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tabs>
          <w:tab w:val="right" w:leader="none" w:pos="567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ANNEX IV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40"/>
          <w:szCs w:val="40"/>
          <w:rtl w:val="0"/>
        </w:rPr>
        <w:t xml:space="preserve">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68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68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940"/>
        </w:tabs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Contract title: WINTERIZATION KITS</w:t>
      </w:r>
    </w:p>
    <w:p w:rsidR="00000000" w:rsidDel="00000000" w:rsidP="00000000" w:rsidRDefault="00000000" w:rsidRPr="00000000" w14:paraId="00000005">
      <w:pPr>
        <w:tabs>
          <w:tab w:val="left" w:leader="none" w:pos="7491"/>
        </w:tabs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Reference: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LOC/INT/AFG/06/2024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NAME OF TENDERER: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*All prices in the offer should include the Tax (2% or 7% if unregistered).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 The prices are based on the technical specification in the ANNEX II + III.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u w:val="single"/>
          <w:rtl w:val="0"/>
        </w:rPr>
        <w:t xml:space="preserve">* The lot will include in its price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6"/>
          <w:szCs w:val="36"/>
          <w:rtl w:val="0"/>
        </w:rPr>
        <w:t xml:space="preserve">: the truck for transportation to the delivery places (as defined in the Special Conditions), the loading, unloading and truck availability for the full day.</w:t>
      </w:r>
    </w:p>
    <w:p w:rsidR="00000000" w:rsidDel="00000000" w:rsidP="00000000" w:rsidRDefault="00000000" w:rsidRPr="00000000" w14:paraId="0000000F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Layout w:type="fixed"/>
        <w:tblLook w:val="0400"/>
      </w:tblPr>
      <w:tblGrid>
        <w:gridCol w:w="1335"/>
        <w:gridCol w:w="1860"/>
        <w:gridCol w:w="1665"/>
        <w:gridCol w:w="1275"/>
        <w:gridCol w:w="2280"/>
        <w:gridCol w:w="2655"/>
        <w:tblGridChange w:id="0">
          <w:tblGrid>
            <w:gridCol w:w="1335"/>
            <w:gridCol w:w="1860"/>
            <w:gridCol w:w="1665"/>
            <w:gridCol w:w="1275"/>
            <w:gridCol w:w="2280"/>
            <w:gridCol w:w="26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LOT 1 - WINTERIZATION KIT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F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Item Number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Unit Cost</w:t>
              <w:br w:type="textWrapping"/>
              <w:t xml:space="preserve">AFN</w:t>
            </w:r>
          </w:p>
          <w:p w:rsidR="00000000" w:rsidDel="00000000" w:rsidP="00000000" w:rsidRDefault="00000000" w:rsidRPr="00000000" w14:paraId="0000002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[DDP]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Total Cost</w:t>
              <w:br w:type="textWrapping"/>
              <w:t xml:space="preserve">AFN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Cooking pot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Pressure Cooker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TeaPot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/Kettle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Kitchen Knife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Serving spoon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Stainless Steel Mugs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Table size spoon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food cover (plastic box for keeping food)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Steel Bowl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Hand Soap Bar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Laundry Soap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Gas Cylinder with an attached Stove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outdoor Rug (Chetai)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Tarpaulin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Solar Table Lamp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Solar Flood Lamp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Metallic/Stainless Bucket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Single Size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Double Size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Towel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Jerry can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Plastic soap dish (soap case)/ Soap Box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PVC foil/ Plastic Sheet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Broom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Stiff Yard Broom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Tava Pan (Bread Cooking Pot)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Children Sweater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Adult Sweater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Women's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Winter Shawl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Male winter wrap, Patto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Winter Shoes for adults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Boots for children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Socks (pairs)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Children Woolen winter Gloves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Warm Winter Woolen Children Caps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before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Total Cost of LOT 1 -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Layout w:type="fixed"/>
        <w:tblLook w:val="0400"/>
      </w:tblPr>
      <w:tblGrid>
        <w:gridCol w:w="1335"/>
        <w:gridCol w:w="1905"/>
        <w:gridCol w:w="1620"/>
        <w:gridCol w:w="1170"/>
        <w:gridCol w:w="3120"/>
        <w:gridCol w:w="1920"/>
        <w:tblGridChange w:id="0">
          <w:tblGrid>
            <w:gridCol w:w="1335"/>
            <w:gridCol w:w="1905"/>
            <w:gridCol w:w="1620"/>
            <w:gridCol w:w="1170"/>
            <w:gridCol w:w="3120"/>
            <w:gridCol w:w="192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LOT 2 - Winterization Kit-Children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Item Number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Cost AFN</w:t>
            </w:r>
          </w:p>
          <w:p w:rsidR="00000000" w:rsidDel="00000000" w:rsidP="00000000" w:rsidRDefault="00000000" w:rsidRPr="00000000" w14:paraId="0000011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[DDP]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 Cost</w:t>
              <w:br w:type="textWrapping"/>
              <w:t xml:space="preserve">AFN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Children Sweater Crew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Socks (pairs) warm winter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Warm Winter Children Woolen Cap/Hate,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Winter Shawl 4 Different size, woolen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Children's winter Gloves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Boots for children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Baby Overall Outerwear,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Unisex, Winter jacket,4 different sizes Size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Bag to include all above items inside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Total Cost of LOT 2 - Winterization Kit-Children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63">
      <w:pPr>
        <w:spacing w:after="240" w:before="24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Needed time between order and delivery of  the kits to INTERSOS in (Kabul)</w:t>
      </w:r>
    </w:p>
    <w:p w:rsidR="00000000" w:rsidDel="00000000" w:rsidP="00000000" w:rsidRDefault="00000000" w:rsidRPr="00000000" w14:paraId="00000164">
      <w:pPr>
        <w:spacing w:after="240" w:before="24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 </w:t>
      </w:r>
    </w:p>
    <w:tbl>
      <w:tblPr>
        <w:tblStyle w:val="Table3"/>
        <w:tblW w:w="10062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0.452674730092"/>
        <w:gridCol w:w="3246.9754606705096"/>
        <w:gridCol w:w="1888.0176800064944"/>
        <w:gridCol w:w="3527.065995616528"/>
        <w:tblGridChange w:id="0">
          <w:tblGrid>
            <w:gridCol w:w="1400.452674730092"/>
            <w:gridCol w:w="3246.9754606705096"/>
            <w:gridCol w:w="1888.0176800064944"/>
            <w:gridCol w:w="3527.065995616528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LOT number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Number of kits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Need time from the tenderer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200 Kit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WINTERIZATION KIT-CHILDREN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200 Kit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7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first"/>
      <w:pgSz w:h="16840" w:w="11907" w:orient="portrait"/>
      <w:pgMar w:bottom="1134" w:top="1134" w:left="567" w:right="1276" w:header="720" w:footer="4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4437"/>
        <w:tab w:val="right" w:leader="none" w:pos="10064"/>
        <w:tab w:val="left" w:leader="none" w:pos="10954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36"/>
        <w:szCs w:val="36"/>
        <w:rtl w:val="0"/>
      </w:rPr>
      <w:tab/>
      <w:tab/>
    </w: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LOC/INT/AFG/06/2024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jc w:val="center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10954"/>
      </w:tabs>
      <w:spacing w:after="0" w:before="0" w:lineRule="auto"/>
      <w:jc w:val="right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36"/>
        <w:szCs w:val="36"/>
        <w:highlight w:val="yellow"/>
        <w:rtl w:val="0"/>
      </w:rPr>
      <w:t xml:space="preserve">INT/AFG/2022/TND/01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A">
    <w:pPr>
      <w:rPr/>
    </w:pPr>
    <w:r w:rsidDel="00000000" w:rsidR="00000000" w:rsidRPr="00000000">
      <w:rPr/>
      <w:drawing>
        <wp:inline distB="114300" distT="114300" distL="114300" distR="114300">
          <wp:extent cx="7153275" cy="6619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53275" cy="6619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