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295BA" w14:textId="1EA90DE2" w:rsidR="00922915" w:rsidRDefault="009D166A" w:rsidP="00922915">
      <w:pPr>
        <w:jc w:val="center"/>
        <w:rPr>
          <w:lang w:val="en-GB"/>
        </w:rPr>
      </w:pPr>
      <w:r w:rsidRPr="005464C0">
        <w:rPr>
          <w:noProof/>
          <w:lang w:val="en-US" w:eastAsia="en-US"/>
        </w:rPr>
        <w:drawing>
          <wp:anchor distT="0" distB="0" distL="114300" distR="114300" simplePos="0" relativeHeight="251668480" behindDoc="1" locked="0" layoutInCell="1" allowOverlap="1" wp14:anchorId="428E2EFB" wp14:editId="22A4A7DA">
            <wp:simplePos x="0" y="0"/>
            <wp:positionH relativeFrom="margin">
              <wp:posOffset>5499735</wp:posOffset>
            </wp:positionH>
            <wp:positionV relativeFrom="paragraph">
              <wp:posOffset>-744855</wp:posOffset>
            </wp:positionV>
            <wp:extent cx="845185" cy="741045"/>
            <wp:effectExtent l="0" t="0" r="0" b="1905"/>
            <wp:wrapNone/>
            <wp:docPr id="901625247" name="Picture 901625247" descr="A map with a bird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map with a bird and tex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45185" cy="741045"/>
                    </a:xfrm>
                    <a:prstGeom prst="rect">
                      <a:avLst/>
                    </a:prstGeom>
                    <a:noFill/>
                    <a:ln>
                      <a:noFill/>
                    </a:ln>
                  </pic:spPr>
                </pic:pic>
              </a:graphicData>
            </a:graphic>
            <wp14:sizeRelV relativeFrom="margin">
              <wp14:pctHeight>0</wp14:pctHeight>
            </wp14:sizeRelV>
          </wp:anchor>
        </w:drawing>
      </w:r>
    </w:p>
    <w:p w14:paraId="3636CECC" w14:textId="77777777" w:rsidR="00922915" w:rsidRDefault="00922915" w:rsidP="00922915">
      <w:pPr>
        <w:jc w:val="center"/>
        <w:rPr>
          <w:lang w:val="en-GB"/>
        </w:rPr>
      </w:pPr>
    </w:p>
    <w:p w14:paraId="6FA833DC" w14:textId="77777777" w:rsidR="00922915" w:rsidRPr="00957401" w:rsidRDefault="00922915" w:rsidP="00922915">
      <w:pPr>
        <w:jc w:val="center"/>
        <w:rPr>
          <w:rFonts w:ascii="Arial" w:hAnsi="Arial" w:cs="Arial"/>
          <w:b/>
          <w:lang w:val="en-GB"/>
        </w:rPr>
      </w:pPr>
      <w:r w:rsidRPr="00957401">
        <w:rPr>
          <w:rFonts w:ascii="Arial" w:hAnsi="Arial" w:cs="Arial"/>
          <w:b/>
          <w:lang w:val="en-GB"/>
        </w:rPr>
        <w:t>INVITATION TO TENDER</w:t>
      </w:r>
    </w:p>
    <w:p w14:paraId="22DA7144" w14:textId="77777777" w:rsidR="00922915" w:rsidRPr="00957401" w:rsidRDefault="00922915" w:rsidP="00922915">
      <w:pPr>
        <w:rPr>
          <w:rFonts w:ascii="Arial" w:hAnsi="Arial" w:cs="Arial"/>
          <w:sz w:val="20"/>
          <w:szCs w:val="20"/>
          <w:lang w:val="en-GB"/>
        </w:rPr>
      </w:pPr>
    </w:p>
    <w:p w14:paraId="3137F860" w14:textId="77777777" w:rsidR="00922915" w:rsidRPr="00957401" w:rsidRDefault="00922915" w:rsidP="00922915">
      <w:pPr>
        <w:rPr>
          <w:rFonts w:ascii="Arial" w:hAnsi="Arial" w:cs="Arial"/>
          <w:sz w:val="20"/>
          <w:szCs w:val="20"/>
          <w:lang w:val="en-GB"/>
        </w:rPr>
      </w:pPr>
      <w:r w:rsidRPr="00957401">
        <w:rPr>
          <w:rFonts w:ascii="Arial" w:hAnsi="Arial" w:cs="Arial"/>
          <w:sz w:val="20"/>
          <w:szCs w:val="20"/>
          <w:lang w:val="en-GB"/>
        </w:rPr>
        <w:t xml:space="preserve">TO: </w:t>
      </w:r>
    </w:p>
    <w:p w14:paraId="4B4036F8" w14:textId="77777777" w:rsidR="00922915" w:rsidRPr="00957401" w:rsidRDefault="00922915" w:rsidP="00922915">
      <w:pPr>
        <w:rPr>
          <w:rFonts w:ascii="Arial" w:hAnsi="Arial" w:cs="Arial"/>
          <w:sz w:val="20"/>
          <w:szCs w:val="20"/>
          <w:lang w:val="en-GB"/>
        </w:rPr>
      </w:pP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52"/>
        <w:gridCol w:w="1620"/>
        <w:gridCol w:w="4766"/>
      </w:tblGrid>
      <w:tr w:rsidR="00922915" w:rsidRPr="00957401" w14:paraId="0AED0492" w14:textId="77777777" w:rsidTr="005D3956">
        <w:tc>
          <w:tcPr>
            <w:tcW w:w="3528" w:type="dxa"/>
            <w:vMerge w:val="restart"/>
            <w:tcBorders>
              <w:top w:val="nil"/>
              <w:left w:val="nil"/>
              <w:bottom w:val="nil"/>
              <w:right w:val="nil"/>
            </w:tcBorders>
          </w:tcPr>
          <w:p w14:paraId="08B98F3A" w14:textId="77777777" w:rsidR="009D166A" w:rsidRPr="008E7C92" w:rsidRDefault="009D166A" w:rsidP="009D166A">
            <w:pPr>
              <w:rPr>
                <w:rFonts w:asciiTheme="majorBidi" w:hAnsiTheme="majorBidi" w:cstheme="majorBidi"/>
                <w:b/>
                <w:bCs/>
                <w:sz w:val="18"/>
                <w:szCs w:val="18"/>
                <w:lang w:val="en-US"/>
              </w:rPr>
            </w:pPr>
            <w:r w:rsidRPr="008E7C92">
              <w:rPr>
                <w:rFonts w:asciiTheme="majorBidi" w:hAnsiTheme="majorBidi" w:cstheme="majorBidi"/>
                <w:b/>
                <w:bCs/>
                <w:sz w:val="18"/>
                <w:szCs w:val="18"/>
                <w:lang w:val="en-US"/>
              </w:rPr>
              <w:t>All interested registered construction companies and Solar Service Companies.</w:t>
            </w:r>
          </w:p>
          <w:p w14:paraId="7989957E" w14:textId="0A7D6C8A" w:rsidR="00922915" w:rsidRPr="009D166A" w:rsidRDefault="00922915" w:rsidP="00922915">
            <w:pPr>
              <w:ind w:left="-110"/>
              <w:rPr>
                <w:rFonts w:ascii="Arial" w:hAnsi="Arial" w:cs="Arial"/>
                <w:sz w:val="20"/>
                <w:szCs w:val="20"/>
                <w:lang w:val="en-US"/>
              </w:rPr>
            </w:pPr>
          </w:p>
        </w:tc>
        <w:tc>
          <w:tcPr>
            <w:tcW w:w="252" w:type="dxa"/>
            <w:tcBorders>
              <w:top w:val="nil"/>
              <w:left w:val="nil"/>
              <w:bottom w:val="nil"/>
              <w:right w:val="single" w:sz="4" w:space="0" w:color="auto"/>
            </w:tcBorders>
          </w:tcPr>
          <w:p w14:paraId="2E38F4F7" w14:textId="77777777" w:rsidR="00922915" w:rsidRPr="00957401" w:rsidRDefault="00922915" w:rsidP="0003212B">
            <w:pPr>
              <w:rPr>
                <w:rFonts w:ascii="Arial" w:hAnsi="Arial" w:cs="Arial"/>
                <w:sz w:val="20"/>
                <w:szCs w:val="20"/>
                <w:lang w:val="en-GB"/>
              </w:rPr>
            </w:pPr>
          </w:p>
        </w:tc>
        <w:tc>
          <w:tcPr>
            <w:tcW w:w="1620" w:type="dxa"/>
            <w:tcBorders>
              <w:left w:val="single" w:sz="4" w:space="0" w:color="auto"/>
            </w:tcBorders>
          </w:tcPr>
          <w:p w14:paraId="5A1A7AAD" w14:textId="77777777" w:rsidR="00922915" w:rsidRPr="00957401" w:rsidRDefault="00922915" w:rsidP="0003212B">
            <w:pPr>
              <w:spacing w:after="120"/>
              <w:rPr>
                <w:rFonts w:ascii="Arial" w:hAnsi="Arial" w:cs="Arial"/>
                <w:b/>
                <w:sz w:val="18"/>
                <w:szCs w:val="18"/>
                <w:lang w:val="en-GB"/>
              </w:rPr>
            </w:pPr>
            <w:r w:rsidRPr="00957401">
              <w:rPr>
                <w:rFonts w:ascii="Arial" w:hAnsi="Arial" w:cs="Arial"/>
                <w:b/>
                <w:sz w:val="18"/>
                <w:szCs w:val="18"/>
                <w:lang w:val="en-GB"/>
              </w:rPr>
              <w:t xml:space="preserve">Date of issue: </w:t>
            </w:r>
          </w:p>
        </w:tc>
        <w:tc>
          <w:tcPr>
            <w:tcW w:w="4766" w:type="dxa"/>
          </w:tcPr>
          <w:p w14:paraId="44E11B9C" w14:textId="4BEB86B2" w:rsidR="00922915" w:rsidRPr="00A348E4" w:rsidRDefault="007C2AB5" w:rsidP="0003212B">
            <w:pPr>
              <w:rPr>
                <w:rFonts w:ascii="Arial" w:hAnsi="Arial" w:cs="Arial"/>
                <w:color w:val="FF0000"/>
                <w:sz w:val="18"/>
                <w:szCs w:val="18"/>
                <w:lang w:val="en-GB"/>
              </w:rPr>
            </w:pPr>
            <w:r>
              <w:rPr>
                <w:rFonts w:asciiTheme="majorBidi" w:hAnsiTheme="majorBidi" w:cstheme="majorBidi"/>
                <w:color w:val="FF0000"/>
                <w:sz w:val="18"/>
                <w:szCs w:val="18"/>
                <w:lang w:val="en-US"/>
              </w:rPr>
              <w:t>December</w:t>
            </w:r>
            <w:r w:rsidR="00410CA2">
              <w:rPr>
                <w:rFonts w:asciiTheme="majorBidi" w:hAnsiTheme="majorBidi" w:cstheme="majorBidi"/>
                <w:color w:val="FF0000"/>
                <w:sz w:val="18"/>
                <w:szCs w:val="18"/>
                <w:lang w:val="en-US"/>
              </w:rPr>
              <w:t xml:space="preserve">– </w:t>
            </w:r>
            <w:r w:rsidR="00E51A44">
              <w:rPr>
                <w:rFonts w:asciiTheme="majorBidi" w:hAnsiTheme="majorBidi" w:cstheme="majorBidi"/>
                <w:color w:val="FF0000"/>
                <w:sz w:val="18"/>
                <w:szCs w:val="18"/>
                <w:lang w:val="en-US"/>
              </w:rPr>
              <w:t>2</w:t>
            </w:r>
            <w:r w:rsidR="00A21073">
              <w:rPr>
                <w:rFonts w:asciiTheme="majorBidi" w:hAnsiTheme="majorBidi" w:cstheme="majorBidi"/>
                <w:color w:val="FF0000"/>
                <w:sz w:val="18"/>
                <w:szCs w:val="18"/>
                <w:lang w:val="en-US"/>
              </w:rPr>
              <w:t>4</w:t>
            </w:r>
            <w:r w:rsidR="00410CA2">
              <w:rPr>
                <w:rFonts w:asciiTheme="majorBidi" w:hAnsiTheme="majorBidi" w:cstheme="majorBidi"/>
                <w:color w:val="FF0000"/>
                <w:sz w:val="18"/>
                <w:szCs w:val="18"/>
                <w:lang w:val="en-US"/>
              </w:rPr>
              <w:t xml:space="preserve">- </w:t>
            </w:r>
            <w:r w:rsidR="000F7728" w:rsidRPr="00A348E4">
              <w:rPr>
                <w:rFonts w:asciiTheme="majorBidi" w:hAnsiTheme="majorBidi" w:cstheme="majorBidi"/>
                <w:color w:val="FF0000"/>
                <w:sz w:val="18"/>
                <w:szCs w:val="18"/>
                <w:lang w:val="en-US"/>
              </w:rPr>
              <w:t>2024</w:t>
            </w:r>
          </w:p>
        </w:tc>
      </w:tr>
      <w:tr w:rsidR="00922915" w:rsidRPr="00315D16" w14:paraId="1D76B776" w14:textId="77777777" w:rsidTr="005D3956">
        <w:tc>
          <w:tcPr>
            <w:tcW w:w="3528" w:type="dxa"/>
            <w:vMerge/>
            <w:tcBorders>
              <w:top w:val="nil"/>
              <w:left w:val="nil"/>
              <w:bottom w:val="nil"/>
              <w:right w:val="nil"/>
            </w:tcBorders>
          </w:tcPr>
          <w:p w14:paraId="41D500CC" w14:textId="77777777" w:rsidR="00922915" w:rsidRPr="00957401" w:rsidRDefault="00922915" w:rsidP="0003212B">
            <w:pPr>
              <w:rPr>
                <w:rFonts w:ascii="Arial" w:hAnsi="Arial" w:cs="Arial"/>
                <w:sz w:val="20"/>
                <w:szCs w:val="20"/>
                <w:lang w:val="en-GB"/>
              </w:rPr>
            </w:pPr>
          </w:p>
        </w:tc>
        <w:tc>
          <w:tcPr>
            <w:tcW w:w="252" w:type="dxa"/>
            <w:tcBorders>
              <w:top w:val="nil"/>
              <w:left w:val="nil"/>
              <w:bottom w:val="nil"/>
              <w:right w:val="single" w:sz="4" w:space="0" w:color="auto"/>
            </w:tcBorders>
          </w:tcPr>
          <w:p w14:paraId="238C6EF3" w14:textId="77777777" w:rsidR="00922915" w:rsidRPr="00957401" w:rsidRDefault="00922915" w:rsidP="0003212B">
            <w:pPr>
              <w:rPr>
                <w:rFonts w:ascii="Arial" w:hAnsi="Arial" w:cs="Arial"/>
                <w:sz w:val="20"/>
                <w:szCs w:val="20"/>
                <w:lang w:val="en-GB"/>
              </w:rPr>
            </w:pPr>
          </w:p>
        </w:tc>
        <w:tc>
          <w:tcPr>
            <w:tcW w:w="1620" w:type="dxa"/>
            <w:tcBorders>
              <w:left w:val="single" w:sz="4" w:space="0" w:color="auto"/>
            </w:tcBorders>
          </w:tcPr>
          <w:p w14:paraId="5D8915C6" w14:textId="77777777" w:rsidR="00922915" w:rsidRPr="00957401" w:rsidRDefault="00922915" w:rsidP="0003212B">
            <w:pPr>
              <w:spacing w:after="120"/>
              <w:rPr>
                <w:rFonts w:ascii="Arial" w:hAnsi="Arial" w:cs="Arial"/>
                <w:b/>
                <w:sz w:val="18"/>
                <w:szCs w:val="18"/>
                <w:lang w:val="en-GB"/>
              </w:rPr>
            </w:pPr>
            <w:r w:rsidRPr="00957401">
              <w:rPr>
                <w:rFonts w:ascii="Arial" w:hAnsi="Arial" w:cs="Arial"/>
                <w:b/>
                <w:sz w:val="18"/>
                <w:szCs w:val="18"/>
                <w:lang w:val="en-GB"/>
              </w:rPr>
              <w:t>Tender no.:</w:t>
            </w:r>
          </w:p>
        </w:tc>
        <w:tc>
          <w:tcPr>
            <w:tcW w:w="4766" w:type="dxa"/>
          </w:tcPr>
          <w:p w14:paraId="6F15414A" w14:textId="01814F81" w:rsidR="00922915" w:rsidRPr="00092EDA" w:rsidRDefault="005D3956" w:rsidP="005D3956">
            <w:pPr>
              <w:rPr>
                <w:rFonts w:ascii="Arial" w:hAnsi="Arial" w:cs="Arial"/>
                <w:sz w:val="18"/>
                <w:szCs w:val="18"/>
                <w:lang w:val="en-GB"/>
              </w:rPr>
            </w:pPr>
            <w:r w:rsidRPr="005D3956">
              <w:rPr>
                <w:rFonts w:asciiTheme="majorBidi" w:hAnsiTheme="majorBidi" w:cstheme="majorBidi"/>
                <w:sz w:val="18"/>
                <w:szCs w:val="18"/>
                <w:lang w:val="en-GB"/>
              </w:rPr>
              <w:t xml:space="preserve">RRAA-DRA-AFJR/Cordaid Pipe Scheme </w:t>
            </w:r>
            <w:r w:rsidR="000A06FB">
              <w:rPr>
                <w:rFonts w:asciiTheme="majorBidi" w:hAnsiTheme="majorBidi" w:cstheme="majorBidi"/>
                <w:sz w:val="18"/>
                <w:szCs w:val="18"/>
                <w:lang w:val="en-GB"/>
              </w:rPr>
              <w:t>–</w:t>
            </w:r>
            <w:r w:rsidRPr="005D3956">
              <w:rPr>
                <w:rFonts w:asciiTheme="majorBidi" w:hAnsiTheme="majorBidi" w:cstheme="majorBidi"/>
                <w:sz w:val="18"/>
                <w:szCs w:val="18"/>
                <w:lang w:val="en-GB"/>
              </w:rPr>
              <w:t xml:space="preserve"> 201330</w:t>
            </w:r>
            <w:r w:rsidR="000A06FB">
              <w:rPr>
                <w:rFonts w:asciiTheme="majorBidi" w:hAnsiTheme="majorBidi" w:cstheme="majorBidi"/>
                <w:sz w:val="18"/>
                <w:szCs w:val="18"/>
                <w:lang w:val="en-GB"/>
              </w:rPr>
              <w:t xml:space="preserve"> - Nangarhar</w:t>
            </w:r>
          </w:p>
        </w:tc>
      </w:tr>
      <w:tr w:rsidR="00922915" w:rsidRPr="00A348E4" w14:paraId="63FB6BF1" w14:textId="77777777" w:rsidTr="005D3956">
        <w:tc>
          <w:tcPr>
            <w:tcW w:w="3528" w:type="dxa"/>
            <w:vMerge/>
            <w:tcBorders>
              <w:top w:val="nil"/>
              <w:left w:val="nil"/>
              <w:bottom w:val="nil"/>
              <w:right w:val="nil"/>
            </w:tcBorders>
          </w:tcPr>
          <w:p w14:paraId="6E68DBD8" w14:textId="77777777" w:rsidR="00922915" w:rsidRPr="00957401" w:rsidRDefault="00922915" w:rsidP="0003212B">
            <w:pPr>
              <w:rPr>
                <w:rFonts w:ascii="Arial" w:hAnsi="Arial" w:cs="Arial"/>
                <w:sz w:val="20"/>
                <w:szCs w:val="20"/>
                <w:lang w:val="en-GB"/>
              </w:rPr>
            </w:pPr>
            <w:bookmarkStart w:id="0" w:name="_Hlk139957025"/>
          </w:p>
        </w:tc>
        <w:tc>
          <w:tcPr>
            <w:tcW w:w="252" w:type="dxa"/>
            <w:tcBorders>
              <w:top w:val="nil"/>
              <w:left w:val="nil"/>
              <w:bottom w:val="nil"/>
              <w:right w:val="single" w:sz="4" w:space="0" w:color="auto"/>
            </w:tcBorders>
          </w:tcPr>
          <w:p w14:paraId="47C6CD3A" w14:textId="77777777" w:rsidR="00922915" w:rsidRPr="00957401" w:rsidRDefault="00922915" w:rsidP="0003212B">
            <w:pPr>
              <w:rPr>
                <w:rFonts w:ascii="Arial" w:hAnsi="Arial" w:cs="Arial"/>
                <w:sz w:val="20"/>
                <w:szCs w:val="20"/>
                <w:lang w:val="en-GB"/>
              </w:rPr>
            </w:pPr>
          </w:p>
        </w:tc>
        <w:tc>
          <w:tcPr>
            <w:tcW w:w="1620" w:type="dxa"/>
            <w:tcBorders>
              <w:left w:val="single" w:sz="4" w:space="0" w:color="auto"/>
            </w:tcBorders>
          </w:tcPr>
          <w:p w14:paraId="30BC094E" w14:textId="77777777" w:rsidR="00922915" w:rsidRPr="00957401" w:rsidRDefault="00922915" w:rsidP="0003212B">
            <w:pPr>
              <w:spacing w:after="120"/>
              <w:rPr>
                <w:rFonts w:ascii="Arial" w:hAnsi="Arial" w:cs="Arial"/>
                <w:b/>
                <w:sz w:val="18"/>
                <w:szCs w:val="18"/>
                <w:lang w:val="en-GB"/>
              </w:rPr>
            </w:pPr>
            <w:r w:rsidRPr="00957401">
              <w:rPr>
                <w:rFonts w:ascii="Arial" w:hAnsi="Arial" w:cs="Arial"/>
                <w:b/>
                <w:sz w:val="18"/>
                <w:szCs w:val="18"/>
                <w:lang w:val="en-GB"/>
              </w:rPr>
              <w:t>Contract title:</w:t>
            </w:r>
          </w:p>
        </w:tc>
        <w:tc>
          <w:tcPr>
            <w:tcW w:w="4766" w:type="dxa"/>
          </w:tcPr>
          <w:p w14:paraId="6C56AEDD" w14:textId="58C03AE4" w:rsidR="00B438B4" w:rsidRPr="00315D16" w:rsidRDefault="00651873" w:rsidP="00B438B4">
            <w:pPr>
              <w:spacing w:line="276" w:lineRule="auto"/>
              <w:rPr>
                <w:sz w:val="18"/>
                <w:szCs w:val="18"/>
                <w:lang w:val="en-US"/>
              </w:rPr>
            </w:pPr>
            <w:bookmarkStart w:id="1" w:name="_Hlk180572706"/>
            <w:r w:rsidRPr="00315D16">
              <w:rPr>
                <w:sz w:val="18"/>
                <w:szCs w:val="18"/>
                <w:lang w:val="en-US"/>
              </w:rPr>
              <w:t xml:space="preserve">Construction services for Pipe scheme network (Reservoir, bore well, stand tap, solar system and guardroom) in </w:t>
            </w:r>
            <w:r w:rsidR="00B438B4" w:rsidRPr="00315D16">
              <w:rPr>
                <w:sz w:val="18"/>
                <w:szCs w:val="18"/>
                <w:lang w:val="en-US"/>
              </w:rPr>
              <w:t xml:space="preserve">4 village/districts of Nangarhar province </w:t>
            </w:r>
          </w:p>
          <w:p w14:paraId="35231C03" w14:textId="093375D7" w:rsidR="00B438B4" w:rsidRPr="00B438B4" w:rsidRDefault="00651873" w:rsidP="00B438B4">
            <w:pPr>
              <w:pStyle w:val="ListParagraph"/>
              <w:numPr>
                <w:ilvl w:val="0"/>
                <w:numId w:val="28"/>
              </w:numPr>
              <w:spacing w:line="276" w:lineRule="auto"/>
              <w:rPr>
                <w:sz w:val="18"/>
                <w:szCs w:val="18"/>
                <w:lang w:val="en-GB"/>
              </w:rPr>
            </w:pPr>
            <w:r w:rsidRPr="00315D16">
              <w:rPr>
                <w:sz w:val="18"/>
                <w:szCs w:val="18"/>
                <w:lang w:val="en-US"/>
              </w:rPr>
              <w:t xml:space="preserve">Ragha Abdul </w:t>
            </w:r>
            <w:proofErr w:type="spellStart"/>
            <w:r w:rsidRPr="00315D16">
              <w:rPr>
                <w:sz w:val="18"/>
                <w:szCs w:val="18"/>
                <w:lang w:val="en-US"/>
              </w:rPr>
              <w:t>khil</w:t>
            </w:r>
            <w:proofErr w:type="spellEnd"/>
            <w:r w:rsidRPr="00315D16">
              <w:rPr>
                <w:sz w:val="18"/>
                <w:szCs w:val="18"/>
                <w:lang w:val="en-US"/>
              </w:rPr>
              <w:t xml:space="preserve"> village Achin district</w:t>
            </w:r>
            <w:r w:rsidR="00B438B4" w:rsidRPr="00315D16">
              <w:rPr>
                <w:sz w:val="18"/>
                <w:szCs w:val="18"/>
                <w:lang w:val="en-US"/>
              </w:rPr>
              <w:t xml:space="preserve">.  </w:t>
            </w:r>
          </w:p>
          <w:p w14:paraId="209D420B" w14:textId="0C1B60EC" w:rsidR="00B438B4" w:rsidRPr="00B438B4" w:rsidRDefault="00651873" w:rsidP="00B438B4">
            <w:pPr>
              <w:pStyle w:val="ListParagraph"/>
              <w:numPr>
                <w:ilvl w:val="0"/>
                <w:numId w:val="28"/>
              </w:numPr>
              <w:spacing w:line="276" w:lineRule="auto"/>
              <w:rPr>
                <w:sz w:val="18"/>
                <w:szCs w:val="18"/>
                <w:lang w:val="en-GB"/>
              </w:rPr>
            </w:pPr>
            <w:proofErr w:type="spellStart"/>
            <w:r w:rsidRPr="00315D16">
              <w:rPr>
                <w:rFonts w:ascii="Arial" w:hAnsi="Arial" w:cs="Arial"/>
                <w:sz w:val="18"/>
                <w:szCs w:val="18"/>
                <w:lang w:val="en-US"/>
              </w:rPr>
              <w:t>Surobai</w:t>
            </w:r>
            <w:proofErr w:type="spellEnd"/>
            <w:r w:rsidRPr="00315D16">
              <w:rPr>
                <w:rFonts w:ascii="Arial" w:hAnsi="Arial" w:cs="Arial"/>
                <w:sz w:val="18"/>
                <w:szCs w:val="18"/>
                <w:lang w:val="en-US"/>
              </w:rPr>
              <w:t xml:space="preserve"> Ghazi </w:t>
            </w:r>
            <w:proofErr w:type="spellStart"/>
            <w:r w:rsidRPr="00315D16">
              <w:rPr>
                <w:rFonts w:ascii="Arial" w:hAnsi="Arial" w:cs="Arial"/>
                <w:sz w:val="18"/>
                <w:szCs w:val="18"/>
                <w:lang w:val="en-US"/>
              </w:rPr>
              <w:t>abad</w:t>
            </w:r>
            <w:proofErr w:type="spellEnd"/>
            <w:r w:rsidRPr="00315D16">
              <w:rPr>
                <w:rFonts w:ascii="Arial" w:hAnsi="Arial" w:cs="Arial"/>
                <w:sz w:val="18"/>
                <w:szCs w:val="18"/>
                <w:lang w:val="en-US"/>
              </w:rPr>
              <w:t xml:space="preserve"> village </w:t>
            </w:r>
            <w:proofErr w:type="spellStart"/>
            <w:r w:rsidRPr="00315D16">
              <w:rPr>
                <w:rFonts w:ascii="Arial" w:hAnsi="Arial" w:cs="Arial"/>
                <w:sz w:val="18"/>
                <w:szCs w:val="18"/>
                <w:lang w:val="en-US"/>
              </w:rPr>
              <w:t>Batikot</w:t>
            </w:r>
            <w:proofErr w:type="spellEnd"/>
            <w:r w:rsidRPr="00315D16">
              <w:rPr>
                <w:rFonts w:ascii="Arial" w:hAnsi="Arial" w:cs="Arial"/>
                <w:sz w:val="18"/>
                <w:szCs w:val="18"/>
                <w:lang w:val="en-US"/>
              </w:rPr>
              <w:t xml:space="preserve"> district</w:t>
            </w:r>
            <w:r w:rsidR="00B438B4" w:rsidRPr="00315D16">
              <w:rPr>
                <w:rFonts w:ascii="Arial" w:hAnsi="Arial" w:cs="Arial"/>
                <w:sz w:val="18"/>
                <w:szCs w:val="18"/>
                <w:lang w:val="en-US"/>
              </w:rPr>
              <w:t xml:space="preserve">. </w:t>
            </w:r>
          </w:p>
          <w:p w14:paraId="347D7E14" w14:textId="2EE739A3" w:rsidR="00B438B4" w:rsidRPr="00B438B4" w:rsidRDefault="00651873" w:rsidP="00B438B4">
            <w:pPr>
              <w:pStyle w:val="ListParagraph"/>
              <w:numPr>
                <w:ilvl w:val="0"/>
                <w:numId w:val="28"/>
              </w:numPr>
              <w:spacing w:line="276" w:lineRule="auto"/>
              <w:rPr>
                <w:sz w:val="18"/>
                <w:szCs w:val="18"/>
                <w:lang w:val="en-GB"/>
              </w:rPr>
            </w:pPr>
            <w:r w:rsidRPr="00B438B4">
              <w:rPr>
                <w:rFonts w:ascii="Arial" w:hAnsi="Arial" w:cs="Arial"/>
                <w:sz w:val="18"/>
                <w:szCs w:val="18"/>
              </w:rPr>
              <w:t>Said ahmad khil village kot distric</w:t>
            </w:r>
            <w:r w:rsidR="00B438B4" w:rsidRPr="00B438B4">
              <w:rPr>
                <w:rFonts w:ascii="Arial" w:hAnsi="Arial" w:cs="Arial"/>
                <w:sz w:val="18"/>
                <w:szCs w:val="18"/>
              </w:rPr>
              <w:t>t.</w:t>
            </w:r>
          </w:p>
          <w:p w14:paraId="305ED653" w14:textId="20B0AA2F" w:rsidR="005C4C79" w:rsidRPr="00315D16" w:rsidRDefault="005C4C79" w:rsidP="00B438B4">
            <w:pPr>
              <w:pStyle w:val="ListParagraph"/>
              <w:numPr>
                <w:ilvl w:val="0"/>
                <w:numId w:val="28"/>
              </w:numPr>
              <w:spacing w:line="276" w:lineRule="auto"/>
              <w:rPr>
                <w:sz w:val="18"/>
                <w:szCs w:val="18"/>
              </w:rPr>
            </w:pPr>
            <w:r w:rsidRPr="00B438B4">
              <w:rPr>
                <w:rFonts w:ascii="Arial" w:hAnsi="Arial" w:cs="Arial"/>
                <w:sz w:val="18"/>
                <w:szCs w:val="18"/>
              </w:rPr>
              <w:t>Kachkol lmasi village Nazyan district</w:t>
            </w:r>
            <w:r w:rsidR="00B438B4" w:rsidRPr="00B438B4">
              <w:rPr>
                <w:rFonts w:ascii="Arial" w:hAnsi="Arial" w:cs="Arial"/>
                <w:sz w:val="18"/>
                <w:szCs w:val="18"/>
              </w:rPr>
              <w:t>.</w:t>
            </w:r>
          </w:p>
          <w:bookmarkEnd w:id="1"/>
          <w:p w14:paraId="50D4AC68" w14:textId="77777777" w:rsidR="00651873" w:rsidRPr="00315D16" w:rsidRDefault="00651873" w:rsidP="0003212B">
            <w:pPr>
              <w:rPr>
                <w:rFonts w:ascii="Arial" w:hAnsi="Arial" w:cs="Arial"/>
                <w:sz w:val="18"/>
                <w:szCs w:val="18"/>
              </w:rPr>
            </w:pPr>
          </w:p>
          <w:p w14:paraId="38BDCA01" w14:textId="2AD98BF9" w:rsidR="00922915" w:rsidRPr="00315D16" w:rsidRDefault="00922915" w:rsidP="0003212B">
            <w:pPr>
              <w:rPr>
                <w:rFonts w:ascii="Arial" w:hAnsi="Arial" w:cs="Arial"/>
                <w:sz w:val="18"/>
                <w:szCs w:val="18"/>
              </w:rPr>
            </w:pPr>
          </w:p>
        </w:tc>
      </w:tr>
      <w:tr w:rsidR="00922915" w:rsidRPr="00957401" w14:paraId="407A08FC" w14:textId="77777777" w:rsidTr="005D3956">
        <w:tc>
          <w:tcPr>
            <w:tcW w:w="3528" w:type="dxa"/>
            <w:vMerge/>
            <w:tcBorders>
              <w:top w:val="nil"/>
              <w:left w:val="nil"/>
              <w:bottom w:val="nil"/>
              <w:right w:val="nil"/>
            </w:tcBorders>
          </w:tcPr>
          <w:p w14:paraId="3F68E5C0" w14:textId="77777777" w:rsidR="00922915" w:rsidRPr="00315D16" w:rsidRDefault="00922915" w:rsidP="0003212B">
            <w:pPr>
              <w:rPr>
                <w:rFonts w:ascii="Arial" w:hAnsi="Arial" w:cs="Arial"/>
                <w:sz w:val="20"/>
                <w:szCs w:val="20"/>
              </w:rPr>
            </w:pPr>
            <w:bookmarkStart w:id="2" w:name="_Hlk153700607"/>
            <w:bookmarkEnd w:id="0"/>
          </w:p>
        </w:tc>
        <w:tc>
          <w:tcPr>
            <w:tcW w:w="252" w:type="dxa"/>
            <w:tcBorders>
              <w:top w:val="nil"/>
              <w:left w:val="nil"/>
              <w:bottom w:val="nil"/>
              <w:right w:val="single" w:sz="4" w:space="0" w:color="auto"/>
            </w:tcBorders>
          </w:tcPr>
          <w:p w14:paraId="3642D17D" w14:textId="77777777" w:rsidR="00922915" w:rsidRPr="00315D16" w:rsidRDefault="00922915" w:rsidP="0003212B">
            <w:pPr>
              <w:rPr>
                <w:rFonts w:ascii="Arial" w:hAnsi="Arial" w:cs="Arial"/>
                <w:sz w:val="20"/>
                <w:szCs w:val="20"/>
              </w:rPr>
            </w:pPr>
          </w:p>
        </w:tc>
        <w:tc>
          <w:tcPr>
            <w:tcW w:w="1620" w:type="dxa"/>
            <w:tcBorders>
              <w:left w:val="single" w:sz="4" w:space="0" w:color="auto"/>
            </w:tcBorders>
          </w:tcPr>
          <w:p w14:paraId="3C6B80FA" w14:textId="77777777" w:rsidR="00922915" w:rsidRPr="00957401" w:rsidRDefault="00922915" w:rsidP="0003212B">
            <w:pPr>
              <w:spacing w:after="120"/>
              <w:rPr>
                <w:rFonts w:ascii="Arial" w:hAnsi="Arial" w:cs="Arial"/>
                <w:b/>
                <w:sz w:val="18"/>
                <w:szCs w:val="18"/>
                <w:lang w:val="en-GB"/>
              </w:rPr>
            </w:pPr>
            <w:r w:rsidRPr="00957401">
              <w:rPr>
                <w:rFonts w:ascii="Arial" w:hAnsi="Arial" w:cs="Arial"/>
                <w:b/>
                <w:sz w:val="18"/>
                <w:szCs w:val="18"/>
                <w:lang w:val="en-GB"/>
              </w:rPr>
              <w:t>Closing date:</w:t>
            </w:r>
          </w:p>
        </w:tc>
        <w:tc>
          <w:tcPr>
            <w:tcW w:w="4766" w:type="dxa"/>
          </w:tcPr>
          <w:p w14:paraId="033FC520" w14:textId="0757A8C1" w:rsidR="00922915" w:rsidRPr="00092EDA" w:rsidRDefault="006F0794" w:rsidP="0003212B">
            <w:pPr>
              <w:rPr>
                <w:rFonts w:ascii="Arial" w:hAnsi="Arial" w:cs="Arial"/>
                <w:b/>
                <w:bCs/>
                <w:sz w:val="18"/>
                <w:szCs w:val="18"/>
                <w:lang w:val="en-GB"/>
              </w:rPr>
            </w:pPr>
            <w:r>
              <w:rPr>
                <w:rFonts w:ascii="Arial" w:hAnsi="Arial" w:cs="Arial"/>
                <w:color w:val="FF0000"/>
                <w:sz w:val="18"/>
                <w:szCs w:val="18"/>
                <w:lang w:val="en-GB"/>
              </w:rPr>
              <w:t>January</w:t>
            </w:r>
            <w:r w:rsidR="000F7728" w:rsidRPr="00A348E4">
              <w:rPr>
                <w:rFonts w:ascii="Arial" w:hAnsi="Arial" w:cs="Arial"/>
                <w:color w:val="FF0000"/>
                <w:sz w:val="18"/>
                <w:szCs w:val="18"/>
                <w:lang w:val="en-GB"/>
              </w:rPr>
              <w:t>-</w:t>
            </w:r>
            <w:r w:rsidR="00410CA2">
              <w:rPr>
                <w:rFonts w:ascii="Arial" w:hAnsi="Arial" w:cs="Arial"/>
                <w:color w:val="FF0000"/>
                <w:sz w:val="18"/>
                <w:szCs w:val="18"/>
                <w:lang w:val="en-GB"/>
              </w:rPr>
              <w:t>0</w:t>
            </w:r>
            <w:r>
              <w:rPr>
                <w:rFonts w:ascii="Arial" w:hAnsi="Arial" w:cs="Arial"/>
                <w:color w:val="FF0000"/>
                <w:sz w:val="18"/>
                <w:szCs w:val="18"/>
                <w:lang w:val="en-GB"/>
              </w:rPr>
              <w:t>6</w:t>
            </w:r>
            <w:r w:rsidR="000F7728" w:rsidRPr="00A348E4">
              <w:rPr>
                <w:rFonts w:ascii="Arial" w:hAnsi="Arial" w:cs="Arial"/>
                <w:color w:val="FF0000"/>
                <w:sz w:val="18"/>
                <w:szCs w:val="18"/>
                <w:lang w:val="en-GB"/>
              </w:rPr>
              <w:t xml:space="preserve">-2024 </w:t>
            </w:r>
            <w:r>
              <w:rPr>
                <w:rFonts w:ascii="Arial" w:hAnsi="Arial" w:cs="Arial"/>
                <w:color w:val="FF0000"/>
                <w:sz w:val="18"/>
                <w:szCs w:val="18"/>
                <w:lang w:val="en-GB"/>
              </w:rPr>
              <w:t>4</w:t>
            </w:r>
            <w:r w:rsidR="00922915" w:rsidRPr="00A348E4">
              <w:rPr>
                <w:rFonts w:ascii="Arial" w:hAnsi="Arial" w:cs="Arial"/>
                <w:color w:val="FF0000"/>
                <w:sz w:val="18"/>
                <w:szCs w:val="18"/>
                <w:lang w:val="en-GB"/>
              </w:rPr>
              <w:t xml:space="preserve">:00 </w:t>
            </w:r>
            <w:r>
              <w:rPr>
                <w:rFonts w:ascii="Arial" w:hAnsi="Arial" w:cs="Arial"/>
                <w:color w:val="FF0000"/>
                <w:sz w:val="18"/>
                <w:szCs w:val="18"/>
                <w:lang w:val="en-GB"/>
              </w:rPr>
              <w:t>P</w:t>
            </w:r>
            <w:r w:rsidR="00922915" w:rsidRPr="00A348E4">
              <w:rPr>
                <w:rFonts w:ascii="Arial" w:hAnsi="Arial" w:cs="Arial"/>
                <w:color w:val="FF0000"/>
                <w:sz w:val="18"/>
                <w:szCs w:val="18"/>
                <w:lang w:val="en-GB"/>
              </w:rPr>
              <w:t>M</w:t>
            </w:r>
          </w:p>
        </w:tc>
      </w:tr>
      <w:bookmarkEnd w:id="2"/>
      <w:tr w:rsidR="00922915" w:rsidRPr="00315D16" w14:paraId="46D7FD67" w14:textId="77777777" w:rsidTr="005D3956">
        <w:tc>
          <w:tcPr>
            <w:tcW w:w="3528" w:type="dxa"/>
            <w:vMerge/>
            <w:tcBorders>
              <w:top w:val="nil"/>
              <w:left w:val="nil"/>
              <w:bottom w:val="nil"/>
              <w:right w:val="nil"/>
            </w:tcBorders>
          </w:tcPr>
          <w:p w14:paraId="24B77368" w14:textId="77777777" w:rsidR="00922915" w:rsidRPr="00957401" w:rsidRDefault="00922915" w:rsidP="0003212B">
            <w:pPr>
              <w:rPr>
                <w:rFonts w:ascii="Arial" w:hAnsi="Arial" w:cs="Arial"/>
                <w:sz w:val="20"/>
                <w:szCs w:val="20"/>
                <w:lang w:val="en-GB"/>
              </w:rPr>
            </w:pPr>
          </w:p>
        </w:tc>
        <w:tc>
          <w:tcPr>
            <w:tcW w:w="252" w:type="dxa"/>
            <w:tcBorders>
              <w:top w:val="nil"/>
              <w:left w:val="nil"/>
              <w:bottom w:val="nil"/>
              <w:right w:val="single" w:sz="4" w:space="0" w:color="auto"/>
            </w:tcBorders>
          </w:tcPr>
          <w:p w14:paraId="2CD32EAE" w14:textId="77777777" w:rsidR="00922915" w:rsidRPr="00957401" w:rsidRDefault="00922915" w:rsidP="0003212B">
            <w:pPr>
              <w:rPr>
                <w:rFonts w:ascii="Arial" w:hAnsi="Arial" w:cs="Arial"/>
                <w:sz w:val="20"/>
                <w:szCs w:val="20"/>
                <w:lang w:val="en-GB"/>
              </w:rPr>
            </w:pPr>
          </w:p>
        </w:tc>
        <w:tc>
          <w:tcPr>
            <w:tcW w:w="1620" w:type="dxa"/>
            <w:tcBorders>
              <w:left w:val="single" w:sz="4" w:space="0" w:color="auto"/>
            </w:tcBorders>
          </w:tcPr>
          <w:p w14:paraId="3CB29125" w14:textId="77777777" w:rsidR="00922915" w:rsidRPr="00957401" w:rsidRDefault="00922915" w:rsidP="0003212B">
            <w:pPr>
              <w:rPr>
                <w:rFonts w:ascii="Arial" w:hAnsi="Arial" w:cs="Arial"/>
                <w:b/>
                <w:sz w:val="18"/>
                <w:szCs w:val="18"/>
                <w:lang w:val="en-GB"/>
              </w:rPr>
            </w:pPr>
            <w:r w:rsidRPr="00957401">
              <w:rPr>
                <w:rFonts w:ascii="Arial" w:hAnsi="Arial" w:cs="Arial"/>
                <w:b/>
                <w:sz w:val="18"/>
                <w:szCs w:val="18"/>
                <w:lang w:val="en-GB"/>
              </w:rPr>
              <w:t>Contracting Authority:</w:t>
            </w:r>
          </w:p>
        </w:tc>
        <w:tc>
          <w:tcPr>
            <w:tcW w:w="4766" w:type="dxa"/>
          </w:tcPr>
          <w:p w14:paraId="025BDDF8" w14:textId="77777777" w:rsidR="005D3956" w:rsidRPr="009827B5" w:rsidRDefault="005D3956" w:rsidP="005D3956">
            <w:pPr>
              <w:rPr>
                <w:rFonts w:asciiTheme="minorBidi" w:hAnsiTheme="minorBidi" w:cstheme="minorBidi"/>
                <w:color w:val="000000"/>
                <w:sz w:val="18"/>
                <w:szCs w:val="18"/>
                <w:lang w:val="en-GB"/>
              </w:rPr>
            </w:pPr>
            <w:bookmarkStart w:id="3" w:name="_Hlk180572515"/>
            <w:r w:rsidRPr="009827B5">
              <w:rPr>
                <w:rFonts w:asciiTheme="minorBidi" w:hAnsiTheme="minorBidi" w:cstheme="minorBidi"/>
                <w:color w:val="000000"/>
                <w:sz w:val="18"/>
                <w:szCs w:val="18"/>
                <w:lang w:val="en-GB"/>
              </w:rPr>
              <w:t>House # 23, PD 02, Bibi Hawa Girls High School Street Reg-e-</w:t>
            </w:r>
            <w:proofErr w:type="spellStart"/>
            <w:r w:rsidRPr="009827B5">
              <w:rPr>
                <w:rFonts w:asciiTheme="minorBidi" w:hAnsiTheme="minorBidi" w:cstheme="minorBidi"/>
                <w:color w:val="000000"/>
                <w:sz w:val="18"/>
                <w:szCs w:val="18"/>
                <w:lang w:val="en-GB"/>
              </w:rPr>
              <w:t>Shamard</w:t>
            </w:r>
            <w:proofErr w:type="spellEnd"/>
            <w:r w:rsidRPr="009827B5">
              <w:rPr>
                <w:rFonts w:asciiTheme="minorBidi" w:hAnsiTheme="minorBidi" w:cstheme="minorBidi"/>
                <w:color w:val="000000"/>
                <w:sz w:val="18"/>
                <w:szCs w:val="18"/>
                <w:lang w:val="en-GB"/>
              </w:rPr>
              <w:t xml:space="preserve"> khan Jalalabad Afghanistan</w:t>
            </w:r>
          </w:p>
          <w:p w14:paraId="195F2F57" w14:textId="77777777" w:rsidR="005D3956" w:rsidRPr="005342FD" w:rsidRDefault="005D3956" w:rsidP="005D3956">
            <w:pPr>
              <w:rPr>
                <w:rFonts w:ascii="Arial" w:hAnsi="Arial" w:cs="Arial"/>
                <w:sz w:val="18"/>
                <w:szCs w:val="18"/>
                <w:lang w:val="en-GB"/>
              </w:rPr>
            </w:pPr>
          </w:p>
          <w:p w14:paraId="73A7D194" w14:textId="77777777" w:rsidR="005D3956" w:rsidRPr="005F0093" w:rsidRDefault="005D3956" w:rsidP="005D3956">
            <w:pPr>
              <w:rPr>
                <w:rFonts w:ascii="Arial" w:hAnsi="Arial" w:cs="Arial"/>
                <w:sz w:val="18"/>
                <w:szCs w:val="18"/>
                <w:lang w:val="en-GB"/>
              </w:rPr>
            </w:pPr>
            <w:r w:rsidRPr="005F0093">
              <w:rPr>
                <w:rFonts w:ascii="Arial" w:hAnsi="Arial" w:cs="Arial"/>
                <w:sz w:val="18"/>
                <w:szCs w:val="18"/>
                <w:lang w:val="en-GB"/>
              </w:rPr>
              <w:t xml:space="preserve">Contact person: </w:t>
            </w:r>
            <w:r>
              <w:rPr>
                <w:rFonts w:ascii="Arial" w:hAnsi="Arial" w:cs="Arial"/>
                <w:sz w:val="18"/>
                <w:szCs w:val="18"/>
                <w:lang w:val="en-GB"/>
              </w:rPr>
              <w:t>Zainuddin Alokozay</w:t>
            </w:r>
          </w:p>
          <w:p w14:paraId="08201BB9" w14:textId="77777777" w:rsidR="005D3956" w:rsidRPr="005F0093" w:rsidRDefault="005D3956" w:rsidP="005D3956">
            <w:pPr>
              <w:rPr>
                <w:rFonts w:ascii="Arial" w:hAnsi="Arial" w:cs="Arial"/>
                <w:sz w:val="18"/>
                <w:szCs w:val="18"/>
                <w:lang w:val="en-GB"/>
              </w:rPr>
            </w:pPr>
            <w:r w:rsidRPr="005F0093">
              <w:rPr>
                <w:rFonts w:ascii="Arial" w:hAnsi="Arial" w:cs="Arial"/>
                <w:sz w:val="18"/>
                <w:szCs w:val="18"/>
                <w:lang w:val="en-GB"/>
              </w:rPr>
              <w:t xml:space="preserve">Tel: </w:t>
            </w:r>
            <w:r>
              <w:rPr>
                <w:rFonts w:ascii="Arial" w:hAnsi="Arial" w:cs="Arial"/>
                <w:sz w:val="18"/>
                <w:szCs w:val="18"/>
                <w:lang w:val="en-GB"/>
              </w:rPr>
              <w:t>+</w:t>
            </w:r>
            <w:r w:rsidRPr="005F0093">
              <w:rPr>
                <w:rFonts w:ascii="Arial" w:hAnsi="Arial" w:cs="Arial"/>
                <w:sz w:val="18"/>
                <w:szCs w:val="18"/>
                <w:lang w:val="en-GB"/>
              </w:rPr>
              <w:t>93(0)</w:t>
            </w:r>
            <w:r w:rsidRPr="004040B3">
              <w:rPr>
                <w:rFonts w:ascii="Arial" w:hAnsi="Arial" w:cs="Arial"/>
                <w:sz w:val="18"/>
                <w:szCs w:val="18"/>
                <w:lang w:val="en-GB"/>
              </w:rPr>
              <w:t xml:space="preserve"> 078 817 8701</w:t>
            </w:r>
          </w:p>
          <w:p w14:paraId="52D42C8C" w14:textId="77777777" w:rsidR="005D3956" w:rsidRPr="00315D16" w:rsidRDefault="005D3956" w:rsidP="005D3956">
            <w:pPr>
              <w:rPr>
                <w:rStyle w:val="Hyperlink"/>
                <w:sz w:val="18"/>
                <w:szCs w:val="18"/>
                <w:lang w:val="en-US"/>
              </w:rPr>
            </w:pPr>
            <w:r w:rsidRPr="005F0093">
              <w:rPr>
                <w:rFonts w:ascii="Arial" w:hAnsi="Arial" w:cs="Arial"/>
                <w:sz w:val="18"/>
                <w:szCs w:val="18"/>
                <w:lang w:val="en-GB"/>
              </w:rPr>
              <w:t xml:space="preserve">Email: </w:t>
            </w:r>
            <w:r w:rsidRPr="00315D16">
              <w:rPr>
                <w:rStyle w:val="Hyperlink"/>
                <w:sz w:val="18"/>
                <w:szCs w:val="18"/>
                <w:lang w:val="en-US"/>
              </w:rPr>
              <w:t>zainudin.alakozay@rraa.org.af</w:t>
            </w:r>
          </w:p>
          <w:p w14:paraId="30BDD45F" w14:textId="77777777" w:rsidR="005D3956" w:rsidRPr="00D55AEA" w:rsidRDefault="005D3956" w:rsidP="005D3956">
            <w:pPr>
              <w:rPr>
                <w:rFonts w:ascii="Arial" w:hAnsi="Arial" w:cs="Arial"/>
                <w:color w:val="FF0000"/>
                <w:sz w:val="18"/>
                <w:szCs w:val="18"/>
                <w:lang w:val="en-GB"/>
              </w:rPr>
            </w:pPr>
          </w:p>
          <w:p w14:paraId="7D890E5C" w14:textId="77777777" w:rsidR="005D3956" w:rsidRPr="005342FD" w:rsidRDefault="005D3956" w:rsidP="005D3956">
            <w:pPr>
              <w:rPr>
                <w:rFonts w:ascii="Arial" w:hAnsi="Arial" w:cs="Arial"/>
                <w:sz w:val="18"/>
                <w:szCs w:val="18"/>
                <w:lang w:val="en-GB"/>
              </w:rPr>
            </w:pPr>
            <w:r w:rsidRPr="005342FD">
              <w:rPr>
                <w:rFonts w:ascii="Arial" w:hAnsi="Arial" w:cs="Arial"/>
                <w:sz w:val="18"/>
                <w:szCs w:val="18"/>
                <w:lang w:val="en-GB"/>
              </w:rPr>
              <w:t xml:space="preserve">For </w:t>
            </w:r>
            <w:r>
              <w:rPr>
                <w:rFonts w:ascii="Arial" w:hAnsi="Arial" w:cs="Arial"/>
                <w:sz w:val="18"/>
                <w:szCs w:val="18"/>
                <w:lang w:val="en-GB"/>
              </w:rPr>
              <w:t>Technical</w:t>
            </w:r>
            <w:r w:rsidRPr="005342FD">
              <w:rPr>
                <w:rFonts w:ascii="Arial" w:hAnsi="Arial" w:cs="Arial"/>
                <w:sz w:val="18"/>
                <w:szCs w:val="18"/>
                <w:lang w:val="en-GB"/>
              </w:rPr>
              <w:t xml:space="preserve"> information </w:t>
            </w:r>
          </w:p>
          <w:p w14:paraId="0DF8D510" w14:textId="49BE15A3" w:rsidR="005D3956" w:rsidRPr="005342FD" w:rsidRDefault="005D3956" w:rsidP="005D3956">
            <w:pPr>
              <w:rPr>
                <w:rFonts w:ascii="Arial" w:hAnsi="Arial" w:cs="Arial"/>
                <w:sz w:val="18"/>
                <w:szCs w:val="18"/>
                <w:lang w:val="en-GB"/>
              </w:rPr>
            </w:pPr>
            <w:r w:rsidRPr="005342FD">
              <w:rPr>
                <w:rFonts w:ascii="Arial" w:hAnsi="Arial" w:cs="Arial"/>
                <w:sz w:val="18"/>
                <w:szCs w:val="18"/>
                <w:lang w:val="en-GB"/>
              </w:rPr>
              <w:t>Tel:</w:t>
            </w:r>
            <w:r>
              <w:rPr>
                <w:rFonts w:ascii="Arial" w:hAnsi="Arial" w:cs="Arial"/>
                <w:sz w:val="18"/>
                <w:szCs w:val="18"/>
                <w:lang w:val="en-GB"/>
              </w:rPr>
              <w:t xml:space="preserve"> +93 (0) </w:t>
            </w:r>
            <w:r w:rsidRPr="005D3956">
              <w:rPr>
                <w:rFonts w:ascii="Arial" w:hAnsi="Arial" w:cs="Arial"/>
                <w:sz w:val="18"/>
                <w:szCs w:val="18"/>
                <w:lang w:val="en-GB"/>
              </w:rPr>
              <w:t>777732709/ 0784656590</w:t>
            </w:r>
          </w:p>
          <w:p w14:paraId="1E12812F" w14:textId="77777777" w:rsidR="005D3956" w:rsidRPr="003F2970" w:rsidRDefault="005D3956" w:rsidP="005D3956">
            <w:pPr>
              <w:rPr>
                <w:rFonts w:ascii="Arial" w:hAnsi="Arial" w:cs="Arial"/>
                <w:sz w:val="18"/>
                <w:szCs w:val="18"/>
                <w:lang w:val="en-GB"/>
              </w:rPr>
            </w:pPr>
            <w:r w:rsidRPr="005342FD">
              <w:rPr>
                <w:rFonts w:ascii="Arial" w:hAnsi="Arial" w:cs="Arial"/>
                <w:sz w:val="18"/>
                <w:szCs w:val="18"/>
                <w:lang w:val="en-GB"/>
              </w:rPr>
              <w:t>Email:</w:t>
            </w:r>
            <w:r>
              <w:rPr>
                <w:rFonts w:ascii="Arial" w:hAnsi="Arial" w:cs="Arial"/>
                <w:sz w:val="18"/>
                <w:szCs w:val="18"/>
                <w:lang w:val="en-GB"/>
              </w:rPr>
              <w:t xml:space="preserve"> </w:t>
            </w:r>
            <w:hyperlink r:id="rId13" w:history="1">
              <w:r w:rsidRPr="00315D16">
                <w:rPr>
                  <w:rStyle w:val="Hyperlink"/>
                  <w:sz w:val="18"/>
                  <w:szCs w:val="18"/>
                  <w:lang w:val="en-US"/>
                </w:rPr>
                <w:t>Muhammad.salihi@rraa.org.af</w:t>
              </w:r>
            </w:hyperlink>
            <w:r>
              <w:rPr>
                <w:rFonts w:ascii="Arial" w:hAnsi="Arial" w:cs="Arial"/>
                <w:sz w:val="18"/>
                <w:szCs w:val="18"/>
                <w:lang w:val="en-GB"/>
              </w:rPr>
              <w:t xml:space="preserve"> </w:t>
            </w:r>
          </w:p>
          <w:bookmarkEnd w:id="3"/>
          <w:p w14:paraId="7DBC961E" w14:textId="2055459A" w:rsidR="00922915" w:rsidRPr="00A53E42" w:rsidRDefault="00922915" w:rsidP="00A53E42">
            <w:pPr>
              <w:rPr>
                <w:rFonts w:asciiTheme="majorBidi" w:hAnsiTheme="majorBidi" w:cstheme="majorBidi"/>
                <w:color w:val="00B0F0"/>
                <w:sz w:val="18"/>
                <w:szCs w:val="18"/>
                <w:lang w:val="en-US"/>
              </w:rPr>
            </w:pPr>
          </w:p>
        </w:tc>
      </w:tr>
    </w:tbl>
    <w:p w14:paraId="67212B36" w14:textId="77777777" w:rsidR="00922915" w:rsidRPr="00957401" w:rsidRDefault="00922915" w:rsidP="00922915">
      <w:pPr>
        <w:rPr>
          <w:rFonts w:ascii="Arial" w:hAnsi="Arial" w:cs="Arial"/>
          <w:sz w:val="20"/>
          <w:szCs w:val="20"/>
          <w:lang w:val="en-GB"/>
        </w:rPr>
      </w:pPr>
    </w:p>
    <w:p w14:paraId="7E83ABCD" w14:textId="77777777" w:rsidR="00922915" w:rsidRPr="00957401" w:rsidRDefault="00922915" w:rsidP="00922915">
      <w:pPr>
        <w:rPr>
          <w:rFonts w:ascii="Arial" w:hAnsi="Arial" w:cs="Arial"/>
          <w:b/>
          <w:caps/>
          <w:lang w:val="en-GB"/>
        </w:rPr>
      </w:pPr>
    </w:p>
    <w:p w14:paraId="13363508" w14:textId="025DA977" w:rsidR="009D166A" w:rsidRDefault="009D166A" w:rsidP="00410CA2">
      <w:pPr>
        <w:spacing w:line="276" w:lineRule="auto"/>
        <w:rPr>
          <w:rFonts w:ascii="Arial" w:hAnsi="Arial" w:cs="Arial"/>
          <w:b/>
          <w:bCs/>
          <w:caps/>
          <w:lang w:val="en-GB"/>
        </w:rPr>
      </w:pPr>
      <w:r>
        <w:rPr>
          <w:rFonts w:ascii="Arial" w:hAnsi="Arial" w:cs="Arial"/>
          <w:b/>
          <w:bCs/>
          <w:caps/>
          <w:lang w:val="en-GB"/>
        </w:rPr>
        <w:t>RRAA</w:t>
      </w:r>
      <w:r w:rsidR="00922915" w:rsidRPr="00957401">
        <w:rPr>
          <w:rFonts w:ascii="Arial" w:hAnsi="Arial" w:cs="Arial"/>
          <w:bCs/>
          <w:caps/>
          <w:sz w:val="20"/>
          <w:szCs w:val="20"/>
          <w:lang w:val="en-GB"/>
        </w:rPr>
        <w:t xml:space="preserve"> </w:t>
      </w:r>
      <w:r w:rsidR="00922915" w:rsidRPr="00957401">
        <w:rPr>
          <w:rFonts w:ascii="Arial" w:hAnsi="Arial" w:cs="Arial"/>
          <w:b/>
          <w:bCs/>
          <w:caps/>
          <w:lang w:val="en-GB"/>
        </w:rPr>
        <w:t xml:space="preserve">invites you to </w:t>
      </w:r>
      <w:r>
        <w:rPr>
          <w:rFonts w:ascii="Arial" w:hAnsi="Arial" w:cs="Arial"/>
          <w:b/>
          <w:bCs/>
          <w:caps/>
          <w:lang w:val="en-GB"/>
        </w:rPr>
        <w:t>attend the Bidding Process of</w:t>
      </w:r>
      <w:r w:rsidR="00D1688D">
        <w:rPr>
          <w:rFonts w:ascii="Arial" w:hAnsi="Arial" w:cs="Arial"/>
          <w:b/>
          <w:bCs/>
          <w:caps/>
          <w:lang w:val="en-GB"/>
        </w:rPr>
        <w:t xml:space="preserve"> </w:t>
      </w:r>
      <w:bookmarkStart w:id="4" w:name="_Hlk160367717"/>
      <w:r w:rsidR="00D1688D">
        <w:rPr>
          <w:rFonts w:ascii="Arial" w:hAnsi="Arial" w:cs="Arial"/>
          <w:b/>
          <w:bCs/>
          <w:caps/>
          <w:lang w:val="en-GB"/>
        </w:rPr>
        <w:t>Provision, Deliver</w:t>
      </w:r>
      <w:r>
        <w:rPr>
          <w:rFonts w:ascii="Arial" w:hAnsi="Arial" w:cs="Arial"/>
          <w:b/>
          <w:bCs/>
          <w:caps/>
          <w:lang w:val="en-GB"/>
        </w:rPr>
        <w:t xml:space="preserve"> </w:t>
      </w:r>
      <w:r w:rsidRPr="009D166A">
        <w:rPr>
          <w:rFonts w:ascii="Arial" w:hAnsi="Arial" w:cs="Arial"/>
          <w:b/>
          <w:bCs/>
          <w:caps/>
          <w:lang w:val="en-GB"/>
        </w:rPr>
        <w:t>Construction</w:t>
      </w:r>
      <w:r w:rsidR="00075881">
        <w:rPr>
          <w:rFonts w:ascii="Arial" w:hAnsi="Arial" w:cs="Arial"/>
          <w:b/>
          <w:bCs/>
          <w:caps/>
          <w:lang w:val="en-GB"/>
        </w:rPr>
        <w:t xml:space="preserve"> and installation</w:t>
      </w:r>
      <w:r w:rsidRPr="009D166A">
        <w:rPr>
          <w:rFonts w:ascii="Arial" w:hAnsi="Arial" w:cs="Arial"/>
          <w:b/>
          <w:bCs/>
          <w:caps/>
          <w:lang w:val="en-GB"/>
        </w:rPr>
        <w:t xml:space="preserve"> of Solar System for Water Supply Networks in </w:t>
      </w:r>
      <w:r w:rsidR="00410CA2" w:rsidRPr="00410CA2">
        <w:rPr>
          <w:rFonts w:ascii="Arial" w:hAnsi="Arial" w:cs="Arial"/>
          <w:b/>
          <w:bCs/>
          <w:caps/>
          <w:lang w:val="en-GB"/>
        </w:rPr>
        <w:t xml:space="preserve">in 4 village/districts of Nangarhar province </w:t>
      </w:r>
      <w:r w:rsidR="00410CA2">
        <w:rPr>
          <w:rFonts w:ascii="Arial" w:hAnsi="Arial" w:cs="Arial"/>
          <w:b/>
          <w:bCs/>
          <w:caps/>
          <w:lang w:val="en-GB"/>
        </w:rPr>
        <w:t xml:space="preserve">1. </w:t>
      </w:r>
      <w:r w:rsidR="00410CA2" w:rsidRPr="00410CA2">
        <w:rPr>
          <w:rFonts w:ascii="Arial" w:hAnsi="Arial" w:cs="Arial"/>
          <w:b/>
          <w:bCs/>
          <w:caps/>
          <w:lang w:val="en-GB"/>
        </w:rPr>
        <w:t>Ragha Abdul khil village Achin district</w:t>
      </w:r>
      <w:r w:rsidR="00410CA2">
        <w:rPr>
          <w:rFonts w:ascii="Arial" w:hAnsi="Arial" w:cs="Arial"/>
          <w:b/>
          <w:bCs/>
          <w:caps/>
          <w:lang w:val="en-GB"/>
        </w:rPr>
        <w:t xml:space="preserve">, 2. </w:t>
      </w:r>
      <w:r w:rsidR="00410CA2" w:rsidRPr="00410CA2">
        <w:rPr>
          <w:rFonts w:ascii="Arial" w:hAnsi="Arial" w:cs="Arial"/>
          <w:b/>
          <w:bCs/>
          <w:caps/>
          <w:lang w:val="en-GB"/>
        </w:rPr>
        <w:t>Surobai Ghazi abad village Batikot district</w:t>
      </w:r>
      <w:r w:rsidR="00410CA2">
        <w:rPr>
          <w:rFonts w:ascii="Arial" w:hAnsi="Arial" w:cs="Arial"/>
          <w:b/>
          <w:bCs/>
          <w:caps/>
          <w:lang w:val="en-GB"/>
        </w:rPr>
        <w:t xml:space="preserve">, 3. </w:t>
      </w:r>
      <w:r w:rsidR="00410CA2" w:rsidRPr="00410CA2">
        <w:rPr>
          <w:rFonts w:ascii="Arial" w:hAnsi="Arial" w:cs="Arial"/>
          <w:b/>
          <w:bCs/>
          <w:caps/>
          <w:lang w:val="en-GB"/>
        </w:rPr>
        <w:t>Said ahmad khil village kot district</w:t>
      </w:r>
      <w:r w:rsidR="00410CA2">
        <w:rPr>
          <w:rFonts w:ascii="Arial" w:hAnsi="Arial" w:cs="Arial"/>
          <w:b/>
          <w:bCs/>
          <w:caps/>
          <w:lang w:val="en-GB"/>
        </w:rPr>
        <w:t xml:space="preserve">, 4. </w:t>
      </w:r>
      <w:r w:rsidR="00410CA2" w:rsidRPr="00410CA2">
        <w:rPr>
          <w:rFonts w:ascii="Arial" w:hAnsi="Arial" w:cs="Arial"/>
          <w:b/>
          <w:bCs/>
          <w:caps/>
          <w:lang w:val="en-GB"/>
        </w:rPr>
        <w:t>Kachkol lmasi village Nazyan district.</w:t>
      </w:r>
      <w:bookmarkEnd w:id="4"/>
    </w:p>
    <w:p w14:paraId="137F244C" w14:textId="77777777" w:rsidR="00410CA2" w:rsidRPr="00410CA2" w:rsidRDefault="00410CA2" w:rsidP="00410CA2">
      <w:pPr>
        <w:spacing w:line="276" w:lineRule="auto"/>
        <w:rPr>
          <w:rFonts w:ascii="Arial" w:hAnsi="Arial" w:cs="Arial"/>
          <w:b/>
          <w:bCs/>
          <w:caps/>
          <w:lang w:val="en-GB"/>
        </w:rPr>
      </w:pPr>
    </w:p>
    <w:p w14:paraId="57DAAFC4" w14:textId="4DE1E25C" w:rsidR="00922915" w:rsidRPr="00957401" w:rsidRDefault="00922915" w:rsidP="00922915">
      <w:pPr>
        <w:tabs>
          <w:tab w:val="left" w:pos="709"/>
          <w:tab w:val="left" w:pos="851"/>
          <w:tab w:val="left" w:pos="1134"/>
          <w:tab w:val="left" w:pos="1418"/>
        </w:tabs>
        <w:spacing w:before="60" w:after="60"/>
        <w:jc w:val="both"/>
        <w:rPr>
          <w:rFonts w:ascii="Arial" w:hAnsi="Arial" w:cs="Arial"/>
          <w:sz w:val="20"/>
          <w:szCs w:val="20"/>
          <w:lang w:val="en-GB"/>
        </w:rPr>
      </w:pPr>
      <w:r w:rsidRPr="00957401">
        <w:rPr>
          <w:rFonts w:ascii="Arial" w:hAnsi="Arial" w:cs="Arial"/>
          <w:sz w:val="20"/>
          <w:szCs w:val="20"/>
          <w:lang w:val="en-GB"/>
        </w:rPr>
        <w:t xml:space="preserve">Please find enclosed the following documents, which constitute the tender </w:t>
      </w:r>
      <w:r w:rsidR="00410CA2" w:rsidRPr="00957401">
        <w:rPr>
          <w:rFonts w:ascii="Arial" w:hAnsi="Arial" w:cs="Arial"/>
          <w:sz w:val="20"/>
          <w:szCs w:val="20"/>
          <w:lang w:val="en-GB"/>
        </w:rPr>
        <w:t>record</w:t>
      </w:r>
      <w:r w:rsidRPr="00957401">
        <w:rPr>
          <w:rFonts w:ascii="Arial" w:hAnsi="Arial" w:cs="Arial"/>
          <w:sz w:val="20"/>
          <w:szCs w:val="20"/>
          <w:lang w:val="en-GB"/>
        </w:rPr>
        <w:t>:</w:t>
      </w:r>
    </w:p>
    <w:p w14:paraId="7B95CCCA" w14:textId="77777777" w:rsidR="00922915" w:rsidRPr="00957401" w:rsidRDefault="00922915" w:rsidP="00922915">
      <w:pPr>
        <w:rPr>
          <w:rFonts w:ascii="Arial" w:hAnsi="Arial" w:cs="Arial"/>
          <w:b/>
          <w:sz w:val="20"/>
          <w:szCs w:val="20"/>
          <w:lang w:val="en-GB"/>
        </w:rPr>
      </w:pPr>
    </w:p>
    <w:p w14:paraId="3CDE5260" w14:textId="77777777" w:rsidR="00922915" w:rsidRPr="00957401" w:rsidRDefault="00922915" w:rsidP="00922915">
      <w:pPr>
        <w:rPr>
          <w:rFonts w:ascii="Arial" w:hAnsi="Arial" w:cs="Arial"/>
          <w:b/>
          <w:sz w:val="20"/>
          <w:szCs w:val="20"/>
          <w:lang w:val="en-GB"/>
        </w:rPr>
      </w:pPr>
      <w:r w:rsidRPr="00957401">
        <w:rPr>
          <w:rFonts w:ascii="Arial" w:hAnsi="Arial" w:cs="Arial"/>
          <w:b/>
          <w:sz w:val="20"/>
          <w:szCs w:val="20"/>
          <w:lang w:val="en-GB"/>
        </w:rPr>
        <w:t>A – Instructions to tenderers</w:t>
      </w:r>
    </w:p>
    <w:p w14:paraId="380B036B" w14:textId="77777777" w:rsidR="00922915" w:rsidRPr="00957401" w:rsidRDefault="00922915" w:rsidP="00922915">
      <w:pPr>
        <w:rPr>
          <w:rFonts w:ascii="Arial" w:hAnsi="Arial" w:cs="Arial"/>
          <w:b/>
          <w:sz w:val="20"/>
          <w:szCs w:val="20"/>
          <w:lang w:val="en-GB"/>
        </w:rPr>
      </w:pPr>
      <w:r w:rsidRPr="00957401">
        <w:rPr>
          <w:rFonts w:ascii="Arial" w:hAnsi="Arial" w:cs="Arial"/>
          <w:b/>
          <w:sz w:val="20"/>
          <w:szCs w:val="20"/>
          <w:lang w:val="en-GB"/>
        </w:rPr>
        <w:t>B – Draft Contract including Annexes:</w:t>
      </w:r>
    </w:p>
    <w:p w14:paraId="198EF1D8" w14:textId="77777777" w:rsidR="00922915" w:rsidRPr="00957401" w:rsidRDefault="00922915" w:rsidP="00922915">
      <w:pPr>
        <w:tabs>
          <w:tab w:val="left" w:pos="360"/>
        </w:tabs>
        <w:rPr>
          <w:rFonts w:ascii="Arial" w:hAnsi="Arial" w:cs="Arial"/>
          <w:sz w:val="20"/>
          <w:szCs w:val="20"/>
          <w:lang w:val="en-GB"/>
        </w:rPr>
      </w:pPr>
      <w:r w:rsidRPr="00957401">
        <w:rPr>
          <w:rFonts w:ascii="Arial" w:hAnsi="Arial" w:cs="Arial"/>
          <w:b/>
          <w:sz w:val="20"/>
          <w:szCs w:val="20"/>
          <w:lang w:val="en-GB"/>
        </w:rPr>
        <w:t xml:space="preserve">      </w:t>
      </w:r>
      <w:r w:rsidRPr="00957401">
        <w:rPr>
          <w:rFonts w:ascii="Arial" w:hAnsi="Arial" w:cs="Arial"/>
          <w:b/>
          <w:sz w:val="20"/>
          <w:szCs w:val="20"/>
          <w:lang w:val="en-GB"/>
        </w:rPr>
        <w:tab/>
        <w:t xml:space="preserve">Annex 1: </w:t>
      </w:r>
      <w:r w:rsidRPr="00957401">
        <w:rPr>
          <w:rFonts w:ascii="Arial" w:hAnsi="Arial" w:cs="Arial"/>
          <w:b/>
          <w:sz w:val="20"/>
          <w:szCs w:val="20"/>
          <w:lang w:val="en-GB"/>
        </w:rPr>
        <w:tab/>
        <w:t>Technical data</w:t>
      </w:r>
      <w:r w:rsidRPr="00957401" w:rsidDel="00B27EB9">
        <w:rPr>
          <w:rFonts w:ascii="Arial" w:hAnsi="Arial" w:cs="Arial"/>
          <w:b/>
          <w:sz w:val="20"/>
          <w:szCs w:val="20"/>
          <w:lang w:val="en-GB"/>
        </w:rPr>
        <w:t xml:space="preserve"> </w:t>
      </w:r>
      <w:r w:rsidRPr="00957401">
        <w:rPr>
          <w:rFonts w:ascii="Arial" w:hAnsi="Arial" w:cs="Arial"/>
          <w:b/>
          <w:sz w:val="20"/>
          <w:szCs w:val="20"/>
          <w:lang w:val="en-GB"/>
        </w:rPr>
        <w:t xml:space="preserve">form </w:t>
      </w:r>
      <w:r w:rsidRPr="00957401">
        <w:rPr>
          <w:rFonts w:ascii="Arial" w:hAnsi="Arial" w:cs="Arial"/>
          <w:sz w:val="20"/>
          <w:szCs w:val="20"/>
          <w:lang w:val="en-GB"/>
        </w:rPr>
        <w:t>(to be completed by the tenderer)</w:t>
      </w:r>
    </w:p>
    <w:p w14:paraId="1BE0BA5F" w14:textId="77777777" w:rsidR="00922915" w:rsidRPr="00957401" w:rsidRDefault="00922915" w:rsidP="00922915">
      <w:pPr>
        <w:tabs>
          <w:tab w:val="left" w:pos="360"/>
        </w:tabs>
        <w:rPr>
          <w:rFonts w:ascii="Arial" w:hAnsi="Arial" w:cs="Arial"/>
          <w:sz w:val="20"/>
          <w:szCs w:val="20"/>
          <w:lang w:val="en-GB"/>
        </w:rPr>
      </w:pPr>
      <w:r w:rsidRPr="00957401">
        <w:rPr>
          <w:rFonts w:ascii="Arial" w:hAnsi="Arial" w:cs="Arial"/>
          <w:b/>
          <w:sz w:val="20"/>
          <w:szCs w:val="20"/>
          <w:lang w:val="en-GB"/>
        </w:rPr>
        <w:tab/>
        <w:t xml:space="preserve">Annex 2: </w:t>
      </w:r>
      <w:r w:rsidRPr="00957401">
        <w:rPr>
          <w:rFonts w:ascii="Arial" w:hAnsi="Arial" w:cs="Arial"/>
          <w:b/>
          <w:sz w:val="20"/>
          <w:szCs w:val="20"/>
          <w:lang w:val="en-GB"/>
        </w:rPr>
        <w:tab/>
        <w:t xml:space="preserve">Tender Submission form </w:t>
      </w:r>
      <w:r w:rsidRPr="00957401">
        <w:rPr>
          <w:rFonts w:ascii="Arial" w:hAnsi="Arial" w:cs="Arial"/>
          <w:sz w:val="20"/>
          <w:szCs w:val="20"/>
          <w:lang w:val="en-GB"/>
        </w:rPr>
        <w:t>(to be completed by the tenderer)</w:t>
      </w:r>
    </w:p>
    <w:p w14:paraId="175A8C41" w14:textId="77777777" w:rsidR="00922915" w:rsidRPr="00957401" w:rsidRDefault="00922915" w:rsidP="00922915">
      <w:pPr>
        <w:tabs>
          <w:tab w:val="left" w:pos="360"/>
        </w:tabs>
        <w:rPr>
          <w:rFonts w:ascii="Arial" w:hAnsi="Arial" w:cs="Arial"/>
          <w:b/>
          <w:sz w:val="20"/>
          <w:szCs w:val="20"/>
          <w:lang w:val="en-GB"/>
        </w:rPr>
      </w:pPr>
      <w:r w:rsidRPr="00957401">
        <w:rPr>
          <w:rFonts w:ascii="Arial" w:hAnsi="Arial" w:cs="Arial"/>
          <w:b/>
          <w:sz w:val="20"/>
          <w:szCs w:val="20"/>
          <w:lang w:val="en-GB"/>
        </w:rPr>
        <w:t xml:space="preserve">      </w:t>
      </w:r>
      <w:r w:rsidRPr="00957401">
        <w:rPr>
          <w:rFonts w:ascii="Arial" w:hAnsi="Arial" w:cs="Arial"/>
          <w:b/>
          <w:sz w:val="20"/>
          <w:szCs w:val="20"/>
          <w:lang w:val="en-GB"/>
        </w:rPr>
        <w:tab/>
        <w:t xml:space="preserve">Annex 3: </w:t>
      </w:r>
      <w:r w:rsidRPr="00957401">
        <w:rPr>
          <w:rFonts w:ascii="Arial" w:hAnsi="Arial" w:cs="Arial"/>
          <w:b/>
          <w:sz w:val="20"/>
          <w:szCs w:val="20"/>
          <w:lang w:val="en-GB"/>
        </w:rPr>
        <w:tab/>
        <w:t xml:space="preserve">General Terms and Conditions for Supply Contracts </w:t>
      </w:r>
    </w:p>
    <w:p w14:paraId="07C366DE" w14:textId="77777777" w:rsidR="00922915" w:rsidRDefault="00922915" w:rsidP="00922915">
      <w:pPr>
        <w:tabs>
          <w:tab w:val="left" w:pos="360"/>
        </w:tabs>
        <w:rPr>
          <w:rFonts w:ascii="Arial" w:hAnsi="Arial" w:cs="Arial"/>
          <w:b/>
          <w:sz w:val="20"/>
          <w:szCs w:val="20"/>
          <w:lang w:val="en-GB"/>
        </w:rPr>
      </w:pPr>
      <w:r w:rsidRPr="00957401">
        <w:rPr>
          <w:rFonts w:ascii="Arial" w:hAnsi="Arial" w:cs="Arial"/>
          <w:b/>
          <w:sz w:val="20"/>
          <w:szCs w:val="20"/>
          <w:lang w:val="en-GB"/>
        </w:rPr>
        <w:t xml:space="preserve">      </w:t>
      </w:r>
      <w:r w:rsidRPr="00957401">
        <w:rPr>
          <w:rFonts w:ascii="Arial" w:hAnsi="Arial" w:cs="Arial"/>
          <w:b/>
          <w:sz w:val="20"/>
          <w:szCs w:val="20"/>
          <w:lang w:val="en-GB"/>
        </w:rPr>
        <w:tab/>
        <w:t xml:space="preserve">Annex 4: </w:t>
      </w:r>
      <w:r w:rsidRPr="00957401">
        <w:rPr>
          <w:rFonts w:ascii="Arial" w:hAnsi="Arial" w:cs="Arial"/>
          <w:b/>
          <w:sz w:val="20"/>
          <w:szCs w:val="20"/>
          <w:lang w:val="en-GB"/>
        </w:rPr>
        <w:tab/>
        <w:t>Code of Conduct for Contractors</w:t>
      </w:r>
    </w:p>
    <w:p w14:paraId="43BFD78A" w14:textId="77777777" w:rsidR="00321C25" w:rsidRDefault="00321C25" w:rsidP="00321C25">
      <w:pPr>
        <w:tabs>
          <w:tab w:val="left" w:pos="360"/>
        </w:tabs>
        <w:rPr>
          <w:rFonts w:ascii="Arial" w:hAnsi="Arial" w:cs="Arial"/>
          <w:b/>
          <w:sz w:val="20"/>
          <w:szCs w:val="20"/>
          <w:lang w:val="en-GB"/>
        </w:rPr>
      </w:pPr>
      <w:r>
        <w:rPr>
          <w:rFonts w:ascii="Arial" w:hAnsi="Arial" w:cs="Arial"/>
          <w:b/>
          <w:sz w:val="20"/>
          <w:szCs w:val="20"/>
          <w:lang w:val="en-GB"/>
        </w:rPr>
        <w:t>C – Tender Guarantee</w:t>
      </w:r>
    </w:p>
    <w:p w14:paraId="6E4E1089" w14:textId="77777777" w:rsidR="00922915" w:rsidRPr="00957401" w:rsidRDefault="00922915" w:rsidP="00922915">
      <w:pPr>
        <w:pStyle w:val="Heading2"/>
        <w:rPr>
          <w:sz w:val="24"/>
        </w:rPr>
      </w:pPr>
    </w:p>
    <w:p w14:paraId="43DD5952" w14:textId="77777777" w:rsidR="00922915" w:rsidRPr="00957401" w:rsidRDefault="00922915" w:rsidP="00922915">
      <w:pPr>
        <w:jc w:val="both"/>
        <w:rPr>
          <w:rFonts w:ascii="Arial" w:hAnsi="Arial" w:cs="Arial"/>
          <w:sz w:val="20"/>
          <w:szCs w:val="20"/>
          <w:lang w:val="en-GB"/>
        </w:rPr>
      </w:pPr>
      <w:r w:rsidRPr="00957401">
        <w:rPr>
          <w:rFonts w:ascii="Arial" w:hAnsi="Arial" w:cs="Arial"/>
          <w:sz w:val="20"/>
          <w:szCs w:val="20"/>
          <w:lang w:val="en-GB"/>
        </w:rPr>
        <w:t>If this document is a PDF format, upon request a complete copy of the above documents can be forwarded in a WORD format for electronic completion. It is forbidden to make alterations in the text.</w:t>
      </w:r>
    </w:p>
    <w:p w14:paraId="1DB87AE1" w14:textId="77777777" w:rsidR="00922915" w:rsidRPr="00957401" w:rsidRDefault="00922915" w:rsidP="00922915">
      <w:pPr>
        <w:rPr>
          <w:rFonts w:ascii="Arial" w:hAnsi="Arial" w:cs="Arial"/>
          <w:sz w:val="20"/>
          <w:szCs w:val="20"/>
          <w:lang w:val="en-GB"/>
        </w:rPr>
      </w:pPr>
    </w:p>
    <w:p w14:paraId="494EC648" w14:textId="4D21FBB4" w:rsidR="00922915" w:rsidRPr="00957401" w:rsidRDefault="00922915" w:rsidP="00922915">
      <w:pPr>
        <w:autoSpaceDE w:val="0"/>
        <w:autoSpaceDN w:val="0"/>
        <w:adjustRightInd w:val="0"/>
        <w:rPr>
          <w:rFonts w:ascii="Arial" w:hAnsi="Arial" w:cs="Arial"/>
          <w:sz w:val="20"/>
          <w:szCs w:val="20"/>
          <w:lang w:val="en-GB"/>
        </w:rPr>
      </w:pPr>
      <w:r w:rsidRPr="00957401">
        <w:rPr>
          <w:rFonts w:ascii="Arial" w:hAnsi="Arial" w:cs="Arial"/>
          <w:sz w:val="20"/>
          <w:szCs w:val="20"/>
          <w:lang w:val="en-GB"/>
        </w:rPr>
        <w:t>We should be grateful if you would inform us by email of your intention to su</w:t>
      </w:r>
      <w:r w:rsidR="00D1688D">
        <w:rPr>
          <w:rFonts w:ascii="Arial" w:hAnsi="Arial" w:cs="Arial"/>
          <w:sz w:val="20"/>
          <w:szCs w:val="20"/>
          <w:lang w:val="en-GB"/>
        </w:rPr>
        <w:t>b</w:t>
      </w:r>
      <w:r w:rsidRPr="00957401">
        <w:rPr>
          <w:rFonts w:ascii="Arial" w:hAnsi="Arial" w:cs="Arial"/>
          <w:sz w:val="20"/>
          <w:szCs w:val="20"/>
          <w:lang w:val="en-GB"/>
        </w:rPr>
        <w:t>mit or not a proposal.</w:t>
      </w:r>
    </w:p>
    <w:p w14:paraId="5CB208DB" w14:textId="77777777" w:rsidR="00E92ACB" w:rsidRPr="00957401" w:rsidRDefault="00E92ACB" w:rsidP="00E92ACB">
      <w:pPr>
        <w:rPr>
          <w:lang w:val="en-GB"/>
        </w:rPr>
        <w:sectPr w:rsidR="00E92ACB" w:rsidRPr="00957401" w:rsidSect="00A200CB">
          <w:headerReference w:type="even" r:id="rId14"/>
          <w:headerReference w:type="default" r:id="rId15"/>
          <w:footerReference w:type="default" r:id="rId16"/>
          <w:pgSz w:w="11906" w:h="16838"/>
          <w:pgMar w:top="1701" w:right="1134" w:bottom="1701" w:left="1134" w:header="708" w:footer="708" w:gutter="0"/>
          <w:cols w:space="708"/>
          <w:titlePg/>
          <w:docGrid w:linePitch="360"/>
        </w:sectPr>
      </w:pPr>
    </w:p>
    <w:p w14:paraId="5CB208DC" w14:textId="77777777" w:rsidR="00745C69" w:rsidRPr="00957401" w:rsidRDefault="00596724" w:rsidP="00D9383B">
      <w:pPr>
        <w:pStyle w:val="Heading2"/>
        <w:jc w:val="center"/>
        <w:rPr>
          <w:sz w:val="24"/>
        </w:rPr>
      </w:pPr>
      <w:r w:rsidRPr="00957401">
        <w:rPr>
          <w:sz w:val="24"/>
        </w:rPr>
        <w:lastRenderedPageBreak/>
        <w:t>A</w:t>
      </w:r>
      <w:r w:rsidR="00B20CA6" w:rsidRPr="00957401">
        <w:rPr>
          <w:sz w:val="24"/>
        </w:rPr>
        <w:t xml:space="preserve">. </w:t>
      </w:r>
      <w:r w:rsidR="00745C69" w:rsidRPr="00957401">
        <w:rPr>
          <w:sz w:val="24"/>
        </w:rPr>
        <w:t>Instructions</w:t>
      </w:r>
      <w:r w:rsidR="004A726B" w:rsidRPr="00957401">
        <w:rPr>
          <w:sz w:val="24"/>
        </w:rPr>
        <w:t xml:space="preserve"> to tender</w:t>
      </w:r>
      <w:r w:rsidR="00B27EB9" w:rsidRPr="00957401">
        <w:rPr>
          <w:sz w:val="24"/>
        </w:rPr>
        <w:t>ER</w:t>
      </w:r>
      <w:r w:rsidR="004A726B" w:rsidRPr="00957401">
        <w:rPr>
          <w:sz w:val="24"/>
        </w:rPr>
        <w:t>s</w:t>
      </w:r>
    </w:p>
    <w:p w14:paraId="5CB208DD" w14:textId="77777777" w:rsidR="00907F49" w:rsidRPr="00957401" w:rsidRDefault="00907F49" w:rsidP="00907F49">
      <w:pPr>
        <w:rPr>
          <w:lang w:val="en-GB"/>
        </w:rPr>
      </w:pPr>
    </w:p>
    <w:p w14:paraId="5CB208DE" w14:textId="481F33B6" w:rsidR="00B20CA6" w:rsidRPr="00957401" w:rsidRDefault="00435911"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Scope of supply </w:t>
      </w:r>
    </w:p>
    <w:p w14:paraId="22072F4F" w14:textId="34533666" w:rsidR="00FB0C10" w:rsidRPr="00FB0C10" w:rsidRDefault="00922915" w:rsidP="00FB0C10">
      <w:pPr>
        <w:spacing w:line="276" w:lineRule="auto"/>
        <w:rPr>
          <w:rFonts w:ascii="Arial" w:hAnsi="Arial" w:cs="Arial"/>
          <w:sz w:val="20"/>
          <w:szCs w:val="20"/>
          <w:lang w:val="en-GB"/>
        </w:rPr>
      </w:pPr>
      <w:r w:rsidRPr="00852AC3">
        <w:rPr>
          <w:rFonts w:ascii="Arial" w:hAnsi="Arial" w:cs="Arial"/>
          <w:sz w:val="20"/>
          <w:szCs w:val="20"/>
          <w:lang w:val="en-GB"/>
        </w:rPr>
        <w:t xml:space="preserve">The subject of the contract is the </w:t>
      </w:r>
      <w:r w:rsidR="00075881" w:rsidRPr="00852AC3">
        <w:rPr>
          <w:rFonts w:ascii="Arial" w:hAnsi="Arial" w:cs="Arial"/>
          <w:sz w:val="20"/>
          <w:szCs w:val="20"/>
          <w:lang w:val="en-GB"/>
        </w:rPr>
        <w:t>Provision</w:t>
      </w:r>
      <w:r w:rsidR="00FB0C10">
        <w:rPr>
          <w:rFonts w:ascii="Arial" w:hAnsi="Arial" w:cs="Arial"/>
          <w:sz w:val="20"/>
          <w:szCs w:val="20"/>
          <w:lang w:val="en-GB"/>
        </w:rPr>
        <w:t xml:space="preserve"> and </w:t>
      </w:r>
      <w:r w:rsidR="00FB0C10" w:rsidRPr="00FB0C10">
        <w:rPr>
          <w:rFonts w:ascii="Arial" w:hAnsi="Arial" w:cs="Arial"/>
          <w:sz w:val="20"/>
          <w:szCs w:val="20"/>
          <w:lang w:val="en-GB"/>
        </w:rPr>
        <w:t xml:space="preserve">Construction services for Pipe scheme network (Reservoir, bore well, stand tap, solar system and guardroom) in 4 village/districts of Nangarhar province </w:t>
      </w:r>
    </w:p>
    <w:p w14:paraId="08AEAF03" w14:textId="77777777" w:rsidR="00FB0C10" w:rsidRPr="00FB0C10" w:rsidRDefault="00FB0C10" w:rsidP="00FB0C10">
      <w:pPr>
        <w:pStyle w:val="ListParagraph"/>
        <w:numPr>
          <w:ilvl w:val="0"/>
          <w:numId w:val="30"/>
        </w:numPr>
        <w:spacing w:line="276" w:lineRule="auto"/>
        <w:rPr>
          <w:rFonts w:ascii="Arial" w:hAnsi="Arial" w:cs="Arial"/>
          <w:sz w:val="20"/>
          <w:szCs w:val="20"/>
          <w:lang w:val="en-GB"/>
        </w:rPr>
      </w:pPr>
      <w:r w:rsidRPr="00FB0C10">
        <w:rPr>
          <w:rFonts w:ascii="Arial" w:hAnsi="Arial" w:cs="Arial"/>
          <w:sz w:val="20"/>
          <w:szCs w:val="20"/>
          <w:lang w:val="en-GB"/>
        </w:rPr>
        <w:t xml:space="preserve">Ragha Abdul </w:t>
      </w:r>
      <w:proofErr w:type="spellStart"/>
      <w:r w:rsidRPr="00FB0C10">
        <w:rPr>
          <w:rFonts w:ascii="Arial" w:hAnsi="Arial" w:cs="Arial"/>
          <w:sz w:val="20"/>
          <w:szCs w:val="20"/>
          <w:lang w:val="en-GB"/>
        </w:rPr>
        <w:t>khil</w:t>
      </w:r>
      <w:proofErr w:type="spellEnd"/>
      <w:r w:rsidRPr="00FB0C10">
        <w:rPr>
          <w:rFonts w:ascii="Arial" w:hAnsi="Arial" w:cs="Arial"/>
          <w:sz w:val="20"/>
          <w:szCs w:val="20"/>
          <w:lang w:val="en-GB"/>
        </w:rPr>
        <w:t xml:space="preserve"> village Achin district.  </w:t>
      </w:r>
    </w:p>
    <w:p w14:paraId="307CBA3E" w14:textId="77777777" w:rsidR="00FB0C10" w:rsidRPr="00FB0C10" w:rsidRDefault="00FB0C10" w:rsidP="00FB0C10">
      <w:pPr>
        <w:pStyle w:val="ListParagraph"/>
        <w:numPr>
          <w:ilvl w:val="0"/>
          <w:numId w:val="30"/>
        </w:numPr>
        <w:spacing w:line="276" w:lineRule="auto"/>
        <w:rPr>
          <w:rFonts w:ascii="Arial" w:hAnsi="Arial" w:cs="Arial"/>
          <w:sz w:val="20"/>
          <w:szCs w:val="20"/>
          <w:lang w:val="en-GB"/>
        </w:rPr>
      </w:pPr>
      <w:proofErr w:type="spellStart"/>
      <w:r w:rsidRPr="00FB0C10">
        <w:rPr>
          <w:rFonts w:ascii="Arial" w:hAnsi="Arial" w:cs="Arial"/>
          <w:sz w:val="20"/>
          <w:szCs w:val="20"/>
          <w:lang w:val="en-GB"/>
        </w:rPr>
        <w:t>Surobai</w:t>
      </w:r>
      <w:proofErr w:type="spellEnd"/>
      <w:r w:rsidRPr="00FB0C10">
        <w:rPr>
          <w:rFonts w:ascii="Arial" w:hAnsi="Arial" w:cs="Arial"/>
          <w:sz w:val="20"/>
          <w:szCs w:val="20"/>
          <w:lang w:val="en-GB"/>
        </w:rPr>
        <w:t xml:space="preserve"> Ghazi </w:t>
      </w:r>
      <w:proofErr w:type="spellStart"/>
      <w:r w:rsidRPr="00FB0C10">
        <w:rPr>
          <w:rFonts w:ascii="Arial" w:hAnsi="Arial" w:cs="Arial"/>
          <w:sz w:val="20"/>
          <w:szCs w:val="20"/>
          <w:lang w:val="en-GB"/>
        </w:rPr>
        <w:t>abad</w:t>
      </w:r>
      <w:proofErr w:type="spellEnd"/>
      <w:r w:rsidRPr="00FB0C10">
        <w:rPr>
          <w:rFonts w:ascii="Arial" w:hAnsi="Arial" w:cs="Arial"/>
          <w:sz w:val="20"/>
          <w:szCs w:val="20"/>
          <w:lang w:val="en-GB"/>
        </w:rPr>
        <w:t xml:space="preserve"> village </w:t>
      </w:r>
      <w:proofErr w:type="spellStart"/>
      <w:r w:rsidRPr="00FB0C10">
        <w:rPr>
          <w:rFonts w:ascii="Arial" w:hAnsi="Arial" w:cs="Arial"/>
          <w:sz w:val="20"/>
          <w:szCs w:val="20"/>
          <w:lang w:val="en-GB"/>
        </w:rPr>
        <w:t>Batikot</w:t>
      </w:r>
      <w:proofErr w:type="spellEnd"/>
      <w:r w:rsidRPr="00FB0C10">
        <w:rPr>
          <w:rFonts w:ascii="Arial" w:hAnsi="Arial" w:cs="Arial"/>
          <w:sz w:val="20"/>
          <w:szCs w:val="20"/>
          <w:lang w:val="en-GB"/>
        </w:rPr>
        <w:t xml:space="preserve"> district. </w:t>
      </w:r>
    </w:p>
    <w:p w14:paraId="3C01A02F" w14:textId="77777777" w:rsidR="00FB0C10" w:rsidRPr="00FB0C10" w:rsidRDefault="00FB0C10" w:rsidP="00FB0C10">
      <w:pPr>
        <w:pStyle w:val="ListParagraph"/>
        <w:numPr>
          <w:ilvl w:val="0"/>
          <w:numId w:val="30"/>
        </w:numPr>
        <w:spacing w:line="276" w:lineRule="auto"/>
        <w:rPr>
          <w:rFonts w:ascii="Arial" w:hAnsi="Arial" w:cs="Arial"/>
          <w:sz w:val="20"/>
          <w:szCs w:val="20"/>
          <w:lang w:val="en-GB"/>
        </w:rPr>
      </w:pPr>
      <w:r w:rsidRPr="00FB0C10">
        <w:rPr>
          <w:rFonts w:ascii="Arial" w:hAnsi="Arial" w:cs="Arial"/>
          <w:sz w:val="20"/>
          <w:szCs w:val="20"/>
          <w:lang w:val="en-GB"/>
        </w:rPr>
        <w:t xml:space="preserve">Said ahmad </w:t>
      </w:r>
      <w:proofErr w:type="spellStart"/>
      <w:r w:rsidRPr="00FB0C10">
        <w:rPr>
          <w:rFonts w:ascii="Arial" w:hAnsi="Arial" w:cs="Arial"/>
          <w:sz w:val="20"/>
          <w:szCs w:val="20"/>
          <w:lang w:val="en-GB"/>
        </w:rPr>
        <w:t>khil</w:t>
      </w:r>
      <w:proofErr w:type="spellEnd"/>
      <w:r w:rsidRPr="00FB0C10">
        <w:rPr>
          <w:rFonts w:ascii="Arial" w:hAnsi="Arial" w:cs="Arial"/>
          <w:sz w:val="20"/>
          <w:szCs w:val="20"/>
          <w:lang w:val="en-GB"/>
        </w:rPr>
        <w:t xml:space="preserve"> village </w:t>
      </w:r>
      <w:proofErr w:type="spellStart"/>
      <w:r w:rsidRPr="00FB0C10">
        <w:rPr>
          <w:rFonts w:ascii="Arial" w:hAnsi="Arial" w:cs="Arial"/>
          <w:sz w:val="20"/>
          <w:szCs w:val="20"/>
          <w:lang w:val="en-GB"/>
        </w:rPr>
        <w:t>kot</w:t>
      </w:r>
      <w:proofErr w:type="spellEnd"/>
      <w:r w:rsidRPr="00FB0C10">
        <w:rPr>
          <w:rFonts w:ascii="Arial" w:hAnsi="Arial" w:cs="Arial"/>
          <w:sz w:val="20"/>
          <w:szCs w:val="20"/>
          <w:lang w:val="en-GB"/>
        </w:rPr>
        <w:t xml:space="preserve"> district.</w:t>
      </w:r>
    </w:p>
    <w:p w14:paraId="256B05BD" w14:textId="77777777" w:rsidR="00FB0C10" w:rsidRPr="00315D16" w:rsidRDefault="00FB0C10" w:rsidP="00FB0C10">
      <w:pPr>
        <w:pStyle w:val="ListParagraph"/>
        <w:numPr>
          <w:ilvl w:val="0"/>
          <w:numId w:val="30"/>
        </w:numPr>
        <w:spacing w:line="276" w:lineRule="auto"/>
        <w:rPr>
          <w:rFonts w:ascii="Arial" w:hAnsi="Arial" w:cs="Arial"/>
          <w:sz w:val="20"/>
          <w:szCs w:val="20"/>
        </w:rPr>
      </w:pPr>
      <w:r w:rsidRPr="00315D16">
        <w:rPr>
          <w:rFonts w:ascii="Arial" w:hAnsi="Arial" w:cs="Arial"/>
          <w:sz w:val="20"/>
          <w:szCs w:val="20"/>
        </w:rPr>
        <w:t>Kachkol lmasi village Nazyan district.</w:t>
      </w:r>
    </w:p>
    <w:p w14:paraId="4B458F7F" w14:textId="77777777" w:rsidR="00FB0C10" w:rsidRPr="00315D16" w:rsidRDefault="00FB0C10" w:rsidP="00FB0C10">
      <w:pPr>
        <w:pStyle w:val="ListParagraph"/>
        <w:spacing w:line="276" w:lineRule="auto"/>
        <w:ind w:left="720"/>
        <w:rPr>
          <w:rFonts w:ascii="Arial" w:hAnsi="Arial" w:cs="Arial"/>
          <w:sz w:val="20"/>
          <w:szCs w:val="20"/>
        </w:rPr>
      </w:pPr>
    </w:p>
    <w:p w14:paraId="5CB208DF" w14:textId="3E975160" w:rsidR="0044591C" w:rsidRPr="00852AC3" w:rsidRDefault="007000FB" w:rsidP="00FB0C10">
      <w:pPr>
        <w:rPr>
          <w:rFonts w:ascii="Arial" w:hAnsi="Arial" w:cs="Arial"/>
          <w:sz w:val="20"/>
          <w:szCs w:val="20"/>
          <w:lang w:val="en-GB"/>
        </w:rPr>
      </w:pPr>
      <w:r w:rsidRPr="00852AC3">
        <w:rPr>
          <w:rFonts w:ascii="Arial" w:hAnsi="Arial" w:cs="Arial"/>
          <w:sz w:val="20"/>
          <w:szCs w:val="20"/>
          <w:lang w:val="en-GB"/>
        </w:rPr>
        <w:t>as described in Annex#1. Technical Specifications.</w:t>
      </w:r>
      <w:r w:rsidR="00922915" w:rsidRPr="00852AC3">
        <w:rPr>
          <w:rFonts w:ascii="Arial" w:hAnsi="Arial" w:cs="Arial"/>
          <w:sz w:val="20"/>
          <w:szCs w:val="20"/>
          <w:lang w:val="en-GB"/>
        </w:rPr>
        <w:t xml:space="preserve"> </w:t>
      </w:r>
      <w:r w:rsidR="00DC46A1" w:rsidRPr="00852AC3">
        <w:rPr>
          <w:rFonts w:ascii="Arial" w:hAnsi="Arial" w:cs="Arial"/>
          <w:sz w:val="20"/>
          <w:szCs w:val="20"/>
          <w:lang w:val="en-GB"/>
        </w:rPr>
        <w:t xml:space="preserve"> </w:t>
      </w:r>
    </w:p>
    <w:p w14:paraId="51DB8E4D" w14:textId="77777777" w:rsidR="006433AF" w:rsidRPr="006433AF" w:rsidRDefault="006433AF" w:rsidP="000C3BBF">
      <w:pPr>
        <w:rPr>
          <w:rFonts w:ascii="Arial" w:hAnsi="Arial" w:cs="Arial"/>
          <w:sz w:val="14"/>
          <w:szCs w:val="14"/>
          <w:lang w:val="en-GB"/>
        </w:rPr>
      </w:pPr>
    </w:p>
    <w:p w14:paraId="5CB20900" w14:textId="7B1F6B18" w:rsidR="002B214C" w:rsidRPr="00957401" w:rsidRDefault="002B214C" w:rsidP="00922915">
      <w:pPr>
        <w:ind w:right="98"/>
        <w:jc w:val="both"/>
        <w:rPr>
          <w:rFonts w:ascii="Arial" w:hAnsi="Arial" w:cs="Arial"/>
          <w:sz w:val="20"/>
          <w:szCs w:val="20"/>
          <w:lang w:val="en-GB"/>
        </w:rPr>
      </w:pPr>
      <w:r w:rsidRPr="00957401">
        <w:rPr>
          <w:rFonts w:ascii="Arial" w:hAnsi="Arial" w:cs="Arial"/>
          <w:sz w:val="20"/>
          <w:szCs w:val="20"/>
          <w:lang w:val="en-GB"/>
        </w:rPr>
        <w:t>The supplies to be purchased are for use by the Contracting Authority in its</w:t>
      </w:r>
      <w:bookmarkStart w:id="5" w:name="_Hlk180572867"/>
      <w:r w:rsidR="00FB0C10">
        <w:rPr>
          <w:rFonts w:ascii="Arial" w:hAnsi="Arial" w:cs="Arial"/>
          <w:sz w:val="20"/>
          <w:szCs w:val="20"/>
          <w:lang w:val="en-GB"/>
        </w:rPr>
        <w:t xml:space="preserve"> </w:t>
      </w:r>
      <w:r w:rsidR="00FB0C10" w:rsidRPr="00FB0C10">
        <w:rPr>
          <w:rFonts w:ascii="Arial" w:hAnsi="Arial" w:cs="Arial"/>
          <w:sz w:val="20"/>
          <w:szCs w:val="20"/>
          <w:lang w:val="en-GB"/>
        </w:rPr>
        <w:t>DRA-AFJR/Cordaid –</w:t>
      </w:r>
      <w:r w:rsidR="001144DE">
        <w:rPr>
          <w:rFonts w:ascii="Arial" w:hAnsi="Arial" w:cs="Arial"/>
          <w:sz w:val="20"/>
          <w:szCs w:val="20"/>
          <w:lang w:val="en-GB"/>
        </w:rPr>
        <w:t>Pipe Scheme</w:t>
      </w:r>
      <w:r w:rsidR="00FB0C10" w:rsidRPr="00FB0C10">
        <w:rPr>
          <w:rFonts w:ascii="Arial" w:hAnsi="Arial" w:cs="Arial"/>
          <w:sz w:val="20"/>
          <w:szCs w:val="20"/>
          <w:lang w:val="en-GB"/>
        </w:rPr>
        <w:t xml:space="preserve"> 201330 </w:t>
      </w:r>
      <w:r w:rsidR="001144DE">
        <w:rPr>
          <w:rFonts w:ascii="Arial" w:hAnsi="Arial" w:cs="Arial"/>
          <w:sz w:val="20"/>
          <w:szCs w:val="20"/>
          <w:lang w:val="en-GB"/>
        </w:rPr>
        <w:t xml:space="preserve">– Nangarhar </w:t>
      </w:r>
      <w:bookmarkEnd w:id="5"/>
      <w:r w:rsidR="00776D48">
        <w:rPr>
          <w:rFonts w:ascii="Arial" w:hAnsi="Arial" w:cs="Arial"/>
          <w:sz w:val="20"/>
          <w:szCs w:val="20"/>
          <w:lang w:val="en-GB"/>
        </w:rPr>
        <w:t>Project</w:t>
      </w:r>
      <w:r w:rsidRPr="00957401">
        <w:rPr>
          <w:rFonts w:ascii="Arial" w:hAnsi="Arial" w:cs="Arial"/>
          <w:sz w:val="20"/>
          <w:szCs w:val="20"/>
          <w:lang w:val="en-GB"/>
        </w:rPr>
        <w:t xml:space="preserve"> in </w:t>
      </w:r>
      <w:r w:rsidR="00FB0C10">
        <w:rPr>
          <w:rFonts w:ascii="Arial" w:hAnsi="Arial" w:cs="Arial"/>
          <w:sz w:val="20"/>
          <w:szCs w:val="20"/>
          <w:lang w:val="en-GB"/>
        </w:rPr>
        <w:t xml:space="preserve">Achin, </w:t>
      </w:r>
      <w:proofErr w:type="spellStart"/>
      <w:r w:rsidR="00FB0C10">
        <w:rPr>
          <w:rFonts w:ascii="Arial" w:hAnsi="Arial" w:cs="Arial"/>
          <w:sz w:val="20"/>
          <w:szCs w:val="20"/>
          <w:lang w:val="en-GB"/>
        </w:rPr>
        <w:t>Batikot</w:t>
      </w:r>
      <w:proofErr w:type="spellEnd"/>
      <w:r w:rsidR="00FB0C10">
        <w:rPr>
          <w:rFonts w:ascii="Arial" w:hAnsi="Arial" w:cs="Arial"/>
          <w:sz w:val="20"/>
          <w:szCs w:val="20"/>
          <w:lang w:val="en-GB"/>
        </w:rPr>
        <w:t xml:space="preserve">, </w:t>
      </w:r>
      <w:proofErr w:type="spellStart"/>
      <w:r w:rsidR="00FB0C10">
        <w:rPr>
          <w:rFonts w:ascii="Arial" w:hAnsi="Arial" w:cs="Arial"/>
          <w:sz w:val="20"/>
          <w:szCs w:val="20"/>
          <w:lang w:val="en-GB"/>
        </w:rPr>
        <w:t>Nazyan</w:t>
      </w:r>
      <w:proofErr w:type="spellEnd"/>
      <w:r w:rsidR="00FB0C10">
        <w:rPr>
          <w:rFonts w:ascii="Arial" w:hAnsi="Arial" w:cs="Arial"/>
          <w:sz w:val="20"/>
          <w:szCs w:val="20"/>
          <w:lang w:val="en-GB"/>
        </w:rPr>
        <w:t xml:space="preserve"> and Kot</w:t>
      </w:r>
      <w:r w:rsidR="00852AC3">
        <w:rPr>
          <w:rFonts w:ascii="Arial" w:hAnsi="Arial" w:cs="Arial"/>
          <w:sz w:val="20"/>
          <w:szCs w:val="20"/>
          <w:lang w:val="en-GB"/>
        </w:rPr>
        <w:t xml:space="preserve"> Districts of </w:t>
      </w:r>
      <w:r w:rsidR="00FB0C10">
        <w:rPr>
          <w:rFonts w:ascii="Arial" w:hAnsi="Arial" w:cs="Arial"/>
          <w:sz w:val="20"/>
          <w:szCs w:val="20"/>
          <w:lang w:val="en-GB"/>
        </w:rPr>
        <w:t>Province</w:t>
      </w:r>
      <w:r w:rsidR="00852AC3">
        <w:rPr>
          <w:rFonts w:ascii="Arial" w:hAnsi="Arial" w:cs="Arial"/>
          <w:sz w:val="20"/>
          <w:szCs w:val="20"/>
          <w:lang w:val="en-GB"/>
        </w:rPr>
        <w:t xml:space="preserve"> </w:t>
      </w:r>
      <w:proofErr w:type="spellStart"/>
      <w:r w:rsidR="00852AC3">
        <w:rPr>
          <w:rFonts w:ascii="Arial" w:hAnsi="Arial" w:cs="Arial"/>
          <w:sz w:val="20"/>
          <w:szCs w:val="20"/>
          <w:lang w:val="en-GB"/>
        </w:rPr>
        <w:t>Province</w:t>
      </w:r>
      <w:proofErr w:type="spellEnd"/>
      <w:r w:rsidR="00852AC3">
        <w:rPr>
          <w:rFonts w:ascii="Arial" w:hAnsi="Arial" w:cs="Arial"/>
          <w:sz w:val="20"/>
          <w:szCs w:val="20"/>
          <w:lang w:val="en-GB"/>
        </w:rPr>
        <w:t xml:space="preserve"> - </w:t>
      </w:r>
      <w:r w:rsidR="006433AF">
        <w:rPr>
          <w:rFonts w:ascii="Arial" w:hAnsi="Arial" w:cs="Arial"/>
          <w:sz w:val="20"/>
          <w:szCs w:val="20"/>
          <w:lang w:val="en-GB"/>
        </w:rPr>
        <w:t>Afghanistan</w:t>
      </w:r>
      <w:r w:rsidRPr="00957401">
        <w:rPr>
          <w:rFonts w:ascii="Arial" w:hAnsi="Arial" w:cs="Arial"/>
          <w:sz w:val="20"/>
          <w:szCs w:val="20"/>
          <w:lang w:val="en-GB"/>
        </w:rPr>
        <w:t xml:space="preserve">. </w:t>
      </w:r>
    </w:p>
    <w:p w14:paraId="5CB20902" w14:textId="77777777" w:rsidR="000C3BBF" w:rsidRPr="00957401" w:rsidRDefault="000C3BBF" w:rsidP="000C3BBF">
      <w:pPr>
        <w:outlineLvl w:val="0"/>
        <w:rPr>
          <w:rFonts w:ascii="Arial" w:hAnsi="Arial" w:cs="Arial"/>
          <w:b/>
          <w:sz w:val="20"/>
          <w:szCs w:val="20"/>
          <w:lang w:val="en-GB"/>
        </w:rPr>
      </w:pPr>
    </w:p>
    <w:p w14:paraId="5CB20903" w14:textId="0B6ECFD1" w:rsidR="006923DF" w:rsidRPr="00957401" w:rsidRDefault="000C3BBF" w:rsidP="000C3BBF">
      <w:pPr>
        <w:outlineLvl w:val="0"/>
        <w:rPr>
          <w:rFonts w:ascii="Arial" w:hAnsi="Arial" w:cs="Arial"/>
          <w:sz w:val="20"/>
          <w:szCs w:val="20"/>
          <w:lang w:val="en-GB"/>
        </w:rPr>
      </w:pPr>
      <w:r w:rsidRPr="00957401">
        <w:rPr>
          <w:rFonts w:ascii="Arial" w:hAnsi="Arial" w:cs="Arial"/>
          <w:sz w:val="20"/>
          <w:szCs w:val="20"/>
          <w:lang w:val="en-GB"/>
        </w:rPr>
        <w:t>The supplies are described in</w:t>
      </w:r>
      <w:r w:rsidR="005A6B56" w:rsidRPr="00957401">
        <w:rPr>
          <w:rFonts w:ascii="Arial" w:hAnsi="Arial" w:cs="Arial"/>
          <w:sz w:val="20"/>
          <w:szCs w:val="20"/>
          <w:lang w:val="en-GB"/>
        </w:rPr>
        <w:t xml:space="preserve"> more details in the </w:t>
      </w:r>
      <w:r w:rsidR="00160CD4" w:rsidRPr="00957401">
        <w:rPr>
          <w:rFonts w:ascii="Arial" w:hAnsi="Arial" w:cs="Arial"/>
          <w:sz w:val="20"/>
          <w:szCs w:val="20"/>
          <w:lang w:val="en-GB"/>
        </w:rPr>
        <w:t>technical</w:t>
      </w:r>
      <w:r w:rsidR="005A6B56" w:rsidRPr="00957401">
        <w:rPr>
          <w:rFonts w:ascii="Arial" w:hAnsi="Arial" w:cs="Arial"/>
          <w:sz w:val="20"/>
          <w:szCs w:val="20"/>
          <w:lang w:val="en-GB"/>
        </w:rPr>
        <w:t xml:space="preserve"> data f</w:t>
      </w:r>
      <w:r w:rsidRPr="00957401">
        <w:rPr>
          <w:rFonts w:ascii="Arial" w:hAnsi="Arial" w:cs="Arial"/>
          <w:sz w:val="20"/>
          <w:szCs w:val="20"/>
          <w:lang w:val="en-GB"/>
        </w:rPr>
        <w:t>orm</w:t>
      </w:r>
      <w:r w:rsidR="00AA0457" w:rsidRPr="00957401">
        <w:rPr>
          <w:rFonts w:ascii="Arial" w:hAnsi="Arial" w:cs="Arial"/>
          <w:sz w:val="20"/>
          <w:szCs w:val="20"/>
          <w:lang w:val="en-GB"/>
        </w:rPr>
        <w:t>,</w:t>
      </w:r>
      <w:r w:rsidR="00435390" w:rsidRPr="00957401">
        <w:rPr>
          <w:rFonts w:ascii="Arial" w:hAnsi="Arial" w:cs="Arial"/>
          <w:sz w:val="20"/>
          <w:szCs w:val="20"/>
          <w:lang w:val="en-GB"/>
        </w:rPr>
        <w:t xml:space="preserve"> </w:t>
      </w:r>
      <w:r w:rsidR="00AA0457" w:rsidRPr="00957401">
        <w:rPr>
          <w:rFonts w:ascii="Arial" w:hAnsi="Arial" w:cs="Arial"/>
          <w:sz w:val="20"/>
          <w:szCs w:val="20"/>
          <w:lang w:val="en-GB"/>
        </w:rPr>
        <w:t>Annex 1</w:t>
      </w:r>
      <w:r w:rsidRPr="00957401">
        <w:rPr>
          <w:rFonts w:ascii="Arial" w:hAnsi="Arial" w:cs="Arial"/>
          <w:sz w:val="20"/>
          <w:szCs w:val="20"/>
          <w:lang w:val="en-GB"/>
        </w:rPr>
        <w:t>.</w:t>
      </w:r>
      <w:r w:rsidR="003A4AED" w:rsidRPr="00957401">
        <w:rPr>
          <w:rFonts w:ascii="Arial" w:hAnsi="Arial" w:cs="Arial"/>
          <w:sz w:val="20"/>
          <w:szCs w:val="20"/>
          <w:lang w:val="en-GB"/>
        </w:rPr>
        <w:t xml:space="preserve"> </w:t>
      </w:r>
    </w:p>
    <w:p w14:paraId="5CB20904" w14:textId="77777777" w:rsidR="003A4AED" w:rsidRPr="00957401" w:rsidRDefault="003A4AED" w:rsidP="000C3BBF">
      <w:pPr>
        <w:outlineLvl w:val="0"/>
        <w:rPr>
          <w:rFonts w:ascii="Arial" w:hAnsi="Arial" w:cs="Arial"/>
          <w:sz w:val="20"/>
          <w:szCs w:val="20"/>
          <w:lang w:val="en-GB"/>
        </w:rPr>
      </w:pPr>
    </w:p>
    <w:p w14:paraId="5CB20905" w14:textId="77777777" w:rsidR="006923DF" w:rsidRPr="00957401" w:rsidRDefault="00E20E10" w:rsidP="00957401">
      <w:pPr>
        <w:numPr>
          <w:ilvl w:val="0"/>
          <w:numId w:val="6"/>
        </w:numPr>
        <w:tabs>
          <w:tab w:val="num" w:pos="360"/>
        </w:tabs>
        <w:ind w:left="360"/>
        <w:rPr>
          <w:rFonts w:ascii="Arial" w:hAnsi="Arial" w:cs="Arial"/>
          <w:b/>
          <w:sz w:val="20"/>
          <w:szCs w:val="20"/>
          <w:lang w:val="en-GB"/>
        </w:rPr>
      </w:pPr>
      <w:r w:rsidRPr="00957401">
        <w:rPr>
          <w:rFonts w:ascii="Arial" w:hAnsi="Arial" w:cs="Arial"/>
          <w:b/>
          <w:sz w:val="20"/>
          <w:szCs w:val="20"/>
          <w:lang w:val="en-GB"/>
        </w:rPr>
        <w:t>Delivery</w:t>
      </w:r>
    </w:p>
    <w:p w14:paraId="07D8F787" w14:textId="299CB31C" w:rsidR="003D230B" w:rsidRDefault="003D230B" w:rsidP="003D230B">
      <w:pPr>
        <w:tabs>
          <w:tab w:val="num" w:pos="360"/>
        </w:tabs>
        <w:ind w:left="360"/>
        <w:jc w:val="both"/>
        <w:rPr>
          <w:rFonts w:ascii="Arial" w:hAnsi="Arial" w:cs="Arial"/>
          <w:sz w:val="20"/>
          <w:szCs w:val="20"/>
          <w:lang w:val="en-GB"/>
        </w:rPr>
      </w:pPr>
    </w:p>
    <w:p w14:paraId="492ED674" w14:textId="0003FFA0" w:rsidR="00FB0C10" w:rsidRDefault="003D230B" w:rsidP="00776D48">
      <w:pPr>
        <w:pStyle w:val="PlainText"/>
        <w:rPr>
          <w:rFonts w:ascii="Arial" w:hAnsi="Arial" w:cs="Arial"/>
          <w:iCs/>
          <w:lang w:val="en-GB"/>
        </w:rPr>
      </w:pPr>
      <w:r>
        <w:rPr>
          <w:rFonts w:ascii="Arial" w:hAnsi="Arial" w:cs="Arial"/>
          <w:iCs/>
          <w:lang w:val="en-GB"/>
        </w:rPr>
        <w:t>The above supplies shall be</w:t>
      </w:r>
      <w:r w:rsidR="00776D48">
        <w:rPr>
          <w:rFonts w:ascii="Arial" w:hAnsi="Arial" w:cs="Arial"/>
          <w:iCs/>
          <w:lang w:val="en-GB"/>
        </w:rPr>
        <w:t xml:space="preserve"> delivered to </w:t>
      </w:r>
      <w:r w:rsidR="00FB0C10">
        <w:rPr>
          <w:rFonts w:ascii="Arial" w:hAnsi="Arial" w:cs="Arial"/>
          <w:iCs/>
          <w:lang w:val="en-GB"/>
        </w:rPr>
        <w:t>4</w:t>
      </w:r>
      <w:r w:rsidR="00776D48">
        <w:rPr>
          <w:rFonts w:ascii="Arial" w:hAnsi="Arial" w:cs="Arial"/>
          <w:iCs/>
          <w:lang w:val="en-GB"/>
        </w:rPr>
        <w:t xml:space="preserve"> villages of </w:t>
      </w:r>
      <w:r w:rsidR="00FB0C10">
        <w:rPr>
          <w:rFonts w:ascii="Arial" w:hAnsi="Arial" w:cs="Arial"/>
          <w:iCs/>
          <w:lang w:val="en-GB"/>
        </w:rPr>
        <w:t xml:space="preserve">Kot, Achin, </w:t>
      </w:r>
      <w:proofErr w:type="spellStart"/>
      <w:r w:rsidR="00FB0C10">
        <w:rPr>
          <w:rFonts w:ascii="Arial" w:hAnsi="Arial" w:cs="Arial"/>
          <w:iCs/>
          <w:lang w:val="en-GB"/>
        </w:rPr>
        <w:t>Nazyan</w:t>
      </w:r>
      <w:proofErr w:type="spellEnd"/>
      <w:r w:rsidR="00776D48">
        <w:rPr>
          <w:rFonts w:ascii="Arial" w:hAnsi="Arial" w:cs="Arial"/>
          <w:iCs/>
          <w:lang w:val="en-GB"/>
        </w:rPr>
        <w:t xml:space="preserve"> and </w:t>
      </w:r>
      <w:proofErr w:type="spellStart"/>
      <w:r w:rsidR="00FB0C10">
        <w:rPr>
          <w:rFonts w:ascii="Arial" w:hAnsi="Arial" w:cs="Arial"/>
          <w:iCs/>
          <w:lang w:val="en-GB"/>
        </w:rPr>
        <w:t>Batikot</w:t>
      </w:r>
      <w:proofErr w:type="spellEnd"/>
      <w:r w:rsidR="00776D48">
        <w:rPr>
          <w:rFonts w:ascii="Arial" w:hAnsi="Arial" w:cs="Arial"/>
          <w:iCs/>
          <w:lang w:val="en-GB"/>
        </w:rPr>
        <w:t xml:space="preserve"> District of</w:t>
      </w:r>
      <w:r w:rsidR="00FB0C10">
        <w:rPr>
          <w:rFonts w:ascii="Arial" w:hAnsi="Arial" w:cs="Arial"/>
          <w:iCs/>
          <w:lang w:val="en-GB"/>
        </w:rPr>
        <w:t xml:space="preserve"> Nangarhar </w:t>
      </w:r>
      <w:r w:rsidR="00776D48">
        <w:rPr>
          <w:rFonts w:ascii="Arial" w:hAnsi="Arial" w:cs="Arial"/>
          <w:iCs/>
          <w:lang w:val="en-GB"/>
        </w:rPr>
        <w:t>Province</w:t>
      </w:r>
      <w:r w:rsidR="00FB0C10">
        <w:rPr>
          <w:rFonts w:ascii="Arial" w:hAnsi="Arial" w:cs="Arial"/>
          <w:iCs/>
          <w:lang w:val="en-GB"/>
        </w:rPr>
        <w:t xml:space="preserve"> in the below villages.</w:t>
      </w:r>
    </w:p>
    <w:p w14:paraId="1F6B828E" w14:textId="77777777" w:rsidR="00FB0C10" w:rsidRDefault="00FB0C10" w:rsidP="00776D48">
      <w:pPr>
        <w:pStyle w:val="PlainText"/>
        <w:rPr>
          <w:rFonts w:ascii="Arial" w:hAnsi="Arial" w:cs="Arial"/>
          <w:iCs/>
          <w:lang w:val="en-GB"/>
        </w:rPr>
      </w:pPr>
    </w:p>
    <w:p w14:paraId="24E60479" w14:textId="77777777" w:rsidR="00FB0C10" w:rsidRPr="00FB0C10" w:rsidRDefault="00FB0C10" w:rsidP="00FB0C10">
      <w:pPr>
        <w:pStyle w:val="ListParagraph"/>
        <w:numPr>
          <w:ilvl w:val="0"/>
          <w:numId w:val="31"/>
        </w:numPr>
        <w:spacing w:line="276" w:lineRule="auto"/>
        <w:rPr>
          <w:rFonts w:ascii="Arial" w:hAnsi="Arial" w:cs="Arial"/>
          <w:sz w:val="20"/>
          <w:szCs w:val="20"/>
          <w:lang w:val="en-GB"/>
        </w:rPr>
      </w:pPr>
      <w:r w:rsidRPr="00FB0C10">
        <w:rPr>
          <w:rFonts w:ascii="Arial" w:hAnsi="Arial" w:cs="Arial"/>
          <w:sz w:val="20"/>
          <w:szCs w:val="20"/>
          <w:lang w:val="en-GB"/>
        </w:rPr>
        <w:t xml:space="preserve">Ragha Abdul </w:t>
      </w:r>
      <w:proofErr w:type="spellStart"/>
      <w:r w:rsidRPr="00FB0C10">
        <w:rPr>
          <w:rFonts w:ascii="Arial" w:hAnsi="Arial" w:cs="Arial"/>
          <w:sz w:val="20"/>
          <w:szCs w:val="20"/>
          <w:lang w:val="en-GB"/>
        </w:rPr>
        <w:t>khil</w:t>
      </w:r>
      <w:proofErr w:type="spellEnd"/>
      <w:r w:rsidRPr="00FB0C10">
        <w:rPr>
          <w:rFonts w:ascii="Arial" w:hAnsi="Arial" w:cs="Arial"/>
          <w:sz w:val="20"/>
          <w:szCs w:val="20"/>
          <w:lang w:val="en-GB"/>
        </w:rPr>
        <w:t xml:space="preserve"> village Achin district.  </w:t>
      </w:r>
    </w:p>
    <w:p w14:paraId="274651C0" w14:textId="77777777" w:rsidR="00FB0C10" w:rsidRPr="00FB0C10" w:rsidRDefault="00FB0C10" w:rsidP="00FB0C10">
      <w:pPr>
        <w:pStyle w:val="ListParagraph"/>
        <w:numPr>
          <w:ilvl w:val="0"/>
          <w:numId w:val="31"/>
        </w:numPr>
        <w:spacing w:line="276" w:lineRule="auto"/>
        <w:rPr>
          <w:rFonts w:ascii="Arial" w:hAnsi="Arial" w:cs="Arial"/>
          <w:sz w:val="20"/>
          <w:szCs w:val="20"/>
          <w:lang w:val="en-GB"/>
        </w:rPr>
      </w:pPr>
      <w:proofErr w:type="spellStart"/>
      <w:r w:rsidRPr="00FB0C10">
        <w:rPr>
          <w:rFonts w:ascii="Arial" w:hAnsi="Arial" w:cs="Arial"/>
          <w:sz w:val="20"/>
          <w:szCs w:val="20"/>
          <w:lang w:val="en-GB"/>
        </w:rPr>
        <w:t>Surobai</w:t>
      </w:r>
      <w:proofErr w:type="spellEnd"/>
      <w:r w:rsidRPr="00FB0C10">
        <w:rPr>
          <w:rFonts w:ascii="Arial" w:hAnsi="Arial" w:cs="Arial"/>
          <w:sz w:val="20"/>
          <w:szCs w:val="20"/>
          <w:lang w:val="en-GB"/>
        </w:rPr>
        <w:t xml:space="preserve"> Ghazi </w:t>
      </w:r>
      <w:proofErr w:type="spellStart"/>
      <w:r w:rsidRPr="00FB0C10">
        <w:rPr>
          <w:rFonts w:ascii="Arial" w:hAnsi="Arial" w:cs="Arial"/>
          <w:sz w:val="20"/>
          <w:szCs w:val="20"/>
          <w:lang w:val="en-GB"/>
        </w:rPr>
        <w:t>abad</w:t>
      </w:r>
      <w:proofErr w:type="spellEnd"/>
      <w:r w:rsidRPr="00FB0C10">
        <w:rPr>
          <w:rFonts w:ascii="Arial" w:hAnsi="Arial" w:cs="Arial"/>
          <w:sz w:val="20"/>
          <w:szCs w:val="20"/>
          <w:lang w:val="en-GB"/>
        </w:rPr>
        <w:t xml:space="preserve"> village </w:t>
      </w:r>
      <w:proofErr w:type="spellStart"/>
      <w:r w:rsidRPr="00FB0C10">
        <w:rPr>
          <w:rFonts w:ascii="Arial" w:hAnsi="Arial" w:cs="Arial"/>
          <w:sz w:val="20"/>
          <w:szCs w:val="20"/>
          <w:lang w:val="en-GB"/>
        </w:rPr>
        <w:t>Batikot</w:t>
      </w:r>
      <w:proofErr w:type="spellEnd"/>
      <w:r w:rsidRPr="00FB0C10">
        <w:rPr>
          <w:rFonts w:ascii="Arial" w:hAnsi="Arial" w:cs="Arial"/>
          <w:sz w:val="20"/>
          <w:szCs w:val="20"/>
          <w:lang w:val="en-GB"/>
        </w:rPr>
        <w:t xml:space="preserve"> district. </w:t>
      </w:r>
    </w:p>
    <w:p w14:paraId="4FBB0AA4" w14:textId="77777777" w:rsidR="00FB0C10" w:rsidRPr="00FB0C10" w:rsidRDefault="00FB0C10" w:rsidP="00FB0C10">
      <w:pPr>
        <w:pStyle w:val="ListParagraph"/>
        <w:numPr>
          <w:ilvl w:val="0"/>
          <w:numId w:val="31"/>
        </w:numPr>
        <w:spacing w:line="276" w:lineRule="auto"/>
        <w:rPr>
          <w:rFonts w:ascii="Arial" w:hAnsi="Arial" w:cs="Arial"/>
          <w:sz w:val="20"/>
          <w:szCs w:val="20"/>
          <w:lang w:val="en-GB"/>
        </w:rPr>
      </w:pPr>
      <w:r w:rsidRPr="00FB0C10">
        <w:rPr>
          <w:rFonts w:ascii="Arial" w:hAnsi="Arial" w:cs="Arial"/>
          <w:sz w:val="20"/>
          <w:szCs w:val="20"/>
          <w:lang w:val="en-GB"/>
        </w:rPr>
        <w:t xml:space="preserve">Said ahmad </w:t>
      </w:r>
      <w:proofErr w:type="spellStart"/>
      <w:r w:rsidRPr="00FB0C10">
        <w:rPr>
          <w:rFonts w:ascii="Arial" w:hAnsi="Arial" w:cs="Arial"/>
          <w:sz w:val="20"/>
          <w:szCs w:val="20"/>
          <w:lang w:val="en-GB"/>
        </w:rPr>
        <w:t>khil</w:t>
      </w:r>
      <w:proofErr w:type="spellEnd"/>
      <w:r w:rsidRPr="00FB0C10">
        <w:rPr>
          <w:rFonts w:ascii="Arial" w:hAnsi="Arial" w:cs="Arial"/>
          <w:sz w:val="20"/>
          <w:szCs w:val="20"/>
          <w:lang w:val="en-GB"/>
        </w:rPr>
        <w:t xml:space="preserve"> village </w:t>
      </w:r>
      <w:proofErr w:type="spellStart"/>
      <w:r w:rsidRPr="00FB0C10">
        <w:rPr>
          <w:rFonts w:ascii="Arial" w:hAnsi="Arial" w:cs="Arial"/>
          <w:sz w:val="20"/>
          <w:szCs w:val="20"/>
          <w:lang w:val="en-GB"/>
        </w:rPr>
        <w:t>kot</w:t>
      </w:r>
      <w:proofErr w:type="spellEnd"/>
      <w:r w:rsidRPr="00FB0C10">
        <w:rPr>
          <w:rFonts w:ascii="Arial" w:hAnsi="Arial" w:cs="Arial"/>
          <w:sz w:val="20"/>
          <w:szCs w:val="20"/>
          <w:lang w:val="en-GB"/>
        </w:rPr>
        <w:t xml:space="preserve"> district.</w:t>
      </w:r>
    </w:p>
    <w:p w14:paraId="559411E4" w14:textId="77777777" w:rsidR="00FB0C10" w:rsidRPr="00315D16" w:rsidRDefault="00FB0C10" w:rsidP="00FB0C10">
      <w:pPr>
        <w:pStyle w:val="ListParagraph"/>
        <w:numPr>
          <w:ilvl w:val="0"/>
          <w:numId w:val="31"/>
        </w:numPr>
        <w:spacing w:line="276" w:lineRule="auto"/>
        <w:rPr>
          <w:rFonts w:ascii="Arial" w:hAnsi="Arial" w:cs="Arial"/>
          <w:sz w:val="20"/>
          <w:szCs w:val="20"/>
        </w:rPr>
      </w:pPr>
      <w:r w:rsidRPr="00315D16">
        <w:rPr>
          <w:rFonts w:ascii="Arial" w:hAnsi="Arial" w:cs="Arial"/>
          <w:sz w:val="20"/>
          <w:szCs w:val="20"/>
        </w:rPr>
        <w:t>Kachkol lmasi village Nazyan district.</w:t>
      </w:r>
    </w:p>
    <w:p w14:paraId="162AAE2D" w14:textId="77777777" w:rsidR="006F0794" w:rsidRPr="00315D16" w:rsidRDefault="006F0794" w:rsidP="006F0794">
      <w:pPr>
        <w:pStyle w:val="ListParagraph"/>
        <w:spacing w:line="276" w:lineRule="auto"/>
        <w:ind w:left="720"/>
        <w:rPr>
          <w:rFonts w:ascii="Arial" w:hAnsi="Arial" w:cs="Arial"/>
          <w:sz w:val="20"/>
          <w:szCs w:val="20"/>
        </w:rPr>
      </w:pPr>
    </w:p>
    <w:p w14:paraId="64637B28" w14:textId="77777777" w:rsidR="006F0794" w:rsidRDefault="006F0794" w:rsidP="006F0794">
      <w:pPr>
        <w:numPr>
          <w:ilvl w:val="0"/>
          <w:numId w:val="6"/>
        </w:numPr>
        <w:tabs>
          <w:tab w:val="num" w:pos="360"/>
        </w:tabs>
        <w:ind w:left="360"/>
        <w:rPr>
          <w:rFonts w:asciiTheme="majorBidi" w:hAnsiTheme="majorBidi" w:cstheme="majorBidi"/>
          <w:b/>
          <w:sz w:val="18"/>
          <w:szCs w:val="18"/>
          <w:lang w:val="en-GB"/>
        </w:rPr>
      </w:pPr>
      <w:r w:rsidRPr="006F0794">
        <w:rPr>
          <w:rFonts w:ascii="Arial" w:hAnsi="Arial" w:cs="Arial"/>
          <w:b/>
          <w:sz w:val="20"/>
          <w:szCs w:val="20"/>
          <w:lang w:val="en-GB"/>
        </w:rPr>
        <w:t>Validity</w:t>
      </w:r>
    </w:p>
    <w:p w14:paraId="577898C1" w14:textId="1475AF71" w:rsidR="006F0794" w:rsidRDefault="006F0794" w:rsidP="006F0794">
      <w:pPr>
        <w:rPr>
          <w:rFonts w:asciiTheme="majorBidi" w:hAnsiTheme="majorBidi" w:cstheme="majorBidi"/>
          <w:sz w:val="18"/>
          <w:szCs w:val="18"/>
          <w:lang w:val="en-GB"/>
        </w:rPr>
      </w:pPr>
      <w:r>
        <w:rPr>
          <w:rFonts w:asciiTheme="majorBidi" w:hAnsiTheme="majorBidi" w:cstheme="majorBidi"/>
          <w:sz w:val="18"/>
          <w:szCs w:val="18"/>
          <w:lang w:val="en-GB"/>
        </w:rPr>
        <w:t xml:space="preserve">Quotations shall remain valid and open for acceptance for </w:t>
      </w:r>
      <w:r>
        <w:rPr>
          <w:rFonts w:asciiTheme="majorBidi" w:hAnsiTheme="majorBidi" w:cstheme="majorBidi"/>
          <w:color w:val="FF0000"/>
          <w:sz w:val="18"/>
          <w:szCs w:val="18"/>
          <w:lang w:val="en-GB"/>
        </w:rPr>
        <w:t xml:space="preserve">14 days </w:t>
      </w:r>
      <w:r>
        <w:rPr>
          <w:rFonts w:asciiTheme="majorBidi" w:hAnsiTheme="majorBidi" w:cstheme="majorBidi"/>
          <w:sz w:val="18"/>
          <w:szCs w:val="18"/>
          <w:lang w:val="en-GB"/>
        </w:rPr>
        <w:t xml:space="preserve">from the date of issuance from </w:t>
      </w:r>
      <w:r>
        <w:rPr>
          <w:rFonts w:asciiTheme="majorBidi" w:hAnsiTheme="majorBidi" w:cstheme="majorBidi"/>
          <w:color w:val="FF0000"/>
          <w:sz w:val="18"/>
          <w:szCs w:val="18"/>
          <w:lang w:val="en-GB"/>
        </w:rPr>
        <w:t>December 2</w:t>
      </w:r>
      <w:r w:rsidR="009340A4">
        <w:rPr>
          <w:rFonts w:asciiTheme="majorBidi" w:hAnsiTheme="majorBidi" w:cstheme="majorBidi"/>
          <w:color w:val="FF0000"/>
          <w:sz w:val="18"/>
          <w:szCs w:val="18"/>
          <w:lang w:val="en-GB"/>
        </w:rPr>
        <w:t>4</w:t>
      </w:r>
      <w:r>
        <w:rPr>
          <w:rFonts w:asciiTheme="majorBidi" w:hAnsiTheme="majorBidi" w:cstheme="majorBidi"/>
          <w:sz w:val="18"/>
          <w:szCs w:val="18"/>
          <w:lang w:val="en-GB"/>
        </w:rPr>
        <w:t xml:space="preserve">, </w:t>
      </w:r>
      <w:r>
        <w:rPr>
          <w:rFonts w:asciiTheme="majorBidi" w:hAnsiTheme="majorBidi" w:cstheme="majorBidi"/>
          <w:color w:val="FF0000"/>
          <w:sz w:val="18"/>
          <w:szCs w:val="18"/>
          <w:lang w:val="en-GB"/>
        </w:rPr>
        <w:t>2024 – January,06, 2025</w:t>
      </w:r>
      <w:r>
        <w:rPr>
          <w:rFonts w:asciiTheme="majorBidi" w:hAnsiTheme="majorBidi" w:cstheme="majorBidi"/>
          <w:sz w:val="18"/>
          <w:szCs w:val="18"/>
          <w:lang w:val="en-GB"/>
        </w:rPr>
        <w:t xml:space="preserve">, </w:t>
      </w:r>
      <w:r>
        <w:rPr>
          <w:rFonts w:asciiTheme="majorBidi" w:hAnsiTheme="majorBidi" w:cstheme="majorBidi"/>
          <w:color w:val="FF0000"/>
          <w:sz w:val="18"/>
          <w:szCs w:val="18"/>
          <w:lang w:val="en-GB"/>
        </w:rPr>
        <w:t xml:space="preserve">at 4:00 PM </w:t>
      </w:r>
      <w:r>
        <w:rPr>
          <w:rFonts w:asciiTheme="majorBidi" w:hAnsiTheme="majorBidi" w:cstheme="majorBidi"/>
          <w:color w:val="ED0000"/>
          <w:sz w:val="18"/>
          <w:szCs w:val="18"/>
          <w:lang w:val="en-GB"/>
        </w:rPr>
        <w:t>- Kabul time.</w:t>
      </w:r>
    </w:p>
    <w:p w14:paraId="4888FB2E" w14:textId="61A689E4" w:rsidR="006F0794" w:rsidRDefault="006F0794" w:rsidP="006F0794">
      <w:pPr>
        <w:rPr>
          <w:rFonts w:asciiTheme="majorBidi" w:hAnsiTheme="majorBidi" w:cstheme="majorBidi"/>
          <w:sz w:val="18"/>
          <w:szCs w:val="18"/>
          <w:lang w:val="en-GB"/>
        </w:rPr>
      </w:pPr>
      <w:r>
        <w:rPr>
          <w:rFonts w:asciiTheme="majorBidi" w:hAnsiTheme="majorBidi" w:cstheme="majorBidi"/>
          <w:sz w:val="18"/>
          <w:szCs w:val="18"/>
          <w:lang w:val="en-GB"/>
        </w:rPr>
        <w:t>Collection date and time</w:t>
      </w:r>
      <w:r>
        <w:rPr>
          <w:rFonts w:asciiTheme="majorBidi" w:hAnsiTheme="majorBidi" w:cstheme="majorBidi"/>
          <w:color w:val="FF0000"/>
          <w:sz w:val="18"/>
          <w:szCs w:val="18"/>
          <w:lang w:val="en-GB"/>
        </w:rPr>
        <w:t>: December 2</w:t>
      </w:r>
      <w:r w:rsidR="009340A4">
        <w:rPr>
          <w:rFonts w:asciiTheme="majorBidi" w:hAnsiTheme="majorBidi" w:cstheme="majorBidi"/>
          <w:color w:val="FF0000"/>
          <w:sz w:val="18"/>
          <w:szCs w:val="18"/>
          <w:lang w:val="en-GB"/>
        </w:rPr>
        <w:t>4</w:t>
      </w:r>
      <w:r>
        <w:rPr>
          <w:rFonts w:asciiTheme="majorBidi" w:hAnsiTheme="majorBidi" w:cstheme="majorBidi"/>
          <w:color w:val="FF0000"/>
          <w:sz w:val="18"/>
          <w:szCs w:val="18"/>
          <w:lang w:val="en-GB"/>
        </w:rPr>
        <w:t>, 2024, time 8:00 am till 03:30 PM each day and at the last day of announcement 06, January 2025, time 4:00 PM</w:t>
      </w:r>
      <w:r>
        <w:rPr>
          <w:rFonts w:asciiTheme="majorBidi" w:hAnsiTheme="majorBidi" w:cstheme="majorBidi"/>
          <w:sz w:val="18"/>
          <w:szCs w:val="18"/>
          <w:lang w:val="en-GB"/>
        </w:rPr>
        <w:t xml:space="preserve">. </w:t>
      </w:r>
    </w:p>
    <w:p w14:paraId="4A18F019" w14:textId="77777777" w:rsidR="006F0794" w:rsidRDefault="006F0794" w:rsidP="006F0794">
      <w:pPr>
        <w:rPr>
          <w:rFonts w:asciiTheme="majorBidi" w:hAnsiTheme="majorBidi" w:cstheme="majorBidi"/>
          <w:sz w:val="18"/>
          <w:szCs w:val="18"/>
          <w:lang w:val="en-US"/>
        </w:rPr>
      </w:pPr>
      <w:r>
        <w:rPr>
          <w:rFonts w:asciiTheme="majorBidi" w:hAnsiTheme="majorBidi" w:cstheme="majorBidi"/>
          <w:sz w:val="18"/>
          <w:szCs w:val="18"/>
          <w:lang w:val="en-GB"/>
        </w:rPr>
        <w:t>Bide Opening date and time</w:t>
      </w:r>
      <w:r>
        <w:rPr>
          <w:rFonts w:asciiTheme="majorBidi" w:hAnsiTheme="majorBidi" w:cstheme="majorBidi"/>
          <w:color w:val="FF0000"/>
          <w:sz w:val="18"/>
          <w:szCs w:val="18"/>
          <w:lang w:val="en-GB"/>
        </w:rPr>
        <w:t>; 7, January 2025. Time from 10:00 PM- 03:30 PM in Jalalabad ERO office ate above-mentioned address</w:t>
      </w:r>
      <w:r>
        <w:rPr>
          <w:rFonts w:asciiTheme="majorBidi" w:hAnsiTheme="majorBidi" w:cstheme="majorBidi"/>
          <w:sz w:val="18"/>
          <w:szCs w:val="18"/>
          <w:lang w:val="en-GB"/>
        </w:rPr>
        <w:t>.</w:t>
      </w:r>
      <w:r>
        <w:rPr>
          <w:rFonts w:asciiTheme="majorBidi" w:hAnsiTheme="majorBidi" w:cstheme="majorBidi"/>
          <w:sz w:val="18"/>
          <w:szCs w:val="18"/>
          <w:lang w:val="en-US"/>
        </w:rPr>
        <w:t xml:space="preserve"> If</w:t>
      </w:r>
      <w:r>
        <w:rPr>
          <w:rFonts w:asciiTheme="majorBidi" w:hAnsiTheme="majorBidi" w:cstheme="majorBidi"/>
          <w:spacing w:val="33"/>
          <w:sz w:val="18"/>
          <w:szCs w:val="18"/>
          <w:lang w:val="en-US"/>
        </w:rPr>
        <w:t xml:space="preserve"> </w:t>
      </w:r>
      <w:r>
        <w:rPr>
          <w:rFonts w:asciiTheme="majorBidi" w:hAnsiTheme="majorBidi" w:cstheme="majorBidi"/>
          <w:sz w:val="18"/>
          <w:szCs w:val="18"/>
          <w:lang w:val="en-US"/>
        </w:rPr>
        <w:t>the</w:t>
      </w:r>
      <w:r>
        <w:rPr>
          <w:rFonts w:asciiTheme="majorBidi" w:hAnsiTheme="majorBidi" w:cstheme="majorBidi"/>
          <w:spacing w:val="33"/>
          <w:sz w:val="18"/>
          <w:szCs w:val="18"/>
          <w:lang w:val="en-US"/>
        </w:rPr>
        <w:t xml:space="preserve"> </w:t>
      </w:r>
      <w:r>
        <w:rPr>
          <w:rFonts w:asciiTheme="majorBidi" w:hAnsiTheme="majorBidi" w:cstheme="majorBidi"/>
          <w:sz w:val="18"/>
          <w:szCs w:val="18"/>
          <w:lang w:val="en-US"/>
        </w:rPr>
        <w:t>mentioned date falls on a holiday, the validity shall be extended to the next working day.</w:t>
      </w:r>
    </w:p>
    <w:p w14:paraId="4E21BE37" w14:textId="77777777" w:rsidR="006F0794" w:rsidRPr="006F0794" w:rsidRDefault="006F0794" w:rsidP="006F0794">
      <w:pPr>
        <w:spacing w:line="276" w:lineRule="auto"/>
        <w:rPr>
          <w:rFonts w:ascii="Arial" w:hAnsi="Arial" w:cs="Arial"/>
          <w:sz w:val="20"/>
          <w:szCs w:val="20"/>
          <w:lang w:val="en-GB"/>
        </w:rPr>
      </w:pPr>
    </w:p>
    <w:p w14:paraId="58088EFB" w14:textId="1E62A3B3" w:rsidR="00776D48" w:rsidRPr="00776D48" w:rsidRDefault="00776D48" w:rsidP="00776D48">
      <w:pPr>
        <w:pStyle w:val="PlainText"/>
        <w:rPr>
          <w:rFonts w:ascii="Arial" w:hAnsi="Arial" w:cs="Arial"/>
          <w:iCs/>
          <w:lang w:val="en-GB"/>
        </w:rPr>
      </w:pPr>
      <w:r>
        <w:rPr>
          <w:rFonts w:ascii="Arial" w:hAnsi="Arial" w:cs="Arial"/>
          <w:iCs/>
          <w:lang w:val="en-GB"/>
        </w:rPr>
        <w:t>.</w:t>
      </w:r>
    </w:p>
    <w:p w14:paraId="5CB20907" w14:textId="77777777" w:rsidR="006923DF" w:rsidRPr="00852AC3" w:rsidRDefault="006923DF" w:rsidP="003D230B">
      <w:pPr>
        <w:tabs>
          <w:tab w:val="num" w:pos="360"/>
        </w:tabs>
        <w:rPr>
          <w:rFonts w:ascii="Arial" w:hAnsi="Arial" w:cs="Arial"/>
          <w:sz w:val="20"/>
          <w:szCs w:val="20"/>
          <w:lang w:val="en-GB"/>
        </w:rPr>
      </w:pPr>
    </w:p>
    <w:p w14:paraId="5CB20908" w14:textId="77777777" w:rsidR="006923DF" w:rsidRPr="00957401" w:rsidRDefault="006923DF" w:rsidP="00957401">
      <w:pPr>
        <w:numPr>
          <w:ilvl w:val="0"/>
          <w:numId w:val="6"/>
        </w:numPr>
        <w:tabs>
          <w:tab w:val="num" w:pos="360"/>
        </w:tabs>
        <w:ind w:left="360"/>
        <w:rPr>
          <w:rFonts w:ascii="Arial" w:hAnsi="Arial" w:cs="Arial"/>
          <w:b/>
          <w:sz w:val="20"/>
          <w:szCs w:val="20"/>
          <w:lang w:val="en-GB"/>
        </w:rPr>
      </w:pPr>
      <w:r w:rsidRPr="00957401">
        <w:rPr>
          <w:rFonts w:ascii="Arial" w:hAnsi="Arial" w:cs="Arial"/>
          <w:b/>
          <w:sz w:val="20"/>
          <w:szCs w:val="20"/>
          <w:lang w:val="en-GB"/>
        </w:rPr>
        <w:t>Specifications</w:t>
      </w:r>
    </w:p>
    <w:p w14:paraId="5CB20916" w14:textId="6C136A97" w:rsidR="00FD4517" w:rsidRPr="00957401" w:rsidRDefault="006923DF" w:rsidP="0028493A">
      <w:pPr>
        <w:pStyle w:val="PlainText"/>
        <w:tabs>
          <w:tab w:val="num" w:pos="360"/>
        </w:tabs>
        <w:ind w:left="360" w:hanging="360"/>
        <w:jc w:val="both"/>
        <w:rPr>
          <w:rFonts w:ascii="Arial" w:hAnsi="Arial" w:cs="Arial"/>
          <w:lang w:val="en-GB"/>
        </w:rPr>
      </w:pPr>
      <w:r w:rsidRPr="00957401">
        <w:rPr>
          <w:rFonts w:ascii="Arial" w:hAnsi="Arial" w:cs="Arial"/>
          <w:lang w:val="en-GB"/>
        </w:rPr>
        <w:tab/>
        <w:t>The supplies must comply fully with the technical specifications set out in the tender dossier (technical data form</w:t>
      </w:r>
      <w:r w:rsidR="0002597A" w:rsidRPr="00957401">
        <w:rPr>
          <w:rFonts w:ascii="Arial" w:hAnsi="Arial" w:cs="Arial"/>
          <w:lang w:val="en-GB"/>
        </w:rPr>
        <w:t>, Annex 1</w:t>
      </w:r>
      <w:r w:rsidRPr="00957401">
        <w:rPr>
          <w:rFonts w:ascii="Arial" w:hAnsi="Arial" w:cs="Arial"/>
          <w:lang w:val="en-GB"/>
        </w:rPr>
        <w:t xml:space="preserve">) and conform in all respects with the drawings, quantities, models, samples, </w:t>
      </w:r>
      <w:r w:rsidR="00922915" w:rsidRPr="00957401">
        <w:rPr>
          <w:rFonts w:ascii="Arial" w:hAnsi="Arial" w:cs="Arial"/>
          <w:lang w:val="en-GB"/>
        </w:rPr>
        <w:t>measurements,</w:t>
      </w:r>
      <w:r w:rsidRPr="00957401">
        <w:rPr>
          <w:rFonts w:ascii="Arial" w:hAnsi="Arial" w:cs="Arial"/>
          <w:lang w:val="en-GB"/>
        </w:rPr>
        <w:t xml:space="preserve"> and other instructions. Deviations from the specifications may be considered only if deemed to be in the best interest of the Contracting Authority.</w:t>
      </w:r>
    </w:p>
    <w:p w14:paraId="5CB20917" w14:textId="77777777" w:rsidR="00054835" w:rsidRPr="00957401" w:rsidRDefault="00054835">
      <w:pPr>
        <w:rPr>
          <w:rFonts w:ascii="Arial" w:hAnsi="Arial" w:cs="Arial"/>
          <w:sz w:val="20"/>
          <w:szCs w:val="20"/>
          <w:lang w:val="en-GB"/>
        </w:rPr>
      </w:pPr>
    </w:p>
    <w:p w14:paraId="5CB20918" w14:textId="77777777" w:rsidR="00FD4517" w:rsidRPr="00957401" w:rsidRDefault="00FD4517"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Cost of </w:t>
      </w:r>
      <w:r w:rsidR="00472014" w:rsidRPr="00957401">
        <w:rPr>
          <w:rFonts w:ascii="Arial" w:hAnsi="Arial" w:cs="Arial"/>
          <w:b/>
          <w:sz w:val="20"/>
          <w:szCs w:val="20"/>
          <w:lang w:val="en-GB"/>
        </w:rPr>
        <w:t>Tender</w:t>
      </w:r>
    </w:p>
    <w:p w14:paraId="5CB20919" w14:textId="77777777" w:rsidR="00FD4517" w:rsidRPr="00957401" w:rsidRDefault="00FD4517" w:rsidP="00922915">
      <w:pPr>
        <w:jc w:val="both"/>
        <w:rPr>
          <w:rFonts w:ascii="Arial" w:hAnsi="Arial" w:cs="Arial"/>
          <w:sz w:val="20"/>
          <w:szCs w:val="20"/>
          <w:lang w:val="en-GB"/>
        </w:rPr>
      </w:pPr>
      <w:r w:rsidRPr="00957401">
        <w:rPr>
          <w:rFonts w:ascii="Arial" w:hAnsi="Arial" w:cs="Arial"/>
          <w:sz w:val="20"/>
          <w:szCs w:val="20"/>
          <w:lang w:val="en-GB"/>
        </w:rPr>
        <w:t xml:space="preserve">The </w:t>
      </w:r>
      <w:r w:rsidR="006271F9" w:rsidRPr="00957401">
        <w:rPr>
          <w:rFonts w:ascii="Arial" w:hAnsi="Arial" w:cs="Arial"/>
          <w:sz w:val="20"/>
          <w:szCs w:val="20"/>
          <w:lang w:val="en-GB"/>
        </w:rPr>
        <w:t>tenderer</w:t>
      </w:r>
      <w:r w:rsidRPr="00957401">
        <w:rPr>
          <w:rFonts w:ascii="Arial" w:hAnsi="Arial" w:cs="Arial"/>
          <w:sz w:val="20"/>
          <w:szCs w:val="20"/>
          <w:lang w:val="en-GB"/>
        </w:rPr>
        <w:t xml:space="preserve"> shall bear all costs associated with the preparation and submission of his </w:t>
      </w:r>
      <w:r w:rsidR="006271F9" w:rsidRPr="00957401">
        <w:rPr>
          <w:rFonts w:ascii="Arial" w:hAnsi="Arial" w:cs="Arial"/>
          <w:sz w:val="20"/>
          <w:szCs w:val="20"/>
          <w:lang w:val="en-GB"/>
        </w:rPr>
        <w:t>tender</w:t>
      </w:r>
      <w:r w:rsidRPr="00957401">
        <w:rPr>
          <w:rFonts w:ascii="Arial" w:hAnsi="Arial" w:cs="Arial"/>
          <w:sz w:val="20"/>
          <w:szCs w:val="20"/>
          <w:lang w:val="en-GB"/>
        </w:rPr>
        <w:t xml:space="preserve"> and </w:t>
      </w:r>
      <w:r w:rsidR="00CA15C6" w:rsidRPr="00957401">
        <w:rPr>
          <w:rFonts w:ascii="Arial" w:hAnsi="Arial" w:cs="Arial"/>
          <w:sz w:val="20"/>
          <w:szCs w:val="20"/>
          <w:lang w:val="en-GB"/>
        </w:rPr>
        <w:t>the Contracting Authority</w:t>
      </w:r>
      <w:r w:rsidRPr="00957401">
        <w:rPr>
          <w:rFonts w:ascii="Arial" w:hAnsi="Arial" w:cs="Arial"/>
          <w:sz w:val="20"/>
          <w:szCs w:val="20"/>
          <w:lang w:val="en-GB"/>
        </w:rPr>
        <w:t xml:space="preserve"> will in no case be responsible or liable for these costs, regardless of the conduct or outcome of the </w:t>
      </w:r>
      <w:r w:rsidR="00472014" w:rsidRPr="00957401">
        <w:rPr>
          <w:rFonts w:ascii="Arial" w:hAnsi="Arial" w:cs="Arial"/>
          <w:sz w:val="20"/>
          <w:szCs w:val="20"/>
          <w:lang w:val="en-GB"/>
        </w:rPr>
        <w:t>tender</w:t>
      </w:r>
      <w:r w:rsidRPr="00957401">
        <w:rPr>
          <w:rFonts w:ascii="Arial" w:hAnsi="Arial" w:cs="Arial"/>
          <w:sz w:val="20"/>
          <w:szCs w:val="20"/>
          <w:lang w:val="en-GB"/>
        </w:rPr>
        <w:t xml:space="preserve"> process.</w:t>
      </w:r>
    </w:p>
    <w:p w14:paraId="5CB2091A" w14:textId="77777777" w:rsidR="002C653F" w:rsidRPr="00957401" w:rsidRDefault="002C653F">
      <w:pPr>
        <w:rPr>
          <w:rFonts w:ascii="Arial" w:hAnsi="Arial" w:cs="Arial"/>
          <w:sz w:val="20"/>
          <w:szCs w:val="20"/>
          <w:lang w:val="en-GB"/>
        </w:rPr>
      </w:pPr>
    </w:p>
    <w:p w14:paraId="5CB2091B" w14:textId="77777777" w:rsidR="003E4EF9" w:rsidRPr="00957401" w:rsidRDefault="00C22C38"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Clarification of </w:t>
      </w:r>
      <w:r w:rsidR="00472014" w:rsidRPr="00957401">
        <w:rPr>
          <w:rFonts w:ascii="Arial" w:hAnsi="Arial" w:cs="Arial"/>
          <w:b/>
          <w:sz w:val="20"/>
          <w:szCs w:val="20"/>
          <w:lang w:val="en-GB"/>
        </w:rPr>
        <w:t>tender</w:t>
      </w:r>
      <w:r w:rsidRPr="00957401">
        <w:rPr>
          <w:rFonts w:ascii="Arial" w:hAnsi="Arial" w:cs="Arial"/>
          <w:b/>
          <w:sz w:val="20"/>
          <w:szCs w:val="20"/>
          <w:lang w:val="en-GB"/>
        </w:rPr>
        <w:t xml:space="preserve"> documents and a</w:t>
      </w:r>
      <w:r w:rsidR="00A44864" w:rsidRPr="00957401">
        <w:rPr>
          <w:rFonts w:ascii="Arial" w:hAnsi="Arial" w:cs="Arial"/>
          <w:b/>
          <w:sz w:val="20"/>
          <w:szCs w:val="20"/>
          <w:lang w:val="en-GB"/>
        </w:rPr>
        <w:t>dditional information</w:t>
      </w:r>
    </w:p>
    <w:p w14:paraId="5CB2091C" w14:textId="77777777" w:rsidR="004653B9" w:rsidRPr="00957401" w:rsidRDefault="005F084E" w:rsidP="00922915">
      <w:pPr>
        <w:pStyle w:val="PlainText"/>
        <w:jc w:val="both"/>
        <w:rPr>
          <w:rFonts w:ascii="Arial" w:hAnsi="Arial" w:cs="Arial"/>
          <w:lang w:val="en-GB"/>
        </w:rPr>
      </w:pPr>
      <w:r w:rsidRPr="00957401">
        <w:rPr>
          <w:rFonts w:ascii="Arial" w:hAnsi="Arial" w:cs="Arial"/>
          <w:lang w:val="en-GB"/>
        </w:rPr>
        <w:t xml:space="preserve">Tenderers may submit questions in writing </w:t>
      </w:r>
      <w:r w:rsidR="001C36F3" w:rsidRPr="00957401">
        <w:rPr>
          <w:rFonts w:ascii="Arial" w:hAnsi="Arial" w:cs="Arial"/>
          <w:lang w:val="en-GB"/>
        </w:rPr>
        <w:t>at the latest on the date specified in</w:t>
      </w:r>
      <w:r w:rsidR="003F632C" w:rsidRPr="00957401">
        <w:rPr>
          <w:rFonts w:ascii="Arial" w:hAnsi="Arial" w:cs="Arial"/>
          <w:lang w:val="en-GB"/>
        </w:rPr>
        <w:t xml:space="preserve"> the time</w:t>
      </w:r>
      <w:r w:rsidRPr="00957401">
        <w:rPr>
          <w:rFonts w:ascii="Arial" w:hAnsi="Arial" w:cs="Arial"/>
          <w:lang w:val="en-GB"/>
        </w:rPr>
        <w:t xml:space="preserve">table </w:t>
      </w:r>
      <w:r w:rsidR="00E54DBA" w:rsidRPr="00957401">
        <w:rPr>
          <w:rFonts w:ascii="Arial" w:hAnsi="Arial" w:cs="Arial"/>
          <w:lang w:val="en-GB"/>
        </w:rPr>
        <w:t>in article A.4</w:t>
      </w:r>
      <w:r w:rsidR="00291F6A" w:rsidRPr="00957401">
        <w:rPr>
          <w:rFonts w:ascii="Arial" w:hAnsi="Arial" w:cs="Arial"/>
          <w:lang w:val="en-GB"/>
        </w:rPr>
        <w:t>,</w:t>
      </w:r>
      <w:r w:rsidR="00D900D2" w:rsidRPr="00957401">
        <w:rPr>
          <w:rFonts w:ascii="Arial" w:hAnsi="Arial" w:cs="Arial"/>
          <w:lang w:val="en-GB"/>
        </w:rPr>
        <w:t xml:space="preserve"> </w:t>
      </w:r>
      <w:r w:rsidRPr="00957401">
        <w:rPr>
          <w:rFonts w:ascii="Arial" w:hAnsi="Arial" w:cs="Arial"/>
          <w:lang w:val="en-GB"/>
        </w:rPr>
        <w:t>specifying the tender no</w:t>
      </w:r>
      <w:r w:rsidR="004653B9" w:rsidRPr="00957401">
        <w:rPr>
          <w:rFonts w:ascii="Arial" w:hAnsi="Arial" w:cs="Arial"/>
          <w:lang w:val="en-GB"/>
        </w:rPr>
        <w:t>.</w:t>
      </w:r>
      <w:r w:rsidR="003F632C" w:rsidRPr="00957401">
        <w:rPr>
          <w:rFonts w:ascii="Arial" w:hAnsi="Arial" w:cs="Arial"/>
          <w:lang w:val="en-GB"/>
        </w:rPr>
        <w:t>,</w:t>
      </w:r>
      <w:r w:rsidRPr="00957401">
        <w:rPr>
          <w:rFonts w:ascii="Arial" w:hAnsi="Arial" w:cs="Arial"/>
          <w:lang w:val="en-GB"/>
        </w:rPr>
        <w:t xml:space="preserve"> and the contract title.</w:t>
      </w:r>
      <w:r w:rsidR="004653B9" w:rsidRPr="00957401">
        <w:rPr>
          <w:rFonts w:ascii="Arial" w:hAnsi="Arial" w:cs="Arial"/>
          <w:lang w:val="en-GB"/>
        </w:rPr>
        <w:t xml:space="preserve"> Information regarding interpretation of this Invitation to tender must</w:t>
      </w:r>
      <w:r w:rsidR="00CA15C6" w:rsidRPr="00957401">
        <w:rPr>
          <w:rFonts w:ascii="Arial" w:hAnsi="Arial" w:cs="Arial"/>
          <w:lang w:val="en-GB"/>
        </w:rPr>
        <w:t xml:space="preserve"> be requested in writing to the Contracting Authority</w:t>
      </w:r>
      <w:r w:rsidR="001C36F3" w:rsidRPr="00957401">
        <w:rPr>
          <w:rFonts w:ascii="Arial" w:hAnsi="Arial" w:cs="Arial"/>
          <w:lang w:val="en-GB"/>
        </w:rPr>
        <w:t>’s</w:t>
      </w:r>
      <w:r w:rsidR="00CA15C6" w:rsidRPr="00957401">
        <w:rPr>
          <w:rFonts w:ascii="Arial" w:hAnsi="Arial" w:cs="Arial"/>
          <w:lang w:val="en-GB"/>
        </w:rPr>
        <w:t xml:space="preserve"> </w:t>
      </w:r>
      <w:r w:rsidR="004653B9" w:rsidRPr="00957401">
        <w:rPr>
          <w:rFonts w:ascii="Arial" w:hAnsi="Arial" w:cs="Arial"/>
          <w:lang w:val="en-GB"/>
        </w:rPr>
        <w:t xml:space="preserve">contact person. </w:t>
      </w:r>
    </w:p>
    <w:p w14:paraId="5CB2091D" w14:textId="77777777" w:rsidR="004653B9" w:rsidRPr="00957401" w:rsidRDefault="004653B9" w:rsidP="004653B9">
      <w:pPr>
        <w:pStyle w:val="PlainText"/>
        <w:rPr>
          <w:rFonts w:ascii="Arial" w:hAnsi="Arial" w:cs="Arial"/>
          <w:lang w:val="en-GB"/>
        </w:rPr>
      </w:pPr>
    </w:p>
    <w:p w14:paraId="5CB2091E" w14:textId="77777777" w:rsidR="008959E2" w:rsidRPr="00957401" w:rsidRDefault="008959E2" w:rsidP="008959E2">
      <w:pPr>
        <w:pStyle w:val="PlainText"/>
        <w:rPr>
          <w:rFonts w:ascii="Arial" w:hAnsi="Arial" w:cs="Arial"/>
          <w:lang w:val="en-GB"/>
        </w:rPr>
      </w:pPr>
      <w:r w:rsidRPr="00957401">
        <w:rPr>
          <w:rFonts w:ascii="Arial" w:hAnsi="Arial" w:cs="Arial"/>
          <w:lang w:val="en-GB"/>
        </w:rPr>
        <w:t xml:space="preserve">Tenderers are not allowed to approach the Contracting Authority for </w:t>
      </w:r>
      <w:r w:rsidR="009A03A2" w:rsidRPr="00957401">
        <w:rPr>
          <w:rFonts w:ascii="Arial" w:hAnsi="Arial" w:cs="Arial"/>
          <w:lang w:val="en-GB"/>
        </w:rPr>
        <w:t>verbal</w:t>
      </w:r>
      <w:r w:rsidRPr="00957401">
        <w:rPr>
          <w:rFonts w:ascii="Arial" w:hAnsi="Arial" w:cs="Arial"/>
          <w:lang w:val="en-GB"/>
        </w:rPr>
        <w:t xml:space="preserve"> clarification.</w:t>
      </w:r>
    </w:p>
    <w:p w14:paraId="5CB2091F" w14:textId="77777777" w:rsidR="005F084E" w:rsidRPr="00957401" w:rsidRDefault="005F084E" w:rsidP="005F084E">
      <w:pPr>
        <w:pStyle w:val="PlainText"/>
        <w:rPr>
          <w:rFonts w:ascii="Arial" w:hAnsi="Arial" w:cs="Arial"/>
          <w:lang w:val="en-GB"/>
        </w:rPr>
      </w:pPr>
    </w:p>
    <w:p w14:paraId="5CB20920" w14:textId="77777777" w:rsidR="008C4B65" w:rsidRPr="00957401" w:rsidRDefault="005F084E" w:rsidP="00922915">
      <w:pPr>
        <w:pStyle w:val="PlainText"/>
        <w:jc w:val="both"/>
        <w:rPr>
          <w:rFonts w:ascii="Arial" w:hAnsi="Arial" w:cs="Arial"/>
          <w:lang w:val="en-GB"/>
        </w:rPr>
      </w:pPr>
      <w:r w:rsidRPr="00957401">
        <w:rPr>
          <w:rFonts w:ascii="Arial" w:hAnsi="Arial" w:cs="Arial"/>
          <w:lang w:val="en-GB"/>
        </w:rPr>
        <w:t xml:space="preserve">Any clarification of the tender dossier </w:t>
      </w:r>
      <w:r w:rsidR="000976AB" w:rsidRPr="00957401">
        <w:rPr>
          <w:rFonts w:ascii="Arial" w:hAnsi="Arial" w:cs="Arial"/>
          <w:lang w:val="en-GB"/>
        </w:rPr>
        <w:t xml:space="preserve">given by the Contracting Authority </w:t>
      </w:r>
      <w:r w:rsidRPr="00957401">
        <w:rPr>
          <w:rFonts w:ascii="Arial" w:hAnsi="Arial" w:cs="Arial"/>
          <w:lang w:val="en-GB"/>
        </w:rPr>
        <w:t xml:space="preserve">will be submitted to all </w:t>
      </w:r>
      <w:r w:rsidR="006271F9" w:rsidRPr="00957401">
        <w:rPr>
          <w:rFonts w:ascii="Arial" w:hAnsi="Arial" w:cs="Arial"/>
          <w:lang w:val="en-GB"/>
        </w:rPr>
        <w:t>tenderer</w:t>
      </w:r>
      <w:r w:rsidRPr="00957401">
        <w:rPr>
          <w:rFonts w:ascii="Arial" w:hAnsi="Arial" w:cs="Arial"/>
          <w:lang w:val="en-GB"/>
        </w:rPr>
        <w:t xml:space="preserve">s </w:t>
      </w:r>
      <w:r w:rsidR="001C36F3" w:rsidRPr="00957401">
        <w:rPr>
          <w:rFonts w:ascii="Arial" w:hAnsi="Arial" w:cs="Arial"/>
          <w:lang w:val="en-GB"/>
        </w:rPr>
        <w:t xml:space="preserve">at the latest </w:t>
      </w:r>
      <w:r w:rsidRPr="00957401">
        <w:rPr>
          <w:rFonts w:ascii="Arial" w:hAnsi="Arial" w:cs="Arial"/>
          <w:lang w:val="en-GB"/>
        </w:rPr>
        <w:t>on</w:t>
      </w:r>
      <w:r w:rsidR="003F632C" w:rsidRPr="00957401">
        <w:rPr>
          <w:rFonts w:ascii="Arial" w:hAnsi="Arial" w:cs="Arial"/>
          <w:lang w:val="en-GB"/>
        </w:rPr>
        <w:t xml:space="preserve"> the date specified in the time</w:t>
      </w:r>
      <w:r w:rsidRPr="00957401">
        <w:rPr>
          <w:rFonts w:ascii="Arial" w:hAnsi="Arial" w:cs="Arial"/>
          <w:lang w:val="en-GB"/>
        </w:rPr>
        <w:t>table.</w:t>
      </w:r>
      <w:r w:rsidR="008C4B65" w:rsidRPr="00957401">
        <w:rPr>
          <w:rFonts w:ascii="Arial" w:hAnsi="Arial" w:cs="Arial"/>
          <w:lang w:val="en-GB"/>
        </w:rPr>
        <w:t xml:space="preserve"> If </w:t>
      </w:r>
      <w:r w:rsidR="004700AE" w:rsidRPr="00957401">
        <w:rPr>
          <w:rFonts w:ascii="Arial" w:hAnsi="Arial" w:cs="Arial"/>
          <w:lang w:val="en-GB"/>
        </w:rPr>
        <w:t>the Contracting Authority</w:t>
      </w:r>
      <w:r w:rsidR="008C4B65" w:rsidRPr="00957401">
        <w:rPr>
          <w:rFonts w:ascii="Arial" w:hAnsi="Arial" w:cs="Arial"/>
          <w:lang w:val="en-GB"/>
        </w:rPr>
        <w:t xml:space="preserve"> provides additional information on the tender dossier, such information will be sent in writing to all other prospective tenderers at the same time.</w:t>
      </w:r>
    </w:p>
    <w:p w14:paraId="5CB20921" w14:textId="77777777" w:rsidR="008C4B65" w:rsidRPr="00957401" w:rsidRDefault="008C4B65" w:rsidP="008C4B65">
      <w:pPr>
        <w:pStyle w:val="PlainText"/>
        <w:rPr>
          <w:rFonts w:ascii="Arial" w:hAnsi="Arial" w:cs="Arial"/>
          <w:lang w:val="en-GB"/>
        </w:rPr>
      </w:pPr>
    </w:p>
    <w:p w14:paraId="5CB20922" w14:textId="1BEED06E" w:rsidR="005F084E" w:rsidRDefault="005F084E" w:rsidP="005F084E">
      <w:pPr>
        <w:pStyle w:val="PlainText"/>
        <w:rPr>
          <w:rFonts w:ascii="Arial" w:hAnsi="Arial" w:cs="Arial"/>
          <w:b/>
          <w:u w:val="single"/>
          <w:lang w:val="en-GB"/>
        </w:rPr>
      </w:pPr>
      <w:r w:rsidRPr="006E562A">
        <w:rPr>
          <w:rFonts w:ascii="Arial" w:hAnsi="Arial" w:cs="Arial"/>
          <w:b/>
          <w:u w:val="single"/>
          <w:lang w:val="en-GB"/>
        </w:rPr>
        <w:t>Any prospective tenderer seeking to arrange indi</w:t>
      </w:r>
      <w:r w:rsidR="00CA15C6" w:rsidRPr="006E562A">
        <w:rPr>
          <w:rFonts w:ascii="Arial" w:hAnsi="Arial" w:cs="Arial"/>
          <w:b/>
          <w:u w:val="single"/>
          <w:lang w:val="en-GB"/>
        </w:rPr>
        <w:t xml:space="preserve">vidual meetings </w:t>
      </w:r>
      <w:r w:rsidR="00815CD4" w:rsidRPr="006E562A">
        <w:rPr>
          <w:rFonts w:ascii="Arial" w:hAnsi="Arial" w:cs="Arial"/>
          <w:b/>
          <w:u w:val="single"/>
          <w:lang w:val="en-GB"/>
        </w:rPr>
        <w:t xml:space="preserve">during the tender period </w:t>
      </w:r>
      <w:r w:rsidR="00CA15C6" w:rsidRPr="006E562A">
        <w:rPr>
          <w:rFonts w:ascii="Arial" w:hAnsi="Arial" w:cs="Arial"/>
          <w:b/>
          <w:u w:val="single"/>
          <w:lang w:val="en-GB"/>
        </w:rPr>
        <w:t xml:space="preserve">with either the Contracting Authority </w:t>
      </w:r>
      <w:r w:rsidRPr="006E562A">
        <w:rPr>
          <w:rFonts w:ascii="Arial" w:hAnsi="Arial" w:cs="Arial"/>
          <w:b/>
          <w:u w:val="single"/>
          <w:lang w:val="en-GB"/>
        </w:rPr>
        <w:t xml:space="preserve">and/or </w:t>
      </w:r>
      <w:r w:rsidR="00815CD4" w:rsidRPr="006E562A">
        <w:rPr>
          <w:rFonts w:ascii="Arial" w:hAnsi="Arial" w:cs="Arial"/>
          <w:b/>
          <w:u w:val="single"/>
          <w:lang w:val="en-GB"/>
        </w:rPr>
        <w:t xml:space="preserve">any other </w:t>
      </w:r>
      <w:r w:rsidR="007000FB">
        <w:rPr>
          <w:rFonts w:ascii="Arial" w:hAnsi="Arial" w:cs="Arial"/>
          <w:b/>
          <w:u w:val="single"/>
          <w:lang w:val="en-GB"/>
        </w:rPr>
        <w:t>organization</w:t>
      </w:r>
      <w:r w:rsidR="00815CD4" w:rsidRPr="006E562A">
        <w:rPr>
          <w:rFonts w:ascii="Arial" w:hAnsi="Arial" w:cs="Arial"/>
          <w:b/>
          <w:u w:val="single"/>
          <w:lang w:val="en-GB"/>
        </w:rPr>
        <w:t xml:space="preserve"> with which the Contracting Authority is associated or linked</w:t>
      </w:r>
      <w:r w:rsidRPr="006E562A">
        <w:rPr>
          <w:rFonts w:ascii="Arial" w:hAnsi="Arial" w:cs="Arial"/>
          <w:b/>
          <w:u w:val="single"/>
          <w:lang w:val="en-GB"/>
        </w:rPr>
        <w:t xml:space="preserve"> may be excluded from the tender procedure.</w:t>
      </w:r>
    </w:p>
    <w:p w14:paraId="30FE82D1" w14:textId="77777777" w:rsidR="00341DCE" w:rsidRPr="006E562A" w:rsidRDefault="00341DCE" w:rsidP="005F084E">
      <w:pPr>
        <w:pStyle w:val="PlainText"/>
        <w:rPr>
          <w:rFonts w:ascii="Arial" w:hAnsi="Arial" w:cs="Arial"/>
          <w:b/>
          <w:u w:val="single"/>
          <w:lang w:val="en-GB"/>
        </w:rPr>
      </w:pPr>
    </w:p>
    <w:p w14:paraId="5CB20924" w14:textId="0F08C1A6" w:rsidR="003E4EF9" w:rsidRPr="00957401" w:rsidRDefault="004906AC"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Planned </w:t>
      </w:r>
      <w:r w:rsidR="00852AC3" w:rsidRPr="00957401">
        <w:rPr>
          <w:rFonts w:ascii="Arial" w:hAnsi="Arial" w:cs="Arial"/>
          <w:b/>
          <w:sz w:val="20"/>
          <w:szCs w:val="20"/>
          <w:lang w:val="en-GB"/>
        </w:rPr>
        <w:t>timetable.</w:t>
      </w:r>
    </w:p>
    <w:p w14:paraId="5CB20925" w14:textId="77777777" w:rsidR="00184B63" w:rsidRPr="00957401" w:rsidRDefault="00CA15C6">
      <w:pPr>
        <w:rPr>
          <w:rFonts w:ascii="Arial" w:hAnsi="Arial" w:cs="Arial"/>
          <w:sz w:val="20"/>
          <w:szCs w:val="20"/>
          <w:lang w:val="en-GB"/>
        </w:rPr>
      </w:pPr>
      <w:r w:rsidRPr="00957401">
        <w:rPr>
          <w:rFonts w:ascii="Arial" w:hAnsi="Arial" w:cs="Arial"/>
          <w:sz w:val="20"/>
          <w:szCs w:val="20"/>
          <w:lang w:val="en-GB"/>
        </w:rPr>
        <w:t xml:space="preserve">The Contracting Authority </w:t>
      </w:r>
      <w:r w:rsidR="00184B63" w:rsidRPr="00957401">
        <w:rPr>
          <w:rFonts w:ascii="Arial" w:hAnsi="Arial" w:cs="Arial"/>
          <w:sz w:val="20"/>
          <w:szCs w:val="20"/>
          <w:lang w:val="en-GB"/>
        </w:rPr>
        <w:t>reserves the right to alter the dates and time in the following timetable</w:t>
      </w:r>
      <w:r w:rsidR="0097719A" w:rsidRPr="00957401">
        <w:rPr>
          <w:rFonts w:ascii="Arial" w:hAnsi="Arial" w:cs="Arial"/>
          <w:sz w:val="20"/>
          <w:szCs w:val="20"/>
          <w:lang w:val="en-GB"/>
        </w:rPr>
        <w:t>,</w:t>
      </w:r>
      <w:r w:rsidR="00F1636B" w:rsidRPr="00957401">
        <w:rPr>
          <w:rFonts w:ascii="Arial" w:hAnsi="Arial" w:cs="Arial"/>
          <w:sz w:val="20"/>
          <w:szCs w:val="20"/>
          <w:lang w:val="en-GB"/>
        </w:rPr>
        <w:t xml:space="preserve"> in which case</w:t>
      </w:r>
      <w:r w:rsidR="0097719A" w:rsidRPr="00957401">
        <w:rPr>
          <w:rFonts w:ascii="Arial" w:hAnsi="Arial" w:cs="Arial"/>
          <w:sz w:val="20"/>
          <w:szCs w:val="20"/>
          <w:lang w:val="en-GB"/>
        </w:rPr>
        <w:t xml:space="preserve"> all tender</w:t>
      </w:r>
      <w:r w:rsidR="00F1636B" w:rsidRPr="00957401">
        <w:rPr>
          <w:rFonts w:ascii="Arial" w:hAnsi="Arial" w:cs="Arial"/>
          <w:sz w:val="20"/>
          <w:szCs w:val="20"/>
          <w:lang w:val="en-GB"/>
        </w:rPr>
        <w:t>er</w:t>
      </w:r>
      <w:r w:rsidR="0097719A" w:rsidRPr="00957401">
        <w:rPr>
          <w:rFonts w:ascii="Arial" w:hAnsi="Arial" w:cs="Arial"/>
          <w:sz w:val="20"/>
          <w:szCs w:val="20"/>
          <w:lang w:val="en-GB"/>
        </w:rPr>
        <w:t xml:space="preserve">s will be informed in </w:t>
      </w:r>
      <w:proofErr w:type="gramStart"/>
      <w:r w:rsidR="0097719A" w:rsidRPr="00957401">
        <w:rPr>
          <w:rFonts w:ascii="Arial" w:hAnsi="Arial" w:cs="Arial"/>
          <w:sz w:val="20"/>
          <w:szCs w:val="20"/>
          <w:lang w:val="en-GB"/>
        </w:rPr>
        <w:t>writing</w:t>
      </w:r>
      <w:proofErr w:type="gramEnd"/>
      <w:r w:rsidR="0097719A" w:rsidRPr="00957401">
        <w:rPr>
          <w:rFonts w:ascii="Arial" w:hAnsi="Arial" w:cs="Arial"/>
          <w:sz w:val="20"/>
          <w:szCs w:val="20"/>
          <w:lang w:val="en-GB"/>
        </w:rPr>
        <w:t xml:space="preserve"> and a new timetable will be provided.</w:t>
      </w:r>
    </w:p>
    <w:p w14:paraId="5CB20926" w14:textId="77777777" w:rsidR="0097719A" w:rsidRPr="00957401" w:rsidRDefault="0097719A">
      <w:pPr>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4"/>
        <w:gridCol w:w="2131"/>
        <w:gridCol w:w="2083"/>
      </w:tblGrid>
      <w:tr w:rsidR="00890B69" w:rsidRPr="00957401" w14:paraId="5CB2092A" w14:textId="77777777" w:rsidTr="006433AF">
        <w:tc>
          <w:tcPr>
            <w:tcW w:w="5414" w:type="dxa"/>
          </w:tcPr>
          <w:p w14:paraId="5CB20927" w14:textId="77777777" w:rsidR="00890B69" w:rsidRPr="00F878DC" w:rsidRDefault="00890B69">
            <w:pPr>
              <w:rPr>
                <w:rFonts w:ascii="Arial" w:hAnsi="Arial" w:cs="Arial"/>
                <w:b/>
                <w:sz w:val="20"/>
                <w:szCs w:val="20"/>
                <w:lang w:val="en-GB"/>
              </w:rPr>
            </w:pPr>
          </w:p>
        </w:tc>
        <w:tc>
          <w:tcPr>
            <w:tcW w:w="2131" w:type="dxa"/>
          </w:tcPr>
          <w:p w14:paraId="5CB20928" w14:textId="77777777" w:rsidR="00890B69" w:rsidRPr="00F878DC" w:rsidRDefault="00890B69">
            <w:pPr>
              <w:rPr>
                <w:rFonts w:ascii="Arial" w:hAnsi="Arial" w:cs="Arial"/>
                <w:b/>
                <w:sz w:val="20"/>
                <w:szCs w:val="20"/>
                <w:lang w:val="en-GB"/>
              </w:rPr>
            </w:pPr>
            <w:r w:rsidRPr="00F878DC">
              <w:rPr>
                <w:rFonts w:ascii="Arial" w:hAnsi="Arial" w:cs="Arial"/>
                <w:b/>
                <w:sz w:val="20"/>
                <w:szCs w:val="20"/>
                <w:lang w:val="en-GB"/>
              </w:rPr>
              <w:t>Date</w:t>
            </w:r>
          </w:p>
        </w:tc>
        <w:tc>
          <w:tcPr>
            <w:tcW w:w="2083" w:type="dxa"/>
          </w:tcPr>
          <w:p w14:paraId="5CB20929" w14:textId="77777777" w:rsidR="00890B69" w:rsidRPr="00F878DC" w:rsidRDefault="00890B69">
            <w:pPr>
              <w:rPr>
                <w:rFonts w:ascii="Arial" w:hAnsi="Arial" w:cs="Arial"/>
                <w:b/>
                <w:sz w:val="20"/>
                <w:szCs w:val="20"/>
                <w:lang w:val="en-GB"/>
              </w:rPr>
            </w:pPr>
            <w:r w:rsidRPr="00F878DC">
              <w:rPr>
                <w:rFonts w:ascii="Arial" w:hAnsi="Arial" w:cs="Arial"/>
                <w:b/>
                <w:sz w:val="20"/>
                <w:szCs w:val="20"/>
                <w:lang w:val="en-GB"/>
              </w:rPr>
              <w:t>Time</w:t>
            </w:r>
          </w:p>
        </w:tc>
      </w:tr>
      <w:tr w:rsidR="006433AF" w:rsidRPr="00957401" w14:paraId="5CB20936" w14:textId="77777777" w:rsidTr="00266B7B">
        <w:trPr>
          <w:trHeight w:val="278"/>
        </w:trPr>
        <w:tc>
          <w:tcPr>
            <w:tcW w:w="5414" w:type="dxa"/>
          </w:tcPr>
          <w:p w14:paraId="5CB20933" w14:textId="77777777" w:rsidR="006433AF" w:rsidRPr="00F878DC" w:rsidRDefault="006433AF" w:rsidP="006433AF">
            <w:pPr>
              <w:rPr>
                <w:rFonts w:ascii="Arial" w:hAnsi="Arial" w:cs="Arial"/>
                <w:sz w:val="20"/>
                <w:szCs w:val="20"/>
                <w:lang w:val="en-GB"/>
              </w:rPr>
            </w:pPr>
            <w:r w:rsidRPr="00F878DC">
              <w:rPr>
                <w:rFonts w:ascii="Arial" w:hAnsi="Arial" w:cs="Arial"/>
                <w:sz w:val="20"/>
                <w:szCs w:val="20"/>
                <w:lang w:val="en-GB"/>
              </w:rPr>
              <w:t>Deadline for submission of tenders (closing date)</w:t>
            </w:r>
          </w:p>
        </w:tc>
        <w:tc>
          <w:tcPr>
            <w:tcW w:w="2131" w:type="dxa"/>
          </w:tcPr>
          <w:p w14:paraId="5CB20934" w14:textId="4952AB9D" w:rsidR="006433AF" w:rsidRPr="00657586" w:rsidRDefault="00A265F2" w:rsidP="006433AF">
            <w:pPr>
              <w:rPr>
                <w:rFonts w:ascii="Arial" w:hAnsi="Arial" w:cs="Arial"/>
                <w:color w:val="FF0000"/>
                <w:sz w:val="20"/>
                <w:szCs w:val="20"/>
                <w:lang w:val="en-GB"/>
              </w:rPr>
            </w:pPr>
            <w:r>
              <w:rPr>
                <w:rFonts w:ascii="Arial" w:hAnsi="Arial" w:cs="Arial"/>
                <w:color w:val="FF0000"/>
                <w:sz w:val="20"/>
                <w:szCs w:val="20"/>
                <w:lang w:val="en-US"/>
              </w:rPr>
              <w:t>2</w:t>
            </w:r>
            <w:r w:rsidR="00ED4931">
              <w:rPr>
                <w:rFonts w:ascii="Arial" w:hAnsi="Arial" w:cs="Arial"/>
                <w:color w:val="FF0000"/>
                <w:sz w:val="20"/>
                <w:szCs w:val="20"/>
                <w:lang w:val="en-US"/>
              </w:rPr>
              <w:t>4</w:t>
            </w:r>
            <w:r w:rsidR="00B64396">
              <w:rPr>
                <w:rFonts w:ascii="Arial" w:hAnsi="Arial" w:cs="Arial"/>
                <w:color w:val="FF0000"/>
                <w:sz w:val="20"/>
                <w:szCs w:val="20"/>
                <w:lang w:val="en-GB"/>
              </w:rPr>
              <w:t xml:space="preserve"> </w:t>
            </w:r>
            <w:r w:rsidR="007C2AB5">
              <w:rPr>
                <w:rFonts w:ascii="Arial" w:hAnsi="Arial" w:cs="Arial"/>
                <w:color w:val="FF0000"/>
                <w:sz w:val="20"/>
                <w:szCs w:val="20"/>
                <w:lang w:val="en-GB"/>
              </w:rPr>
              <w:t>Dec</w:t>
            </w:r>
            <w:r w:rsidR="00B64396">
              <w:rPr>
                <w:rFonts w:ascii="Arial" w:hAnsi="Arial" w:cs="Arial"/>
                <w:color w:val="FF0000"/>
                <w:sz w:val="20"/>
                <w:szCs w:val="20"/>
                <w:lang w:val="en-GB"/>
              </w:rPr>
              <w:t xml:space="preserve"> </w:t>
            </w:r>
            <w:r w:rsidR="006433AF" w:rsidRPr="00657586">
              <w:rPr>
                <w:rFonts w:ascii="Arial" w:hAnsi="Arial" w:cs="Arial"/>
                <w:color w:val="FF0000"/>
                <w:sz w:val="20"/>
                <w:szCs w:val="20"/>
                <w:lang w:val="en-GB"/>
              </w:rPr>
              <w:t>202</w:t>
            </w:r>
            <w:r w:rsidR="008E7C92" w:rsidRPr="00657586">
              <w:rPr>
                <w:rFonts w:ascii="Arial" w:hAnsi="Arial" w:cs="Arial"/>
                <w:color w:val="FF0000"/>
                <w:sz w:val="20"/>
                <w:szCs w:val="20"/>
                <w:lang w:val="en-GB"/>
              </w:rPr>
              <w:t>4</w:t>
            </w:r>
          </w:p>
        </w:tc>
        <w:tc>
          <w:tcPr>
            <w:tcW w:w="2083" w:type="dxa"/>
          </w:tcPr>
          <w:p w14:paraId="5CB20935" w14:textId="36CCD7B2" w:rsidR="006433AF" w:rsidRPr="00657586" w:rsidRDefault="006433AF" w:rsidP="006433AF">
            <w:pPr>
              <w:rPr>
                <w:rFonts w:ascii="Arial" w:hAnsi="Arial" w:cs="Arial"/>
                <w:color w:val="FF0000"/>
                <w:sz w:val="20"/>
                <w:szCs w:val="20"/>
                <w:lang w:val="en-GB"/>
              </w:rPr>
            </w:pPr>
            <w:r w:rsidRPr="00657586">
              <w:rPr>
                <w:rFonts w:ascii="Arial" w:hAnsi="Arial" w:cs="Arial"/>
                <w:color w:val="FF0000"/>
                <w:sz w:val="20"/>
                <w:szCs w:val="20"/>
                <w:lang w:val="en-GB"/>
              </w:rPr>
              <w:t>0</w:t>
            </w:r>
            <w:r w:rsidR="00B64396">
              <w:rPr>
                <w:rFonts w:ascii="Arial" w:hAnsi="Arial" w:cs="Arial"/>
                <w:color w:val="FF0000"/>
                <w:sz w:val="20"/>
                <w:szCs w:val="20"/>
                <w:lang w:val="en-GB"/>
              </w:rPr>
              <w:t>4</w:t>
            </w:r>
            <w:r w:rsidRPr="00657586">
              <w:rPr>
                <w:rFonts w:ascii="Arial" w:hAnsi="Arial" w:cs="Arial"/>
                <w:color w:val="FF0000"/>
                <w:sz w:val="20"/>
                <w:szCs w:val="20"/>
                <w:lang w:val="en-GB"/>
              </w:rPr>
              <w:t>:00 PM</w:t>
            </w:r>
          </w:p>
        </w:tc>
      </w:tr>
      <w:tr w:rsidR="00321C25" w:rsidRPr="00957401" w14:paraId="5C68734F" w14:textId="77777777" w:rsidTr="00266B7B">
        <w:trPr>
          <w:trHeight w:val="278"/>
        </w:trPr>
        <w:tc>
          <w:tcPr>
            <w:tcW w:w="5414" w:type="dxa"/>
          </w:tcPr>
          <w:p w14:paraId="4EA81CB3" w14:textId="18DFEFBE" w:rsidR="00321C25" w:rsidRPr="00F878DC" w:rsidRDefault="00321C25" w:rsidP="006433AF">
            <w:pPr>
              <w:rPr>
                <w:rFonts w:ascii="Arial" w:hAnsi="Arial" w:cs="Arial"/>
                <w:sz w:val="20"/>
                <w:szCs w:val="20"/>
                <w:lang w:val="en-GB"/>
              </w:rPr>
            </w:pPr>
            <w:r w:rsidRPr="00F878DC">
              <w:rPr>
                <w:rFonts w:ascii="Arial" w:hAnsi="Arial" w:cs="Arial"/>
                <w:sz w:val="20"/>
                <w:szCs w:val="20"/>
                <w:lang w:val="en-GB"/>
              </w:rPr>
              <w:t xml:space="preserve">Tender opening session, </w:t>
            </w:r>
            <w:r w:rsidRPr="00F878DC">
              <w:rPr>
                <w:rFonts w:ascii="Arial" w:hAnsi="Arial" w:cs="Arial"/>
                <w:sz w:val="16"/>
                <w:szCs w:val="16"/>
                <w:lang w:val="en-GB"/>
              </w:rPr>
              <w:t>if it is a holiday, then the opening session will be held on the same time on the next working day.</w:t>
            </w:r>
          </w:p>
        </w:tc>
        <w:tc>
          <w:tcPr>
            <w:tcW w:w="2131" w:type="dxa"/>
          </w:tcPr>
          <w:p w14:paraId="2261E7DB" w14:textId="0FC3E633" w:rsidR="00321C25" w:rsidRPr="00657586" w:rsidRDefault="007C2AB5" w:rsidP="006433AF">
            <w:pPr>
              <w:rPr>
                <w:rFonts w:ascii="Arial" w:hAnsi="Arial" w:cs="Arial"/>
                <w:color w:val="FF0000"/>
                <w:sz w:val="20"/>
                <w:szCs w:val="20"/>
                <w:lang w:val="en-GB"/>
              </w:rPr>
            </w:pPr>
            <w:r>
              <w:rPr>
                <w:rFonts w:ascii="Arial" w:hAnsi="Arial" w:cs="Arial"/>
                <w:color w:val="FF0000"/>
                <w:sz w:val="20"/>
                <w:szCs w:val="20"/>
                <w:lang w:val="en-GB"/>
              </w:rPr>
              <w:t>0</w:t>
            </w:r>
            <w:r w:rsidR="006F0794">
              <w:rPr>
                <w:rFonts w:ascii="Arial" w:hAnsi="Arial" w:cs="Arial"/>
                <w:color w:val="FF0000"/>
                <w:sz w:val="20"/>
                <w:szCs w:val="20"/>
                <w:lang w:val="en-GB"/>
              </w:rPr>
              <w:t>7</w:t>
            </w:r>
            <w:r>
              <w:rPr>
                <w:rFonts w:ascii="Arial" w:hAnsi="Arial" w:cs="Arial"/>
                <w:color w:val="FF0000"/>
                <w:sz w:val="20"/>
                <w:szCs w:val="20"/>
                <w:lang w:val="en-GB"/>
              </w:rPr>
              <w:t xml:space="preserve"> Jan</w:t>
            </w:r>
            <w:r w:rsidR="00B64396">
              <w:rPr>
                <w:rFonts w:ascii="Arial" w:hAnsi="Arial" w:cs="Arial"/>
                <w:color w:val="FF0000"/>
                <w:sz w:val="20"/>
                <w:szCs w:val="20"/>
                <w:lang w:val="en-GB"/>
              </w:rPr>
              <w:t xml:space="preserve"> </w:t>
            </w:r>
            <w:r w:rsidR="00321C25" w:rsidRPr="00657586">
              <w:rPr>
                <w:rFonts w:ascii="Arial" w:hAnsi="Arial" w:cs="Arial"/>
                <w:color w:val="FF0000"/>
                <w:sz w:val="20"/>
                <w:szCs w:val="20"/>
                <w:lang w:val="en-GB"/>
              </w:rPr>
              <w:t>202</w:t>
            </w:r>
            <w:r>
              <w:rPr>
                <w:rFonts w:ascii="Arial" w:hAnsi="Arial" w:cs="Arial"/>
                <w:color w:val="FF0000"/>
                <w:sz w:val="20"/>
                <w:szCs w:val="20"/>
                <w:lang w:val="en-GB"/>
              </w:rPr>
              <w:t>5</w:t>
            </w:r>
          </w:p>
        </w:tc>
        <w:tc>
          <w:tcPr>
            <w:tcW w:w="2083" w:type="dxa"/>
          </w:tcPr>
          <w:p w14:paraId="21087475" w14:textId="4B4AD5FB" w:rsidR="00321C25" w:rsidRPr="00657586" w:rsidRDefault="007C2AB5" w:rsidP="006433AF">
            <w:pPr>
              <w:rPr>
                <w:rFonts w:ascii="Arial" w:hAnsi="Arial" w:cs="Arial"/>
                <w:color w:val="FF0000"/>
                <w:sz w:val="20"/>
                <w:szCs w:val="20"/>
                <w:lang w:val="en-GB"/>
              </w:rPr>
            </w:pPr>
            <w:r>
              <w:rPr>
                <w:rFonts w:ascii="Arial" w:hAnsi="Arial" w:cs="Arial"/>
                <w:color w:val="FF0000"/>
                <w:sz w:val="20"/>
                <w:szCs w:val="20"/>
                <w:lang w:val="en-GB"/>
              </w:rPr>
              <w:t>09</w:t>
            </w:r>
            <w:r w:rsidR="00321C25" w:rsidRPr="00657586">
              <w:rPr>
                <w:rFonts w:ascii="Arial" w:hAnsi="Arial" w:cs="Arial"/>
                <w:color w:val="FF0000"/>
                <w:sz w:val="20"/>
                <w:szCs w:val="20"/>
                <w:lang w:val="en-GB"/>
              </w:rPr>
              <w:t>:00 AM</w:t>
            </w:r>
          </w:p>
        </w:tc>
      </w:tr>
      <w:tr w:rsidR="00D04B55" w:rsidRPr="00957401" w14:paraId="5CB2093E" w14:textId="77777777" w:rsidTr="006433AF">
        <w:tc>
          <w:tcPr>
            <w:tcW w:w="5414" w:type="dxa"/>
          </w:tcPr>
          <w:p w14:paraId="5CB2093B" w14:textId="77777777" w:rsidR="00D04B55" w:rsidRPr="00F878DC" w:rsidRDefault="00D04B55">
            <w:pPr>
              <w:rPr>
                <w:rFonts w:ascii="Arial" w:hAnsi="Arial" w:cs="Arial"/>
                <w:sz w:val="20"/>
                <w:szCs w:val="20"/>
                <w:lang w:val="en-GB"/>
              </w:rPr>
            </w:pPr>
            <w:r w:rsidRPr="00F878DC">
              <w:rPr>
                <w:rFonts w:ascii="Arial" w:hAnsi="Arial" w:cs="Arial"/>
                <w:sz w:val="20"/>
                <w:szCs w:val="20"/>
                <w:lang w:val="en-GB"/>
              </w:rPr>
              <w:t>Contract award</w:t>
            </w:r>
          </w:p>
        </w:tc>
        <w:tc>
          <w:tcPr>
            <w:tcW w:w="2131" w:type="dxa"/>
          </w:tcPr>
          <w:p w14:paraId="5CB2093C" w14:textId="51C2B2B1" w:rsidR="00D04B55" w:rsidRPr="00657586" w:rsidRDefault="007C2AB5" w:rsidP="002D3E76">
            <w:pPr>
              <w:rPr>
                <w:rFonts w:ascii="Arial" w:hAnsi="Arial" w:cs="Arial"/>
                <w:color w:val="FF0000"/>
                <w:sz w:val="20"/>
                <w:szCs w:val="20"/>
                <w:lang w:val="en-GB"/>
              </w:rPr>
            </w:pPr>
            <w:r>
              <w:rPr>
                <w:rFonts w:ascii="Arial" w:hAnsi="Arial" w:cs="Arial"/>
                <w:color w:val="FF0000"/>
                <w:sz w:val="20"/>
                <w:szCs w:val="20"/>
                <w:lang w:val="en-GB"/>
              </w:rPr>
              <w:t>8 Jan</w:t>
            </w:r>
            <w:r w:rsidR="00B64396">
              <w:rPr>
                <w:rFonts w:ascii="Arial" w:hAnsi="Arial" w:cs="Arial"/>
                <w:color w:val="FF0000"/>
                <w:sz w:val="20"/>
                <w:szCs w:val="20"/>
                <w:lang w:val="en-GB"/>
              </w:rPr>
              <w:t xml:space="preserve"> </w:t>
            </w:r>
            <w:r w:rsidR="00266B7B" w:rsidRPr="00657586">
              <w:rPr>
                <w:rFonts w:ascii="Arial" w:hAnsi="Arial" w:cs="Arial"/>
                <w:color w:val="FF0000"/>
                <w:sz w:val="20"/>
                <w:szCs w:val="20"/>
                <w:lang w:val="en-GB"/>
              </w:rPr>
              <w:t>202</w:t>
            </w:r>
            <w:r>
              <w:rPr>
                <w:rFonts w:ascii="Arial" w:hAnsi="Arial" w:cs="Arial"/>
                <w:color w:val="FF0000"/>
                <w:sz w:val="20"/>
                <w:szCs w:val="20"/>
                <w:lang w:val="en-GB"/>
              </w:rPr>
              <w:t>5</w:t>
            </w:r>
          </w:p>
        </w:tc>
        <w:tc>
          <w:tcPr>
            <w:tcW w:w="2083" w:type="dxa"/>
          </w:tcPr>
          <w:p w14:paraId="5CB2093D" w14:textId="66ABE154" w:rsidR="00D04B55" w:rsidRPr="00657586" w:rsidRDefault="0038618F" w:rsidP="003F632C">
            <w:pPr>
              <w:rPr>
                <w:rFonts w:ascii="Arial" w:hAnsi="Arial" w:cs="Arial"/>
                <w:color w:val="FF0000"/>
                <w:sz w:val="20"/>
                <w:szCs w:val="20"/>
                <w:lang w:val="en-GB"/>
              </w:rPr>
            </w:pPr>
            <w:r w:rsidRPr="00657586">
              <w:rPr>
                <w:rFonts w:ascii="Arial" w:hAnsi="Arial" w:cs="Arial"/>
                <w:color w:val="FF0000"/>
                <w:sz w:val="20"/>
                <w:szCs w:val="20"/>
                <w:lang w:val="en-GB"/>
              </w:rPr>
              <w:t>09</w:t>
            </w:r>
            <w:r w:rsidR="00266B7B" w:rsidRPr="00657586">
              <w:rPr>
                <w:rFonts w:ascii="Arial" w:hAnsi="Arial" w:cs="Arial"/>
                <w:color w:val="FF0000"/>
                <w:sz w:val="20"/>
                <w:szCs w:val="20"/>
                <w:lang w:val="en-GB"/>
              </w:rPr>
              <w:t>:00 AM</w:t>
            </w:r>
          </w:p>
        </w:tc>
      </w:tr>
      <w:tr w:rsidR="00266B7B" w:rsidRPr="00957401" w14:paraId="5CB20942" w14:textId="77777777" w:rsidTr="006433AF">
        <w:tc>
          <w:tcPr>
            <w:tcW w:w="5414" w:type="dxa"/>
          </w:tcPr>
          <w:p w14:paraId="5CB2093F" w14:textId="77777777" w:rsidR="00266B7B" w:rsidRPr="00F878DC" w:rsidRDefault="00266B7B" w:rsidP="00266B7B">
            <w:pPr>
              <w:rPr>
                <w:rFonts w:ascii="Arial" w:hAnsi="Arial" w:cs="Arial"/>
                <w:sz w:val="20"/>
                <w:szCs w:val="20"/>
                <w:lang w:val="en-GB"/>
              </w:rPr>
            </w:pPr>
            <w:r w:rsidRPr="00F878DC">
              <w:rPr>
                <w:rFonts w:ascii="Arial" w:hAnsi="Arial" w:cs="Arial"/>
                <w:sz w:val="20"/>
                <w:szCs w:val="20"/>
                <w:lang w:val="en-GB"/>
              </w:rPr>
              <w:t>Contract start</w:t>
            </w:r>
          </w:p>
        </w:tc>
        <w:tc>
          <w:tcPr>
            <w:tcW w:w="2131" w:type="dxa"/>
          </w:tcPr>
          <w:p w14:paraId="5CB20940" w14:textId="279470AD" w:rsidR="00266B7B" w:rsidRPr="00657586" w:rsidRDefault="00321C25" w:rsidP="00266B7B">
            <w:pPr>
              <w:rPr>
                <w:rFonts w:ascii="Arial" w:hAnsi="Arial" w:cs="Arial"/>
                <w:color w:val="FF0000"/>
                <w:sz w:val="20"/>
                <w:szCs w:val="20"/>
                <w:lang w:val="en-GB"/>
              </w:rPr>
            </w:pPr>
            <w:r w:rsidRPr="00657586">
              <w:rPr>
                <w:rFonts w:ascii="Arial" w:hAnsi="Arial" w:cs="Arial"/>
                <w:color w:val="FF0000"/>
                <w:sz w:val="20"/>
                <w:szCs w:val="20"/>
                <w:lang w:val="en-GB"/>
              </w:rPr>
              <w:t>1</w:t>
            </w:r>
            <w:r w:rsidR="007C2AB5">
              <w:rPr>
                <w:rFonts w:ascii="Arial" w:hAnsi="Arial" w:cs="Arial"/>
                <w:color w:val="FF0000"/>
                <w:sz w:val="20"/>
                <w:szCs w:val="20"/>
                <w:lang w:val="en-GB"/>
              </w:rPr>
              <w:t>2</w:t>
            </w:r>
            <w:r w:rsidR="00266B7B" w:rsidRPr="00657586">
              <w:rPr>
                <w:rFonts w:ascii="Arial" w:hAnsi="Arial" w:cs="Arial"/>
                <w:color w:val="FF0000"/>
                <w:sz w:val="20"/>
                <w:szCs w:val="20"/>
                <w:lang w:val="en-GB"/>
              </w:rPr>
              <w:t xml:space="preserve"> </w:t>
            </w:r>
            <w:r w:rsidR="007C2AB5">
              <w:rPr>
                <w:rFonts w:ascii="Arial" w:hAnsi="Arial" w:cs="Arial"/>
                <w:color w:val="FF0000"/>
                <w:sz w:val="20"/>
                <w:szCs w:val="20"/>
                <w:lang w:val="en-GB"/>
              </w:rPr>
              <w:t>Jan</w:t>
            </w:r>
            <w:r w:rsidR="00266B7B" w:rsidRPr="00657586">
              <w:rPr>
                <w:rFonts w:ascii="Arial" w:hAnsi="Arial" w:cs="Arial"/>
                <w:color w:val="FF0000"/>
                <w:sz w:val="20"/>
                <w:szCs w:val="20"/>
                <w:lang w:val="en-GB"/>
              </w:rPr>
              <w:t xml:space="preserve"> 202</w:t>
            </w:r>
            <w:r w:rsidR="007C2AB5">
              <w:rPr>
                <w:rFonts w:ascii="Arial" w:hAnsi="Arial" w:cs="Arial"/>
                <w:color w:val="FF0000"/>
                <w:sz w:val="20"/>
                <w:szCs w:val="20"/>
                <w:lang w:val="en-GB"/>
              </w:rPr>
              <w:t>5</w:t>
            </w:r>
          </w:p>
        </w:tc>
        <w:tc>
          <w:tcPr>
            <w:tcW w:w="2083" w:type="dxa"/>
          </w:tcPr>
          <w:p w14:paraId="5CB20941" w14:textId="2C8ECB6A" w:rsidR="00266B7B" w:rsidRPr="00657586" w:rsidRDefault="007C2AB5" w:rsidP="00266B7B">
            <w:pPr>
              <w:rPr>
                <w:rFonts w:ascii="Arial" w:hAnsi="Arial" w:cs="Arial"/>
                <w:color w:val="FF0000"/>
                <w:sz w:val="20"/>
                <w:szCs w:val="20"/>
                <w:lang w:val="en-GB"/>
              </w:rPr>
            </w:pPr>
            <w:r>
              <w:rPr>
                <w:rFonts w:ascii="Arial" w:hAnsi="Arial" w:cs="Arial"/>
                <w:color w:val="FF0000"/>
                <w:sz w:val="20"/>
                <w:szCs w:val="20"/>
                <w:lang w:val="en-GB"/>
              </w:rPr>
              <w:t>09</w:t>
            </w:r>
            <w:r w:rsidR="00266B7B" w:rsidRPr="00657586">
              <w:rPr>
                <w:rFonts w:ascii="Arial" w:hAnsi="Arial" w:cs="Arial"/>
                <w:color w:val="FF0000"/>
                <w:sz w:val="20"/>
                <w:szCs w:val="20"/>
                <w:lang w:val="en-GB"/>
              </w:rPr>
              <w:t>:00 AM</w:t>
            </w:r>
          </w:p>
        </w:tc>
      </w:tr>
    </w:tbl>
    <w:p w14:paraId="17673E66" w14:textId="21298F9B" w:rsidR="006F0794" w:rsidRDefault="00D04B55" w:rsidP="006F0794">
      <w:pPr>
        <w:rPr>
          <w:rFonts w:ascii="Arial" w:hAnsi="Arial" w:cs="Arial"/>
          <w:sz w:val="20"/>
          <w:szCs w:val="20"/>
          <w:lang w:val="en-GB"/>
        </w:rPr>
      </w:pPr>
      <w:r w:rsidRPr="00957401">
        <w:rPr>
          <w:rFonts w:ascii="Arial" w:hAnsi="Arial" w:cs="Arial"/>
          <w:sz w:val="20"/>
          <w:szCs w:val="20"/>
          <w:lang w:val="en-GB"/>
        </w:rPr>
        <w:t xml:space="preserve">All times are in the time zone of </w:t>
      </w:r>
      <w:r w:rsidR="00266B7B">
        <w:rPr>
          <w:rFonts w:ascii="Arial" w:hAnsi="Arial" w:cs="Arial"/>
          <w:sz w:val="20"/>
          <w:szCs w:val="20"/>
          <w:lang w:val="en-GB"/>
        </w:rPr>
        <w:t>Afghanistan.</w:t>
      </w:r>
    </w:p>
    <w:p w14:paraId="70B641D1" w14:textId="77777777" w:rsidR="00321C25" w:rsidRPr="00957401" w:rsidRDefault="00321C25" w:rsidP="00D04B55">
      <w:pPr>
        <w:rPr>
          <w:rFonts w:ascii="Arial" w:hAnsi="Arial" w:cs="Arial"/>
          <w:sz w:val="20"/>
          <w:szCs w:val="20"/>
          <w:lang w:val="en-GB"/>
        </w:rPr>
      </w:pPr>
    </w:p>
    <w:p w14:paraId="5CB20944" w14:textId="77777777" w:rsidR="003E4EF9" w:rsidRPr="00957401" w:rsidRDefault="003E4EF9">
      <w:pPr>
        <w:rPr>
          <w:rFonts w:ascii="Arial" w:hAnsi="Arial" w:cs="Arial"/>
          <w:sz w:val="20"/>
          <w:szCs w:val="20"/>
          <w:lang w:val="en-GB"/>
        </w:rPr>
      </w:pPr>
    </w:p>
    <w:p w14:paraId="5CB20945" w14:textId="77777777" w:rsidR="00FD4517" w:rsidRPr="00957401" w:rsidRDefault="00FD4517"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Eligibility</w:t>
      </w:r>
      <w:r w:rsidR="002C6531" w:rsidRPr="00957401">
        <w:rPr>
          <w:rFonts w:ascii="Arial" w:hAnsi="Arial" w:cs="Arial"/>
          <w:b/>
          <w:sz w:val="20"/>
          <w:szCs w:val="20"/>
          <w:lang w:val="en-GB"/>
        </w:rPr>
        <w:t xml:space="preserve"> and qualification requirements</w:t>
      </w:r>
    </w:p>
    <w:p w14:paraId="5CB20947" w14:textId="5CA7A631" w:rsidR="00F1636B" w:rsidRPr="00957401" w:rsidRDefault="00F1636B" w:rsidP="008D473B">
      <w:pPr>
        <w:rPr>
          <w:rFonts w:ascii="Arial" w:hAnsi="Arial" w:cs="Arial"/>
          <w:sz w:val="20"/>
          <w:szCs w:val="20"/>
          <w:lang w:val="en-GB"/>
        </w:rPr>
      </w:pPr>
      <w:r w:rsidRPr="00957401">
        <w:rPr>
          <w:rFonts w:ascii="Arial" w:hAnsi="Arial" w:cs="Arial"/>
          <w:sz w:val="20"/>
          <w:szCs w:val="20"/>
          <w:lang w:val="en-GB"/>
        </w:rPr>
        <w:t>Tenderers are not eligible if they are in one of the</w:t>
      </w:r>
      <w:r w:rsidR="00983230" w:rsidRPr="00957401">
        <w:rPr>
          <w:rFonts w:ascii="Arial" w:hAnsi="Arial" w:cs="Arial"/>
          <w:sz w:val="20"/>
          <w:szCs w:val="20"/>
          <w:lang w:val="en-GB"/>
        </w:rPr>
        <w:t xml:space="preserve"> situations listed in article 15</w:t>
      </w:r>
      <w:r w:rsidRPr="00957401">
        <w:rPr>
          <w:rFonts w:ascii="Arial" w:hAnsi="Arial" w:cs="Arial"/>
          <w:sz w:val="20"/>
          <w:szCs w:val="20"/>
          <w:lang w:val="en-GB"/>
        </w:rPr>
        <w:t xml:space="preserve"> of the General Terms </w:t>
      </w:r>
      <w:r w:rsidR="002A1D95" w:rsidRPr="00957401">
        <w:rPr>
          <w:rFonts w:ascii="Arial" w:hAnsi="Arial" w:cs="Arial"/>
          <w:sz w:val="20"/>
          <w:szCs w:val="20"/>
          <w:lang w:val="en-GB"/>
        </w:rPr>
        <w:t>and</w:t>
      </w:r>
      <w:r w:rsidRPr="00957401">
        <w:rPr>
          <w:rFonts w:ascii="Arial" w:hAnsi="Arial" w:cs="Arial"/>
          <w:sz w:val="20"/>
          <w:szCs w:val="20"/>
          <w:lang w:val="en-GB"/>
        </w:rPr>
        <w:t xml:space="preserve"> Con</w:t>
      </w:r>
      <w:r w:rsidR="00207E17" w:rsidRPr="00957401">
        <w:rPr>
          <w:rFonts w:ascii="Arial" w:hAnsi="Arial" w:cs="Arial"/>
          <w:sz w:val="20"/>
          <w:szCs w:val="20"/>
          <w:lang w:val="en-GB"/>
        </w:rPr>
        <w:t>ditions for Supply Contracts</w:t>
      </w:r>
      <w:r w:rsidRPr="00957401">
        <w:rPr>
          <w:rFonts w:ascii="Arial" w:hAnsi="Arial" w:cs="Arial"/>
          <w:sz w:val="20"/>
          <w:szCs w:val="20"/>
          <w:lang w:val="en-GB"/>
        </w:rPr>
        <w:t>.</w:t>
      </w:r>
    </w:p>
    <w:p w14:paraId="5CB20948" w14:textId="77777777" w:rsidR="00F1636B" w:rsidRPr="00957401" w:rsidRDefault="00F1636B" w:rsidP="00F1636B">
      <w:pPr>
        <w:rPr>
          <w:rFonts w:ascii="Arial" w:hAnsi="Arial" w:cs="Arial"/>
          <w:sz w:val="20"/>
          <w:szCs w:val="20"/>
          <w:lang w:val="en-GB"/>
        </w:rPr>
      </w:pPr>
      <w:r w:rsidRPr="00957401">
        <w:rPr>
          <w:rFonts w:ascii="Arial" w:hAnsi="Arial" w:cs="Arial"/>
          <w:sz w:val="20"/>
          <w:szCs w:val="20"/>
          <w:lang w:val="en-GB"/>
        </w:rPr>
        <w:t xml:space="preserve">Tenderers shall in the Tender Submission Form attest that they meet the above eligibility criteria. If required by the Contracting Authority, the </w:t>
      </w:r>
      <w:r w:rsidR="00A90918" w:rsidRPr="00957401">
        <w:rPr>
          <w:rFonts w:ascii="Arial" w:hAnsi="Arial" w:cs="Arial"/>
          <w:sz w:val="20"/>
          <w:szCs w:val="20"/>
          <w:lang w:val="en-GB"/>
        </w:rPr>
        <w:t>t</w:t>
      </w:r>
      <w:r w:rsidRPr="00957401">
        <w:rPr>
          <w:rFonts w:ascii="Arial" w:hAnsi="Arial" w:cs="Arial"/>
          <w:sz w:val="20"/>
          <w:szCs w:val="20"/>
          <w:lang w:val="en-GB"/>
        </w:rPr>
        <w:t>enderer</w:t>
      </w:r>
      <w:r w:rsidR="00B076E7" w:rsidRPr="00957401">
        <w:rPr>
          <w:rFonts w:ascii="Arial" w:hAnsi="Arial" w:cs="Arial"/>
          <w:sz w:val="20"/>
          <w:szCs w:val="20"/>
          <w:lang w:val="en-GB"/>
        </w:rPr>
        <w:t>,</w:t>
      </w:r>
      <w:r w:rsidRPr="00957401">
        <w:rPr>
          <w:rFonts w:ascii="Arial" w:hAnsi="Arial" w:cs="Arial"/>
          <w:sz w:val="20"/>
          <w:szCs w:val="20"/>
          <w:lang w:val="en-GB"/>
        </w:rPr>
        <w:t xml:space="preserve"> which tender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5CB20949" w14:textId="77777777" w:rsidR="00F1636B" w:rsidRPr="00957401" w:rsidRDefault="00F1636B" w:rsidP="00F1636B">
      <w:pPr>
        <w:ind w:left="360"/>
        <w:rPr>
          <w:rFonts w:ascii="Arial" w:hAnsi="Arial" w:cs="Arial"/>
          <w:sz w:val="20"/>
          <w:szCs w:val="20"/>
          <w:lang w:val="en-GB"/>
        </w:rPr>
      </w:pPr>
    </w:p>
    <w:p w14:paraId="5CB2094A" w14:textId="77777777" w:rsidR="00F1636B" w:rsidRPr="00957401" w:rsidRDefault="00F1636B" w:rsidP="00F1636B">
      <w:pPr>
        <w:rPr>
          <w:rFonts w:ascii="Arial" w:hAnsi="Arial" w:cs="Arial"/>
          <w:sz w:val="20"/>
          <w:szCs w:val="20"/>
          <w:lang w:val="en-GB"/>
        </w:rPr>
      </w:pPr>
      <w:r w:rsidRPr="00957401">
        <w:rPr>
          <w:rFonts w:ascii="Arial" w:hAnsi="Arial" w:cs="Arial"/>
          <w:sz w:val="20"/>
          <w:szCs w:val="20"/>
          <w:lang w:val="en-GB"/>
        </w:rPr>
        <w:t xml:space="preserve">Tenderers </w:t>
      </w:r>
      <w:r w:rsidR="00004AB2" w:rsidRPr="00957401">
        <w:rPr>
          <w:rFonts w:ascii="Arial" w:hAnsi="Arial" w:cs="Arial"/>
          <w:sz w:val="20"/>
          <w:szCs w:val="20"/>
          <w:lang w:val="en-GB"/>
        </w:rPr>
        <w:t>are</w:t>
      </w:r>
      <w:r w:rsidRPr="00957401">
        <w:rPr>
          <w:rFonts w:ascii="Arial" w:hAnsi="Arial" w:cs="Arial"/>
          <w:sz w:val="20"/>
          <w:szCs w:val="20"/>
          <w:lang w:val="en-GB"/>
        </w:rPr>
        <w:t xml:space="preserve"> also requested to certify that they comply with </w:t>
      </w:r>
      <w:r w:rsidR="005F6986" w:rsidRPr="00957401">
        <w:rPr>
          <w:rFonts w:ascii="Arial" w:hAnsi="Arial" w:cs="Arial"/>
          <w:sz w:val="20"/>
          <w:szCs w:val="20"/>
          <w:lang w:val="en-GB"/>
        </w:rPr>
        <w:t>t</w:t>
      </w:r>
      <w:r w:rsidR="000A4AFC" w:rsidRPr="00957401">
        <w:rPr>
          <w:rFonts w:ascii="Arial" w:hAnsi="Arial" w:cs="Arial"/>
          <w:sz w:val="20"/>
          <w:szCs w:val="20"/>
          <w:lang w:val="en-GB"/>
        </w:rPr>
        <w:t>h</w:t>
      </w:r>
      <w:r w:rsidR="005F6986" w:rsidRPr="00957401">
        <w:rPr>
          <w:rFonts w:ascii="Arial" w:hAnsi="Arial" w:cs="Arial"/>
          <w:sz w:val="20"/>
          <w:szCs w:val="20"/>
          <w:lang w:val="en-GB"/>
        </w:rPr>
        <w:t>e</w:t>
      </w:r>
      <w:r w:rsidR="000A4AFC" w:rsidRPr="00957401">
        <w:rPr>
          <w:rFonts w:ascii="Arial" w:hAnsi="Arial" w:cs="Arial"/>
          <w:sz w:val="20"/>
          <w:szCs w:val="20"/>
          <w:lang w:val="en-GB"/>
        </w:rPr>
        <w:t xml:space="preserve"> Code of Cond</w:t>
      </w:r>
      <w:r w:rsidR="008454E0" w:rsidRPr="00957401">
        <w:rPr>
          <w:rFonts w:ascii="Arial" w:hAnsi="Arial" w:cs="Arial"/>
          <w:sz w:val="20"/>
          <w:szCs w:val="20"/>
          <w:lang w:val="en-GB"/>
        </w:rPr>
        <w:t>uct for Contractors.</w:t>
      </w:r>
    </w:p>
    <w:p w14:paraId="5CB2094B" w14:textId="77777777" w:rsidR="000A4AFC" w:rsidRPr="00957401" w:rsidRDefault="000A4AFC" w:rsidP="00F1636B">
      <w:pPr>
        <w:rPr>
          <w:rFonts w:ascii="Arial" w:hAnsi="Arial" w:cs="Arial"/>
          <w:sz w:val="20"/>
          <w:szCs w:val="20"/>
          <w:lang w:val="en-GB"/>
        </w:rPr>
      </w:pPr>
    </w:p>
    <w:p w14:paraId="5CB2094C" w14:textId="77777777" w:rsidR="00F1636B" w:rsidRPr="00957401" w:rsidRDefault="00F1636B" w:rsidP="00F1636B">
      <w:pPr>
        <w:rPr>
          <w:rFonts w:ascii="Arial" w:hAnsi="Arial" w:cs="Arial"/>
          <w:sz w:val="20"/>
          <w:szCs w:val="20"/>
          <w:lang w:val="en-GB"/>
        </w:rPr>
      </w:pPr>
      <w:r w:rsidRPr="00957401">
        <w:rPr>
          <w:rFonts w:ascii="Arial" w:hAnsi="Arial" w:cs="Arial"/>
          <w:sz w:val="20"/>
          <w:szCs w:val="20"/>
          <w:lang w:val="en-GB"/>
        </w:rPr>
        <w:t>To give evidence of their cap</w:t>
      </w:r>
      <w:r w:rsidR="001A4EF2" w:rsidRPr="00957401">
        <w:rPr>
          <w:rFonts w:ascii="Arial" w:hAnsi="Arial" w:cs="Arial"/>
          <w:sz w:val="20"/>
          <w:szCs w:val="20"/>
          <w:lang w:val="en-GB"/>
        </w:rPr>
        <w:t>ability and adequate resources t</w:t>
      </w:r>
      <w:r w:rsidRPr="00957401">
        <w:rPr>
          <w:rFonts w:ascii="Arial" w:hAnsi="Arial" w:cs="Arial"/>
          <w:sz w:val="20"/>
          <w:szCs w:val="20"/>
          <w:lang w:val="en-GB"/>
        </w:rPr>
        <w:t>enderers shall provide the information and the doc</w:t>
      </w:r>
      <w:r w:rsidR="004D4B42" w:rsidRPr="00957401">
        <w:rPr>
          <w:rFonts w:ascii="Arial" w:hAnsi="Arial" w:cs="Arial"/>
          <w:sz w:val="20"/>
          <w:szCs w:val="20"/>
          <w:lang w:val="en-GB"/>
        </w:rPr>
        <w:t>uments requested in the t</w:t>
      </w:r>
      <w:r w:rsidR="00F6502D" w:rsidRPr="00957401">
        <w:rPr>
          <w:rFonts w:ascii="Arial" w:hAnsi="Arial" w:cs="Arial"/>
          <w:sz w:val="20"/>
          <w:szCs w:val="20"/>
          <w:lang w:val="en-GB"/>
        </w:rPr>
        <w:t>ender d</w:t>
      </w:r>
      <w:r w:rsidRPr="00957401">
        <w:rPr>
          <w:rFonts w:ascii="Arial" w:hAnsi="Arial" w:cs="Arial"/>
          <w:sz w:val="20"/>
          <w:szCs w:val="20"/>
          <w:lang w:val="en-GB"/>
        </w:rPr>
        <w:t>ossier.</w:t>
      </w:r>
    </w:p>
    <w:p w14:paraId="5CB2094F" w14:textId="77777777" w:rsidR="00570F43" w:rsidRPr="00957401" w:rsidRDefault="00570F43" w:rsidP="00570F43">
      <w:pPr>
        <w:rPr>
          <w:rFonts w:ascii="Arial" w:hAnsi="Arial" w:cs="Arial"/>
          <w:sz w:val="20"/>
          <w:szCs w:val="20"/>
          <w:lang w:val="en-GB"/>
        </w:rPr>
      </w:pPr>
    </w:p>
    <w:p w14:paraId="5CB20950" w14:textId="77777777" w:rsidR="007A45CE" w:rsidRPr="00957401" w:rsidRDefault="007A45CE"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Exclusion from award of contracts </w:t>
      </w:r>
    </w:p>
    <w:p w14:paraId="5CB20951" w14:textId="77777777" w:rsidR="007A45CE" w:rsidRPr="00957401" w:rsidRDefault="007A45CE" w:rsidP="00D617E9">
      <w:pPr>
        <w:rPr>
          <w:rFonts w:ascii="Arial" w:hAnsi="Arial" w:cs="Arial"/>
          <w:sz w:val="20"/>
          <w:szCs w:val="20"/>
          <w:lang w:val="en-GB"/>
        </w:rPr>
      </w:pPr>
      <w:r w:rsidRPr="00957401">
        <w:rPr>
          <w:rFonts w:ascii="Arial" w:hAnsi="Arial" w:cs="Arial"/>
          <w:sz w:val="20"/>
          <w:szCs w:val="20"/>
          <w:lang w:val="en-GB"/>
        </w:rPr>
        <w:t>Contracts may not be awarded to tenderers who, during the procurement procedure:</w:t>
      </w:r>
    </w:p>
    <w:p w14:paraId="5CB20952" w14:textId="77777777" w:rsidR="007A45CE" w:rsidRPr="00957401" w:rsidRDefault="007A45CE" w:rsidP="00D617E9">
      <w:pPr>
        <w:rPr>
          <w:rFonts w:ascii="Arial" w:hAnsi="Arial" w:cs="Arial"/>
          <w:sz w:val="20"/>
          <w:szCs w:val="20"/>
          <w:lang w:val="en-GB"/>
        </w:rPr>
      </w:pPr>
    </w:p>
    <w:p w14:paraId="5CB20953" w14:textId="77777777" w:rsidR="007A45CE" w:rsidRPr="00957401" w:rsidRDefault="007A45CE" w:rsidP="00957401">
      <w:pPr>
        <w:numPr>
          <w:ilvl w:val="0"/>
          <w:numId w:val="3"/>
        </w:numPr>
        <w:rPr>
          <w:rFonts w:ascii="Arial" w:hAnsi="Arial" w:cs="Arial"/>
          <w:sz w:val="20"/>
          <w:szCs w:val="20"/>
          <w:lang w:val="en-GB"/>
        </w:rPr>
      </w:pPr>
      <w:r w:rsidRPr="00957401">
        <w:rPr>
          <w:rFonts w:ascii="Arial" w:hAnsi="Arial" w:cs="Arial"/>
          <w:sz w:val="20"/>
          <w:szCs w:val="20"/>
          <w:lang w:val="en-GB"/>
        </w:rPr>
        <w:t>are subject to conflict of interest</w:t>
      </w:r>
      <w:r w:rsidR="008F65C7" w:rsidRPr="00957401">
        <w:rPr>
          <w:rFonts w:ascii="Arial" w:hAnsi="Arial" w:cs="Arial"/>
          <w:sz w:val="20"/>
          <w:szCs w:val="20"/>
          <w:lang w:val="en-GB"/>
        </w:rPr>
        <w:t>; and/or</w:t>
      </w:r>
    </w:p>
    <w:p w14:paraId="5CB20954" w14:textId="77777777" w:rsidR="007A45CE" w:rsidRPr="00957401" w:rsidRDefault="00C23438" w:rsidP="00957401">
      <w:pPr>
        <w:numPr>
          <w:ilvl w:val="0"/>
          <w:numId w:val="3"/>
        </w:numPr>
        <w:rPr>
          <w:rFonts w:ascii="Arial" w:hAnsi="Arial" w:cs="Arial"/>
          <w:sz w:val="20"/>
          <w:szCs w:val="20"/>
          <w:lang w:val="en-GB"/>
        </w:rPr>
      </w:pPr>
      <w:r w:rsidRPr="00957401">
        <w:rPr>
          <w:rFonts w:ascii="Arial" w:hAnsi="Arial" w:cs="Arial"/>
          <w:sz w:val="20"/>
          <w:szCs w:val="20"/>
          <w:lang w:val="en-GB"/>
        </w:rPr>
        <w:t>a</w:t>
      </w:r>
      <w:r w:rsidR="00CE15E5" w:rsidRPr="00957401">
        <w:rPr>
          <w:rFonts w:ascii="Arial" w:hAnsi="Arial" w:cs="Arial"/>
          <w:sz w:val="20"/>
          <w:szCs w:val="20"/>
          <w:lang w:val="en-GB"/>
        </w:rPr>
        <w:t>re</w:t>
      </w:r>
      <w:r w:rsidR="007A45CE" w:rsidRPr="00957401">
        <w:rPr>
          <w:rFonts w:ascii="Arial" w:hAnsi="Arial" w:cs="Arial"/>
          <w:sz w:val="20"/>
          <w:szCs w:val="20"/>
          <w:lang w:val="en-GB"/>
        </w:rPr>
        <w:t xml:space="preserve"> guilty of misrepresentation in supplying the information required as a condition of participation</w:t>
      </w:r>
      <w:r w:rsidR="00C32315" w:rsidRPr="00957401">
        <w:rPr>
          <w:rFonts w:ascii="Arial" w:hAnsi="Arial" w:cs="Arial"/>
          <w:sz w:val="20"/>
          <w:szCs w:val="20"/>
          <w:lang w:val="en-GB"/>
        </w:rPr>
        <w:t xml:space="preserve"> and eligibility</w:t>
      </w:r>
      <w:r w:rsidR="00303C86" w:rsidRPr="00957401">
        <w:rPr>
          <w:rFonts w:ascii="Arial" w:hAnsi="Arial" w:cs="Arial"/>
          <w:sz w:val="20"/>
          <w:szCs w:val="20"/>
          <w:lang w:val="en-GB"/>
        </w:rPr>
        <w:t xml:space="preserve"> </w:t>
      </w:r>
      <w:r w:rsidR="007A45CE" w:rsidRPr="00957401">
        <w:rPr>
          <w:rFonts w:ascii="Arial" w:hAnsi="Arial" w:cs="Arial"/>
          <w:sz w:val="20"/>
          <w:szCs w:val="20"/>
          <w:lang w:val="en-GB"/>
        </w:rPr>
        <w:t xml:space="preserve">in the </w:t>
      </w:r>
      <w:r w:rsidR="00C32315" w:rsidRPr="00957401">
        <w:rPr>
          <w:rFonts w:ascii="Arial" w:hAnsi="Arial" w:cs="Arial"/>
          <w:sz w:val="20"/>
          <w:szCs w:val="20"/>
          <w:lang w:val="en-GB"/>
        </w:rPr>
        <w:t>tender</w:t>
      </w:r>
      <w:r w:rsidR="007A45CE" w:rsidRPr="00957401">
        <w:rPr>
          <w:rFonts w:ascii="Arial" w:hAnsi="Arial" w:cs="Arial"/>
          <w:sz w:val="20"/>
          <w:szCs w:val="20"/>
          <w:lang w:val="en-GB"/>
        </w:rPr>
        <w:t xml:space="preserve"> procedure or fail to supply this information.</w:t>
      </w:r>
    </w:p>
    <w:p w14:paraId="5CB20955" w14:textId="77777777" w:rsidR="00C32315" w:rsidRPr="00957401" w:rsidRDefault="00C32315" w:rsidP="00C32315">
      <w:pPr>
        <w:rPr>
          <w:rFonts w:ascii="Arial" w:hAnsi="Arial" w:cs="Arial"/>
          <w:sz w:val="20"/>
          <w:szCs w:val="20"/>
          <w:lang w:val="en-GB"/>
        </w:rPr>
      </w:pPr>
    </w:p>
    <w:p w14:paraId="5CB20956" w14:textId="77777777" w:rsidR="006377B0" w:rsidRPr="00957401" w:rsidRDefault="006377B0"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Language of </w:t>
      </w:r>
      <w:r w:rsidR="00DC56F6" w:rsidRPr="00957401">
        <w:rPr>
          <w:rFonts w:ascii="Arial" w:hAnsi="Arial" w:cs="Arial"/>
          <w:b/>
          <w:sz w:val="20"/>
          <w:szCs w:val="20"/>
          <w:lang w:val="en-GB"/>
        </w:rPr>
        <w:t>Tender</w:t>
      </w:r>
      <w:r w:rsidRPr="00957401">
        <w:rPr>
          <w:rFonts w:ascii="Arial" w:hAnsi="Arial" w:cs="Arial"/>
          <w:b/>
          <w:sz w:val="20"/>
          <w:szCs w:val="20"/>
          <w:lang w:val="en-GB"/>
        </w:rPr>
        <w:t>s</w:t>
      </w:r>
    </w:p>
    <w:p w14:paraId="5CB20958" w14:textId="4F1DEAB3" w:rsidR="00727018" w:rsidRPr="00957401" w:rsidRDefault="006377B0" w:rsidP="00680214">
      <w:pPr>
        <w:pStyle w:val="PlainText"/>
        <w:rPr>
          <w:rFonts w:ascii="Arial" w:hAnsi="Arial" w:cs="Arial"/>
          <w:b/>
          <w:lang w:val="en-GB"/>
        </w:rPr>
      </w:pPr>
      <w:r w:rsidRPr="00957401">
        <w:rPr>
          <w:rFonts w:ascii="Arial" w:hAnsi="Arial" w:cs="Arial"/>
          <w:lang w:val="en-GB"/>
        </w:rPr>
        <w:t xml:space="preserve">The </w:t>
      </w:r>
      <w:r w:rsidR="00DC56F6" w:rsidRPr="00957401">
        <w:rPr>
          <w:rFonts w:ascii="Arial" w:hAnsi="Arial" w:cs="Arial"/>
          <w:lang w:val="en-GB"/>
        </w:rPr>
        <w:t>tender</w:t>
      </w:r>
      <w:r w:rsidRPr="00957401">
        <w:rPr>
          <w:rFonts w:ascii="Arial" w:hAnsi="Arial" w:cs="Arial"/>
          <w:lang w:val="en-GB"/>
        </w:rPr>
        <w:t xml:space="preserve">s, all correspondence and documents related to the tender exchanged by the tenderer and the Contracting Authority must be written in </w:t>
      </w:r>
      <w:r w:rsidR="003229E4">
        <w:rPr>
          <w:rFonts w:ascii="Arial" w:hAnsi="Arial" w:cs="Arial"/>
          <w:lang w:val="en-GB"/>
        </w:rPr>
        <w:t>English.</w:t>
      </w:r>
      <w:r w:rsidR="007648A5" w:rsidRPr="00957401">
        <w:rPr>
          <w:rFonts w:ascii="Arial" w:hAnsi="Arial" w:cs="Arial"/>
          <w:lang w:val="en-GB"/>
        </w:rPr>
        <w:t xml:space="preserve"> </w:t>
      </w:r>
      <w:r w:rsidRPr="00957401">
        <w:rPr>
          <w:rFonts w:ascii="Arial" w:hAnsi="Arial" w:cs="Arial"/>
          <w:lang w:val="en-GB"/>
        </w:rPr>
        <w:t xml:space="preserve">Supporting documents and printed literature furnished by the tenderer may be in </w:t>
      </w:r>
      <w:r w:rsidR="00D0774B" w:rsidRPr="00957401">
        <w:rPr>
          <w:rFonts w:ascii="Arial" w:hAnsi="Arial" w:cs="Arial"/>
          <w:lang w:val="en-GB"/>
        </w:rPr>
        <w:t>local</w:t>
      </w:r>
      <w:r w:rsidRPr="00957401">
        <w:rPr>
          <w:rFonts w:ascii="Arial" w:hAnsi="Arial" w:cs="Arial"/>
          <w:lang w:val="en-GB"/>
        </w:rPr>
        <w:t xml:space="preserve"> language.</w:t>
      </w:r>
    </w:p>
    <w:p w14:paraId="5CB20959" w14:textId="2980652B" w:rsidR="00FD4517" w:rsidRPr="00957401" w:rsidRDefault="00FD4517"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Documents comprising the </w:t>
      </w:r>
      <w:r w:rsidR="006F1624" w:rsidRPr="00957401">
        <w:rPr>
          <w:rFonts w:ascii="Arial" w:hAnsi="Arial" w:cs="Arial"/>
          <w:b/>
          <w:sz w:val="20"/>
          <w:szCs w:val="20"/>
          <w:lang w:val="en-GB"/>
        </w:rPr>
        <w:t>Tender.</w:t>
      </w:r>
    </w:p>
    <w:p w14:paraId="5CB2095A" w14:textId="77777777" w:rsidR="00150C95" w:rsidRPr="00957401" w:rsidRDefault="00FD4517">
      <w:pPr>
        <w:rPr>
          <w:rFonts w:ascii="Arial" w:hAnsi="Arial" w:cs="Arial"/>
          <w:sz w:val="20"/>
          <w:lang w:val="en-GB"/>
        </w:rPr>
      </w:pPr>
      <w:r w:rsidRPr="00957401">
        <w:rPr>
          <w:rFonts w:ascii="Arial" w:hAnsi="Arial" w:cs="Arial"/>
          <w:sz w:val="20"/>
          <w:lang w:val="en-GB"/>
        </w:rPr>
        <w:t xml:space="preserve">The </w:t>
      </w:r>
      <w:r w:rsidR="00247A81" w:rsidRPr="00957401">
        <w:rPr>
          <w:rFonts w:ascii="Arial" w:hAnsi="Arial" w:cs="Arial"/>
          <w:sz w:val="20"/>
          <w:lang w:val="en-GB"/>
        </w:rPr>
        <w:t>t</w:t>
      </w:r>
      <w:r w:rsidR="006271F9" w:rsidRPr="00957401">
        <w:rPr>
          <w:rFonts w:ascii="Arial" w:hAnsi="Arial" w:cs="Arial"/>
          <w:sz w:val="20"/>
          <w:lang w:val="en-GB"/>
        </w:rPr>
        <w:t>enderer</w:t>
      </w:r>
      <w:r w:rsidRPr="00957401">
        <w:rPr>
          <w:rFonts w:ascii="Arial" w:hAnsi="Arial" w:cs="Arial"/>
          <w:sz w:val="20"/>
          <w:lang w:val="en-GB"/>
        </w:rPr>
        <w:t xml:space="preserve"> shall </w:t>
      </w:r>
      <w:r w:rsidR="00150C95" w:rsidRPr="00957401">
        <w:rPr>
          <w:rFonts w:ascii="Arial" w:hAnsi="Arial" w:cs="Arial"/>
          <w:sz w:val="20"/>
          <w:lang w:val="en-GB"/>
        </w:rPr>
        <w:t xml:space="preserve">complete and submit the </w:t>
      </w:r>
      <w:r w:rsidRPr="00957401">
        <w:rPr>
          <w:rFonts w:ascii="Arial" w:hAnsi="Arial" w:cs="Arial"/>
          <w:sz w:val="20"/>
          <w:lang w:val="en-GB"/>
        </w:rPr>
        <w:t xml:space="preserve">following </w:t>
      </w:r>
      <w:r w:rsidR="00150C95" w:rsidRPr="00957401">
        <w:rPr>
          <w:rFonts w:ascii="Arial" w:hAnsi="Arial" w:cs="Arial"/>
          <w:sz w:val="20"/>
          <w:lang w:val="en-GB"/>
        </w:rPr>
        <w:t xml:space="preserve">documents with his </w:t>
      </w:r>
      <w:r w:rsidR="006271F9" w:rsidRPr="00957401">
        <w:rPr>
          <w:rFonts w:ascii="Arial" w:hAnsi="Arial" w:cs="Arial"/>
          <w:sz w:val="20"/>
          <w:lang w:val="en-GB"/>
        </w:rPr>
        <w:t>tender</w:t>
      </w:r>
      <w:r w:rsidR="00150C95" w:rsidRPr="00957401">
        <w:rPr>
          <w:rFonts w:ascii="Arial" w:hAnsi="Arial" w:cs="Arial"/>
          <w:sz w:val="20"/>
          <w:lang w:val="en-GB"/>
        </w:rPr>
        <w:t>:</w:t>
      </w:r>
    </w:p>
    <w:p w14:paraId="5CB2095B" w14:textId="77777777" w:rsidR="005C35EA" w:rsidRPr="00957401" w:rsidRDefault="005C35EA">
      <w:pPr>
        <w:rPr>
          <w:rFonts w:ascii="Arial" w:hAnsi="Arial" w:cs="Arial"/>
          <w:sz w:val="20"/>
          <w:lang w:val="en-GB"/>
        </w:rPr>
      </w:pPr>
    </w:p>
    <w:p w14:paraId="5CB2095C" w14:textId="7EED8687" w:rsidR="00FD4517" w:rsidRPr="00957401" w:rsidRDefault="00C54467" w:rsidP="00957401">
      <w:pPr>
        <w:numPr>
          <w:ilvl w:val="0"/>
          <w:numId w:val="7"/>
        </w:numPr>
        <w:rPr>
          <w:rFonts w:ascii="Arial" w:hAnsi="Arial" w:cs="Arial"/>
          <w:sz w:val="20"/>
          <w:lang w:val="en-GB"/>
        </w:rPr>
      </w:pPr>
      <w:r w:rsidRPr="00957401">
        <w:rPr>
          <w:rFonts w:ascii="Arial" w:hAnsi="Arial" w:cs="Arial"/>
          <w:sz w:val="20"/>
          <w:lang w:val="en-GB"/>
        </w:rPr>
        <w:t>Tender submission form</w:t>
      </w:r>
      <w:r w:rsidR="00150C95" w:rsidRPr="00957401">
        <w:rPr>
          <w:rFonts w:ascii="Arial" w:hAnsi="Arial" w:cs="Arial"/>
          <w:sz w:val="20"/>
          <w:lang w:val="en-GB"/>
        </w:rPr>
        <w:t xml:space="preserve"> (</w:t>
      </w:r>
      <w:r w:rsidR="0044396B" w:rsidRPr="00957401">
        <w:rPr>
          <w:rFonts w:ascii="Arial" w:hAnsi="Arial" w:cs="Arial"/>
          <w:sz w:val="20"/>
          <w:lang w:val="en-GB"/>
        </w:rPr>
        <w:t>Annex 2</w:t>
      </w:r>
      <w:r w:rsidR="00150C95" w:rsidRPr="00957401">
        <w:rPr>
          <w:rFonts w:ascii="Arial" w:hAnsi="Arial" w:cs="Arial"/>
          <w:sz w:val="20"/>
          <w:lang w:val="en-GB"/>
        </w:rPr>
        <w:t>)</w:t>
      </w:r>
      <w:r w:rsidR="004653B9" w:rsidRPr="00957401">
        <w:rPr>
          <w:rFonts w:ascii="Arial" w:hAnsi="Arial" w:cs="Arial"/>
          <w:sz w:val="20"/>
          <w:lang w:val="en-GB"/>
        </w:rPr>
        <w:t xml:space="preserve"> with supporting documents</w:t>
      </w:r>
      <w:r w:rsidR="00D261D0">
        <w:rPr>
          <w:rFonts w:ascii="Arial" w:hAnsi="Arial" w:cs="Arial"/>
          <w:sz w:val="20"/>
          <w:lang w:val="en-GB"/>
        </w:rPr>
        <w:t xml:space="preserve">, </w:t>
      </w:r>
      <w:r w:rsidR="00D261D0" w:rsidRPr="00D261D0">
        <w:rPr>
          <w:rFonts w:ascii="Arial" w:hAnsi="Arial" w:cs="Arial"/>
          <w:snapToGrid w:val="0"/>
          <w:sz w:val="20"/>
          <w:szCs w:val="20"/>
          <w:lang w:val="en-GB"/>
        </w:rPr>
        <w:t xml:space="preserve">duly completed, </w:t>
      </w:r>
      <w:r w:rsidR="00DC49BC" w:rsidRPr="00D261D0">
        <w:rPr>
          <w:rFonts w:ascii="Arial" w:hAnsi="Arial" w:cs="Arial"/>
          <w:snapToGrid w:val="0"/>
          <w:sz w:val="20"/>
          <w:szCs w:val="20"/>
          <w:lang w:val="en-GB"/>
        </w:rPr>
        <w:t>stamped,</w:t>
      </w:r>
      <w:r w:rsidR="00D261D0" w:rsidRPr="00D261D0">
        <w:rPr>
          <w:rFonts w:ascii="Arial" w:hAnsi="Arial" w:cs="Arial"/>
          <w:snapToGrid w:val="0"/>
          <w:sz w:val="20"/>
          <w:szCs w:val="20"/>
          <w:lang w:val="en-GB"/>
        </w:rPr>
        <w:t xml:space="preserve"> and signed by the Candidate</w:t>
      </w:r>
      <w:r w:rsidR="00D261D0">
        <w:rPr>
          <w:rFonts w:ascii="Arial" w:hAnsi="Arial" w:cs="Arial"/>
          <w:snapToGrid w:val="0"/>
          <w:sz w:val="20"/>
          <w:szCs w:val="20"/>
          <w:lang w:val="en-GB"/>
        </w:rPr>
        <w:t>.</w:t>
      </w:r>
    </w:p>
    <w:p w14:paraId="5CB2095D" w14:textId="20F97E23" w:rsidR="00150C95" w:rsidRPr="00957401" w:rsidRDefault="00341DCE" w:rsidP="00957401">
      <w:pPr>
        <w:numPr>
          <w:ilvl w:val="0"/>
          <w:numId w:val="7"/>
        </w:numPr>
        <w:rPr>
          <w:rFonts w:ascii="Arial" w:hAnsi="Arial" w:cs="Arial"/>
          <w:sz w:val="20"/>
          <w:lang w:val="en-GB"/>
        </w:rPr>
      </w:pPr>
      <w:r>
        <w:rPr>
          <w:rFonts w:ascii="Arial" w:hAnsi="Arial" w:cs="Arial"/>
          <w:sz w:val="20"/>
          <w:lang w:val="en-GB"/>
        </w:rPr>
        <w:t xml:space="preserve">Compliance with </w:t>
      </w:r>
      <w:r w:rsidR="00C465EC" w:rsidRPr="00957401">
        <w:rPr>
          <w:rFonts w:ascii="Arial" w:hAnsi="Arial" w:cs="Arial"/>
          <w:sz w:val="20"/>
          <w:lang w:val="en-GB"/>
        </w:rPr>
        <w:t>Technical data form (A</w:t>
      </w:r>
      <w:r w:rsidR="00150C95" w:rsidRPr="00957401">
        <w:rPr>
          <w:rFonts w:ascii="Arial" w:hAnsi="Arial" w:cs="Arial"/>
          <w:sz w:val="20"/>
          <w:lang w:val="en-GB"/>
        </w:rPr>
        <w:t>nnex</w:t>
      </w:r>
      <w:r w:rsidR="009E739F" w:rsidRPr="00957401">
        <w:rPr>
          <w:rFonts w:ascii="Arial" w:hAnsi="Arial" w:cs="Arial"/>
          <w:sz w:val="20"/>
          <w:lang w:val="en-GB"/>
        </w:rPr>
        <w:t xml:space="preserve"> 1</w:t>
      </w:r>
      <w:r w:rsidR="00150C95" w:rsidRPr="00957401">
        <w:rPr>
          <w:rFonts w:ascii="Arial" w:hAnsi="Arial" w:cs="Arial"/>
          <w:sz w:val="20"/>
          <w:lang w:val="en-GB"/>
        </w:rPr>
        <w:t>)</w:t>
      </w:r>
      <w:r w:rsidR="004653B9" w:rsidRPr="00957401">
        <w:rPr>
          <w:rFonts w:ascii="Arial" w:hAnsi="Arial" w:cs="Arial"/>
          <w:sz w:val="20"/>
          <w:lang w:val="en-GB"/>
        </w:rPr>
        <w:t xml:space="preserve"> with supporting documents</w:t>
      </w:r>
    </w:p>
    <w:p w14:paraId="5CB2095E" w14:textId="77777777" w:rsidR="00150C95" w:rsidRPr="00957401" w:rsidRDefault="00150C95" w:rsidP="00150C95">
      <w:pPr>
        <w:ind w:left="420"/>
        <w:rPr>
          <w:rFonts w:ascii="Arial" w:hAnsi="Arial" w:cs="Arial"/>
          <w:sz w:val="20"/>
          <w:lang w:val="en-GB"/>
        </w:rPr>
      </w:pPr>
    </w:p>
    <w:p w14:paraId="5CB2095F" w14:textId="108E6A16" w:rsidR="00150C95" w:rsidRPr="00957401" w:rsidRDefault="00150C95" w:rsidP="0026765F">
      <w:pPr>
        <w:rPr>
          <w:rFonts w:ascii="Arial" w:hAnsi="Arial" w:cs="Arial"/>
          <w:sz w:val="20"/>
          <w:lang w:val="en-GB"/>
        </w:rPr>
      </w:pPr>
      <w:r w:rsidRPr="00957401">
        <w:rPr>
          <w:rFonts w:ascii="Arial" w:hAnsi="Arial" w:cs="Arial"/>
          <w:sz w:val="20"/>
          <w:lang w:val="en-GB"/>
        </w:rPr>
        <w:t>The following</w:t>
      </w:r>
      <w:r w:rsidR="00D617E9" w:rsidRPr="00957401">
        <w:rPr>
          <w:rFonts w:ascii="Arial" w:hAnsi="Arial" w:cs="Arial"/>
          <w:sz w:val="20"/>
          <w:lang w:val="en-GB"/>
        </w:rPr>
        <w:t xml:space="preserve"> </w:t>
      </w:r>
      <w:r w:rsidRPr="00957401">
        <w:rPr>
          <w:rFonts w:ascii="Arial" w:hAnsi="Arial" w:cs="Arial"/>
          <w:sz w:val="20"/>
          <w:lang w:val="en-GB"/>
        </w:rPr>
        <w:t xml:space="preserve">documents shall </w:t>
      </w:r>
      <w:r w:rsidR="00291F6A" w:rsidRPr="00957401">
        <w:rPr>
          <w:rFonts w:ascii="Arial" w:hAnsi="Arial" w:cs="Arial"/>
          <w:sz w:val="20"/>
          <w:lang w:val="en-GB"/>
        </w:rPr>
        <w:t xml:space="preserve">in addition </w:t>
      </w:r>
      <w:r w:rsidRPr="00957401">
        <w:rPr>
          <w:rFonts w:ascii="Arial" w:hAnsi="Arial" w:cs="Arial"/>
          <w:sz w:val="20"/>
          <w:lang w:val="en-GB"/>
        </w:rPr>
        <w:t xml:space="preserve">be submitted with the </w:t>
      </w:r>
      <w:r w:rsidR="00160CD4" w:rsidRPr="00957401">
        <w:rPr>
          <w:rFonts w:ascii="Arial" w:hAnsi="Arial" w:cs="Arial"/>
          <w:sz w:val="20"/>
          <w:lang w:val="en-GB"/>
        </w:rPr>
        <w:t>tender.</w:t>
      </w:r>
    </w:p>
    <w:p w14:paraId="5F2DD2B2" w14:textId="77777777" w:rsidR="0096515F" w:rsidRPr="00D261D0" w:rsidRDefault="0096515F" w:rsidP="0096515F">
      <w:pPr>
        <w:numPr>
          <w:ilvl w:val="0"/>
          <w:numId w:val="36"/>
        </w:numPr>
        <w:rPr>
          <w:rFonts w:ascii="Arial" w:hAnsi="Arial" w:cs="Arial"/>
          <w:sz w:val="20"/>
          <w:szCs w:val="20"/>
          <w:lang w:val="en-GB"/>
        </w:rPr>
      </w:pPr>
      <w:r w:rsidRPr="00957401">
        <w:rPr>
          <w:rFonts w:ascii="Arial" w:hAnsi="Arial" w:cs="Arial"/>
          <w:snapToGrid w:val="0"/>
          <w:sz w:val="20"/>
          <w:szCs w:val="20"/>
          <w:lang w:val="en-GB"/>
        </w:rPr>
        <w:t xml:space="preserve">Tenderer’s company </w:t>
      </w:r>
      <w:r>
        <w:rPr>
          <w:rFonts w:ascii="Arial" w:hAnsi="Arial" w:cs="Arial"/>
          <w:snapToGrid w:val="0"/>
          <w:sz w:val="20"/>
          <w:szCs w:val="20"/>
          <w:lang w:val="en-GB"/>
        </w:rPr>
        <w:t xml:space="preserve">valid </w:t>
      </w:r>
      <w:r w:rsidRPr="00957401">
        <w:rPr>
          <w:rFonts w:ascii="Arial" w:hAnsi="Arial" w:cs="Arial"/>
          <w:snapToGrid w:val="0"/>
          <w:sz w:val="20"/>
          <w:szCs w:val="20"/>
          <w:lang w:val="en-GB"/>
        </w:rPr>
        <w:t>registration certificate</w:t>
      </w:r>
      <w:r>
        <w:rPr>
          <w:rFonts w:ascii="Arial" w:hAnsi="Arial" w:cs="Arial"/>
          <w:snapToGrid w:val="0"/>
          <w:sz w:val="20"/>
          <w:szCs w:val="20"/>
          <w:lang w:val="en-GB"/>
        </w:rPr>
        <w:t>.</w:t>
      </w:r>
    </w:p>
    <w:p w14:paraId="7BF8EFBF" w14:textId="77777777" w:rsidR="0096515F" w:rsidRDefault="0096515F" w:rsidP="0096515F">
      <w:pPr>
        <w:numPr>
          <w:ilvl w:val="0"/>
          <w:numId w:val="36"/>
        </w:numPr>
        <w:rPr>
          <w:rFonts w:ascii="Arial" w:hAnsi="Arial" w:cs="Arial"/>
          <w:sz w:val="20"/>
          <w:szCs w:val="20"/>
          <w:lang w:val="en-GB"/>
        </w:rPr>
      </w:pPr>
      <w:r w:rsidRPr="00D261D0">
        <w:rPr>
          <w:rFonts w:ascii="Arial" w:hAnsi="Arial" w:cs="Arial"/>
          <w:sz w:val="20"/>
          <w:szCs w:val="20"/>
          <w:lang w:val="en-GB"/>
        </w:rPr>
        <w:lastRenderedPageBreak/>
        <w:t>Previous experiences</w:t>
      </w:r>
      <w:r>
        <w:rPr>
          <w:rFonts w:ascii="Arial" w:hAnsi="Arial" w:cs="Arial"/>
          <w:sz w:val="20"/>
          <w:szCs w:val="20"/>
          <w:lang w:val="en-GB"/>
        </w:rPr>
        <w:t>, t</w:t>
      </w:r>
      <w:r w:rsidRPr="00D261D0">
        <w:rPr>
          <w:rFonts w:ascii="Arial" w:hAnsi="Arial" w:cs="Arial"/>
          <w:sz w:val="20"/>
          <w:szCs w:val="20"/>
          <w:lang w:val="en-GB"/>
        </w:rPr>
        <w:t xml:space="preserve">he company should have completed </w:t>
      </w:r>
      <w:r>
        <w:rPr>
          <w:rFonts w:ascii="Arial" w:hAnsi="Arial" w:cs="Arial"/>
          <w:sz w:val="20"/>
          <w:szCs w:val="20"/>
          <w:lang w:val="en-GB"/>
        </w:rPr>
        <w:t>5-8</w:t>
      </w:r>
      <w:r w:rsidRPr="00D261D0">
        <w:rPr>
          <w:rFonts w:ascii="Arial" w:hAnsi="Arial" w:cs="Arial"/>
          <w:sz w:val="20"/>
          <w:szCs w:val="20"/>
          <w:lang w:val="en-GB"/>
        </w:rPr>
        <w:t xml:space="preserve"> similar nature and complexity contracts within last </w:t>
      </w:r>
      <w:r>
        <w:rPr>
          <w:rFonts w:ascii="Arial" w:hAnsi="Arial" w:cs="Arial"/>
          <w:sz w:val="20"/>
          <w:szCs w:val="20"/>
          <w:lang w:val="en-GB"/>
        </w:rPr>
        <w:t>4</w:t>
      </w:r>
      <w:r w:rsidRPr="00D261D0">
        <w:rPr>
          <w:rFonts w:ascii="Arial" w:hAnsi="Arial" w:cs="Arial"/>
          <w:sz w:val="20"/>
          <w:szCs w:val="20"/>
          <w:lang w:val="en-GB"/>
        </w:rPr>
        <w:t xml:space="preserve"> years with the value of at least </w:t>
      </w:r>
      <w:r>
        <w:rPr>
          <w:rFonts w:ascii="Arial" w:hAnsi="Arial" w:cs="Arial"/>
          <w:sz w:val="20"/>
          <w:szCs w:val="20"/>
          <w:lang w:val="en-GB"/>
        </w:rPr>
        <w:t>70</w:t>
      </w:r>
      <w:r w:rsidRPr="00D261D0">
        <w:rPr>
          <w:rFonts w:ascii="Arial" w:hAnsi="Arial" w:cs="Arial"/>
          <w:sz w:val="20"/>
          <w:szCs w:val="20"/>
          <w:lang w:val="en-GB"/>
        </w:rPr>
        <w:t>% of bid price</w:t>
      </w:r>
      <w:r>
        <w:rPr>
          <w:rFonts w:ascii="Arial" w:hAnsi="Arial" w:cs="Arial"/>
          <w:sz w:val="20"/>
          <w:szCs w:val="20"/>
          <w:lang w:val="en-GB"/>
        </w:rPr>
        <w:t xml:space="preserve"> and include Goods Delivery Note or GRNs.</w:t>
      </w:r>
    </w:p>
    <w:p w14:paraId="1812609C" w14:textId="77777777" w:rsidR="0096515F" w:rsidRPr="00D261D0" w:rsidRDefault="0096515F" w:rsidP="0096515F">
      <w:pPr>
        <w:numPr>
          <w:ilvl w:val="0"/>
          <w:numId w:val="36"/>
        </w:numPr>
        <w:rPr>
          <w:rFonts w:ascii="Arial" w:hAnsi="Arial" w:cs="Arial"/>
          <w:sz w:val="20"/>
          <w:szCs w:val="20"/>
          <w:lang w:val="en-GB"/>
        </w:rPr>
      </w:pPr>
      <w:bookmarkStart w:id="6" w:name="_Hlk180573059"/>
      <w:r>
        <w:rPr>
          <w:rFonts w:ascii="Arial" w:hAnsi="Arial" w:cs="Arial"/>
          <w:sz w:val="20"/>
          <w:szCs w:val="20"/>
          <w:lang w:val="en-GB"/>
        </w:rPr>
        <w:t>Bid security with total amount of 5% of bid price</w:t>
      </w:r>
      <w:bookmarkEnd w:id="6"/>
      <w:r>
        <w:rPr>
          <w:rFonts w:ascii="Arial" w:hAnsi="Arial" w:cs="Arial"/>
          <w:sz w:val="20"/>
          <w:szCs w:val="20"/>
          <w:lang w:val="en-GB"/>
        </w:rPr>
        <w:t>.</w:t>
      </w:r>
    </w:p>
    <w:p w14:paraId="1410FBA5" w14:textId="6684AB56" w:rsidR="0096515F" w:rsidRDefault="0096515F" w:rsidP="0096515F">
      <w:pPr>
        <w:numPr>
          <w:ilvl w:val="0"/>
          <w:numId w:val="36"/>
        </w:numPr>
        <w:rPr>
          <w:rFonts w:ascii="Arial" w:hAnsi="Arial" w:cs="Arial"/>
          <w:sz w:val="20"/>
          <w:szCs w:val="20"/>
          <w:lang w:val="en-GB"/>
        </w:rPr>
      </w:pPr>
      <w:r w:rsidRPr="00DC49BC">
        <w:rPr>
          <w:rFonts w:ascii="Arial" w:hAnsi="Arial" w:cs="Arial"/>
          <w:sz w:val="20"/>
          <w:szCs w:val="20"/>
          <w:lang w:val="en-GB"/>
        </w:rPr>
        <w:t xml:space="preserve">Financial capacity: Bank statement/letter of credit </w:t>
      </w:r>
      <w:r w:rsidRPr="008D473B">
        <w:rPr>
          <w:rFonts w:ascii="Arial" w:hAnsi="Arial" w:cs="Arial"/>
          <w:sz w:val="20"/>
          <w:szCs w:val="20"/>
          <w:lang w:val="en-GB"/>
        </w:rPr>
        <w:t xml:space="preserve">to be no older than </w:t>
      </w:r>
      <w:r>
        <w:rPr>
          <w:rFonts w:ascii="Arial" w:hAnsi="Arial" w:cs="Arial"/>
          <w:sz w:val="20"/>
          <w:szCs w:val="20"/>
          <w:lang w:val="en-GB"/>
        </w:rPr>
        <w:t>3</w:t>
      </w:r>
      <w:r w:rsidRPr="008D473B">
        <w:rPr>
          <w:rFonts w:ascii="Arial" w:hAnsi="Arial" w:cs="Arial"/>
          <w:sz w:val="20"/>
          <w:szCs w:val="20"/>
          <w:lang w:val="en-GB"/>
        </w:rPr>
        <w:t xml:space="preserve"> months prior to the bid release date of the R</w:t>
      </w:r>
      <w:r>
        <w:rPr>
          <w:rFonts w:ascii="Arial" w:hAnsi="Arial" w:cs="Arial"/>
          <w:sz w:val="20"/>
          <w:szCs w:val="20"/>
          <w:lang w:val="en-GB"/>
        </w:rPr>
        <w:t>F</w:t>
      </w:r>
      <w:r w:rsidRPr="008D473B">
        <w:rPr>
          <w:rFonts w:ascii="Arial" w:hAnsi="Arial" w:cs="Arial"/>
          <w:sz w:val="20"/>
          <w:szCs w:val="20"/>
          <w:lang w:val="en-GB"/>
        </w:rPr>
        <w:t xml:space="preserve">Q. Plus show a minimum closing balance of at least </w:t>
      </w:r>
      <w:r w:rsidR="00FB358E">
        <w:rPr>
          <w:rFonts w:ascii="Arial" w:hAnsi="Arial" w:cs="Arial"/>
          <w:sz w:val="20"/>
          <w:szCs w:val="20"/>
          <w:lang w:val="en-GB"/>
        </w:rPr>
        <w:t>7</w:t>
      </w:r>
      <w:r w:rsidRPr="008D473B">
        <w:rPr>
          <w:rFonts w:ascii="Arial" w:hAnsi="Arial" w:cs="Arial"/>
          <w:sz w:val="20"/>
          <w:szCs w:val="20"/>
          <w:lang w:val="en-GB"/>
        </w:rPr>
        <w:t>0% of the bid price.</w:t>
      </w:r>
    </w:p>
    <w:p w14:paraId="6A929A8B" w14:textId="77777777" w:rsidR="0096515F" w:rsidRDefault="0096515F" w:rsidP="0096515F">
      <w:pPr>
        <w:numPr>
          <w:ilvl w:val="0"/>
          <w:numId w:val="36"/>
        </w:numPr>
        <w:rPr>
          <w:rFonts w:ascii="Arial" w:hAnsi="Arial" w:cs="Arial"/>
          <w:sz w:val="20"/>
          <w:szCs w:val="20"/>
          <w:lang w:val="en-GB"/>
        </w:rPr>
      </w:pPr>
      <w:r>
        <w:rPr>
          <w:rFonts w:ascii="Arial" w:hAnsi="Arial" w:cs="Arial"/>
          <w:sz w:val="20"/>
          <w:szCs w:val="20"/>
          <w:lang w:val="en-GB"/>
        </w:rPr>
        <w:t xml:space="preserve">Technical specifications for all equipment to which are stated in the </w:t>
      </w:r>
      <w:r w:rsidRPr="00C35DCF">
        <w:rPr>
          <w:rFonts w:ascii="Arial" w:hAnsi="Arial" w:cs="Arial"/>
          <w:sz w:val="20"/>
          <w:szCs w:val="20"/>
          <w:lang w:val="en-GB"/>
        </w:rPr>
        <w:t xml:space="preserve">ANNEX 1: </w:t>
      </w:r>
      <w:r>
        <w:rPr>
          <w:rFonts w:ascii="Arial" w:hAnsi="Arial" w:cs="Arial"/>
          <w:sz w:val="20"/>
          <w:szCs w:val="20"/>
          <w:lang w:val="en-GB"/>
        </w:rPr>
        <w:t xml:space="preserve">Technical data form, </w:t>
      </w:r>
      <w:proofErr w:type="spellStart"/>
      <w:r>
        <w:rPr>
          <w:rFonts w:ascii="Arial" w:hAnsi="Arial" w:cs="Arial"/>
          <w:sz w:val="20"/>
          <w:szCs w:val="20"/>
          <w:lang w:val="en-GB"/>
        </w:rPr>
        <w:t>i.e</w:t>
      </w:r>
      <w:proofErr w:type="spellEnd"/>
      <w:r>
        <w:rPr>
          <w:rFonts w:ascii="Arial" w:hAnsi="Arial" w:cs="Arial"/>
          <w:sz w:val="20"/>
          <w:szCs w:val="20"/>
          <w:lang w:val="en-GB"/>
        </w:rPr>
        <w:t xml:space="preserve"> data sheets, warranty letter, quality certificates, test documents etc.</w:t>
      </w:r>
    </w:p>
    <w:p w14:paraId="153FA9C7" w14:textId="77777777" w:rsidR="0096515F" w:rsidRDefault="0096515F" w:rsidP="0096515F">
      <w:pPr>
        <w:numPr>
          <w:ilvl w:val="0"/>
          <w:numId w:val="36"/>
        </w:numPr>
        <w:rPr>
          <w:rFonts w:ascii="Arial" w:hAnsi="Arial" w:cs="Arial"/>
          <w:sz w:val="20"/>
          <w:szCs w:val="20"/>
          <w:lang w:val="en-GB"/>
        </w:rPr>
      </w:pPr>
      <w:r w:rsidRPr="00D261D0">
        <w:rPr>
          <w:rFonts w:ascii="Arial" w:hAnsi="Arial" w:cs="Arial"/>
          <w:sz w:val="20"/>
          <w:szCs w:val="20"/>
          <w:lang w:val="en-GB"/>
        </w:rPr>
        <w:t>In case the proposal is singed by any other person than President or V-President of the company an original Power of Attorney</w:t>
      </w:r>
      <w:r>
        <w:rPr>
          <w:rFonts w:ascii="Arial" w:hAnsi="Arial" w:cs="Arial"/>
          <w:sz w:val="20"/>
          <w:szCs w:val="20"/>
          <w:lang w:val="en-GB"/>
        </w:rPr>
        <w:t xml:space="preserve"> (through a letter)</w:t>
      </w:r>
      <w:r w:rsidRPr="00D261D0">
        <w:rPr>
          <w:rFonts w:ascii="Arial" w:hAnsi="Arial" w:cs="Arial"/>
          <w:sz w:val="20"/>
          <w:szCs w:val="20"/>
          <w:lang w:val="en-GB"/>
        </w:rPr>
        <w:t xml:space="preserve"> should be provided which should clearly state the name of the authorized person and the authorities given.</w:t>
      </w:r>
    </w:p>
    <w:p w14:paraId="4661049E" w14:textId="77777777" w:rsidR="0096515F" w:rsidRDefault="0096515F" w:rsidP="0096515F">
      <w:pPr>
        <w:numPr>
          <w:ilvl w:val="0"/>
          <w:numId w:val="36"/>
        </w:numPr>
        <w:rPr>
          <w:rFonts w:ascii="Arial" w:hAnsi="Arial" w:cs="Arial"/>
          <w:sz w:val="20"/>
          <w:szCs w:val="20"/>
          <w:lang w:val="en-GB"/>
        </w:rPr>
      </w:pPr>
      <w:r>
        <w:rPr>
          <w:rFonts w:ascii="Arial" w:hAnsi="Arial" w:cs="Arial"/>
          <w:sz w:val="20"/>
          <w:szCs w:val="20"/>
          <w:lang w:val="en-GB"/>
        </w:rPr>
        <w:t xml:space="preserve">The Applicant Company Should have the required machinery for the construction of Pipe Scheme from Borewell Drilling to construction of water reservoir (Water Tank) and </w:t>
      </w:r>
      <w:proofErr w:type="spellStart"/>
      <w:r>
        <w:rPr>
          <w:rFonts w:ascii="Arial" w:hAnsi="Arial" w:cs="Arial"/>
          <w:sz w:val="20"/>
          <w:szCs w:val="20"/>
          <w:lang w:val="en-GB"/>
        </w:rPr>
        <w:t>Instalation</w:t>
      </w:r>
      <w:proofErr w:type="spellEnd"/>
      <w:r>
        <w:rPr>
          <w:rFonts w:ascii="Arial" w:hAnsi="Arial" w:cs="Arial"/>
          <w:sz w:val="20"/>
          <w:szCs w:val="20"/>
          <w:lang w:val="en-GB"/>
        </w:rPr>
        <w:t xml:space="preserve"> of Solar Panels System if not the company will be not </w:t>
      </w:r>
      <w:proofErr w:type="gramStart"/>
      <w:r>
        <w:rPr>
          <w:rFonts w:ascii="Arial" w:hAnsi="Arial" w:cs="Arial"/>
          <w:sz w:val="20"/>
          <w:szCs w:val="20"/>
          <w:lang w:val="en-GB"/>
        </w:rPr>
        <w:t>consider</w:t>
      </w:r>
      <w:proofErr w:type="gramEnd"/>
      <w:r>
        <w:rPr>
          <w:rFonts w:ascii="Arial" w:hAnsi="Arial" w:cs="Arial"/>
          <w:sz w:val="20"/>
          <w:szCs w:val="20"/>
          <w:lang w:val="en-GB"/>
        </w:rPr>
        <w:t xml:space="preserve"> for contract. </w:t>
      </w:r>
    </w:p>
    <w:p w14:paraId="12FB0CA0" w14:textId="77777777" w:rsidR="0096515F" w:rsidRDefault="0096515F" w:rsidP="0096515F">
      <w:pPr>
        <w:numPr>
          <w:ilvl w:val="0"/>
          <w:numId w:val="36"/>
        </w:numPr>
        <w:rPr>
          <w:rFonts w:ascii="Arial" w:hAnsi="Arial" w:cs="Arial"/>
          <w:sz w:val="20"/>
          <w:szCs w:val="20"/>
          <w:lang w:val="en-GB"/>
        </w:rPr>
      </w:pPr>
      <w:r>
        <w:rPr>
          <w:rFonts w:ascii="Arial" w:hAnsi="Arial" w:cs="Arial"/>
          <w:sz w:val="20"/>
          <w:szCs w:val="20"/>
          <w:lang w:val="en-GB"/>
        </w:rPr>
        <w:t xml:space="preserve">The Applicant Company Should have an active Regional Office in Nangarhar Province if not the company will be not considered for further process. </w:t>
      </w:r>
    </w:p>
    <w:p w14:paraId="442006D4" w14:textId="77777777" w:rsidR="0096515F" w:rsidRDefault="0096515F" w:rsidP="0096515F">
      <w:pPr>
        <w:numPr>
          <w:ilvl w:val="0"/>
          <w:numId w:val="36"/>
        </w:numPr>
        <w:rPr>
          <w:rFonts w:ascii="Arial" w:hAnsi="Arial" w:cs="Arial"/>
          <w:sz w:val="20"/>
          <w:szCs w:val="20"/>
          <w:lang w:val="en-GB"/>
        </w:rPr>
      </w:pPr>
      <w:r>
        <w:rPr>
          <w:rFonts w:ascii="Arial" w:hAnsi="Arial" w:cs="Arial"/>
          <w:sz w:val="20"/>
          <w:szCs w:val="20"/>
          <w:lang w:val="en-GB"/>
        </w:rPr>
        <w:t xml:space="preserve">The </w:t>
      </w:r>
      <w:proofErr w:type="spellStart"/>
      <w:r>
        <w:rPr>
          <w:rFonts w:ascii="Arial" w:hAnsi="Arial" w:cs="Arial"/>
          <w:sz w:val="20"/>
          <w:szCs w:val="20"/>
          <w:lang w:val="en-GB"/>
        </w:rPr>
        <w:t>Contractro</w:t>
      </w:r>
      <w:proofErr w:type="spellEnd"/>
      <w:r>
        <w:rPr>
          <w:rFonts w:ascii="Arial" w:hAnsi="Arial" w:cs="Arial"/>
          <w:sz w:val="20"/>
          <w:szCs w:val="20"/>
          <w:lang w:val="en-GB"/>
        </w:rPr>
        <w:t xml:space="preserve"> Company Must have experience of Eastern Region in the Same type of Projects (Pipe Schemes), if not the company will be not considered for further processing. </w:t>
      </w:r>
    </w:p>
    <w:p w14:paraId="1BB2CF68" w14:textId="77777777" w:rsidR="0096515F" w:rsidRPr="00957401" w:rsidRDefault="0096515F" w:rsidP="0096515F">
      <w:pPr>
        <w:numPr>
          <w:ilvl w:val="0"/>
          <w:numId w:val="36"/>
        </w:numPr>
        <w:rPr>
          <w:rFonts w:ascii="Arial" w:hAnsi="Arial" w:cs="Arial"/>
          <w:sz w:val="20"/>
          <w:szCs w:val="20"/>
          <w:lang w:val="en-GB"/>
        </w:rPr>
      </w:pPr>
      <w:r>
        <w:rPr>
          <w:rFonts w:ascii="Arial" w:hAnsi="Arial" w:cs="Arial"/>
          <w:sz w:val="20"/>
          <w:szCs w:val="20"/>
          <w:lang w:val="en-GB"/>
        </w:rPr>
        <w:t xml:space="preserve">The Contractor Company Should have WASH Engineer and Have Enough Technical Experience in the Pipe Scheme Projects. If the company does not have technical experience and team will not be considered for further process. </w:t>
      </w:r>
    </w:p>
    <w:p w14:paraId="35CB7AD6" w14:textId="77777777" w:rsidR="0096515F" w:rsidRPr="00957401" w:rsidRDefault="0096515F" w:rsidP="0096515F">
      <w:pPr>
        <w:rPr>
          <w:rFonts w:ascii="Arial" w:hAnsi="Arial" w:cs="Arial"/>
          <w:sz w:val="20"/>
          <w:szCs w:val="20"/>
          <w:lang w:val="en-GB"/>
        </w:rPr>
      </w:pPr>
    </w:p>
    <w:p w14:paraId="5CB20970" w14:textId="5A34241B" w:rsidR="00003AC2" w:rsidRDefault="0096515F" w:rsidP="0096515F">
      <w:pPr>
        <w:rPr>
          <w:rFonts w:ascii="Arial" w:hAnsi="Arial" w:cs="Arial"/>
          <w:sz w:val="20"/>
          <w:szCs w:val="20"/>
          <w:lang w:val="en-GB"/>
        </w:rPr>
      </w:pPr>
      <w:r w:rsidRPr="00957401">
        <w:rPr>
          <w:rFonts w:ascii="Arial" w:hAnsi="Arial" w:cs="Arial"/>
          <w:sz w:val="20"/>
          <w:szCs w:val="20"/>
          <w:lang w:val="en-GB"/>
        </w:rPr>
        <w:t>and other relevant information that should be made known to the Contracting Authority.</w:t>
      </w:r>
    </w:p>
    <w:p w14:paraId="5CB20973" w14:textId="77777777" w:rsidR="00FD4517" w:rsidRPr="00680214" w:rsidRDefault="00FD4517">
      <w:pPr>
        <w:pStyle w:val="Heading3"/>
        <w:rPr>
          <w:caps w:val="0"/>
          <w:highlight w:val="yellow"/>
        </w:rPr>
      </w:pPr>
    </w:p>
    <w:p w14:paraId="4D6FECBD" w14:textId="7770E49C" w:rsidR="00321C25" w:rsidRPr="00321C25" w:rsidRDefault="00321C25" w:rsidP="00321C25">
      <w:pPr>
        <w:pStyle w:val="ListParagraph"/>
        <w:numPr>
          <w:ilvl w:val="0"/>
          <w:numId w:val="2"/>
        </w:numPr>
        <w:tabs>
          <w:tab w:val="left" w:pos="360"/>
        </w:tabs>
        <w:ind w:hanging="900"/>
        <w:jc w:val="both"/>
        <w:rPr>
          <w:rFonts w:ascii="Arial" w:hAnsi="Arial" w:cs="Arial"/>
          <w:b/>
          <w:sz w:val="20"/>
          <w:szCs w:val="20"/>
          <w:lang w:val="en-GB"/>
        </w:rPr>
      </w:pPr>
      <w:r>
        <w:rPr>
          <w:rFonts w:ascii="Arial" w:hAnsi="Arial" w:cs="Arial"/>
          <w:b/>
          <w:sz w:val="20"/>
          <w:szCs w:val="20"/>
          <w:lang w:val="en-GB"/>
        </w:rPr>
        <w:t>Tender Guarantee</w:t>
      </w:r>
    </w:p>
    <w:p w14:paraId="71B2BF30" w14:textId="773CA482" w:rsidR="00321C25" w:rsidRDefault="00321C25" w:rsidP="008F770C">
      <w:pPr>
        <w:tabs>
          <w:tab w:val="left" w:pos="360"/>
        </w:tabs>
        <w:jc w:val="both"/>
        <w:rPr>
          <w:rFonts w:ascii="Arial" w:hAnsi="Arial" w:cs="Arial"/>
          <w:b/>
          <w:sz w:val="20"/>
          <w:szCs w:val="20"/>
          <w:lang w:val="en-GB"/>
        </w:rPr>
      </w:pPr>
      <w:r w:rsidRPr="00321C25">
        <w:rPr>
          <w:rFonts w:ascii="Arial" w:hAnsi="Arial" w:cs="Arial"/>
          <w:spacing w:val="-2"/>
          <w:sz w:val="20"/>
          <w:lang w:val="en-GB"/>
        </w:rPr>
        <w:t xml:space="preserve">All tenders must be accompanied by a tender guarantee of minimum </w:t>
      </w:r>
      <w:r w:rsidR="008725CA">
        <w:rPr>
          <w:rFonts w:ascii="Arial" w:hAnsi="Arial" w:cs="Arial"/>
          <w:spacing w:val="-2"/>
          <w:sz w:val="20"/>
          <w:lang w:val="en-GB"/>
        </w:rPr>
        <w:t>5</w:t>
      </w:r>
      <w:r w:rsidRPr="00321C25">
        <w:rPr>
          <w:rFonts w:ascii="Arial" w:hAnsi="Arial" w:cs="Arial"/>
          <w:spacing w:val="-2"/>
          <w:sz w:val="20"/>
          <w:lang w:val="en-GB"/>
        </w:rPr>
        <w:t xml:space="preserve">% of the total tender amount. The guarantee shall be issued in favour of the Contracting Authority and be valid for 45 days beyond the period of validity of the tender. The tender guarantee shall be issued in the form of a first demand guarantee, by an internationally recognised bank or other financial institution, and shall be in accordance with the text in the attached guarantee. The tender guarantee may also be issued in the form of a banker’s draft, a certified cheque, a bond provided by an insurance company or an irrevocable letter of credit, </w:t>
      </w:r>
      <w:proofErr w:type="gramStart"/>
      <w:r w:rsidRPr="00321C25">
        <w:rPr>
          <w:rFonts w:ascii="Arial" w:hAnsi="Arial" w:cs="Arial"/>
          <w:spacing w:val="-2"/>
          <w:sz w:val="20"/>
          <w:lang w:val="en-GB"/>
        </w:rPr>
        <w:t>as long as</w:t>
      </w:r>
      <w:proofErr w:type="gramEnd"/>
      <w:r w:rsidRPr="00321C25">
        <w:rPr>
          <w:rFonts w:ascii="Arial" w:hAnsi="Arial" w:cs="Arial"/>
          <w:spacing w:val="-2"/>
          <w:sz w:val="20"/>
          <w:lang w:val="en-GB"/>
        </w:rPr>
        <w:t xml:space="preserve"> it creates under the applicable law the same irrevocable, at-first-demand obligations for the guarantor as expressed in the wording of the attached guarantee.</w:t>
      </w:r>
    </w:p>
    <w:p w14:paraId="5C27E23D" w14:textId="77777777" w:rsidR="008F770C" w:rsidRDefault="008F770C" w:rsidP="008F770C">
      <w:pPr>
        <w:tabs>
          <w:tab w:val="left" w:pos="360"/>
        </w:tabs>
        <w:jc w:val="both"/>
        <w:rPr>
          <w:rFonts w:ascii="Arial" w:hAnsi="Arial" w:cs="Arial"/>
          <w:b/>
          <w:sz w:val="20"/>
          <w:szCs w:val="20"/>
          <w:lang w:val="en-GB"/>
        </w:rPr>
      </w:pPr>
    </w:p>
    <w:p w14:paraId="2058D024" w14:textId="77777777" w:rsidR="008F770C" w:rsidRDefault="008F770C" w:rsidP="008F770C">
      <w:pPr>
        <w:tabs>
          <w:tab w:val="left" w:pos="360"/>
        </w:tabs>
        <w:jc w:val="both"/>
        <w:rPr>
          <w:rFonts w:ascii="Arial" w:hAnsi="Arial" w:cs="Arial"/>
          <w:b/>
          <w:sz w:val="20"/>
          <w:szCs w:val="20"/>
          <w:lang w:val="en-GB"/>
        </w:rPr>
      </w:pPr>
    </w:p>
    <w:p w14:paraId="5CB20974" w14:textId="06687DE7" w:rsidR="00FD4517" w:rsidRPr="00AD0995" w:rsidRDefault="00F21817" w:rsidP="00957401">
      <w:pPr>
        <w:numPr>
          <w:ilvl w:val="0"/>
          <w:numId w:val="2"/>
        </w:numPr>
        <w:spacing w:before="120"/>
        <w:ind w:left="714" w:hanging="357"/>
        <w:rPr>
          <w:rFonts w:ascii="Arial" w:hAnsi="Arial" w:cs="Arial"/>
          <w:b/>
          <w:sz w:val="20"/>
          <w:szCs w:val="20"/>
          <w:lang w:val="en-GB"/>
        </w:rPr>
      </w:pPr>
      <w:r w:rsidRPr="00AD0995">
        <w:rPr>
          <w:rFonts w:ascii="Arial" w:hAnsi="Arial" w:cs="Arial"/>
          <w:b/>
          <w:sz w:val="20"/>
          <w:szCs w:val="20"/>
          <w:lang w:val="en-GB"/>
        </w:rPr>
        <w:t>Price</w:t>
      </w:r>
    </w:p>
    <w:p w14:paraId="5CB20975" w14:textId="77777777" w:rsidR="00387A1A" w:rsidRPr="00AD0995" w:rsidRDefault="00387A1A" w:rsidP="00387A1A">
      <w:pPr>
        <w:rPr>
          <w:rFonts w:ascii="Arial" w:hAnsi="Arial" w:cs="Arial"/>
          <w:sz w:val="20"/>
          <w:szCs w:val="20"/>
          <w:lang w:val="en-GB"/>
        </w:rPr>
      </w:pPr>
      <w:r w:rsidRPr="00AD0995">
        <w:rPr>
          <w:rFonts w:ascii="Arial" w:hAnsi="Arial" w:cs="Arial"/>
          <w:sz w:val="20"/>
          <w:szCs w:val="20"/>
          <w:lang w:val="en-GB"/>
        </w:rPr>
        <w:t>The price quoted by the supplier shall not be subject to adjustments except as otherwise provided in the conditions of the Contract.</w:t>
      </w:r>
    </w:p>
    <w:p w14:paraId="5CB20976" w14:textId="77777777" w:rsidR="00387A1A" w:rsidRPr="00AD0995" w:rsidRDefault="00387A1A" w:rsidP="00387A1A">
      <w:pPr>
        <w:rPr>
          <w:rFonts w:ascii="Arial" w:hAnsi="Arial" w:cs="Arial"/>
          <w:sz w:val="20"/>
          <w:szCs w:val="20"/>
          <w:lang w:val="en-GB"/>
        </w:rPr>
      </w:pPr>
    </w:p>
    <w:p w14:paraId="5CB20977" w14:textId="4B369255" w:rsidR="00387A1A" w:rsidRPr="00AD0995" w:rsidRDefault="00387A1A" w:rsidP="00387A1A">
      <w:pPr>
        <w:rPr>
          <w:rFonts w:ascii="Arial" w:hAnsi="Arial" w:cs="Arial"/>
          <w:sz w:val="20"/>
          <w:szCs w:val="20"/>
          <w:lang w:val="en-GB"/>
        </w:rPr>
      </w:pPr>
      <w:r w:rsidRPr="00AD0995">
        <w:rPr>
          <w:rFonts w:ascii="Arial" w:hAnsi="Arial" w:cs="Arial"/>
          <w:sz w:val="20"/>
          <w:szCs w:val="20"/>
          <w:lang w:val="en-GB"/>
        </w:rPr>
        <w:t xml:space="preserve">Price shall be quoted in </w:t>
      </w:r>
      <w:r w:rsidR="008725CA">
        <w:rPr>
          <w:rFonts w:ascii="Arial" w:hAnsi="Arial" w:cs="Arial"/>
          <w:sz w:val="20"/>
          <w:szCs w:val="20"/>
          <w:lang w:val="en-GB"/>
        </w:rPr>
        <w:t>AFN</w:t>
      </w:r>
      <w:r w:rsidR="003229E4" w:rsidRPr="00AD0995">
        <w:rPr>
          <w:rFonts w:ascii="Arial" w:hAnsi="Arial" w:cs="Arial"/>
          <w:sz w:val="20"/>
          <w:szCs w:val="20"/>
          <w:lang w:val="en-GB"/>
        </w:rPr>
        <w:t>.</w:t>
      </w:r>
    </w:p>
    <w:p w14:paraId="5CB2097D" w14:textId="77777777" w:rsidR="00387A1A" w:rsidRPr="00AD0995" w:rsidRDefault="00387A1A" w:rsidP="008418B1">
      <w:pPr>
        <w:pStyle w:val="PlainText"/>
        <w:rPr>
          <w:rFonts w:ascii="Arial" w:hAnsi="Arial" w:cs="Arial"/>
          <w:lang w:val="en-GB"/>
        </w:rPr>
      </w:pPr>
    </w:p>
    <w:p w14:paraId="5CB2097E" w14:textId="77777777" w:rsidR="00387A1A" w:rsidRPr="00AD0995" w:rsidRDefault="00387A1A" w:rsidP="00431016">
      <w:pPr>
        <w:pStyle w:val="PlainText"/>
        <w:jc w:val="both"/>
        <w:rPr>
          <w:rFonts w:ascii="Arial" w:hAnsi="Arial" w:cs="Arial"/>
          <w:lang w:val="en-GB"/>
        </w:rPr>
      </w:pPr>
      <w:r w:rsidRPr="00AD0995">
        <w:rPr>
          <w:rFonts w:ascii="Arial" w:hAnsi="Arial" w:cs="Arial"/>
          <w:lang w:val="en-GB"/>
        </w:rPr>
        <w:t xml:space="preserve">The Contractor guarantees that the price specified in this </w:t>
      </w:r>
      <w:r w:rsidR="00E30A0B" w:rsidRPr="00AD0995">
        <w:rPr>
          <w:rFonts w:ascii="Arial" w:hAnsi="Arial" w:cs="Arial"/>
          <w:lang w:val="en-GB"/>
        </w:rPr>
        <w:t>Tender dossier</w:t>
      </w:r>
      <w:r w:rsidRPr="00AD0995">
        <w:rPr>
          <w:rFonts w:ascii="Arial" w:hAnsi="Arial" w:cs="Arial"/>
          <w:lang w:val="en-GB"/>
        </w:rPr>
        <w:t>, is the maximum price that shall remain firm and shall not be increased during the entire term of the Contract, provided however, that in the event that the successful supplier is able to offer the Contracting Authority a discounted price on placement of bulk contracts, the unit price shall be reduced for specific contracts.</w:t>
      </w:r>
    </w:p>
    <w:p w14:paraId="5CB20983" w14:textId="77777777" w:rsidR="00335746" w:rsidRPr="00AD0995" w:rsidRDefault="00335746" w:rsidP="00D73A71">
      <w:pPr>
        <w:jc w:val="both"/>
        <w:rPr>
          <w:rFonts w:ascii="Arial" w:hAnsi="Arial" w:cs="Arial"/>
          <w:b/>
          <w:bCs/>
          <w:i/>
          <w:iCs/>
          <w:color w:val="000000"/>
          <w:sz w:val="20"/>
          <w:szCs w:val="20"/>
          <w:lang w:val="en-GB"/>
        </w:rPr>
      </w:pPr>
    </w:p>
    <w:p w14:paraId="69DA3315" w14:textId="77777777" w:rsidR="008418B1" w:rsidRPr="00AD0995" w:rsidRDefault="008418B1" w:rsidP="008418B1">
      <w:pPr>
        <w:pStyle w:val="Default"/>
        <w:rPr>
          <w:sz w:val="20"/>
          <w:szCs w:val="20"/>
        </w:rPr>
      </w:pPr>
      <w:r w:rsidRPr="00AD0995">
        <w:rPr>
          <w:b/>
          <w:bCs/>
          <w:sz w:val="20"/>
          <w:szCs w:val="20"/>
        </w:rPr>
        <w:t xml:space="preserve">Tax </w:t>
      </w:r>
    </w:p>
    <w:p w14:paraId="72E6A808" w14:textId="77777777" w:rsidR="008418B1" w:rsidRPr="00AD0995" w:rsidRDefault="008418B1" w:rsidP="008418B1">
      <w:pPr>
        <w:pStyle w:val="Default"/>
        <w:rPr>
          <w:sz w:val="20"/>
          <w:szCs w:val="20"/>
        </w:rPr>
      </w:pPr>
      <w:r w:rsidRPr="00AD0995">
        <w:rPr>
          <w:b/>
          <w:bCs/>
          <w:sz w:val="20"/>
          <w:szCs w:val="20"/>
        </w:rPr>
        <w:t xml:space="preserve">Withholding Tax on Subcontractor: </w:t>
      </w:r>
    </w:p>
    <w:p w14:paraId="15C94155" w14:textId="3385AC6D" w:rsidR="008418B1" w:rsidRPr="00AD0995" w:rsidRDefault="008418B1" w:rsidP="008418B1">
      <w:pPr>
        <w:jc w:val="both"/>
        <w:rPr>
          <w:rFonts w:ascii="Arial" w:hAnsi="Arial" w:cs="Arial"/>
          <w:sz w:val="20"/>
          <w:szCs w:val="20"/>
          <w:lang w:val="en-GB"/>
        </w:rPr>
      </w:pPr>
      <w:r w:rsidRPr="00AD0995">
        <w:rPr>
          <w:rFonts w:ascii="Arial" w:hAnsi="Arial" w:cs="Arial"/>
          <w:sz w:val="20"/>
          <w:szCs w:val="20"/>
          <w:lang w:val="en-GB"/>
        </w:rPr>
        <w:t xml:space="preserve">Government withholding Tax: Pursuant to Article 72 in the Afghanistan Tax law effective March 21, 2009, </w:t>
      </w:r>
      <w:r w:rsidR="002B5955">
        <w:rPr>
          <w:rFonts w:ascii="Arial" w:hAnsi="Arial" w:cs="Arial"/>
          <w:sz w:val="20"/>
          <w:szCs w:val="20"/>
          <w:lang w:val="en-GB"/>
        </w:rPr>
        <w:t>RRAA</w:t>
      </w:r>
      <w:r w:rsidRPr="00AD0995">
        <w:rPr>
          <w:rFonts w:ascii="Arial" w:hAnsi="Arial" w:cs="Arial"/>
          <w:sz w:val="20"/>
          <w:szCs w:val="20"/>
          <w:lang w:val="en-GB"/>
        </w:rPr>
        <w:t xml:space="preserve"> is required withhold “contractor” taxes from the gross amount payable to all Afghan for-profit subcontractor/vendors with aggregate amount of AFN 500,000.00 or greater and transfer this to the Ministry of Finance. In accordance with this requirement, </w:t>
      </w:r>
      <w:r w:rsidR="002B5955">
        <w:rPr>
          <w:rFonts w:ascii="Arial" w:hAnsi="Arial" w:cs="Arial"/>
          <w:sz w:val="20"/>
          <w:szCs w:val="20"/>
          <w:lang w:val="en-GB"/>
        </w:rPr>
        <w:t>RRAA</w:t>
      </w:r>
      <w:r w:rsidRPr="00AD0995">
        <w:rPr>
          <w:rFonts w:ascii="Arial" w:hAnsi="Arial" w:cs="Arial"/>
          <w:sz w:val="20"/>
          <w:szCs w:val="20"/>
          <w:lang w:val="en-GB"/>
        </w:rPr>
        <w:t xml:space="preserve"> shall withhold 2% tax from all gross invoices from subcontractors/vendors under this Agreement with active AISA or Ministry of Commerce License. For subcontractors /vendors without active AISA or Ministry of Commerce license, </w:t>
      </w:r>
      <w:r w:rsidR="002B5955">
        <w:rPr>
          <w:rFonts w:ascii="Arial" w:hAnsi="Arial" w:cs="Arial"/>
          <w:sz w:val="20"/>
          <w:szCs w:val="20"/>
          <w:lang w:val="en-GB"/>
        </w:rPr>
        <w:t>RRAA</w:t>
      </w:r>
      <w:r w:rsidRPr="00AD0995">
        <w:rPr>
          <w:rFonts w:ascii="Arial" w:hAnsi="Arial" w:cs="Arial"/>
          <w:sz w:val="20"/>
          <w:szCs w:val="20"/>
          <w:lang w:val="en-GB"/>
        </w:rPr>
        <w:t xml:space="preserve"> shall withhold seven percent 7% “contractor” tax per current Afghanistan Tax law.</w:t>
      </w:r>
    </w:p>
    <w:p w14:paraId="3066C52D" w14:textId="77777777" w:rsidR="008418B1" w:rsidRPr="00AD0995" w:rsidRDefault="008418B1" w:rsidP="00D73A71">
      <w:pPr>
        <w:jc w:val="both"/>
        <w:rPr>
          <w:rFonts w:ascii="Arial" w:hAnsi="Arial" w:cs="Arial"/>
          <w:b/>
          <w:bCs/>
          <w:i/>
          <w:iCs/>
          <w:color w:val="000000"/>
          <w:sz w:val="20"/>
          <w:szCs w:val="20"/>
          <w:lang w:val="en-GB"/>
        </w:rPr>
      </w:pPr>
    </w:p>
    <w:p w14:paraId="5CB20984" w14:textId="77777777" w:rsidR="00D73A71" w:rsidRPr="00AD0995" w:rsidRDefault="00D73A71" w:rsidP="00D73A71">
      <w:pPr>
        <w:jc w:val="both"/>
        <w:rPr>
          <w:rFonts w:ascii="Arial" w:hAnsi="Arial" w:cs="Arial"/>
          <w:b/>
          <w:sz w:val="20"/>
          <w:szCs w:val="20"/>
          <w:lang w:val="en-GB"/>
        </w:rPr>
      </w:pPr>
      <w:r w:rsidRPr="00AD0995">
        <w:rPr>
          <w:rFonts w:ascii="Arial" w:hAnsi="Arial" w:cs="Arial"/>
          <w:b/>
          <w:sz w:val="20"/>
          <w:szCs w:val="20"/>
          <w:lang w:val="en-GB"/>
        </w:rPr>
        <w:lastRenderedPageBreak/>
        <w:t>VAT and/or any sales tax applicable to the purchase of supplies shall be indicated separately in the Quotation Submission Form.</w:t>
      </w:r>
    </w:p>
    <w:p w14:paraId="5CB20985" w14:textId="77777777" w:rsidR="0044591C" w:rsidRPr="00AD0995" w:rsidRDefault="0044591C">
      <w:pPr>
        <w:rPr>
          <w:rFonts w:ascii="Arial" w:hAnsi="Arial" w:cs="Arial"/>
          <w:sz w:val="20"/>
          <w:szCs w:val="20"/>
          <w:lang w:val="en-GB"/>
        </w:rPr>
      </w:pPr>
    </w:p>
    <w:p w14:paraId="5CB20986" w14:textId="77777777" w:rsidR="00FD4517" w:rsidRPr="00AD0995" w:rsidRDefault="00906BB1" w:rsidP="00957401">
      <w:pPr>
        <w:numPr>
          <w:ilvl w:val="0"/>
          <w:numId w:val="2"/>
        </w:numPr>
        <w:spacing w:before="120"/>
        <w:ind w:left="714" w:hanging="357"/>
        <w:rPr>
          <w:rFonts w:ascii="Arial" w:hAnsi="Arial" w:cs="Arial"/>
          <w:b/>
          <w:sz w:val="20"/>
          <w:szCs w:val="20"/>
          <w:lang w:val="en-GB"/>
        </w:rPr>
      </w:pPr>
      <w:r w:rsidRPr="00AD0995">
        <w:rPr>
          <w:rFonts w:ascii="Arial" w:hAnsi="Arial" w:cs="Arial"/>
          <w:b/>
          <w:sz w:val="20"/>
          <w:szCs w:val="20"/>
          <w:lang w:val="en-GB"/>
        </w:rPr>
        <w:t>Validity</w:t>
      </w:r>
    </w:p>
    <w:p w14:paraId="5CB20987" w14:textId="7DBA39F0" w:rsidR="00FD4517" w:rsidRPr="00AD0995" w:rsidRDefault="006271F9">
      <w:pPr>
        <w:rPr>
          <w:rFonts w:ascii="Arial" w:hAnsi="Arial" w:cs="Arial"/>
          <w:sz w:val="20"/>
          <w:szCs w:val="20"/>
          <w:lang w:val="en-GB"/>
        </w:rPr>
      </w:pPr>
      <w:r w:rsidRPr="00AD0995">
        <w:rPr>
          <w:rFonts w:ascii="Arial" w:hAnsi="Arial" w:cs="Arial"/>
          <w:sz w:val="20"/>
          <w:szCs w:val="20"/>
          <w:lang w:val="en-GB"/>
        </w:rPr>
        <w:t>Tender</w:t>
      </w:r>
      <w:r w:rsidR="00FD4517" w:rsidRPr="00AD0995">
        <w:rPr>
          <w:rFonts w:ascii="Arial" w:hAnsi="Arial" w:cs="Arial"/>
          <w:sz w:val="20"/>
          <w:szCs w:val="20"/>
          <w:lang w:val="en-GB"/>
        </w:rPr>
        <w:t>s shall remain valid and open f</w:t>
      </w:r>
      <w:r w:rsidR="005C35EA" w:rsidRPr="00AD0995">
        <w:rPr>
          <w:rFonts w:ascii="Arial" w:hAnsi="Arial" w:cs="Arial"/>
          <w:sz w:val="20"/>
          <w:szCs w:val="20"/>
          <w:lang w:val="en-GB"/>
        </w:rPr>
        <w:t xml:space="preserve">or acceptance for </w:t>
      </w:r>
      <w:r w:rsidR="00077684">
        <w:rPr>
          <w:rFonts w:ascii="Arial" w:hAnsi="Arial" w:cs="Arial"/>
          <w:sz w:val="20"/>
          <w:szCs w:val="20"/>
          <w:lang w:val="en-GB"/>
        </w:rPr>
        <w:t>45</w:t>
      </w:r>
      <w:r w:rsidR="008418B1" w:rsidRPr="00AD0995">
        <w:rPr>
          <w:rFonts w:ascii="Arial" w:hAnsi="Arial" w:cs="Arial"/>
          <w:sz w:val="20"/>
          <w:szCs w:val="20"/>
          <w:lang w:val="en-GB"/>
        </w:rPr>
        <w:t xml:space="preserve"> d</w:t>
      </w:r>
      <w:r w:rsidR="00FD4517" w:rsidRPr="00AD0995">
        <w:rPr>
          <w:rFonts w:ascii="Arial" w:hAnsi="Arial" w:cs="Arial"/>
          <w:sz w:val="20"/>
          <w:szCs w:val="20"/>
          <w:lang w:val="en-GB"/>
        </w:rPr>
        <w:t xml:space="preserve">ays after the </w:t>
      </w:r>
      <w:r w:rsidR="00740DD7" w:rsidRPr="00AD0995">
        <w:rPr>
          <w:rFonts w:ascii="Arial" w:hAnsi="Arial" w:cs="Arial"/>
          <w:sz w:val="20"/>
          <w:szCs w:val="20"/>
          <w:lang w:val="en-GB"/>
        </w:rPr>
        <w:t>closing date</w:t>
      </w:r>
      <w:r w:rsidR="00815CD4" w:rsidRPr="00AD0995">
        <w:rPr>
          <w:rFonts w:ascii="Arial" w:hAnsi="Arial" w:cs="Arial"/>
          <w:sz w:val="20"/>
          <w:szCs w:val="20"/>
          <w:lang w:val="en-GB"/>
        </w:rPr>
        <w:t xml:space="preserve"> for the submission of tenders</w:t>
      </w:r>
      <w:r w:rsidR="00FD4517" w:rsidRPr="00AD0995">
        <w:rPr>
          <w:rFonts w:ascii="Arial" w:hAnsi="Arial" w:cs="Arial"/>
          <w:sz w:val="20"/>
          <w:szCs w:val="20"/>
          <w:lang w:val="en-GB"/>
        </w:rPr>
        <w:t>.</w:t>
      </w:r>
    </w:p>
    <w:p w14:paraId="5CB20988" w14:textId="77777777" w:rsidR="00815CD4" w:rsidRPr="00AD0995" w:rsidRDefault="00815CD4">
      <w:pPr>
        <w:rPr>
          <w:rFonts w:ascii="Arial" w:hAnsi="Arial" w:cs="Arial"/>
          <w:sz w:val="20"/>
          <w:szCs w:val="20"/>
          <w:lang w:val="en-GB"/>
        </w:rPr>
      </w:pPr>
    </w:p>
    <w:p w14:paraId="5CB20989" w14:textId="77777777" w:rsidR="00815CD4" w:rsidRPr="00AD0995" w:rsidRDefault="00866A79">
      <w:pPr>
        <w:rPr>
          <w:rFonts w:ascii="Arial" w:hAnsi="Arial" w:cs="Arial"/>
          <w:b/>
          <w:sz w:val="20"/>
          <w:szCs w:val="20"/>
          <w:lang w:val="en-GB"/>
        </w:rPr>
      </w:pPr>
      <w:r w:rsidRPr="00AD0995">
        <w:rPr>
          <w:rFonts w:ascii="Arial" w:hAnsi="Arial" w:cs="Arial"/>
          <w:sz w:val="20"/>
          <w:szCs w:val="20"/>
          <w:lang w:val="en-GB"/>
        </w:rPr>
        <w:t>Pr</w:t>
      </w:r>
      <w:r w:rsidR="00815CD4" w:rsidRPr="00AD0995">
        <w:rPr>
          <w:rFonts w:ascii="Arial" w:hAnsi="Arial" w:cs="Arial"/>
          <w:sz w:val="20"/>
          <w:szCs w:val="20"/>
          <w:lang w:val="en-GB"/>
        </w:rPr>
        <w:t>ior to the expiry of the original tender validity period, the Contracting Authority may ask tenderers in writing to extend this period. Tenderers that agree to do so will not be permitted to modify their tenders. If they refuse, their participation in the tender procedure will be terminated.</w:t>
      </w:r>
    </w:p>
    <w:p w14:paraId="5CB2098A" w14:textId="77777777" w:rsidR="00FD4517" w:rsidRPr="00AD0995" w:rsidRDefault="00FD4517">
      <w:pPr>
        <w:rPr>
          <w:rFonts w:ascii="Arial" w:hAnsi="Arial" w:cs="Arial"/>
          <w:b/>
          <w:sz w:val="20"/>
          <w:szCs w:val="20"/>
          <w:lang w:val="en-GB"/>
        </w:rPr>
      </w:pPr>
    </w:p>
    <w:p w14:paraId="5CB2098B" w14:textId="77777777" w:rsidR="002173D5" w:rsidRPr="00AD0995" w:rsidRDefault="00E7764A" w:rsidP="00957401">
      <w:pPr>
        <w:numPr>
          <w:ilvl w:val="0"/>
          <w:numId w:val="2"/>
        </w:numPr>
        <w:spacing w:before="120"/>
        <w:ind w:left="714" w:hanging="357"/>
        <w:rPr>
          <w:rFonts w:ascii="Arial" w:hAnsi="Arial" w:cs="Arial"/>
          <w:b/>
          <w:sz w:val="20"/>
          <w:szCs w:val="20"/>
          <w:lang w:val="en-GB"/>
        </w:rPr>
      </w:pPr>
      <w:r w:rsidRPr="00AD0995">
        <w:rPr>
          <w:rFonts w:ascii="Arial" w:hAnsi="Arial" w:cs="Arial"/>
          <w:b/>
          <w:sz w:val="20"/>
          <w:szCs w:val="20"/>
          <w:lang w:val="en-GB"/>
        </w:rPr>
        <w:t>Submission of tenders and c</w:t>
      </w:r>
      <w:r w:rsidR="00F30AA0" w:rsidRPr="00AD0995">
        <w:rPr>
          <w:rFonts w:ascii="Arial" w:hAnsi="Arial" w:cs="Arial"/>
          <w:b/>
          <w:sz w:val="20"/>
          <w:szCs w:val="20"/>
          <w:lang w:val="en-GB"/>
        </w:rPr>
        <w:t>losing date</w:t>
      </w:r>
    </w:p>
    <w:p w14:paraId="5CB2098C" w14:textId="78206B9A" w:rsidR="00FD4517" w:rsidRPr="00AD0995" w:rsidRDefault="006271F9">
      <w:pPr>
        <w:rPr>
          <w:rFonts w:ascii="Arial" w:hAnsi="Arial" w:cs="Arial"/>
          <w:sz w:val="20"/>
          <w:szCs w:val="20"/>
          <w:lang w:val="en-GB"/>
        </w:rPr>
      </w:pPr>
      <w:r w:rsidRPr="00AD0995">
        <w:rPr>
          <w:rFonts w:ascii="Arial" w:hAnsi="Arial" w:cs="Arial"/>
          <w:sz w:val="20"/>
          <w:szCs w:val="20"/>
          <w:lang w:val="en-GB"/>
        </w:rPr>
        <w:t>Tender</w:t>
      </w:r>
      <w:r w:rsidR="00FD4517" w:rsidRPr="00AD0995">
        <w:rPr>
          <w:rFonts w:ascii="Arial" w:hAnsi="Arial" w:cs="Arial"/>
          <w:sz w:val="20"/>
          <w:szCs w:val="20"/>
          <w:lang w:val="en-GB"/>
        </w:rPr>
        <w:t xml:space="preserve">s must be received </w:t>
      </w:r>
      <w:r w:rsidR="005C35EA" w:rsidRPr="00AD0995">
        <w:rPr>
          <w:rFonts w:ascii="Arial" w:hAnsi="Arial" w:cs="Arial"/>
          <w:sz w:val="20"/>
          <w:szCs w:val="20"/>
          <w:lang w:val="en-GB"/>
        </w:rPr>
        <w:t xml:space="preserve">at the address mentioned below </w:t>
      </w:r>
      <w:r w:rsidR="00FD4517" w:rsidRPr="00AD0995">
        <w:rPr>
          <w:rFonts w:ascii="Arial" w:hAnsi="Arial" w:cs="Arial"/>
          <w:sz w:val="20"/>
          <w:szCs w:val="20"/>
          <w:lang w:val="en-GB"/>
        </w:rPr>
        <w:t>by hand</w:t>
      </w:r>
      <w:r w:rsidR="00D900D2" w:rsidRPr="00AD0995">
        <w:rPr>
          <w:rFonts w:ascii="Arial" w:hAnsi="Arial" w:cs="Arial"/>
          <w:sz w:val="20"/>
          <w:szCs w:val="20"/>
          <w:lang w:val="en-GB"/>
        </w:rPr>
        <w:t xml:space="preserve"> or </w:t>
      </w:r>
      <w:r w:rsidR="00B9347B" w:rsidRPr="00AD0995">
        <w:rPr>
          <w:rFonts w:ascii="Arial" w:hAnsi="Arial" w:cs="Arial"/>
          <w:sz w:val="20"/>
          <w:szCs w:val="20"/>
          <w:lang w:val="en-GB"/>
        </w:rPr>
        <w:t>post</w:t>
      </w:r>
      <w:r w:rsidR="00FD4517" w:rsidRPr="00AD0995">
        <w:rPr>
          <w:rFonts w:ascii="Arial" w:hAnsi="Arial" w:cs="Arial"/>
          <w:sz w:val="20"/>
          <w:szCs w:val="20"/>
          <w:lang w:val="en-GB"/>
        </w:rPr>
        <w:t xml:space="preserve"> no</w:t>
      </w:r>
      <w:r w:rsidR="000E7DB1" w:rsidRPr="00AD0995">
        <w:rPr>
          <w:rFonts w:ascii="Arial" w:hAnsi="Arial" w:cs="Arial"/>
          <w:sz w:val="20"/>
          <w:szCs w:val="20"/>
          <w:lang w:val="en-GB"/>
        </w:rPr>
        <w:t>t</w:t>
      </w:r>
      <w:r w:rsidR="00FD4517" w:rsidRPr="00AD0995">
        <w:rPr>
          <w:rFonts w:ascii="Arial" w:hAnsi="Arial" w:cs="Arial"/>
          <w:sz w:val="20"/>
          <w:szCs w:val="20"/>
          <w:lang w:val="en-GB"/>
        </w:rPr>
        <w:t xml:space="preserve"> later tha</w:t>
      </w:r>
      <w:r w:rsidR="000E7DB1" w:rsidRPr="00AD0995">
        <w:rPr>
          <w:rFonts w:ascii="Arial" w:hAnsi="Arial" w:cs="Arial"/>
          <w:sz w:val="20"/>
          <w:szCs w:val="20"/>
          <w:lang w:val="en-GB"/>
        </w:rPr>
        <w:t>n</w:t>
      </w:r>
      <w:r w:rsidR="00FD4517" w:rsidRPr="00AD0995">
        <w:rPr>
          <w:rFonts w:ascii="Arial" w:hAnsi="Arial" w:cs="Arial"/>
          <w:sz w:val="20"/>
          <w:szCs w:val="20"/>
          <w:lang w:val="en-GB"/>
        </w:rPr>
        <w:t xml:space="preserve"> the closing date and time</w:t>
      </w:r>
      <w:r w:rsidR="00D900D2" w:rsidRPr="00AD0995">
        <w:rPr>
          <w:rFonts w:ascii="Arial" w:hAnsi="Arial" w:cs="Arial"/>
          <w:sz w:val="20"/>
          <w:szCs w:val="20"/>
          <w:lang w:val="en-GB"/>
        </w:rPr>
        <w:t xml:space="preserve"> specified in the </w:t>
      </w:r>
      <w:r w:rsidR="00400012" w:rsidRPr="00AD0995">
        <w:rPr>
          <w:rFonts w:ascii="Arial" w:hAnsi="Arial" w:cs="Arial"/>
          <w:sz w:val="20"/>
          <w:szCs w:val="20"/>
          <w:lang w:val="en-GB"/>
        </w:rPr>
        <w:t>timetable</w:t>
      </w:r>
      <w:r w:rsidR="00D900D2" w:rsidRPr="00AD0995">
        <w:rPr>
          <w:rFonts w:ascii="Arial" w:hAnsi="Arial" w:cs="Arial"/>
          <w:sz w:val="20"/>
          <w:szCs w:val="20"/>
          <w:lang w:val="en-GB"/>
        </w:rPr>
        <w:t xml:space="preserve"> article A.5.</w:t>
      </w:r>
      <w:r w:rsidR="00FD4517" w:rsidRPr="00AD0995">
        <w:rPr>
          <w:rFonts w:ascii="Arial" w:hAnsi="Arial" w:cs="Arial"/>
          <w:sz w:val="20"/>
          <w:szCs w:val="20"/>
          <w:lang w:val="en-GB"/>
        </w:rPr>
        <w:t xml:space="preserve"> Any </w:t>
      </w:r>
      <w:r w:rsidR="00F63A3E" w:rsidRPr="00AD0995">
        <w:rPr>
          <w:rFonts w:ascii="Arial" w:hAnsi="Arial" w:cs="Arial"/>
          <w:sz w:val="20"/>
          <w:szCs w:val="20"/>
          <w:lang w:val="en-GB"/>
        </w:rPr>
        <w:t>tenders</w:t>
      </w:r>
      <w:r w:rsidR="00FD4517" w:rsidRPr="00AD0995">
        <w:rPr>
          <w:rFonts w:ascii="Arial" w:hAnsi="Arial" w:cs="Arial"/>
          <w:sz w:val="20"/>
          <w:szCs w:val="20"/>
          <w:lang w:val="en-GB"/>
        </w:rPr>
        <w:t xml:space="preserve"> received after that </w:t>
      </w:r>
      <w:r w:rsidR="008C5FD7" w:rsidRPr="00AD0995">
        <w:rPr>
          <w:rFonts w:ascii="Arial" w:hAnsi="Arial" w:cs="Arial"/>
          <w:sz w:val="20"/>
          <w:szCs w:val="20"/>
          <w:lang w:val="en-GB"/>
        </w:rPr>
        <w:t xml:space="preserve">time </w:t>
      </w:r>
      <w:r w:rsidR="00FD4517" w:rsidRPr="00AD0995">
        <w:rPr>
          <w:rFonts w:ascii="Arial" w:hAnsi="Arial" w:cs="Arial"/>
          <w:sz w:val="20"/>
          <w:szCs w:val="20"/>
          <w:lang w:val="en-GB"/>
        </w:rPr>
        <w:t>will not be considered.</w:t>
      </w:r>
    </w:p>
    <w:p w14:paraId="5CB2098D" w14:textId="77777777" w:rsidR="008C5FD7" w:rsidRPr="00AD0995" w:rsidRDefault="008C5FD7">
      <w:pPr>
        <w:rPr>
          <w:rFonts w:ascii="Arial" w:hAnsi="Arial" w:cs="Arial"/>
          <w:sz w:val="20"/>
          <w:szCs w:val="20"/>
          <w:lang w:val="en-GB"/>
        </w:rPr>
      </w:pPr>
      <w:r w:rsidRPr="00AD0995">
        <w:rPr>
          <w:rFonts w:ascii="Arial" w:hAnsi="Arial" w:cs="Arial"/>
          <w:sz w:val="20"/>
          <w:szCs w:val="20"/>
          <w:lang w:val="en-GB"/>
        </w:rPr>
        <w:t>Tenders shall be submitted</w:t>
      </w:r>
      <w:r w:rsidR="00F0769E" w:rsidRPr="00AD0995">
        <w:rPr>
          <w:rFonts w:ascii="Arial" w:hAnsi="Arial" w:cs="Arial"/>
          <w:sz w:val="20"/>
          <w:szCs w:val="20"/>
          <w:lang w:val="en-GB"/>
        </w:rPr>
        <w:t xml:space="preserve"> </w:t>
      </w:r>
      <w:r w:rsidRPr="00AD0995">
        <w:rPr>
          <w:rFonts w:ascii="Arial" w:hAnsi="Arial" w:cs="Arial"/>
          <w:sz w:val="20"/>
          <w:szCs w:val="20"/>
          <w:lang w:val="en-GB"/>
        </w:rPr>
        <w:t>in a sealed envelope bearing the following information:</w:t>
      </w:r>
    </w:p>
    <w:p w14:paraId="5CB2098E" w14:textId="77777777" w:rsidR="008C5FD7" w:rsidRPr="00AD0995" w:rsidRDefault="008C5FD7">
      <w:pPr>
        <w:rPr>
          <w:rFonts w:ascii="Arial" w:hAnsi="Arial" w:cs="Arial"/>
          <w:sz w:val="20"/>
          <w:szCs w:val="20"/>
          <w:lang w:val="en-GB"/>
        </w:rPr>
      </w:pPr>
    </w:p>
    <w:p w14:paraId="08DCFF19" w14:textId="2B6BE614" w:rsidR="008418B1" w:rsidRPr="00606C94" w:rsidRDefault="00606C94" w:rsidP="008418B1">
      <w:pPr>
        <w:rPr>
          <w:rFonts w:ascii="Arial" w:hAnsi="Arial" w:cs="Arial"/>
          <w:sz w:val="20"/>
          <w:szCs w:val="20"/>
          <w:lang w:val="en-GB"/>
        </w:rPr>
      </w:pPr>
      <w:r w:rsidRPr="00606C94">
        <w:rPr>
          <w:rFonts w:ascii="Arial" w:hAnsi="Arial" w:cs="Arial"/>
          <w:sz w:val="20"/>
          <w:szCs w:val="20"/>
          <w:lang w:val="en-GB"/>
        </w:rPr>
        <w:t>RRAA-</w:t>
      </w:r>
      <w:r w:rsidR="008725CA">
        <w:rPr>
          <w:rFonts w:ascii="Arial" w:hAnsi="Arial" w:cs="Arial"/>
          <w:sz w:val="20"/>
          <w:szCs w:val="20"/>
          <w:lang w:val="en-GB"/>
        </w:rPr>
        <w:t xml:space="preserve">ERO </w:t>
      </w:r>
      <w:r w:rsidRPr="00606C94">
        <w:rPr>
          <w:rFonts w:ascii="Arial" w:hAnsi="Arial" w:cs="Arial"/>
          <w:sz w:val="20"/>
          <w:szCs w:val="20"/>
          <w:lang w:val="en-GB"/>
        </w:rPr>
        <w:t>Province</w:t>
      </w:r>
    </w:p>
    <w:p w14:paraId="2133132A" w14:textId="6ACFF23F" w:rsidR="008418B1" w:rsidRPr="006F1624" w:rsidRDefault="008418B1" w:rsidP="008418B1">
      <w:pPr>
        <w:rPr>
          <w:rFonts w:ascii="Arial" w:hAnsi="Arial" w:cs="Arial"/>
          <w:color w:val="FF0000"/>
          <w:sz w:val="20"/>
          <w:szCs w:val="20"/>
          <w:lang w:val="en-GB"/>
        </w:rPr>
      </w:pPr>
      <w:r w:rsidRPr="006F1624">
        <w:rPr>
          <w:rFonts w:ascii="Arial" w:hAnsi="Arial" w:cs="Arial"/>
          <w:color w:val="FF0000"/>
          <w:sz w:val="20"/>
          <w:szCs w:val="20"/>
          <w:lang w:val="en-GB"/>
        </w:rPr>
        <w:t xml:space="preserve">Attention: </w:t>
      </w:r>
      <w:r w:rsidR="00606C94" w:rsidRPr="006F1624">
        <w:rPr>
          <w:rFonts w:ascii="Arial" w:hAnsi="Arial" w:cs="Arial"/>
          <w:color w:val="FF0000"/>
          <w:sz w:val="20"/>
          <w:szCs w:val="20"/>
          <w:lang w:val="en-GB"/>
        </w:rPr>
        <w:t>RRAA-</w:t>
      </w:r>
      <w:r w:rsidR="008725CA">
        <w:rPr>
          <w:rFonts w:ascii="Arial" w:hAnsi="Arial" w:cs="Arial"/>
          <w:color w:val="FF0000"/>
          <w:sz w:val="20"/>
          <w:szCs w:val="20"/>
          <w:lang w:val="en-GB"/>
        </w:rPr>
        <w:t>ERO</w:t>
      </w:r>
      <w:r w:rsidR="00606C94" w:rsidRPr="006F1624">
        <w:rPr>
          <w:rFonts w:ascii="Arial" w:hAnsi="Arial" w:cs="Arial"/>
          <w:color w:val="FF0000"/>
          <w:sz w:val="20"/>
          <w:szCs w:val="20"/>
          <w:lang w:val="en-GB"/>
        </w:rPr>
        <w:t xml:space="preserve"> Logistic and Procurement Department</w:t>
      </w:r>
      <w:r w:rsidRPr="006F1624">
        <w:rPr>
          <w:rFonts w:ascii="Arial" w:hAnsi="Arial" w:cs="Arial"/>
          <w:color w:val="FF0000"/>
          <w:sz w:val="20"/>
          <w:szCs w:val="20"/>
          <w:lang w:val="en-GB"/>
        </w:rPr>
        <w:t xml:space="preserve"> </w:t>
      </w:r>
    </w:p>
    <w:p w14:paraId="564940CE" w14:textId="77777777" w:rsidR="008725CA" w:rsidRPr="009827B5" w:rsidRDefault="008418B1" w:rsidP="008725CA">
      <w:pPr>
        <w:rPr>
          <w:rFonts w:asciiTheme="minorBidi" w:hAnsiTheme="minorBidi" w:cstheme="minorBidi"/>
          <w:color w:val="000000"/>
          <w:sz w:val="18"/>
          <w:szCs w:val="18"/>
          <w:lang w:val="en-GB"/>
        </w:rPr>
      </w:pPr>
      <w:r w:rsidRPr="006F1624">
        <w:rPr>
          <w:rFonts w:ascii="Arial" w:hAnsi="Arial" w:cs="Arial"/>
          <w:color w:val="FF0000"/>
          <w:sz w:val="20"/>
          <w:szCs w:val="20"/>
          <w:lang w:val="en-GB"/>
        </w:rPr>
        <w:t xml:space="preserve">Address: </w:t>
      </w:r>
      <w:r w:rsidR="008725CA" w:rsidRPr="009827B5">
        <w:rPr>
          <w:rFonts w:asciiTheme="minorBidi" w:hAnsiTheme="minorBidi" w:cstheme="minorBidi"/>
          <w:color w:val="000000"/>
          <w:sz w:val="18"/>
          <w:szCs w:val="18"/>
          <w:lang w:val="en-GB"/>
        </w:rPr>
        <w:t>House # 23, PD 02, Bibi Hawa Girls High School Street Reg-e-</w:t>
      </w:r>
      <w:proofErr w:type="spellStart"/>
      <w:r w:rsidR="008725CA" w:rsidRPr="009827B5">
        <w:rPr>
          <w:rFonts w:asciiTheme="minorBidi" w:hAnsiTheme="minorBidi" w:cstheme="minorBidi"/>
          <w:color w:val="000000"/>
          <w:sz w:val="18"/>
          <w:szCs w:val="18"/>
          <w:lang w:val="en-GB"/>
        </w:rPr>
        <w:t>Shamard</w:t>
      </w:r>
      <w:proofErr w:type="spellEnd"/>
      <w:r w:rsidR="008725CA" w:rsidRPr="009827B5">
        <w:rPr>
          <w:rFonts w:asciiTheme="minorBidi" w:hAnsiTheme="minorBidi" w:cstheme="minorBidi"/>
          <w:color w:val="000000"/>
          <w:sz w:val="18"/>
          <w:szCs w:val="18"/>
          <w:lang w:val="en-GB"/>
        </w:rPr>
        <w:t xml:space="preserve"> khan Jalalabad Afghanistan</w:t>
      </w:r>
    </w:p>
    <w:p w14:paraId="5347F0BB" w14:textId="77777777" w:rsidR="008725CA" w:rsidRPr="005342FD" w:rsidRDefault="008725CA" w:rsidP="008725CA">
      <w:pPr>
        <w:rPr>
          <w:rFonts w:ascii="Arial" w:hAnsi="Arial" w:cs="Arial"/>
          <w:sz w:val="18"/>
          <w:szCs w:val="18"/>
          <w:lang w:val="en-GB"/>
        </w:rPr>
      </w:pPr>
    </w:p>
    <w:p w14:paraId="09EB243B" w14:textId="77777777" w:rsidR="008725CA" w:rsidRPr="005F0093" w:rsidRDefault="008725CA" w:rsidP="008725CA">
      <w:pPr>
        <w:rPr>
          <w:rFonts w:ascii="Arial" w:hAnsi="Arial" w:cs="Arial"/>
          <w:sz w:val="18"/>
          <w:szCs w:val="18"/>
          <w:lang w:val="en-GB"/>
        </w:rPr>
      </w:pPr>
      <w:r w:rsidRPr="005F0093">
        <w:rPr>
          <w:rFonts w:ascii="Arial" w:hAnsi="Arial" w:cs="Arial"/>
          <w:sz w:val="18"/>
          <w:szCs w:val="18"/>
          <w:lang w:val="en-GB"/>
        </w:rPr>
        <w:t xml:space="preserve">Contact person: </w:t>
      </w:r>
      <w:r>
        <w:rPr>
          <w:rFonts w:ascii="Arial" w:hAnsi="Arial" w:cs="Arial"/>
          <w:sz w:val="18"/>
          <w:szCs w:val="18"/>
          <w:lang w:val="en-GB"/>
        </w:rPr>
        <w:t>Zainuddin Alokozay</w:t>
      </w:r>
    </w:p>
    <w:p w14:paraId="1CD9AD4C" w14:textId="77777777" w:rsidR="008725CA" w:rsidRPr="005F0093" w:rsidRDefault="008725CA" w:rsidP="008725CA">
      <w:pPr>
        <w:rPr>
          <w:rFonts w:ascii="Arial" w:hAnsi="Arial" w:cs="Arial"/>
          <w:sz w:val="18"/>
          <w:szCs w:val="18"/>
          <w:lang w:val="en-GB"/>
        </w:rPr>
      </w:pPr>
      <w:r w:rsidRPr="005F0093">
        <w:rPr>
          <w:rFonts w:ascii="Arial" w:hAnsi="Arial" w:cs="Arial"/>
          <w:sz w:val="18"/>
          <w:szCs w:val="18"/>
          <w:lang w:val="en-GB"/>
        </w:rPr>
        <w:t xml:space="preserve">Tel: </w:t>
      </w:r>
      <w:r>
        <w:rPr>
          <w:rFonts w:ascii="Arial" w:hAnsi="Arial" w:cs="Arial"/>
          <w:sz w:val="18"/>
          <w:szCs w:val="18"/>
          <w:lang w:val="en-GB"/>
        </w:rPr>
        <w:t>+</w:t>
      </w:r>
      <w:r w:rsidRPr="005F0093">
        <w:rPr>
          <w:rFonts w:ascii="Arial" w:hAnsi="Arial" w:cs="Arial"/>
          <w:sz w:val="18"/>
          <w:szCs w:val="18"/>
          <w:lang w:val="en-GB"/>
        </w:rPr>
        <w:t>93(0)</w:t>
      </w:r>
      <w:r w:rsidRPr="004040B3">
        <w:rPr>
          <w:rFonts w:ascii="Arial" w:hAnsi="Arial" w:cs="Arial"/>
          <w:sz w:val="18"/>
          <w:szCs w:val="18"/>
          <w:lang w:val="en-GB"/>
        </w:rPr>
        <w:t xml:space="preserve"> 078 817 8701</w:t>
      </w:r>
    </w:p>
    <w:p w14:paraId="65DA097C" w14:textId="77777777" w:rsidR="008725CA" w:rsidRPr="00315D16" w:rsidRDefault="008725CA" w:rsidP="008725CA">
      <w:pPr>
        <w:rPr>
          <w:rStyle w:val="Hyperlink"/>
          <w:sz w:val="18"/>
          <w:szCs w:val="18"/>
          <w:lang w:val="en-US"/>
        </w:rPr>
      </w:pPr>
      <w:r w:rsidRPr="005F0093">
        <w:rPr>
          <w:rFonts w:ascii="Arial" w:hAnsi="Arial" w:cs="Arial"/>
          <w:sz w:val="18"/>
          <w:szCs w:val="18"/>
          <w:lang w:val="en-GB"/>
        </w:rPr>
        <w:t xml:space="preserve">Email: </w:t>
      </w:r>
      <w:r w:rsidRPr="00315D16">
        <w:rPr>
          <w:rStyle w:val="Hyperlink"/>
          <w:sz w:val="18"/>
          <w:szCs w:val="18"/>
          <w:lang w:val="en-US"/>
        </w:rPr>
        <w:t>zainudin.alakozay@rraa.org.af</w:t>
      </w:r>
    </w:p>
    <w:p w14:paraId="78AAC1D2" w14:textId="77777777" w:rsidR="008725CA" w:rsidRPr="00D55AEA" w:rsidRDefault="008725CA" w:rsidP="008725CA">
      <w:pPr>
        <w:rPr>
          <w:rFonts w:ascii="Arial" w:hAnsi="Arial" w:cs="Arial"/>
          <w:color w:val="FF0000"/>
          <w:sz w:val="18"/>
          <w:szCs w:val="18"/>
          <w:lang w:val="en-GB"/>
        </w:rPr>
      </w:pPr>
    </w:p>
    <w:p w14:paraId="49DA8515" w14:textId="77777777" w:rsidR="008725CA" w:rsidRPr="005342FD" w:rsidRDefault="008725CA" w:rsidP="008725CA">
      <w:pPr>
        <w:rPr>
          <w:rFonts w:ascii="Arial" w:hAnsi="Arial" w:cs="Arial"/>
          <w:sz w:val="18"/>
          <w:szCs w:val="18"/>
          <w:lang w:val="en-GB"/>
        </w:rPr>
      </w:pPr>
      <w:r w:rsidRPr="005342FD">
        <w:rPr>
          <w:rFonts w:ascii="Arial" w:hAnsi="Arial" w:cs="Arial"/>
          <w:sz w:val="18"/>
          <w:szCs w:val="18"/>
          <w:lang w:val="en-GB"/>
        </w:rPr>
        <w:t xml:space="preserve">For </w:t>
      </w:r>
      <w:r>
        <w:rPr>
          <w:rFonts w:ascii="Arial" w:hAnsi="Arial" w:cs="Arial"/>
          <w:sz w:val="18"/>
          <w:szCs w:val="18"/>
          <w:lang w:val="en-GB"/>
        </w:rPr>
        <w:t>Technical</w:t>
      </w:r>
      <w:r w:rsidRPr="005342FD">
        <w:rPr>
          <w:rFonts w:ascii="Arial" w:hAnsi="Arial" w:cs="Arial"/>
          <w:sz w:val="18"/>
          <w:szCs w:val="18"/>
          <w:lang w:val="en-GB"/>
        </w:rPr>
        <w:t xml:space="preserve"> information </w:t>
      </w:r>
    </w:p>
    <w:p w14:paraId="5F3050C4" w14:textId="77777777" w:rsidR="008725CA" w:rsidRPr="005342FD" w:rsidRDefault="008725CA" w:rsidP="008725CA">
      <w:pPr>
        <w:rPr>
          <w:rFonts w:ascii="Arial" w:hAnsi="Arial" w:cs="Arial"/>
          <w:sz w:val="18"/>
          <w:szCs w:val="18"/>
          <w:lang w:val="en-GB"/>
        </w:rPr>
      </w:pPr>
      <w:r w:rsidRPr="005342FD">
        <w:rPr>
          <w:rFonts w:ascii="Arial" w:hAnsi="Arial" w:cs="Arial"/>
          <w:sz w:val="18"/>
          <w:szCs w:val="18"/>
          <w:lang w:val="en-GB"/>
        </w:rPr>
        <w:t>Tel:</w:t>
      </w:r>
      <w:r>
        <w:rPr>
          <w:rFonts w:ascii="Arial" w:hAnsi="Arial" w:cs="Arial"/>
          <w:sz w:val="18"/>
          <w:szCs w:val="18"/>
          <w:lang w:val="en-GB"/>
        </w:rPr>
        <w:t xml:space="preserve"> +93 (0) </w:t>
      </w:r>
      <w:r w:rsidRPr="005D3956">
        <w:rPr>
          <w:rFonts w:ascii="Arial" w:hAnsi="Arial" w:cs="Arial"/>
          <w:sz w:val="18"/>
          <w:szCs w:val="18"/>
          <w:lang w:val="en-GB"/>
        </w:rPr>
        <w:t>777732709/ 0784656590</w:t>
      </w:r>
    </w:p>
    <w:p w14:paraId="5B975CBF" w14:textId="77777777" w:rsidR="008725CA" w:rsidRPr="003F2970" w:rsidRDefault="008725CA" w:rsidP="008725CA">
      <w:pPr>
        <w:rPr>
          <w:rFonts w:ascii="Arial" w:hAnsi="Arial" w:cs="Arial"/>
          <w:sz w:val="18"/>
          <w:szCs w:val="18"/>
          <w:lang w:val="en-GB"/>
        </w:rPr>
      </w:pPr>
      <w:r w:rsidRPr="005342FD">
        <w:rPr>
          <w:rFonts w:ascii="Arial" w:hAnsi="Arial" w:cs="Arial"/>
          <w:sz w:val="18"/>
          <w:szCs w:val="18"/>
          <w:lang w:val="en-GB"/>
        </w:rPr>
        <w:t>Email:</w:t>
      </w:r>
      <w:r>
        <w:rPr>
          <w:rFonts w:ascii="Arial" w:hAnsi="Arial" w:cs="Arial"/>
          <w:sz w:val="18"/>
          <w:szCs w:val="18"/>
          <w:lang w:val="en-GB"/>
        </w:rPr>
        <w:t xml:space="preserve"> </w:t>
      </w:r>
      <w:hyperlink r:id="rId17" w:history="1">
        <w:r w:rsidRPr="00315D16">
          <w:rPr>
            <w:rStyle w:val="Hyperlink"/>
            <w:sz w:val="18"/>
            <w:szCs w:val="18"/>
            <w:lang w:val="en-US"/>
          </w:rPr>
          <w:t>Muhammad.salihi@rraa.org.af</w:t>
        </w:r>
      </w:hyperlink>
      <w:r>
        <w:rPr>
          <w:rFonts w:ascii="Arial" w:hAnsi="Arial" w:cs="Arial"/>
          <w:sz w:val="18"/>
          <w:szCs w:val="18"/>
          <w:lang w:val="en-GB"/>
        </w:rPr>
        <w:t xml:space="preserve"> </w:t>
      </w:r>
    </w:p>
    <w:p w14:paraId="3F72E4C3" w14:textId="58CDFAA7" w:rsidR="008418B1" w:rsidRPr="006F1624" w:rsidRDefault="008418B1" w:rsidP="008418B1">
      <w:pPr>
        <w:rPr>
          <w:rFonts w:ascii="Arial" w:hAnsi="Arial" w:cs="Arial"/>
          <w:color w:val="FF0000"/>
          <w:sz w:val="20"/>
          <w:szCs w:val="20"/>
          <w:lang w:val="en-GB"/>
        </w:rPr>
      </w:pPr>
    </w:p>
    <w:p w14:paraId="35BED0A7" w14:textId="0521F867" w:rsidR="008418B1" w:rsidRPr="006F1624" w:rsidRDefault="008418B1" w:rsidP="008418B1">
      <w:pPr>
        <w:rPr>
          <w:rFonts w:ascii="Arial" w:hAnsi="Arial" w:cs="Arial"/>
          <w:color w:val="FF0000"/>
          <w:sz w:val="20"/>
          <w:szCs w:val="20"/>
          <w:lang w:val="en-GB"/>
        </w:rPr>
      </w:pPr>
      <w:r w:rsidRPr="006F1624">
        <w:rPr>
          <w:rFonts w:ascii="Arial" w:hAnsi="Arial" w:cs="Arial"/>
          <w:color w:val="FF0000"/>
          <w:sz w:val="20"/>
          <w:szCs w:val="20"/>
          <w:lang w:val="en-GB"/>
        </w:rPr>
        <w:t xml:space="preserve">Tender receipt: </w:t>
      </w:r>
      <w:r w:rsidR="00177DC9" w:rsidRPr="006F1624">
        <w:rPr>
          <w:rFonts w:ascii="Arial" w:hAnsi="Arial" w:cs="Arial"/>
          <w:color w:val="FF0000"/>
          <w:sz w:val="20"/>
          <w:szCs w:val="20"/>
          <w:lang w:val="en-GB"/>
        </w:rPr>
        <w:t xml:space="preserve"> </w:t>
      </w:r>
      <w:r w:rsidR="00077684">
        <w:rPr>
          <w:rFonts w:ascii="Arial" w:hAnsi="Arial" w:cs="Arial"/>
          <w:color w:val="FF0000"/>
          <w:sz w:val="20"/>
          <w:szCs w:val="20"/>
          <w:lang w:val="en-GB"/>
        </w:rPr>
        <w:t>6 January</w:t>
      </w:r>
      <w:r w:rsidRPr="006F1624">
        <w:rPr>
          <w:rFonts w:ascii="Arial" w:hAnsi="Arial" w:cs="Arial"/>
          <w:color w:val="FF0000"/>
          <w:sz w:val="20"/>
          <w:szCs w:val="20"/>
          <w:lang w:val="en-GB"/>
        </w:rPr>
        <w:t xml:space="preserve"> 202</w:t>
      </w:r>
      <w:r w:rsidR="00077684">
        <w:rPr>
          <w:rFonts w:ascii="Arial" w:hAnsi="Arial" w:cs="Arial"/>
          <w:color w:val="FF0000"/>
          <w:sz w:val="20"/>
          <w:szCs w:val="20"/>
          <w:lang w:val="en-GB"/>
        </w:rPr>
        <w:t>5</w:t>
      </w:r>
      <w:r w:rsidRPr="006F1624">
        <w:rPr>
          <w:rFonts w:ascii="Arial" w:hAnsi="Arial" w:cs="Arial"/>
          <w:color w:val="FF0000"/>
          <w:sz w:val="20"/>
          <w:szCs w:val="20"/>
          <w:lang w:val="en-GB"/>
        </w:rPr>
        <w:t xml:space="preserve"> 0</w:t>
      </w:r>
      <w:r w:rsidR="0038618F" w:rsidRPr="006F1624">
        <w:rPr>
          <w:rFonts w:ascii="Arial" w:hAnsi="Arial" w:cs="Arial"/>
          <w:color w:val="FF0000"/>
          <w:sz w:val="20"/>
          <w:szCs w:val="20"/>
          <w:lang w:val="en-GB"/>
        </w:rPr>
        <w:t>4</w:t>
      </w:r>
      <w:r w:rsidRPr="006F1624">
        <w:rPr>
          <w:rFonts w:ascii="Arial" w:hAnsi="Arial" w:cs="Arial"/>
          <w:color w:val="FF0000"/>
          <w:sz w:val="20"/>
          <w:szCs w:val="20"/>
          <w:lang w:val="en-GB"/>
        </w:rPr>
        <w:t>:00 PM, Kabul Afghanistan Time.</w:t>
      </w:r>
    </w:p>
    <w:p w14:paraId="745758E7" w14:textId="48FFBD90" w:rsidR="008418B1" w:rsidRPr="006F1624" w:rsidRDefault="008418B1" w:rsidP="008418B1">
      <w:pPr>
        <w:rPr>
          <w:rFonts w:ascii="Arial" w:hAnsi="Arial" w:cs="Arial"/>
          <w:color w:val="FF0000"/>
          <w:sz w:val="20"/>
          <w:szCs w:val="20"/>
          <w:lang w:val="en-GB"/>
        </w:rPr>
      </w:pPr>
      <w:r w:rsidRPr="006F1624">
        <w:rPr>
          <w:rFonts w:ascii="Arial" w:hAnsi="Arial" w:cs="Arial"/>
          <w:color w:val="FF0000"/>
          <w:sz w:val="20"/>
          <w:szCs w:val="20"/>
          <w:lang w:val="en-GB"/>
        </w:rPr>
        <w:t xml:space="preserve">Tender no.: </w:t>
      </w:r>
      <w:r w:rsidR="000A06FB" w:rsidRPr="005D3956">
        <w:rPr>
          <w:rFonts w:asciiTheme="majorBidi" w:hAnsiTheme="majorBidi" w:cstheme="majorBidi"/>
          <w:sz w:val="18"/>
          <w:szCs w:val="18"/>
          <w:lang w:val="en-GB"/>
        </w:rPr>
        <w:t xml:space="preserve">RRAA-DRA-AFJR/Cordaid </w:t>
      </w:r>
      <w:r w:rsidR="000A06FB">
        <w:rPr>
          <w:rFonts w:asciiTheme="majorBidi" w:hAnsiTheme="majorBidi" w:cstheme="majorBidi"/>
          <w:sz w:val="18"/>
          <w:szCs w:val="18"/>
          <w:lang w:val="en-GB"/>
        </w:rPr>
        <w:t xml:space="preserve">- </w:t>
      </w:r>
      <w:r w:rsidR="000A06FB" w:rsidRPr="005D3956">
        <w:rPr>
          <w:rFonts w:asciiTheme="majorBidi" w:hAnsiTheme="majorBidi" w:cstheme="majorBidi"/>
          <w:sz w:val="18"/>
          <w:szCs w:val="18"/>
          <w:lang w:val="en-GB"/>
        </w:rPr>
        <w:t xml:space="preserve">Pipe Scheme </w:t>
      </w:r>
      <w:r w:rsidR="000A06FB">
        <w:rPr>
          <w:rFonts w:asciiTheme="majorBidi" w:hAnsiTheme="majorBidi" w:cstheme="majorBidi"/>
          <w:sz w:val="18"/>
          <w:szCs w:val="18"/>
          <w:lang w:val="en-GB"/>
        </w:rPr>
        <w:t>–</w:t>
      </w:r>
      <w:r w:rsidR="000A06FB" w:rsidRPr="005D3956">
        <w:rPr>
          <w:rFonts w:asciiTheme="majorBidi" w:hAnsiTheme="majorBidi" w:cstheme="majorBidi"/>
          <w:sz w:val="18"/>
          <w:szCs w:val="18"/>
          <w:lang w:val="en-GB"/>
        </w:rPr>
        <w:t xml:space="preserve"> 201330</w:t>
      </w:r>
      <w:r w:rsidR="000A06FB">
        <w:rPr>
          <w:rFonts w:asciiTheme="majorBidi" w:hAnsiTheme="majorBidi" w:cstheme="majorBidi"/>
          <w:sz w:val="18"/>
          <w:szCs w:val="18"/>
          <w:lang w:val="en-GB"/>
        </w:rPr>
        <w:t xml:space="preserve"> - Nangarhar</w:t>
      </w:r>
    </w:p>
    <w:p w14:paraId="5CB20993" w14:textId="77777777" w:rsidR="00EC0DDE" w:rsidRPr="00957401" w:rsidRDefault="00EC0DDE">
      <w:pPr>
        <w:rPr>
          <w:rFonts w:ascii="Arial" w:hAnsi="Arial" w:cs="Arial"/>
          <w:b/>
          <w:caps/>
          <w:sz w:val="20"/>
          <w:szCs w:val="20"/>
          <w:lang w:val="en-GB"/>
        </w:rPr>
      </w:pPr>
    </w:p>
    <w:p w14:paraId="5CB20994" w14:textId="12D39DE4" w:rsidR="008C5FD7" w:rsidRPr="00957401" w:rsidRDefault="008C5FD7">
      <w:pPr>
        <w:rPr>
          <w:rFonts w:ascii="Arial" w:hAnsi="Arial" w:cs="Arial"/>
          <w:b/>
          <w:caps/>
          <w:sz w:val="20"/>
          <w:szCs w:val="20"/>
          <w:lang w:val="en-GB"/>
        </w:rPr>
      </w:pPr>
      <w:r w:rsidRPr="00606C94">
        <w:rPr>
          <w:rFonts w:ascii="Arial" w:hAnsi="Arial" w:cs="Arial"/>
          <w:b/>
          <w:caps/>
          <w:sz w:val="20"/>
          <w:szCs w:val="20"/>
          <w:lang w:val="en-GB"/>
        </w:rPr>
        <w:t xml:space="preserve">NOT TO BE OPENED BEFORE THE tender opening session on </w:t>
      </w:r>
      <w:r w:rsidR="006F0794">
        <w:rPr>
          <w:rFonts w:ascii="Arial" w:hAnsi="Arial" w:cs="Arial"/>
          <w:b/>
          <w:caps/>
          <w:sz w:val="20"/>
          <w:szCs w:val="20"/>
          <w:lang w:val="en-GB"/>
        </w:rPr>
        <w:t>7</w:t>
      </w:r>
      <w:r w:rsidR="000A06FB">
        <w:rPr>
          <w:rFonts w:ascii="Arial" w:hAnsi="Arial" w:cs="Arial"/>
          <w:b/>
          <w:caps/>
          <w:sz w:val="20"/>
          <w:szCs w:val="20"/>
          <w:lang w:val="en-GB"/>
        </w:rPr>
        <w:t xml:space="preserve"> </w:t>
      </w:r>
      <w:r w:rsidR="00077684">
        <w:rPr>
          <w:rFonts w:ascii="Arial" w:hAnsi="Arial" w:cs="Arial"/>
          <w:b/>
          <w:caps/>
          <w:sz w:val="20"/>
          <w:szCs w:val="20"/>
          <w:lang w:val="en-GB"/>
        </w:rPr>
        <w:t>January</w:t>
      </w:r>
      <w:r w:rsidR="00945EE5" w:rsidRPr="00F878DC">
        <w:rPr>
          <w:rFonts w:ascii="Arial" w:hAnsi="Arial" w:cs="Arial"/>
          <w:b/>
          <w:caps/>
          <w:sz w:val="20"/>
          <w:szCs w:val="20"/>
          <w:lang w:val="en-GB"/>
        </w:rPr>
        <w:t xml:space="preserve"> 202</w:t>
      </w:r>
      <w:r w:rsidR="00077684">
        <w:rPr>
          <w:rFonts w:ascii="Arial" w:hAnsi="Arial" w:cs="Arial"/>
          <w:b/>
          <w:caps/>
          <w:sz w:val="20"/>
          <w:szCs w:val="20"/>
          <w:lang w:val="en-GB"/>
        </w:rPr>
        <w:t>5</w:t>
      </w:r>
      <w:r w:rsidR="00945EE5" w:rsidRPr="00F878DC">
        <w:rPr>
          <w:rFonts w:ascii="Arial" w:hAnsi="Arial" w:cs="Arial"/>
          <w:b/>
          <w:caps/>
          <w:sz w:val="20"/>
          <w:szCs w:val="20"/>
          <w:lang w:val="en-GB"/>
        </w:rPr>
        <w:t xml:space="preserve"> at </w:t>
      </w:r>
      <w:r w:rsidR="000A06FB">
        <w:rPr>
          <w:rFonts w:ascii="Arial" w:hAnsi="Arial" w:cs="Arial"/>
          <w:b/>
          <w:caps/>
          <w:sz w:val="20"/>
          <w:szCs w:val="20"/>
          <w:lang w:val="en-GB"/>
        </w:rPr>
        <w:t>9</w:t>
      </w:r>
      <w:r w:rsidR="00945EE5" w:rsidRPr="00F878DC">
        <w:rPr>
          <w:rFonts w:ascii="Arial" w:hAnsi="Arial" w:cs="Arial"/>
          <w:b/>
          <w:caps/>
          <w:sz w:val="20"/>
          <w:szCs w:val="20"/>
          <w:lang w:val="en-GB"/>
        </w:rPr>
        <w:t>:00 AM.</w:t>
      </w:r>
    </w:p>
    <w:p w14:paraId="5CB20995" w14:textId="77777777" w:rsidR="008C5FD7" w:rsidRPr="00957401" w:rsidRDefault="008C5FD7">
      <w:pPr>
        <w:rPr>
          <w:rFonts w:ascii="Arial" w:hAnsi="Arial" w:cs="Arial"/>
          <w:sz w:val="20"/>
          <w:szCs w:val="20"/>
          <w:lang w:val="en-GB"/>
        </w:rPr>
      </w:pPr>
    </w:p>
    <w:p w14:paraId="5CB20996" w14:textId="66B973E3" w:rsidR="008C5FD7" w:rsidRDefault="008C5FD7">
      <w:pPr>
        <w:rPr>
          <w:rFonts w:ascii="Arial" w:hAnsi="Arial" w:cs="Arial"/>
          <w:sz w:val="20"/>
          <w:szCs w:val="20"/>
          <w:lang w:val="en-GB"/>
        </w:rPr>
      </w:pPr>
      <w:r w:rsidRPr="00957401">
        <w:rPr>
          <w:rFonts w:ascii="Arial" w:hAnsi="Arial" w:cs="Arial"/>
          <w:sz w:val="20"/>
          <w:szCs w:val="20"/>
          <w:lang w:val="en-GB"/>
        </w:rPr>
        <w:t>All tenders must be submitted in one original, marked “original”</w:t>
      </w:r>
      <w:r w:rsidR="00945EE5">
        <w:rPr>
          <w:rFonts w:ascii="Arial" w:hAnsi="Arial" w:cs="Arial"/>
          <w:sz w:val="20"/>
          <w:szCs w:val="20"/>
          <w:lang w:val="en-GB"/>
        </w:rPr>
        <w:t>.</w:t>
      </w:r>
    </w:p>
    <w:p w14:paraId="5CB20999" w14:textId="77777777" w:rsidR="00EF4FAD" w:rsidRPr="00957401" w:rsidRDefault="00EF4FAD">
      <w:pPr>
        <w:rPr>
          <w:rFonts w:ascii="Arial" w:hAnsi="Arial" w:cs="Arial"/>
          <w:sz w:val="20"/>
          <w:szCs w:val="20"/>
          <w:lang w:val="en-GB"/>
        </w:rPr>
      </w:pPr>
    </w:p>
    <w:p w14:paraId="5CB2099A" w14:textId="77777777" w:rsidR="00D81813" w:rsidRPr="00957401" w:rsidRDefault="00F63A3E">
      <w:pPr>
        <w:rPr>
          <w:rFonts w:ascii="Arial" w:hAnsi="Arial" w:cs="Arial"/>
          <w:sz w:val="20"/>
          <w:szCs w:val="20"/>
          <w:lang w:val="en-GB"/>
        </w:rPr>
      </w:pPr>
      <w:r w:rsidRPr="00957401">
        <w:rPr>
          <w:rFonts w:ascii="Arial" w:hAnsi="Arial" w:cs="Arial"/>
          <w:sz w:val="20"/>
          <w:szCs w:val="20"/>
          <w:lang w:val="en-GB"/>
        </w:rPr>
        <w:t>No</w:t>
      </w:r>
      <w:r w:rsidR="00D81813" w:rsidRPr="00957401">
        <w:rPr>
          <w:rFonts w:ascii="Arial" w:hAnsi="Arial" w:cs="Arial"/>
          <w:sz w:val="20"/>
          <w:szCs w:val="20"/>
          <w:lang w:val="en-GB"/>
        </w:rPr>
        <w:t xml:space="preserve"> tender may be changed or withdrawn after the deadline has passed.</w:t>
      </w:r>
      <w:r w:rsidR="001A7231">
        <w:rPr>
          <w:rFonts w:ascii="Arial" w:hAnsi="Arial" w:cs="Arial"/>
          <w:sz w:val="20"/>
          <w:szCs w:val="20"/>
          <w:lang w:val="en-GB"/>
        </w:rPr>
        <w:t xml:space="preserve">  </w:t>
      </w:r>
    </w:p>
    <w:p w14:paraId="5CB2099B" w14:textId="77777777" w:rsidR="00E02FF3" w:rsidRPr="00957401" w:rsidRDefault="00E02FF3">
      <w:pPr>
        <w:rPr>
          <w:rFonts w:ascii="Arial" w:hAnsi="Arial" w:cs="Arial"/>
          <w:sz w:val="20"/>
          <w:szCs w:val="20"/>
          <w:lang w:val="en-GB"/>
        </w:rPr>
      </w:pPr>
    </w:p>
    <w:p w14:paraId="5CB209A0" w14:textId="2A02F664" w:rsidR="006377B0" w:rsidRPr="007000FB" w:rsidRDefault="006271F9" w:rsidP="007000FB">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Tender</w:t>
      </w:r>
      <w:r w:rsidR="00FD4517" w:rsidRPr="00957401">
        <w:rPr>
          <w:rFonts w:ascii="Arial" w:hAnsi="Arial" w:cs="Arial"/>
          <w:b/>
          <w:sz w:val="20"/>
          <w:szCs w:val="20"/>
          <w:lang w:val="en-GB"/>
        </w:rPr>
        <w:t xml:space="preserve"> opening</w:t>
      </w:r>
      <w:r w:rsidR="006377B0" w:rsidRPr="00957401">
        <w:rPr>
          <w:rFonts w:ascii="Arial" w:hAnsi="Arial" w:cs="Arial"/>
          <w:b/>
          <w:sz w:val="20"/>
          <w:szCs w:val="20"/>
          <w:lang w:val="en-GB"/>
        </w:rPr>
        <w:t xml:space="preserve"> </w:t>
      </w:r>
      <w:r w:rsidR="006D3F1F" w:rsidRPr="00957401">
        <w:rPr>
          <w:rFonts w:ascii="Arial" w:hAnsi="Arial" w:cs="Arial"/>
          <w:b/>
          <w:sz w:val="20"/>
          <w:szCs w:val="20"/>
          <w:lang w:val="en-GB"/>
        </w:rPr>
        <w:t>and</w:t>
      </w:r>
      <w:r w:rsidR="006377B0" w:rsidRPr="00957401">
        <w:rPr>
          <w:rFonts w:ascii="Arial" w:hAnsi="Arial" w:cs="Arial"/>
          <w:b/>
          <w:sz w:val="20"/>
          <w:szCs w:val="20"/>
          <w:lang w:val="en-GB"/>
        </w:rPr>
        <w:t xml:space="preserve"> </w:t>
      </w:r>
      <w:r w:rsidR="007571E8" w:rsidRPr="00957401">
        <w:rPr>
          <w:rFonts w:ascii="Arial" w:hAnsi="Arial" w:cs="Arial"/>
          <w:b/>
          <w:sz w:val="20"/>
          <w:szCs w:val="20"/>
          <w:lang w:val="en-GB"/>
        </w:rPr>
        <w:t>e</w:t>
      </w:r>
      <w:r w:rsidR="006377B0" w:rsidRPr="00957401">
        <w:rPr>
          <w:rFonts w:ascii="Arial" w:hAnsi="Arial" w:cs="Arial"/>
          <w:b/>
          <w:sz w:val="20"/>
          <w:szCs w:val="20"/>
          <w:lang w:val="en-GB"/>
        </w:rPr>
        <w:t>valuation</w:t>
      </w:r>
    </w:p>
    <w:p w14:paraId="5CB209A3" w14:textId="77777777" w:rsidR="00E02FF3" w:rsidRPr="00957401" w:rsidRDefault="00E02FF3" w:rsidP="003B7532">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Prior to the detailed evaluation of the </w:t>
      </w:r>
      <w:r w:rsidR="001D5E56" w:rsidRPr="00957401">
        <w:rPr>
          <w:rFonts w:ascii="Arial" w:hAnsi="Arial" w:cs="Arial"/>
          <w:sz w:val="20"/>
          <w:szCs w:val="20"/>
          <w:lang w:val="en-GB"/>
        </w:rPr>
        <w:t>tenders</w:t>
      </w:r>
      <w:r w:rsidRPr="00957401">
        <w:rPr>
          <w:rFonts w:ascii="Arial" w:hAnsi="Arial" w:cs="Arial"/>
          <w:sz w:val="20"/>
          <w:szCs w:val="20"/>
          <w:lang w:val="en-GB"/>
        </w:rPr>
        <w:t xml:space="preserve">, the </w:t>
      </w:r>
      <w:r w:rsidR="00B05C20" w:rsidRPr="00957401">
        <w:rPr>
          <w:rFonts w:ascii="Arial" w:hAnsi="Arial" w:cs="Arial"/>
          <w:sz w:val="20"/>
          <w:szCs w:val="20"/>
          <w:lang w:val="en-GB"/>
        </w:rPr>
        <w:t>evaluation committee</w:t>
      </w:r>
      <w:r w:rsidR="00814857" w:rsidRPr="00957401">
        <w:rPr>
          <w:rFonts w:ascii="Arial" w:hAnsi="Arial" w:cs="Arial"/>
          <w:sz w:val="20"/>
          <w:szCs w:val="20"/>
          <w:lang w:val="en-GB"/>
        </w:rPr>
        <w:t>,</w:t>
      </w:r>
      <w:r w:rsidRPr="00957401">
        <w:rPr>
          <w:rFonts w:ascii="Arial" w:hAnsi="Arial" w:cs="Arial"/>
          <w:sz w:val="20"/>
          <w:szCs w:val="20"/>
          <w:lang w:val="en-GB"/>
        </w:rPr>
        <w:t xml:space="preserve"> </w:t>
      </w:r>
      <w:r w:rsidR="00814857" w:rsidRPr="00957401">
        <w:rPr>
          <w:rFonts w:ascii="Arial" w:hAnsi="Arial" w:cs="Arial"/>
          <w:sz w:val="20"/>
          <w:szCs w:val="20"/>
          <w:lang w:val="en-GB"/>
        </w:rPr>
        <w:t xml:space="preserve">(established by the Contracting Authority for the purposes of this tender procedure), </w:t>
      </w:r>
      <w:r w:rsidRPr="00957401">
        <w:rPr>
          <w:rFonts w:ascii="Arial" w:hAnsi="Arial" w:cs="Arial"/>
          <w:sz w:val="20"/>
          <w:szCs w:val="20"/>
          <w:lang w:val="en-GB"/>
        </w:rPr>
        <w:t>sh</w:t>
      </w:r>
      <w:r w:rsidR="003873D8" w:rsidRPr="00957401">
        <w:rPr>
          <w:rFonts w:ascii="Arial" w:hAnsi="Arial" w:cs="Arial"/>
          <w:sz w:val="20"/>
          <w:szCs w:val="20"/>
          <w:lang w:val="en-GB"/>
        </w:rPr>
        <w:t>all</w:t>
      </w:r>
      <w:r w:rsidRPr="00957401">
        <w:rPr>
          <w:rFonts w:ascii="Arial" w:hAnsi="Arial" w:cs="Arial"/>
          <w:sz w:val="20"/>
          <w:szCs w:val="20"/>
          <w:lang w:val="en-GB"/>
        </w:rPr>
        <w:t xml:space="preserve"> ascertain whether the </w:t>
      </w:r>
      <w:r w:rsidR="003873D8" w:rsidRPr="00957401">
        <w:rPr>
          <w:rFonts w:ascii="Arial" w:hAnsi="Arial" w:cs="Arial"/>
          <w:sz w:val="20"/>
          <w:szCs w:val="20"/>
          <w:lang w:val="en-GB"/>
        </w:rPr>
        <w:t>tender</w:t>
      </w:r>
      <w:r w:rsidRPr="00957401">
        <w:rPr>
          <w:rFonts w:ascii="Arial" w:hAnsi="Arial" w:cs="Arial"/>
          <w:sz w:val="20"/>
          <w:szCs w:val="20"/>
          <w:lang w:val="en-GB"/>
        </w:rPr>
        <w:t xml:space="preserve">s meet the eligibility requirements; have been properly signed, are substantially responsive to the </w:t>
      </w:r>
      <w:r w:rsidR="003873D8" w:rsidRPr="00957401">
        <w:rPr>
          <w:rFonts w:ascii="Arial" w:hAnsi="Arial" w:cs="Arial"/>
          <w:sz w:val="20"/>
          <w:szCs w:val="20"/>
          <w:lang w:val="en-GB"/>
        </w:rPr>
        <w:t>tender</w:t>
      </w:r>
      <w:r w:rsidRPr="00957401">
        <w:rPr>
          <w:rFonts w:ascii="Arial" w:hAnsi="Arial" w:cs="Arial"/>
          <w:sz w:val="20"/>
          <w:szCs w:val="20"/>
          <w:lang w:val="en-GB"/>
        </w:rPr>
        <w:t xml:space="preserve"> documents; have any material errors in computation; and are otherwise generally in order. </w:t>
      </w:r>
    </w:p>
    <w:p w14:paraId="5CB209A4" w14:textId="77777777" w:rsidR="00E02FF3" w:rsidRPr="00957401" w:rsidRDefault="00E02FF3" w:rsidP="00E02FF3">
      <w:pPr>
        <w:tabs>
          <w:tab w:val="num" w:pos="360"/>
        </w:tabs>
        <w:autoSpaceDE w:val="0"/>
        <w:autoSpaceDN w:val="0"/>
        <w:adjustRightInd w:val="0"/>
        <w:ind w:left="360" w:hanging="360"/>
        <w:rPr>
          <w:rFonts w:ascii="Arial" w:hAnsi="Arial" w:cs="Arial"/>
          <w:sz w:val="20"/>
          <w:szCs w:val="20"/>
          <w:lang w:val="en-GB"/>
        </w:rPr>
      </w:pPr>
    </w:p>
    <w:p w14:paraId="5CB209A5" w14:textId="77777777" w:rsidR="00E02FF3" w:rsidRPr="00957401" w:rsidRDefault="00E02FF3" w:rsidP="003B7532">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If a </w:t>
      </w:r>
      <w:r w:rsidR="001D5E56" w:rsidRPr="00957401">
        <w:rPr>
          <w:rFonts w:ascii="Arial" w:hAnsi="Arial" w:cs="Arial"/>
          <w:sz w:val="20"/>
          <w:szCs w:val="20"/>
          <w:lang w:val="en-GB"/>
        </w:rPr>
        <w:t>tender</w:t>
      </w:r>
      <w:r w:rsidRPr="00957401">
        <w:rPr>
          <w:rFonts w:ascii="Arial" w:hAnsi="Arial" w:cs="Arial"/>
          <w:sz w:val="20"/>
          <w:szCs w:val="20"/>
          <w:lang w:val="en-GB"/>
        </w:rPr>
        <w:t xml:space="preserve"> is not substantially responsive i.e. it contains material deviations from or reservations to the terms, conditions and specifications in the </w:t>
      </w:r>
      <w:r w:rsidR="001D5E56" w:rsidRPr="00957401">
        <w:rPr>
          <w:rFonts w:ascii="Arial" w:hAnsi="Arial" w:cs="Arial"/>
          <w:sz w:val="20"/>
          <w:szCs w:val="20"/>
          <w:lang w:val="en-GB"/>
        </w:rPr>
        <w:t>tender</w:t>
      </w:r>
      <w:r w:rsidR="003873D8" w:rsidRPr="00957401">
        <w:rPr>
          <w:rFonts w:ascii="Arial" w:hAnsi="Arial" w:cs="Arial"/>
          <w:sz w:val="20"/>
          <w:szCs w:val="20"/>
          <w:lang w:val="en-GB"/>
        </w:rPr>
        <w:t xml:space="preserve"> dossier</w:t>
      </w:r>
      <w:r w:rsidRPr="00957401">
        <w:rPr>
          <w:rFonts w:ascii="Arial" w:hAnsi="Arial" w:cs="Arial"/>
          <w:sz w:val="20"/>
          <w:szCs w:val="20"/>
          <w:lang w:val="en-GB"/>
        </w:rPr>
        <w:t>, it sh</w:t>
      </w:r>
      <w:r w:rsidR="003873D8" w:rsidRPr="00957401">
        <w:rPr>
          <w:rFonts w:ascii="Arial" w:hAnsi="Arial" w:cs="Arial"/>
          <w:sz w:val="20"/>
          <w:szCs w:val="20"/>
          <w:lang w:val="en-GB"/>
        </w:rPr>
        <w:t>all</w:t>
      </w:r>
      <w:r w:rsidRPr="00957401">
        <w:rPr>
          <w:rFonts w:ascii="Arial" w:hAnsi="Arial" w:cs="Arial"/>
          <w:sz w:val="20"/>
          <w:szCs w:val="20"/>
          <w:lang w:val="en-GB"/>
        </w:rPr>
        <w:t xml:space="preserve"> not be considered further.</w:t>
      </w:r>
    </w:p>
    <w:p w14:paraId="5CB209A6" w14:textId="77777777" w:rsidR="003873D8" w:rsidRPr="00957401" w:rsidRDefault="003873D8" w:rsidP="003873D8">
      <w:pPr>
        <w:autoSpaceDE w:val="0"/>
        <w:autoSpaceDN w:val="0"/>
        <w:adjustRightInd w:val="0"/>
        <w:rPr>
          <w:rFonts w:ascii="Arial" w:hAnsi="Arial" w:cs="Arial"/>
          <w:sz w:val="20"/>
          <w:szCs w:val="20"/>
          <w:lang w:val="en-GB"/>
        </w:rPr>
      </w:pPr>
    </w:p>
    <w:p w14:paraId="5CB209A7" w14:textId="77777777" w:rsidR="00E02FF3" w:rsidRPr="00957401" w:rsidRDefault="003873D8" w:rsidP="003B7532">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After analysing the substantially responsive tenders, the </w:t>
      </w:r>
      <w:r w:rsidR="00B05C20" w:rsidRPr="00957401">
        <w:rPr>
          <w:rFonts w:ascii="Arial" w:hAnsi="Arial" w:cs="Arial"/>
          <w:sz w:val="20"/>
          <w:szCs w:val="20"/>
          <w:lang w:val="en-GB"/>
        </w:rPr>
        <w:t>evaluation committee</w:t>
      </w:r>
      <w:r w:rsidRPr="00957401">
        <w:rPr>
          <w:rFonts w:ascii="Arial" w:hAnsi="Arial" w:cs="Arial"/>
          <w:sz w:val="20"/>
          <w:szCs w:val="20"/>
          <w:lang w:val="en-GB"/>
        </w:rPr>
        <w:t xml:space="preserve"> will examine the technical admissibility of each tender, classifying it as technically compliant or non-compliant.</w:t>
      </w:r>
      <w:r w:rsidR="003B7532" w:rsidRPr="00957401">
        <w:rPr>
          <w:rFonts w:ascii="Arial" w:hAnsi="Arial" w:cs="Arial"/>
          <w:sz w:val="20"/>
          <w:szCs w:val="20"/>
          <w:lang w:val="en-GB"/>
        </w:rPr>
        <w:t xml:space="preserve"> </w:t>
      </w:r>
      <w:r w:rsidR="001312C0" w:rsidRPr="00957401">
        <w:rPr>
          <w:rFonts w:ascii="Arial" w:hAnsi="Arial" w:cs="Arial"/>
          <w:sz w:val="20"/>
          <w:szCs w:val="20"/>
          <w:lang w:val="en-GB"/>
        </w:rPr>
        <w:t xml:space="preserve">Deviations from the specifications may be considered if deemed to </w:t>
      </w:r>
      <w:r w:rsidR="00EC4802" w:rsidRPr="00957401">
        <w:rPr>
          <w:rFonts w:ascii="Arial" w:hAnsi="Arial" w:cs="Arial"/>
          <w:sz w:val="20"/>
          <w:szCs w:val="20"/>
          <w:lang w:val="en-GB"/>
        </w:rPr>
        <w:t>be in the best interest of the C</w:t>
      </w:r>
      <w:r w:rsidR="001312C0" w:rsidRPr="00957401">
        <w:rPr>
          <w:rFonts w:ascii="Arial" w:hAnsi="Arial" w:cs="Arial"/>
          <w:sz w:val="20"/>
          <w:szCs w:val="20"/>
          <w:lang w:val="en-GB"/>
        </w:rPr>
        <w:t xml:space="preserve">ontracting </w:t>
      </w:r>
      <w:r w:rsidR="00EC4802" w:rsidRPr="00957401">
        <w:rPr>
          <w:rFonts w:ascii="Arial" w:hAnsi="Arial" w:cs="Arial"/>
          <w:sz w:val="20"/>
          <w:szCs w:val="20"/>
          <w:lang w:val="en-GB"/>
        </w:rPr>
        <w:t>A</w:t>
      </w:r>
      <w:r w:rsidR="001312C0" w:rsidRPr="00957401">
        <w:rPr>
          <w:rFonts w:ascii="Arial" w:hAnsi="Arial" w:cs="Arial"/>
          <w:sz w:val="20"/>
          <w:szCs w:val="20"/>
          <w:lang w:val="en-GB"/>
        </w:rPr>
        <w:t>uthority.</w:t>
      </w:r>
    </w:p>
    <w:p w14:paraId="5CB209A8" w14:textId="77777777" w:rsidR="001312C0" w:rsidRPr="00957401" w:rsidRDefault="001312C0" w:rsidP="00E02FF3">
      <w:pPr>
        <w:tabs>
          <w:tab w:val="num" w:pos="360"/>
        </w:tabs>
        <w:autoSpaceDE w:val="0"/>
        <w:autoSpaceDN w:val="0"/>
        <w:adjustRightInd w:val="0"/>
        <w:ind w:left="360" w:hanging="360"/>
        <w:rPr>
          <w:rFonts w:ascii="Arial" w:hAnsi="Arial" w:cs="Arial"/>
          <w:sz w:val="20"/>
          <w:szCs w:val="20"/>
          <w:lang w:val="en-GB"/>
        </w:rPr>
      </w:pPr>
    </w:p>
    <w:p w14:paraId="6822D1E0" w14:textId="4FBA6ED4" w:rsidR="007000FB" w:rsidRDefault="008622EE" w:rsidP="008F770C">
      <w:pPr>
        <w:autoSpaceDE w:val="0"/>
        <w:autoSpaceDN w:val="0"/>
        <w:adjustRightInd w:val="0"/>
        <w:rPr>
          <w:rFonts w:ascii="Arial" w:hAnsi="Arial" w:cs="Arial"/>
          <w:sz w:val="20"/>
          <w:szCs w:val="20"/>
          <w:lang w:val="en-GB"/>
        </w:rPr>
      </w:pPr>
      <w:r w:rsidRPr="00957401">
        <w:rPr>
          <w:rFonts w:ascii="Arial" w:hAnsi="Arial" w:cs="Arial"/>
          <w:sz w:val="20"/>
          <w:szCs w:val="20"/>
          <w:lang w:val="en-GB"/>
        </w:rPr>
        <w:t>Tenders determined to be substantially responsive</w:t>
      </w:r>
      <w:r w:rsidR="003873D8" w:rsidRPr="00957401">
        <w:rPr>
          <w:rFonts w:ascii="Arial" w:hAnsi="Arial" w:cs="Arial"/>
          <w:sz w:val="20"/>
          <w:szCs w:val="20"/>
          <w:lang w:val="en-GB"/>
        </w:rPr>
        <w:t xml:space="preserve"> and technically compliant</w:t>
      </w:r>
      <w:r w:rsidRPr="00957401">
        <w:rPr>
          <w:rFonts w:ascii="Arial" w:hAnsi="Arial" w:cs="Arial"/>
          <w:sz w:val="20"/>
          <w:szCs w:val="20"/>
          <w:lang w:val="en-GB"/>
        </w:rPr>
        <w:t xml:space="preserve"> will be checked by the </w:t>
      </w:r>
      <w:r w:rsidR="00B05C20" w:rsidRPr="00957401">
        <w:rPr>
          <w:rFonts w:ascii="Arial" w:hAnsi="Arial" w:cs="Arial"/>
          <w:sz w:val="20"/>
          <w:szCs w:val="20"/>
          <w:lang w:val="en-GB"/>
        </w:rPr>
        <w:t>evaluation committee</w:t>
      </w:r>
      <w:r w:rsidRPr="00957401">
        <w:rPr>
          <w:rFonts w:ascii="Arial" w:hAnsi="Arial" w:cs="Arial"/>
          <w:sz w:val="20"/>
          <w:szCs w:val="20"/>
          <w:lang w:val="en-GB"/>
        </w:rPr>
        <w:t xml:space="preserve"> for any arithmetic errors. Where there is a discrepancy between the amounts in the figures and words,</w:t>
      </w:r>
      <w:r w:rsidR="00E02FF3" w:rsidRPr="00957401">
        <w:rPr>
          <w:rFonts w:ascii="Arial" w:hAnsi="Arial" w:cs="Arial"/>
          <w:sz w:val="20"/>
          <w:szCs w:val="20"/>
          <w:lang w:val="en-GB"/>
        </w:rPr>
        <w:t xml:space="preserve"> the amount in words will govern. Where there are discrepancies between the unit price and the </w:t>
      </w:r>
      <w:r w:rsidR="00606C94" w:rsidRPr="00957401">
        <w:rPr>
          <w:rFonts w:ascii="Arial" w:hAnsi="Arial" w:cs="Arial"/>
          <w:sz w:val="20"/>
          <w:szCs w:val="20"/>
          <w:lang w:val="en-GB"/>
        </w:rPr>
        <w:t>line-item</w:t>
      </w:r>
      <w:r w:rsidR="00E02FF3" w:rsidRPr="00957401">
        <w:rPr>
          <w:rFonts w:ascii="Arial" w:hAnsi="Arial" w:cs="Arial"/>
          <w:sz w:val="20"/>
          <w:szCs w:val="20"/>
          <w:lang w:val="en-GB"/>
        </w:rPr>
        <w:t xml:space="preserve"> total, derived from multiplying the unit rate by the quantity, the unit rate as quoted will govern. If a </w:t>
      </w:r>
      <w:r w:rsidR="001D5E56" w:rsidRPr="00957401">
        <w:rPr>
          <w:rFonts w:ascii="Arial" w:hAnsi="Arial" w:cs="Arial"/>
          <w:sz w:val="20"/>
          <w:szCs w:val="20"/>
          <w:lang w:val="en-GB"/>
        </w:rPr>
        <w:t xml:space="preserve">tenderer </w:t>
      </w:r>
      <w:r w:rsidR="00E02FF3" w:rsidRPr="00957401">
        <w:rPr>
          <w:rFonts w:ascii="Arial" w:hAnsi="Arial" w:cs="Arial"/>
          <w:sz w:val="20"/>
          <w:szCs w:val="20"/>
          <w:lang w:val="en-GB"/>
        </w:rPr>
        <w:t xml:space="preserve">refuses to accept the correction, his </w:t>
      </w:r>
      <w:r w:rsidR="001D5E56" w:rsidRPr="00957401">
        <w:rPr>
          <w:rFonts w:ascii="Arial" w:hAnsi="Arial" w:cs="Arial"/>
          <w:sz w:val="20"/>
          <w:szCs w:val="20"/>
          <w:lang w:val="en-GB"/>
        </w:rPr>
        <w:t>tender</w:t>
      </w:r>
      <w:r w:rsidR="00E02FF3" w:rsidRPr="00957401">
        <w:rPr>
          <w:rFonts w:ascii="Arial" w:hAnsi="Arial" w:cs="Arial"/>
          <w:sz w:val="20"/>
          <w:szCs w:val="20"/>
          <w:lang w:val="en-GB"/>
        </w:rPr>
        <w:t xml:space="preserve"> will be rejected.</w:t>
      </w:r>
    </w:p>
    <w:p w14:paraId="222B071A" w14:textId="77777777" w:rsidR="008F770C" w:rsidRPr="00957401" w:rsidRDefault="008F770C" w:rsidP="008F770C">
      <w:pPr>
        <w:autoSpaceDE w:val="0"/>
        <w:autoSpaceDN w:val="0"/>
        <w:adjustRightInd w:val="0"/>
        <w:rPr>
          <w:rFonts w:ascii="Arial" w:hAnsi="Arial" w:cs="Arial"/>
          <w:sz w:val="20"/>
          <w:szCs w:val="20"/>
          <w:lang w:val="en-GB"/>
        </w:rPr>
      </w:pPr>
    </w:p>
    <w:p w14:paraId="5CB209AB" w14:textId="77777777" w:rsidR="00FD4517" w:rsidRPr="00957401" w:rsidRDefault="000675B5"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Award of Contract</w:t>
      </w:r>
    </w:p>
    <w:p w14:paraId="6F13C9EB" w14:textId="77777777" w:rsidR="00D838AE" w:rsidRPr="00883BDB" w:rsidRDefault="00D838AE" w:rsidP="00D838AE">
      <w:pPr>
        <w:pStyle w:val="BodyText"/>
        <w:spacing w:after="160"/>
      </w:pPr>
      <w:r w:rsidRPr="00883BDB">
        <w:lastRenderedPageBreak/>
        <w:t>The Contracting Authority will award the contract to the tenderer whose tender has been determined to be substantially responsive to the tender dossier and technically compliant, and who has offered the lowest price, provided further that the tenderer has demonstrated the capability and resources to carry out the contract effectively.</w:t>
      </w:r>
    </w:p>
    <w:p w14:paraId="65362BCA" w14:textId="2CFE2849" w:rsidR="00D838AE" w:rsidRPr="009D166A" w:rsidRDefault="00D838AE" w:rsidP="00D838AE">
      <w:pPr>
        <w:autoSpaceDE w:val="0"/>
        <w:autoSpaceDN w:val="0"/>
        <w:adjustRightInd w:val="0"/>
        <w:rPr>
          <w:rFonts w:ascii="Arial" w:hAnsi="Arial" w:cs="Arial"/>
          <w:sz w:val="20"/>
          <w:szCs w:val="20"/>
          <w:lang w:val="en-US"/>
        </w:rPr>
      </w:pPr>
      <w:r w:rsidRPr="009D166A">
        <w:rPr>
          <w:rFonts w:ascii="Arial" w:hAnsi="Arial" w:cs="Arial"/>
          <w:sz w:val="20"/>
          <w:szCs w:val="20"/>
          <w:lang w:val="en-US"/>
        </w:rPr>
        <w:t xml:space="preserve">The Contracting Authority aims to purchase goods that </w:t>
      </w:r>
      <w:r w:rsidR="00606C94" w:rsidRPr="009D166A">
        <w:rPr>
          <w:rFonts w:ascii="Arial" w:hAnsi="Arial" w:cs="Arial"/>
          <w:sz w:val="20"/>
          <w:szCs w:val="20"/>
          <w:lang w:val="en-US"/>
        </w:rPr>
        <w:t>minimize</w:t>
      </w:r>
      <w:r w:rsidRPr="009D166A">
        <w:rPr>
          <w:rFonts w:ascii="Arial" w:hAnsi="Arial" w:cs="Arial"/>
          <w:sz w:val="20"/>
          <w:szCs w:val="20"/>
          <w:lang w:val="en-US"/>
        </w:rPr>
        <w:t xml:space="preserve"> the environmental impact. Therefore, </w:t>
      </w:r>
      <w:r w:rsidR="000A06FB">
        <w:rPr>
          <w:rFonts w:ascii="Arial" w:hAnsi="Arial" w:cs="Arial"/>
          <w:sz w:val="20"/>
          <w:szCs w:val="20"/>
          <w:lang w:val="en-US"/>
        </w:rPr>
        <w:t>RRAA</w:t>
      </w:r>
      <w:r w:rsidRPr="009D166A">
        <w:rPr>
          <w:rFonts w:ascii="Arial" w:hAnsi="Arial" w:cs="Arial"/>
          <w:sz w:val="20"/>
          <w:szCs w:val="20"/>
          <w:lang w:val="en-US"/>
        </w:rPr>
        <w:t xml:space="preserve"> reserves the right to choose a Supplier based on environmentally sustainable criteria such as packaging, life span, durability, availability of spare parts, recyclability, etc. over quotations that do not meet these standards.  </w:t>
      </w:r>
    </w:p>
    <w:p w14:paraId="008CB7D0" w14:textId="31745073" w:rsidR="00D838AE" w:rsidRPr="009D166A" w:rsidRDefault="00D838AE" w:rsidP="00D838AE">
      <w:pPr>
        <w:autoSpaceDE w:val="0"/>
        <w:autoSpaceDN w:val="0"/>
        <w:adjustRightInd w:val="0"/>
        <w:rPr>
          <w:rFonts w:ascii="Arial" w:hAnsi="Arial" w:cs="Arial"/>
          <w:sz w:val="20"/>
          <w:szCs w:val="20"/>
          <w:lang w:val="en-US"/>
        </w:rPr>
      </w:pPr>
    </w:p>
    <w:p w14:paraId="563F13DC" w14:textId="1ADC8E7B" w:rsidR="00D838AE" w:rsidRPr="009D166A" w:rsidRDefault="00D838AE" w:rsidP="00D838AE">
      <w:pPr>
        <w:autoSpaceDE w:val="0"/>
        <w:autoSpaceDN w:val="0"/>
        <w:adjustRightInd w:val="0"/>
        <w:rPr>
          <w:rFonts w:ascii="Arial" w:hAnsi="Arial" w:cs="Arial"/>
          <w:sz w:val="20"/>
          <w:szCs w:val="20"/>
          <w:lang w:val="en-US"/>
        </w:rPr>
      </w:pPr>
      <w:r w:rsidRPr="009D166A">
        <w:rPr>
          <w:rFonts w:ascii="Arial" w:hAnsi="Arial" w:cs="Arial"/>
          <w:sz w:val="20"/>
          <w:szCs w:val="20"/>
          <w:lang w:val="en-US"/>
        </w:rPr>
        <w:t>The Contracting Authority reserves the right to accept all or part of your quotation, whichever is in its best financial interest.</w:t>
      </w:r>
    </w:p>
    <w:p w14:paraId="39AC5762" w14:textId="77777777" w:rsidR="00D838AE" w:rsidRPr="009D166A" w:rsidRDefault="00D838AE" w:rsidP="00D838AE">
      <w:pPr>
        <w:autoSpaceDE w:val="0"/>
        <w:autoSpaceDN w:val="0"/>
        <w:adjustRightInd w:val="0"/>
        <w:rPr>
          <w:rFonts w:ascii="Arial" w:hAnsi="Arial" w:cs="Arial"/>
          <w:sz w:val="20"/>
          <w:szCs w:val="20"/>
          <w:lang w:val="en-US"/>
        </w:rPr>
      </w:pPr>
    </w:p>
    <w:p w14:paraId="22D3BF81" w14:textId="77777777" w:rsidR="00D838AE" w:rsidRPr="009D166A" w:rsidRDefault="00D838AE" w:rsidP="00D838AE">
      <w:pPr>
        <w:autoSpaceDE w:val="0"/>
        <w:autoSpaceDN w:val="0"/>
        <w:adjustRightInd w:val="0"/>
        <w:rPr>
          <w:rFonts w:ascii="Arial" w:hAnsi="Arial" w:cs="Arial"/>
          <w:sz w:val="20"/>
          <w:szCs w:val="20"/>
          <w:lang w:val="en-US"/>
        </w:rPr>
      </w:pPr>
    </w:p>
    <w:p w14:paraId="5CB209B1" w14:textId="77777777" w:rsidR="00BD63AB" w:rsidRDefault="00BD63AB" w:rsidP="00BD63AB">
      <w:pPr>
        <w:pStyle w:val="BodyText"/>
        <w:rPr>
          <w:lang w:val="en-US"/>
        </w:rPr>
      </w:pPr>
    </w:p>
    <w:p w14:paraId="7A97B2A5" w14:textId="77777777" w:rsidR="000A06FB" w:rsidRDefault="000A06FB" w:rsidP="00BD63AB">
      <w:pPr>
        <w:pStyle w:val="BodyText"/>
        <w:rPr>
          <w:lang w:val="en-US"/>
        </w:rPr>
      </w:pPr>
    </w:p>
    <w:p w14:paraId="1B5B5A0F" w14:textId="77777777" w:rsidR="000A06FB" w:rsidRDefault="000A06FB" w:rsidP="00BD63AB">
      <w:pPr>
        <w:pStyle w:val="BodyText"/>
        <w:rPr>
          <w:lang w:val="en-US"/>
        </w:rPr>
      </w:pPr>
    </w:p>
    <w:p w14:paraId="3A5F8224" w14:textId="77777777" w:rsidR="000A06FB" w:rsidRPr="009D166A" w:rsidRDefault="000A06FB" w:rsidP="00BD63AB">
      <w:pPr>
        <w:pStyle w:val="BodyText"/>
        <w:rPr>
          <w:lang w:val="en-US"/>
        </w:rPr>
      </w:pPr>
    </w:p>
    <w:p w14:paraId="5CB209B2" w14:textId="77777777" w:rsidR="00484A01" w:rsidRPr="00957401" w:rsidRDefault="00484A01"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 xml:space="preserve">Signature </w:t>
      </w:r>
      <w:r w:rsidR="00D9383B" w:rsidRPr="00957401">
        <w:rPr>
          <w:rFonts w:ascii="Arial" w:hAnsi="Arial" w:cs="Arial"/>
          <w:b/>
          <w:sz w:val="20"/>
          <w:szCs w:val="20"/>
          <w:lang w:val="en-GB"/>
        </w:rPr>
        <w:t xml:space="preserve">and entry into force </w:t>
      </w:r>
      <w:r w:rsidRPr="00957401">
        <w:rPr>
          <w:rFonts w:ascii="Arial" w:hAnsi="Arial" w:cs="Arial"/>
          <w:b/>
          <w:sz w:val="20"/>
          <w:szCs w:val="20"/>
          <w:lang w:val="en-GB"/>
        </w:rPr>
        <w:t xml:space="preserve">of </w:t>
      </w:r>
      <w:r w:rsidR="00D9383B" w:rsidRPr="00957401">
        <w:rPr>
          <w:rFonts w:ascii="Arial" w:hAnsi="Arial" w:cs="Arial"/>
          <w:b/>
          <w:sz w:val="20"/>
          <w:szCs w:val="20"/>
          <w:lang w:val="en-GB"/>
        </w:rPr>
        <w:t xml:space="preserve">the </w:t>
      </w:r>
      <w:r w:rsidRPr="00957401">
        <w:rPr>
          <w:rFonts w:ascii="Arial" w:hAnsi="Arial" w:cs="Arial"/>
          <w:b/>
          <w:sz w:val="20"/>
          <w:szCs w:val="20"/>
          <w:lang w:val="en-GB"/>
        </w:rPr>
        <w:t>Contract</w:t>
      </w:r>
    </w:p>
    <w:p w14:paraId="5CB209B3" w14:textId="6421F208" w:rsidR="00D1215F" w:rsidRPr="00957401" w:rsidRDefault="00D1215F" w:rsidP="00750FF7">
      <w:pPr>
        <w:autoSpaceDE w:val="0"/>
        <w:autoSpaceDN w:val="0"/>
        <w:adjustRightInd w:val="0"/>
        <w:rPr>
          <w:rFonts w:ascii="Arial" w:hAnsi="Arial" w:cs="Arial"/>
          <w:sz w:val="20"/>
          <w:szCs w:val="20"/>
          <w:lang w:val="en-GB"/>
        </w:rPr>
      </w:pPr>
      <w:r w:rsidRPr="00957401">
        <w:rPr>
          <w:rFonts w:ascii="Arial" w:hAnsi="Arial"/>
          <w:sz w:val="20"/>
          <w:szCs w:val="20"/>
          <w:lang w:val="en-GB"/>
        </w:rPr>
        <w:t>Prior to the expiration of the period of the tender validity</w:t>
      </w:r>
      <w:r w:rsidRPr="00957401">
        <w:rPr>
          <w:rFonts w:ascii="Arial" w:hAnsi="Arial"/>
          <w:sz w:val="20"/>
          <w:lang w:val="en-GB"/>
        </w:rPr>
        <w:t xml:space="preserve">, </w:t>
      </w:r>
      <w:r w:rsidRPr="00957401">
        <w:rPr>
          <w:rFonts w:ascii="Arial" w:hAnsi="Arial"/>
          <w:sz w:val="20"/>
          <w:szCs w:val="20"/>
          <w:lang w:val="en-GB"/>
        </w:rPr>
        <w:t>the Contracting Authority will inform the successful tenderer in writing that its tender has b</w:t>
      </w:r>
      <w:r w:rsidR="009174F7">
        <w:rPr>
          <w:rFonts w:ascii="Arial" w:hAnsi="Arial"/>
          <w:sz w:val="20"/>
          <w:szCs w:val="20"/>
          <w:lang w:val="en-GB"/>
        </w:rPr>
        <w:t>een accepted</w:t>
      </w:r>
      <w:r w:rsidRPr="00957401">
        <w:rPr>
          <w:rFonts w:ascii="Arial" w:hAnsi="Arial"/>
          <w:sz w:val="20"/>
          <w:szCs w:val="20"/>
          <w:lang w:val="en-GB"/>
        </w:rPr>
        <w:t xml:space="preserve">. </w:t>
      </w:r>
    </w:p>
    <w:p w14:paraId="5CB209B6" w14:textId="77777777" w:rsidR="00D1215F" w:rsidRPr="00957401" w:rsidRDefault="00D1215F" w:rsidP="00D1215F">
      <w:pPr>
        <w:autoSpaceDE w:val="0"/>
        <w:autoSpaceDN w:val="0"/>
        <w:adjustRightInd w:val="0"/>
        <w:rPr>
          <w:rFonts w:ascii="Arial" w:hAnsi="Arial" w:cs="Arial"/>
          <w:sz w:val="20"/>
          <w:szCs w:val="20"/>
          <w:lang w:val="en-GB"/>
        </w:rPr>
      </w:pPr>
    </w:p>
    <w:p w14:paraId="5CB209B7" w14:textId="46F924CC" w:rsidR="00D1215F" w:rsidRPr="00957401" w:rsidRDefault="00D1215F" w:rsidP="001B2150">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Within </w:t>
      </w:r>
      <w:r w:rsidR="00A66FC1">
        <w:rPr>
          <w:rFonts w:ascii="Arial" w:hAnsi="Arial" w:cs="Arial"/>
          <w:sz w:val="20"/>
          <w:szCs w:val="20"/>
          <w:lang w:val="en-GB"/>
        </w:rPr>
        <w:t>7</w:t>
      </w:r>
      <w:r w:rsidRPr="00957401">
        <w:rPr>
          <w:rFonts w:ascii="Arial" w:hAnsi="Arial" w:cs="Arial"/>
          <w:sz w:val="20"/>
          <w:szCs w:val="20"/>
          <w:lang w:val="en-GB"/>
        </w:rPr>
        <w:t xml:space="preserve"> days of receipt of the contract</w:t>
      </w:r>
      <w:r w:rsidR="00D9383B" w:rsidRPr="00957401">
        <w:rPr>
          <w:rFonts w:ascii="Arial" w:hAnsi="Arial" w:cs="Arial"/>
          <w:sz w:val="20"/>
          <w:szCs w:val="20"/>
          <w:lang w:val="en-GB"/>
        </w:rPr>
        <w:t xml:space="preserve">, not yet signed </w:t>
      </w:r>
      <w:r w:rsidRPr="00957401">
        <w:rPr>
          <w:rFonts w:ascii="Arial" w:hAnsi="Arial" w:cs="Arial"/>
          <w:sz w:val="20"/>
          <w:szCs w:val="20"/>
          <w:lang w:val="en-GB"/>
        </w:rPr>
        <w:t xml:space="preserve">by the Contracting Authority, the successful tenderer must sign and date the contract and return it, </w:t>
      </w:r>
    </w:p>
    <w:p w14:paraId="5CB209B8" w14:textId="77777777" w:rsidR="00DB3484" w:rsidRPr="00957401" w:rsidRDefault="00DB3484" w:rsidP="00DB3484">
      <w:pPr>
        <w:autoSpaceDE w:val="0"/>
        <w:autoSpaceDN w:val="0"/>
        <w:adjustRightInd w:val="0"/>
        <w:rPr>
          <w:rFonts w:ascii="Arial" w:hAnsi="Arial" w:cs="Arial"/>
          <w:sz w:val="20"/>
          <w:szCs w:val="20"/>
          <w:lang w:val="en-GB"/>
        </w:rPr>
      </w:pPr>
    </w:p>
    <w:p w14:paraId="5CB209BC" w14:textId="225C7E72" w:rsidR="00054835" w:rsidRPr="009D166A" w:rsidRDefault="00D1215F" w:rsidP="001B2150">
      <w:pPr>
        <w:autoSpaceDE w:val="0"/>
        <w:autoSpaceDN w:val="0"/>
        <w:adjustRightInd w:val="0"/>
        <w:rPr>
          <w:lang w:val="en-US"/>
        </w:rPr>
      </w:pPr>
      <w:r w:rsidRPr="00957401">
        <w:rPr>
          <w:rFonts w:ascii="Arial" w:hAnsi="Arial" w:cs="Arial"/>
          <w:sz w:val="20"/>
          <w:szCs w:val="20"/>
          <w:lang w:val="en-GB"/>
        </w:rPr>
        <w:t>If the successful tenderer fails to sign and return the contract</w:t>
      </w:r>
      <w:r w:rsidR="003F632C" w:rsidRPr="00957401">
        <w:rPr>
          <w:rFonts w:ascii="Arial" w:hAnsi="Arial" w:cs="Arial"/>
          <w:sz w:val="20"/>
          <w:szCs w:val="20"/>
          <w:lang w:val="en-GB"/>
        </w:rPr>
        <w:t xml:space="preserve"> </w:t>
      </w:r>
      <w:r w:rsidRPr="00957401">
        <w:rPr>
          <w:rFonts w:ascii="Arial" w:hAnsi="Arial" w:cs="Arial"/>
          <w:sz w:val="20"/>
          <w:szCs w:val="20"/>
          <w:lang w:val="en-GB"/>
        </w:rPr>
        <w:t xml:space="preserve">within </w:t>
      </w:r>
      <w:r w:rsidR="00D9383B" w:rsidRPr="00957401">
        <w:rPr>
          <w:rFonts w:ascii="Arial" w:hAnsi="Arial" w:cs="Arial"/>
          <w:sz w:val="20"/>
          <w:szCs w:val="20"/>
          <w:lang w:val="en-GB"/>
        </w:rPr>
        <w:t xml:space="preserve">the days stipulated, </w:t>
      </w:r>
      <w:r w:rsidRPr="00957401">
        <w:rPr>
          <w:rFonts w:ascii="Arial" w:hAnsi="Arial" w:cs="Arial"/>
          <w:sz w:val="20"/>
          <w:szCs w:val="20"/>
          <w:lang w:val="en-GB"/>
        </w:rPr>
        <w:t xml:space="preserve">the Contracting Authority may consider the acceptance of the tender to be cancelled without prejudice to the Contracting Authority's right </w:t>
      </w:r>
      <w:r w:rsidRPr="001B2150">
        <w:rPr>
          <w:rFonts w:ascii="Arial" w:hAnsi="Arial" w:cs="Arial"/>
          <w:sz w:val="20"/>
          <w:szCs w:val="20"/>
          <w:lang w:val="en-GB"/>
        </w:rPr>
        <w:t xml:space="preserve">to </w:t>
      </w:r>
      <w:r w:rsidR="001B2150" w:rsidRPr="001B2150">
        <w:rPr>
          <w:rFonts w:ascii="Arial" w:hAnsi="Arial" w:cs="Arial"/>
          <w:sz w:val="20"/>
          <w:szCs w:val="20"/>
          <w:lang w:val="en-GB"/>
        </w:rPr>
        <w:t>s</w:t>
      </w:r>
      <w:r w:rsidRPr="001B2150">
        <w:rPr>
          <w:rFonts w:ascii="Arial" w:hAnsi="Arial" w:cs="Arial"/>
          <w:sz w:val="20"/>
          <w:szCs w:val="20"/>
          <w:lang w:val="en-GB"/>
        </w:rPr>
        <w:t xml:space="preserve">eize the </w:t>
      </w:r>
      <w:r w:rsidR="0069047E" w:rsidRPr="001B2150">
        <w:rPr>
          <w:rFonts w:ascii="Arial" w:hAnsi="Arial" w:cs="Arial"/>
          <w:sz w:val="20"/>
          <w:szCs w:val="20"/>
          <w:lang w:val="en-GB"/>
        </w:rPr>
        <w:t xml:space="preserve">tender </w:t>
      </w:r>
      <w:r w:rsidR="000B7593" w:rsidRPr="001B2150">
        <w:rPr>
          <w:rFonts w:ascii="Arial" w:hAnsi="Arial" w:cs="Arial"/>
          <w:sz w:val="20"/>
          <w:szCs w:val="20"/>
          <w:lang w:val="en-GB"/>
        </w:rPr>
        <w:t>guarantee,</w:t>
      </w:r>
      <w:r w:rsidRPr="00957401">
        <w:rPr>
          <w:rFonts w:ascii="Arial" w:hAnsi="Arial" w:cs="Arial"/>
          <w:sz w:val="20"/>
          <w:szCs w:val="20"/>
          <w:lang w:val="en-GB"/>
        </w:rPr>
        <w:t xml:space="preserve"> claim compensation or pursue any other remedy in respect of such failure, and the successful tenderer will have no claim whatsoever on the Contracting Authority.</w:t>
      </w:r>
      <w:r w:rsidR="00542B3C" w:rsidRPr="00957401">
        <w:rPr>
          <w:rFonts w:ascii="Arial" w:hAnsi="Arial" w:cs="Arial"/>
          <w:sz w:val="20"/>
          <w:szCs w:val="20"/>
          <w:lang w:val="en-GB"/>
        </w:rPr>
        <w:t xml:space="preserve"> </w:t>
      </w:r>
    </w:p>
    <w:p w14:paraId="5CB209BD" w14:textId="77777777" w:rsidR="00054835" w:rsidRPr="00957401" w:rsidRDefault="00054835" w:rsidP="00A44DF5">
      <w:pPr>
        <w:pStyle w:val="BodyText"/>
        <w:tabs>
          <w:tab w:val="num" w:pos="360"/>
        </w:tabs>
      </w:pPr>
    </w:p>
    <w:p w14:paraId="5CB209C1" w14:textId="77777777" w:rsidR="00FD4517" w:rsidRPr="00957401" w:rsidRDefault="00F7123C" w:rsidP="00957401">
      <w:pPr>
        <w:numPr>
          <w:ilvl w:val="0"/>
          <w:numId w:val="2"/>
        </w:numPr>
        <w:spacing w:before="120"/>
        <w:ind w:left="714" w:hanging="357"/>
        <w:rPr>
          <w:rFonts w:ascii="Arial" w:hAnsi="Arial" w:cs="Arial"/>
          <w:b/>
          <w:sz w:val="20"/>
          <w:szCs w:val="20"/>
          <w:lang w:val="en-GB"/>
        </w:rPr>
      </w:pPr>
      <w:r w:rsidRPr="00957401">
        <w:rPr>
          <w:rFonts w:ascii="Arial" w:hAnsi="Arial" w:cs="Arial"/>
          <w:b/>
          <w:sz w:val="20"/>
          <w:szCs w:val="20"/>
          <w:lang w:val="en-GB"/>
        </w:rPr>
        <w:t>Cancellation for convenience</w:t>
      </w:r>
    </w:p>
    <w:p w14:paraId="5CB209C2" w14:textId="77777777" w:rsidR="00596724" w:rsidRPr="00957401" w:rsidRDefault="00EC4802">
      <w:pPr>
        <w:autoSpaceDE w:val="0"/>
        <w:autoSpaceDN w:val="0"/>
        <w:adjustRightInd w:val="0"/>
        <w:rPr>
          <w:rFonts w:ascii="Arial" w:hAnsi="Arial" w:cs="Arial"/>
          <w:sz w:val="20"/>
          <w:lang w:val="en-GB"/>
        </w:rPr>
      </w:pPr>
      <w:r w:rsidRPr="00957401">
        <w:rPr>
          <w:rFonts w:ascii="Arial" w:hAnsi="Arial" w:cs="Arial"/>
          <w:sz w:val="20"/>
          <w:lang w:val="en-GB"/>
        </w:rPr>
        <w:t>The Contracting A</w:t>
      </w:r>
      <w:r w:rsidR="00CA15C6" w:rsidRPr="00957401">
        <w:rPr>
          <w:rFonts w:ascii="Arial" w:hAnsi="Arial" w:cs="Arial"/>
          <w:sz w:val="20"/>
          <w:lang w:val="en-GB"/>
        </w:rPr>
        <w:t>uthority</w:t>
      </w:r>
      <w:r w:rsidR="00FD4517" w:rsidRPr="00957401">
        <w:rPr>
          <w:rFonts w:ascii="Arial" w:hAnsi="Arial" w:cs="Arial"/>
          <w:sz w:val="20"/>
          <w:lang w:val="en-GB"/>
        </w:rPr>
        <w:t xml:space="preserve"> may for its own convenience and without charge </w:t>
      </w:r>
      <w:r w:rsidR="00E418D2" w:rsidRPr="00957401">
        <w:rPr>
          <w:rFonts w:ascii="Arial" w:hAnsi="Arial" w:cs="Arial"/>
          <w:sz w:val="20"/>
          <w:lang w:val="en-GB"/>
        </w:rPr>
        <w:t xml:space="preserve">or liability </w:t>
      </w:r>
      <w:r w:rsidR="00FD4517" w:rsidRPr="00957401">
        <w:rPr>
          <w:rFonts w:ascii="Arial" w:hAnsi="Arial" w:cs="Arial"/>
          <w:sz w:val="20"/>
          <w:lang w:val="en-GB"/>
        </w:rPr>
        <w:t xml:space="preserve">cancel the </w:t>
      </w:r>
      <w:r w:rsidR="00E418D2" w:rsidRPr="00957401">
        <w:rPr>
          <w:rFonts w:ascii="Arial" w:hAnsi="Arial" w:cs="Arial"/>
          <w:sz w:val="20"/>
          <w:lang w:val="en-GB"/>
        </w:rPr>
        <w:t xml:space="preserve">tender </w:t>
      </w:r>
      <w:r w:rsidR="00FD4517" w:rsidRPr="00957401">
        <w:rPr>
          <w:rFonts w:ascii="Arial" w:hAnsi="Arial" w:cs="Arial"/>
          <w:sz w:val="20"/>
          <w:lang w:val="en-GB"/>
        </w:rPr>
        <w:t>process at any stage.</w:t>
      </w:r>
    </w:p>
    <w:p w14:paraId="5CB209C3" w14:textId="77777777" w:rsidR="002173D5" w:rsidRPr="00957401" w:rsidRDefault="002173D5">
      <w:pPr>
        <w:autoSpaceDE w:val="0"/>
        <w:autoSpaceDN w:val="0"/>
        <w:adjustRightInd w:val="0"/>
        <w:rPr>
          <w:rFonts w:ascii="Arial" w:hAnsi="Arial" w:cs="Arial"/>
          <w:sz w:val="20"/>
          <w:lang w:val="en-GB"/>
        </w:rPr>
      </w:pPr>
    </w:p>
    <w:p w14:paraId="6E186A94" w14:textId="77777777" w:rsidR="001911D9" w:rsidRDefault="001911D9" w:rsidP="009C6EFA">
      <w:pPr>
        <w:jc w:val="center"/>
        <w:rPr>
          <w:lang w:val="en-GB"/>
        </w:rPr>
        <w:sectPr w:rsidR="001911D9" w:rsidSect="00A200CB">
          <w:headerReference w:type="even" r:id="rId18"/>
          <w:headerReference w:type="default" r:id="rId19"/>
          <w:headerReference w:type="first" r:id="rId20"/>
          <w:pgSz w:w="11906" w:h="16838"/>
          <w:pgMar w:top="1701" w:right="1134" w:bottom="1701" w:left="1134" w:header="708" w:footer="708" w:gutter="0"/>
          <w:cols w:space="708"/>
          <w:docGrid w:linePitch="360"/>
        </w:sectPr>
      </w:pPr>
    </w:p>
    <w:p w14:paraId="757DAC59" w14:textId="39BD924C" w:rsidR="0082531F" w:rsidRDefault="0082531F" w:rsidP="009C6EFA">
      <w:pPr>
        <w:jc w:val="center"/>
        <w:rPr>
          <w:lang w:val="en-GB"/>
        </w:rPr>
      </w:pPr>
    </w:p>
    <w:p w14:paraId="5CB20ACD" w14:textId="55CED6C8" w:rsidR="007469D5" w:rsidRPr="00957401" w:rsidRDefault="007469D5" w:rsidP="007469D5">
      <w:pPr>
        <w:autoSpaceDE w:val="0"/>
        <w:autoSpaceDN w:val="0"/>
        <w:adjustRightInd w:val="0"/>
        <w:rPr>
          <w:rFonts w:ascii="Arial" w:hAnsi="Arial" w:cs="Arial"/>
          <w:b/>
          <w:bCs/>
          <w:caps/>
          <w:sz w:val="28"/>
          <w:szCs w:val="28"/>
          <w:lang w:val="en-GB"/>
        </w:rPr>
      </w:pPr>
      <w:r w:rsidRPr="00957401">
        <w:rPr>
          <w:rFonts w:ascii="Arial" w:hAnsi="Arial" w:cs="Arial"/>
          <w:b/>
          <w:bCs/>
          <w:caps/>
          <w:sz w:val="28"/>
          <w:szCs w:val="28"/>
          <w:lang w:val="en-GB"/>
        </w:rPr>
        <w:t>Annex 1: Technical da</w:t>
      </w:r>
      <w:r w:rsidR="0021594D" w:rsidRPr="00957401">
        <w:rPr>
          <w:rFonts w:ascii="Arial" w:hAnsi="Arial" w:cs="Arial"/>
          <w:b/>
          <w:bCs/>
          <w:caps/>
          <w:sz w:val="28"/>
          <w:szCs w:val="28"/>
          <w:lang w:val="en-GB"/>
        </w:rPr>
        <w:t>ta</w:t>
      </w:r>
      <w:r w:rsidR="00B205BD" w:rsidRPr="00957401">
        <w:rPr>
          <w:rFonts w:ascii="Arial" w:hAnsi="Arial" w:cs="Arial"/>
          <w:b/>
          <w:bCs/>
          <w:caps/>
          <w:sz w:val="28"/>
          <w:szCs w:val="28"/>
          <w:lang w:val="en-GB"/>
        </w:rPr>
        <w:t xml:space="preserve"> Form</w:t>
      </w:r>
    </w:p>
    <w:p w14:paraId="5CB20ACE" w14:textId="77777777" w:rsidR="007469D5" w:rsidRPr="00957401" w:rsidRDefault="007469D5" w:rsidP="007469D5">
      <w:pPr>
        <w:jc w:val="both"/>
        <w:rPr>
          <w:rFonts w:ascii="Arial" w:hAnsi="Arial" w:cs="Arial"/>
          <w:sz w:val="22"/>
          <w:szCs w:val="22"/>
          <w:lang w:val="en-GB" w:eastAsia="hr-HR"/>
        </w:rPr>
      </w:pPr>
    </w:p>
    <w:p w14:paraId="5CB20ACF" w14:textId="77777777" w:rsidR="00143562" w:rsidRPr="00957401" w:rsidRDefault="00143562" w:rsidP="00143562">
      <w:pPr>
        <w:pStyle w:val="PlainText"/>
        <w:rPr>
          <w:rFonts w:ascii="Arial" w:hAnsi="Arial" w:cs="Arial"/>
          <w:b/>
          <w:lang w:val="en-GB" w:eastAsia="hr-HR"/>
        </w:rPr>
      </w:pPr>
      <w:r w:rsidRPr="00957401">
        <w:rPr>
          <w:rFonts w:ascii="Arial" w:hAnsi="Arial" w:cs="Arial"/>
          <w:b/>
          <w:lang w:val="en-GB" w:eastAsia="hr-HR"/>
        </w:rPr>
        <w:t>Tenderers are requested to complete the following template.</w:t>
      </w:r>
    </w:p>
    <w:p w14:paraId="5CB20AD0" w14:textId="77777777" w:rsidR="00143562" w:rsidRPr="00957401" w:rsidRDefault="00143562" w:rsidP="00143562">
      <w:pPr>
        <w:pStyle w:val="PlainText"/>
        <w:rPr>
          <w:rFonts w:ascii="Arial" w:hAnsi="Arial" w:cs="Arial"/>
          <w:lang w:val="en-GB" w:eastAsia="hr-HR"/>
        </w:rPr>
      </w:pPr>
    </w:p>
    <w:p w14:paraId="5CB20AD1" w14:textId="77777777" w:rsidR="00143562" w:rsidRPr="00957401" w:rsidRDefault="00143562" w:rsidP="00143562">
      <w:pPr>
        <w:pStyle w:val="PlainText"/>
        <w:rPr>
          <w:rFonts w:ascii="Arial" w:hAnsi="Arial" w:cs="Arial"/>
          <w:lang w:val="en-GB"/>
        </w:rPr>
      </w:pPr>
      <w:r w:rsidRPr="00957401">
        <w:rPr>
          <w:rFonts w:ascii="Arial" w:hAnsi="Arial" w:cs="Arial"/>
          <w:lang w:val="en-GB" w:eastAsia="hr-HR"/>
        </w:rPr>
        <w:t xml:space="preserve">The following technical specifications are provided in the format of a checklist. They are compulsory as a minimum standard and will be the only basis for the evaluators to assess the technical compliance of the equipment presented in the tenders.  </w:t>
      </w:r>
      <w:r w:rsidRPr="00957401">
        <w:rPr>
          <w:rFonts w:ascii="Arial" w:hAnsi="Arial" w:cs="Arial"/>
          <w:lang w:val="en-GB"/>
        </w:rPr>
        <w:t>Deviations from the specifications may be considered only if deemed to be in the b</w:t>
      </w:r>
      <w:r w:rsidR="00EC4802" w:rsidRPr="00957401">
        <w:rPr>
          <w:rFonts w:ascii="Arial" w:hAnsi="Arial" w:cs="Arial"/>
          <w:lang w:val="en-GB"/>
        </w:rPr>
        <w:t>est interest of the C</w:t>
      </w:r>
      <w:r w:rsidRPr="00957401">
        <w:rPr>
          <w:rFonts w:ascii="Arial" w:hAnsi="Arial" w:cs="Arial"/>
          <w:lang w:val="en-GB"/>
        </w:rPr>
        <w:t xml:space="preserve">ontracting </w:t>
      </w:r>
      <w:r w:rsidR="00EC4802" w:rsidRPr="00957401">
        <w:rPr>
          <w:rFonts w:ascii="Arial" w:hAnsi="Arial" w:cs="Arial"/>
          <w:lang w:val="en-GB"/>
        </w:rPr>
        <w:t>A</w:t>
      </w:r>
      <w:r w:rsidRPr="00957401">
        <w:rPr>
          <w:rFonts w:ascii="Arial" w:hAnsi="Arial" w:cs="Arial"/>
          <w:lang w:val="en-GB"/>
        </w:rPr>
        <w:t>uthority.</w:t>
      </w:r>
    </w:p>
    <w:p w14:paraId="5CB20AD2" w14:textId="77777777" w:rsidR="00143562" w:rsidRPr="00957401" w:rsidRDefault="00143562" w:rsidP="00143562">
      <w:pPr>
        <w:jc w:val="both"/>
        <w:rPr>
          <w:rFonts w:ascii="Arial" w:hAnsi="Arial" w:cs="Arial"/>
          <w:sz w:val="20"/>
          <w:szCs w:val="20"/>
          <w:lang w:val="en-GB" w:eastAsia="hr-HR"/>
        </w:rPr>
      </w:pPr>
    </w:p>
    <w:p w14:paraId="5CB20AD3" w14:textId="77777777" w:rsidR="00143562" w:rsidRPr="00957401" w:rsidRDefault="00143562" w:rsidP="00143562">
      <w:pPr>
        <w:pStyle w:val="PlainText"/>
        <w:rPr>
          <w:rFonts w:ascii="Arial" w:hAnsi="Arial" w:cs="Arial"/>
          <w:iCs/>
          <w:lang w:val="en-GB"/>
        </w:rPr>
      </w:pPr>
      <w:r w:rsidRPr="00957401">
        <w:rPr>
          <w:rFonts w:ascii="Arial" w:hAnsi="Arial" w:cs="Arial"/>
          <w:iCs/>
          <w:lang w:val="en-GB"/>
        </w:rPr>
        <w:t>Manufacturers’ names, catalogue numbers and model designations appearing in the list are for reference only. Tenders for other equipment that is equal in function, quality and performance to that listed will be given full consideration.</w:t>
      </w:r>
    </w:p>
    <w:p w14:paraId="5CB20AD4" w14:textId="77777777" w:rsidR="00143562" w:rsidRPr="00957401" w:rsidRDefault="00143562" w:rsidP="00143562">
      <w:pPr>
        <w:jc w:val="both"/>
        <w:rPr>
          <w:rFonts w:ascii="Arial" w:hAnsi="Arial" w:cs="Arial"/>
          <w:sz w:val="20"/>
          <w:szCs w:val="20"/>
          <w:lang w:val="en-GB" w:eastAsia="hr-HR"/>
        </w:rPr>
      </w:pPr>
    </w:p>
    <w:p w14:paraId="5CB20AD5" w14:textId="7410EA1F" w:rsidR="00143562" w:rsidRDefault="001911D9" w:rsidP="00143562">
      <w:pPr>
        <w:jc w:val="both"/>
        <w:rPr>
          <w:rFonts w:ascii="Arial" w:hAnsi="Arial" w:cs="Arial"/>
          <w:sz w:val="20"/>
          <w:szCs w:val="20"/>
          <w:lang w:val="en-GB" w:eastAsia="hr-HR"/>
        </w:rPr>
      </w:pPr>
      <w:r w:rsidRPr="00957401">
        <w:rPr>
          <w:rFonts w:ascii="Arial" w:hAnsi="Arial" w:cs="Arial"/>
          <w:sz w:val="20"/>
          <w:szCs w:val="20"/>
          <w:lang w:val="en-GB" w:eastAsia="hr-HR"/>
        </w:rPr>
        <w:t>To</w:t>
      </w:r>
      <w:r w:rsidR="00143562" w:rsidRPr="00957401">
        <w:rPr>
          <w:rFonts w:ascii="Arial" w:hAnsi="Arial" w:cs="Arial"/>
          <w:sz w:val="20"/>
          <w:szCs w:val="20"/>
          <w:lang w:val="en-GB" w:eastAsia="hr-HR"/>
        </w:rPr>
        <w:t xml:space="preserve"> make sure that no single specification is left out from your tender by mistake, it is recommended that you use the checklist as a tool to present your tender.</w:t>
      </w:r>
    </w:p>
    <w:p w14:paraId="17C08E0A" w14:textId="77777777" w:rsidR="00AC6E2D" w:rsidRDefault="00AC6E2D" w:rsidP="00143562">
      <w:pPr>
        <w:jc w:val="both"/>
        <w:rPr>
          <w:rFonts w:ascii="Arial" w:hAnsi="Arial" w:cs="Arial"/>
          <w:sz w:val="20"/>
          <w:szCs w:val="20"/>
          <w:lang w:val="en-GB" w:eastAsia="hr-HR"/>
        </w:rPr>
      </w:pPr>
    </w:p>
    <w:p w14:paraId="32D137C2" w14:textId="6FF0F11B" w:rsidR="00917817" w:rsidRPr="00F458DF" w:rsidRDefault="00AC6E2D" w:rsidP="00F458DF">
      <w:pPr>
        <w:pStyle w:val="PlainText"/>
        <w:rPr>
          <w:rFonts w:ascii="Arial" w:hAnsi="Arial" w:cs="Arial"/>
          <w:iCs/>
          <w:lang w:val="en-GB"/>
        </w:rPr>
      </w:pPr>
      <w:r>
        <w:rPr>
          <w:rFonts w:ascii="Arial" w:hAnsi="Arial" w:cs="Arial"/>
          <w:iCs/>
          <w:lang w:val="en-GB"/>
        </w:rPr>
        <w:t>Sample inspection of selected supplier will be carried out after evaluation, failure to provide appropriate sample will lead to the disqualification of the selected supplier.</w:t>
      </w:r>
    </w:p>
    <w:p w14:paraId="1F54D988" w14:textId="77777777" w:rsidR="00917817" w:rsidRDefault="00917817" w:rsidP="00917817">
      <w:pPr>
        <w:rPr>
          <w:rFonts w:ascii="Arial" w:hAnsi="Arial" w:cs="Arial"/>
          <w:iCs/>
          <w:lang w:val="en-GB"/>
        </w:rPr>
      </w:pPr>
    </w:p>
    <w:p w14:paraId="1529F7E6" w14:textId="77777777" w:rsidR="00917817" w:rsidRPr="00810011" w:rsidRDefault="00917817" w:rsidP="00917817">
      <w:pPr>
        <w:rPr>
          <w:rFonts w:ascii="Arial" w:hAnsi="Arial" w:cs="Arial"/>
          <w:iCs/>
          <w:lang w:val="en-GB"/>
        </w:rPr>
      </w:pPr>
    </w:p>
    <w:p w14:paraId="5278FF31"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15108BDC"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05E86A1F"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336014D9"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70623FD8"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3D3C4A6D"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1B01703D"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79E049D6"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037E16C5"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503FBEAD"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1044B256"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7A96197D"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31CDA43C"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73D3E930"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35091B36" w14:textId="77777777" w:rsidR="00F458DF" w:rsidRDefault="00F458DF" w:rsidP="00917817">
      <w:pPr>
        <w:pStyle w:val="PlainText"/>
        <w:jc w:val="center"/>
        <w:rPr>
          <w:rFonts w:ascii="Calibri" w:eastAsia="Calibri" w:hAnsi="Calibri" w:cs="Arial"/>
          <w:b/>
          <w:bCs/>
          <w:kern w:val="2"/>
          <w:sz w:val="28"/>
          <w:szCs w:val="28"/>
          <w:lang w:val="en-US" w:eastAsia="en-US"/>
          <w14:ligatures w14:val="standardContextual"/>
        </w:rPr>
      </w:pPr>
    </w:p>
    <w:p w14:paraId="2F0A9CC7" w14:textId="77777777" w:rsidR="00017CC7" w:rsidRDefault="00017CC7" w:rsidP="00017CC7">
      <w:pPr>
        <w:pStyle w:val="PlainText"/>
        <w:jc w:val="center"/>
        <w:rPr>
          <w:rFonts w:ascii="Calibri" w:eastAsia="Calibri" w:hAnsi="Calibri" w:cs="Arial"/>
          <w:b/>
          <w:bCs/>
          <w:kern w:val="2"/>
          <w:sz w:val="28"/>
          <w:szCs w:val="28"/>
          <w:lang w:val="en-US" w:eastAsia="en-US"/>
          <w14:ligatures w14:val="standardContextual"/>
        </w:rPr>
      </w:pPr>
      <w:r w:rsidRPr="002C2E4B">
        <w:rPr>
          <w:rFonts w:ascii="Calibri" w:eastAsia="Calibri" w:hAnsi="Calibri" w:cs="Arial"/>
          <w:b/>
          <w:bCs/>
          <w:kern w:val="2"/>
          <w:sz w:val="28"/>
          <w:szCs w:val="28"/>
          <w:lang w:val="en-US" w:eastAsia="en-US"/>
          <w14:ligatures w14:val="standardContextual"/>
        </w:rPr>
        <w:lastRenderedPageBreak/>
        <w:t>Specifications of Solar System for Water Supply Network of Ragha Village</w:t>
      </w:r>
      <w:r>
        <w:rPr>
          <w:rFonts w:ascii="Calibri" w:eastAsia="Calibri" w:hAnsi="Calibri" w:cs="Arial"/>
          <w:b/>
          <w:bCs/>
          <w:kern w:val="2"/>
          <w:sz w:val="28"/>
          <w:szCs w:val="28"/>
          <w:lang w:val="en-US" w:eastAsia="en-US"/>
          <w14:ligatures w14:val="standardContextual"/>
        </w:rPr>
        <w:t xml:space="preserve"> Achin District </w:t>
      </w:r>
    </w:p>
    <w:tbl>
      <w:tblPr>
        <w:tblW w:w="0" w:type="auto"/>
        <w:tblLook w:val="04A0" w:firstRow="1" w:lastRow="0" w:firstColumn="1" w:lastColumn="0" w:noHBand="0" w:noVBand="1"/>
      </w:tblPr>
      <w:tblGrid>
        <w:gridCol w:w="1075"/>
        <w:gridCol w:w="4951"/>
        <w:gridCol w:w="1468"/>
        <w:gridCol w:w="1529"/>
        <w:gridCol w:w="1155"/>
        <w:gridCol w:w="1386"/>
        <w:gridCol w:w="1867"/>
      </w:tblGrid>
      <w:tr w:rsidR="00017CC7" w:rsidRPr="00FD11E3" w14:paraId="45EBD9BC" w14:textId="77777777" w:rsidTr="00EE18AE">
        <w:trPr>
          <w:trHeight w:val="465"/>
        </w:trPr>
        <w:tc>
          <w:tcPr>
            <w:tcW w:w="10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452D464D" w14:textId="77777777" w:rsidR="00017CC7" w:rsidRPr="002C2E4B" w:rsidRDefault="00017CC7" w:rsidP="0045778F">
            <w:pPr>
              <w:pStyle w:val="BodyTextIndent"/>
              <w:rPr>
                <w:rFonts w:ascii="Arial" w:hAnsi="Arial" w:cs="Arial"/>
                <w:b/>
                <w:bCs/>
              </w:rPr>
            </w:pPr>
            <w:r w:rsidRPr="002C2E4B">
              <w:rPr>
                <w:rFonts w:ascii="Arial" w:hAnsi="Arial" w:cs="Arial"/>
                <w:b/>
                <w:bCs/>
              </w:rPr>
              <w:t>Title</w:t>
            </w:r>
          </w:p>
        </w:tc>
        <w:tc>
          <w:tcPr>
            <w:tcW w:w="495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74EEC0CD" w14:textId="77777777" w:rsidR="00017CC7" w:rsidRPr="002C2E4B" w:rsidRDefault="00017CC7" w:rsidP="0045778F">
            <w:pPr>
              <w:pStyle w:val="BodyTextIndent"/>
              <w:rPr>
                <w:rFonts w:ascii="Arial" w:hAnsi="Arial" w:cs="Arial"/>
                <w:b/>
                <w:bCs/>
              </w:rPr>
            </w:pPr>
            <w:r w:rsidRPr="002C2E4B">
              <w:rPr>
                <w:rFonts w:ascii="Arial" w:hAnsi="Arial" w:cs="Arial"/>
                <w:b/>
                <w:bCs/>
              </w:rPr>
              <w:t>Item</w:t>
            </w:r>
          </w:p>
        </w:tc>
        <w:tc>
          <w:tcPr>
            <w:tcW w:w="1468"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06676798" w14:textId="77777777" w:rsidR="00017CC7" w:rsidRPr="002C2E4B" w:rsidRDefault="00017CC7" w:rsidP="0045778F">
            <w:pPr>
              <w:pStyle w:val="BodyTextIndent"/>
              <w:rPr>
                <w:rFonts w:ascii="Arial" w:hAnsi="Arial" w:cs="Arial"/>
                <w:b/>
                <w:bCs/>
              </w:rPr>
            </w:pPr>
            <w:r w:rsidRPr="00BF4D82">
              <w:rPr>
                <w:rFonts w:ascii="Arial" w:hAnsi="Arial" w:cs="Arial"/>
                <w:b/>
                <w:bCs/>
                <w:sz w:val="22"/>
                <w:szCs w:val="22"/>
              </w:rPr>
              <w:t>Quantity</w:t>
            </w:r>
          </w:p>
        </w:tc>
        <w:tc>
          <w:tcPr>
            <w:tcW w:w="15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47FDF415" w14:textId="77777777" w:rsidR="00017CC7" w:rsidRPr="002C2E4B" w:rsidRDefault="00017CC7" w:rsidP="0045778F">
            <w:pPr>
              <w:pStyle w:val="BodyTextIndent"/>
              <w:rPr>
                <w:rFonts w:ascii="Arial" w:hAnsi="Arial" w:cs="Arial"/>
                <w:b/>
                <w:bCs/>
              </w:rPr>
            </w:pPr>
            <w:r w:rsidRPr="002C2E4B">
              <w:rPr>
                <w:rFonts w:ascii="Arial" w:hAnsi="Arial" w:cs="Arial"/>
                <w:b/>
                <w:bCs/>
              </w:rPr>
              <w:t>Unit</w:t>
            </w:r>
          </w:p>
        </w:tc>
        <w:tc>
          <w:tcPr>
            <w:tcW w:w="115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74899681" w14:textId="77777777" w:rsidR="00017CC7" w:rsidRPr="002C2E4B" w:rsidRDefault="00017CC7" w:rsidP="0045778F">
            <w:pPr>
              <w:pStyle w:val="BodyTextIndent"/>
              <w:rPr>
                <w:rFonts w:ascii="Arial" w:hAnsi="Arial" w:cs="Arial"/>
                <w:b/>
                <w:bCs/>
              </w:rPr>
            </w:pPr>
            <w:r w:rsidRPr="002C2E4B">
              <w:rPr>
                <w:rFonts w:ascii="Arial" w:hAnsi="Arial" w:cs="Arial"/>
                <w:b/>
                <w:bCs/>
              </w:rPr>
              <w:t>Unit cost Afs</w:t>
            </w:r>
          </w:p>
        </w:tc>
        <w:tc>
          <w:tcPr>
            <w:tcW w:w="138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5D5FBAA3" w14:textId="77777777" w:rsidR="00017CC7" w:rsidRPr="002C2E4B" w:rsidRDefault="00017CC7" w:rsidP="0045778F">
            <w:pPr>
              <w:pStyle w:val="BodyTextIndent"/>
              <w:rPr>
                <w:rFonts w:ascii="Arial" w:hAnsi="Arial" w:cs="Arial"/>
                <w:b/>
                <w:bCs/>
              </w:rPr>
            </w:pPr>
            <w:r w:rsidRPr="002C2E4B">
              <w:rPr>
                <w:rFonts w:ascii="Arial" w:hAnsi="Arial" w:cs="Arial"/>
                <w:b/>
                <w:bCs/>
              </w:rPr>
              <w:t>Total costAfs</w:t>
            </w:r>
          </w:p>
        </w:tc>
        <w:tc>
          <w:tcPr>
            <w:tcW w:w="1867" w:type="dxa"/>
            <w:tcBorders>
              <w:top w:val="single" w:sz="8" w:space="0" w:color="auto"/>
              <w:left w:val="single" w:sz="4" w:space="0" w:color="auto"/>
              <w:bottom w:val="single" w:sz="8" w:space="0" w:color="000000"/>
              <w:right w:val="nil"/>
            </w:tcBorders>
            <w:shd w:val="clear" w:color="auto" w:fill="BDD6EE" w:themeFill="accent1" w:themeFillTint="66"/>
            <w:vAlign w:val="center"/>
          </w:tcPr>
          <w:p w14:paraId="3C87EF15"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Pr>
                <w:rFonts w:ascii="Arial" w:hAnsi="Arial" w:cs="Arial"/>
                <w:b/>
                <w:bCs/>
              </w:rPr>
              <w:t xml:space="preserve">Remarks </w:t>
            </w:r>
          </w:p>
        </w:tc>
      </w:tr>
      <w:tr w:rsidR="00017CC7" w:rsidRPr="00FD11E3" w14:paraId="567B4BA6" w14:textId="77777777" w:rsidTr="00EE18AE">
        <w:trPr>
          <w:trHeight w:val="420"/>
        </w:trPr>
        <w:tc>
          <w:tcPr>
            <w:tcW w:w="1075" w:type="dxa"/>
            <w:tcBorders>
              <w:top w:val="single" w:sz="4" w:space="0" w:color="auto"/>
              <w:left w:val="single" w:sz="4" w:space="0" w:color="auto"/>
              <w:bottom w:val="single" w:sz="4" w:space="0" w:color="auto"/>
              <w:right w:val="single" w:sz="4" w:space="0" w:color="auto"/>
            </w:tcBorders>
            <w:noWrap/>
            <w:hideMark/>
          </w:tcPr>
          <w:p w14:paraId="040CEAB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w:t>
            </w:r>
          </w:p>
        </w:tc>
        <w:tc>
          <w:tcPr>
            <w:tcW w:w="4951" w:type="dxa"/>
            <w:tcBorders>
              <w:top w:val="single" w:sz="4" w:space="0" w:color="auto"/>
              <w:left w:val="single" w:sz="4" w:space="0" w:color="auto"/>
              <w:bottom w:val="single" w:sz="4" w:space="0" w:color="auto"/>
              <w:right w:val="single" w:sz="4" w:space="0" w:color="auto"/>
            </w:tcBorders>
            <w:noWrap/>
            <w:hideMark/>
          </w:tcPr>
          <w:p w14:paraId="7E95847C"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Site preparation</w:t>
            </w:r>
          </w:p>
        </w:tc>
        <w:tc>
          <w:tcPr>
            <w:tcW w:w="1468" w:type="dxa"/>
            <w:tcBorders>
              <w:top w:val="single" w:sz="4" w:space="0" w:color="auto"/>
              <w:left w:val="single" w:sz="4" w:space="0" w:color="auto"/>
              <w:bottom w:val="single" w:sz="4" w:space="0" w:color="auto"/>
              <w:right w:val="single" w:sz="4" w:space="0" w:color="auto"/>
            </w:tcBorders>
            <w:noWrap/>
            <w:hideMark/>
          </w:tcPr>
          <w:p w14:paraId="49087B9D"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165.0</w:t>
            </w:r>
          </w:p>
        </w:tc>
        <w:tc>
          <w:tcPr>
            <w:tcW w:w="1529" w:type="dxa"/>
            <w:tcBorders>
              <w:top w:val="single" w:sz="4" w:space="0" w:color="auto"/>
              <w:left w:val="single" w:sz="4" w:space="0" w:color="auto"/>
              <w:bottom w:val="single" w:sz="4" w:space="0" w:color="auto"/>
              <w:right w:val="single" w:sz="4" w:space="0" w:color="auto"/>
            </w:tcBorders>
            <w:noWrap/>
            <w:hideMark/>
          </w:tcPr>
          <w:p w14:paraId="657B0588"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2</w:t>
            </w:r>
          </w:p>
        </w:tc>
        <w:tc>
          <w:tcPr>
            <w:tcW w:w="1155" w:type="dxa"/>
            <w:tcBorders>
              <w:top w:val="single" w:sz="4" w:space="0" w:color="auto"/>
              <w:left w:val="single" w:sz="4" w:space="0" w:color="auto"/>
              <w:bottom w:val="single" w:sz="4" w:space="0" w:color="auto"/>
              <w:right w:val="single" w:sz="4" w:space="0" w:color="auto"/>
            </w:tcBorders>
            <w:noWrap/>
            <w:hideMark/>
          </w:tcPr>
          <w:p w14:paraId="3B9027E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4574ED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8" w:space="0" w:color="auto"/>
              <w:left w:val="single" w:sz="4" w:space="0" w:color="auto"/>
              <w:bottom w:val="single" w:sz="8" w:space="0" w:color="000000"/>
              <w:right w:val="nil"/>
            </w:tcBorders>
            <w:vAlign w:val="center"/>
          </w:tcPr>
          <w:p w14:paraId="44784EF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11C4849" w14:textId="77777777" w:rsidTr="00EE18AE">
        <w:trPr>
          <w:trHeight w:val="276"/>
        </w:trPr>
        <w:tc>
          <w:tcPr>
            <w:tcW w:w="1075" w:type="dxa"/>
            <w:tcBorders>
              <w:top w:val="single" w:sz="4" w:space="0" w:color="auto"/>
              <w:left w:val="single" w:sz="4" w:space="0" w:color="auto"/>
              <w:bottom w:val="single" w:sz="4" w:space="0" w:color="auto"/>
              <w:right w:val="single" w:sz="4" w:space="0" w:color="auto"/>
            </w:tcBorders>
            <w:noWrap/>
            <w:hideMark/>
          </w:tcPr>
          <w:p w14:paraId="5312164A" w14:textId="77777777" w:rsidR="00017CC7" w:rsidRPr="00286901" w:rsidRDefault="00017CC7" w:rsidP="0045778F">
            <w:pPr>
              <w:pStyle w:val="BodyTextIndent"/>
              <w:rPr>
                <w:rFonts w:ascii="Calibri" w:eastAsia="Calibri" w:hAnsi="Calibri" w:cs="Arial"/>
                <w:kern w:val="2"/>
                <w:lang w:eastAsia="en-US"/>
                <w14:ligatures w14:val="standardContextual"/>
              </w:rPr>
            </w:pPr>
            <w:r w:rsidRPr="00286901">
              <w:rPr>
                <w:rFonts w:ascii="Calibri" w:eastAsia="Calibri" w:hAnsi="Calibri" w:cs="Arial"/>
                <w:kern w:val="2"/>
                <w:lang w:eastAsia="en-US"/>
                <w14:ligatures w14:val="standardContextual"/>
              </w:rPr>
              <w:t>1.01</w:t>
            </w:r>
          </w:p>
        </w:tc>
        <w:tc>
          <w:tcPr>
            <w:tcW w:w="4951" w:type="dxa"/>
            <w:tcBorders>
              <w:top w:val="single" w:sz="4" w:space="0" w:color="auto"/>
              <w:left w:val="single" w:sz="4" w:space="0" w:color="auto"/>
              <w:bottom w:val="single" w:sz="4" w:space="0" w:color="auto"/>
              <w:right w:val="single" w:sz="4" w:space="0" w:color="auto"/>
            </w:tcBorders>
            <w:noWrap/>
            <w:hideMark/>
          </w:tcPr>
          <w:p w14:paraId="77EDFFCD" w14:textId="77777777" w:rsidR="00017CC7" w:rsidRPr="00315D16" w:rsidRDefault="00017CC7" w:rsidP="0045778F">
            <w:pPr>
              <w:pStyle w:val="BodyTextIndent"/>
              <w:jc w:val="center"/>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Site preparation, clearing site </w:t>
            </w:r>
            <w:proofErr w:type="spellStart"/>
            <w:r w:rsidRPr="00315D16">
              <w:rPr>
                <w:rFonts w:ascii="Calibri" w:eastAsia="Calibri" w:hAnsi="Calibri" w:cs="Arial"/>
                <w:kern w:val="2"/>
                <w:lang w:val="en-US" w:eastAsia="en-US"/>
                <w14:ligatures w14:val="standardContextual"/>
              </w:rPr>
              <w:t>ect</w:t>
            </w:r>
            <w:proofErr w:type="spellEnd"/>
            <w:r w:rsidRPr="00315D16">
              <w:rPr>
                <w:rFonts w:ascii="Calibri" w:eastAsia="Calibri" w:hAnsi="Calibri" w:cs="Arial"/>
                <w:kern w:val="2"/>
                <w:lang w:val="en-US" w:eastAsia="en-US"/>
                <w14:ligatures w14:val="standardContextual"/>
              </w:rPr>
              <w:t>.</w:t>
            </w:r>
          </w:p>
        </w:tc>
        <w:tc>
          <w:tcPr>
            <w:tcW w:w="1468" w:type="dxa"/>
            <w:tcBorders>
              <w:top w:val="single" w:sz="4" w:space="0" w:color="auto"/>
              <w:left w:val="single" w:sz="4" w:space="0" w:color="auto"/>
              <w:bottom w:val="single" w:sz="4" w:space="0" w:color="auto"/>
              <w:right w:val="single" w:sz="4" w:space="0" w:color="auto"/>
            </w:tcBorders>
            <w:noWrap/>
            <w:hideMark/>
          </w:tcPr>
          <w:p w14:paraId="007B636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49.5</w:t>
            </w:r>
          </w:p>
        </w:tc>
        <w:tc>
          <w:tcPr>
            <w:tcW w:w="1529" w:type="dxa"/>
            <w:tcBorders>
              <w:top w:val="single" w:sz="4" w:space="0" w:color="auto"/>
              <w:left w:val="single" w:sz="4" w:space="0" w:color="auto"/>
              <w:bottom w:val="single" w:sz="4" w:space="0" w:color="auto"/>
              <w:right w:val="single" w:sz="4" w:space="0" w:color="auto"/>
            </w:tcBorders>
            <w:noWrap/>
            <w:hideMark/>
          </w:tcPr>
          <w:p w14:paraId="18A0E05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6ECB9B2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40D522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E15459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4DE40DC" w14:textId="77777777" w:rsidTr="00EE18AE">
        <w:trPr>
          <w:trHeight w:val="390"/>
        </w:trPr>
        <w:tc>
          <w:tcPr>
            <w:tcW w:w="1075" w:type="dxa"/>
            <w:tcBorders>
              <w:top w:val="single" w:sz="4" w:space="0" w:color="auto"/>
              <w:left w:val="single" w:sz="4" w:space="0" w:color="auto"/>
              <w:bottom w:val="single" w:sz="4" w:space="0" w:color="auto"/>
              <w:right w:val="single" w:sz="4" w:space="0" w:color="auto"/>
            </w:tcBorders>
            <w:noWrap/>
            <w:hideMark/>
          </w:tcPr>
          <w:p w14:paraId="650E17D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A2</w:t>
            </w:r>
          </w:p>
        </w:tc>
        <w:tc>
          <w:tcPr>
            <w:tcW w:w="4951" w:type="dxa"/>
            <w:tcBorders>
              <w:top w:val="single" w:sz="4" w:space="0" w:color="auto"/>
              <w:left w:val="single" w:sz="4" w:space="0" w:color="auto"/>
              <w:bottom w:val="single" w:sz="4" w:space="0" w:color="auto"/>
              <w:right w:val="single" w:sz="4" w:space="0" w:color="auto"/>
            </w:tcBorders>
            <w:noWrap/>
            <w:hideMark/>
          </w:tcPr>
          <w:p w14:paraId="68B4C481"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Excavation for Elevated RCC Water </w:t>
            </w:r>
            <w:proofErr w:type="gramStart"/>
            <w:r w:rsidRPr="00315D16">
              <w:rPr>
                <w:rFonts w:ascii="Calibri" w:eastAsia="Calibri" w:hAnsi="Calibri" w:cs="Arial"/>
                <w:b/>
                <w:bCs/>
                <w:kern w:val="2"/>
                <w:sz w:val="28"/>
                <w:szCs w:val="28"/>
                <w:lang w:val="en-US" w:eastAsia="en-US"/>
                <w14:ligatures w14:val="standardContextual"/>
              </w:rPr>
              <w:t>Tank ,Solar</w:t>
            </w:r>
            <w:proofErr w:type="gramEnd"/>
            <w:r w:rsidRPr="00315D16">
              <w:rPr>
                <w:rFonts w:ascii="Calibri" w:eastAsia="Calibri" w:hAnsi="Calibri" w:cs="Arial"/>
                <w:b/>
                <w:bCs/>
                <w:kern w:val="2"/>
                <w:sz w:val="28"/>
                <w:szCs w:val="28"/>
                <w:lang w:val="en-US" w:eastAsia="en-US"/>
                <w14:ligatures w14:val="standardContextual"/>
              </w:rPr>
              <w:t xml:space="preserve"> Panel stand &amp;boundary wall</w:t>
            </w:r>
          </w:p>
        </w:tc>
        <w:tc>
          <w:tcPr>
            <w:tcW w:w="1468" w:type="dxa"/>
            <w:tcBorders>
              <w:top w:val="single" w:sz="4" w:space="0" w:color="auto"/>
              <w:left w:val="single" w:sz="4" w:space="0" w:color="auto"/>
              <w:bottom w:val="single" w:sz="4" w:space="0" w:color="auto"/>
              <w:right w:val="single" w:sz="4" w:space="0" w:color="auto"/>
            </w:tcBorders>
            <w:noWrap/>
            <w:hideMark/>
          </w:tcPr>
          <w:p w14:paraId="79E3744F"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52.0</w:t>
            </w:r>
          </w:p>
        </w:tc>
        <w:tc>
          <w:tcPr>
            <w:tcW w:w="1529" w:type="dxa"/>
            <w:tcBorders>
              <w:top w:val="single" w:sz="4" w:space="0" w:color="auto"/>
              <w:left w:val="single" w:sz="4" w:space="0" w:color="auto"/>
              <w:bottom w:val="single" w:sz="4" w:space="0" w:color="auto"/>
              <w:right w:val="single" w:sz="4" w:space="0" w:color="auto"/>
            </w:tcBorders>
            <w:noWrap/>
            <w:hideMark/>
          </w:tcPr>
          <w:p w14:paraId="25F1E6A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3</w:t>
            </w:r>
          </w:p>
        </w:tc>
        <w:tc>
          <w:tcPr>
            <w:tcW w:w="1155" w:type="dxa"/>
            <w:tcBorders>
              <w:top w:val="single" w:sz="4" w:space="0" w:color="auto"/>
              <w:left w:val="single" w:sz="4" w:space="0" w:color="auto"/>
              <w:bottom w:val="single" w:sz="4" w:space="0" w:color="auto"/>
              <w:right w:val="single" w:sz="4" w:space="0" w:color="auto"/>
            </w:tcBorders>
            <w:noWrap/>
            <w:hideMark/>
          </w:tcPr>
          <w:p w14:paraId="4C2B249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E2748A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41A6D4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D8A7342" w14:textId="77777777" w:rsidTr="00EE18AE">
        <w:trPr>
          <w:trHeight w:val="300"/>
        </w:trPr>
        <w:tc>
          <w:tcPr>
            <w:tcW w:w="1075" w:type="dxa"/>
            <w:tcBorders>
              <w:top w:val="single" w:sz="4" w:space="0" w:color="auto"/>
              <w:left w:val="single" w:sz="4" w:space="0" w:color="auto"/>
              <w:bottom w:val="single" w:sz="4" w:space="0" w:color="auto"/>
              <w:right w:val="single" w:sz="4" w:space="0" w:color="auto"/>
            </w:tcBorders>
            <w:noWrap/>
            <w:hideMark/>
          </w:tcPr>
          <w:p w14:paraId="0D6B277E" w14:textId="77777777" w:rsidR="00017CC7" w:rsidRPr="00286901" w:rsidRDefault="00017CC7" w:rsidP="0045778F">
            <w:pPr>
              <w:pStyle w:val="BodyTextIndent"/>
              <w:rPr>
                <w:rFonts w:ascii="Calibri" w:eastAsia="Calibri" w:hAnsi="Calibri" w:cs="Arial"/>
                <w:kern w:val="2"/>
                <w:lang w:eastAsia="en-US"/>
                <w14:ligatures w14:val="standardContextual"/>
              </w:rPr>
            </w:pPr>
            <w:r w:rsidRPr="00286901">
              <w:rPr>
                <w:rFonts w:ascii="Calibri" w:eastAsia="Calibri" w:hAnsi="Calibri" w:cs="Arial"/>
                <w:kern w:val="2"/>
                <w:lang w:eastAsia="en-US"/>
                <w14:ligatures w14:val="standardContextual"/>
              </w:rPr>
              <w:t> 2.01</w:t>
            </w:r>
          </w:p>
        </w:tc>
        <w:tc>
          <w:tcPr>
            <w:tcW w:w="4951" w:type="dxa"/>
            <w:tcBorders>
              <w:top w:val="single" w:sz="4" w:space="0" w:color="auto"/>
              <w:left w:val="single" w:sz="4" w:space="0" w:color="auto"/>
              <w:bottom w:val="single" w:sz="4" w:space="0" w:color="auto"/>
              <w:right w:val="single" w:sz="4" w:space="0" w:color="auto"/>
            </w:tcBorders>
            <w:noWrap/>
            <w:hideMark/>
          </w:tcPr>
          <w:p w14:paraId="62D6D215" w14:textId="77777777" w:rsidR="00017CC7" w:rsidRPr="00FD11E3" w:rsidRDefault="00017CC7" w:rsidP="0045778F">
            <w:pPr>
              <w:pStyle w:val="BodyTextIndent"/>
              <w:jc w:val="center"/>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w:t>
            </w:r>
          </w:p>
        </w:tc>
        <w:tc>
          <w:tcPr>
            <w:tcW w:w="1468" w:type="dxa"/>
            <w:tcBorders>
              <w:top w:val="single" w:sz="4" w:space="0" w:color="auto"/>
              <w:left w:val="single" w:sz="4" w:space="0" w:color="auto"/>
              <w:bottom w:val="single" w:sz="4" w:space="0" w:color="auto"/>
              <w:right w:val="single" w:sz="4" w:space="0" w:color="auto"/>
            </w:tcBorders>
            <w:noWrap/>
            <w:hideMark/>
          </w:tcPr>
          <w:p w14:paraId="66464A2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104.0</w:t>
            </w:r>
          </w:p>
        </w:tc>
        <w:tc>
          <w:tcPr>
            <w:tcW w:w="1529" w:type="dxa"/>
            <w:tcBorders>
              <w:top w:val="single" w:sz="4" w:space="0" w:color="auto"/>
              <w:left w:val="single" w:sz="4" w:space="0" w:color="auto"/>
              <w:bottom w:val="single" w:sz="4" w:space="0" w:color="auto"/>
              <w:right w:val="single" w:sz="4" w:space="0" w:color="auto"/>
            </w:tcBorders>
            <w:noWrap/>
            <w:hideMark/>
          </w:tcPr>
          <w:p w14:paraId="3197311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10438D1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A893CC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DED23F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5768398" w14:textId="77777777" w:rsidTr="00EE18AE">
        <w:trPr>
          <w:trHeight w:val="420"/>
        </w:trPr>
        <w:tc>
          <w:tcPr>
            <w:tcW w:w="1075" w:type="dxa"/>
            <w:tcBorders>
              <w:top w:val="single" w:sz="4" w:space="0" w:color="auto"/>
              <w:left w:val="single" w:sz="4" w:space="0" w:color="auto"/>
              <w:bottom w:val="single" w:sz="4" w:space="0" w:color="auto"/>
              <w:right w:val="single" w:sz="4" w:space="0" w:color="auto"/>
            </w:tcBorders>
            <w:noWrap/>
            <w:hideMark/>
          </w:tcPr>
          <w:p w14:paraId="6374765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A3</w:t>
            </w:r>
          </w:p>
        </w:tc>
        <w:tc>
          <w:tcPr>
            <w:tcW w:w="4951" w:type="dxa"/>
            <w:tcBorders>
              <w:top w:val="single" w:sz="4" w:space="0" w:color="auto"/>
              <w:left w:val="single" w:sz="4" w:space="0" w:color="auto"/>
              <w:bottom w:val="single" w:sz="4" w:space="0" w:color="auto"/>
              <w:right w:val="single" w:sz="4" w:space="0" w:color="auto"/>
            </w:tcBorders>
            <w:noWrap/>
            <w:hideMark/>
          </w:tcPr>
          <w:p w14:paraId="05ED5090"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Shuttering for Elevated RCC Water Tank and boundary wall</w:t>
            </w:r>
          </w:p>
        </w:tc>
        <w:tc>
          <w:tcPr>
            <w:tcW w:w="1468" w:type="dxa"/>
            <w:tcBorders>
              <w:top w:val="single" w:sz="4" w:space="0" w:color="auto"/>
              <w:left w:val="single" w:sz="4" w:space="0" w:color="auto"/>
              <w:bottom w:val="single" w:sz="4" w:space="0" w:color="auto"/>
              <w:right w:val="single" w:sz="4" w:space="0" w:color="auto"/>
            </w:tcBorders>
            <w:noWrap/>
            <w:hideMark/>
          </w:tcPr>
          <w:p w14:paraId="7C384D12"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298.0</w:t>
            </w:r>
          </w:p>
        </w:tc>
        <w:tc>
          <w:tcPr>
            <w:tcW w:w="1529" w:type="dxa"/>
            <w:tcBorders>
              <w:top w:val="single" w:sz="4" w:space="0" w:color="auto"/>
              <w:left w:val="single" w:sz="4" w:space="0" w:color="auto"/>
              <w:bottom w:val="single" w:sz="4" w:space="0" w:color="auto"/>
              <w:right w:val="single" w:sz="4" w:space="0" w:color="auto"/>
            </w:tcBorders>
            <w:noWrap/>
            <w:hideMark/>
          </w:tcPr>
          <w:p w14:paraId="16F1A48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2</w:t>
            </w:r>
          </w:p>
        </w:tc>
        <w:tc>
          <w:tcPr>
            <w:tcW w:w="1155" w:type="dxa"/>
            <w:tcBorders>
              <w:top w:val="single" w:sz="4" w:space="0" w:color="auto"/>
              <w:left w:val="single" w:sz="4" w:space="0" w:color="auto"/>
              <w:bottom w:val="single" w:sz="4" w:space="0" w:color="auto"/>
              <w:right w:val="single" w:sz="4" w:space="0" w:color="auto"/>
            </w:tcBorders>
            <w:noWrap/>
            <w:hideMark/>
          </w:tcPr>
          <w:p w14:paraId="4F42762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3BCD56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E545CB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CF361A0"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EA33C40"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3.01</w:t>
            </w:r>
          </w:p>
        </w:tc>
        <w:tc>
          <w:tcPr>
            <w:tcW w:w="4951" w:type="dxa"/>
            <w:tcBorders>
              <w:top w:val="single" w:sz="4" w:space="0" w:color="auto"/>
              <w:left w:val="single" w:sz="4" w:space="0" w:color="auto"/>
              <w:bottom w:val="single" w:sz="4" w:space="0" w:color="auto"/>
              <w:right w:val="single" w:sz="4" w:space="0" w:color="auto"/>
            </w:tcBorders>
            <w:noWrap/>
            <w:hideMark/>
          </w:tcPr>
          <w:p w14:paraId="074B61E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Wooden timber </w:t>
            </w:r>
          </w:p>
        </w:tc>
        <w:tc>
          <w:tcPr>
            <w:tcW w:w="1468" w:type="dxa"/>
            <w:tcBorders>
              <w:top w:val="single" w:sz="4" w:space="0" w:color="auto"/>
              <w:left w:val="single" w:sz="4" w:space="0" w:color="auto"/>
              <w:bottom w:val="single" w:sz="4" w:space="0" w:color="auto"/>
              <w:right w:val="single" w:sz="4" w:space="0" w:color="auto"/>
            </w:tcBorders>
            <w:noWrap/>
            <w:hideMark/>
          </w:tcPr>
          <w:p w14:paraId="71F6CDA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6.0</w:t>
            </w:r>
          </w:p>
        </w:tc>
        <w:tc>
          <w:tcPr>
            <w:tcW w:w="1529" w:type="dxa"/>
            <w:tcBorders>
              <w:top w:val="single" w:sz="4" w:space="0" w:color="auto"/>
              <w:left w:val="single" w:sz="4" w:space="0" w:color="auto"/>
              <w:bottom w:val="single" w:sz="4" w:space="0" w:color="auto"/>
              <w:right w:val="single" w:sz="4" w:space="0" w:color="auto"/>
            </w:tcBorders>
            <w:noWrap/>
            <w:hideMark/>
          </w:tcPr>
          <w:p w14:paraId="243D56F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603F0C8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DD0E1C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1733CE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662B963"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FF50174"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3.02</w:t>
            </w:r>
          </w:p>
        </w:tc>
        <w:tc>
          <w:tcPr>
            <w:tcW w:w="4951" w:type="dxa"/>
            <w:tcBorders>
              <w:top w:val="single" w:sz="4" w:space="0" w:color="auto"/>
              <w:left w:val="single" w:sz="4" w:space="0" w:color="auto"/>
              <w:bottom w:val="single" w:sz="4" w:space="0" w:color="auto"/>
              <w:right w:val="single" w:sz="4" w:space="0" w:color="auto"/>
            </w:tcBorders>
            <w:noWrap/>
            <w:hideMark/>
          </w:tcPr>
          <w:p w14:paraId="5545ABA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Wooden pole 4m long </w:t>
            </w:r>
          </w:p>
        </w:tc>
        <w:tc>
          <w:tcPr>
            <w:tcW w:w="1468" w:type="dxa"/>
            <w:tcBorders>
              <w:top w:val="single" w:sz="4" w:space="0" w:color="auto"/>
              <w:left w:val="single" w:sz="4" w:space="0" w:color="auto"/>
              <w:bottom w:val="single" w:sz="4" w:space="0" w:color="auto"/>
              <w:right w:val="single" w:sz="4" w:space="0" w:color="auto"/>
            </w:tcBorders>
            <w:noWrap/>
            <w:hideMark/>
          </w:tcPr>
          <w:p w14:paraId="6CD666A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350.0</w:t>
            </w:r>
          </w:p>
        </w:tc>
        <w:tc>
          <w:tcPr>
            <w:tcW w:w="1529" w:type="dxa"/>
            <w:tcBorders>
              <w:top w:val="single" w:sz="4" w:space="0" w:color="auto"/>
              <w:left w:val="single" w:sz="4" w:space="0" w:color="auto"/>
              <w:bottom w:val="single" w:sz="4" w:space="0" w:color="auto"/>
              <w:right w:val="single" w:sz="4" w:space="0" w:color="auto"/>
            </w:tcBorders>
            <w:noWrap/>
            <w:hideMark/>
          </w:tcPr>
          <w:p w14:paraId="782CF7B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7028532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60A6B5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8C3B0C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7129E8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46EC9A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3.03</w:t>
            </w:r>
          </w:p>
        </w:tc>
        <w:tc>
          <w:tcPr>
            <w:tcW w:w="4951" w:type="dxa"/>
            <w:tcBorders>
              <w:top w:val="single" w:sz="4" w:space="0" w:color="auto"/>
              <w:left w:val="single" w:sz="4" w:space="0" w:color="auto"/>
              <w:bottom w:val="single" w:sz="4" w:space="0" w:color="auto"/>
              <w:right w:val="single" w:sz="4" w:space="0" w:color="auto"/>
            </w:tcBorders>
            <w:noWrap/>
            <w:hideMark/>
          </w:tcPr>
          <w:p w14:paraId="293BF35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Nail </w:t>
            </w:r>
          </w:p>
        </w:tc>
        <w:tc>
          <w:tcPr>
            <w:tcW w:w="1468" w:type="dxa"/>
            <w:tcBorders>
              <w:top w:val="single" w:sz="4" w:space="0" w:color="auto"/>
              <w:left w:val="single" w:sz="4" w:space="0" w:color="auto"/>
              <w:bottom w:val="single" w:sz="4" w:space="0" w:color="auto"/>
              <w:right w:val="single" w:sz="4" w:space="0" w:color="auto"/>
            </w:tcBorders>
            <w:noWrap/>
            <w:hideMark/>
          </w:tcPr>
          <w:p w14:paraId="7BF28C3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14.9</w:t>
            </w:r>
          </w:p>
        </w:tc>
        <w:tc>
          <w:tcPr>
            <w:tcW w:w="1529" w:type="dxa"/>
            <w:tcBorders>
              <w:top w:val="single" w:sz="4" w:space="0" w:color="auto"/>
              <w:left w:val="single" w:sz="4" w:space="0" w:color="auto"/>
              <w:bottom w:val="single" w:sz="4" w:space="0" w:color="auto"/>
              <w:right w:val="single" w:sz="4" w:space="0" w:color="auto"/>
            </w:tcBorders>
            <w:noWrap/>
            <w:hideMark/>
          </w:tcPr>
          <w:p w14:paraId="22F93A3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4E3B717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97C335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CC9DC3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AF9BFC1"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05935E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3.04</w:t>
            </w:r>
          </w:p>
        </w:tc>
        <w:tc>
          <w:tcPr>
            <w:tcW w:w="4951" w:type="dxa"/>
            <w:tcBorders>
              <w:top w:val="single" w:sz="4" w:space="0" w:color="auto"/>
              <w:left w:val="single" w:sz="4" w:space="0" w:color="auto"/>
              <w:bottom w:val="single" w:sz="4" w:space="0" w:color="auto"/>
              <w:right w:val="single" w:sz="4" w:space="0" w:color="auto"/>
            </w:tcBorders>
            <w:noWrap/>
            <w:hideMark/>
          </w:tcPr>
          <w:p w14:paraId="5975BEF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152C516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14.9</w:t>
            </w:r>
          </w:p>
        </w:tc>
        <w:tc>
          <w:tcPr>
            <w:tcW w:w="1529" w:type="dxa"/>
            <w:tcBorders>
              <w:top w:val="single" w:sz="4" w:space="0" w:color="auto"/>
              <w:left w:val="single" w:sz="4" w:space="0" w:color="auto"/>
              <w:bottom w:val="single" w:sz="4" w:space="0" w:color="auto"/>
              <w:right w:val="single" w:sz="4" w:space="0" w:color="auto"/>
            </w:tcBorders>
            <w:noWrap/>
            <w:hideMark/>
          </w:tcPr>
          <w:p w14:paraId="603C2C1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7F75683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62C06B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20A29F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6CCA800"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A3E17D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3.05</w:t>
            </w:r>
          </w:p>
        </w:tc>
        <w:tc>
          <w:tcPr>
            <w:tcW w:w="4951" w:type="dxa"/>
            <w:tcBorders>
              <w:top w:val="single" w:sz="4" w:space="0" w:color="auto"/>
              <w:left w:val="single" w:sz="4" w:space="0" w:color="auto"/>
              <w:bottom w:val="single" w:sz="4" w:space="0" w:color="auto"/>
              <w:right w:val="single" w:sz="4" w:space="0" w:color="auto"/>
            </w:tcBorders>
            <w:noWrap/>
            <w:hideMark/>
          </w:tcPr>
          <w:p w14:paraId="2B2687C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0034896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20.9</w:t>
            </w:r>
          </w:p>
        </w:tc>
        <w:tc>
          <w:tcPr>
            <w:tcW w:w="1529" w:type="dxa"/>
            <w:tcBorders>
              <w:top w:val="single" w:sz="4" w:space="0" w:color="auto"/>
              <w:left w:val="single" w:sz="4" w:space="0" w:color="auto"/>
              <w:bottom w:val="single" w:sz="4" w:space="0" w:color="auto"/>
              <w:right w:val="single" w:sz="4" w:space="0" w:color="auto"/>
            </w:tcBorders>
            <w:noWrap/>
            <w:hideMark/>
          </w:tcPr>
          <w:p w14:paraId="7A873A2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30CE19C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DBF86A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79EEBE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F136297"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0455F2D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A4</w:t>
            </w:r>
          </w:p>
        </w:tc>
        <w:tc>
          <w:tcPr>
            <w:tcW w:w="4951" w:type="dxa"/>
            <w:tcBorders>
              <w:top w:val="single" w:sz="4" w:space="0" w:color="auto"/>
              <w:left w:val="single" w:sz="4" w:space="0" w:color="auto"/>
              <w:bottom w:val="single" w:sz="4" w:space="0" w:color="auto"/>
              <w:right w:val="single" w:sz="4" w:space="0" w:color="auto"/>
            </w:tcBorders>
            <w:noWrap/>
            <w:hideMark/>
          </w:tcPr>
          <w:p w14:paraId="7052496B"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PCC (under stone, floor, valve </w:t>
            </w:r>
            <w:proofErr w:type="spellStart"/>
            <w:proofErr w:type="gramStart"/>
            <w:r w:rsidRPr="00315D16">
              <w:rPr>
                <w:rFonts w:ascii="Calibri" w:eastAsia="Calibri" w:hAnsi="Calibri" w:cs="Arial"/>
                <w:b/>
                <w:bCs/>
                <w:kern w:val="2"/>
                <w:sz w:val="28"/>
                <w:szCs w:val="28"/>
                <w:lang w:val="en-US" w:eastAsia="en-US"/>
                <w14:ligatures w14:val="standardContextual"/>
              </w:rPr>
              <w:t>box,stand</w:t>
            </w:r>
            <w:proofErr w:type="spellEnd"/>
            <w:proofErr w:type="gramEnd"/>
            <w:r w:rsidRPr="00315D16">
              <w:rPr>
                <w:rFonts w:ascii="Calibri" w:eastAsia="Calibri" w:hAnsi="Calibri" w:cs="Arial"/>
                <w:b/>
                <w:bCs/>
                <w:kern w:val="2"/>
                <w:sz w:val="28"/>
                <w:szCs w:val="28"/>
                <w:lang w:val="en-US" w:eastAsia="en-US"/>
                <w14:ligatures w14:val="standardContextual"/>
              </w:rPr>
              <w:t xml:space="preserve"> </w:t>
            </w:r>
            <w:proofErr w:type="spellStart"/>
            <w:r w:rsidRPr="00315D16">
              <w:rPr>
                <w:rFonts w:ascii="Calibri" w:eastAsia="Calibri" w:hAnsi="Calibri" w:cs="Arial"/>
                <w:b/>
                <w:bCs/>
                <w:kern w:val="2"/>
                <w:sz w:val="28"/>
                <w:szCs w:val="28"/>
                <w:lang w:val="en-US" w:eastAsia="en-US"/>
                <w14:ligatures w14:val="standardContextual"/>
              </w:rPr>
              <w:t>tap,room,stand</w:t>
            </w:r>
            <w:proofErr w:type="spellEnd"/>
            <w:r w:rsidRPr="00315D16">
              <w:rPr>
                <w:rFonts w:ascii="Calibri" w:eastAsia="Calibri" w:hAnsi="Calibri" w:cs="Arial"/>
                <w:b/>
                <w:bCs/>
                <w:kern w:val="2"/>
                <w:sz w:val="28"/>
                <w:szCs w:val="28"/>
                <w:lang w:val="en-US" w:eastAsia="en-US"/>
                <w14:ligatures w14:val="standardContextual"/>
              </w:rPr>
              <w:t xml:space="preserve"> )M:150,1:2:4</w:t>
            </w:r>
          </w:p>
        </w:tc>
        <w:tc>
          <w:tcPr>
            <w:tcW w:w="1468" w:type="dxa"/>
            <w:tcBorders>
              <w:top w:val="single" w:sz="4" w:space="0" w:color="auto"/>
              <w:left w:val="single" w:sz="4" w:space="0" w:color="auto"/>
              <w:bottom w:val="single" w:sz="4" w:space="0" w:color="auto"/>
              <w:right w:val="single" w:sz="4" w:space="0" w:color="auto"/>
            </w:tcBorders>
            <w:noWrap/>
            <w:hideMark/>
          </w:tcPr>
          <w:p w14:paraId="1FD77EDE"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53.3</w:t>
            </w:r>
          </w:p>
        </w:tc>
        <w:tc>
          <w:tcPr>
            <w:tcW w:w="1529" w:type="dxa"/>
            <w:tcBorders>
              <w:top w:val="single" w:sz="4" w:space="0" w:color="auto"/>
              <w:left w:val="single" w:sz="4" w:space="0" w:color="auto"/>
              <w:bottom w:val="single" w:sz="4" w:space="0" w:color="auto"/>
              <w:right w:val="single" w:sz="4" w:space="0" w:color="auto"/>
            </w:tcBorders>
            <w:noWrap/>
            <w:hideMark/>
          </w:tcPr>
          <w:p w14:paraId="292ABAD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3</w:t>
            </w:r>
          </w:p>
        </w:tc>
        <w:tc>
          <w:tcPr>
            <w:tcW w:w="1155" w:type="dxa"/>
            <w:tcBorders>
              <w:top w:val="single" w:sz="4" w:space="0" w:color="auto"/>
              <w:left w:val="single" w:sz="4" w:space="0" w:color="auto"/>
              <w:bottom w:val="single" w:sz="4" w:space="0" w:color="auto"/>
              <w:right w:val="single" w:sz="4" w:space="0" w:color="auto"/>
            </w:tcBorders>
            <w:noWrap/>
            <w:hideMark/>
          </w:tcPr>
          <w:p w14:paraId="674E28F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C8740C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BCE294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BBFD9B0" w14:textId="77777777" w:rsidTr="00EE18AE">
        <w:trPr>
          <w:trHeight w:val="255"/>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5B9F8B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4.01</w:t>
            </w:r>
          </w:p>
        </w:tc>
        <w:tc>
          <w:tcPr>
            <w:tcW w:w="4951" w:type="dxa"/>
            <w:tcBorders>
              <w:top w:val="single" w:sz="4" w:space="0" w:color="auto"/>
              <w:left w:val="single" w:sz="4" w:space="0" w:color="auto"/>
              <w:bottom w:val="single" w:sz="4" w:space="0" w:color="auto"/>
              <w:right w:val="single" w:sz="4" w:space="0" w:color="auto"/>
            </w:tcBorders>
            <w:noWrap/>
            <w:hideMark/>
          </w:tcPr>
          <w:p w14:paraId="0A88929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Sand</w:t>
            </w:r>
          </w:p>
        </w:tc>
        <w:tc>
          <w:tcPr>
            <w:tcW w:w="1468" w:type="dxa"/>
            <w:tcBorders>
              <w:top w:val="single" w:sz="4" w:space="0" w:color="auto"/>
              <w:left w:val="single" w:sz="4" w:space="0" w:color="auto"/>
              <w:bottom w:val="single" w:sz="4" w:space="0" w:color="auto"/>
              <w:right w:val="single" w:sz="4" w:space="0" w:color="auto"/>
            </w:tcBorders>
            <w:noWrap/>
            <w:hideMark/>
          </w:tcPr>
          <w:p w14:paraId="346BED6A"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20.6</w:t>
            </w:r>
          </w:p>
        </w:tc>
        <w:tc>
          <w:tcPr>
            <w:tcW w:w="1529" w:type="dxa"/>
            <w:tcBorders>
              <w:top w:val="single" w:sz="4" w:space="0" w:color="auto"/>
              <w:left w:val="single" w:sz="4" w:space="0" w:color="auto"/>
              <w:bottom w:val="single" w:sz="4" w:space="0" w:color="auto"/>
              <w:right w:val="single" w:sz="4" w:space="0" w:color="auto"/>
            </w:tcBorders>
            <w:noWrap/>
            <w:hideMark/>
          </w:tcPr>
          <w:p w14:paraId="2B7FD772"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6279056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7D059B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F0DB40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3B0C786"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A0F25D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4.02</w:t>
            </w:r>
          </w:p>
        </w:tc>
        <w:tc>
          <w:tcPr>
            <w:tcW w:w="4951" w:type="dxa"/>
            <w:tcBorders>
              <w:top w:val="single" w:sz="4" w:space="0" w:color="auto"/>
              <w:left w:val="single" w:sz="4" w:space="0" w:color="auto"/>
              <w:bottom w:val="single" w:sz="4" w:space="0" w:color="auto"/>
              <w:right w:val="single" w:sz="4" w:space="0" w:color="auto"/>
            </w:tcBorders>
            <w:noWrap/>
            <w:hideMark/>
          </w:tcPr>
          <w:p w14:paraId="022C123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Gravel</w:t>
            </w:r>
          </w:p>
        </w:tc>
        <w:tc>
          <w:tcPr>
            <w:tcW w:w="1468" w:type="dxa"/>
            <w:tcBorders>
              <w:top w:val="single" w:sz="4" w:space="0" w:color="auto"/>
              <w:left w:val="single" w:sz="4" w:space="0" w:color="auto"/>
              <w:bottom w:val="single" w:sz="4" w:space="0" w:color="auto"/>
              <w:right w:val="single" w:sz="4" w:space="0" w:color="auto"/>
            </w:tcBorders>
            <w:noWrap/>
            <w:hideMark/>
          </w:tcPr>
          <w:p w14:paraId="6FC35850"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41.1</w:t>
            </w:r>
          </w:p>
        </w:tc>
        <w:tc>
          <w:tcPr>
            <w:tcW w:w="1529" w:type="dxa"/>
            <w:tcBorders>
              <w:top w:val="single" w:sz="4" w:space="0" w:color="auto"/>
              <w:left w:val="single" w:sz="4" w:space="0" w:color="auto"/>
              <w:bottom w:val="single" w:sz="4" w:space="0" w:color="auto"/>
              <w:right w:val="single" w:sz="4" w:space="0" w:color="auto"/>
            </w:tcBorders>
            <w:noWrap/>
            <w:hideMark/>
          </w:tcPr>
          <w:p w14:paraId="341FE5D5"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46C0F50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384961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07E989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9B4E22A"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FE3446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4.03</w:t>
            </w:r>
          </w:p>
        </w:tc>
        <w:tc>
          <w:tcPr>
            <w:tcW w:w="4951" w:type="dxa"/>
            <w:tcBorders>
              <w:top w:val="single" w:sz="4" w:space="0" w:color="auto"/>
              <w:left w:val="single" w:sz="4" w:space="0" w:color="auto"/>
              <w:bottom w:val="single" w:sz="4" w:space="0" w:color="auto"/>
              <w:right w:val="single" w:sz="4" w:space="0" w:color="auto"/>
            </w:tcBorders>
            <w:noWrap/>
            <w:hideMark/>
          </w:tcPr>
          <w:p w14:paraId="0CC3423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Cement </w:t>
            </w:r>
          </w:p>
        </w:tc>
        <w:tc>
          <w:tcPr>
            <w:tcW w:w="1468" w:type="dxa"/>
            <w:tcBorders>
              <w:top w:val="single" w:sz="4" w:space="0" w:color="auto"/>
              <w:left w:val="single" w:sz="4" w:space="0" w:color="auto"/>
              <w:bottom w:val="single" w:sz="4" w:space="0" w:color="auto"/>
              <w:right w:val="single" w:sz="4" w:space="0" w:color="auto"/>
            </w:tcBorders>
            <w:noWrap/>
            <w:hideMark/>
          </w:tcPr>
          <w:p w14:paraId="39D0E172"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12247.5</w:t>
            </w:r>
          </w:p>
        </w:tc>
        <w:tc>
          <w:tcPr>
            <w:tcW w:w="1529" w:type="dxa"/>
            <w:tcBorders>
              <w:top w:val="single" w:sz="4" w:space="0" w:color="auto"/>
              <w:left w:val="single" w:sz="4" w:space="0" w:color="auto"/>
              <w:bottom w:val="single" w:sz="4" w:space="0" w:color="auto"/>
              <w:right w:val="single" w:sz="4" w:space="0" w:color="auto"/>
            </w:tcBorders>
            <w:noWrap/>
            <w:hideMark/>
          </w:tcPr>
          <w:p w14:paraId="1D65B09A"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6134C3C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047C69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C998CA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626435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B5551C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4.04</w:t>
            </w:r>
          </w:p>
        </w:tc>
        <w:tc>
          <w:tcPr>
            <w:tcW w:w="4951" w:type="dxa"/>
            <w:tcBorders>
              <w:top w:val="single" w:sz="4" w:space="0" w:color="auto"/>
              <w:left w:val="single" w:sz="4" w:space="0" w:color="auto"/>
              <w:bottom w:val="single" w:sz="4" w:space="0" w:color="auto"/>
              <w:right w:val="single" w:sz="4" w:space="0" w:color="auto"/>
            </w:tcBorders>
            <w:noWrap/>
            <w:hideMark/>
          </w:tcPr>
          <w:p w14:paraId="532E338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water</w:t>
            </w:r>
          </w:p>
        </w:tc>
        <w:tc>
          <w:tcPr>
            <w:tcW w:w="1468" w:type="dxa"/>
            <w:tcBorders>
              <w:top w:val="single" w:sz="4" w:space="0" w:color="auto"/>
              <w:left w:val="single" w:sz="4" w:space="0" w:color="auto"/>
              <w:bottom w:val="single" w:sz="4" w:space="0" w:color="auto"/>
              <w:right w:val="single" w:sz="4" w:space="0" w:color="auto"/>
            </w:tcBorders>
            <w:noWrap/>
            <w:hideMark/>
          </w:tcPr>
          <w:p w14:paraId="2E7C8B47"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6123.8</w:t>
            </w:r>
          </w:p>
        </w:tc>
        <w:tc>
          <w:tcPr>
            <w:tcW w:w="1529" w:type="dxa"/>
            <w:tcBorders>
              <w:top w:val="single" w:sz="4" w:space="0" w:color="auto"/>
              <w:left w:val="single" w:sz="4" w:space="0" w:color="auto"/>
              <w:bottom w:val="single" w:sz="4" w:space="0" w:color="auto"/>
              <w:right w:val="single" w:sz="4" w:space="0" w:color="auto"/>
            </w:tcBorders>
            <w:noWrap/>
            <w:hideMark/>
          </w:tcPr>
          <w:p w14:paraId="7AF80193"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liter</w:t>
            </w:r>
          </w:p>
        </w:tc>
        <w:tc>
          <w:tcPr>
            <w:tcW w:w="1155" w:type="dxa"/>
            <w:tcBorders>
              <w:top w:val="single" w:sz="4" w:space="0" w:color="auto"/>
              <w:left w:val="single" w:sz="4" w:space="0" w:color="auto"/>
              <w:bottom w:val="single" w:sz="4" w:space="0" w:color="auto"/>
              <w:right w:val="single" w:sz="4" w:space="0" w:color="auto"/>
            </w:tcBorders>
            <w:noWrap/>
            <w:hideMark/>
          </w:tcPr>
          <w:p w14:paraId="17615BF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D12CED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596682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2F9E745"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4F10ECE"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4.05</w:t>
            </w:r>
          </w:p>
        </w:tc>
        <w:tc>
          <w:tcPr>
            <w:tcW w:w="4951" w:type="dxa"/>
            <w:tcBorders>
              <w:top w:val="single" w:sz="4" w:space="0" w:color="auto"/>
              <w:left w:val="single" w:sz="4" w:space="0" w:color="auto"/>
              <w:bottom w:val="single" w:sz="4" w:space="0" w:color="auto"/>
              <w:right w:val="single" w:sz="4" w:space="0" w:color="auto"/>
            </w:tcBorders>
            <w:noWrap/>
            <w:hideMark/>
          </w:tcPr>
          <w:p w14:paraId="3ED1DE4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labor on site</w:t>
            </w:r>
          </w:p>
        </w:tc>
        <w:tc>
          <w:tcPr>
            <w:tcW w:w="1468" w:type="dxa"/>
            <w:tcBorders>
              <w:top w:val="single" w:sz="4" w:space="0" w:color="auto"/>
              <w:left w:val="single" w:sz="4" w:space="0" w:color="auto"/>
              <w:bottom w:val="single" w:sz="4" w:space="0" w:color="auto"/>
              <w:right w:val="single" w:sz="4" w:space="0" w:color="auto"/>
            </w:tcBorders>
            <w:noWrap/>
            <w:hideMark/>
          </w:tcPr>
          <w:p w14:paraId="1448799F"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34.6</w:t>
            </w:r>
          </w:p>
        </w:tc>
        <w:tc>
          <w:tcPr>
            <w:tcW w:w="1529" w:type="dxa"/>
            <w:tcBorders>
              <w:top w:val="single" w:sz="4" w:space="0" w:color="auto"/>
              <w:left w:val="single" w:sz="4" w:space="0" w:color="auto"/>
              <w:bottom w:val="single" w:sz="4" w:space="0" w:color="auto"/>
              <w:right w:val="single" w:sz="4" w:space="0" w:color="auto"/>
            </w:tcBorders>
            <w:noWrap/>
            <w:hideMark/>
          </w:tcPr>
          <w:p w14:paraId="3B6E94F7"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1C55972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A94A1B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30BB3B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29838B5" w14:textId="77777777" w:rsidTr="00EE18AE">
        <w:trPr>
          <w:trHeight w:val="276"/>
        </w:trPr>
        <w:tc>
          <w:tcPr>
            <w:tcW w:w="1075" w:type="dxa"/>
            <w:tcBorders>
              <w:top w:val="nil"/>
              <w:left w:val="single" w:sz="4" w:space="0" w:color="auto"/>
              <w:bottom w:val="nil"/>
              <w:right w:val="single" w:sz="4" w:space="0" w:color="auto"/>
            </w:tcBorders>
            <w:shd w:val="clear" w:color="000000" w:fill="FFFFFF"/>
            <w:noWrap/>
            <w:vAlign w:val="bottom"/>
            <w:hideMark/>
          </w:tcPr>
          <w:p w14:paraId="482A049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4.06</w:t>
            </w:r>
          </w:p>
        </w:tc>
        <w:tc>
          <w:tcPr>
            <w:tcW w:w="4951" w:type="dxa"/>
            <w:tcBorders>
              <w:top w:val="single" w:sz="4" w:space="0" w:color="auto"/>
              <w:left w:val="single" w:sz="4" w:space="0" w:color="auto"/>
              <w:bottom w:val="single" w:sz="4" w:space="0" w:color="auto"/>
              <w:right w:val="single" w:sz="4" w:space="0" w:color="auto"/>
            </w:tcBorders>
            <w:noWrap/>
            <w:hideMark/>
          </w:tcPr>
          <w:p w14:paraId="0EFF6D2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780C3109"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71.9</w:t>
            </w:r>
          </w:p>
        </w:tc>
        <w:tc>
          <w:tcPr>
            <w:tcW w:w="1529" w:type="dxa"/>
            <w:tcBorders>
              <w:top w:val="single" w:sz="4" w:space="0" w:color="auto"/>
              <w:left w:val="single" w:sz="4" w:space="0" w:color="auto"/>
              <w:bottom w:val="single" w:sz="4" w:space="0" w:color="auto"/>
              <w:right w:val="single" w:sz="4" w:space="0" w:color="auto"/>
            </w:tcBorders>
            <w:noWrap/>
            <w:hideMark/>
          </w:tcPr>
          <w:p w14:paraId="06C2105F" w14:textId="77777777" w:rsidR="00017CC7" w:rsidRPr="00FD11E3" w:rsidRDefault="00017CC7" w:rsidP="0045778F">
            <w:pPr>
              <w:pStyle w:val="BodyTextIndent"/>
              <w:jc w:val="both"/>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5DFAC7C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8CF112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AD1182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42B1EE0" w14:textId="77777777" w:rsidTr="00EE18AE">
        <w:trPr>
          <w:trHeight w:val="552"/>
        </w:trPr>
        <w:tc>
          <w:tcPr>
            <w:tcW w:w="1075" w:type="dxa"/>
            <w:tcBorders>
              <w:top w:val="single" w:sz="4" w:space="0" w:color="auto"/>
              <w:left w:val="single" w:sz="4" w:space="0" w:color="auto"/>
              <w:bottom w:val="single" w:sz="4" w:space="0" w:color="auto"/>
              <w:right w:val="single" w:sz="4" w:space="0" w:color="auto"/>
            </w:tcBorders>
            <w:noWrap/>
            <w:hideMark/>
          </w:tcPr>
          <w:p w14:paraId="24C4357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A5</w:t>
            </w:r>
          </w:p>
        </w:tc>
        <w:tc>
          <w:tcPr>
            <w:tcW w:w="4951" w:type="dxa"/>
            <w:tcBorders>
              <w:top w:val="single" w:sz="4" w:space="0" w:color="auto"/>
              <w:left w:val="single" w:sz="4" w:space="0" w:color="auto"/>
              <w:bottom w:val="single" w:sz="4" w:space="0" w:color="auto"/>
              <w:right w:val="single" w:sz="4" w:space="0" w:color="auto"/>
            </w:tcBorders>
            <w:hideMark/>
          </w:tcPr>
          <w:p w14:paraId="16451665" w14:textId="77777777" w:rsidR="00017CC7" w:rsidRPr="00315D16" w:rsidRDefault="00017CC7" w:rsidP="00267506">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Stone Masonry of boundary </w:t>
            </w:r>
            <w:proofErr w:type="gramStart"/>
            <w:r w:rsidRPr="00315D16">
              <w:rPr>
                <w:rFonts w:ascii="Calibri" w:eastAsia="Calibri" w:hAnsi="Calibri" w:cs="Arial"/>
                <w:b/>
                <w:bCs/>
                <w:kern w:val="2"/>
                <w:sz w:val="28"/>
                <w:szCs w:val="28"/>
                <w:lang w:val="en-US" w:eastAsia="en-US"/>
                <w14:ligatures w14:val="standardContextual"/>
              </w:rPr>
              <w:t>wall ,</w:t>
            </w:r>
            <w:proofErr w:type="spellStart"/>
            <w:r w:rsidRPr="00315D16">
              <w:rPr>
                <w:rFonts w:ascii="Calibri" w:eastAsia="Calibri" w:hAnsi="Calibri" w:cs="Arial"/>
                <w:b/>
                <w:bCs/>
                <w:kern w:val="2"/>
                <w:sz w:val="28"/>
                <w:szCs w:val="28"/>
                <w:lang w:val="en-US" w:eastAsia="en-US"/>
                <w14:ligatures w14:val="standardContextual"/>
              </w:rPr>
              <w:t>room</w:t>
            </w:r>
            <w:proofErr w:type="gramEnd"/>
            <w:r w:rsidRPr="00315D16">
              <w:rPr>
                <w:rFonts w:ascii="Calibri" w:eastAsia="Calibri" w:hAnsi="Calibri" w:cs="Arial"/>
                <w:b/>
                <w:bCs/>
                <w:kern w:val="2"/>
                <w:sz w:val="28"/>
                <w:szCs w:val="28"/>
                <w:lang w:val="en-US" w:eastAsia="en-US"/>
                <w14:ligatures w14:val="standardContextual"/>
              </w:rPr>
              <w:t>,Gate</w:t>
            </w:r>
            <w:proofErr w:type="spellEnd"/>
            <w:r w:rsidRPr="00315D16">
              <w:rPr>
                <w:rFonts w:ascii="Calibri" w:eastAsia="Calibri" w:hAnsi="Calibri" w:cs="Arial"/>
                <w:b/>
                <w:bCs/>
                <w:kern w:val="2"/>
                <w:sz w:val="28"/>
                <w:szCs w:val="28"/>
                <w:lang w:val="en-US" w:eastAsia="en-US"/>
                <w14:ligatures w14:val="standardContextual"/>
              </w:rPr>
              <w:t xml:space="preserve"> valve box &amp; Res with 35% mortar (M300, 1:4)</w:t>
            </w:r>
          </w:p>
        </w:tc>
        <w:tc>
          <w:tcPr>
            <w:tcW w:w="1468" w:type="dxa"/>
            <w:tcBorders>
              <w:top w:val="single" w:sz="4" w:space="0" w:color="auto"/>
              <w:left w:val="single" w:sz="4" w:space="0" w:color="auto"/>
              <w:bottom w:val="single" w:sz="4" w:space="0" w:color="auto"/>
              <w:right w:val="single" w:sz="4" w:space="0" w:color="auto"/>
            </w:tcBorders>
            <w:noWrap/>
            <w:hideMark/>
          </w:tcPr>
          <w:p w14:paraId="7378CF38"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55.9</w:t>
            </w:r>
          </w:p>
        </w:tc>
        <w:tc>
          <w:tcPr>
            <w:tcW w:w="1529" w:type="dxa"/>
            <w:tcBorders>
              <w:top w:val="single" w:sz="4" w:space="0" w:color="auto"/>
              <w:left w:val="single" w:sz="4" w:space="0" w:color="auto"/>
              <w:bottom w:val="single" w:sz="4" w:space="0" w:color="auto"/>
              <w:right w:val="single" w:sz="4" w:space="0" w:color="auto"/>
            </w:tcBorders>
            <w:noWrap/>
            <w:hideMark/>
          </w:tcPr>
          <w:p w14:paraId="7CB28FD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3</w:t>
            </w:r>
          </w:p>
        </w:tc>
        <w:tc>
          <w:tcPr>
            <w:tcW w:w="1155" w:type="dxa"/>
            <w:tcBorders>
              <w:top w:val="single" w:sz="4" w:space="0" w:color="auto"/>
              <w:left w:val="single" w:sz="4" w:space="0" w:color="auto"/>
              <w:bottom w:val="single" w:sz="4" w:space="0" w:color="auto"/>
              <w:right w:val="single" w:sz="4" w:space="0" w:color="auto"/>
            </w:tcBorders>
            <w:noWrap/>
            <w:hideMark/>
          </w:tcPr>
          <w:p w14:paraId="694494D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70F4B2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0C22C5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54133A0"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54C768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5.01</w:t>
            </w:r>
          </w:p>
        </w:tc>
        <w:tc>
          <w:tcPr>
            <w:tcW w:w="4951" w:type="dxa"/>
            <w:tcBorders>
              <w:top w:val="single" w:sz="4" w:space="0" w:color="auto"/>
              <w:left w:val="single" w:sz="4" w:space="0" w:color="auto"/>
              <w:bottom w:val="single" w:sz="4" w:space="0" w:color="auto"/>
              <w:right w:val="single" w:sz="4" w:space="0" w:color="auto"/>
            </w:tcBorders>
            <w:noWrap/>
            <w:hideMark/>
          </w:tcPr>
          <w:p w14:paraId="416BFC4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Stone with transportation </w:t>
            </w:r>
          </w:p>
        </w:tc>
        <w:tc>
          <w:tcPr>
            <w:tcW w:w="1468" w:type="dxa"/>
            <w:tcBorders>
              <w:top w:val="single" w:sz="4" w:space="0" w:color="auto"/>
              <w:left w:val="single" w:sz="4" w:space="0" w:color="auto"/>
              <w:bottom w:val="single" w:sz="4" w:space="0" w:color="auto"/>
              <w:right w:val="single" w:sz="4" w:space="0" w:color="auto"/>
            </w:tcBorders>
            <w:noWrap/>
            <w:hideMark/>
          </w:tcPr>
          <w:p w14:paraId="66B8E99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55.9</w:t>
            </w:r>
          </w:p>
        </w:tc>
        <w:tc>
          <w:tcPr>
            <w:tcW w:w="1529" w:type="dxa"/>
            <w:tcBorders>
              <w:top w:val="single" w:sz="4" w:space="0" w:color="auto"/>
              <w:left w:val="single" w:sz="4" w:space="0" w:color="auto"/>
              <w:bottom w:val="single" w:sz="4" w:space="0" w:color="auto"/>
              <w:right w:val="single" w:sz="4" w:space="0" w:color="auto"/>
            </w:tcBorders>
            <w:noWrap/>
            <w:hideMark/>
          </w:tcPr>
          <w:p w14:paraId="5EE6CEA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5792B35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1F7B05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634738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5DCE2D0"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1664755"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5.02</w:t>
            </w:r>
          </w:p>
        </w:tc>
        <w:tc>
          <w:tcPr>
            <w:tcW w:w="4951" w:type="dxa"/>
            <w:tcBorders>
              <w:top w:val="single" w:sz="4" w:space="0" w:color="auto"/>
              <w:left w:val="single" w:sz="4" w:space="0" w:color="auto"/>
              <w:bottom w:val="single" w:sz="4" w:space="0" w:color="auto"/>
              <w:right w:val="single" w:sz="4" w:space="0" w:color="auto"/>
            </w:tcBorders>
            <w:noWrap/>
            <w:hideMark/>
          </w:tcPr>
          <w:p w14:paraId="5BCB694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Sand </w:t>
            </w:r>
          </w:p>
        </w:tc>
        <w:tc>
          <w:tcPr>
            <w:tcW w:w="1468" w:type="dxa"/>
            <w:tcBorders>
              <w:top w:val="single" w:sz="4" w:space="0" w:color="auto"/>
              <w:left w:val="single" w:sz="4" w:space="0" w:color="auto"/>
              <w:bottom w:val="single" w:sz="4" w:space="0" w:color="auto"/>
              <w:right w:val="single" w:sz="4" w:space="0" w:color="auto"/>
            </w:tcBorders>
            <w:noWrap/>
            <w:hideMark/>
          </w:tcPr>
          <w:p w14:paraId="2592F47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22.0</w:t>
            </w:r>
          </w:p>
        </w:tc>
        <w:tc>
          <w:tcPr>
            <w:tcW w:w="1529" w:type="dxa"/>
            <w:tcBorders>
              <w:top w:val="single" w:sz="4" w:space="0" w:color="auto"/>
              <w:left w:val="single" w:sz="4" w:space="0" w:color="auto"/>
              <w:bottom w:val="single" w:sz="4" w:space="0" w:color="auto"/>
              <w:right w:val="single" w:sz="4" w:space="0" w:color="auto"/>
            </w:tcBorders>
            <w:noWrap/>
            <w:hideMark/>
          </w:tcPr>
          <w:p w14:paraId="11B8E54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7D4188A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625162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7D0F1E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31DD003"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5F632B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5.03</w:t>
            </w:r>
          </w:p>
        </w:tc>
        <w:tc>
          <w:tcPr>
            <w:tcW w:w="4951" w:type="dxa"/>
            <w:tcBorders>
              <w:top w:val="single" w:sz="4" w:space="0" w:color="auto"/>
              <w:left w:val="single" w:sz="4" w:space="0" w:color="auto"/>
              <w:bottom w:val="single" w:sz="4" w:space="0" w:color="auto"/>
              <w:right w:val="single" w:sz="4" w:space="0" w:color="auto"/>
            </w:tcBorders>
            <w:noWrap/>
            <w:hideMark/>
          </w:tcPr>
          <w:p w14:paraId="210522B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Cement </w:t>
            </w:r>
          </w:p>
        </w:tc>
        <w:tc>
          <w:tcPr>
            <w:tcW w:w="1468" w:type="dxa"/>
            <w:tcBorders>
              <w:top w:val="single" w:sz="4" w:space="0" w:color="auto"/>
              <w:left w:val="single" w:sz="4" w:space="0" w:color="auto"/>
              <w:bottom w:val="single" w:sz="4" w:space="0" w:color="auto"/>
              <w:right w:val="single" w:sz="4" w:space="0" w:color="auto"/>
            </w:tcBorders>
            <w:noWrap/>
            <w:hideMark/>
          </w:tcPr>
          <w:p w14:paraId="5D11F78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5312.4</w:t>
            </w:r>
          </w:p>
        </w:tc>
        <w:tc>
          <w:tcPr>
            <w:tcW w:w="1529" w:type="dxa"/>
            <w:tcBorders>
              <w:top w:val="single" w:sz="4" w:space="0" w:color="auto"/>
              <w:left w:val="single" w:sz="4" w:space="0" w:color="auto"/>
              <w:bottom w:val="single" w:sz="4" w:space="0" w:color="auto"/>
              <w:right w:val="single" w:sz="4" w:space="0" w:color="auto"/>
            </w:tcBorders>
            <w:noWrap/>
            <w:hideMark/>
          </w:tcPr>
          <w:p w14:paraId="155224E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0B5F6FF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758193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9CC712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ADAB116"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9C2040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5.04</w:t>
            </w:r>
          </w:p>
        </w:tc>
        <w:tc>
          <w:tcPr>
            <w:tcW w:w="4951" w:type="dxa"/>
            <w:tcBorders>
              <w:top w:val="single" w:sz="4" w:space="0" w:color="auto"/>
              <w:left w:val="single" w:sz="4" w:space="0" w:color="auto"/>
              <w:bottom w:val="single" w:sz="4" w:space="0" w:color="auto"/>
              <w:right w:val="single" w:sz="4" w:space="0" w:color="auto"/>
            </w:tcBorders>
            <w:noWrap/>
            <w:hideMark/>
          </w:tcPr>
          <w:p w14:paraId="0321E4B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water</w:t>
            </w:r>
          </w:p>
        </w:tc>
        <w:tc>
          <w:tcPr>
            <w:tcW w:w="1468" w:type="dxa"/>
            <w:tcBorders>
              <w:top w:val="single" w:sz="4" w:space="0" w:color="auto"/>
              <w:left w:val="single" w:sz="4" w:space="0" w:color="auto"/>
              <w:bottom w:val="single" w:sz="4" w:space="0" w:color="auto"/>
              <w:right w:val="single" w:sz="4" w:space="0" w:color="auto"/>
            </w:tcBorders>
            <w:noWrap/>
            <w:hideMark/>
          </w:tcPr>
          <w:p w14:paraId="464F848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2684.2</w:t>
            </w:r>
          </w:p>
        </w:tc>
        <w:tc>
          <w:tcPr>
            <w:tcW w:w="1529" w:type="dxa"/>
            <w:tcBorders>
              <w:top w:val="single" w:sz="4" w:space="0" w:color="auto"/>
              <w:left w:val="single" w:sz="4" w:space="0" w:color="auto"/>
              <w:bottom w:val="single" w:sz="4" w:space="0" w:color="auto"/>
              <w:right w:val="single" w:sz="4" w:space="0" w:color="auto"/>
            </w:tcBorders>
            <w:noWrap/>
            <w:hideMark/>
          </w:tcPr>
          <w:p w14:paraId="739C6FF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liter</w:t>
            </w:r>
          </w:p>
        </w:tc>
        <w:tc>
          <w:tcPr>
            <w:tcW w:w="1155" w:type="dxa"/>
            <w:tcBorders>
              <w:top w:val="single" w:sz="4" w:space="0" w:color="auto"/>
              <w:left w:val="single" w:sz="4" w:space="0" w:color="auto"/>
              <w:bottom w:val="single" w:sz="4" w:space="0" w:color="auto"/>
              <w:right w:val="single" w:sz="4" w:space="0" w:color="auto"/>
            </w:tcBorders>
            <w:noWrap/>
            <w:hideMark/>
          </w:tcPr>
          <w:p w14:paraId="5380FCD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670023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212EB5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31F3506"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2C85BF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5.05</w:t>
            </w:r>
          </w:p>
        </w:tc>
        <w:tc>
          <w:tcPr>
            <w:tcW w:w="4951" w:type="dxa"/>
            <w:tcBorders>
              <w:top w:val="single" w:sz="4" w:space="0" w:color="auto"/>
              <w:left w:val="single" w:sz="4" w:space="0" w:color="auto"/>
              <w:bottom w:val="single" w:sz="4" w:space="0" w:color="auto"/>
              <w:right w:val="single" w:sz="4" w:space="0" w:color="auto"/>
            </w:tcBorders>
            <w:noWrap/>
            <w:hideMark/>
          </w:tcPr>
          <w:p w14:paraId="5B7D6E7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7604CE7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28.0</w:t>
            </w:r>
          </w:p>
        </w:tc>
        <w:tc>
          <w:tcPr>
            <w:tcW w:w="1529" w:type="dxa"/>
            <w:tcBorders>
              <w:top w:val="single" w:sz="4" w:space="0" w:color="auto"/>
              <w:left w:val="single" w:sz="4" w:space="0" w:color="auto"/>
              <w:bottom w:val="single" w:sz="4" w:space="0" w:color="auto"/>
              <w:right w:val="single" w:sz="4" w:space="0" w:color="auto"/>
            </w:tcBorders>
            <w:noWrap/>
            <w:hideMark/>
          </w:tcPr>
          <w:p w14:paraId="31716AE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671FA27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3A9B5E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0B461F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BCF155B" w14:textId="77777777" w:rsidTr="00EE18AE">
        <w:trPr>
          <w:trHeight w:val="276"/>
        </w:trPr>
        <w:tc>
          <w:tcPr>
            <w:tcW w:w="1075" w:type="dxa"/>
            <w:tcBorders>
              <w:top w:val="nil"/>
              <w:left w:val="single" w:sz="4" w:space="0" w:color="auto"/>
              <w:bottom w:val="nil"/>
              <w:right w:val="single" w:sz="4" w:space="0" w:color="auto"/>
            </w:tcBorders>
            <w:shd w:val="clear" w:color="000000" w:fill="FFFFFF"/>
            <w:noWrap/>
            <w:vAlign w:val="bottom"/>
            <w:hideMark/>
          </w:tcPr>
          <w:p w14:paraId="5F41D70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5.06</w:t>
            </w:r>
          </w:p>
        </w:tc>
        <w:tc>
          <w:tcPr>
            <w:tcW w:w="4951" w:type="dxa"/>
            <w:tcBorders>
              <w:top w:val="single" w:sz="4" w:space="0" w:color="auto"/>
              <w:left w:val="single" w:sz="4" w:space="0" w:color="auto"/>
              <w:bottom w:val="single" w:sz="4" w:space="0" w:color="auto"/>
              <w:right w:val="single" w:sz="4" w:space="0" w:color="auto"/>
            </w:tcBorders>
            <w:noWrap/>
            <w:hideMark/>
          </w:tcPr>
          <w:p w14:paraId="7BE436E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7D1B7F0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55.9</w:t>
            </w:r>
          </w:p>
        </w:tc>
        <w:tc>
          <w:tcPr>
            <w:tcW w:w="1529" w:type="dxa"/>
            <w:tcBorders>
              <w:top w:val="single" w:sz="4" w:space="0" w:color="auto"/>
              <w:left w:val="single" w:sz="4" w:space="0" w:color="auto"/>
              <w:bottom w:val="single" w:sz="4" w:space="0" w:color="auto"/>
              <w:right w:val="single" w:sz="4" w:space="0" w:color="auto"/>
            </w:tcBorders>
            <w:noWrap/>
            <w:hideMark/>
          </w:tcPr>
          <w:p w14:paraId="22E52F7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4D5A04A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171452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1768B6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97CD40D"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5273389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A6</w:t>
            </w:r>
          </w:p>
        </w:tc>
        <w:tc>
          <w:tcPr>
            <w:tcW w:w="4951" w:type="dxa"/>
            <w:tcBorders>
              <w:top w:val="single" w:sz="4" w:space="0" w:color="auto"/>
              <w:left w:val="single" w:sz="4" w:space="0" w:color="auto"/>
              <w:bottom w:val="single" w:sz="4" w:space="0" w:color="auto"/>
              <w:right w:val="single" w:sz="4" w:space="0" w:color="auto"/>
            </w:tcBorders>
            <w:noWrap/>
            <w:hideMark/>
          </w:tcPr>
          <w:p w14:paraId="294E2443"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Pointing with mortar (M300, 1:4)</w:t>
            </w:r>
          </w:p>
        </w:tc>
        <w:tc>
          <w:tcPr>
            <w:tcW w:w="1468" w:type="dxa"/>
            <w:tcBorders>
              <w:top w:val="single" w:sz="4" w:space="0" w:color="auto"/>
              <w:left w:val="single" w:sz="4" w:space="0" w:color="auto"/>
              <w:bottom w:val="single" w:sz="4" w:space="0" w:color="auto"/>
              <w:right w:val="single" w:sz="4" w:space="0" w:color="auto"/>
            </w:tcBorders>
            <w:noWrap/>
            <w:hideMark/>
          </w:tcPr>
          <w:p w14:paraId="35D1F568" w14:textId="7FE1A946" w:rsidR="00017CC7" w:rsidRPr="00FD11E3" w:rsidRDefault="004821EB" w:rsidP="0045778F">
            <w:pPr>
              <w:pStyle w:val="BodyTextIndent"/>
              <w:rPr>
                <w:rFonts w:ascii="Calibri" w:eastAsia="Calibri" w:hAnsi="Calibri" w:cs="Arial"/>
                <w:b/>
                <w:bCs/>
                <w:kern w:val="2"/>
                <w:sz w:val="28"/>
                <w:szCs w:val="28"/>
                <w:lang w:eastAsia="en-US"/>
                <w14:ligatures w14:val="standardContextual"/>
              </w:rPr>
            </w:pPr>
            <w:r w:rsidRPr="004821EB">
              <w:rPr>
                <w:rFonts w:ascii="Calibri" w:eastAsia="Calibri" w:hAnsi="Calibri" w:cs="Arial"/>
                <w:b/>
                <w:bCs/>
                <w:kern w:val="2"/>
                <w:sz w:val="28"/>
                <w:szCs w:val="28"/>
                <w:lang w:eastAsia="en-US"/>
                <w14:ligatures w14:val="standardContextual"/>
              </w:rPr>
              <w:t>55.9</w:t>
            </w:r>
          </w:p>
        </w:tc>
        <w:tc>
          <w:tcPr>
            <w:tcW w:w="1529" w:type="dxa"/>
            <w:tcBorders>
              <w:top w:val="single" w:sz="4" w:space="0" w:color="auto"/>
              <w:left w:val="single" w:sz="4" w:space="0" w:color="auto"/>
              <w:bottom w:val="single" w:sz="4" w:space="0" w:color="auto"/>
              <w:right w:val="single" w:sz="4" w:space="0" w:color="auto"/>
            </w:tcBorders>
            <w:noWrap/>
            <w:hideMark/>
          </w:tcPr>
          <w:p w14:paraId="52C0732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2</w:t>
            </w:r>
          </w:p>
        </w:tc>
        <w:tc>
          <w:tcPr>
            <w:tcW w:w="1155" w:type="dxa"/>
            <w:tcBorders>
              <w:top w:val="single" w:sz="4" w:space="0" w:color="auto"/>
              <w:left w:val="single" w:sz="4" w:space="0" w:color="auto"/>
              <w:bottom w:val="single" w:sz="4" w:space="0" w:color="auto"/>
              <w:right w:val="single" w:sz="4" w:space="0" w:color="auto"/>
            </w:tcBorders>
            <w:noWrap/>
            <w:hideMark/>
          </w:tcPr>
          <w:p w14:paraId="3C0F110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90D6CF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31B4D9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4821EB" w:rsidRPr="00FD11E3" w14:paraId="6A5C86CB"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FDF06" w14:textId="77777777" w:rsidR="004821EB" w:rsidRPr="00FD11E3" w:rsidRDefault="004821EB" w:rsidP="004821EB">
            <w:pPr>
              <w:pStyle w:val="BodyTextIndent"/>
              <w:rPr>
                <w:rFonts w:ascii="Calibri" w:eastAsia="Calibri" w:hAnsi="Calibri" w:cs="Arial"/>
                <w:b/>
                <w:bCs/>
                <w:kern w:val="2"/>
                <w:lang w:eastAsia="en-US"/>
                <w14:ligatures w14:val="standardContextual"/>
              </w:rPr>
            </w:pPr>
            <w:r>
              <w:rPr>
                <w:rFonts w:ascii="Arial" w:hAnsi="Arial" w:cs="Arial"/>
                <w:sz w:val="20"/>
                <w:szCs w:val="20"/>
              </w:rPr>
              <w:t>6.02</w:t>
            </w:r>
          </w:p>
        </w:tc>
        <w:tc>
          <w:tcPr>
            <w:tcW w:w="4951" w:type="dxa"/>
            <w:tcBorders>
              <w:top w:val="single" w:sz="4" w:space="0" w:color="auto"/>
              <w:left w:val="single" w:sz="4" w:space="0" w:color="auto"/>
              <w:bottom w:val="single" w:sz="4" w:space="0" w:color="auto"/>
              <w:right w:val="single" w:sz="4" w:space="0" w:color="auto"/>
            </w:tcBorders>
            <w:noWrap/>
            <w:hideMark/>
          </w:tcPr>
          <w:p w14:paraId="2B7BD407" w14:textId="77777777" w:rsidR="004821EB" w:rsidRPr="00FD11E3" w:rsidRDefault="004821EB" w:rsidP="004821EB">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Sand </w:t>
            </w:r>
          </w:p>
        </w:tc>
        <w:tc>
          <w:tcPr>
            <w:tcW w:w="1468" w:type="dxa"/>
            <w:tcBorders>
              <w:top w:val="single" w:sz="4" w:space="0" w:color="auto"/>
              <w:left w:val="single" w:sz="4" w:space="0" w:color="auto"/>
              <w:bottom w:val="single" w:sz="4" w:space="0" w:color="auto"/>
              <w:right w:val="single" w:sz="4" w:space="0" w:color="auto"/>
            </w:tcBorders>
            <w:noWrap/>
            <w:hideMark/>
          </w:tcPr>
          <w:p w14:paraId="4881EB22" w14:textId="37645C21" w:rsidR="004821EB" w:rsidRPr="00FD11E3" w:rsidRDefault="004821EB" w:rsidP="004821EB">
            <w:pPr>
              <w:pStyle w:val="BodyTextIndent"/>
              <w:rPr>
                <w:rFonts w:ascii="Calibri" w:eastAsia="Calibri" w:hAnsi="Calibri" w:cs="Arial"/>
                <w:kern w:val="2"/>
                <w:lang w:eastAsia="en-US"/>
                <w14:ligatures w14:val="standardContextual"/>
              </w:rPr>
            </w:pPr>
            <w:r w:rsidRPr="002649BE">
              <w:t>3.0</w:t>
            </w:r>
          </w:p>
        </w:tc>
        <w:tc>
          <w:tcPr>
            <w:tcW w:w="1529" w:type="dxa"/>
            <w:tcBorders>
              <w:top w:val="single" w:sz="4" w:space="0" w:color="auto"/>
              <w:left w:val="single" w:sz="4" w:space="0" w:color="auto"/>
              <w:bottom w:val="single" w:sz="4" w:space="0" w:color="auto"/>
              <w:right w:val="single" w:sz="4" w:space="0" w:color="auto"/>
            </w:tcBorders>
            <w:noWrap/>
            <w:hideMark/>
          </w:tcPr>
          <w:p w14:paraId="3B2641FB" w14:textId="4B24F83A" w:rsidR="004821EB" w:rsidRPr="00FD11E3" w:rsidRDefault="004821EB" w:rsidP="004821EB">
            <w:pPr>
              <w:pStyle w:val="BodyTextIndent"/>
              <w:rPr>
                <w:rFonts w:ascii="Calibri" w:eastAsia="Calibri" w:hAnsi="Calibri" w:cs="Arial"/>
                <w:kern w:val="2"/>
                <w:lang w:eastAsia="en-US"/>
                <w14:ligatures w14:val="standardContextual"/>
              </w:rPr>
            </w:pPr>
            <w:r w:rsidRPr="002649BE">
              <w:t>m3</w:t>
            </w:r>
          </w:p>
        </w:tc>
        <w:tc>
          <w:tcPr>
            <w:tcW w:w="1155" w:type="dxa"/>
            <w:tcBorders>
              <w:top w:val="single" w:sz="4" w:space="0" w:color="auto"/>
              <w:left w:val="single" w:sz="4" w:space="0" w:color="auto"/>
              <w:bottom w:val="single" w:sz="4" w:space="0" w:color="auto"/>
              <w:right w:val="single" w:sz="4" w:space="0" w:color="auto"/>
            </w:tcBorders>
            <w:noWrap/>
            <w:hideMark/>
          </w:tcPr>
          <w:p w14:paraId="45BE10BA"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794818B"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73A8066"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p>
        </w:tc>
      </w:tr>
      <w:tr w:rsidR="004821EB" w:rsidRPr="00FD11E3" w14:paraId="3FABF67A"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AAC0D5B" w14:textId="77777777" w:rsidR="004821EB" w:rsidRPr="00FD11E3" w:rsidRDefault="004821EB" w:rsidP="004821EB">
            <w:pPr>
              <w:pStyle w:val="BodyTextIndent"/>
              <w:rPr>
                <w:rFonts w:ascii="Calibri" w:eastAsia="Calibri" w:hAnsi="Calibri" w:cs="Arial"/>
                <w:b/>
                <w:bCs/>
                <w:kern w:val="2"/>
                <w:lang w:eastAsia="en-US"/>
                <w14:ligatures w14:val="standardContextual"/>
              </w:rPr>
            </w:pPr>
            <w:r>
              <w:rPr>
                <w:rFonts w:ascii="Arial" w:hAnsi="Arial" w:cs="Arial"/>
                <w:sz w:val="20"/>
                <w:szCs w:val="20"/>
              </w:rPr>
              <w:t>6.03</w:t>
            </w:r>
          </w:p>
        </w:tc>
        <w:tc>
          <w:tcPr>
            <w:tcW w:w="4951" w:type="dxa"/>
            <w:tcBorders>
              <w:top w:val="single" w:sz="4" w:space="0" w:color="auto"/>
              <w:left w:val="single" w:sz="4" w:space="0" w:color="auto"/>
              <w:bottom w:val="single" w:sz="4" w:space="0" w:color="auto"/>
              <w:right w:val="single" w:sz="4" w:space="0" w:color="auto"/>
            </w:tcBorders>
            <w:noWrap/>
            <w:hideMark/>
          </w:tcPr>
          <w:p w14:paraId="358966AD" w14:textId="77777777" w:rsidR="004821EB" w:rsidRPr="00FD11E3" w:rsidRDefault="004821EB" w:rsidP="004821EB">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Cement </w:t>
            </w:r>
          </w:p>
        </w:tc>
        <w:tc>
          <w:tcPr>
            <w:tcW w:w="1468" w:type="dxa"/>
            <w:tcBorders>
              <w:top w:val="single" w:sz="4" w:space="0" w:color="auto"/>
              <w:left w:val="single" w:sz="4" w:space="0" w:color="auto"/>
              <w:bottom w:val="single" w:sz="4" w:space="0" w:color="auto"/>
              <w:right w:val="single" w:sz="4" w:space="0" w:color="auto"/>
            </w:tcBorders>
            <w:noWrap/>
            <w:hideMark/>
          </w:tcPr>
          <w:p w14:paraId="7334D62F" w14:textId="779D9650" w:rsidR="004821EB" w:rsidRPr="00FD11E3" w:rsidRDefault="004821EB" w:rsidP="004821EB">
            <w:pPr>
              <w:pStyle w:val="BodyTextIndent"/>
              <w:rPr>
                <w:rFonts w:ascii="Calibri" w:eastAsia="Calibri" w:hAnsi="Calibri" w:cs="Arial"/>
                <w:kern w:val="2"/>
                <w:lang w:eastAsia="en-US"/>
                <w14:ligatures w14:val="standardContextual"/>
              </w:rPr>
            </w:pPr>
            <w:r w:rsidRPr="002649BE">
              <w:t>123.0</w:t>
            </w:r>
          </w:p>
        </w:tc>
        <w:tc>
          <w:tcPr>
            <w:tcW w:w="1529" w:type="dxa"/>
            <w:tcBorders>
              <w:top w:val="single" w:sz="4" w:space="0" w:color="auto"/>
              <w:left w:val="single" w:sz="4" w:space="0" w:color="auto"/>
              <w:bottom w:val="single" w:sz="4" w:space="0" w:color="auto"/>
              <w:right w:val="single" w:sz="4" w:space="0" w:color="auto"/>
            </w:tcBorders>
            <w:noWrap/>
            <w:hideMark/>
          </w:tcPr>
          <w:p w14:paraId="4D09B306" w14:textId="5520723A" w:rsidR="004821EB" w:rsidRPr="00FD11E3" w:rsidRDefault="004821EB" w:rsidP="004821EB">
            <w:pPr>
              <w:pStyle w:val="BodyTextIndent"/>
              <w:rPr>
                <w:rFonts w:ascii="Calibri" w:eastAsia="Calibri" w:hAnsi="Calibri" w:cs="Arial"/>
                <w:kern w:val="2"/>
                <w:lang w:eastAsia="en-US"/>
                <w14:ligatures w14:val="standardContextual"/>
              </w:rPr>
            </w:pPr>
            <w:r w:rsidRPr="002649BE">
              <w:t>kg</w:t>
            </w:r>
          </w:p>
        </w:tc>
        <w:tc>
          <w:tcPr>
            <w:tcW w:w="1155" w:type="dxa"/>
            <w:tcBorders>
              <w:top w:val="single" w:sz="4" w:space="0" w:color="auto"/>
              <w:left w:val="single" w:sz="4" w:space="0" w:color="auto"/>
              <w:bottom w:val="single" w:sz="4" w:space="0" w:color="auto"/>
              <w:right w:val="single" w:sz="4" w:space="0" w:color="auto"/>
            </w:tcBorders>
            <w:noWrap/>
            <w:hideMark/>
          </w:tcPr>
          <w:p w14:paraId="0825C107"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B6AE6D6"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F26698C"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p>
        </w:tc>
      </w:tr>
      <w:tr w:rsidR="004821EB" w:rsidRPr="00FD11E3" w14:paraId="78823CB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31B7F43" w14:textId="77777777" w:rsidR="004821EB" w:rsidRPr="00FD11E3" w:rsidRDefault="004821EB" w:rsidP="004821EB">
            <w:pPr>
              <w:pStyle w:val="BodyTextIndent"/>
              <w:rPr>
                <w:rFonts w:ascii="Calibri" w:eastAsia="Calibri" w:hAnsi="Calibri" w:cs="Arial"/>
                <w:b/>
                <w:bCs/>
                <w:kern w:val="2"/>
                <w:lang w:eastAsia="en-US"/>
                <w14:ligatures w14:val="standardContextual"/>
              </w:rPr>
            </w:pPr>
            <w:r>
              <w:rPr>
                <w:rFonts w:ascii="Arial" w:hAnsi="Arial" w:cs="Arial"/>
                <w:sz w:val="20"/>
                <w:szCs w:val="20"/>
              </w:rPr>
              <w:t>6.04</w:t>
            </w:r>
          </w:p>
        </w:tc>
        <w:tc>
          <w:tcPr>
            <w:tcW w:w="4951" w:type="dxa"/>
            <w:tcBorders>
              <w:top w:val="single" w:sz="4" w:space="0" w:color="auto"/>
              <w:left w:val="single" w:sz="4" w:space="0" w:color="auto"/>
              <w:bottom w:val="single" w:sz="4" w:space="0" w:color="auto"/>
              <w:right w:val="single" w:sz="4" w:space="0" w:color="auto"/>
            </w:tcBorders>
            <w:noWrap/>
            <w:hideMark/>
          </w:tcPr>
          <w:p w14:paraId="10EDF81F" w14:textId="77777777" w:rsidR="004821EB" w:rsidRPr="00FD11E3" w:rsidRDefault="004821EB" w:rsidP="004821EB">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water</w:t>
            </w:r>
          </w:p>
        </w:tc>
        <w:tc>
          <w:tcPr>
            <w:tcW w:w="1468" w:type="dxa"/>
            <w:tcBorders>
              <w:top w:val="single" w:sz="4" w:space="0" w:color="auto"/>
              <w:left w:val="single" w:sz="4" w:space="0" w:color="auto"/>
              <w:bottom w:val="single" w:sz="4" w:space="0" w:color="auto"/>
              <w:right w:val="single" w:sz="4" w:space="0" w:color="auto"/>
            </w:tcBorders>
            <w:noWrap/>
            <w:hideMark/>
          </w:tcPr>
          <w:p w14:paraId="14547B61" w14:textId="7C142C78" w:rsidR="004821EB" w:rsidRPr="00FD11E3" w:rsidRDefault="004821EB" w:rsidP="004821EB">
            <w:pPr>
              <w:pStyle w:val="BodyTextIndent"/>
              <w:rPr>
                <w:rFonts w:ascii="Calibri" w:eastAsia="Calibri" w:hAnsi="Calibri" w:cs="Arial"/>
                <w:kern w:val="2"/>
                <w:lang w:eastAsia="en-US"/>
                <w14:ligatures w14:val="standardContextual"/>
              </w:rPr>
            </w:pPr>
            <w:r w:rsidRPr="002649BE">
              <w:t>55.9</w:t>
            </w:r>
          </w:p>
        </w:tc>
        <w:tc>
          <w:tcPr>
            <w:tcW w:w="1529" w:type="dxa"/>
            <w:tcBorders>
              <w:top w:val="single" w:sz="4" w:space="0" w:color="auto"/>
              <w:left w:val="single" w:sz="4" w:space="0" w:color="auto"/>
              <w:bottom w:val="single" w:sz="4" w:space="0" w:color="auto"/>
              <w:right w:val="single" w:sz="4" w:space="0" w:color="auto"/>
            </w:tcBorders>
            <w:noWrap/>
            <w:hideMark/>
          </w:tcPr>
          <w:p w14:paraId="080E01F9" w14:textId="337F992B" w:rsidR="004821EB" w:rsidRPr="00FD11E3" w:rsidRDefault="004821EB" w:rsidP="004821EB">
            <w:pPr>
              <w:pStyle w:val="BodyTextIndent"/>
              <w:rPr>
                <w:rFonts w:ascii="Calibri" w:eastAsia="Calibri" w:hAnsi="Calibri" w:cs="Arial"/>
                <w:kern w:val="2"/>
                <w:lang w:eastAsia="en-US"/>
                <w14:ligatures w14:val="standardContextual"/>
              </w:rPr>
            </w:pPr>
            <w:r w:rsidRPr="002649BE">
              <w:t>liter</w:t>
            </w:r>
          </w:p>
        </w:tc>
        <w:tc>
          <w:tcPr>
            <w:tcW w:w="1155" w:type="dxa"/>
            <w:tcBorders>
              <w:top w:val="single" w:sz="4" w:space="0" w:color="auto"/>
              <w:left w:val="single" w:sz="4" w:space="0" w:color="auto"/>
              <w:bottom w:val="single" w:sz="4" w:space="0" w:color="auto"/>
              <w:right w:val="single" w:sz="4" w:space="0" w:color="auto"/>
            </w:tcBorders>
            <w:noWrap/>
            <w:hideMark/>
          </w:tcPr>
          <w:p w14:paraId="1C6E56BF"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0029415"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DF7DA66"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p>
        </w:tc>
      </w:tr>
      <w:tr w:rsidR="004821EB" w:rsidRPr="00FD11E3" w14:paraId="2C1F2FE7"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75F30A3" w14:textId="77777777" w:rsidR="004821EB" w:rsidRPr="00FD11E3" w:rsidRDefault="004821EB" w:rsidP="004821EB">
            <w:pPr>
              <w:pStyle w:val="BodyTextIndent"/>
              <w:rPr>
                <w:rFonts w:ascii="Calibri" w:eastAsia="Calibri" w:hAnsi="Calibri" w:cs="Arial"/>
                <w:b/>
                <w:bCs/>
                <w:kern w:val="2"/>
                <w:lang w:eastAsia="en-US"/>
                <w14:ligatures w14:val="standardContextual"/>
              </w:rPr>
            </w:pPr>
            <w:r>
              <w:rPr>
                <w:rFonts w:ascii="Arial" w:hAnsi="Arial" w:cs="Arial"/>
                <w:sz w:val="20"/>
                <w:szCs w:val="20"/>
              </w:rPr>
              <w:t>6.05</w:t>
            </w:r>
          </w:p>
        </w:tc>
        <w:tc>
          <w:tcPr>
            <w:tcW w:w="4951" w:type="dxa"/>
            <w:tcBorders>
              <w:top w:val="single" w:sz="4" w:space="0" w:color="auto"/>
              <w:left w:val="single" w:sz="4" w:space="0" w:color="auto"/>
              <w:bottom w:val="single" w:sz="4" w:space="0" w:color="auto"/>
              <w:right w:val="single" w:sz="4" w:space="0" w:color="auto"/>
            </w:tcBorders>
            <w:noWrap/>
            <w:hideMark/>
          </w:tcPr>
          <w:p w14:paraId="59D9AB10" w14:textId="77777777" w:rsidR="004821EB" w:rsidRPr="00FD11E3" w:rsidRDefault="004821EB" w:rsidP="004821EB">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0E847A74" w14:textId="1533A566" w:rsidR="004821EB" w:rsidRPr="00FD11E3" w:rsidRDefault="004821EB" w:rsidP="004821EB">
            <w:pPr>
              <w:pStyle w:val="BodyTextIndent"/>
              <w:rPr>
                <w:rFonts w:ascii="Calibri" w:eastAsia="Calibri" w:hAnsi="Calibri" w:cs="Arial"/>
                <w:kern w:val="2"/>
                <w:lang w:eastAsia="en-US"/>
                <w14:ligatures w14:val="standardContextual"/>
              </w:rPr>
            </w:pPr>
            <w:r w:rsidRPr="002649BE">
              <w:t>9.5</w:t>
            </w:r>
          </w:p>
        </w:tc>
        <w:tc>
          <w:tcPr>
            <w:tcW w:w="1529" w:type="dxa"/>
            <w:tcBorders>
              <w:top w:val="single" w:sz="4" w:space="0" w:color="auto"/>
              <w:left w:val="single" w:sz="4" w:space="0" w:color="auto"/>
              <w:bottom w:val="single" w:sz="4" w:space="0" w:color="auto"/>
              <w:right w:val="single" w:sz="4" w:space="0" w:color="auto"/>
            </w:tcBorders>
            <w:noWrap/>
            <w:hideMark/>
          </w:tcPr>
          <w:p w14:paraId="0B5A6E5D" w14:textId="0089841F" w:rsidR="004821EB" w:rsidRPr="00FD11E3" w:rsidRDefault="004821EB" w:rsidP="004821EB">
            <w:pPr>
              <w:pStyle w:val="BodyTextIndent"/>
              <w:rPr>
                <w:rFonts w:ascii="Calibri" w:eastAsia="Calibri" w:hAnsi="Calibri" w:cs="Arial"/>
                <w:kern w:val="2"/>
                <w:lang w:eastAsia="en-US"/>
                <w14:ligatures w14:val="standardContextual"/>
              </w:rPr>
            </w:pPr>
            <w:r w:rsidRPr="002649BE">
              <w:t>md</w:t>
            </w:r>
          </w:p>
        </w:tc>
        <w:tc>
          <w:tcPr>
            <w:tcW w:w="1155" w:type="dxa"/>
            <w:tcBorders>
              <w:top w:val="single" w:sz="4" w:space="0" w:color="auto"/>
              <w:left w:val="single" w:sz="4" w:space="0" w:color="auto"/>
              <w:bottom w:val="single" w:sz="4" w:space="0" w:color="auto"/>
              <w:right w:val="single" w:sz="4" w:space="0" w:color="auto"/>
            </w:tcBorders>
            <w:noWrap/>
            <w:hideMark/>
          </w:tcPr>
          <w:p w14:paraId="27489E6F"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7F2C817"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7F2E3F0"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p>
        </w:tc>
      </w:tr>
      <w:tr w:rsidR="004821EB" w:rsidRPr="00FD11E3" w14:paraId="5112EDED"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37D6FDC" w14:textId="77777777" w:rsidR="004821EB" w:rsidRPr="00FD11E3" w:rsidRDefault="004821EB" w:rsidP="004821EB">
            <w:pPr>
              <w:pStyle w:val="BodyTextIndent"/>
              <w:rPr>
                <w:rFonts w:ascii="Calibri" w:eastAsia="Calibri" w:hAnsi="Calibri" w:cs="Arial"/>
                <w:b/>
                <w:bCs/>
                <w:kern w:val="2"/>
                <w:lang w:eastAsia="en-US"/>
                <w14:ligatures w14:val="standardContextual"/>
              </w:rPr>
            </w:pPr>
            <w:r>
              <w:rPr>
                <w:rFonts w:ascii="Arial" w:hAnsi="Arial" w:cs="Arial"/>
                <w:sz w:val="20"/>
                <w:szCs w:val="20"/>
              </w:rPr>
              <w:t>6.06</w:t>
            </w:r>
          </w:p>
        </w:tc>
        <w:tc>
          <w:tcPr>
            <w:tcW w:w="4951" w:type="dxa"/>
            <w:tcBorders>
              <w:top w:val="single" w:sz="4" w:space="0" w:color="auto"/>
              <w:left w:val="single" w:sz="4" w:space="0" w:color="auto"/>
              <w:bottom w:val="single" w:sz="4" w:space="0" w:color="auto"/>
              <w:right w:val="single" w:sz="4" w:space="0" w:color="auto"/>
            </w:tcBorders>
            <w:noWrap/>
            <w:hideMark/>
          </w:tcPr>
          <w:p w14:paraId="3E391494" w14:textId="77777777" w:rsidR="004821EB" w:rsidRPr="00FD11E3" w:rsidRDefault="004821EB" w:rsidP="004821EB">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2ED73A73" w14:textId="70C7CDC8" w:rsidR="004821EB" w:rsidRPr="00FD11E3" w:rsidRDefault="004821EB" w:rsidP="004821EB">
            <w:pPr>
              <w:pStyle w:val="BodyTextIndent"/>
              <w:rPr>
                <w:rFonts w:ascii="Calibri" w:eastAsia="Calibri" w:hAnsi="Calibri" w:cs="Arial"/>
                <w:kern w:val="2"/>
                <w:lang w:eastAsia="en-US"/>
                <w14:ligatures w14:val="standardContextual"/>
              </w:rPr>
            </w:pPr>
            <w:r w:rsidRPr="002649BE">
              <w:t>2.8</w:t>
            </w:r>
          </w:p>
        </w:tc>
        <w:tc>
          <w:tcPr>
            <w:tcW w:w="1529" w:type="dxa"/>
            <w:tcBorders>
              <w:top w:val="single" w:sz="4" w:space="0" w:color="auto"/>
              <w:left w:val="single" w:sz="4" w:space="0" w:color="auto"/>
              <w:bottom w:val="single" w:sz="4" w:space="0" w:color="auto"/>
              <w:right w:val="single" w:sz="4" w:space="0" w:color="auto"/>
            </w:tcBorders>
            <w:noWrap/>
            <w:hideMark/>
          </w:tcPr>
          <w:p w14:paraId="11EA0899" w14:textId="59B69A91" w:rsidR="004821EB" w:rsidRPr="00FD11E3" w:rsidRDefault="004821EB" w:rsidP="004821EB">
            <w:pPr>
              <w:pStyle w:val="BodyTextIndent"/>
              <w:rPr>
                <w:rFonts w:ascii="Calibri" w:eastAsia="Calibri" w:hAnsi="Calibri" w:cs="Arial"/>
                <w:kern w:val="2"/>
                <w:lang w:eastAsia="en-US"/>
                <w14:ligatures w14:val="standardContextual"/>
              </w:rPr>
            </w:pPr>
            <w:r w:rsidRPr="002649BE">
              <w:t>md</w:t>
            </w:r>
          </w:p>
        </w:tc>
        <w:tc>
          <w:tcPr>
            <w:tcW w:w="1155" w:type="dxa"/>
            <w:tcBorders>
              <w:top w:val="single" w:sz="4" w:space="0" w:color="auto"/>
              <w:left w:val="single" w:sz="4" w:space="0" w:color="auto"/>
              <w:bottom w:val="single" w:sz="4" w:space="0" w:color="auto"/>
              <w:right w:val="single" w:sz="4" w:space="0" w:color="auto"/>
            </w:tcBorders>
            <w:noWrap/>
            <w:hideMark/>
          </w:tcPr>
          <w:p w14:paraId="5A589F9C"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4F00F32"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883BDBD" w14:textId="77777777" w:rsidR="004821EB" w:rsidRPr="00FD11E3" w:rsidRDefault="004821EB" w:rsidP="004821EB">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ED3AC05"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5E3E7703"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A7</w:t>
            </w:r>
          </w:p>
        </w:tc>
        <w:tc>
          <w:tcPr>
            <w:tcW w:w="4951" w:type="dxa"/>
            <w:tcBorders>
              <w:top w:val="single" w:sz="4" w:space="0" w:color="auto"/>
              <w:left w:val="single" w:sz="4" w:space="0" w:color="auto"/>
              <w:bottom w:val="single" w:sz="4" w:space="0" w:color="auto"/>
              <w:right w:val="single" w:sz="4" w:space="0" w:color="auto"/>
            </w:tcBorders>
            <w:noWrap/>
            <w:hideMark/>
          </w:tcPr>
          <w:p w14:paraId="1D6886BC"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Bricks masonry with burned bricks with 25% </w:t>
            </w:r>
            <w:proofErr w:type="gramStart"/>
            <w:r w:rsidRPr="00315D16">
              <w:rPr>
                <w:rFonts w:ascii="Calibri" w:eastAsia="Calibri" w:hAnsi="Calibri" w:cs="Arial"/>
                <w:b/>
                <w:bCs/>
                <w:kern w:val="2"/>
                <w:sz w:val="28"/>
                <w:szCs w:val="28"/>
                <w:lang w:val="en-US" w:eastAsia="en-US"/>
                <w14:ligatures w14:val="standardContextual"/>
              </w:rPr>
              <w:t>mortar(</w:t>
            </w:r>
            <w:proofErr w:type="gramEnd"/>
            <w:r w:rsidRPr="00315D16">
              <w:rPr>
                <w:rFonts w:ascii="Calibri" w:eastAsia="Calibri" w:hAnsi="Calibri" w:cs="Arial"/>
                <w:b/>
                <w:bCs/>
                <w:kern w:val="2"/>
                <w:sz w:val="28"/>
                <w:szCs w:val="28"/>
                <w:lang w:val="en-US" w:eastAsia="en-US"/>
                <w14:ligatures w14:val="standardContextual"/>
              </w:rPr>
              <w:t>M:300, 1:4)</w:t>
            </w:r>
          </w:p>
        </w:tc>
        <w:tc>
          <w:tcPr>
            <w:tcW w:w="1468" w:type="dxa"/>
            <w:tcBorders>
              <w:top w:val="single" w:sz="4" w:space="0" w:color="auto"/>
              <w:left w:val="single" w:sz="4" w:space="0" w:color="auto"/>
              <w:bottom w:val="single" w:sz="4" w:space="0" w:color="auto"/>
              <w:right w:val="single" w:sz="4" w:space="0" w:color="auto"/>
            </w:tcBorders>
            <w:noWrap/>
            <w:hideMark/>
          </w:tcPr>
          <w:p w14:paraId="4E058934"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28.6</w:t>
            </w:r>
          </w:p>
        </w:tc>
        <w:tc>
          <w:tcPr>
            <w:tcW w:w="1529" w:type="dxa"/>
            <w:tcBorders>
              <w:top w:val="single" w:sz="4" w:space="0" w:color="auto"/>
              <w:left w:val="single" w:sz="4" w:space="0" w:color="auto"/>
              <w:bottom w:val="single" w:sz="4" w:space="0" w:color="auto"/>
              <w:right w:val="single" w:sz="4" w:space="0" w:color="auto"/>
            </w:tcBorders>
            <w:noWrap/>
            <w:hideMark/>
          </w:tcPr>
          <w:p w14:paraId="456D5E7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3</w:t>
            </w:r>
          </w:p>
        </w:tc>
        <w:tc>
          <w:tcPr>
            <w:tcW w:w="1155" w:type="dxa"/>
            <w:tcBorders>
              <w:top w:val="single" w:sz="4" w:space="0" w:color="auto"/>
              <w:left w:val="single" w:sz="4" w:space="0" w:color="auto"/>
              <w:bottom w:val="single" w:sz="4" w:space="0" w:color="auto"/>
              <w:right w:val="single" w:sz="4" w:space="0" w:color="auto"/>
            </w:tcBorders>
            <w:noWrap/>
            <w:hideMark/>
          </w:tcPr>
          <w:p w14:paraId="0FCED00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C0E941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65465D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2CBF77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97AF72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7.01</w:t>
            </w:r>
          </w:p>
        </w:tc>
        <w:tc>
          <w:tcPr>
            <w:tcW w:w="4951" w:type="dxa"/>
            <w:tcBorders>
              <w:top w:val="single" w:sz="4" w:space="0" w:color="auto"/>
              <w:left w:val="single" w:sz="4" w:space="0" w:color="auto"/>
              <w:bottom w:val="single" w:sz="4" w:space="0" w:color="auto"/>
              <w:right w:val="single" w:sz="4" w:space="0" w:color="auto"/>
            </w:tcBorders>
            <w:noWrap/>
            <w:hideMark/>
          </w:tcPr>
          <w:p w14:paraId="2D68B457"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Brick including </w:t>
            </w:r>
            <w:proofErr w:type="gramStart"/>
            <w:r w:rsidRPr="00315D16">
              <w:rPr>
                <w:rFonts w:ascii="Calibri" w:eastAsia="Calibri" w:hAnsi="Calibri" w:cs="Arial"/>
                <w:kern w:val="2"/>
                <w:lang w:val="en-US" w:eastAsia="en-US"/>
                <w14:ligatures w14:val="standardContextual"/>
              </w:rPr>
              <w:t>transportation(</w:t>
            </w:r>
            <w:proofErr w:type="gramEnd"/>
            <w:r w:rsidRPr="00315D16">
              <w:rPr>
                <w:rFonts w:ascii="Calibri" w:eastAsia="Calibri" w:hAnsi="Calibri" w:cs="Arial"/>
                <w:kern w:val="2"/>
                <w:lang w:val="en-US" w:eastAsia="en-US"/>
                <w14:ligatures w14:val="standardContextual"/>
              </w:rPr>
              <w:t>Size, 22*11*7cm )</w:t>
            </w:r>
          </w:p>
        </w:tc>
        <w:tc>
          <w:tcPr>
            <w:tcW w:w="1468" w:type="dxa"/>
            <w:tcBorders>
              <w:top w:val="single" w:sz="4" w:space="0" w:color="auto"/>
              <w:left w:val="single" w:sz="4" w:space="0" w:color="auto"/>
              <w:bottom w:val="single" w:sz="4" w:space="0" w:color="auto"/>
              <w:right w:val="single" w:sz="4" w:space="0" w:color="auto"/>
            </w:tcBorders>
            <w:noWrap/>
            <w:hideMark/>
          </w:tcPr>
          <w:p w14:paraId="24DB3C4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14872.0</w:t>
            </w:r>
          </w:p>
        </w:tc>
        <w:tc>
          <w:tcPr>
            <w:tcW w:w="1529" w:type="dxa"/>
            <w:tcBorders>
              <w:top w:val="single" w:sz="4" w:space="0" w:color="auto"/>
              <w:left w:val="single" w:sz="4" w:space="0" w:color="auto"/>
              <w:bottom w:val="single" w:sz="4" w:space="0" w:color="auto"/>
              <w:right w:val="single" w:sz="4" w:space="0" w:color="auto"/>
            </w:tcBorders>
            <w:noWrap/>
            <w:hideMark/>
          </w:tcPr>
          <w:p w14:paraId="09A4655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02D12DA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DD2029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CBB26C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8417176"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5E243A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7.02</w:t>
            </w:r>
          </w:p>
        </w:tc>
        <w:tc>
          <w:tcPr>
            <w:tcW w:w="4951" w:type="dxa"/>
            <w:tcBorders>
              <w:top w:val="single" w:sz="4" w:space="0" w:color="auto"/>
              <w:left w:val="single" w:sz="4" w:space="0" w:color="auto"/>
              <w:bottom w:val="single" w:sz="4" w:space="0" w:color="auto"/>
              <w:right w:val="single" w:sz="4" w:space="0" w:color="auto"/>
            </w:tcBorders>
            <w:noWrap/>
            <w:hideMark/>
          </w:tcPr>
          <w:p w14:paraId="144A8EA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Sand </w:t>
            </w:r>
          </w:p>
        </w:tc>
        <w:tc>
          <w:tcPr>
            <w:tcW w:w="1468" w:type="dxa"/>
            <w:tcBorders>
              <w:top w:val="single" w:sz="4" w:space="0" w:color="auto"/>
              <w:left w:val="single" w:sz="4" w:space="0" w:color="auto"/>
              <w:bottom w:val="single" w:sz="4" w:space="0" w:color="auto"/>
              <w:right w:val="single" w:sz="4" w:space="0" w:color="auto"/>
            </w:tcBorders>
            <w:noWrap/>
            <w:hideMark/>
          </w:tcPr>
          <w:p w14:paraId="0B4F517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7.7</w:t>
            </w:r>
          </w:p>
        </w:tc>
        <w:tc>
          <w:tcPr>
            <w:tcW w:w="1529" w:type="dxa"/>
            <w:tcBorders>
              <w:top w:val="single" w:sz="4" w:space="0" w:color="auto"/>
              <w:left w:val="single" w:sz="4" w:space="0" w:color="auto"/>
              <w:bottom w:val="single" w:sz="4" w:space="0" w:color="auto"/>
              <w:right w:val="single" w:sz="4" w:space="0" w:color="auto"/>
            </w:tcBorders>
            <w:noWrap/>
            <w:hideMark/>
          </w:tcPr>
          <w:p w14:paraId="7CF62AC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0AD43CF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B33580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BC5A46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4216D51"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1AABED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7.03</w:t>
            </w:r>
          </w:p>
        </w:tc>
        <w:tc>
          <w:tcPr>
            <w:tcW w:w="4951" w:type="dxa"/>
            <w:tcBorders>
              <w:top w:val="single" w:sz="4" w:space="0" w:color="auto"/>
              <w:left w:val="single" w:sz="4" w:space="0" w:color="auto"/>
              <w:bottom w:val="single" w:sz="4" w:space="0" w:color="auto"/>
              <w:right w:val="single" w:sz="4" w:space="0" w:color="auto"/>
            </w:tcBorders>
            <w:noWrap/>
            <w:hideMark/>
          </w:tcPr>
          <w:p w14:paraId="0E682B6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Cement </w:t>
            </w:r>
          </w:p>
        </w:tc>
        <w:tc>
          <w:tcPr>
            <w:tcW w:w="1468" w:type="dxa"/>
            <w:tcBorders>
              <w:top w:val="single" w:sz="4" w:space="0" w:color="auto"/>
              <w:left w:val="single" w:sz="4" w:space="0" w:color="auto"/>
              <w:bottom w:val="single" w:sz="4" w:space="0" w:color="auto"/>
              <w:right w:val="single" w:sz="4" w:space="0" w:color="auto"/>
            </w:tcBorders>
            <w:noWrap/>
            <w:hideMark/>
          </w:tcPr>
          <w:p w14:paraId="4D56CEF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2288.0</w:t>
            </w:r>
          </w:p>
        </w:tc>
        <w:tc>
          <w:tcPr>
            <w:tcW w:w="1529" w:type="dxa"/>
            <w:tcBorders>
              <w:top w:val="single" w:sz="4" w:space="0" w:color="auto"/>
              <w:left w:val="single" w:sz="4" w:space="0" w:color="auto"/>
              <w:bottom w:val="single" w:sz="4" w:space="0" w:color="auto"/>
              <w:right w:val="single" w:sz="4" w:space="0" w:color="auto"/>
            </w:tcBorders>
            <w:noWrap/>
            <w:hideMark/>
          </w:tcPr>
          <w:p w14:paraId="164EA67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6254B05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5FDF1A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A2BF9F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1C5DDF4"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16BAE8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7.04</w:t>
            </w:r>
          </w:p>
        </w:tc>
        <w:tc>
          <w:tcPr>
            <w:tcW w:w="4951" w:type="dxa"/>
            <w:tcBorders>
              <w:top w:val="single" w:sz="4" w:space="0" w:color="auto"/>
              <w:left w:val="single" w:sz="4" w:space="0" w:color="auto"/>
              <w:bottom w:val="single" w:sz="4" w:space="0" w:color="auto"/>
              <w:right w:val="single" w:sz="4" w:space="0" w:color="auto"/>
            </w:tcBorders>
            <w:noWrap/>
            <w:hideMark/>
          </w:tcPr>
          <w:p w14:paraId="4B13D67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water</w:t>
            </w:r>
          </w:p>
        </w:tc>
        <w:tc>
          <w:tcPr>
            <w:tcW w:w="1468" w:type="dxa"/>
            <w:tcBorders>
              <w:top w:val="single" w:sz="4" w:space="0" w:color="auto"/>
              <w:left w:val="single" w:sz="4" w:space="0" w:color="auto"/>
              <w:bottom w:val="single" w:sz="4" w:space="0" w:color="auto"/>
              <w:right w:val="single" w:sz="4" w:space="0" w:color="auto"/>
            </w:tcBorders>
            <w:noWrap/>
            <w:hideMark/>
          </w:tcPr>
          <w:p w14:paraId="5317C0F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1144.0</w:t>
            </w:r>
          </w:p>
        </w:tc>
        <w:tc>
          <w:tcPr>
            <w:tcW w:w="1529" w:type="dxa"/>
            <w:tcBorders>
              <w:top w:val="single" w:sz="4" w:space="0" w:color="auto"/>
              <w:left w:val="single" w:sz="4" w:space="0" w:color="auto"/>
              <w:bottom w:val="single" w:sz="4" w:space="0" w:color="auto"/>
              <w:right w:val="single" w:sz="4" w:space="0" w:color="auto"/>
            </w:tcBorders>
            <w:noWrap/>
            <w:hideMark/>
          </w:tcPr>
          <w:p w14:paraId="51538C5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liter</w:t>
            </w:r>
          </w:p>
        </w:tc>
        <w:tc>
          <w:tcPr>
            <w:tcW w:w="1155" w:type="dxa"/>
            <w:tcBorders>
              <w:top w:val="single" w:sz="4" w:space="0" w:color="auto"/>
              <w:left w:val="single" w:sz="4" w:space="0" w:color="auto"/>
              <w:bottom w:val="single" w:sz="4" w:space="0" w:color="auto"/>
              <w:right w:val="single" w:sz="4" w:space="0" w:color="auto"/>
            </w:tcBorders>
            <w:noWrap/>
            <w:hideMark/>
          </w:tcPr>
          <w:p w14:paraId="0D3CBF8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E8D500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E44D5A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A6C715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EE0DBDE"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7.05</w:t>
            </w:r>
          </w:p>
        </w:tc>
        <w:tc>
          <w:tcPr>
            <w:tcW w:w="4951" w:type="dxa"/>
            <w:tcBorders>
              <w:top w:val="single" w:sz="4" w:space="0" w:color="auto"/>
              <w:left w:val="single" w:sz="4" w:space="0" w:color="auto"/>
              <w:bottom w:val="single" w:sz="4" w:space="0" w:color="auto"/>
              <w:right w:val="single" w:sz="4" w:space="0" w:color="auto"/>
            </w:tcBorders>
            <w:noWrap/>
            <w:hideMark/>
          </w:tcPr>
          <w:p w14:paraId="235FA1C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26CEFA4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18.6</w:t>
            </w:r>
          </w:p>
        </w:tc>
        <w:tc>
          <w:tcPr>
            <w:tcW w:w="1529" w:type="dxa"/>
            <w:tcBorders>
              <w:top w:val="single" w:sz="4" w:space="0" w:color="auto"/>
              <w:left w:val="single" w:sz="4" w:space="0" w:color="auto"/>
              <w:bottom w:val="single" w:sz="4" w:space="0" w:color="auto"/>
              <w:right w:val="single" w:sz="4" w:space="0" w:color="auto"/>
            </w:tcBorders>
            <w:noWrap/>
            <w:hideMark/>
          </w:tcPr>
          <w:p w14:paraId="6D63861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1E1B676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C5AFF3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9FC985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139BC4C"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D459BA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7.06</w:t>
            </w:r>
          </w:p>
        </w:tc>
        <w:tc>
          <w:tcPr>
            <w:tcW w:w="4951" w:type="dxa"/>
            <w:tcBorders>
              <w:top w:val="single" w:sz="4" w:space="0" w:color="auto"/>
              <w:left w:val="single" w:sz="4" w:space="0" w:color="auto"/>
              <w:bottom w:val="single" w:sz="4" w:space="0" w:color="auto"/>
              <w:right w:val="single" w:sz="4" w:space="0" w:color="auto"/>
            </w:tcBorders>
            <w:noWrap/>
            <w:hideMark/>
          </w:tcPr>
          <w:p w14:paraId="02714F9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5006A88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51.5</w:t>
            </w:r>
          </w:p>
        </w:tc>
        <w:tc>
          <w:tcPr>
            <w:tcW w:w="1529" w:type="dxa"/>
            <w:tcBorders>
              <w:top w:val="single" w:sz="4" w:space="0" w:color="auto"/>
              <w:left w:val="single" w:sz="4" w:space="0" w:color="auto"/>
              <w:bottom w:val="single" w:sz="4" w:space="0" w:color="auto"/>
              <w:right w:val="single" w:sz="4" w:space="0" w:color="auto"/>
            </w:tcBorders>
            <w:noWrap/>
            <w:hideMark/>
          </w:tcPr>
          <w:p w14:paraId="2A7CDD2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133CE6E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273F00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4CD40B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8BEEF51"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7EF99270"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A8</w:t>
            </w:r>
          </w:p>
        </w:tc>
        <w:tc>
          <w:tcPr>
            <w:tcW w:w="4951" w:type="dxa"/>
            <w:tcBorders>
              <w:top w:val="single" w:sz="4" w:space="0" w:color="auto"/>
              <w:left w:val="single" w:sz="4" w:space="0" w:color="auto"/>
              <w:bottom w:val="single" w:sz="4" w:space="0" w:color="auto"/>
              <w:right w:val="single" w:sz="4" w:space="0" w:color="auto"/>
            </w:tcBorders>
            <w:noWrap/>
            <w:hideMark/>
          </w:tcPr>
          <w:p w14:paraId="4773C2EE"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Steel working (</w:t>
            </w:r>
            <w:proofErr w:type="spellStart"/>
            <w:r w:rsidRPr="00315D16">
              <w:rPr>
                <w:rFonts w:ascii="Calibri" w:eastAsia="Calibri" w:hAnsi="Calibri" w:cs="Arial"/>
                <w:b/>
                <w:bCs/>
                <w:kern w:val="2"/>
                <w:sz w:val="28"/>
                <w:szCs w:val="28"/>
                <w:lang w:val="en-US" w:eastAsia="en-US"/>
                <w14:ligatures w14:val="standardContextual"/>
              </w:rPr>
              <w:t>footing+column+</w:t>
            </w:r>
            <w:proofErr w:type="gramStart"/>
            <w:r w:rsidRPr="00315D16">
              <w:rPr>
                <w:rFonts w:ascii="Calibri" w:eastAsia="Calibri" w:hAnsi="Calibri" w:cs="Arial"/>
                <w:b/>
                <w:bCs/>
                <w:kern w:val="2"/>
                <w:sz w:val="28"/>
                <w:szCs w:val="28"/>
                <w:lang w:val="en-US" w:eastAsia="en-US"/>
                <w14:ligatures w14:val="standardContextual"/>
              </w:rPr>
              <w:t>slab</w:t>
            </w:r>
            <w:proofErr w:type="spellEnd"/>
            <w:r w:rsidRPr="00315D16">
              <w:rPr>
                <w:rFonts w:ascii="Calibri" w:eastAsia="Calibri" w:hAnsi="Calibri" w:cs="Arial"/>
                <w:b/>
                <w:bCs/>
                <w:kern w:val="2"/>
                <w:sz w:val="28"/>
                <w:szCs w:val="28"/>
                <w:lang w:val="en-US" w:eastAsia="en-US"/>
                <w14:ligatures w14:val="standardContextual"/>
              </w:rPr>
              <w:t xml:space="preserve"> )</w:t>
            </w:r>
            <w:proofErr w:type="gramEnd"/>
            <w:r w:rsidRPr="00315D16">
              <w:rPr>
                <w:rFonts w:ascii="Calibri" w:eastAsia="Calibri" w:hAnsi="Calibri" w:cs="Arial"/>
                <w:b/>
                <w:bCs/>
                <w:kern w:val="2"/>
                <w:sz w:val="28"/>
                <w:szCs w:val="28"/>
                <w:lang w:val="en-US" w:eastAsia="en-US"/>
                <w14:ligatures w14:val="standardContextual"/>
              </w:rPr>
              <w:t xml:space="preserve"> </w:t>
            </w:r>
          </w:p>
        </w:tc>
        <w:tc>
          <w:tcPr>
            <w:tcW w:w="1468" w:type="dxa"/>
            <w:tcBorders>
              <w:top w:val="single" w:sz="4" w:space="0" w:color="auto"/>
              <w:left w:val="single" w:sz="4" w:space="0" w:color="auto"/>
              <w:bottom w:val="single" w:sz="4" w:space="0" w:color="auto"/>
              <w:right w:val="single" w:sz="4" w:space="0" w:color="auto"/>
            </w:tcBorders>
            <w:noWrap/>
            <w:hideMark/>
          </w:tcPr>
          <w:p w14:paraId="3F0A0232"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4866.0</w:t>
            </w:r>
          </w:p>
        </w:tc>
        <w:tc>
          <w:tcPr>
            <w:tcW w:w="1529" w:type="dxa"/>
            <w:tcBorders>
              <w:top w:val="single" w:sz="4" w:space="0" w:color="auto"/>
              <w:left w:val="single" w:sz="4" w:space="0" w:color="auto"/>
              <w:bottom w:val="single" w:sz="4" w:space="0" w:color="auto"/>
              <w:right w:val="single" w:sz="4" w:space="0" w:color="auto"/>
            </w:tcBorders>
            <w:noWrap/>
            <w:hideMark/>
          </w:tcPr>
          <w:p w14:paraId="7E031AE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582C92A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102A5B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D9C859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B2D413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FEFC5F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8.02</w:t>
            </w:r>
          </w:p>
        </w:tc>
        <w:tc>
          <w:tcPr>
            <w:tcW w:w="4951" w:type="dxa"/>
            <w:tcBorders>
              <w:top w:val="single" w:sz="4" w:space="0" w:color="auto"/>
              <w:left w:val="single" w:sz="4" w:space="0" w:color="auto"/>
              <w:bottom w:val="single" w:sz="4" w:space="0" w:color="auto"/>
              <w:right w:val="single" w:sz="4" w:space="0" w:color="auto"/>
            </w:tcBorders>
            <w:noWrap/>
            <w:hideMark/>
          </w:tcPr>
          <w:p w14:paraId="5C8BC417"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8 mm Khan Steel</w:t>
            </w:r>
          </w:p>
        </w:tc>
        <w:tc>
          <w:tcPr>
            <w:tcW w:w="1468" w:type="dxa"/>
            <w:tcBorders>
              <w:top w:val="single" w:sz="4" w:space="0" w:color="auto"/>
              <w:left w:val="single" w:sz="4" w:space="0" w:color="auto"/>
              <w:bottom w:val="single" w:sz="4" w:space="0" w:color="auto"/>
              <w:right w:val="single" w:sz="4" w:space="0" w:color="auto"/>
            </w:tcBorders>
            <w:noWrap/>
            <w:hideMark/>
          </w:tcPr>
          <w:p w14:paraId="78EE9B5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368.9</w:t>
            </w:r>
          </w:p>
        </w:tc>
        <w:tc>
          <w:tcPr>
            <w:tcW w:w="1529" w:type="dxa"/>
            <w:tcBorders>
              <w:top w:val="single" w:sz="4" w:space="0" w:color="auto"/>
              <w:left w:val="single" w:sz="4" w:space="0" w:color="auto"/>
              <w:bottom w:val="single" w:sz="4" w:space="0" w:color="auto"/>
              <w:right w:val="single" w:sz="4" w:space="0" w:color="auto"/>
            </w:tcBorders>
            <w:noWrap/>
            <w:hideMark/>
          </w:tcPr>
          <w:p w14:paraId="74C9610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6C9BDA8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21C360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F52810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48A9532"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22A9F4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8.03</w:t>
            </w:r>
          </w:p>
        </w:tc>
        <w:tc>
          <w:tcPr>
            <w:tcW w:w="4951" w:type="dxa"/>
            <w:tcBorders>
              <w:top w:val="single" w:sz="4" w:space="0" w:color="auto"/>
              <w:left w:val="single" w:sz="4" w:space="0" w:color="auto"/>
              <w:bottom w:val="single" w:sz="4" w:space="0" w:color="auto"/>
              <w:right w:val="single" w:sz="4" w:space="0" w:color="auto"/>
            </w:tcBorders>
            <w:noWrap/>
            <w:hideMark/>
          </w:tcPr>
          <w:p w14:paraId="282D8CFC"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10 mm Khan Steel</w:t>
            </w:r>
          </w:p>
        </w:tc>
        <w:tc>
          <w:tcPr>
            <w:tcW w:w="1468" w:type="dxa"/>
            <w:tcBorders>
              <w:top w:val="single" w:sz="4" w:space="0" w:color="auto"/>
              <w:left w:val="single" w:sz="4" w:space="0" w:color="auto"/>
              <w:bottom w:val="single" w:sz="4" w:space="0" w:color="auto"/>
              <w:right w:val="single" w:sz="4" w:space="0" w:color="auto"/>
            </w:tcBorders>
            <w:noWrap/>
            <w:hideMark/>
          </w:tcPr>
          <w:p w14:paraId="768674B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55.0</w:t>
            </w:r>
          </w:p>
        </w:tc>
        <w:tc>
          <w:tcPr>
            <w:tcW w:w="1529" w:type="dxa"/>
            <w:tcBorders>
              <w:top w:val="single" w:sz="4" w:space="0" w:color="auto"/>
              <w:left w:val="single" w:sz="4" w:space="0" w:color="auto"/>
              <w:bottom w:val="single" w:sz="4" w:space="0" w:color="auto"/>
              <w:right w:val="single" w:sz="4" w:space="0" w:color="auto"/>
            </w:tcBorders>
            <w:noWrap/>
            <w:hideMark/>
          </w:tcPr>
          <w:p w14:paraId="1F3964A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77D74D6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9C085F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9E014C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B2E36E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38A9D1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8.04</w:t>
            </w:r>
          </w:p>
        </w:tc>
        <w:tc>
          <w:tcPr>
            <w:tcW w:w="4951" w:type="dxa"/>
            <w:tcBorders>
              <w:top w:val="single" w:sz="4" w:space="0" w:color="auto"/>
              <w:left w:val="single" w:sz="4" w:space="0" w:color="auto"/>
              <w:bottom w:val="single" w:sz="4" w:space="0" w:color="auto"/>
              <w:right w:val="single" w:sz="4" w:space="0" w:color="auto"/>
            </w:tcBorders>
            <w:noWrap/>
            <w:hideMark/>
          </w:tcPr>
          <w:p w14:paraId="77BA6EC6"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12 mm Khan Steel</w:t>
            </w:r>
          </w:p>
        </w:tc>
        <w:tc>
          <w:tcPr>
            <w:tcW w:w="1468" w:type="dxa"/>
            <w:tcBorders>
              <w:top w:val="single" w:sz="4" w:space="0" w:color="auto"/>
              <w:left w:val="single" w:sz="4" w:space="0" w:color="auto"/>
              <w:bottom w:val="single" w:sz="4" w:space="0" w:color="auto"/>
              <w:right w:val="single" w:sz="4" w:space="0" w:color="auto"/>
            </w:tcBorders>
            <w:noWrap/>
            <w:hideMark/>
          </w:tcPr>
          <w:p w14:paraId="46388AD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1610.0</w:t>
            </w:r>
          </w:p>
        </w:tc>
        <w:tc>
          <w:tcPr>
            <w:tcW w:w="1529" w:type="dxa"/>
            <w:tcBorders>
              <w:top w:val="single" w:sz="4" w:space="0" w:color="auto"/>
              <w:left w:val="single" w:sz="4" w:space="0" w:color="auto"/>
              <w:bottom w:val="single" w:sz="4" w:space="0" w:color="auto"/>
              <w:right w:val="single" w:sz="4" w:space="0" w:color="auto"/>
            </w:tcBorders>
            <w:noWrap/>
            <w:hideMark/>
          </w:tcPr>
          <w:p w14:paraId="0232CC3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71D24F9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C43873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5A6CDB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ADAF2E9"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6FC09F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8.05</w:t>
            </w:r>
          </w:p>
        </w:tc>
        <w:tc>
          <w:tcPr>
            <w:tcW w:w="4951" w:type="dxa"/>
            <w:tcBorders>
              <w:top w:val="single" w:sz="4" w:space="0" w:color="auto"/>
              <w:left w:val="single" w:sz="4" w:space="0" w:color="auto"/>
              <w:bottom w:val="single" w:sz="4" w:space="0" w:color="auto"/>
              <w:right w:val="single" w:sz="4" w:space="0" w:color="auto"/>
            </w:tcBorders>
            <w:noWrap/>
            <w:hideMark/>
          </w:tcPr>
          <w:p w14:paraId="5E17135C"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14 mm Khan Steel</w:t>
            </w:r>
          </w:p>
        </w:tc>
        <w:tc>
          <w:tcPr>
            <w:tcW w:w="1468" w:type="dxa"/>
            <w:tcBorders>
              <w:top w:val="single" w:sz="4" w:space="0" w:color="auto"/>
              <w:left w:val="single" w:sz="4" w:space="0" w:color="auto"/>
              <w:bottom w:val="single" w:sz="4" w:space="0" w:color="auto"/>
              <w:right w:val="single" w:sz="4" w:space="0" w:color="auto"/>
            </w:tcBorders>
            <w:noWrap/>
            <w:hideMark/>
          </w:tcPr>
          <w:p w14:paraId="364E86F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1327.7</w:t>
            </w:r>
          </w:p>
        </w:tc>
        <w:tc>
          <w:tcPr>
            <w:tcW w:w="1529" w:type="dxa"/>
            <w:tcBorders>
              <w:top w:val="single" w:sz="4" w:space="0" w:color="auto"/>
              <w:left w:val="single" w:sz="4" w:space="0" w:color="auto"/>
              <w:bottom w:val="single" w:sz="4" w:space="0" w:color="auto"/>
              <w:right w:val="single" w:sz="4" w:space="0" w:color="auto"/>
            </w:tcBorders>
            <w:noWrap/>
            <w:hideMark/>
          </w:tcPr>
          <w:p w14:paraId="7D9C83B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78755F4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9D57E1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E52001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AB08DED"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CA5AC16"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8.06</w:t>
            </w:r>
          </w:p>
        </w:tc>
        <w:tc>
          <w:tcPr>
            <w:tcW w:w="4951" w:type="dxa"/>
            <w:tcBorders>
              <w:top w:val="single" w:sz="4" w:space="0" w:color="auto"/>
              <w:left w:val="single" w:sz="4" w:space="0" w:color="auto"/>
              <w:bottom w:val="single" w:sz="4" w:space="0" w:color="auto"/>
              <w:right w:val="single" w:sz="4" w:space="0" w:color="auto"/>
            </w:tcBorders>
            <w:noWrap/>
            <w:hideMark/>
          </w:tcPr>
          <w:p w14:paraId="0AC7A0DC"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16 mm Khan Steel</w:t>
            </w:r>
          </w:p>
        </w:tc>
        <w:tc>
          <w:tcPr>
            <w:tcW w:w="1468" w:type="dxa"/>
            <w:tcBorders>
              <w:top w:val="single" w:sz="4" w:space="0" w:color="auto"/>
              <w:left w:val="single" w:sz="4" w:space="0" w:color="auto"/>
              <w:bottom w:val="single" w:sz="4" w:space="0" w:color="auto"/>
              <w:right w:val="single" w:sz="4" w:space="0" w:color="auto"/>
            </w:tcBorders>
            <w:noWrap/>
            <w:hideMark/>
          </w:tcPr>
          <w:p w14:paraId="2772DBB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742.8</w:t>
            </w:r>
          </w:p>
        </w:tc>
        <w:tc>
          <w:tcPr>
            <w:tcW w:w="1529" w:type="dxa"/>
            <w:tcBorders>
              <w:top w:val="single" w:sz="4" w:space="0" w:color="auto"/>
              <w:left w:val="single" w:sz="4" w:space="0" w:color="auto"/>
              <w:bottom w:val="single" w:sz="4" w:space="0" w:color="auto"/>
              <w:right w:val="single" w:sz="4" w:space="0" w:color="auto"/>
            </w:tcBorders>
            <w:noWrap/>
            <w:hideMark/>
          </w:tcPr>
          <w:p w14:paraId="7C647D8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3630BA2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66130E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99CAD4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56C15D7"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241B716"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8.07</w:t>
            </w:r>
          </w:p>
        </w:tc>
        <w:tc>
          <w:tcPr>
            <w:tcW w:w="4951" w:type="dxa"/>
            <w:tcBorders>
              <w:top w:val="single" w:sz="4" w:space="0" w:color="auto"/>
              <w:left w:val="single" w:sz="4" w:space="0" w:color="auto"/>
              <w:bottom w:val="single" w:sz="4" w:space="0" w:color="auto"/>
              <w:right w:val="single" w:sz="4" w:space="0" w:color="auto"/>
            </w:tcBorders>
            <w:noWrap/>
            <w:hideMark/>
          </w:tcPr>
          <w:p w14:paraId="7E196F60"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18 mm Khan Steel</w:t>
            </w:r>
          </w:p>
        </w:tc>
        <w:tc>
          <w:tcPr>
            <w:tcW w:w="1468" w:type="dxa"/>
            <w:tcBorders>
              <w:top w:val="single" w:sz="4" w:space="0" w:color="auto"/>
              <w:left w:val="single" w:sz="4" w:space="0" w:color="auto"/>
              <w:bottom w:val="single" w:sz="4" w:space="0" w:color="auto"/>
              <w:right w:val="single" w:sz="4" w:space="0" w:color="auto"/>
            </w:tcBorders>
            <w:noWrap/>
            <w:hideMark/>
          </w:tcPr>
          <w:p w14:paraId="30D2B26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761.5</w:t>
            </w:r>
          </w:p>
        </w:tc>
        <w:tc>
          <w:tcPr>
            <w:tcW w:w="1529" w:type="dxa"/>
            <w:tcBorders>
              <w:top w:val="single" w:sz="4" w:space="0" w:color="auto"/>
              <w:left w:val="single" w:sz="4" w:space="0" w:color="auto"/>
              <w:bottom w:val="single" w:sz="4" w:space="0" w:color="auto"/>
              <w:right w:val="single" w:sz="4" w:space="0" w:color="auto"/>
            </w:tcBorders>
            <w:noWrap/>
            <w:hideMark/>
          </w:tcPr>
          <w:p w14:paraId="1E13156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5D29C1A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5F7E3D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1EC685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B56700A"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E8ECE7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8.08</w:t>
            </w:r>
          </w:p>
        </w:tc>
        <w:tc>
          <w:tcPr>
            <w:tcW w:w="4951" w:type="dxa"/>
            <w:tcBorders>
              <w:top w:val="single" w:sz="4" w:space="0" w:color="auto"/>
              <w:left w:val="single" w:sz="4" w:space="0" w:color="auto"/>
              <w:bottom w:val="single" w:sz="4" w:space="0" w:color="auto"/>
              <w:right w:val="single" w:sz="4" w:space="0" w:color="auto"/>
            </w:tcBorders>
            <w:noWrap/>
            <w:hideMark/>
          </w:tcPr>
          <w:p w14:paraId="3792B02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Wire 1 mm </w:t>
            </w:r>
          </w:p>
        </w:tc>
        <w:tc>
          <w:tcPr>
            <w:tcW w:w="1468" w:type="dxa"/>
            <w:tcBorders>
              <w:top w:val="single" w:sz="4" w:space="0" w:color="auto"/>
              <w:left w:val="single" w:sz="4" w:space="0" w:color="auto"/>
              <w:bottom w:val="single" w:sz="4" w:space="0" w:color="auto"/>
              <w:right w:val="single" w:sz="4" w:space="0" w:color="auto"/>
            </w:tcBorders>
            <w:noWrap/>
            <w:hideMark/>
          </w:tcPr>
          <w:p w14:paraId="117B84C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28.0</w:t>
            </w:r>
          </w:p>
        </w:tc>
        <w:tc>
          <w:tcPr>
            <w:tcW w:w="1529" w:type="dxa"/>
            <w:tcBorders>
              <w:top w:val="single" w:sz="4" w:space="0" w:color="auto"/>
              <w:left w:val="single" w:sz="4" w:space="0" w:color="auto"/>
              <w:bottom w:val="single" w:sz="4" w:space="0" w:color="auto"/>
              <w:right w:val="single" w:sz="4" w:space="0" w:color="auto"/>
            </w:tcBorders>
            <w:noWrap/>
            <w:hideMark/>
          </w:tcPr>
          <w:p w14:paraId="4AA0C4B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14A884B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FF741B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BA09A9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F0B1F05"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E14EE80"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8.09</w:t>
            </w:r>
          </w:p>
        </w:tc>
        <w:tc>
          <w:tcPr>
            <w:tcW w:w="4951" w:type="dxa"/>
            <w:tcBorders>
              <w:top w:val="single" w:sz="4" w:space="0" w:color="auto"/>
              <w:left w:val="single" w:sz="4" w:space="0" w:color="auto"/>
              <w:bottom w:val="single" w:sz="4" w:space="0" w:color="auto"/>
              <w:right w:val="single" w:sz="4" w:space="0" w:color="auto"/>
            </w:tcBorders>
            <w:noWrap/>
            <w:hideMark/>
          </w:tcPr>
          <w:p w14:paraId="540E672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4799693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48.7</w:t>
            </w:r>
          </w:p>
        </w:tc>
        <w:tc>
          <w:tcPr>
            <w:tcW w:w="1529" w:type="dxa"/>
            <w:tcBorders>
              <w:top w:val="single" w:sz="4" w:space="0" w:color="auto"/>
              <w:left w:val="single" w:sz="4" w:space="0" w:color="auto"/>
              <w:bottom w:val="single" w:sz="4" w:space="0" w:color="auto"/>
              <w:right w:val="single" w:sz="4" w:space="0" w:color="auto"/>
            </w:tcBorders>
            <w:noWrap/>
            <w:hideMark/>
          </w:tcPr>
          <w:p w14:paraId="636729F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07C1DCA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33A7FB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6420D7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4BF9CC2"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8B1AA4E"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8.1</w:t>
            </w:r>
          </w:p>
        </w:tc>
        <w:tc>
          <w:tcPr>
            <w:tcW w:w="4951" w:type="dxa"/>
            <w:tcBorders>
              <w:top w:val="single" w:sz="4" w:space="0" w:color="auto"/>
              <w:left w:val="single" w:sz="4" w:space="0" w:color="auto"/>
              <w:bottom w:val="single" w:sz="4" w:space="0" w:color="auto"/>
              <w:right w:val="single" w:sz="4" w:space="0" w:color="auto"/>
            </w:tcBorders>
            <w:noWrap/>
            <w:hideMark/>
          </w:tcPr>
          <w:p w14:paraId="12DF419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19E4DE4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43.8</w:t>
            </w:r>
          </w:p>
        </w:tc>
        <w:tc>
          <w:tcPr>
            <w:tcW w:w="1529" w:type="dxa"/>
            <w:tcBorders>
              <w:top w:val="single" w:sz="4" w:space="0" w:color="auto"/>
              <w:left w:val="single" w:sz="4" w:space="0" w:color="auto"/>
              <w:bottom w:val="single" w:sz="4" w:space="0" w:color="auto"/>
              <w:right w:val="single" w:sz="4" w:space="0" w:color="auto"/>
            </w:tcBorders>
            <w:noWrap/>
            <w:hideMark/>
          </w:tcPr>
          <w:p w14:paraId="7C2F429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3C1BB3E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DD0FB7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54C8CB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FF59BDA" w14:textId="77777777" w:rsidTr="00EE18AE">
        <w:trPr>
          <w:trHeight w:val="552"/>
        </w:trPr>
        <w:tc>
          <w:tcPr>
            <w:tcW w:w="1075" w:type="dxa"/>
            <w:tcBorders>
              <w:top w:val="single" w:sz="4" w:space="0" w:color="auto"/>
              <w:left w:val="single" w:sz="4" w:space="0" w:color="auto"/>
              <w:bottom w:val="single" w:sz="4" w:space="0" w:color="auto"/>
              <w:right w:val="single" w:sz="4" w:space="0" w:color="auto"/>
            </w:tcBorders>
            <w:noWrap/>
            <w:hideMark/>
          </w:tcPr>
          <w:p w14:paraId="45ED6224"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A9</w:t>
            </w:r>
          </w:p>
        </w:tc>
        <w:tc>
          <w:tcPr>
            <w:tcW w:w="4951" w:type="dxa"/>
            <w:tcBorders>
              <w:top w:val="single" w:sz="4" w:space="0" w:color="auto"/>
              <w:left w:val="single" w:sz="4" w:space="0" w:color="auto"/>
              <w:bottom w:val="single" w:sz="4" w:space="0" w:color="auto"/>
              <w:right w:val="single" w:sz="4" w:space="0" w:color="auto"/>
            </w:tcBorders>
            <w:hideMark/>
          </w:tcPr>
          <w:p w14:paraId="3EDAEA9A"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proofErr w:type="gramStart"/>
            <w:r w:rsidRPr="00315D16">
              <w:rPr>
                <w:rFonts w:ascii="Calibri" w:eastAsia="Calibri" w:hAnsi="Calibri" w:cs="Arial"/>
                <w:b/>
                <w:bCs/>
                <w:kern w:val="2"/>
                <w:sz w:val="28"/>
                <w:szCs w:val="28"/>
                <w:lang w:val="en-US" w:eastAsia="en-US"/>
                <w14:ligatures w14:val="standardContextual"/>
              </w:rPr>
              <w:t>RCC  (</w:t>
            </w:r>
            <w:proofErr w:type="spellStart"/>
            <w:proofErr w:type="gramEnd"/>
            <w:r w:rsidRPr="00315D16">
              <w:rPr>
                <w:rFonts w:ascii="Calibri" w:eastAsia="Calibri" w:hAnsi="Calibri" w:cs="Arial"/>
                <w:b/>
                <w:bCs/>
                <w:kern w:val="2"/>
                <w:sz w:val="28"/>
                <w:szCs w:val="28"/>
                <w:lang w:val="en-US" w:eastAsia="en-US"/>
                <w14:ligatures w14:val="standardContextual"/>
              </w:rPr>
              <w:t>footing+column+slab</w:t>
            </w:r>
            <w:proofErr w:type="spellEnd"/>
            <w:r w:rsidRPr="00315D16">
              <w:rPr>
                <w:rFonts w:ascii="Calibri" w:eastAsia="Calibri" w:hAnsi="Calibri" w:cs="Arial"/>
                <w:b/>
                <w:bCs/>
                <w:kern w:val="2"/>
                <w:sz w:val="28"/>
                <w:szCs w:val="28"/>
                <w:lang w:val="en-US" w:eastAsia="en-US"/>
                <w14:ligatures w14:val="standardContextual"/>
              </w:rPr>
              <w:t xml:space="preserve"> ) of Elevated Water reservoir and Guard room ( M:250,1:1:2)</w:t>
            </w:r>
          </w:p>
        </w:tc>
        <w:tc>
          <w:tcPr>
            <w:tcW w:w="1468" w:type="dxa"/>
            <w:tcBorders>
              <w:top w:val="single" w:sz="4" w:space="0" w:color="auto"/>
              <w:left w:val="single" w:sz="4" w:space="0" w:color="auto"/>
              <w:bottom w:val="single" w:sz="4" w:space="0" w:color="auto"/>
              <w:right w:val="single" w:sz="4" w:space="0" w:color="auto"/>
            </w:tcBorders>
            <w:noWrap/>
            <w:hideMark/>
          </w:tcPr>
          <w:p w14:paraId="6F66E285"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35.0</w:t>
            </w:r>
          </w:p>
        </w:tc>
        <w:tc>
          <w:tcPr>
            <w:tcW w:w="1529" w:type="dxa"/>
            <w:tcBorders>
              <w:top w:val="single" w:sz="4" w:space="0" w:color="auto"/>
              <w:left w:val="single" w:sz="4" w:space="0" w:color="auto"/>
              <w:bottom w:val="single" w:sz="4" w:space="0" w:color="auto"/>
              <w:right w:val="single" w:sz="4" w:space="0" w:color="auto"/>
            </w:tcBorders>
            <w:noWrap/>
            <w:hideMark/>
          </w:tcPr>
          <w:p w14:paraId="590CFA9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3</w:t>
            </w:r>
          </w:p>
        </w:tc>
        <w:tc>
          <w:tcPr>
            <w:tcW w:w="1155" w:type="dxa"/>
            <w:tcBorders>
              <w:top w:val="single" w:sz="4" w:space="0" w:color="auto"/>
              <w:left w:val="single" w:sz="4" w:space="0" w:color="auto"/>
              <w:bottom w:val="single" w:sz="4" w:space="0" w:color="auto"/>
              <w:right w:val="single" w:sz="4" w:space="0" w:color="auto"/>
            </w:tcBorders>
            <w:noWrap/>
            <w:hideMark/>
          </w:tcPr>
          <w:p w14:paraId="61F6001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56F5E8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C89726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E33DCD5" w14:textId="77777777" w:rsidTr="00EE18AE">
        <w:trPr>
          <w:trHeight w:val="255"/>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C68BEE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9.01</w:t>
            </w:r>
          </w:p>
        </w:tc>
        <w:tc>
          <w:tcPr>
            <w:tcW w:w="4951" w:type="dxa"/>
            <w:tcBorders>
              <w:top w:val="single" w:sz="4" w:space="0" w:color="auto"/>
              <w:left w:val="single" w:sz="4" w:space="0" w:color="auto"/>
              <w:bottom w:val="single" w:sz="4" w:space="0" w:color="auto"/>
              <w:right w:val="single" w:sz="4" w:space="0" w:color="auto"/>
            </w:tcBorders>
            <w:noWrap/>
            <w:hideMark/>
          </w:tcPr>
          <w:p w14:paraId="3970936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Sand</w:t>
            </w:r>
          </w:p>
        </w:tc>
        <w:tc>
          <w:tcPr>
            <w:tcW w:w="1468" w:type="dxa"/>
            <w:tcBorders>
              <w:top w:val="single" w:sz="4" w:space="0" w:color="auto"/>
              <w:left w:val="single" w:sz="4" w:space="0" w:color="auto"/>
              <w:bottom w:val="single" w:sz="4" w:space="0" w:color="auto"/>
              <w:right w:val="single" w:sz="4" w:space="0" w:color="auto"/>
            </w:tcBorders>
            <w:noWrap/>
            <w:hideMark/>
          </w:tcPr>
          <w:p w14:paraId="2ED407C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11.8</w:t>
            </w:r>
          </w:p>
        </w:tc>
        <w:tc>
          <w:tcPr>
            <w:tcW w:w="1529" w:type="dxa"/>
            <w:tcBorders>
              <w:top w:val="single" w:sz="4" w:space="0" w:color="auto"/>
              <w:left w:val="single" w:sz="4" w:space="0" w:color="auto"/>
              <w:bottom w:val="single" w:sz="4" w:space="0" w:color="auto"/>
              <w:right w:val="single" w:sz="4" w:space="0" w:color="auto"/>
            </w:tcBorders>
            <w:noWrap/>
            <w:hideMark/>
          </w:tcPr>
          <w:p w14:paraId="173B0E9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 </w:t>
            </w:r>
          </w:p>
        </w:tc>
        <w:tc>
          <w:tcPr>
            <w:tcW w:w="1155" w:type="dxa"/>
            <w:tcBorders>
              <w:top w:val="single" w:sz="4" w:space="0" w:color="auto"/>
              <w:left w:val="single" w:sz="4" w:space="0" w:color="auto"/>
              <w:bottom w:val="single" w:sz="4" w:space="0" w:color="auto"/>
              <w:right w:val="single" w:sz="4" w:space="0" w:color="auto"/>
            </w:tcBorders>
            <w:noWrap/>
            <w:hideMark/>
          </w:tcPr>
          <w:p w14:paraId="4FABCAF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C9729B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E28619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71873E9" w14:textId="77777777" w:rsidTr="00EE18AE">
        <w:trPr>
          <w:trHeight w:val="255"/>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6AB931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9.02</w:t>
            </w:r>
          </w:p>
        </w:tc>
        <w:tc>
          <w:tcPr>
            <w:tcW w:w="4951" w:type="dxa"/>
            <w:tcBorders>
              <w:top w:val="single" w:sz="4" w:space="0" w:color="auto"/>
              <w:left w:val="single" w:sz="4" w:space="0" w:color="auto"/>
              <w:bottom w:val="single" w:sz="4" w:space="0" w:color="auto"/>
              <w:right w:val="single" w:sz="4" w:space="0" w:color="auto"/>
            </w:tcBorders>
            <w:noWrap/>
            <w:hideMark/>
          </w:tcPr>
          <w:p w14:paraId="2F36F70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Gravel</w:t>
            </w:r>
          </w:p>
        </w:tc>
        <w:tc>
          <w:tcPr>
            <w:tcW w:w="1468" w:type="dxa"/>
            <w:tcBorders>
              <w:top w:val="single" w:sz="4" w:space="0" w:color="auto"/>
              <w:left w:val="single" w:sz="4" w:space="0" w:color="auto"/>
              <w:bottom w:val="single" w:sz="4" w:space="0" w:color="auto"/>
              <w:right w:val="single" w:sz="4" w:space="0" w:color="auto"/>
            </w:tcBorders>
            <w:noWrap/>
            <w:hideMark/>
          </w:tcPr>
          <w:p w14:paraId="6AAEC1C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23.7</w:t>
            </w:r>
          </w:p>
        </w:tc>
        <w:tc>
          <w:tcPr>
            <w:tcW w:w="1529" w:type="dxa"/>
            <w:tcBorders>
              <w:top w:val="single" w:sz="4" w:space="0" w:color="auto"/>
              <w:left w:val="single" w:sz="4" w:space="0" w:color="auto"/>
              <w:bottom w:val="single" w:sz="4" w:space="0" w:color="auto"/>
              <w:right w:val="single" w:sz="4" w:space="0" w:color="auto"/>
            </w:tcBorders>
            <w:noWrap/>
            <w:hideMark/>
          </w:tcPr>
          <w:p w14:paraId="4D4D802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313B531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BEF157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E1718A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FF60DA9"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0239DE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9.03</w:t>
            </w:r>
          </w:p>
        </w:tc>
        <w:tc>
          <w:tcPr>
            <w:tcW w:w="4951" w:type="dxa"/>
            <w:tcBorders>
              <w:top w:val="single" w:sz="4" w:space="0" w:color="auto"/>
              <w:left w:val="single" w:sz="4" w:space="0" w:color="auto"/>
              <w:bottom w:val="single" w:sz="4" w:space="0" w:color="auto"/>
              <w:right w:val="single" w:sz="4" w:space="0" w:color="auto"/>
            </w:tcBorders>
            <w:noWrap/>
            <w:hideMark/>
          </w:tcPr>
          <w:p w14:paraId="416E05E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Cement </w:t>
            </w:r>
          </w:p>
        </w:tc>
        <w:tc>
          <w:tcPr>
            <w:tcW w:w="1468" w:type="dxa"/>
            <w:tcBorders>
              <w:top w:val="single" w:sz="4" w:space="0" w:color="auto"/>
              <w:left w:val="single" w:sz="4" w:space="0" w:color="auto"/>
              <w:bottom w:val="single" w:sz="4" w:space="0" w:color="auto"/>
              <w:right w:val="single" w:sz="4" w:space="0" w:color="auto"/>
            </w:tcBorders>
            <w:noWrap/>
            <w:hideMark/>
          </w:tcPr>
          <w:p w14:paraId="34E55E5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14000.0</w:t>
            </w:r>
          </w:p>
        </w:tc>
        <w:tc>
          <w:tcPr>
            <w:tcW w:w="1529" w:type="dxa"/>
            <w:tcBorders>
              <w:top w:val="single" w:sz="4" w:space="0" w:color="auto"/>
              <w:left w:val="single" w:sz="4" w:space="0" w:color="auto"/>
              <w:bottom w:val="single" w:sz="4" w:space="0" w:color="auto"/>
              <w:right w:val="single" w:sz="4" w:space="0" w:color="auto"/>
            </w:tcBorders>
            <w:noWrap/>
            <w:hideMark/>
          </w:tcPr>
          <w:p w14:paraId="5E60E6E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468707B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53F71C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DFD0D5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174B0A5"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D76EFA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9.04</w:t>
            </w:r>
          </w:p>
        </w:tc>
        <w:tc>
          <w:tcPr>
            <w:tcW w:w="4951" w:type="dxa"/>
            <w:tcBorders>
              <w:top w:val="single" w:sz="4" w:space="0" w:color="auto"/>
              <w:left w:val="single" w:sz="4" w:space="0" w:color="auto"/>
              <w:bottom w:val="single" w:sz="4" w:space="0" w:color="auto"/>
              <w:right w:val="single" w:sz="4" w:space="0" w:color="auto"/>
            </w:tcBorders>
            <w:noWrap/>
            <w:hideMark/>
          </w:tcPr>
          <w:p w14:paraId="56D58D2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water</w:t>
            </w:r>
          </w:p>
        </w:tc>
        <w:tc>
          <w:tcPr>
            <w:tcW w:w="1468" w:type="dxa"/>
            <w:tcBorders>
              <w:top w:val="single" w:sz="4" w:space="0" w:color="auto"/>
              <w:left w:val="single" w:sz="4" w:space="0" w:color="auto"/>
              <w:bottom w:val="single" w:sz="4" w:space="0" w:color="auto"/>
              <w:right w:val="single" w:sz="4" w:space="0" w:color="auto"/>
            </w:tcBorders>
            <w:noWrap/>
            <w:hideMark/>
          </w:tcPr>
          <w:p w14:paraId="5995BC3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7000.0</w:t>
            </w:r>
          </w:p>
        </w:tc>
        <w:tc>
          <w:tcPr>
            <w:tcW w:w="1529" w:type="dxa"/>
            <w:tcBorders>
              <w:top w:val="single" w:sz="4" w:space="0" w:color="auto"/>
              <w:left w:val="single" w:sz="4" w:space="0" w:color="auto"/>
              <w:bottom w:val="single" w:sz="4" w:space="0" w:color="auto"/>
              <w:right w:val="single" w:sz="4" w:space="0" w:color="auto"/>
            </w:tcBorders>
            <w:noWrap/>
            <w:hideMark/>
          </w:tcPr>
          <w:p w14:paraId="6062145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liter</w:t>
            </w:r>
          </w:p>
        </w:tc>
        <w:tc>
          <w:tcPr>
            <w:tcW w:w="1155" w:type="dxa"/>
            <w:tcBorders>
              <w:top w:val="single" w:sz="4" w:space="0" w:color="auto"/>
              <w:left w:val="single" w:sz="4" w:space="0" w:color="auto"/>
              <w:bottom w:val="single" w:sz="4" w:space="0" w:color="auto"/>
              <w:right w:val="single" w:sz="4" w:space="0" w:color="auto"/>
            </w:tcBorders>
            <w:noWrap/>
            <w:hideMark/>
          </w:tcPr>
          <w:p w14:paraId="2DB26A2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0A018C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8E2D79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85E3D0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4A94AA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9.05</w:t>
            </w:r>
          </w:p>
        </w:tc>
        <w:tc>
          <w:tcPr>
            <w:tcW w:w="4951" w:type="dxa"/>
            <w:tcBorders>
              <w:top w:val="single" w:sz="4" w:space="0" w:color="auto"/>
              <w:left w:val="single" w:sz="4" w:space="0" w:color="auto"/>
              <w:bottom w:val="single" w:sz="4" w:space="0" w:color="auto"/>
              <w:right w:val="single" w:sz="4" w:space="0" w:color="auto"/>
            </w:tcBorders>
            <w:noWrap/>
            <w:hideMark/>
          </w:tcPr>
          <w:p w14:paraId="1DA303E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11D887C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24.5</w:t>
            </w:r>
          </w:p>
        </w:tc>
        <w:tc>
          <w:tcPr>
            <w:tcW w:w="1529" w:type="dxa"/>
            <w:tcBorders>
              <w:top w:val="single" w:sz="4" w:space="0" w:color="auto"/>
              <w:left w:val="single" w:sz="4" w:space="0" w:color="auto"/>
              <w:bottom w:val="single" w:sz="4" w:space="0" w:color="auto"/>
              <w:right w:val="single" w:sz="4" w:space="0" w:color="auto"/>
            </w:tcBorders>
            <w:noWrap/>
            <w:hideMark/>
          </w:tcPr>
          <w:p w14:paraId="3ADD001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4B5900F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086EDA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358FFE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115820B"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256FB0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9.06</w:t>
            </w:r>
          </w:p>
        </w:tc>
        <w:tc>
          <w:tcPr>
            <w:tcW w:w="4951" w:type="dxa"/>
            <w:tcBorders>
              <w:top w:val="single" w:sz="4" w:space="0" w:color="auto"/>
              <w:left w:val="single" w:sz="4" w:space="0" w:color="auto"/>
              <w:bottom w:val="single" w:sz="4" w:space="0" w:color="auto"/>
              <w:right w:val="single" w:sz="4" w:space="0" w:color="auto"/>
            </w:tcBorders>
            <w:noWrap/>
            <w:hideMark/>
          </w:tcPr>
          <w:p w14:paraId="3DE9D13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4E0C7E0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70.0</w:t>
            </w:r>
          </w:p>
        </w:tc>
        <w:tc>
          <w:tcPr>
            <w:tcW w:w="1529" w:type="dxa"/>
            <w:tcBorders>
              <w:top w:val="single" w:sz="4" w:space="0" w:color="auto"/>
              <w:left w:val="single" w:sz="4" w:space="0" w:color="auto"/>
              <w:bottom w:val="single" w:sz="4" w:space="0" w:color="auto"/>
              <w:right w:val="single" w:sz="4" w:space="0" w:color="auto"/>
            </w:tcBorders>
            <w:noWrap/>
            <w:hideMark/>
          </w:tcPr>
          <w:p w14:paraId="504CACB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288AA2D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9964BC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5E5EF2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95175F3"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512A9AA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A10</w:t>
            </w:r>
          </w:p>
        </w:tc>
        <w:tc>
          <w:tcPr>
            <w:tcW w:w="4951" w:type="dxa"/>
            <w:tcBorders>
              <w:top w:val="single" w:sz="4" w:space="0" w:color="auto"/>
              <w:left w:val="single" w:sz="4" w:space="0" w:color="auto"/>
              <w:bottom w:val="single" w:sz="4" w:space="0" w:color="auto"/>
              <w:right w:val="single" w:sz="4" w:space="0" w:color="auto"/>
            </w:tcBorders>
            <w:noWrap/>
            <w:hideMark/>
          </w:tcPr>
          <w:p w14:paraId="6A7C4E36"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Door and Windows for Guard room and </w:t>
            </w:r>
            <w:proofErr w:type="gramStart"/>
            <w:r w:rsidRPr="00315D16">
              <w:rPr>
                <w:rFonts w:ascii="Calibri" w:eastAsia="Calibri" w:hAnsi="Calibri" w:cs="Arial"/>
                <w:b/>
                <w:bCs/>
                <w:kern w:val="2"/>
                <w:sz w:val="28"/>
                <w:szCs w:val="28"/>
                <w:lang w:val="en-US" w:eastAsia="en-US"/>
                <w14:ligatures w14:val="standardContextual"/>
              </w:rPr>
              <w:t>bathroom( PVC</w:t>
            </w:r>
            <w:proofErr w:type="gramEnd"/>
            <w:r w:rsidRPr="00315D16">
              <w:rPr>
                <w:rFonts w:ascii="Calibri" w:eastAsia="Calibri" w:hAnsi="Calibri" w:cs="Arial"/>
                <w:b/>
                <w:bCs/>
                <w:kern w:val="2"/>
                <w:sz w:val="28"/>
                <w:szCs w:val="28"/>
                <w:lang w:val="en-US" w:eastAsia="en-US"/>
                <w14:ligatures w14:val="standardContextual"/>
              </w:rPr>
              <w:t>)</w:t>
            </w:r>
          </w:p>
        </w:tc>
        <w:tc>
          <w:tcPr>
            <w:tcW w:w="1468" w:type="dxa"/>
            <w:tcBorders>
              <w:top w:val="single" w:sz="4" w:space="0" w:color="auto"/>
              <w:left w:val="single" w:sz="4" w:space="0" w:color="auto"/>
              <w:bottom w:val="single" w:sz="4" w:space="0" w:color="auto"/>
              <w:right w:val="single" w:sz="4" w:space="0" w:color="auto"/>
            </w:tcBorders>
            <w:noWrap/>
            <w:hideMark/>
          </w:tcPr>
          <w:p w14:paraId="3DD16162"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40.0</w:t>
            </w:r>
          </w:p>
        </w:tc>
        <w:tc>
          <w:tcPr>
            <w:tcW w:w="1529" w:type="dxa"/>
            <w:tcBorders>
              <w:top w:val="single" w:sz="4" w:space="0" w:color="auto"/>
              <w:left w:val="single" w:sz="4" w:space="0" w:color="auto"/>
              <w:bottom w:val="single" w:sz="4" w:space="0" w:color="auto"/>
              <w:right w:val="single" w:sz="4" w:space="0" w:color="auto"/>
            </w:tcBorders>
            <w:noWrap/>
            <w:hideMark/>
          </w:tcPr>
          <w:p w14:paraId="2491B86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2</w:t>
            </w:r>
          </w:p>
        </w:tc>
        <w:tc>
          <w:tcPr>
            <w:tcW w:w="1155" w:type="dxa"/>
            <w:tcBorders>
              <w:top w:val="single" w:sz="4" w:space="0" w:color="auto"/>
              <w:left w:val="single" w:sz="4" w:space="0" w:color="auto"/>
              <w:bottom w:val="single" w:sz="4" w:space="0" w:color="auto"/>
              <w:right w:val="single" w:sz="4" w:space="0" w:color="auto"/>
            </w:tcBorders>
            <w:noWrap/>
            <w:hideMark/>
          </w:tcPr>
          <w:p w14:paraId="055D26E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1AA6F0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272CDE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BD2FCFA" w14:textId="77777777" w:rsidTr="00EE18AE">
        <w:trPr>
          <w:trHeight w:val="32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526C81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10.01</w:t>
            </w:r>
          </w:p>
        </w:tc>
        <w:tc>
          <w:tcPr>
            <w:tcW w:w="4951" w:type="dxa"/>
            <w:tcBorders>
              <w:top w:val="single" w:sz="4" w:space="0" w:color="auto"/>
              <w:left w:val="single" w:sz="4" w:space="0" w:color="auto"/>
              <w:bottom w:val="single" w:sz="4" w:space="0" w:color="auto"/>
              <w:right w:val="single" w:sz="4" w:space="0" w:color="auto"/>
            </w:tcBorders>
            <w:noWrap/>
            <w:hideMark/>
          </w:tcPr>
          <w:p w14:paraId="6BD7DC65"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I- beam (steel girder) 100mmX100mm, 5mm thick, 280cm long</w:t>
            </w:r>
          </w:p>
        </w:tc>
        <w:tc>
          <w:tcPr>
            <w:tcW w:w="1468" w:type="dxa"/>
            <w:tcBorders>
              <w:top w:val="single" w:sz="4" w:space="0" w:color="auto"/>
              <w:left w:val="single" w:sz="4" w:space="0" w:color="auto"/>
              <w:bottom w:val="single" w:sz="4" w:space="0" w:color="auto"/>
              <w:right w:val="single" w:sz="4" w:space="0" w:color="auto"/>
            </w:tcBorders>
            <w:noWrap/>
            <w:hideMark/>
          </w:tcPr>
          <w:p w14:paraId="532F033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2.2</w:t>
            </w:r>
          </w:p>
        </w:tc>
        <w:tc>
          <w:tcPr>
            <w:tcW w:w="1529" w:type="dxa"/>
            <w:tcBorders>
              <w:top w:val="single" w:sz="4" w:space="0" w:color="auto"/>
              <w:left w:val="single" w:sz="4" w:space="0" w:color="auto"/>
              <w:bottom w:val="single" w:sz="4" w:space="0" w:color="auto"/>
              <w:right w:val="single" w:sz="4" w:space="0" w:color="auto"/>
            </w:tcBorders>
            <w:noWrap/>
            <w:hideMark/>
          </w:tcPr>
          <w:p w14:paraId="4D9ACD1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46BBA89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83FF85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926AD4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859975B" w14:textId="77777777" w:rsidTr="00EE18AE">
        <w:trPr>
          <w:trHeight w:val="33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83FB76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10.02</w:t>
            </w:r>
          </w:p>
        </w:tc>
        <w:tc>
          <w:tcPr>
            <w:tcW w:w="4951" w:type="dxa"/>
            <w:tcBorders>
              <w:top w:val="single" w:sz="4" w:space="0" w:color="auto"/>
              <w:left w:val="single" w:sz="4" w:space="0" w:color="auto"/>
              <w:bottom w:val="single" w:sz="4" w:space="0" w:color="auto"/>
              <w:right w:val="single" w:sz="4" w:space="0" w:color="auto"/>
            </w:tcBorders>
            <w:noWrap/>
            <w:hideMark/>
          </w:tcPr>
          <w:p w14:paraId="0F6C7158"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T-iron galvanized steel 4mm thick &amp; 370cm long</w:t>
            </w:r>
          </w:p>
        </w:tc>
        <w:tc>
          <w:tcPr>
            <w:tcW w:w="1468" w:type="dxa"/>
            <w:tcBorders>
              <w:top w:val="single" w:sz="4" w:space="0" w:color="auto"/>
              <w:left w:val="single" w:sz="4" w:space="0" w:color="auto"/>
              <w:bottom w:val="single" w:sz="4" w:space="0" w:color="auto"/>
              <w:right w:val="single" w:sz="4" w:space="0" w:color="auto"/>
            </w:tcBorders>
            <w:noWrap/>
            <w:hideMark/>
          </w:tcPr>
          <w:p w14:paraId="4E44FEE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18.0</w:t>
            </w:r>
          </w:p>
        </w:tc>
        <w:tc>
          <w:tcPr>
            <w:tcW w:w="1529" w:type="dxa"/>
            <w:tcBorders>
              <w:top w:val="single" w:sz="4" w:space="0" w:color="auto"/>
              <w:left w:val="single" w:sz="4" w:space="0" w:color="auto"/>
              <w:bottom w:val="single" w:sz="4" w:space="0" w:color="auto"/>
              <w:right w:val="single" w:sz="4" w:space="0" w:color="auto"/>
            </w:tcBorders>
            <w:noWrap/>
            <w:hideMark/>
          </w:tcPr>
          <w:p w14:paraId="47F3DE2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719D554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BDD74F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9DCD80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F144996" w14:textId="77777777" w:rsidTr="00EE18AE">
        <w:trPr>
          <w:trHeight w:val="33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0106B14"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10.01</w:t>
            </w:r>
          </w:p>
        </w:tc>
        <w:tc>
          <w:tcPr>
            <w:tcW w:w="4951" w:type="dxa"/>
            <w:tcBorders>
              <w:top w:val="single" w:sz="4" w:space="0" w:color="auto"/>
              <w:left w:val="single" w:sz="4" w:space="0" w:color="auto"/>
              <w:bottom w:val="single" w:sz="4" w:space="0" w:color="auto"/>
              <w:right w:val="single" w:sz="4" w:space="0" w:color="auto"/>
            </w:tcBorders>
            <w:noWrap/>
            <w:hideMark/>
          </w:tcPr>
          <w:p w14:paraId="20E8C31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Bitumen cover for preventing leakage (ezogam)</w:t>
            </w:r>
          </w:p>
        </w:tc>
        <w:tc>
          <w:tcPr>
            <w:tcW w:w="1468" w:type="dxa"/>
            <w:tcBorders>
              <w:top w:val="single" w:sz="4" w:space="0" w:color="auto"/>
              <w:left w:val="single" w:sz="4" w:space="0" w:color="auto"/>
              <w:bottom w:val="single" w:sz="4" w:space="0" w:color="auto"/>
              <w:right w:val="single" w:sz="4" w:space="0" w:color="auto"/>
            </w:tcBorders>
            <w:noWrap/>
            <w:hideMark/>
          </w:tcPr>
          <w:p w14:paraId="1C92427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40</w:t>
            </w:r>
          </w:p>
        </w:tc>
        <w:tc>
          <w:tcPr>
            <w:tcW w:w="1529" w:type="dxa"/>
            <w:tcBorders>
              <w:top w:val="single" w:sz="4" w:space="0" w:color="auto"/>
              <w:left w:val="single" w:sz="4" w:space="0" w:color="auto"/>
              <w:bottom w:val="single" w:sz="4" w:space="0" w:color="auto"/>
              <w:right w:val="single" w:sz="4" w:space="0" w:color="auto"/>
            </w:tcBorders>
            <w:noWrap/>
            <w:hideMark/>
          </w:tcPr>
          <w:p w14:paraId="320CD70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m2</w:t>
            </w:r>
          </w:p>
        </w:tc>
        <w:tc>
          <w:tcPr>
            <w:tcW w:w="1155" w:type="dxa"/>
            <w:tcBorders>
              <w:top w:val="single" w:sz="4" w:space="0" w:color="auto"/>
              <w:left w:val="single" w:sz="4" w:space="0" w:color="auto"/>
              <w:bottom w:val="single" w:sz="4" w:space="0" w:color="auto"/>
              <w:right w:val="single" w:sz="4" w:space="0" w:color="auto"/>
            </w:tcBorders>
            <w:noWrap/>
            <w:hideMark/>
          </w:tcPr>
          <w:p w14:paraId="31A0F9E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7A124F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C14A53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0F5550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857E85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10.02</w:t>
            </w:r>
          </w:p>
        </w:tc>
        <w:tc>
          <w:tcPr>
            <w:tcW w:w="4951" w:type="dxa"/>
            <w:tcBorders>
              <w:top w:val="single" w:sz="4" w:space="0" w:color="auto"/>
              <w:left w:val="single" w:sz="4" w:space="0" w:color="auto"/>
              <w:bottom w:val="single" w:sz="4" w:space="0" w:color="auto"/>
              <w:right w:val="single" w:sz="4" w:space="0" w:color="auto"/>
            </w:tcBorders>
            <w:noWrap/>
            <w:hideMark/>
          </w:tcPr>
          <w:p w14:paraId="3F7849B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PVC door (1mX2m)(08*1.8)M</w:t>
            </w:r>
          </w:p>
        </w:tc>
        <w:tc>
          <w:tcPr>
            <w:tcW w:w="1468" w:type="dxa"/>
            <w:tcBorders>
              <w:top w:val="single" w:sz="4" w:space="0" w:color="auto"/>
              <w:left w:val="single" w:sz="4" w:space="0" w:color="auto"/>
              <w:bottom w:val="single" w:sz="4" w:space="0" w:color="auto"/>
              <w:right w:val="single" w:sz="4" w:space="0" w:color="auto"/>
            </w:tcBorders>
            <w:noWrap/>
            <w:hideMark/>
          </w:tcPr>
          <w:p w14:paraId="04AFABC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w:t>
            </w:r>
          </w:p>
        </w:tc>
        <w:tc>
          <w:tcPr>
            <w:tcW w:w="1529" w:type="dxa"/>
            <w:tcBorders>
              <w:top w:val="single" w:sz="4" w:space="0" w:color="auto"/>
              <w:left w:val="single" w:sz="4" w:space="0" w:color="auto"/>
              <w:bottom w:val="single" w:sz="4" w:space="0" w:color="auto"/>
              <w:right w:val="single" w:sz="4" w:space="0" w:color="auto"/>
            </w:tcBorders>
            <w:noWrap/>
            <w:hideMark/>
          </w:tcPr>
          <w:p w14:paraId="625C8AD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134631E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6F4D9F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A5B706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4AAB877"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ECAB27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10.03</w:t>
            </w:r>
          </w:p>
        </w:tc>
        <w:tc>
          <w:tcPr>
            <w:tcW w:w="4951" w:type="dxa"/>
            <w:tcBorders>
              <w:top w:val="single" w:sz="4" w:space="0" w:color="auto"/>
              <w:left w:val="single" w:sz="4" w:space="0" w:color="auto"/>
              <w:bottom w:val="single" w:sz="4" w:space="0" w:color="auto"/>
              <w:right w:val="single" w:sz="4" w:space="0" w:color="auto"/>
            </w:tcBorders>
            <w:noWrap/>
            <w:hideMark/>
          </w:tcPr>
          <w:p w14:paraId="412CAA43"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PVC window (1.5mX1.5</w:t>
            </w:r>
            <w:proofErr w:type="gramStart"/>
            <w:r w:rsidRPr="00315D16">
              <w:rPr>
                <w:rFonts w:ascii="Calibri" w:eastAsia="Calibri" w:hAnsi="Calibri" w:cs="Arial"/>
                <w:kern w:val="2"/>
                <w:lang w:val="en-US" w:eastAsia="en-US"/>
                <w14:ligatures w14:val="standardContextual"/>
              </w:rPr>
              <w:t>m)(</w:t>
            </w:r>
            <w:proofErr w:type="gramEnd"/>
            <w:r w:rsidRPr="00315D16">
              <w:rPr>
                <w:rFonts w:ascii="Calibri" w:eastAsia="Calibri" w:hAnsi="Calibri" w:cs="Arial"/>
                <w:kern w:val="2"/>
                <w:lang w:val="en-US" w:eastAsia="en-US"/>
                <w14:ligatures w14:val="standardContextual"/>
              </w:rPr>
              <w:t>40*40)Cm</w:t>
            </w:r>
          </w:p>
        </w:tc>
        <w:tc>
          <w:tcPr>
            <w:tcW w:w="1468" w:type="dxa"/>
            <w:tcBorders>
              <w:top w:val="single" w:sz="4" w:space="0" w:color="auto"/>
              <w:left w:val="single" w:sz="4" w:space="0" w:color="auto"/>
              <w:bottom w:val="single" w:sz="4" w:space="0" w:color="auto"/>
              <w:right w:val="single" w:sz="4" w:space="0" w:color="auto"/>
            </w:tcBorders>
            <w:noWrap/>
            <w:hideMark/>
          </w:tcPr>
          <w:p w14:paraId="698CA71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w:t>
            </w:r>
          </w:p>
        </w:tc>
        <w:tc>
          <w:tcPr>
            <w:tcW w:w="1529" w:type="dxa"/>
            <w:tcBorders>
              <w:top w:val="single" w:sz="4" w:space="0" w:color="auto"/>
              <w:left w:val="single" w:sz="4" w:space="0" w:color="auto"/>
              <w:bottom w:val="single" w:sz="4" w:space="0" w:color="auto"/>
              <w:right w:val="single" w:sz="4" w:space="0" w:color="auto"/>
            </w:tcBorders>
            <w:noWrap/>
            <w:hideMark/>
          </w:tcPr>
          <w:p w14:paraId="53F282D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1991F3A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F3E2CE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F4E94A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417FDE2" w14:textId="77777777" w:rsidTr="00EE18AE">
        <w:trPr>
          <w:trHeight w:val="34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473A49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10.04</w:t>
            </w:r>
          </w:p>
        </w:tc>
        <w:tc>
          <w:tcPr>
            <w:tcW w:w="4951" w:type="dxa"/>
            <w:tcBorders>
              <w:top w:val="single" w:sz="4" w:space="0" w:color="auto"/>
              <w:left w:val="single" w:sz="4" w:space="0" w:color="auto"/>
              <w:bottom w:val="single" w:sz="4" w:space="0" w:color="auto"/>
              <w:right w:val="single" w:sz="4" w:space="0" w:color="auto"/>
            </w:tcBorders>
            <w:noWrap/>
            <w:hideMark/>
          </w:tcPr>
          <w:p w14:paraId="637E1C41"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First class burnt brick (</w:t>
            </w:r>
            <w:proofErr w:type="spellStart"/>
            <w:r w:rsidRPr="00315D16">
              <w:rPr>
                <w:rFonts w:ascii="Calibri" w:eastAsia="Calibri" w:hAnsi="Calibri" w:cs="Arial"/>
                <w:kern w:val="2"/>
                <w:lang w:val="en-US" w:eastAsia="en-US"/>
                <w14:ligatures w14:val="standardContextual"/>
              </w:rPr>
              <w:t>chowka</w:t>
            </w:r>
            <w:proofErr w:type="spellEnd"/>
            <w:r w:rsidRPr="00315D16">
              <w:rPr>
                <w:rFonts w:ascii="Calibri" w:eastAsia="Calibri" w:hAnsi="Calibri" w:cs="Arial"/>
                <w:kern w:val="2"/>
                <w:lang w:val="en-US" w:eastAsia="en-US"/>
                <w14:ligatures w14:val="standardContextual"/>
              </w:rPr>
              <w:t>)</w:t>
            </w:r>
          </w:p>
        </w:tc>
        <w:tc>
          <w:tcPr>
            <w:tcW w:w="1468" w:type="dxa"/>
            <w:tcBorders>
              <w:top w:val="single" w:sz="4" w:space="0" w:color="auto"/>
              <w:left w:val="single" w:sz="4" w:space="0" w:color="auto"/>
              <w:bottom w:val="single" w:sz="4" w:space="0" w:color="auto"/>
              <w:right w:val="single" w:sz="4" w:space="0" w:color="auto"/>
            </w:tcBorders>
            <w:noWrap/>
            <w:hideMark/>
          </w:tcPr>
          <w:p w14:paraId="780EDCE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60.0</w:t>
            </w:r>
          </w:p>
        </w:tc>
        <w:tc>
          <w:tcPr>
            <w:tcW w:w="1529" w:type="dxa"/>
            <w:tcBorders>
              <w:top w:val="single" w:sz="4" w:space="0" w:color="auto"/>
              <w:left w:val="single" w:sz="4" w:space="0" w:color="auto"/>
              <w:bottom w:val="single" w:sz="4" w:space="0" w:color="auto"/>
              <w:right w:val="single" w:sz="4" w:space="0" w:color="auto"/>
            </w:tcBorders>
            <w:noWrap/>
            <w:hideMark/>
          </w:tcPr>
          <w:p w14:paraId="6D3E5ED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0CC949E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125F1A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7B3498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0B3A4AE"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773920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10.05</w:t>
            </w:r>
          </w:p>
        </w:tc>
        <w:tc>
          <w:tcPr>
            <w:tcW w:w="4951" w:type="dxa"/>
            <w:tcBorders>
              <w:top w:val="single" w:sz="4" w:space="0" w:color="auto"/>
              <w:left w:val="single" w:sz="4" w:space="0" w:color="auto"/>
              <w:bottom w:val="single" w:sz="4" w:space="0" w:color="auto"/>
              <w:right w:val="single" w:sz="4" w:space="0" w:color="auto"/>
            </w:tcBorders>
            <w:noWrap/>
            <w:hideMark/>
          </w:tcPr>
          <w:p w14:paraId="57B608F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7D8286D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w:t>
            </w:r>
          </w:p>
        </w:tc>
        <w:tc>
          <w:tcPr>
            <w:tcW w:w="1529" w:type="dxa"/>
            <w:tcBorders>
              <w:top w:val="single" w:sz="4" w:space="0" w:color="auto"/>
              <w:left w:val="single" w:sz="4" w:space="0" w:color="auto"/>
              <w:bottom w:val="single" w:sz="4" w:space="0" w:color="auto"/>
              <w:right w:val="single" w:sz="4" w:space="0" w:color="auto"/>
            </w:tcBorders>
            <w:noWrap/>
            <w:hideMark/>
          </w:tcPr>
          <w:p w14:paraId="137C4FF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2314401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AEBCD9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33B9AF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71DC7B4" w14:textId="77777777" w:rsidTr="00EE18AE">
        <w:trPr>
          <w:trHeight w:val="255"/>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6C1899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10.06</w:t>
            </w:r>
          </w:p>
        </w:tc>
        <w:tc>
          <w:tcPr>
            <w:tcW w:w="4951" w:type="dxa"/>
            <w:tcBorders>
              <w:top w:val="single" w:sz="4" w:space="0" w:color="auto"/>
              <w:left w:val="single" w:sz="4" w:space="0" w:color="auto"/>
              <w:bottom w:val="single" w:sz="4" w:space="0" w:color="auto"/>
              <w:right w:val="single" w:sz="4" w:space="0" w:color="auto"/>
            </w:tcBorders>
            <w:noWrap/>
            <w:hideMark/>
          </w:tcPr>
          <w:p w14:paraId="09C852A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6517A09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w:t>
            </w:r>
          </w:p>
        </w:tc>
        <w:tc>
          <w:tcPr>
            <w:tcW w:w="1529" w:type="dxa"/>
            <w:tcBorders>
              <w:top w:val="single" w:sz="4" w:space="0" w:color="auto"/>
              <w:left w:val="single" w:sz="4" w:space="0" w:color="auto"/>
              <w:bottom w:val="single" w:sz="4" w:space="0" w:color="auto"/>
              <w:right w:val="single" w:sz="4" w:space="0" w:color="auto"/>
            </w:tcBorders>
            <w:noWrap/>
            <w:hideMark/>
          </w:tcPr>
          <w:p w14:paraId="56799FF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12FACD6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AA5C56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491C42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343D295" w14:textId="77777777" w:rsidTr="00EE18AE">
        <w:trPr>
          <w:trHeight w:val="552"/>
        </w:trPr>
        <w:tc>
          <w:tcPr>
            <w:tcW w:w="1075" w:type="dxa"/>
            <w:tcBorders>
              <w:top w:val="single" w:sz="4" w:space="0" w:color="auto"/>
              <w:left w:val="single" w:sz="4" w:space="0" w:color="auto"/>
              <w:bottom w:val="single" w:sz="4" w:space="0" w:color="auto"/>
              <w:right w:val="single" w:sz="4" w:space="0" w:color="auto"/>
            </w:tcBorders>
            <w:noWrap/>
            <w:hideMark/>
          </w:tcPr>
          <w:p w14:paraId="7C833A8D"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A11</w:t>
            </w:r>
          </w:p>
        </w:tc>
        <w:tc>
          <w:tcPr>
            <w:tcW w:w="4951" w:type="dxa"/>
            <w:tcBorders>
              <w:top w:val="single" w:sz="4" w:space="0" w:color="auto"/>
              <w:left w:val="single" w:sz="4" w:space="0" w:color="auto"/>
              <w:bottom w:val="single" w:sz="4" w:space="0" w:color="auto"/>
              <w:right w:val="single" w:sz="4" w:space="0" w:color="auto"/>
            </w:tcBorders>
            <w:hideMark/>
          </w:tcPr>
          <w:p w14:paraId="516A1E38" w14:textId="77777777" w:rsidR="00017CC7" w:rsidRPr="00315D16" w:rsidRDefault="00017CC7" w:rsidP="00EC7547">
            <w:pPr>
              <w:pStyle w:val="BodyTextIndent"/>
              <w:jc w:val="both"/>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Plastering of reservoir, boundary </w:t>
            </w:r>
            <w:proofErr w:type="gramStart"/>
            <w:r w:rsidRPr="00315D16">
              <w:rPr>
                <w:rFonts w:ascii="Calibri" w:eastAsia="Calibri" w:hAnsi="Calibri" w:cs="Arial"/>
                <w:b/>
                <w:bCs/>
                <w:kern w:val="2"/>
                <w:sz w:val="28"/>
                <w:szCs w:val="28"/>
                <w:lang w:val="en-US" w:eastAsia="en-US"/>
                <w14:ligatures w14:val="standardContextual"/>
              </w:rPr>
              <w:t>wall ,stand</w:t>
            </w:r>
            <w:proofErr w:type="gramEnd"/>
            <w:r w:rsidRPr="00315D16">
              <w:rPr>
                <w:rFonts w:ascii="Calibri" w:eastAsia="Calibri" w:hAnsi="Calibri" w:cs="Arial"/>
                <w:b/>
                <w:bCs/>
                <w:kern w:val="2"/>
                <w:sz w:val="28"/>
                <w:szCs w:val="28"/>
                <w:lang w:val="en-US" w:eastAsia="en-US"/>
                <w14:ligatures w14:val="standardContextual"/>
              </w:rPr>
              <w:t xml:space="preserve"> tap &amp; guard room with cement mortar (M:300,1:4)</w:t>
            </w:r>
          </w:p>
        </w:tc>
        <w:tc>
          <w:tcPr>
            <w:tcW w:w="1468" w:type="dxa"/>
            <w:tcBorders>
              <w:top w:val="single" w:sz="4" w:space="0" w:color="auto"/>
              <w:left w:val="single" w:sz="4" w:space="0" w:color="auto"/>
              <w:bottom w:val="single" w:sz="4" w:space="0" w:color="auto"/>
              <w:right w:val="single" w:sz="4" w:space="0" w:color="auto"/>
            </w:tcBorders>
            <w:noWrap/>
            <w:hideMark/>
          </w:tcPr>
          <w:p w14:paraId="6F1632DE"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458.0</w:t>
            </w:r>
          </w:p>
        </w:tc>
        <w:tc>
          <w:tcPr>
            <w:tcW w:w="1529" w:type="dxa"/>
            <w:tcBorders>
              <w:top w:val="single" w:sz="4" w:space="0" w:color="auto"/>
              <w:left w:val="single" w:sz="4" w:space="0" w:color="auto"/>
              <w:bottom w:val="single" w:sz="4" w:space="0" w:color="auto"/>
              <w:right w:val="single" w:sz="4" w:space="0" w:color="auto"/>
            </w:tcBorders>
            <w:noWrap/>
            <w:hideMark/>
          </w:tcPr>
          <w:p w14:paraId="41AA576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2</w:t>
            </w:r>
          </w:p>
        </w:tc>
        <w:tc>
          <w:tcPr>
            <w:tcW w:w="1155" w:type="dxa"/>
            <w:tcBorders>
              <w:top w:val="single" w:sz="4" w:space="0" w:color="auto"/>
              <w:left w:val="single" w:sz="4" w:space="0" w:color="auto"/>
              <w:bottom w:val="single" w:sz="4" w:space="0" w:color="auto"/>
              <w:right w:val="single" w:sz="4" w:space="0" w:color="auto"/>
            </w:tcBorders>
            <w:noWrap/>
            <w:hideMark/>
          </w:tcPr>
          <w:p w14:paraId="3EE7BB7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B10D00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F087A2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2113931"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BF28DD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11.01</w:t>
            </w:r>
          </w:p>
        </w:tc>
        <w:tc>
          <w:tcPr>
            <w:tcW w:w="4951" w:type="dxa"/>
            <w:tcBorders>
              <w:top w:val="single" w:sz="4" w:space="0" w:color="auto"/>
              <w:left w:val="single" w:sz="4" w:space="0" w:color="auto"/>
              <w:bottom w:val="single" w:sz="4" w:space="0" w:color="auto"/>
              <w:right w:val="single" w:sz="4" w:space="0" w:color="auto"/>
            </w:tcBorders>
            <w:noWrap/>
            <w:hideMark/>
          </w:tcPr>
          <w:p w14:paraId="7338911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Sand </w:t>
            </w:r>
          </w:p>
        </w:tc>
        <w:tc>
          <w:tcPr>
            <w:tcW w:w="1468" w:type="dxa"/>
            <w:tcBorders>
              <w:top w:val="single" w:sz="4" w:space="0" w:color="auto"/>
              <w:left w:val="single" w:sz="4" w:space="0" w:color="auto"/>
              <w:bottom w:val="single" w:sz="4" w:space="0" w:color="auto"/>
              <w:right w:val="single" w:sz="4" w:space="0" w:color="auto"/>
            </w:tcBorders>
            <w:noWrap/>
            <w:hideMark/>
          </w:tcPr>
          <w:p w14:paraId="5C227E8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11.5</w:t>
            </w:r>
          </w:p>
        </w:tc>
        <w:tc>
          <w:tcPr>
            <w:tcW w:w="1529" w:type="dxa"/>
            <w:tcBorders>
              <w:top w:val="single" w:sz="4" w:space="0" w:color="auto"/>
              <w:left w:val="single" w:sz="4" w:space="0" w:color="auto"/>
              <w:bottom w:val="single" w:sz="4" w:space="0" w:color="auto"/>
              <w:right w:val="single" w:sz="4" w:space="0" w:color="auto"/>
            </w:tcBorders>
            <w:noWrap/>
            <w:hideMark/>
          </w:tcPr>
          <w:p w14:paraId="325D38B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3D54BFD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751216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E7C4FE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6C41D4E"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9CBC72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11.02</w:t>
            </w:r>
          </w:p>
        </w:tc>
        <w:tc>
          <w:tcPr>
            <w:tcW w:w="4951" w:type="dxa"/>
            <w:tcBorders>
              <w:top w:val="single" w:sz="4" w:space="0" w:color="auto"/>
              <w:left w:val="single" w:sz="4" w:space="0" w:color="auto"/>
              <w:bottom w:val="single" w:sz="4" w:space="0" w:color="auto"/>
              <w:right w:val="single" w:sz="4" w:space="0" w:color="auto"/>
            </w:tcBorders>
            <w:noWrap/>
            <w:hideMark/>
          </w:tcPr>
          <w:p w14:paraId="49A4A99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Cement</w:t>
            </w:r>
          </w:p>
        </w:tc>
        <w:tc>
          <w:tcPr>
            <w:tcW w:w="1468" w:type="dxa"/>
            <w:tcBorders>
              <w:top w:val="single" w:sz="4" w:space="0" w:color="auto"/>
              <w:left w:val="single" w:sz="4" w:space="0" w:color="auto"/>
              <w:bottom w:val="single" w:sz="4" w:space="0" w:color="auto"/>
              <w:right w:val="single" w:sz="4" w:space="0" w:color="auto"/>
            </w:tcBorders>
            <w:noWrap/>
            <w:hideMark/>
          </w:tcPr>
          <w:p w14:paraId="4D0A149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2748.0</w:t>
            </w:r>
          </w:p>
        </w:tc>
        <w:tc>
          <w:tcPr>
            <w:tcW w:w="1529" w:type="dxa"/>
            <w:tcBorders>
              <w:top w:val="single" w:sz="4" w:space="0" w:color="auto"/>
              <w:left w:val="single" w:sz="4" w:space="0" w:color="auto"/>
              <w:bottom w:val="single" w:sz="4" w:space="0" w:color="auto"/>
              <w:right w:val="single" w:sz="4" w:space="0" w:color="auto"/>
            </w:tcBorders>
            <w:noWrap/>
            <w:hideMark/>
          </w:tcPr>
          <w:p w14:paraId="16C3BFF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6EA73C0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0B7546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42CD3B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31B2509"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CA507C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11.03</w:t>
            </w:r>
          </w:p>
        </w:tc>
        <w:tc>
          <w:tcPr>
            <w:tcW w:w="4951" w:type="dxa"/>
            <w:tcBorders>
              <w:top w:val="single" w:sz="4" w:space="0" w:color="auto"/>
              <w:left w:val="single" w:sz="4" w:space="0" w:color="auto"/>
              <w:bottom w:val="single" w:sz="4" w:space="0" w:color="auto"/>
              <w:right w:val="single" w:sz="4" w:space="0" w:color="auto"/>
            </w:tcBorders>
            <w:noWrap/>
            <w:hideMark/>
          </w:tcPr>
          <w:p w14:paraId="02288AA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water</w:t>
            </w:r>
          </w:p>
        </w:tc>
        <w:tc>
          <w:tcPr>
            <w:tcW w:w="1468" w:type="dxa"/>
            <w:tcBorders>
              <w:top w:val="single" w:sz="4" w:space="0" w:color="auto"/>
              <w:left w:val="single" w:sz="4" w:space="0" w:color="auto"/>
              <w:bottom w:val="single" w:sz="4" w:space="0" w:color="auto"/>
              <w:right w:val="single" w:sz="4" w:space="0" w:color="auto"/>
            </w:tcBorders>
            <w:noWrap/>
            <w:hideMark/>
          </w:tcPr>
          <w:p w14:paraId="685CF4D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3664.0</w:t>
            </w:r>
          </w:p>
        </w:tc>
        <w:tc>
          <w:tcPr>
            <w:tcW w:w="1529" w:type="dxa"/>
            <w:tcBorders>
              <w:top w:val="single" w:sz="4" w:space="0" w:color="auto"/>
              <w:left w:val="single" w:sz="4" w:space="0" w:color="auto"/>
              <w:bottom w:val="single" w:sz="4" w:space="0" w:color="auto"/>
              <w:right w:val="single" w:sz="4" w:space="0" w:color="auto"/>
            </w:tcBorders>
            <w:noWrap/>
            <w:hideMark/>
          </w:tcPr>
          <w:p w14:paraId="512924A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liter</w:t>
            </w:r>
          </w:p>
        </w:tc>
        <w:tc>
          <w:tcPr>
            <w:tcW w:w="1155" w:type="dxa"/>
            <w:tcBorders>
              <w:top w:val="single" w:sz="4" w:space="0" w:color="auto"/>
              <w:left w:val="single" w:sz="4" w:space="0" w:color="auto"/>
              <w:bottom w:val="single" w:sz="4" w:space="0" w:color="auto"/>
              <w:right w:val="single" w:sz="4" w:space="0" w:color="auto"/>
            </w:tcBorders>
            <w:noWrap/>
            <w:hideMark/>
          </w:tcPr>
          <w:p w14:paraId="3270485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894802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4065C9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468E22A"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368A0B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11.04</w:t>
            </w:r>
          </w:p>
        </w:tc>
        <w:tc>
          <w:tcPr>
            <w:tcW w:w="4951" w:type="dxa"/>
            <w:tcBorders>
              <w:top w:val="single" w:sz="4" w:space="0" w:color="auto"/>
              <w:left w:val="single" w:sz="4" w:space="0" w:color="auto"/>
              <w:bottom w:val="single" w:sz="4" w:space="0" w:color="auto"/>
              <w:right w:val="single" w:sz="4" w:space="0" w:color="auto"/>
            </w:tcBorders>
            <w:noWrap/>
            <w:hideMark/>
          </w:tcPr>
          <w:p w14:paraId="6FEB3DA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2EA975C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45.8</w:t>
            </w:r>
          </w:p>
        </w:tc>
        <w:tc>
          <w:tcPr>
            <w:tcW w:w="1529" w:type="dxa"/>
            <w:tcBorders>
              <w:top w:val="single" w:sz="4" w:space="0" w:color="auto"/>
              <w:left w:val="single" w:sz="4" w:space="0" w:color="auto"/>
              <w:bottom w:val="single" w:sz="4" w:space="0" w:color="auto"/>
              <w:right w:val="single" w:sz="4" w:space="0" w:color="auto"/>
            </w:tcBorders>
            <w:noWrap/>
            <w:hideMark/>
          </w:tcPr>
          <w:p w14:paraId="3618370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5A03B1F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ACEB02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648080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3428AE3"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6B9352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11.05</w:t>
            </w:r>
          </w:p>
        </w:tc>
        <w:tc>
          <w:tcPr>
            <w:tcW w:w="4951" w:type="dxa"/>
            <w:tcBorders>
              <w:top w:val="single" w:sz="4" w:space="0" w:color="auto"/>
              <w:left w:val="single" w:sz="4" w:space="0" w:color="auto"/>
              <w:bottom w:val="single" w:sz="4" w:space="0" w:color="auto"/>
              <w:right w:val="single" w:sz="4" w:space="0" w:color="auto"/>
            </w:tcBorders>
            <w:noWrap/>
            <w:hideMark/>
          </w:tcPr>
          <w:p w14:paraId="1A3824F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76EE890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45.8</w:t>
            </w:r>
          </w:p>
        </w:tc>
        <w:tc>
          <w:tcPr>
            <w:tcW w:w="1529" w:type="dxa"/>
            <w:tcBorders>
              <w:top w:val="single" w:sz="4" w:space="0" w:color="auto"/>
              <w:left w:val="single" w:sz="4" w:space="0" w:color="auto"/>
              <w:bottom w:val="single" w:sz="4" w:space="0" w:color="auto"/>
              <w:right w:val="single" w:sz="4" w:space="0" w:color="auto"/>
            </w:tcBorders>
            <w:noWrap/>
            <w:hideMark/>
          </w:tcPr>
          <w:p w14:paraId="380C541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4C03FD1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011D87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7AA170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6EF2ABB"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1AD6FF6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A12</w:t>
            </w:r>
          </w:p>
        </w:tc>
        <w:tc>
          <w:tcPr>
            <w:tcW w:w="4951" w:type="dxa"/>
            <w:tcBorders>
              <w:top w:val="single" w:sz="4" w:space="0" w:color="auto"/>
              <w:left w:val="single" w:sz="4" w:space="0" w:color="auto"/>
              <w:bottom w:val="single" w:sz="4" w:space="0" w:color="auto"/>
              <w:right w:val="single" w:sz="4" w:space="0" w:color="auto"/>
            </w:tcBorders>
            <w:hideMark/>
          </w:tcPr>
          <w:p w14:paraId="4511038F"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Plastering 1:3 (chips) with </w:t>
            </w:r>
            <w:proofErr w:type="spellStart"/>
            <w:r w:rsidRPr="00315D16">
              <w:rPr>
                <w:rFonts w:ascii="Calibri" w:eastAsia="Calibri" w:hAnsi="Calibri" w:cs="Arial"/>
                <w:b/>
                <w:bCs/>
                <w:kern w:val="2"/>
                <w:sz w:val="28"/>
                <w:szCs w:val="28"/>
                <w:lang w:val="en-US" w:eastAsia="en-US"/>
                <w14:ligatures w14:val="standardContextual"/>
              </w:rPr>
              <w:t>padllow</w:t>
            </w:r>
            <w:proofErr w:type="spellEnd"/>
            <w:r w:rsidRPr="00315D16">
              <w:rPr>
                <w:rFonts w:ascii="Calibri" w:eastAsia="Calibri" w:hAnsi="Calibri" w:cs="Arial"/>
                <w:b/>
                <w:bCs/>
                <w:kern w:val="2"/>
                <w:sz w:val="28"/>
                <w:szCs w:val="28"/>
                <w:lang w:val="en-US" w:eastAsia="en-US"/>
                <w14:ligatures w14:val="standardContextual"/>
              </w:rPr>
              <w:t xml:space="preserve"> powder inside of reservoir</w:t>
            </w:r>
          </w:p>
        </w:tc>
        <w:tc>
          <w:tcPr>
            <w:tcW w:w="1468" w:type="dxa"/>
            <w:tcBorders>
              <w:top w:val="single" w:sz="4" w:space="0" w:color="auto"/>
              <w:left w:val="single" w:sz="4" w:space="0" w:color="auto"/>
              <w:bottom w:val="single" w:sz="4" w:space="0" w:color="auto"/>
              <w:right w:val="single" w:sz="4" w:space="0" w:color="auto"/>
            </w:tcBorders>
            <w:noWrap/>
            <w:hideMark/>
          </w:tcPr>
          <w:p w14:paraId="38C2696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12.00</w:t>
            </w:r>
          </w:p>
        </w:tc>
        <w:tc>
          <w:tcPr>
            <w:tcW w:w="1529" w:type="dxa"/>
            <w:tcBorders>
              <w:top w:val="single" w:sz="4" w:space="0" w:color="auto"/>
              <w:left w:val="single" w:sz="4" w:space="0" w:color="auto"/>
              <w:bottom w:val="single" w:sz="4" w:space="0" w:color="auto"/>
              <w:right w:val="single" w:sz="4" w:space="0" w:color="auto"/>
            </w:tcBorders>
            <w:noWrap/>
            <w:hideMark/>
          </w:tcPr>
          <w:p w14:paraId="15536AB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m2</w:t>
            </w:r>
          </w:p>
        </w:tc>
        <w:tc>
          <w:tcPr>
            <w:tcW w:w="1155" w:type="dxa"/>
            <w:tcBorders>
              <w:top w:val="single" w:sz="4" w:space="0" w:color="auto"/>
              <w:left w:val="single" w:sz="4" w:space="0" w:color="auto"/>
              <w:bottom w:val="single" w:sz="4" w:space="0" w:color="auto"/>
              <w:right w:val="single" w:sz="4" w:space="0" w:color="auto"/>
            </w:tcBorders>
            <w:noWrap/>
            <w:hideMark/>
          </w:tcPr>
          <w:p w14:paraId="3C30D7F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8D9625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69E6E0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484BB69" w14:textId="77777777" w:rsidTr="00EE18AE">
        <w:trPr>
          <w:trHeight w:val="264"/>
        </w:trPr>
        <w:tc>
          <w:tcPr>
            <w:tcW w:w="10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46FFE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12.01</w:t>
            </w:r>
          </w:p>
        </w:tc>
        <w:tc>
          <w:tcPr>
            <w:tcW w:w="4951" w:type="dxa"/>
            <w:tcBorders>
              <w:top w:val="single" w:sz="4" w:space="0" w:color="auto"/>
              <w:left w:val="single" w:sz="4" w:space="0" w:color="auto"/>
              <w:bottom w:val="single" w:sz="4" w:space="0" w:color="auto"/>
              <w:right w:val="single" w:sz="4" w:space="0" w:color="auto"/>
            </w:tcBorders>
            <w:noWrap/>
            <w:hideMark/>
          </w:tcPr>
          <w:p w14:paraId="5ED4350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Sand</w:t>
            </w:r>
          </w:p>
        </w:tc>
        <w:tc>
          <w:tcPr>
            <w:tcW w:w="1468" w:type="dxa"/>
            <w:tcBorders>
              <w:top w:val="single" w:sz="4" w:space="0" w:color="auto"/>
              <w:left w:val="single" w:sz="4" w:space="0" w:color="auto"/>
              <w:bottom w:val="single" w:sz="4" w:space="0" w:color="auto"/>
              <w:right w:val="single" w:sz="4" w:space="0" w:color="auto"/>
            </w:tcBorders>
            <w:noWrap/>
            <w:hideMark/>
          </w:tcPr>
          <w:p w14:paraId="0E0448C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0.26</w:t>
            </w:r>
          </w:p>
        </w:tc>
        <w:tc>
          <w:tcPr>
            <w:tcW w:w="1529" w:type="dxa"/>
            <w:tcBorders>
              <w:top w:val="single" w:sz="4" w:space="0" w:color="auto"/>
              <w:left w:val="single" w:sz="4" w:space="0" w:color="auto"/>
              <w:bottom w:val="single" w:sz="4" w:space="0" w:color="auto"/>
              <w:right w:val="single" w:sz="4" w:space="0" w:color="auto"/>
            </w:tcBorders>
            <w:noWrap/>
            <w:hideMark/>
          </w:tcPr>
          <w:p w14:paraId="5567F8D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10C1489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2097F9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170EEC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4466547"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3165554"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12.02</w:t>
            </w:r>
          </w:p>
        </w:tc>
        <w:tc>
          <w:tcPr>
            <w:tcW w:w="4951" w:type="dxa"/>
            <w:tcBorders>
              <w:top w:val="single" w:sz="4" w:space="0" w:color="auto"/>
              <w:left w:val="single" w:sz="4" w:space="0" w:color="auto"/>
              <w:bottom w:val="single" w:sz="4" w:space="0" w:color="auto"/>
              <w:right w:val="single" w:sz="4" w:space="0" w:color="auto"/>
            </w:tcBorders>
            <w:noWrap/>
            <w:hideMark/>
          </w:tcPr>
          <w:p w14:paraId="3AD45B7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Cement</w:t>
            </w:r>
          </w:p>
        </w:tc>
        <w:tc>
          <w:tcPr>
            <w:tcW w:w="1468" w:type="dxa"/>
            <w:tcBorders>
              <w:top w:val="single" w:sz="4" w:space="0" w:color="auto"/>
              <w:left w:val="single" w:sz="4" w:space="0" w:color="auto"/>
              <w:bottom w:val="single" w:sz="4" w:space="0" w:color="auto"/>
              <w:right w:val="single" w:sz="4" w:space="0" w:color="auto"/>
            </w:tcBorders>
            <w:noWrap/>
            <w:hideMark/>
          </w:tcPr>
          <w:p w14:paraId="7FC5F06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105.60</w:t>
            </w:r>
          </w:p>
        </w:tc>
        <w:tc>
          <w:tcPr>
            <w:tcW w:w="1529" w:type="dxa"/>
            <w:tcBorders>
              <w:top w:val="single" w:sz="4" w:space="0" w:color="auto"/>
              <w:left w:val="single" w:sz="4" w:space="0" w:color="auto"/>
              <w:bottom w:val="single" w:sz="4" w:space="0" w:color="auto"/>
              <w:right w:val="single" w:sz="4" w:space="0" w:color="auto"/>
            </w:tcBorders>
            <w:noWrap/>
            <w:hideMark/>
          </w:tcPr>
          <w:p w14:paraId="67A5334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47AE09A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AB649F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E3FE52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6F0F7EE"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BA82E6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12.03</w:t>
            </w:r>
          </w:p>
        </w:tc>
        <w:tc>
          <w:tcPr>
            <w:tcW w:w="4951" w:type="dxa"/>
            <w:tcBorders>
              <w:top w:val="single" w:sz="4" w:space="0" w:color="auto"/>
              <w:left w:val="single" w:sz="4" w:space="0" w:color="auto"/>
              <w:bottom w:val="single" w:sz="4" w:space="0" w:color="auto"/>
              <w:right w:val="single" w:sz="4" w:space="0" w:color="auto"/>
            </w:tcBorders>
            <w:noWrap/>
            <w:hideMark/>
          </w:tcPr>
          <w:p w14:paraId="4E092EE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padllow powder</w:t>
            </w:r>
          </w:p>
        </w:tc>
        <w:tc>
          <w:tcPr>
            <w:tcW w:w="1468" w:type="dxa"/>
            <w:tcBorders>
              <w:top w:val="single" w:sz="4" w:space="0" w:color="auto"/>
              <w:left w:val="single" w:sz="4" w:space="0" w:color="auto"/>
              <w:bottom w:val="single" w:sz="4" w:space="0" w:color="auto"/>
              <w:right w:val="single" w:sz="4" w:space="0" w:color="auto"/>
            </w:tcBorders>
            <w:noWrap/>
            <w:hideMark/>
          </w:tcPr>
          <w:p w14:paraId="5159866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0.96</w:t>
            </w:r>
          </w:p>
        </w:tc>
        <w:tc>
          <w:tcPr>
            <w:tcW w:w="1529" w:type="dxa"/>
            <w:tcBorders>
              <w:top w:val="single" w:sz="4" w:space="0" w:color="auto"/>
              <w:left w:val="single" w:sz="4" w:space="0" w:color="auto"/>
              <w:bottom w:val="single" w:sz="4" w:space="0" w:color="auto"/>
              <w:right w:val="single" w:sz="4" w:space="0" w:color="auto"/>
            </w:tcBorders>
            <w:noWrap/>
            <w:hideMark/>
          </w:tcPr>
          <w:p w14:paraId="7285C42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10C308D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537504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60EF59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C310C2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56416E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12.04</w:t>
            </w:r>
          </w:p>
        </w:tc>
        <w:tc>
          <w:tcPr>
            <w:tcW w:w="4951" w:type="dxa"/>
            <w:tcBorders>
              <w:top w:val="single" w:sz="4" w:space="0" w:color="auto"/>
              <w:left w:val="single" w:sz="4" w:space="0" w:color="auto"/>
              <w:bottom w:val="single" w:sz="4" w:space="0" w:color="auto"/>
              <w:right w:val="single" w:sz="4" w:space="0" w:color="auto"/>
            </w:tcBorders>
            <w:noWrap/>
            <w:hideMark/>
          </w:tcPr>
          <w:p w14:paraId="5BCFE45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labor on site</w:t>
            </w:r>
          </w:p>
        </w:tc>
        <w:tc>
          <w:tcPr>
            <w:tcW w:w="1468" w:type="dxa"/>
            <w:tcBorders>
              <w:top w:val="single" w:sz="4" w:space="0" w:color="auto"/>
              <w:left w:val="single" w:sz="4" w:space="0" w:color="auto"/>
              <w:bottom w:val="single" w:sz="4" w:space="0" w:color="auto"/>
              <w:right w:val="single" w:sz="4" w:space="0" w:color="auto"/>
            </w:tcBorders>
            <w:noWrap/>
            <w:hideMark/>
          </w:tcPr>
          <w:p w14:paraId="5178264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1.20</w:t>
            </w:r>
          </w:p>
        </w:tc>
        <w:tc>
          <w:tcPr>
            <w:tcW w:w="1529" w:type="dxa"/>
            <w:tcBorders>
              <w:top w:val="single" w:sz="4" w:space="0" w:color="auto"/>
              <w:left w:val="single" w:sz="4" w:space="0" w:color="auto"/>
              <w:bottom w:val="single" w:sz="4" w:space="0" w:color="auto"/>
              <w:right w:val="single" w:sz="4" w:space="0" w:color="auto"/>
            </w:tcBorders>
            <w:noWrap/>
            <w:hideMark/>
          </w:tcPr>
          <w:p w14:paraId="0960C2D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601E83A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DAE3CB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05C338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DFD1AB9"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0ACB6E6"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12.05</w:t>
            </w:r>
          </w:p>
        </w:tc>
        <w:tc>
          <w:tcPr>
            <w:tcW w:w="4951" w:type="dxa"/>
            <w:tcBorders>
              <w:top w:val="single" w:sz="4" w:space="0" w:color="auto"/>
              <w:left w:val="single" w:sz="4" w:space="0" w:color="auto"/>
              <w:bottom w:val="single" w:sz="4" w:space="0" w:color="auto"/>
              <w:right w:val="single" w:sz="4" w:space="0" w:color="auto"/>
            </w:tcBorders>
            <w:noWrap/>
            <w:hideMark/>
          </w:tcPr>
          <w:p w14:paraId="1CF150E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labor on site</w:t>
            </w:r>
          </w:p>
        </w:tc>
        <w:tc>
          <w:tcPr>
            <w:tcW w:w="1468" w:type="dxa"/>
            <w:tcBorders>
              <w:top w:val="single" w:sz="4" w:space="0" w:color="auto"/>
              <w:left w:val="single" w:sz="4" w:space="0" w:color="auto"/>
              <w:bottom w:val="single" w:sz="4" w:space="0" w:color="auto"/>
              <w:right w:val="single" w:sz="4" w:space="0" w:color="auto"/>
            </w:tcBorders>
            <w:noWrap/>
            <w:hideMark/>
          </w:tcPr>
          <w:p w14:paraId="70B95BF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2.40</w:t>
            </w:r>
          </w:p>
        </w:tc>
        <w:tc>
          <w:tcPr>
            <w:tcW w:w="1529" w:type="dxa"/>
            <w:tcBorders>
              <w:top w:val="single" w:sz="4" w:space="0" w:color="auto"/>
              <w:left w:val="single" w:sz="4" w:space="0" w:color="auto"/>
              <w:bottom w:val="single" w:sz="4" w:space="0" w:color="auto"/>
              <w:right w:val="single" w:sz="4" w:space="0" w:color="auto"/>
            </w:tcBorders>
            <w:noWrap/>
            <w:hideMark/>
          </w:tcPr>
          <w:p w14:paraId="120B3AA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53D6CE3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2B13BB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44CB65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EEFF25F"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51F71E9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A13</w:t>
            </w:r>
          </w:p>
        </w:tc>
        <w:tc>
          <w:tcPr>
            <w:tcW w:w="4951" w:type="dxa"/>
            <w:tcBorders>
              <w:top w:val="single" w:sz="4" w:space="0" w:color="auto"/>
              <w:left w:val="single" w:sz="4" w:space="0" w:color="auto"/>
              <w:bottom w:val="single" w:sz="4" w:space="0" w:color="auto"/>
              <w:right w:val="single" w:sz="4" w:space="0" w:color="auto"/>
            </w:tcBorders>
            <w:noWrap/>
            <w:hideMark/>
          </w:tcPr>
          <w:p w14:paraId="105DA2EF"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Filling with gravel 15 cm of floor and </w:t>
            </w:r>
            <w:proofErr w:type="gramStart"/>
            <w:r w:rsidRPr="00315D16">
              <w:rPr>
                <w:rFonts w:ascii="Calibri" w:eastAsia="Calibri" w:hAnsi="Calibri" w:cs="Arial"/>
                <w:b/>
                <w:bCs/>
                <w:kern w:val="2"/>
                <w:sz w:val="28"/>
                <w:szCs w:val="28"/>
                <w:lang w:val="en-US" w:eastAsia="en-US"/>
                <w14:ligatures w14:val="standardContextual"/>
              </w:rPr>
              <w:t>compaction  for</w:t>
            </w:r>
            <w:proofErr w:type="gramEnd"/>
            <w:r w:rsidRPr="00315D16">
              <w:rPr>
                <w:rFonts w:ascii="Calibri" w:eastAsia="Calibri" w:hAnsi="Calibri" w:cs="Arial"/>
                <w:b/>
                <w:bCs/>
                <w:kern w:val="2"/>
                <w:sz w:val="28"/>
                <w:szCs w:val="28"/>
                <w:lang w:val="en-US" w:eastAsia="en-US"/>
                <w14:ligatures w14:val="standardContextual"/>
              </w:rPr>
              <w:t xml:space="preserve"> solar stand and Guardroom</w:t>
            </w:r>
          </w:p>
        </w:tc>
        <w:tc>
          <w:tcPr>
            <w:tcW w:w="1468" w:type="dxa"/>
            <w:tcBorders>
              <w:top w:val="single" w:sz="4" w:space="0" w:color="auto"/>
              <w:left w:val="single" w:sz="4" w:space="0" w:color="auto"/>
              <w:bottom w:val="single" w:sz="4" w:space="0" w:color="auto"/>
              <w:right w:val="single" w:sz="4" w:space="0" w:color="auto"/>
            </w:tcBorders>
            <w:noWrap/>
            <w:hideMark/>
          </w:tcPr>
          <w:p w14:paraId="73406C02"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20.0</w:t>
            </w:r>
          </w:p>
        </w:tc>
        <w:tc>
          <w:tcPr>
            <w:tcW w:w="1529" w:type="dxa"/>
            <w:tcBorders>
              <w:top w:val="single" w:sz="4" w:space="0" w:color="auto"/>
              <w:left w:val="single" w:sz="4" w:space="0" w:color="auto"/>
              <w:bottom w:val="single" w:sz="4" w:space="0" w:color="auto"/>
              <w:right w:val="single" w:sz="4" w:space="0" w:color="auto"/>
            </w:tcBorders>
            <w:noWrap/>
            <w:hideMark/>
          </w:tcPr>
          <w:p w14:paraId="097C89F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3</w:t>
            </w:r>
          </w:p>
        </w:tc>
        <w:tc>
          <w:tcPr>
            <w:tcW w:w="1155" w:type="dxa"/>
            <w:tcBorders>
              <w:top w:val="single" w:sz="4" w:space="0" w:color="auto"/>
              <w:left w:val="single" w:sz="4" w:space="0" w:color="auto"/>
              <w:bottom w:val="single" w:sz="4" w:space="0" w:color="auto"/>
              <w:right w:val="single" w:sz="4" w:space="0" w:color="auto"/>
            </w:tcBorders>
            <w:noWrap/>
            <w:hideMark/>
          </w:tcPr>
          <w:p w14:paraId="09C6226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122701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132A4F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226894C"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632018D"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13.01</w:t>
            </w:r>
          </w:p>
        </w:tc>
        <w:tc>
          <w:tcPr>
            <w:tcW w:w="4951" w:type="dxa"/>
            <w:tcBorders>
              <w:top w:val="single" w:sz="4" w:space="0" w:color="auto"/>
              <w:left w:val="single" w:sz="4" w:space="0" w:color="auto"/>
              <w:bottom w:val="single" w:sz="4" w:space="0" w:color="auto"/>
              <w:right w:val="single" w:sz="4" w:space="0" w:color="auto"/>
            </w:tcBorders>
            <w:noWrap/>
            <w:hideMark/>
          </w:tcPr>
          <w:p w14:paraId="17724C4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Local stone</w:t>
            </w:r>
          </w:p>
        </w:tc>
        <w:tc>
          <w:tcPr>
            <w:tcW w:w="1468" w:type="dxa"/>
            <w:tcBorders>
              <w:top w:val="single" w:sz="4" w:space="0" w:color="auto"/>
              <w:left w:val="single" w:sz="4" w:space="0" w:color="auto"/>
              <w:bottom w:val="single" w:sz="4" w:space="0" w:color="auto"/>
              <w:right w:val="single" w:sz="4" w:space="0" w:color="auto"/>
            </w:tcBorders>
            <w:noWrap/>
            <w:hideMark/>
          </w:tcPr>
          <w:p w14:paraId="16E5E3C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20.0</w:t>
            </w:r>
          </w:p>
        </w:tc>
        <w:tc>
          <w:tcPr>
            <w:tcW w:w="1529" w:type="dxa"/>
            <w:tcBorders>
              <w:top w:val="single" w:sz="4" w:space="0" w:color="auto"/>
              <w:left w:val="single" w:sz="4" w:space="0" w:color="auto"/>
              <w:bottom w:val="single" w:sz="4" w:space="0" w:color="auto"/>
              <w:right w:val="single" w:sz="4" w:space="0" w:color="auto"/>
            </w:tcBorders>
            <w:noWrap/>
            <w:hideMark/>
          </w:tcPr>
          <w:p w14:paraId="0C60909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6F98441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F788ED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F0C33A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BFB0469"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B6E1D9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13.02</w:t>
            </w:r>
          </w:p>
        </w:tc>
        <w:tc>
          <w:tcPr>
            <w:tcW w:w="4951" w:type="dxa"/>
            <w:tcBorders>
              <w:top w:val="single" w:sz="4" w:space="0" w:color="auto"/>
              <w:left w:val="single" w:sz="4" w:space="0" w:color="auto"/>
              <w:bottom w:val="single" w:sz="4" w:space="0" w:color="auto"/>
              <w:right w:val="single" w:sz="4" w:space="0" w:color="auto"/>
            </w:tcBorders>
            <w:noWrap/>
            <w:hideMark/>
          </w:tcPr>
          <w:p w14:paraId="4A7158A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Unskilled labour </w:t>
            </w:r>
          </w:p>
        </w:tc>
        <w:tc>
          <w:tcPr>
            <w:tcW w:w="1468" w:type="dxa"/>
            <w:tcBorders>
              <w:top w:val="single" w:sz="4" w:space="0" w:color="auto"/>
              <w:left w:val="single" w:sz="4" w:space="0" w:color="auto"/>
              <w:bottom w:val="single" w:sz="4" w:space="0" w:color="auto"/>
              <w:right w:val="single" w:sz="4" w:space="0" w:color="auto"/>
            </w:tcBorders>
            <w:noWrap/>
            <w:hideMark/>
          </w:tcPr>
          <w:p w14:paraId="79621C9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6.0</w:t>
            </w:r>
          </w:p>
        </w:tc>
        <w:tc>
          <w:tcPr>
            <w:tcW w:w="1529" w:type="dxa"/>
            <w:tcBorders>
              <w:top w:val="single" w:sz="4" w:space="0" w:color="auto"/>
              <w:left w:val="single" w:sz="4" w:space="0" w:color="auto"/>
              <w:bottom w:val="single" w:sz="4" w:space="0" w:color="auto"/>
              <w:right w:val="single" w:sz="4" w:space="0" w:color="auto"/>
            </w:tcBorders>
            <w:noWrap/>
            <w:hideMark/>
          </w:tcPr>
          <w:p w14:paraId="43EF893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57711F4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9CB095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D32412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55B5939"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27E4F84D"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A14</w:t>
            </w:r>
          </w:p>
        </w:tc>
        <w:tc>
          <w:tcPr>
            <w:tcW w:w="4951" w:type="dxa"/>
            <w:tcBorders>
              <w:top w:val="single" w:sz="4" w:space="0" w:color="auto"/>
              <w:left w:val="single" w:sz="4" w:space="0" w:color="auto"/>
              <w:bottom w:val="single" w:sz="4" w:space="0" w:color="auto"/>
              <w:right w:val="single" w:sz="4" w:space="0" w:color="auto"/>
            </w:tcBorders>
            <w:noWrap/>
            <w:hideMark/>
          </w:tcPr>
          <w:p w14:paraId="161678BE"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xml:space="preserve">Oil painting </w:t>
            </w:r>
          </w:p>
        </w:tc>
        <w:tc>
          <w:tcPr>
            <w:tcW w:w="1468" w:type="dxa"/>
            <w:tcBorders>
              <w:top w:val="single" w:sz="4" w:space="0" w:color="auto"/>
              <w:left w:val="single" w:sz="4" w:space="0" w:color="auto"/>
              <w:bottom w:val="single" w:sz="4" w:space="0" w:color="auto"/>
              <w:right w:val="single" w:sz="4" w:space="0" w:color="auto"/>
            </w:tcBorders>
            <w:noWrap/>
            <w:hideMark/>
          </w:tcPr>
          <w:p w14:paraId="7722D189"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24.0</w:t>
            </w:r>
          </w:p>
        </w:tc>
        <w:tc>
          <w:tcPr>
            <w:tcW w:w="1529" w:type="dxa"/>
            <w:tcBorders>
              <w:top w:val="single" w:sz="4" w:space="0" w:color="auto"/>
              <w:left w:val="single" w:sz="4" w:space="0" w:color="auto"/>
              <w:bottom w:val="single" w:sz="4" w:space="0" w:color="auto"/>
              <w:right w:val="single" w:sz="4" w:space="0" w:color="auto"/>
            </w:tcBorders>
            <w:noWrap/>
            <w:hideMark/>
          </w:tcPr>
          <w:p w14:paraId="0DCD5DA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2</w:t>
            </w:r>
          </w:p>
        </w:tc>
        <w:tc>
          <w:tcPr>
            <w:tcW w:w="1155" w:type="dxa"/>
            <w:tcBorders>
              <w:top w:val="single" w:sz="4" w:space="0" w:color="auto"/>
              <w:left w:val="single" w:sz="4" w:space="0" w:color="auto"/>
              <w:bottom w:val="single" w:sz="4" w:space="0" w:color="auto"/>
              <w:right w:val="single" w:sz="4" w:space="0" w:color="auto"/>
            </w:tcBorders>
            <w:noWrap/>
            <w:hideMark/>
          </w:tcPr>
          <w:p w14:paraId="1A8F4E5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6BD956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2189D6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5A76B49"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C7AD39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14.01</w:t>
            </w:r>
          </w:p>
        </w:tc>
        <w:tc>
          <w:tcPr>
            <w:tcW w:w="4951" w:type="dxa"/>
            <w:tcBorders>
              <w:top w:val="single" w:sz="4" w:space="0" w:color="auto"/>
              <w:left w:val="single" w:sz="4" w:space="0" w:color="auto"/>
              <w:bottom w:val="single" w:sz="4" w:space="0" w:color="auto"/>
              <w:right w:val="single" w:sz="4" w:space="0" w:color="auto"/>
            </w:tcBorders>
            <w:noWrap/>
            <w:hideMark/>
          </w:tcPr>
          <w:p w14:paraId="1F15549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Plastic Paint 50% inside</w:t>
            </w:r>
          </w:p>
        </w:tc>
        <w:tc>
          <w:tcPr>
            <w:tcW w:w="1468" w:type="dxa"/>
            <w:tcBorders>
              <w:top w:val="single" w:sz="4" w:space="0" w:color="auto"/>
              <w:left w:val="single" w:sz="4" w:space="0" w:color="auto"/>
              <w:bottom w:val="single" w:sz="4" w:space="0" w:color="auto"/>
              <w:right w:val="single" w:sz="4" w:space="0" w:color="auto"/>
            </w:tcBorders>
            <w:noWrap/>
            <w:hideMark/>
          </w:tcPr>
          <w:p w14:paraId="105B699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12.0</w:t>
            </w:r>
          </w:p>
        </w:tc>
        <w:tc>
          <w:tcPr>
            <w:tcW w:w="1529" w:type="dxa"/>
            <w:tcBorders>
              <w:top w:val="single" w:sz="4" w:space="0" w:color="auto"/>
              <w:left w:val="single" w:sz="4" w:space="0" w:color="auto"/>
              <w:bottom w:val="single" w:sz="4" w:space="0" w:color="auto"/>
              <w:right w:val="single" w:sz="4" w:space="0" w:color="auto"/>
            </w:tcBorders>
            <w:noWrap/>
            <w:hideMark/>
          </w:tcPr>
          <w:p w14:paraId="1DEFABC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0E9E329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608566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8E85F9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EF5C351"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2CBA40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14.02</w:t>
            </w:r>
          </w:p>
        </w:tc>
        <w:tc>
          <w:tcPr>
            <w:tcW w:w="4951" w:type="dxa"/>
            <w:tcBorders>
              <w:top w:val="single" w:sz="4" w:space="0" w:color="auto"/>
              <w:left w:val="single" w:sz="4" w:space="0" w:color="auto"/>
              <w:bottom w:val="single" w:sz="4" w:space="0" w:color="auto"/>
              <w:right w:val="single" w:sz="4" w:space="0" w:color="auto"/>
            </w:tcBorders>
            <w:noWrap/>
            <w:hideMark/>
          </w:tcPr>
          <w:p w14:paraId="0960E94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white glue </w:t>
            </w:r>
          </w:p>
        </w:tc>
        <w:tc>
          <w:tcPr>
            <w:tcW w:w="1468" w:type="dxa"/>
            <w:tcBorders>
              <w:top w:val="single" w:sz="4" w:space="0" w:color="auto"/>
              <w:left w:val="single" w:sz="4" w:space="0" w:color="auto"/>
              <w:bottom w:val="single" w:sz="4" w:space="0" w:color="auto"/>
              <w:right w:val="single" w:sz="4" w:space="0" w:color="auto"/>
            </w:tcBorders>
            <w:noWrap/>
            <w:hideMark/>
          </w:tcPr>
          <w:p w14:paraId="65E213F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0.7</w:t>
            </w:r>
          </w:p>
        </w:tc>
        <w:tc>
          <w:tcPr>
            <w:tcW w:w="1529" w:type="dxa"/>
            <w:tcBorders>
              <w:top w:val="single" w:sz="4" w:space="0" w:color="auto"/>
              <w:left w:val="single" w:sz="4" w:space="0" w:color="auto"/>
              <w:bottom w:val="single" w:sz="4" w:space="0" w:color="auto"/>
              <w:right w:val="single" w:sz="4" w:space="0" w:color="auto"/>
            </w:tcBorders>
            <w:noWrap/>
            <w:hideMark/>
          </w:tcPr>
          <w:p w14:paraId="2D240BD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5AE8457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BBF110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BFCDEA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B8B6CFE"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552EBC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14.03</w:t>
            </w:r>
          </w:p>
        </w:tc>
        <w:tc>
          <w:tcPr>
            <w:tcW w:w="4951" w:type="dxa"/>
            <w:tcBorders>
              <w:top w:val="single" w:sz="4" w:space="0" w:color="auto"/>
              <w:left w:val="single" w:sz="4" w:space="0" w:color="auto"/>
              <w:bottom w:val="single" w:sz="4" w:space="0" w:color="auto"/>
              <w:right w:val="single" w:sz="4" w:space="0" w:color="auto"/>
            </w:tcBorders>
            <w:noWrap/>
            <w:hideMark/>
          </w:tcPr>
          <w:p w14:paraId="492C9DD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Marble powder </w:t>
            </w:r>
          </w:p>
        </w:tc>
        <w:tc>
          <w:tcPr>
            <w:tcW w:w="1468" w:type="dxa"/>
            <w:tcBorders>
              <w:top w:val="single" w:sz="4" w:space="0" w:color="auto"/>
              <w:left w:val="single" w:sz="4" w:space="0" w:color="auto"/>
              <w:bottom w:val="single" w:sz="4" w:space="0" w:color="auto"/>
              <w:right w:val="single" w:sz="4" w:space="0" w:color="auto"/>
            </w:tcBorders>
            <w:noWrap/>
            <w:hideMark/>
          </w:tcPr>
          <w:p w14:paraId="4FB02BC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12.0</w:t>
            </w:r>
          </w:p>
        </w:tc>
        <w:tc>
          <w:tcPr>
            <w:tcW w:w="1529" w:type="dxa"/>
            <w:tcBorders>
              <w:top w:val="single" w:sz="4" w:space="0" w:color="auto"/>
              <w:left w:val="single" w:sz="4" w:space="0" w:color="auto"/>
              <w:bottom w:val="single" w:sz="4" w:space="0" w:color="auto"/>
              <w:right w:val="single" w:sz="4" w:space="0" w:color="auto"/>
            </w:tcBorders>
            <w:noWrap/>
            <w:hideMark/>
          </w:tcPr>
          <w:p w14:paraId="348D4A7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2B6F704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D334FF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48EF64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F8BD8E1"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EE12CA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14.04</w:t>
            </w:r>
          </w:p>
        </w:tc>
        <w:tc>
          <w:tcPr>
            <w:tcW w:w="4951" w:type="dxa"/>
            <w:tcBorders>
              <w:top w:val="single" w:sz="4" w:space="0" w:color="auto"/>
              <w:left w:val="single" w:sz="4" w:space="0" w:color="auto"/>
              <w:bottom w:val="single" w:sz="4" w:space="0" w:color="auto"/>
              <w:right w:val="single" w:sz="4" w:space="0" w:color="auto"/>
            </w:tcBorders>
            <w:noWrap/>
            <w:hideMark/>
          </w:tcPr>
          <w:p w14:paraId="6F7A0CF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Powder glue </w:t>
            </w:r>
          </w:p>
        </w:tc>
        <w:tc>
          <w:tcPr>
            <w:tcW w:w="1468" w:type="dxa"/>
            <w:tcBorders>
              <w:top w:val="single" w:sz="4" w:space="0" w:color="auto"/>
              <w:left w:val="single" w:sz="4" w:space="0" w:color="auto"/>
              <w:bottom w:val="single" w:sz="4" w:space="0" w:color="auto"/>
              <w:right w:val="single" w:sz="4" w:space="0" w:color="auto"/>
            </w:tcBorders>
            <w:noWrap/>
            <w:hideMark/>
          </w:tcPr>
          <w:p w14:paraId="384FDF2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1.2</w:t>
            </w:r>
          </w:p>
        </w:tc>
        <w:tc>
          <w:tcPr>
            <w:tcW w:w="1529" w:type="dxa"/>
            <w:tcBorders>
              <w:top w:val="single" w:sz="4" w:space="0" w:color="auto"/>
              <w:left w:val="single" w:sz="4" w:space="0" w:color="auto"/>
              <w:bottom w:val="single" w:sz="4" w:space="0" w:color="auto"/>
              <w:right w:val="single" w:sz="4" w:space="0" w:color="auto"/>
            </w:tcBorders>
            <w:noWrap/>
            <w:hideMark/>
          </w:tcPr>
          <w:p w14:paraId="6B2FE3C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2743487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B4046D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BEB5E4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E37A495"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30BED7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14.05</w:t>
            </w:r>
          </w:p>
        </w:tc>
        <w:tc>
          <w:tcPr>
            <w:tcW w:w="4951" w:type="dxa"/>
            <w:tcBorders>
              <w:top w:val="single" w:sz="4" w:space="0" w:color="auto"/>
              <w:left w:val="single" w:sz="4" w:space="0" w:color="auto"/>
              <w:bottom w:val="single" w:sz="4" w:space="0" w:color="auto"/>
              <w:right w:val="single" w:sz="4" w:space="0" w:color="auto"/>
            </w:tcBorders>
            <w:noWrap/>
            <w:hideMark/>
          </w:tcPr>
          <w:p w14:paraId="0BA254F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Oil paint </w:t>
            </w:r>
          </w:p>
        </w:tc>
        <w:tc>
          <w:tcPr>
            <w:tcW w:w="1468" w:type="dxa"/>
            <w:tcBorders>
              <w:top w:val="single" w:sz="4" w:space="0" w:color="auto"/>
              <w:left w:val="single" w:sz="4" w:space="0" w:color="auto"/>
              <w:bottom w:val="single" w:sz="4" w:space="0" w:color="auto"/>
              <w:right w:val="single" w:sz="4" w:space="0" w:color="auto"/>
            </w:tcBorders>
            <w:noWrap/>
            <w:hideMark/>
          </w:tcPr>
          <w:p w14:paraId="6DA1391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5.3</w:t>
            </w:r>
          </w:p>
        </w:tc>
        <w:tc>
          <w:tcPr>
            <w:tcW w:w="1529" w:type="dxa"/>
            <w:tcBorders>
              <w:top w:val="single" w:sz="4" w:space="0" w:color="auto"/>
              <w:left w:val="single" w:sz="4" w:space="0" w:color="auto"/>
              <w:bottom w:val="single" w:sz="4" w:space="0" w:color="auto"/>
              <w:right w:val="single" w:sz="4" w:space="0" w:color="auto"/>
            </w:tcBorders>
            <w:noWrap/>
            <w:hideMark/>
          </w:tcPr>
          <w:p w14:paraId="5D178F7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6BE7313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F5860F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C8D27A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39309F5"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7B1E3A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14.06</w:t>
            </w:r>
          </w:p>
        </w:tc>
        <w:tc>
          <w:tcPr>
            <w:tcW w:w="4951" w:type="dxa"/>
            <w:tcBorders>
              <w:top w:val="single" w:sz="4" w:space="0" w:color="auto"/>
              <w:left w:val="single" w:sz="4" w:space="0" w:color="auto"/>
              <w:bottom w:val="single" w:sz="4" w:space="0" w:color="auto"/>
              <w:right w:val="single" w:sz="4" w:space="0" w:color="auto"/>
            </w:tcBorders>
            <w:noWrap/>
            <w:hideMark/>
          </w:tcPr>
          <w:p w14:paraId="2E789EA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w:t>
            </w:r>
          </w:p>
        </w:tc>
        <w:tc>
          <w:tcPr>
            <w:tcW w:w="1468" w:type="dxa"/>
            <w:tcBorders>
              <w:top w:val="single" w:sz="4" w:space="0" w:color="auto"/>
              <w:left w:val="single" w:sz="4" w:space="0" w:color="auto"/>
              <w:bottom w:val="single" w:sz="4" w:space="0" w:color="auto"/>
              <w:right w:val="single" w:sz="4" w:space="0" w:color="auto"/>
            </w:tcBorders>
            <w:noWrap/>
            <w:hideMark/>
          </w:tcPr>
          <w:p w14:paraId="646AF34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1.3</w:t>
            </w:r>
          </w:p>
        </w:tc>
        <w:tc>
          <w:tcPr>
            <w:tcW w:w="1529" w:type="dxa"/>
            <w:tcBorders>
              <w:top w:val="single" w:sz="4" w:space="0" w:color="auto"/>
              <w:left w:val="single" w:sz="4" w:space="0" w:color="auto"/>
              <w:bottom w:val="single" w:sz="4" w:space="0" w:color="auto"/>
              <w:right w:val="single" w:sz="4" w:space="0" w:color="auto"/>
            </w:tcBorders>
            <w:noWrap/>
            <w:hideMark/>
          </w:tcPr>
          <w:p w14:paraId="76032A9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7285566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0511B0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28641B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8FE2922"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2AF1B806"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A15</w:t>
            </w:r>
          </w:p>
        </w:tc>
        <w:tc>
          <w:tcPr>
            <w:tcW w:w="4951" w:type="dxa"/>
            <w:tcBorders>
              <w:top w:val="single" w:sz="4" w:space="0" w:color="auto"/>
              <w:left w:val="single" w:sz="4" w:space="0" w:color="auto"/>
              <w:bottom w:val="single" w:sz="4" w:space="0" w:color="auto"/>
              <w:right w:val="single" w:sz="4" w:space="0" w:color="auto"/>
            </w:tcBorders>
            <w:noWrap/>
            <w:hideMark/>
          </w:tcPr>
          <w:p w14:paraId="162D849D"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proofErr w:type="gramStart"/>
            <w:r w:rsidRPr="00315D16">
              <w:rPr>
                <w:rFonts w:ascii="Calibri" w:eastAsia="Calibri" w:hAnsi="Calibri" w:cs="Arial"/>
                <w:b/>
                <w:bCs/>
                <w:kern w:val="2"/>
                <w:sz w:val="28"/>
                <w:szCs w:val="28"/>
                <w:lang w:val="en-US" w:eastAsia="en-US"/>
                <w14:ligatures w14:val="standardContextual"/>
              </w:rPr>
              <w:t>White washing</w:t>
            </w:r>
            <w:proofErr w:type="gramEnd"/>
            <w:r w:rsidRPr="00315D16">
              <w:rPr>
                <w:rFonts w:ascii="Calibri" w:eastAsia="Calibri" w:hAnsi="Calibri" w:cs="Arial"/>
                <w:b/>
                <w:bCs/>
                <w:kern w:val="2"/>
                <w:sz w:val="28"/>
                <w:szCs w:val="28"/>
                <w:lang w:val="en-US" w:eastAsia="en-US"/>
                <w14:ligatures w14:val="standardContextual"/>
              </w:rPr>
              <w:t xml:space="preserve"> inside with 30% emulsion </w:t>
            </w:r>
          </w:p>
        </w:tc>
        <w:tc>
          <w:tcPr>
            <w:tcW w:w="1468" w:type="dxa"/>
            <w:tcBorders>
              <w:top w:val="single" w:sz="4" w:space="0" w:color="auto"/>
              <w:left w:val="single" w:sz="4" w:space="0" w:color="auto"/>
              <w:bottom w:val="single" w:sz="4" w:space="0" w:color="auto"/>
              <w:right w:val="single" w:sz="4" w:space="0" w:color="auto"/>
            </w:tcBorders>
            <w:noWrap/>
            <w:hideMark/>
          </w:tcPr>
          <w:p w14:paraId="6B454AFB"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458.0</w:t>
            </w:r>
          </w:p>
        </w:tc>
        <w:tc>
          <w:tcPr>
            <w:tcW w:w="1529" w:type="dxa"/>
            <w:tcBorders>
              <w:top w:val="single" w:sz="4" w:space="0" w:color="auto"/>
              <w:left w:val="single" w:sz="4" w:space="0" w:color="auto"/>
              <w:bottom w:val="single" w:sz="4" w:space="0" w:color="auto"/>
              <w:right w:val="single" w:sz="4" w:space="0" w:color="auto"/>
            </w:tcBorders>
            <w:noWrap/>
            <w:hideMark/>
          </w:tcPr>
          <w:p w14:paraId="5C5A781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r w:rsidRPr="00FD11E3">
              <w:rPr>
                <w:rFonts w:ascii="Calibri" w:eastAsia="Calibri" w:hAnsi="Calibri" w:cs="Arial"/>
                <w:b/>
                <w:bCs/>
                <w:kern w:val="2"/>
                <w:sz w:val="28"/>
                <w:szCs w:val="28"/>
                <w:vertAlign w:val="superscript"/>
                <w:lang w:eastAsia="en-US"/>
                <w14:ligatures w14:val="standardContextual"/>
              </w:rPr>
              <w:t>2</w:t>
            </w:r>
          </w:p>
        </w:tc>
        <w:tc>
          <w:tcPr>
            <w:tcW w:w="1155" w:type="dxa"/>
            <w:tcBorders>
              <w:top w:val="single" w:sz="4" w:space="0" w:color="auto"/>
              <w:left w:val="single" w:sz="4" w:space="0" w:color="auto"/>
              <w:bottom w:val="single" w:sz="4" w:space="0" w:color="auto"/>
              <w:right w:val="single" w:sz="4" w:space="0" w:color="auto"/>
            </w:tcBorders>
            <w:noWrap/>
            <w:hideMark/>
          </w:tcPr>
          <w:p w14:paraId="15BEF75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A2348F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6B280A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CC033A0" w14:textId="77777777" w:rsidTr="00EE18AE">
        <w:trPr>
          <w:trHeight w:val="30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97CEC7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15.01</w:t>
            </w:r>
          </w:p>
        </w:tc>
        <w:tc>
          <w:tcPr>
            <w:tcW w:w="4951" w:type="dxa"/>
            <w:tcBorders>
              <w:top w:val="single" w:sz="4" w:space="0" w:color="auto"/>
              <w:left w:val="single" w:sz="4" w:space="0" w:color="auto"/>
              <w:bottom w:val="single" w:sz="4" w:space="0" w:color="auto"/>
              <w:right w:val="single" w:sz="4" w:space="0" w:color="auto"/>
            </w:tcBorders>
            <w:noWrap/>
            <w:hideMark/>
          </w:tcPr>
          <w:p w14:paraId="38889FB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Plastic Paint 30% inside</w:t>
            </w:r>
          </w:p>
        </w:tc>
        <w:tc>
          <w:tcPr>
            <w:tcW w:w="1468" w:type="dxa"/>
            <w:tcBorders>
              <w:top w:val="single" w:sz="4" w:space="0" w:color="auto"/>
              <w:left w:val="single" w:sz="4" w:space="0" w:color="auto"/>
              <w:bottom w:val="single" w:sz="4" w:space="0" w:color="auto"/>
              <w:right w:val="single" w:sz="4" w:space="0" w:color="auto"/>
            </w:tcBorders>
            <w:noWrap/>
            <w:hideMark/>
          </w:tcPr>
          <w:p w14:paraId="6C65284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229.0</w:t>
            </w:r>
          </w:p>
        </w:tc>
        <w:tc>
          <w:tcPr>
            <w:tcW w:w="1529" w:type="dxa"/>
            <w:tcBorders>
              <w:top w:val="single" w:sz="4" w:space="0" w:color="auto"/>
              <w:left w:val="single" w:sz="4" w:space="0" w:color="auto"/>
              <w:bottom w:val="single" w:sz="4" w:space="0" w:color="auto"/>
              <w:right w:val="single" w:sz="4" w:space="0" w:color="auto"/>
            </w:tcBorders>
            <w:noWrap/>
            <w:hideMark/>
          </w:tcPr>
          <w:p w14:paraId="7FC7B12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kg</w:t>
            </w:r>
          </w:p>
        </w:tc>
        <w:tc>
          <w:tcPr>
            <w:tcW w:w="1155" w:type="dxa"/>
            <w:tcBorders>
              <w:top w:val="single" w:sz="4" w:space="0" w:color="auto"/>
              <w:left w:val="single" w:sz="4" w:space="0" w:color="auto"/>
              <w:bottom w:val="single" w:sz="4" w:space="0" w:color="auto"/>
              <w:right w:val="single" w:sz="4" w:space="0" w:color="auto"/>
            </w:tcBorders>
            <w:noWrap/>
            <w:hideMark/>
          </w:tcPr>
          <w:p w14:paraId="2AE3A18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9B762D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B58E7C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30E3DE1"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48970C5"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15.02</w:t>
            </w:r>
          </w:p>
        </w:tc>
        <w:tc>
          <w:tcPr>
            <w:tcW w:w="4951" w:type="dxa"/>
            <w:tcBorders>
              <w:top w:val="single" w:sz="4" w:space="0" w:color="auto"/>
              <w:left w:val="single" w:sz="4" w:space="0" w:color="auto"/>
              <w:bottom w:val="single" w:sz="4" w:space="0" w:color="auto"/>
              <w:right w:val="single" w:sz="4" w:space="0" w:color="auto"/>
            </w:tcBorders>
            <w:noWrap/>
            <w:hideMark/>
          </w:tcPr>
          <w:p w14:paraId="47B801E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xml:space="preserve">Skilled labour </w:t>
            </w:r>
          </w:p>
        </w:tc>
        <w:tc>
          <w:tcPr>
            <w:tcW w:w="1468" w:type="dxa"/>
            <w:tcBorders>
              <w:top w:val="single" w:sz="4" w:space="0" w:color="auto"/>
              <w:left w:val="single" w:sz="4" w:space="0" w:color="auto"/>
              <w:bottom w:val="single" w:sz="4" w:space="0" w:color="auto"/>
              <w:right w:val="single" w:sz="4" w:space="0" w:color="auto"/>
            </w:tcBorders>
            <w:noWrap/>
            <w:hideMark/>
          </w:tcPr>
          <w:p w14:paraId="792E71B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13.7</w:t>
            </w:r>
          </w:p>
        </w:tc>
        <w:tc>
          <w:tcPr>
            <w:tcW w:w="1529" w:type="dxa"/>
            <w:tcBorders>
              <w:top w:val="single" w:sz="4" w:space="0" w:color="auto"/>
              <w:left w:val="single" w:sz="4" w:space="0" w:color="auto"/>
              <w:bottom w:val="single" w:sz="4" w:space="0" w:color="auto"/>
              <w:right w:val="single" w:sz="4" w:space="0" w:color="auto"/>
            </w:tcBorders>
            <w:noWrap/>
            <w:hideMark/>
          </w:tcPr>
          <w:p w14:paraId="05CDF93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49DE643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3B72C0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521F70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992DF8A"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468AA05"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15.03</w:t>
            </w:r>
          </w:p>
        </w:tc>
        <w:tc>
          <w:tcPr>
            <w:tcW w:w="4951" w:type="dxa"/>
            <w:tcBorders>
              <w:top w:val="single" w:sz="4" w:space="0" w:color="auto"/>
              <w:left w:val="single" w:sz="4" w:space="0" w:color="auto"/>
              <w:bottom w:val="single" w:sz="4" w:space="0" w:color="auto"/>
              <w:right w:val="single" w:sz="4" w:space="0" w:color="auto"/>
            </w:tcBorders>
            <w:noWrap/>
            <w:hideMark/>
          </w:tcPr>
          <w:p w14:paraId="5E4F4E0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2370E53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18.3</w:t>
            </w:r>
          </w:p>
        </w:tc>
        <w:tc>
          <w:tcPr>
            <w:tcW w:w="1529" w:type="dxa"/>
            <w:tcBorders>
              <w:top w:val="single" w:sz="4" w:space="0" w:color="auto"/>
              <w:left w:val="single" w:sz="4" w:space="0" w:color="auto"/>
              <w:bottom w:val="single" w:sz="4" w:space="0" w:color="auto"/>
              <w:right w:val="single" w:sz="4" w:space="0" w:color="auto"/>
            </w:tcBorders>
            <w:noWrap/>
            <w:hideMark/>
          </w:tcPr>
          <w:p w14:paraId="3D1743A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408C40F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FA59DB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F9F9E9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3F6BCF4"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72969A4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A16</w:t>
            </w:r>
          </w:p>
        </w:tc>
        <w:tc>
          <w:tcPr>
            <w:tcW w:w="4951" w:type="dxa"/>
            <w:tcBorders>
              <w:top w:val="single" w:sz="4" w:space="0" w:color="auto"/>
              <w:left w:val="single" w:sz="4" w:space="0" w:color="auto"/>
              <w:bottom w:val="single" w:sz="4" w:space="0" w:color="auto"/>
              <w:right w:val="single" w:sz="4" w:space="0" w:color="auto"/>
            </w:tcBorders>
            <w:noWrap/>
            <w:hideMark/>
          </w:tcPr>
          <w:p w14:paraId="16A8A9C0"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Electrical work</w:t>
            </w:r>
          </w:p>
        </w:tc>
        <w:tc>
          <w:tcPr>
            <w:tcW w:w="1468" w:type="dxa"/>
            <w:tcBorders>
              <w:top w:val="single" w:sz="4" w:space="0" w:color="auto"/>
              <w:left w:val="single" w:sz="4" w:space="0" w:color="auto"/>
              <w:bottom w:val="single" w:sz="4" w:space="0" w:color="auto"/>
              <w:right w:val="single" w:sz="4" w:space="0" w:color="auto"/>
            </w:tcBorders>
            <w:noWrap/>
            <w:hideMark/>
          </w:tcPr>
          <w:p w14:paraId="5F84E139"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25.0</w:t>
            </w:r>
          </w:p>
        </w:tc>
        <w:tc>
          <w:tcPr>
            <w:tcW w:w="1529" w:type="dxa"/>
            <w:tcBorders>
              <w:top w:val="single" w:sz="4" w:space="0" w:color="auto"/>
              <w:left w:val="single" w:sz="4" w:space="0" w:color="auto"/>
              <w:bottom w:val="single" w:sz="4" w:space="0" w:color="auto"/>
              <w:right w:val="single" w:sz="4" w:space="0" w:color="auto"/>
            </w:tcBorders>
            <w:noWrap/>
            <w:hideMark/>
          </w:tcPr>
          <w:p w14:paraId="07C1239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177E660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71D6AD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E98B8C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4FD55BD"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BBBE23D"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16.01</w:t>
            </w:r>
          </w:p>
        </w:tc>
        <w:tc>
          <w:tcPr>
            <w:tcW w:w="4951" w:type="dxa"/>
            <w:tcBorders>
              <w:top w:val="single" w:sz="4" w:space="0" w:color="auto"/>
              <w:left w:val="single" w:sz="4" w:space="0" w:color="auto"/>
              <w:bottom w:val="single" w:sz="4" w:space="0" w:color="auto"/>
              <w:right w:val="single" w:sz="4" w:space="0" w:color="auto"/>
            </w:tcBorders>
            <w:noWrap/>
            <w:hideMark/>
          </w:tcPr>
          <w:p w14:paraId="51E312E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Main Switch</w:t>
            </w:r>
          </w:p>
        </w:tc>
        <w:tc>
          <w:tcPr>
            <w:tcW w:w="1468" w:type="dxa"/>
            <w:tcBorders>
              <w:top w:val="single" w:sz="4" w:space="0" w:color="auto"/>
              <w:left w:val="single" w:sz="4" w:space="0" w:color="auto"/>
              <w:bottom w:val="single" w:sz="4" w:space="0" w:color="auto"/>
              <w:right w:val="single" w:sz="4" w:space="0" w:color="auto"/>
            </w:tcBorders>
            <w:noWrap/>
            <w:hideMark/>
          </w:tcPr>
          <w:p w14:paraId="0F59127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6726444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421765D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6A9B19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70F675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0259C2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5CF36A3"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16.02</w:t>
            </w:r>
          </w:p>
        </w:tc>
        <w:tc>
          <w:tcPr>
            <w:tcW w:w="4951" w:type="dxa"/>
            <w:tcBorders>
              <w:top w:val="single" w:sz="4" w:space="0" w:color="auto"/>
              <w:left w:val="single" w:sz="4" w:space="0" w:color="auto"/>
              <w:bottom w:val="single" w:sz="4" w:space="0" w:color="auto"/>
              <w:right w:val="single" w:sz="4" w:space="0" w:color="auto"/>
            </w:tcBorders>
            <w:noWrap/>
            <w:hideMark/>
          </w:tcPr>
          <w:p w14:paraId="696FD22B"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Switch for Bulb &amp; Bulb 15w</w:t>
            </w:r>
          </w:p>
        </w:tc>
        <w:tc>
          <w:tcPr>
            <w:tcW w:w="1468" w:type="dxa"/>
            <w:tcBorders>
              <w:top w:val="single" w:sz="4" w:space="0" w:color="auto"/>
              <w:left w:val="single" w:sz="4" w:space="0" w:color="auto"/>
              <w:bottom w:val="single" w:sz="4" w:space="0" w:color="auto"/>
              <w:right w:val="single" w:sz="4" w:space="0" w:color="auto"/>
            </w:tcBorders>
            <w:noWrap/>
            <w:hideMark/>
          </w:tcPr>
          <w:p w14:paraId="01DEBC5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w:t>
            </w:r>
          </w:p>
        </w:tc>
        <w:tc>
          <w:tcPr>
            <w:tcW w:w="1529" w:type="dxa"/>
            <w:tcBorders>
              <w:top w:val="single" w:sz="4" w:space="0" w:color="auto"/>
              <w:left w:val="single" w:sz="4" w:space="0" w:color="auto"/>
              <w:bottom w:val="single" w:sz="4" w:space="0" w:color="auto"/>
              <w:right w:val="single" w:sz="4" w:space="0" w:color="auto"/>
            </w:tcBorders>
            <w:noWrap/>
            <w:hideMark/>
          </w:tcPr>
          <w:p w14:paraId="58EC7E6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03BAB1C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C43072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275E6D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9EC7B2B"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DE33F2E"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16.03</w:t>
            </w:r>
          </w:p>
        </w:tc>
        <w:tc>
          <w:tcPr>
            <w:tcW w:w="4951" w:type="dxa"/>
            <w:tcBorders>
              <w:top w:val="single" w:sz="4" w:space="0" w:color="auto"/>
              <w:left w:val="single" w:sz="4" w:space="0" w:color="auto"/>
              <w:bottom w:val="single" w:sz="4" w:space="0" w:color="auto"/>
              <w:right w:val="single" w:sz="4" w:space="0" w:color="auto"/>
            </w:tcBorders>
            <w:noWrap/>
            <w:hideMark/>
          </w:tcPr>
          <w:p w14:paraId="71FBB375"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Storage battery 100 amp made in </w:t>
            </w:r>
            <w:proofErr w:type="spellStart"/>
            <w:r w:rsidRPr="00315D16">
              <w:rPr>
                <w:rFonts w:ascii="Calibri" w:eastAsia="Calibri" w:hAnsi="Calibri" w:cs="Arial"/>
                <w:kern w:val="2"/>
                <w:lang w:val="en-US" w:eastAsia="en-US"/>
                <w14:ligatures w14:val="standardContextual"/>
              </w:rPr>
              <w:t>thailand</w:t>
            </w:r>
            <w:proofErr w:type="spellEnd"/>
          </w:p>
        </w:tc>
        <w:tc>
          <w:tcPr>
            <w:tcW w:w="1468" w:type="dxa"/>
            <w:tcBorders>
              <w:top w:val="single" w:sz="4" w:space="0" w:color="auto"/>
              <w:left w:val="single" w:sz="4" w:space="0" w:color="auto"/>
              <w:bottom w:val="single" w:sz="4" w:space="0" w:color="auto"/>
              <w:right w:val="single" w:sz="4" w:space="0" w:color="auto"/>
            </w:tcBorders>
            <w:noWrap/>
            <w:hideMark/>
          </w:tcPr>
          <w:p w14:paraId="602070F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579B598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7DC64BA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B5268E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38ED77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25017A3"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03E0E65"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16.04</w:t>
            </w:r>
          </w:p>
        </w:tc>
        <w:tc>
          <w:tcPr>
            <w:tcW w:w="4951" w:type="dxa"/>
            <w:tcBorders>
              <w:top w:val="single" w:sz="4" w:space="0" w:color="auto"/>
              <w:left w:val="single" w:sz="4" w:space="0" w:color="auto"/>
              <w:bottom w:val="single" w:sz="4" w:space="0" w:color="auto"/>
              <w:right w:val="single" w:sz="4" w:space="0" w:color="auto"/>
            </w:tcBorders>
            <w:noWrap/>
            <w:hideMark/>
          </w:tcPr>
          <w:p w14:paraId="67BAF036"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Solar panel 250 watt made in </w:t>
            </w:r>
            <w:proofErr w:type="spellStart"/>
            <w:r w:rsidRPr="00315D16">
              <w:rPr>
                <w:rFonts w:ascii="Calibri" w:eastAsia="Calibri" w:hAnsi="Calibri" w:cs="Arial"/>
                <w:kern w:val="2"/>
                <w:lang w:val="en-US" w:eastAsia="en-US"/>
                <w14:ligatures w14:val="standardContextual"/>
              </w:rPr>
              <w:t>china</w:t>
            </w:r>
            <w:proofErr w:type="spellEnd"/>
            <w:r w:rsidRPr="00315D16">
              <w:rPr>
                <w:rFonts w:ascii="Calibri" w:eastAsia="Calibri" w:hAnsi="Calibri" w:cs="Arial"/>
                <w:kern w:val="2"/>
                <w:lang w:val="en-US" w:eastAsia="en-US"/>
                <w14:ligatures w14:val="standardContextual"/>
              </w:rPr>
              <w:t xml:space="preserve"> (with stand)</w:t>
            </w:r>
          </w:p>
        </w:tc>
        <w:tc>
          <w:tcPr>
            <w:tcW w:w="1468" w:type="dxa"/>
            <w:tcBorders>
              <w:top w:val="single" w:sz="4" w:space="0" w:color="auto"/>
              <w:left w:val="single" w:sz="4" w:space="0" w:color="auto"/>
              <w:bottom w:val="single" w:sz="4" w:space="0" w:color="auto"/>
              <w:right w:val="single" w:sz="4" w:space="0" w:color="auto"/>
            </w:tcBorders>
            <w:noWrap/>
            <w:hideMark/>
          </w:tcPr>
          <w:p w14:paraId="099E385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15E31E1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4507428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29143B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9E070B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CD125D9"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5A779D2"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16.05</w:t>
            </w:r>
          </w:p>
        </w:tc>
        <w:tc>
          <w:tcPr>
            <w:tcW w:w="4951" w:type="dxa"/>
            <w:tcBorders>
              <w:top w:val="single" w:sz="4" w:space="0" w:color="auto"/>
              <w:left w:val="single" w:sz="4" w:space="0" w:color="auto"/>
              <w:bottom w:val="single" w:sz="4" w:space="0" w:color="auto"/>
              <w:right w:val="single" w:sz="4" w:space="0" w:color="auto"/>
            </w:tcBorders>
            <w:noWrap/>
            <w:hideMark/>
          </w:tcPr>
          <w:p w14:paraId="24F92A3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Solar fane</w:t>
            </w:r>
          </w:p>
        </w:tc>
        <w:tc>
          <w:tcPr>
            <w:tcW w:w="1468" w:type="dxa"/>
            <w:tcBorders>
              <w:top w:val="single" w:sz="4" w:space="0" w:color="auto"/>
              <w:left w:val="single" w:sz="4" w:space="0" w:color="auto"/>
              <w:bottom w:val="single" w:sz="4" w:space="0" w:color="auto"/>
              <w:right w:val="single" w:sz="4" w:space="0" w:color="auto"/>
            </w:tcBorders>
            <w:noWrap/>
            <w:hideMark/>
          </w:tcPr>
          <w:p w14:paraId="05D5009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578418F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01BF78F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990EB3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79C28A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8F78C5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EA5EE1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16.06</w:t>
            </w:r>
          </w:p>
        </w:tc>
        <w:tc>
          <w:tcPr>
            <w:tcW w:w="4951" w:type="dxa"/>
            <w:tcBorders>
              <w:top w:val="single" w:sz="4" w:space="0" w:color="auto"/>
              <w:left w:val="single" w:sz="4" w:space="0" w:color="auto"/>
              <w:bottom w:val="single" w:sz="4" w:space="0" w:color="auto"/>
              <w:right w:val="single" w:sz="4" w:space="0" w:color="auto"/>
            </w:tcBorders>
            <w:noWrap/>
            <w:hideMark/>
          </w:tcPr>
          <w:p w14:paraId="3EABD6B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Guard room Carpet</w:t>
            </w:r>
          </w:p>
        </w:tc>
        <w:tc>
          <w:tcPr>
            <w:tcW w:w="1468" w:type="dxa"/>
            <w:tcBorders>
              <w:top w:val="single" w:sz="4" w:space="0" w:color="auto"/>
              <w:left w:val="single" w:sz="4" w:space="0" w:color="auto"/>
              <w:bottom w:val="single" w:sz="4" w:space="0" w:color="auto"/>
              <w:right w:val="single" w:sz="4" w:space="0" w:color="auto"/>
            </w:tcBorders>
            <w:noWrap/>
            <w:hideMark/>
          </w:tcPr>
          <w:p w14:paraId="6159667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16.0</w:t>
            </w:r>
          </w:p>
        </w:tc>
        <w:tc>
          <w:tcPr>
            <w:tcW w:w="1529" w:type="dxa"/>
            <w:tcBorders>
              <w:top w:val="single" w:sz="4" w:space="0" w:color="auto"/>
              <w:left w:val="single" w:sz="4" w:space="0" w:color="auto"/>
              <w:bottom w:val="single" w:sz="4" w:space="0" w:color="auto"/>
              <w:right w:val="single" w:sz="4" w:space="0" w:color="auto"/>
            </w:tcBorders>
            <w:noWrap/>
            <w:hideMark/>
          </w:tcPr>
          <w:p w14:paraId="3DBD260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m2</w:t>
            </w:r>
          </w:p>
        </w:tc>
        <w:tc>
          <w:tcPr>
            <w:tcW w:w="1155" w:type="dxa"/>
            <w:tcBorders>
              <w:top w:val="single" w:sz="4" w:space="0" w:color="auto"/>
              <w:left w:val="single" w:sz="4" w:space="0" w:color="auto"/>
              <w:bottom w:val="single" w:sz="4" w:space="0" w:color="auto"/>
              <w:right w:val="single" w:sz="4" w:space="0" w:color="auto"/>
            </w:tcBorders>
            <w:noWrap/>
            <w:hideMark/>
          </w:tcPr>
          <w:p w14:paraId="1C69580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062CAD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90BE90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FEA4E3E"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BD05E9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16.07</w:t>
            </w:r>
          </w:p>
        </w:tc>
        <w:tc>
          <w:tcPr>
            <w:tcW w:w="4951" w:type="dxa"/>
            <w:tcBorders>
              <w:top w:val="single" w:sz="4" w:space="0" w:color="auto"/>
              <w:left w:val="single" w:sz="4" w:space="0" w:color="auto"/>
              <w:bottom w:val="single" w:sz="4" w:space="0" w:color="auto"/>
              <w:right w:val="single" w:sz="4" w:space="0" w:color="auto"/>
            </w:tcBorders>
            <w:noWrap/>
            <w:hideMark/>
          </w:tcPr>
          <w:p w14:paraId="33C9B76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Saket under plaster</w:t>
            </w:r>
          </w:p>
        </w:tc>
        <w:tc>
          <w:tcPr>
            <w:tcW w:w="1468" w:type="dxa"/>
            <w:tcBorders>
              <w:top w:val="single" w:sz="4" w:space="0" w:color="auto"/>
              <w:left w:val="single" w:sz="4" w:space="0" w:color="auto"/>
              <w:bottom w:val="single" w:sz="4" w:space="0" w:color="auto"/>
              <w:right w:val="single" w:sz="4" w:space="0" w:color="auto"/>
            </w:tcBorders>
            <w:noWrap/>
            <w:hideMark/>
          </w:tcPr>
          <w:p w14:paraId="5C8D974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2.0</w:t>
            </w:r>
          </w:p>
        </w:tc>
        <w:tc>
          <w:tcPr>
            <w:tcW w:w="1529" w:type="dxa"/>
            <w:tcBorders>
              <w:top w:val="single" w:sz="4" w:space="0" w:color="auto"/>
              <w:left w:val="single" w:sz="4" w:space="0" w:color="auto"/>
              <w:bottom w:val="single" w:sz="4" w:space="0" w:color="auto"/>
              <w:right w:val="single" w:sz="4" w:space="0" w:color="auto"/>
            </w:tcBorders>
            <w:noWrap/>
            <w:hideMark/>
          </w:tcPr>
          <w:p w14:paraId="3EF2373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6D3E304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5CFA73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A4F513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2B893DD"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AC87603"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16.08</w:t>
            </w:r>
          </w:p>
        </w:tc>
        <w:tc>
          <w:tcPr>
            <w:tcW w:w="4951" w:type="dxa"/>
            <w:tcBorders>
              <w:top w:val="single" w:sz="4" w:space="0" w:color="auto"/>
              <w:left w:val="single" w:sz="4" w:space="0" w:color="auto"/>
              <w:bottom w:val="single" w:sz="4" w:space="0" w:color="auto"/>
              <w:right w:val="single" w:sz="4" w:space="0" w:color="auto"/>
            </w:tcBorders>
            <w:noWrap/>
            <w:hideMark/>
          </w:tcPr>
          <w:p w14:paraId="77645AF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Electric cable (4X6)</w:t>
            </w:r>
          </w:p>
        </w:tc>
        <w:tc>
          <w:tcPr>
            <w:tcW w:w="1468" w:type="dxa"/>
            <w:tcBorders>
              <w:top w:val="single" w:sz="4" w:space="0" w:color="auto"/>
              <w:left w:val="single" w:sz="4" w:space="0" w:color="auto"/>
              <w:bottom w:val="single" w:sz="4" w:space="0" w:color="auto"/>
              <w:right w:val="single" w:sz="4" w:space="0" w:color="auto"/>
            </w:tcBorders>
            <w:noWrap/>
            <w:hideMark/>
          </w:tcPr>
          <w:p w14:paraId="60024B3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15.0</w:t>
            </w:r>
          </w:p>
        </w:tc>
        <w:tc>
          <w:tcPr>
            <w:tcW w:w="1529" w:type="dxa"/>
            <w:tcBorders>
              <w:top w:val="single" w:sz="4" w:space="0" w:color="auto"/>
              <w:left w:val="single" w:sz="4" w:space="0" w:color="auto"/>
              <w:bottom w:val="single" w:sz="4" w:space="0" w:color="auto"/>
              <w:right w:val="single" w:sz="4" w:space="0" w:color="auto"/>
            </w:tcBorders>
            <w:noWrap/>
            <w:hideMark/>
          </w:tcPr>
          <w:p w14:paraId="530D1BB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38EDB41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222CA6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BBC529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E00B57F"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E0D638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16.09</w:t>
            </w:r>
          </w:p>
        </w:tc>
        <w:tc>
          <w:tcPr>
            <w:tcW w:w="4951" w:type="dxa"/>
            <w:tcBorders>
              <w:top w:val="single" w:sz="4" w:space="0" w:color="auto"/>
              <w:left w:val="single" w:sz="4" w:space="0" w:color="auto"/>
              <w:bottom w:val="single" w:sz="4" w:space="0" w:color="auto"/>
              <w:right w:val="single" w:sz="4" w:space="0" w:color="auto"/>
            </w:tcBorders>
            <w:noWrap/>
            <w:hideMark/>
          </w:tcPr>
          <w:p w14:paraId="42B0B8A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Wire (2x2.5)</w:t>
            </w:r>
          </w:p>
        </w:tc>
        <w:tc>
          <w:tcPr>
            <w:tcW w:w="1468" w:type="dxa"/>
            <w:tcBorders>
              <w:top w:val="single" w:sz="4" w:space="0" w:color="auto"/>
              <w:left w:val="single" w:sz="4" w:space="0" w:color="auto"/>
              <w:bottom w:val="single" w:sz="4" w:space="0" w:color="auto"/>
              <w:right w:val="single" w:sz="4" w:space="0" w:color="auto"/>
            </w:tcBorders>
            <w:noWrap/>
            <w:hideMark/>
          </w:tcPr>
          <w:p w14:paraId="10A9448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10.0</w:t>
            </w:r>
          </w:p>
        </w:tc>
        <w:tc>
          <w:tcPr>
            <w:tcW w:w="1529" w:type="dxa"/>
            <w:tcBorders>
              <w:top w:val="single" w:sz="4" w:space="0" w:color="auto"/>
              <w:left w:val="single" w:sz="4" w:space="0" w:color="auto"/>
              <w:bottom w:val="single" w:sz="4" w:space="0" w:color="auto"/>
              <w:right w:val="single" w:sz="4" w:space="0" w:color="auto"/>
            </w:tcBorders>
            <w:noWrap/>
            <w:hideMark/>
          </w:tcPr>
          <w:p w14:paraId="48B7933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45967A9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8E9F11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1D39B7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EE29E3F"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C3F8D9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16.1</w:t>
            </w:r>
          </w:p>
        </w:tc>
        <w:tc>
          <w:tcPr>
            <w:tcW w:w="4951" w:type="dxa"/>
            <w:tcBorders>
              <w:top w:val="single" w:sz="4" w:space="0" w:color="auto"/>
              <w:left w:val="single" w:sz="4" w:space="0" w:color="auto"/>
              <w:bottom w:val="single" w:sz="4" w:space="0" w:color="auto"/>
              <w:right w:val="single" w:sz="4" w:space="0" w:color="auto"/>
            </w:tcBorders>
            <w:noWrap/>
            <w:hideMark/>
          </w:tcPr>
          <w:p w14:paraId="5D28FE5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Electrician</w:t>
            </w:r>
          </w:p>
        </w:tc>
        <w:tc>
          <w:tcPr>
            <w:tcW w:w="1468" w:type="dxa"/>
            <w:tcBorders>
              <w:top w:val="single" w:sz="4" w:space="0" w:color="auto"/>
              <w:left w:val="single" w:sz="4" w:space="0" w:color="auto"/>
              <w:bottom w:val="single" w:sz="4" w:space="0" w:color="auto"/>
              <w:right w:val="single" w:sz="4" w:space="0" w:color="auto"/>
            </w:tcBorders>
            <w:noWrap/>
            <w:hideMark/>
          </w:tcPr>
          <w:p w14:paraId="08B2AAA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3.0</w:t>
            </w:r>
          </w:p>
        </w:tc>
        <w:tc>
          <w:tcPr>
            <w:tcW w:w="1529" w:type="dxa"/>
            <w:tcBorders>
              <w:top w:val="single" w:sz="4" w:space="0" w:color="auto"/>
              <w:left w:val="single" w:sz="4" w:space="0" w:color="auto"/>
              <w:bottom w:val="single" w:sz="4" w:space="0" w:color="auto"/>
              <w:right w:val="single" w:sz="4" w:space="0" w:color="auto"/>
            </w:tcBorders>
            <w:noWrap/>
            <w:hideMark/>
          </w:tcPr>
          <w:p w14:paraId="49486D2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7A8F5CE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8EB386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2DF62E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736BFDC"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06DDBEA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A17</w:t>
            </w:r>
          </w:p>
        </w:tc>
        <w:tc>
          <w:tcPr>
            <w:tcW w:w="4951" w:type="dxa"/>
            <w:tcBorders>
              <w:top w:val="single" w:sz="4" w:space="0" w:color="auto"/>
              <w:left w:val="single" w:sz="4" w:space="0" w:color="auto"/>
              <w:bottom w:val="single" w:sz="4" w:space="0" w:color="auto"/>
              <w:right w:val="single" w:sz="4" w:space="0" w:color="auto"/>
            </w:tcBorders>
            <w:noWrap/>
            <w:hideMark/>
          </w:tcPr>
          <w:p w14:paraId="03E84944"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Hand Role and Stairs</w:t>
            </w:r>
          </w:p>
        </w:tc>
        <w:tc>
          <w:tcPr>
            <w:tcW w:w="1468" w:type="dxa"/>
            <w:tcBorders>
              <w:top w:val="single" w:sz="4" w:space="0" w:color="auto"/>
              <w:left w:val="single" w:sz="4" w:space="0" w:color="auto"/>
              <w:bottom w:val="single" w:sz="4" w:space="0" w:color="auto"/>
              <w:right w:val="single" w:sz="4" w:space="0" w:color="auto"/>
            </w:tcBorders>
            <w:noWrap/>
            <w:hideMark/>
          </w:tcPr>
          <w:p w14:paraId="014F7073"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5F99AED6" w14:textId="77777777" w:rsidR="00017CC7" w:rsidRPr="0009760C" w:rsidRDefault="00017CC7" w:rsidP="0045778F">
            <w:pPr>
              <w:pStyle w:val="BodyTextIndent"/>
              <w:jc w:val="center"/>
              <w:rPr>
                <w:rFonts w:ascii="Calibri" w:eastAsia="Calibri" w:hAnsi="Calibri" w:cs="Arial"/>
                <w:kern w:val="2"/>
                <w:sz w:val="28"/>
                <w:szCs w:val="28"/>
                <w:lang w:eastAsia="en-US"/>
                <w14:ligatures w14:val="standardContextual"/>
              </w:rPr>
            </w:pPr>
            <w:r w:rsidRPr="00272FB7">
              <w:rPr>
                <w:rFonts w:ascii="Calibri" w:eastAsia="Calibri" w:hAnsi="Calibri" w:cs="Arial"/>
                <w:kern w:val="2"/>
                <w:sz w:val="28"/>
                <w:szCs w:val="28"/>
                <w:lang w:eastAsia="en-US"/>
                <w14:ligatures w14:val="standardContextual"/>
              </w:rPr>
              <w:t>Lum Sum</w:t>
            </w:r>
            <w:r>
              <w:rPr>
                <w:rFonts w:ascii="Calibri" w:eastAsia="Calibri" w:hAnsi="Calibri" w:cs="Arial"/>
                <w:kern w:val="2"/>
                <w:sz w:val="28"/>
                <w:szCs w:val="28"/>
                <w:lang w:eastAsia="en-US"/>
                <w14:ligatures w14:val="standardContextual"/>
              </w:rPr>
              <w:t xml:space="preserve"> </w:t>
            </w:r>
          </w:p>
        </w:tc>
        <w:tc>
          <w:tcPr>
            <w:tcW w:w="1155" w:type="dxa"/>
            <w:tcBorders>
              <w:top w:val="single" w:sz="4" w:space="0" w:color="auto"/>
              <w:left w:val="single" w:sz="4" w:space="0" w:color="auto"/>
              <w:bottom w:val="single" w:sz="4" w:space="0" w:color="auto"/>
              <w:right w:val="single" w:sz="4" w:space="0" w:color="auto"/>
            </w:tcBorders>
            <w:noWrap/>
            <w:hideMark/>
          </w:tcPr>
          <w:p w14:paraId="25D5376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FBAA8A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6E4164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430B3F3" w14:textId="77777777" w:rsidTr="00EE18AE">
        <w:trPr>
          <w:trHeight w:val="52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A6B4B9D"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17.01</w:t>
            </w:r>
          </w:p>
        </w:tc>
        <w:tc>
          <w:tcPr>
            <w:tcW w:w="4951" w:type="dxa"/>
            <w:tcBorders>
              <w:top w:val="single" w:sz="4" w:space="0" w:color="auto"/>
              <w:left w:val="single" w:sz="4" w:space="0" w:color="auto"/>
              <w:bottom w:val="single" w:sz="4" w:space="0" w:color="auto"/>
              <w:right w:val="single" w:sz="4" w:space="0" w:color="auto"/>
            </w:tcBorders>
            <w:hideMark/>
          </w:tcPr>
          <w:p w14:paraId="4140A711"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Supply and installation of 2 inch Iron </w:t>
            </w:r>
            <w:proofErr w:type="gramStart"/>
            <w:r w:rsidRPr="00315D16">
              <w:rPr>
                <w:rFonts w:ascii="Calibri" w:eastAsia="Calibri" w:hAnsi="Calibri" w:cs="Arial"/>
                <w:kern w:val="2"/>
                <w:lang w:val="en-US" w:eastAsia="en-US"/>
                <w14:ligatures w14:val="standardContextual"/>
              </w:rPr>
              <w:t>Ladder  for</w:t>
            </w:r>
            <w:proofErr w:type="gramEnd"/>
            <w:r w:rsidRPr="00315D16">
              <w:rPr>
                <w:rFonts w:ascii="Calibri" w:eastAsia="Calibri" w:hAnsi="Calibri" w:cs="Arial"/>
                <w:kern w:val="2"/>
                <w:lang w:val="en-US" w:eastAsia="en-US"/>
                <w14:ligatures w14:val="standardContextual"/>
              </w:rPr>
              <w:t xml:space="preserve"> reservoir with all required </w:t>
            </w:r>
            <w:proofErr w:type="spellStart"/>
            <w:r w:rsidRPr="00315D16">
              <w:rPr>
                <w:rFonts w:ascii="Calibri" w:eastAsia="Calibri" w:hAnsi="Calibri" w:cs="Arial"/>
                <w:kern w:val="2"/>
                <w:lang w:val="en-US" w:eastAsia="en-US"/>
                <w14:ligatures w14:val="standardContextual"/>
              </w:rPr>
              <w:t>activites</w:t>
            </w:r>
            <w:proofErr w:type="spellEnd"/>
            <w:r w:rsidRPr="00315D16">
              <w:rPr>
                <w:rFonts w:ascii="Calibri" w:eastAsia="Calibri" w:hAnsi="Calibri" w:cs="Arial"/>
                <w:kern w:val="2"/>
                <w:lang w:val="en-US" w:eastAsia="en-US"/>
                <w14:ligatures w14:val="standardContextual"/>
              </w:rPr>
              <w:t xml:space="preserve"> according to drawings.</w:t>
            </w:r>
          </w:p>
        </w:tc>
        <w:tc>
          <w:tcPr>
            <w:tcW w:w="1468" w:type="dxa"/>
            <w:tcBorders>
              <w:top w:val="single" w:sz="4" w:space="0" w:color="auto"/>
              <w:left w:val="single" w:sz="4" w:space="0" w:color="auto"/>
              <w:bottom w:val="single" w:sz="4" w:space="0" w:color="auto"/>
              <w:right w:val="single" w:sz="4" w:space="0" w:color="auto"/>
            </w:tcBorders>
            <w:noWrap/>
            <w:hideMark/>
          </w:tcPr>
          <w:p w14:paraId="685619A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12.5</w:t>
            </w:r>
          </w:p>
        </w:tc>
        <w:tc>
          <w:tcPr>
            <w:tcW w:w="1529" w:type="dxa"/>
            <w:tcBorders>
              <w:top w:val="single" w:sz="4" w:space="0" w:color="auto"/>
              <w:left w:val="single" w:sz="4" w:space="0" w:color="auto"/>
              <w:bottom w:val="single" w:sz="4" w:space="0" w:color="auto"/>
              <w:right w:val="single" w:sz="4" w:space="0" w:color="auto"/>
            </w:tcBorders>
            <w:noWrap/>
            <w:hideMark/>
          </w:tcPr>
          <w:p w14:paraId="4A22294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1B956E7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EBAB7F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C318E6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90812DB" w14:textId="77777777" w:rsidTr="00EE18AE">
        <w:trPr>
          <w:trHeight w:val="52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B74437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17.02</w:t>
            </w:r>
          </w:p>
        </w:tc>
        <w:tc>
          <w:tcPr>
            <w:tcW w:w="4951" w:type="dxa"/>
            <w:tcBorders>
              <w:top w:val="single" w:sz="4" w:space="0" w:color="auto"/>
              <w:left w:val="single" w:sz="4" w:space="0" w:color="auto"/>
              <w:bottom w:val="single" w:sz="4" w:space="0" w:color="auto"/>
              <w:right w:val="single" w:sz="4" w:space="0" w:color="auto"/>
            </w:tcBorders>
            <w:hideMark/>
          </w:tcPr>
          <w:p w14:paraId="564D5CC3"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Supply and installation of 1.5 inch </w:t>
            </w:r>
            <w:proofErr w:type="spellStart"/>
            <w:r w:rsidRPr="00315D16">
              <w:rPr>
                <w:rFonts w:ascii="Calibri" w:eastAsia="Calibri" w:hAnsi="Calibri" w:cs="Arial"/>
                <w:kern w:val="2"/>
                <w:lang w:val="en-US" w:eastAsia="en-US"/>
                <w14:ligatures w14:val="standardContextual"/>
              </w:rPr>
              <w:t>Galvanised</w:t>
            </w:r>
            <w:proofErr w:type="spellEnd"/>
            <w:r w:rsidRPr="00315D16">
              <w:rPr>
                <w:rFonts w:ascii="Calibri" w:eastAsia="Calibri" w:hAnsi="Calibri" w:cs="Arial"/>
                <w:kern w:val="2"/>
                <w:lang w:val="en-US" w:eastAsia="en-US"/>
                <w14:ligatures w14:val="standardContextual"/>
              </w:rPr>
              <w:t xml:space="preserve"> Iron </w:t>
            </w:r>
            <w:proofErr w:type="gramStart"/>
            <w:r w:rsidRPr="00315D16">
              <w:rPr>
                <w:rFonts w:ascii="Calibri" w:eastAsia="Calibri" w:hAnsi="Calibri" w:cs="Arial"/>
                <w:kern w:val="2"/>
                <w:lang w:val="en-US" w:eastAsia="en-US"/>
                <w14:ligatures w14:val="standardContextual"/>
              </w:rPr>
              <w:t>Ladder  for</w:t>
            </w:r>
            <w:proofErr w:type="gramEnd"/>
            <w:r w:rsidRPr="00315D16">
              <w:rPr>
                <w:rFonts w:ascii="Calibri" w:eastAsia="Calibri" w:hAnsi="Calibri" w:cs="Arial"/>
                <w:kern w:val="2"/>
                <w:lang w:val="en-US" w:eastAsia="en-US"/>
                <w14:ligatures w14:val="standardContextual"/>
              </w:rPr>
              <w:t xml:space="preserve"> inter reservoir with all required </w:t>
            </w:r>
            <w:proofErr w:type="spellStart"/>
            <w:r w:rsidRPr="00315D16">
              <w:rPr>
                <w:rFonts w:ascii="Calibri" w:eastAsia="Calibri" w:hAnsi="Calibri" w:cs="Arial"/>
                <w:kern w:val="2"/>
                <w:lang w:val="en-US" w:eastAsia="en-US"/>
                <w14:ligatures w14:val="standardContextual"/>
              </w:rPr>
              <w:t>activites</w:t>
            </w:r>
            <w:proofErr w:type="spellEnd"/>
            <w:r w:rsidRPr="00315D16">
              <w:rPr>
                <w:rFonts w:ascii="Calibri" w:eastAsia="Calibri" w:hAnsi="Calibri" w:cs="Arial"/>
                <w:kern w:val="2"/>
                <w:lang w:val="en-US" w:eastAsia="en-US"/>
                <w14:ligatures w14:val="standardContextual"/>
              </w:rPr>
              <w:t xml:space="preserve"> according to drawings.</w:t>
            </w:r>
          </w:p>
        </w:tc>
        <w:tc>
          <w:tcPr>
            <w:tcW w:w="1468" w:type="dxa"/>
            <w:tcBorders>
              <w:top w:val="single" w:sz="4" w:space="0" w:color="auto"/>
              <w:left w:val="single" w:sz="4" w:space="0" w:color="auto"/>
              <w:bottom w:val="single" w:sz="4" w:space="0" w:color="auto"/>
              <w:right w:val="single" w:sz="4" w:space="0" w:color="auto"/>
            </w:tcBorders>
            <w:noWrap/>
            <w:hideMark/>
          </w:tcPr>
          <w:p w14:paraId="70EC7C9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2.5</w:t>
            </w:r>
          </w:p>
        </w:tc>
        <w:tc>
          <w:tcPr>
            <w:tcW w:w="1529" w:type="dxa"/>
            <w:tcBorders>
              <w:top w:val="single" w:sz="4" w:space="0" w:color="auto"/>
              <w:left w:val="single" w:sz="4" w:space="0" w:color="auto"/>
              <w:bottom w:val="single" w:sz="4" w:space="0" w:color="auto"/>
              <w:right w:val="single" w:sz="4" w:space="0" w:color="auto"/>
            </w:tcBorders>
            <w:noWrap/>
            <w:hideMark/>
          </w:tcPr>
          <w:p w14:paraId="3B742E8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7328E4B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2DA9F1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815025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7BDF5B6"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5C85C6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17.03</w:t>
            </w:r>
          </w:p>
        </w:tc>
        <w:tc>
          <w:tcPr>
            <w:tcW w:w="4951" w:type="dxa"/>
            <w:tcBorders>
              <w:top w:val="single" w:sz="4" w:space="0" w:color="auto"/>
              <w:left w:val="single" w:sz="4" w:space="0" w:color="auto"/>
              <w:bottom w:val="single" w:sz="4" w:space="0" w:color="auto"/>
              <w:right w:val="single" w:sz="4" w:space="0" w:color="auto"/>
            </w:tcBorders>
            <w:noWrap/>
            <w:hideMark/>
          </w:tcPr>
          <w:p w14:paraId="328EF859" w14:textId="77777777" w:rsidR="00017CC7" w:rsidRPr="00315D16" w:rsidRDefault="00017CC7" w:rsidP="0045778F">
            <w:pPr>
              <w:pStyle w:val="BodyTextIndent"/>
              <w:rPr>
                <w:rFonts w:ascii="Calibri" w:eastAsia="Calibri" w:hAnsi="Calibri" w:cs="Arial"/>
                <w:kern w:val="2"/>
                <w:lang w:val="en-US" w:eastAsia="en-US"/>
                <w14:ligatures w14:val="standardContextual"/>
              </w:rPr>
            </w:pPr>
            <w:proofErr w:type="gramStart"/>
            <w:r w:rsidRPr="00315D16">
              <w:rPr>
                <w:rFonts w:ascii="Calibri" w:eastAsia="Calibri" w:hAnsi="Calibri" w:cs="Arial"/>
                <w:kern w:val="2"/>
                <w:lang w:val="en-US" w:eastAsia="en-US"/>
                <w14:ligatures w14:val="standardContextual"/>
              </w:rPr>
              <w:t>Steel  Plate</w:t>
            </w:r>
            <w:proofErr w:type="gramEnd"/>
            <w:r w:rsidRPr="00315D16">
              <w:rPr>
                <w:rFonts w:ascii="Calibri" w:eastAsia="Calibri" w:hAnsi="Calibri" w:cs="Arial"/>
                <w:kern w:val="2"/>
                <w:lang w:val="en-US" w:eastAsia="en-US"/>
                <w14:ligatures w14:val="standardContextual"/>
              </w:rPr>
              <w:t xml:space="preserve"> ( 32 x 4 ) mm L= 2.7 No.6 (safety )</w:t>
            </w:r>
          </w:p>
        </w:tc>
        <w:tc>
          <w:tcPr>
            <w:tcW w:w="1468" w:type="dxa"/>
            <w:tcBorders>
              <w:top w:val="single" w:sz="4" w:space="0" w:color="auto"/>
              <w:left w:val="single" w:sz="4" w:space="0" w:color="auto"/>
              <w:bottom w:val="single" w:sz="4" w:space="0" w:color="auto"/>
              <w:right w:val="single" w:sz="4" w:space="0" w:color="auto"/>
            </w:tcBorders>
            <w:noWrap/>
            <w:hideMark/>
          </w:tcPr>
          <w:p w14:paraId="31DA48F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18.0</w:t>
            </w:r>
          </w:p>
        </w:tc>
        <w:tc>
          <w:tcPr>
            <w:tcW w:w="1529" w:type="dxa"/>
            <w:tcBorders>
              <w:top w:val="single" w:sz="4" w:space="0" w:color="auto"/>
              <w:left w:val="single" w:sz="4" w:space="0" w:color="auto"/>
              <w:bottom w:val="single" w:sz="4" w:space="0" w:color="auto"/>
              <w:right w:val="single" w:sz="4" w:space="0" w:color="auto"/>
            </w:tcBorders>
            <w:noWrap/>
            <w:hideMark/>
          </w:tcPr>
          <w:p w14:paraId="1E2F303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135A403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85E76B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AFC2FA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55134C7"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D88163E"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17.04</w:t>
            </w:r>
          </w:p>
        </w:tc>
        <w:tc>
          <w:tcPr>
            <w:tcW w:w="4951" w:type="dxa"/>
            <w:tcBorders>
              <w:top w:val="single" w:sz="4" w:space="0" w:color="auto"/>
              <w:left w:val="single" w:sz="4" w:space="0" w:color="auto"/>
              <w:bottom w:val="single" w:sz="4" w:space="0" w:color="auto"/>
              <w:right w:val="single" w:sz="4" w:space="0" w:color="auto"/>
            </w:tcBorders>
            <w:noWrap/>
            <w:hideMark/>
          </w:tcPr>
          <w:p w14:paraId="28CA1B2C"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pipe 1 inch diameter L= 6.5m) No.4 for tank</w:t>
            </w:r>
          </w:p>
        </w:tc>
        <w:tc>
          <w:tcPr>
            <w:tcW w:w="1468" w:type="dxa"/>
            <w:tcBorders>
              <w:top w:val="single" w:sz="4" w:space="0" w:color="auto"/>
              <w:left w:val="single" w:sz="4" w:space="0" w:color="auto"/>
              <w:bottom w:val="single" w:sz="4" w:space="0" w:color="auto"/>
              <w:right w:val="single" w:sz="4" w:space="0" w:color="auto"/>
            </w:tcBorders>
            <w:noWrap/>
            <w:hideMark/>
          </w:tcPr>
          <w:p w14:paraId="6C8127D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25.0</w:t>
            </w:r>
          </w:p>
        </w:tc>
        <w:tc>
          <w:tcPr>
            <w:tcW w:w="1529" w:type="dxa"/>
            <w:tcBorders>
              <w:top w:val="single" w:sz="4" w:space="0" w:color="auto"/>
              <w:left w:val="single" w:sz="4" w:space="0" w:color="auto"/>
              <w:bottom w:val="single" w:sz="4" w:space="0" w:color="auto"/>
              <w:right w:val="single" w:sz="4" w:space="0" w:color="auto"/>
            </w:tcBorders>
            <w:noWrap/>
            <w:hideMark/>
          </w:tcPr>
          <w:p w14:paraId="31E37B6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7F017C0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6FFE41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1DD63F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C7B0C7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76290A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17.05</w:t>
            </w:r>
          </w:p>
        </w:tc>
        <w:tc>
          <w:tcPr>
            <w:tcW w:w="4951" w:type="dxa"/>
            <w:tcBorders>
              <w:top w:val="single" w:sz="4" w:space="0" w:color="auto"/>
              <w:left w:val="single" w:sz="4" w:space="0" w:color="auto"/>
              <w:bottom w:val="single" w:sz="4" w:space="0" w:color="auto"/>
              <w:right w:val="single" w:sz="4" w:space="0" w:color="auto"/>
            </w:tcBorders>
            <w:noWrap/>
            <w:hideMark/>
          </w:tcPr>
          <w:p w14:paraId="6B54591E"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Steel pipe </w:t>
            </w:r>
            <w:proofErr w:type="gramStart"/>
            <w:r w:rsidRPr="00315D16">
              <w:rPr>
                <w:rFonts w:ascii="Calibri" w:eastAsia="Calibri" w:hAnsi="Calibri" w:cs="Arial"/>
                <w:kern w:val="2"/>
                <w:lang w:val="en-US" w:eastAsia="en-US"/>
                <w14:ligatures w14:val="standardContextual"/>
              </w:rPr>
              <w:t>0.5 inch</w:t>
            </w:r>
            <w:proofErr w:type="gramEnd"/>
            <w:r w:rsidRPr="00315D16">
              <w:rPr>
                <w:rFonts w:ascii="Calibri" w:eastAsia="Calibri" w:hAnsi="Calibri" w:cs="Arial"/>
                <w:kern w:val="2"/>
                <w:lang w:val="en-US" w:eastAsia="en-US"/>
                <w14:ligatures w14:val="standardContextual"/>
              </w:rPr>
              <w:t xml:space="preserve"> diameter L= 0.5 m) no.8 for tank</w:t>
            </w:r>
          </w:p>
        </w:tc>
        <w:tc>
          <w:tcPr>
            <w:tcW w:w="1468" w:type="dxa"/>
            <w:tcBorders>
              <w:top w:val="single" w:sz="4" w:space="0" w:color="auto"/>
              <w:left w:val="single" w:sz="4" w:space="0" w:color="auto"/>
              <w:bottom w:val="single" w:sz="4" w:space="0" w:color="auto"/>
              <w:right w:val="single" w:sz="4" w:space="0" w:color="auto"/>
            </w:tcBorders>
            <w:noWrap/>
            <w:hideMark/>
          </w:tcPr>
          <w:p w14:paraId="1DEBB6C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4.0</w:t>
            </w:r>
          </w:p>
        </w:tc>
        <w:tc>
          <w:tcPr>
            <w:tcW w:w="1529" w:type="dxa"/>
            <w:tcBorders>
              <w:top w:val="single" w:sz="4" w:space="0" w:color="auto"/>
              <w:left w:val="single" w:sz="4" w:space="0" w:color="auto"/>
              <w:bottom w:val="single" w:sz="4" w:space="0" w:color="auto"/>
              <w:right w:val="single" w:sz="4" w:space="0" w:color="auto"/>
            </w:tcBorders>
            <w:noWrap/>
            <w:hideMark/>
          </w:tcPr>
          <w:p w14:paraId="76D0CDA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436F8C0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95C30F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0CFBC6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A98F23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79902CD"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17.06</w:t>
            </w:r>
          </w:p>
        </w:tc>
        <w:tc>
          <w:tcPr>
            <w:tcW w:w="4951" w:type="dxa"/>
            <w:tcBorders>
              <w:top w:val="single" w:sz="4" w:space="0" w:color="auto"/>
              <w:left w:val="single" w:sz="4" w:space="0" w:color="auto"/>
              <w:bottom w:val="single" w:sz="4" w:space="0" w:color="auto"/>
              <w:right w:val="single" w:sz="4" w:space="0" w:color="auto"/>
            </w:tcBorders>
            <w:noWrap/>
            <w:hideMark/>
          </w:tcPr>
          <w:p w14:paraId="340D2B58"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Steel bar 20 mm </w:t>
            </w:r>
            <w:proofErr w:type="spellStart"/>
            <w:r w:rsidRPr="00315D16">
              <w:rPr>
                <w:rFonts w:ascii="Calibri" w:eastAsia="Calibri" w:hAnsi="Calibri" w:cs="Arial"/>
                <w:kern w:val="2"/>
                <w:lang w:val="en-US" w:eastAsia="en-US"/>
                <w14:ligatures w14:val="standardContextual"/>
              </w:rPr>
              <w:t>dia</w:t>
            </w:r>
            <w:proofErr w:type="spellEnd"/>
            <w:r w:rsidRPr="00315D16">
              <w:rPr>
                <w:rFonts w:ascii="Calibri" w:eastAsia="Calibri" w:hAnsi="Calibri" w:cs="Arial"/>
                <w:kern w:val="2"/>
                <w:lang w:val="en-US" w:eastAsia="en-US"/>
                <w14:ligatures w14:val="standardContextual"/>
              </w:rPr>
              <w:t xml:space="preserve"> l= 1.5 m no. 4 for tank</w:t>
            </w:r>
          </w:p>
        </w:tc>
        <w:tc>
          <w:tcPr>
            <w:tcW w:w="1468" w:type="dxa"/>
            <w:tcBorders>
              <w:top w:val="single" w:sz="4" w:space="0" w:color="auto"/>
              <w:left w:val="single" w:sz="4" w:space="0" w:color="auto"/>
              <w:bottom w:val="single" w:sz="4" w:space="0" w:color="auto"/>
              <w:right w:val="single" w:sz="4" w:space="0" w:color="auto"/>
            </w:tcBorders>
            <w:noWrap/>
            <w:hideMark/>
          </w:tcPr>
          <w:p w14:paraId="7844A3A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6.0</w:t>
            </w:r>
          </w:p>
        </w:tc>
        <w:tc>
          <w:tcPr>
            <w:tcW w:w="1529" w:type="dxa"/>
            <w:tcBorders>
              <w:top w:val="single" w:sz="4" w:space="0" w:color="auto"/>
              <w:left w:val="single" w:sz="4" w:space="0" w:color="auto"/>
              <w:bottom w:val="single" w:sz="4" w:space="0" w:color="auto"/>
              <w:right w:val="single" w:sz="4" w:space="0" w:color="auto"/>
            </w:tcBorders>
            <w:noWrap/>
            <w:hideMark/>
          </w:tcPr>
          <w:p w14:paraId="7C4687C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38D4600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674819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E9CA5F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BF63052"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8901173"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17.07</w:t>
            </w:r>
          </w:p>
        </w:tc>
        <w:tc>
          <w:tcPr>
            <w:tcW w:w="4951" w:type="dxa"/>
            <w:tcBorders>
              <w:top w:val="single" w:sz="4" w:space="0" w:color="auto"/>
              <w:left w:val="single" w:sz="4" w:space="0" w:color="auto"/>
              <w:bottom w:val="single" w:sz="4" w:space="0" w:color="auto"/>
              <w:right w:val="single" w:sz="4" w:space="0" w:color="auto"/>
            </w:tcBorders>
            <w:noWrap/>
            <w:hideMark/>
          </w:tcPr>
          <w:p w14:paraId="09FA45D8"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Angle iron </w:t>
            </w:r>
            <w:proofErr w:type="gramStart"/>
            <w:r w:rsidRPr="00315D16">
              <w:rPr>
                <w:rFonts w:ascii="Calibri" w:eastAsia="Calibri" w:hAnsi="Calibri" w:cs="Arial"/>
                <w:kern w:val="2"/>
                <w:lang w:val="en-US" w:eastAsia="en-US"/>
                <w14:ligatures w14:val="standardContextual"/>
              </w:rPr>
              <w:t>( 50</w:t>
            </w:r>
            <w:proofErr w:type="gramEnd"/>
            <w:r w:rsidRPr="00315D16">
              <w:rPr>
                <w:rFonts w:ascii="Calibri" w:eastAsia="Calibri" w:hAnsi="Calibri" w:cs="Arial"/>
                <w:kern w:val="2"/>
                <w:lang w:val="en-US" w:eastAsia="en-US"/>
                <w14:ligatures w14:val="standardContextual"/>
              </w:rPr>
              <w:t xml:space="preserve"> x 50 x 4 ) mm L= 1 m) No.4</w:t>
            </w:r>
          </w:p>
        </w:tc>
        <w:tc>
          <w:tcPr>
            <w:tcW w:w="1468" w:type="dxa"/>
            <w:tcBorders>
              <w:top w:val="single" w:sz="4" w:space="0" w:color="auto"/>
              <w:left w:val="single" w:sz="4" w:space="0" w:color="auto"/>
              <w:bottom w:val="single" w:sz="4" w:space="0" w:color="auto"/>
              <w:right w:val="single" w:sz="4" w:space="0" w:color="auto"/>
            </w:tcBorders>
            <w:noWrap/>
            <w:hideMark/>
          </w:tcPr>
          <w:p w14:paraId="6156138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4.0</w:t>
            </w:r>
          </w:p>
        </w:tc>
        <w:tc>
          <w:tcPr>
            <w:tcW w:w="1529" w:type="dxa"/>
            <w:tcBorders>
              <w:top w:val="single" w:sz="4" w:space="0" w:color="auto"/>
              <w:left w:val="single" w:sz="4" w:space="0" w:color="auto"/>
              <w:bottom w:val="single" w:sz="4" w:space="0" w:color="auto"/>
              <w:right w:val="single" w:sz="4" w:space="0" w:color="auto"/>
            </w:tcBorders>
            <w:noWrap/>
            <w:hideMark/>
          </w:tcPr>
          <w:p w14:paraId="3E374A3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6A27716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636709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188E64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1645B11"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EA87210"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17.08</w:t>
            </w:r>
          </w:p>
        </w:tc>
        <w:tc>
          <w:tcPr>
            <w:tcW w:w="4951" w:type="dxa"/>
            <w:tcBorders>
              <w:top w:val="single" w:sz="4" w:space="0" w:color="auto"/>
              <w:left w:val="single" w:sz="4" w:space="0" w:color="auto"/>
              <w:bottom w:val="single" w:sz="4" w:space="0" w:color="auto"/>
              <w:right w:val="single" w:sz="4" w:space="0" w:color="auto"/>
            </w:tcBorders>
            <w:noWrap/>
            <w:hideMark/>
          </w:tcPr>
          <w:p w14:paraId="3F2C9319"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GI pipe 1.5 inch diameter </w:t>
            </w:r>
            <w:proofErr w:type="gramStart"/>
            <w:r w:rsidRPr="00315D16">
              <w:rPr>
                <w:rFonts w:ascii="Calibri" w:eastAsia="Calibri" w:hAnsi="Calibri" w:cs="Arial"/>
                <w:kern w:val="2"/>
                <w:lang w:val="en-US" w:eastAsia="en-US"/>
                <w14:ligatures w14:val="standardContextual"/>
              </w:rPr>
              <w:t>( hand</w:t>
            </w:r>
            <w:proofErr w:type="gramEnd"/>
            <w:r w:rsidRPr="00315D16">
              <w:rPr>
                <w:rFonts w:ascii="Calibri" w:eastAsia="Calibri" w:hAnsi="Calibri" w:cs="Arial"/>
                <w:kern w:val="2"/>
                <w:lang w:val="en-US" w:eastAsia="en-US"/>
                <w14:ligatures w14:val="standardContextual"/>
              </w:rPr>
              <w:t xml:space="preserve"> role) L= 6.5 m) No.4</w:t>
            </w:r>
          </w:p>
        </w:tc>
        <w:tc>
          <w:tcPr>
            <w:tcW w:w="1468" w:type="dxa"/>
            <w:tcBorders>
              <w:top w:val="single" w:sz="4" w:space="0" w:color="auto"/>
              <w:left w:val="single" w:sz="4" w:space="0" w:color="auto"/>
              <w:bottom w:val="single" w:sz="4" w:space="0" w:color="auto"/>
              <w:right w:val="single" w:sz="4" w:space="0" w:color="auto"/>
            </w:tcBorders>
            <w:noWrap/>
            <w:hideMark/>
          </w:tcPr>
          <w:p w14:paraId="2C14044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26.0</w:t>
            </w:r>
          </w:p>
        </w:tc>
        <w:tc>
          <w:tcPr>
            <w:tcW w:w="1529" w:type="dxa"/>
            <w:tcBorders>
              <w:top w:val="single" w:sz="4" w:space="0" w:color="auto"/>
              <w:left w:val="single" w:sz="4" w:space="0" w:color="auto"/>
              <w:bottom w:val="single" w:sz="4" w:space="0" w:color="auto"/>
              <w:right w:val="single" w:sz="4" w:space="0" w:color="auto"/>
            </w:tcBorders>
            <w:noWrap/>
            <w:hideMark/>
          </w:tcPr>
          <w:p w14:paraId="16F48AE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3E81B6D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14FC6F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C90FDC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1BD513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2064F4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17.09</w:t>
            </w:r>
          </w:p>
        </w:tc>
        <w:tc>
          <w:tcPr>
            <w:tcW w:w="4951" w:type="dxa"/>
            <w:tcBorders>
              <w:top w:val="single" w:sz="4" w:space="0" w:color="auto"/>
              <w:left w:val="single" w:sz="4" w:space="0" w:color="auto"/>
              <w:bottom w:val="single" w:sz="4" w:space="0" w:color="auto"/>
              <w:right w:val="single" w:sz="4" w:space="0" w:color="auto"/>
            </w:tcBorders>
            <w:noWrap/>
            <w:hideMark/>
          </w:tcPr>
          <w:p w14:paraId="671B2D4E"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Steel pipe 1 inch diameter </w:t>
            </w:r>
            <w:proofErr w:type="gramStart"/>
            <w:r w:rsidRPr="00315D16">
              <w:rPr>
                <w:rFonts w:ascii="Calibri" w:eastAsia="Calibri" w:hAnsi="Calibri" w:cs="Arial"/>
                <w:kern w:val="2"/>
                <w:lang w:val="en-US" w:eastAsia="en-US"/>
                <w14:ligatures w14:val="standardContextual"/>
              </w:rPr>
              <w:t>( hand</w:t>
            </w:r>
            <w:proofErr w:type="gramEnd"/>
            <w:r w:rsidRPr="00315D16">
              <w:rPr>
                <w:rFonts w:ascii="Calibri" w:eastAsia="Calibri" w:hAnsi="Calibri" w:cs="Arial"/>
                <w:kern w:val="2"/>
                <w:lang w:val="en-US" w:eastAsia="en-US"/>
                <w14:ligatures w14:val="standardContextual"/>
              </w:rPr>
              <w:t xml:space="preserve"> role) L= 6.5 m) No.4</w:t>
            </w:r>
          </w:p>
        </w:tc>
        <w:tc>
          <w:tcPr>
            <w:tcW w:w="1468" w:type="dxa"/>
            <w:tcBorders>
              <w:top w:val="single" w:sz="4" w:space="0" w:color="auto"/>
              <w:left w:val="single" w:sz="4" w:space="0" w:color="auto"/>
              <w:bottom w:val="single" w:sz="4" w:space="0" w:color="auto"/>
              <w:right w:val="single" w:sz="4" w:space="0" w:color="auto"/>
            </w:tcBorders>
            <w:noWrap/>
            <w:hideMark/>
          </w:tcPr>
          <w:p w14:paraId="18A5E81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26.0</w:t>
            </w:r>
          </w:p>
        </w:tc>
        <w:tc>
          <w:tcPr>
            <w:tcW w:w="1529" w:type="dxa"/>
            <w:tcBorders>
              <w:top w:val="single" w:sz="4" w:space="0" w:color="auto"/>
              <w:left w:val="single" w:sz="4" w:space="0" w:color="auto"/>
              <w:bottom w:val="single" w:sz="4" w:space="0" w:color="auto"/>
              <w:right w:val="single" w:sz="4" w:space="0" w:color="auto"/>
            </w:tcBorders>
            <w:noWrap/>
            <w:hideMark/>
          </w:tcPr>
          <w:p w14:paraId="2FC6BE7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768670F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EA980D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7C167F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976B1E4"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6E2259D"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17.1</w:t>
            </w:r>
          </w:p>
        </w:tc>
        <w:tc>
          <w:tcPr>
            <w:tcW w:w="4951" w:type="dxa"/>
            <w:tcBorders>
              <w:top w:val="single" w:sz="4" w:space="0" w:color="auto"/>
              <w:left w:val="single" w:sz="4" w:space="0" w:color="auto"/>
              <w:bottom w:val="single" w:sz="4" w:space="0" w:color="auto"/>
              <w:right w:val="single" w:sz="4" w:space="0" w:color="auto"/>
            </w:tcBorders>
            <w:noWrap/>
            <w:hideMark/>
          </w:tcPr>
          <w:p w14:paraId="3CC9E86E"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Steel pipe 1 inch diameter </w:t>
            </w:r>
            <w:proofErr w:type="gramStart"/>
            <w:r w:rsidRPr="00315D16">
              <w:rPr>
                <w:rFonts w:ascii="Calibri" w:eastAsia="Calibri" w:hAnsi="Calibri" w:cs="Arial"/>
                <w:kern w:val="2"/>
                <w:lang w:val="en-US" w:eastAsia="en-US"/>
                <w14:ligatures w14:val="standardContextual"/>
              </w:rPr>
              <w:t>( hand</w:t>
            </w:r>
            <w:proofErr w:type="gramEnd"/>
            <w:r w:rsidRPr="00315D16">
              <w:rPr>
                <w:rFonts w:ascii="Calibri" w:eastAsia="Calibri" w:hAnsi="Calibri" w:cs="Arial"/>
                <w:kern w:val="2"/>
                <w:lang w:val="en-US" w:eastAsia="en-US"/>
                <w14:ligatures w14:val="standardContextual"/>
              </w:rPr>
              <w:t xml:space="preserve"> role)L= 1 m) No.46 </w:t>
            </w:r>
          </w:p>
        </w:tc>
        <w:tc>
          <w:tcPr>
            <w:tcW w:w="1468" w:type="dxa"/>
            <w:tcBorders>
              <w:top w:val="single" w:sz="4" w:space="0" w:color="auto"/>
              <w:left w:val="single" w:sz="4" w:space="0" w:color="auto"/>
              <w:bottom w:val="single" w:sz="4" w:space="0" w:color="auto"/>
              <w:right w:val="single" w:sz="4" w:space="0" w:color="auto"/>
            </w:tcBorders>
            <w:noWrap/>
            <w:hideMark/>
          </w:tcPr>
          <w:p w14:paraId="28E6A02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46.0</w:t>
            </w:r>
          </w:p>
        </w:tc>
        <w:tc>
          <w:tcPr>
            <w:tcW w:w="1529" w:type="dxa"/>
            <w:tcBorders>
              <w:top w:val="single" w:sz="4" w:space="0" w:color="auto"/>
              <w:left w:val="single" w:sz="4" w:space="0" w:color="auto"/>
              <w:bottom w:val="single" w:sz="4" w:space="0" w:color="auto"/>
              <w:right w:val="single" w:sz="4" w:space="0" w:color="auto"/>
            </w:tcBorders>
            <w:noWrap/>
            <w:hideMark/>
          </w:tcPr>
          <w:p w14:paraId="3299AF2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4CE09E7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02B2EE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3B2B27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A4B9F46"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993462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17.11</w:t>
            </w:r>
          </w:p>
        </w:tc>
        <w:tc>
          <w:tcPr>
            <w:tcW w:w="4951" w:type="dxa"/>
            <w:tcBorders>
              <w:top w:val="single" w:sz="4" w:space="0" w:color="auto"/>
              <w:left w:val="single" w:sz="4" w:space="0" w:color="auto"/>
              <w:bottom w:val="single" w:sz="4" w:space="0" w:color="auto"/>
              <w:right w:val="single" w:sz="4" w:space="0" w:color="auto"/>
            </w:tcBorders>
            <w:noWrap/>
            <w:hideMark/>
          </w:tcPr>
          <w:p w14:paraId="31F632B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4D0437F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3.0</w:t>
            </w:r>
          </w:p>
        </w:tc>
        <w:tc>
          <w:tcPr>
            <w:tcW w:w="1529" w:type="dxa"/>
            <w:tcBorders>
              <w:top w:val="single" w:sz="4" w:space="0" w:color="auto"/>
              <w:left w:val="single" w:sz="4" w:space="0" w:color="auto"/>
              <w:bottom w:val="single" w:sz="4" w:space="0" w:color="auto"/>
              <w:right w:val="single" w:sz="4" w:space="0" w:color="auto"/>
            </w:tcBorders>
            <w:noWrap/>
            <w:hideMark/>
          </w:tcPr>
          <w:p w14:paraId="35E42CB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0D94397B"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A6DE4B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4EC5A2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D9263C4"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22A2C1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17.12</w:t>
            </w:r>
          </w:p>
        </w:tc>
        <w:tc>
          <w:tcPr>
            <w:tcW w:w="4951" w:type="dxa"/>
            <w:tcBorders>
              <w:top w:val="single" w:sz="4" w:space="0" w:color="auto"/>
              <w:left w:val="single" w:sz="4" w:space="0" w:color="auto"/>
              <w:bottom w:val="single" w:sz="4" w:space="0" w:color="auto"/>
              <w:right w:val="single" w:sz="4" w:space="0" w:color="auto"/>
            </w:tcBorders>
            <w:noWrap/>
            <w:hideMark/>
          </w:tcPr>
          <w:p w14:paraId="56EABBF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06399008"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6.0</w:t>
            </w:r>
          </w:p>
        </w:tc>
        <w:tc>
          <w:tcPr>
            <w:tcW w:w="1529" w:type="dxa"/>
            <w:tcBorders>
              <w:top w:val="single" w:sz="4" w:space="0" w:color="auto"/>
              <w:left w:val="single" w:sz="4" w:space="0" w:color="auto"/>
              <w:bottom w:val="single" w:sz="4" w:space="0" w:color="auto"/>
              <w:right w:val="single" w:sz="4" w:space="0" w:color="auto"/>
            </w:tcBorders>
            <w:noWrap/>
            <w:hideMark/>
          </w:tcPr>
          <w:p w14:paraId="69573734"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51EDBDD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899269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66B4DB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C47234B"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640A25B3"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A18</w:t>
            </w:r>
          </w:p>
        </w:tc>
        <w:tc>
          <w:tcPr>
            <w:tcW w:w="4951" w:type="dxa"/>
            <w:tcBorders>
              <w:top w:val="single" w:sz="4" w:space="0" w:color="auto"/>
              <w:left w:val="single" w:sz="4" w:space="0" w:color="auto"/>
              <w:bottom w:val="single" w:sz="4" w:space="0" w:color="auto"/>
              <w:right w:val="single" w:sz="4" w:space="0" w:color="auto"/>
            </w:tcBorders>
            <w:noWrap/>
            <w:hideMark/>
          </w:tcPr>
          <w:p w14:paraId="74553983"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GI &amp; PE pipe </w:t>
            </w:r>
            <w:proofErr w:type="gramStart"/>
            <w:r w:rsidRPr="00315D16">
              <w:rPr>
                <w:rFonts w:ascii="Calibri" w:eastAsia="Calibri" w:hAnsi="Calibri" w:cs="Arial"/>
                <w:b/>
                <w:bCs/>
                <w:kern w:val="2"/>
                <w:sz w:val="28"/>
                <w:szCs w:val="28"/>
                <w:lang w:val="en-US" w:eastAsia="en-US"/>
                <w14:ligatures w14:val="standardContextual"/>
              </w:rPr>
              <w:t>Fittings  (</w:t>
            </w:r>
            <w:proofErr w:type="gramEnd"/>
            <w:r w:rsidRPr="00315D16">
              <w:rPr>
                <w:rFonts w:ascii="Calibri" w:eastAsia="Calibri" w:hAnsi="Calibri" w:cs="Arial"/>
                <w:b/>
                <w:bCs/>
                <w:kern w:val="2"/>
                <w:sz w:val="28"/>
                <w:szCs w:val="28"/>
                <w:lang w:val="en-US" w:eastAsia="en-US"/>
                <w14:ligatures w14:val="standardContextual"/>
              </w:rPr>
              <w:t xml:space="preserve"> water supply system)</w:t>
            </w:r>
          </w:p>
        </w:tc>
        <w:tc>
          <w:tcPr>
            <w:tcW w:w="1468" w:type="dxa"/>
            <w:tcBorders>
              <w:top w:val="single" w:sz="4" w:space="0" w:color="auto"/>
              <w:left w:val="single" w:sz="4" w:space="0" w:color="auto"/>
              <w:bottom w:val="single" w:sz="4" w:space="0" w:color="auto"/>
              <w:right w:val="single" w:sz="4" w:space="0" w:color="auto"/>
            </w:tcBorders>
            <w:noWrap/>
            <w:hideMark/>
          </w:tcPr>
          <w:p w14:paraId="048C4F9A"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2447.0</w:t>
            </w:r>
          </w:p>
        </w:tc>
        <w:tc>
          <w:tcPr>
            <w:tcW w:w="1529" w:type="dxa"/>
            <w:tcBorders>
              <w:top w:val="single" w:sz="4" w:space="0" w:color="auto"/>
              <w:left w:val="single" w:sz="4" w:space="0" w:color="auto"/>
              <w:bottom w:val="single" w:sz="4" w:space="0" w:color="auto"/>
              <w:right w:val="single" w:sz="4" w:space="0" w:color="auto"/>
            </w:tcBorders>
            <w:noWrap/>
            <w:hideMark/>
          </w:tcPr>
          <w:p w14:paraId="15D687E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6228BBA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FB2DBF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BAE643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34ABD733"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021A627"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18.01</w:t>
            </w:r>
          </w:p>
        </w:tc>
        <w:tc>
          <w:tcPr>
            <w:tcW w:w="4951" w:type="dxa"/>
            <w:tcBorders>
              <w:top w:val="single" w:sz="4" w:space="0" w:color="auto"/>
              <w:left w:val="single" w:sz="4" w:space="0" w:color="auto"/>
              <w:bottom w:val="single" w:sz="4" w:space="0" w:color="auto"/>
              <w:right w:val="single" w:sz="4" w:space="0" w:color="auto"/>
            </w:tcBorders>
            <w:noWrap/>
            <w:hideMark/>
          </w:tcPr>
          <w:p w14:paraId="45EFD898" w14:textId="0B7A9AF7"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GI Pipe 2 1/2 </w:t>
            </w:r>
            <w:proofErr w:type="gramStart"/>
            <w:r w:rsidRPr="00315D16">
              <w:rPr>
                <w:lang w:val="en-US"/>
              </w:rPr>
              <w:t>inch( 63</w:t>
            </w:r>
            <w:proofErr w:type="gramEnd"/>
            <w:r w:rsidRPr="00315D16">
              <w:rPr>
                <w:lang w:val="en-US"/>
              </w:rPr>
              <w:t>mm) ( inflow pipe ), thickness 2 - 3mm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D55226D" w14:textId="37F1EBF8" w:rsidR="001649FA" w:rsidRPr="00FD11E3" w:rsidRDefault="001649FA" w:rsidP="001649FA">
            <w:pPr>
              <w:pStyle w:val="BodyTextIndent"/>
              <w:rPr>
                <w:rFonts w:ascii="Calibri" w:eastAsia="Calibri" w:hAnsi="Calibri" w:cs="Arial"/>
                <w:kern w:val="2"/>
                <w:lang w:eastAsia="en-US"/>
                <w14:ligatures w14:val="standardContextual"/>
              </w:rPr>
            </w:pPr>
            <w:r w:rsidRPr="008D610E">
              <w:t>18.0</w:t>
            </w:r>
          </w:p>
        </w:tc>
        <w:tc>
          <w:tcPr>
            <w:tcW w:w="1529" w:type="dxa"/>
            <w:tcBorders>
              <w:top w:val="single" w:sz="4" w:space="0" w:color="auto"/>
              <w:left w:val="single" w:sz="4" w:space="0" w:color="auto"/>
              <w:bottom w:val="single" w:sz="4" w:space="0" w:color="auto"/>
              <w:right w:val="single" w:sz="4" w:space="0" w:color="auto"/>
            </w:tcBorders>
            <w:noWrap/>
            <w:hideMark/>
          </w:tcPr>
          <w:p w14:paraId="661675F4" w14:textId="436F7151"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06B800F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C0A9A3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DCBF61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9BE372E"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F6B7E05"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18.02</w:t>
            </w:r>
          </w:p>
        </w:tc>
        <w:tc>
          <w:tcPr>
            <w:tcW w:w="4951" w:type="dxa"/>
            <w:tcBorders>
              <w:top w:val="single" w:sz="4" w:space="0" w:color="auto"/>
              <w:left w:val="single" w:sz="4" w:space="0" w:color="auto"/>
              <w:bottom w:val="single" w:sz="4" w:space="0" w:color="auto"/>
              <w:right w:val="single" w:sz="4" w:space="0" w:color="auto"/>
            </w:tcBorders>
            <w:noWrap/>
            <w:hideMark/>
          </w:tcPr>
          <w:p w14:paraId="19CE4C07" w14:textId="496B91A0"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GI Pipe 2 1/2 inch </w:t>
            </w:r>
            <w:proofErr w:type="gramStart"/>
            <w:r w:rsidRPr="00315D16">
              <w:rPr>
                <w:lang w:val="en-US"/>
              </w:rPr>
              <w:t>( 63</w:t>
            </w:r>
            <w:proofErr w:type="gramEnd"/>
            <w:r w:rsidRPr="00315D16">
              <w:rPr>
                <w:lang w:val="en-US"/>
              </w:rPr>
              <w:t>mm)( outflow pipe ) thickness 2 - 3mm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A476397" w14:textId="324671A0" w:rsidR="001649FA" w:rsidRPr="00FD11E3" w:rsidRDefault="001649FA" w:rsidP="001649FA">
            <w:pPr>
              <w:pStyle w:val="BodyTextIndent"/>
              <w:rPr>
                <w:rFonts w:ascii="Calibri" w:eastAsia="Calibri" w:hAnsi="Calibri" w:cs="Arial"/>
                <w:kern w:val="2"/>
                <w:lang w:eastAsia="en-US"/>
                <w14:ligatures w14:val="standardContextual"/>
              </w:rPr>
            </w:pPr>
            <w:r w:rsidRPr="008D610E">
              <w:t>6.0</w:t>
            </w:r>
          </w:p>
        </w:tc>
        <w:tc>
          <w:tcPr>
            <w:tcW w:w="1529" w:type="dxa"/>
            <w:tcBorders>
              <w:top w:val="single" w:sz="4" w:space="0" w:color="auto"/>
              <w:left w:val="single" w:sz="4" w:space="0" w:color="auto"/>
              <w:bottom w:val="single" w:sz="4" w:space="0" w:color="auto"/>
              <w:right w:val="single" w:sz="4" w:space="0" w:color="auto"/>
            </w:tcBorders>
            <w:noWrap/>
            <w:hideMark/>
          </w:tcPr>
          <w:p w14:paraId="3FC4506D" w14:textId="353EFC55"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694E44C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AB0942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3316A0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FD39EE4"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157E456"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18.03</w:t>
            </w:r>
          </w:p>
        </w:tc>
        <w:tc>
          <w:tcPr>
            <w:tcW w:w="4951" w:type="dxa"/>
            <w:tcBorders>
              <w:top w:val="single" w:sz="4" w:space="0" w:color="auto"/>
              <w:left w:val="single" w:sz="4" w:space="0" w:color="auto"/>
              <w:bottom w:val="single" w:sz="4" w:space="0" w:color="auto"/>
              <w:right w:val="single" w:sz="4" w:space="0" w:color="auto"/>
            </w:tcBorders>
            <w:noWrap/>
            <w:hideMark/>
          </w:tcPr>
          <w:p w14:paraId="73DF7E32" w14:textId="2DAB524D"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GI Pipe 2 1/2inch (63</w:t>
            </w:r>
            <w:proofErr w:type="gramStart"/>
            <w:r w:rsidRPr="00315D16">
              <w:rPr>
                <w:lang w:val="en-US"/>
              </w:rPr>
              <w:t>mm)(</w:t>
            </w:r>
            <w:proofErr w:type="gramEnd"/>
            <w:r w:rsidRPr="00315D16">
              <w:rPr>
                <w:lang w:val="en-US"/>
              </w:rPr>
              <w:t xml:space="preserve"> Supply pipe ) thickness 2 - 3mm with flange,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5FF944E4" w14:textId="0E524B65" w:rsidR="001649FA" w:rsidRPr="00FD11E3" w:rsidRDefault="001649FA" w:rsidP="001649FA">
            <w:pPr>
              <w:pStyle w:val="BodyTextIndent"/>
              <w:rPr>
                <w:rFonts w:ascii="Calibri" w:eastAsia="Calibri" w:hAnsi="Calibri" w:cs="Arial"/>
                <w:kern w:val="2"/>
                <w:lang w:eastAsia="en-US"/>
                <w14:ligatures w14:val="standardContextual"/>
              </w:rPr>
            </w:pPr>
            <w:r w:rsidRPr="008D610E">
              <w:t>18.0</w:t>
            </w:r>
          </w:p>
        </w:tc>
        <w:tc>
          <w:tcPr>
            <w:tcW w:w="1529" w:type="dxa"/>
            <w:tcBorders>
              <w:top w:val="single" w:sz="4" w:space="0" w:color="auto"/>
              <w:left w:val="single" w:sz="4" w:space="0" w:color="auto"/>
              <w:bottom w:val="single" w:sz="4" w:space="0" w:color="auto"/>
              <w:right w:val="single" w:sz="4" w:space="0" w:color="auto"/>
            </w:tcBorders>
            <w:noWrap/>
            <w:hideMark/>
          </w:tcPr>
          <w:p w14:paraId="78D4BB10" w14:textId="0C73F2D6"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141945A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89206C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51B352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7EE770D"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4837CB9"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18.04</w:t>
            </w:r>
          </w:p>
        </w:tc>
        <w:tc>
          <w:tcPr>
            <w:tcW w:w="4951" w:type="dxa"/>
            <w:tcBorders>
              <w:top w:val="single" w:sz="4" w:space="0" w:color="auto"/>
              <w:left w:val="single" w:sz="4" w:space="0" w:color="auto"/>
              <w:bottom w:val="single" w:sz="4" w:space="0" w:color="auto"/>
              <w:right w:val="single" w:sz="4" w:space="0" w:color="auto"/>
            </w:tcBorders>
            <w:noWrap/>
            <w:hideMark/>
          </w:tcPr>
          <w:p w14:paraId="7354B49F" w14:textId="13633D4B"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GI Pipe 3 inch 75</w:t>
            </w:r>
            <w:proofErr w:type="gramStart"/>
            <w:r w:rsidRPr="00315D16">
              <w:rPr>
                <w:lang w:val="en-US"/>
              </w:rPr>
              <w:t>mm)(</w:t>
            </w:r>
            <w:proofErr w:type="gramEnd"/>
            <w:r w:rsidRPr="00315D16">
              <w:rPr>
                <w:lang w:val="en-US"/>
              </w:rPr>
              <w:t xml:space="preserve"> drainage or cleaning  pipe ) thickness 2 - 3mm,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3A23BDD" w14:textId="111588D1" w:rsidR="001649FA" w:rsidRPr="00FD11E3" w:rsidRDefault="001649FA" w:rsidP="001649FA">
            <w:pPr>
              <w:pStyle w:val="BodyTextIndent"/>
              <w:rPr>
                <w:rFonts w:ascii="Calibri" w:eastAsia="Calibri" w:hAnsi="Calibri" w:cs="Arial"/>
                <w:kern w:val="2"/>
                <w:lang w:eastAsia="en-US"/>
                <w14:ligatures w14:val="standardContextual"/>
              </w:rPr>
            </w:pPr>
            <w:r w:rsidRPr="008D610E">
              <w:t>3.0</w:t>
            </w:r>
          </w:p>
        </w:tc>
        <w:tc>
          <w:tcPr>
            <w:tcW w:w="1529" w:type="dxa"/>
            <w:tcBorders>
              <w:top w:val="single" w:sz="4" w:space="0" w:color="auto"/>
              <w:left w:val="single" w:sz="4" w:space="0" w:color="auto"/>
              <w:bottom w:val="single" w:sz="4" w:space="0" w:color="auto"/>
              <w:right w:val="single" w:sz="4" w:space="0" w:color="auto"/>
            </w:tcBorders>
            <w:noWrap/>
            <w:hideMark/>
          </w:tcPr>
          <w:p w14:paraId="51DF49C0" w14:textId="4B896A2F"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7E1D3AF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26CFFD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AA06FD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39A3AEC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259E433"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18.05</w:t>
            </w:r>
          </w:p>
        </w:tc>
        <w:tc>
          <w:tcPr>
            <w:tcW w:w="4951" w:type="dxa"/>
            <w:tcBorders>
              <w:top w:val="single" w:sz="4" w:space="0" w:color="auto"/>
              <w:left w:val="single" w:sz="4" w:space="0" w:color="auto"/>
              <w:bottom w:val="single" w:sz="4" w:space="0" w:color="auto"/>
              <w:right w:val="single" w:sz="4" w:space="0" w:color="auto"/>
            </w:tcBorders>
            <w:noWrap/>
            <w:hideMark/>
          </w:tcPr>
          <w:p w14:paraId="4D942E07" w14:textId="02E7036E"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Air vent pipe 2 inch (50</w:t>
            </w:r>
            <w:proofErr w:type="gramStart"/>
            <w:r w:rsidRPr="00315D16">
              <w:rPr>
                <w:lang w:val="en-US"/>
              </w:rPr>
              <w:t>mm)=</w:t>
            </w:r>
            <w:proofErr w:type="gramEnd"/>
            <w:r w:rsidRPr="00315D16">
              <w:rPr>
                <w:lang w:val="en-US"/>
              </w:rPr>
              <w:t>1m</w:t>
            </w:r>
          </w:p>
        </w:tc>
        <w:tc>
          <w:tcPr>
            <w:tcW w:w="1468" w:type="dxa"/>
            <w:tcBorders>
              <w:top w:val="single" w:sz="4" w:space="0" w:color="auto"/>
              <w:left w:val="single" w:sz="4" w:space="0" w:color="auto"/>
              <w:bottom w:val="single" w:sz="4" w:space="0" w:color="auto"/>
              <w:right w:val="single" w:sz="4" w:space="0" w:color="auto"/>
            </w:tcBorders>
            <w:noWrap/>
            <w:hideMark/>
          </w:tcPr>
          <w:p w14:paraId="48B6908C" w14:textId="3C1D768E" w:rsidR="001649FA" w:rsidRPr="00FD11E3" w:rsidRDefault="001649FA" w:rsidP="001649FA">
            <w:pPr>
              <w:pStyle w:val="BodyTextIndent"/>
              <w:rPr>
                <w:rFonts w:ascii="Calibri" w:eastAsia="Calibri" w:hAnsi="Calibri" w:cs="Arial"/>
                <w:kern w:val="2"/>
                <w:lang w:eastAsia="en-US"/>
                <w14:ligatures w14:val="standardContextual"/>
              </w:rPr>
            </w:pPr>
            <w:r w:rsidRPr="008D610E">
              <w:t>1.0</w:t>
            </w:r>
          </w:p>
        </w:tc>
        <w:tc>
          <w:tcPr>
            <w:tcW w:w="1529" w:type="dxa"/>
            <w:tcBorders>
              <w:top w:val="single" w:sz="4" w:space="0" w:color="auto"/>
              <w:left w:val="single" w:sz="4" w:space="0" w:color="auto"/>
              <w:bottom w:val="single" w:sz="4" w:space="0" w:color="auto"/>
              <w:right w:val="single" w:sz="4" w:space="0" w:color="auto"/>
            </w:tcBorders>
            <w:noWrap/>
            <w:hideMark/>
          </w:tcPr>
          <w:p w14:paraId="1ED418B6" w14:textId="0549C308"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49C4CD6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E0855E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0D4AAA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1B132F3B"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77591B0"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18.08</w:t>
            </w:r>
          </w:p>
        </w:tc>
        <w:tc>
          <w:tcPr>
            <w:tcW w:w="4951" w:type="dxa"/>
            <w:tcBorders>
              <w:top w:val="single" w:sz="4" w:space="0" w:color="auto"/>
              <w:left w:val="single" w:sz="4" w:space="0" w:color="auto"/>
              <w:bottom w:val="single" w:sz="4" w:space="0" w:color="auto"/>
              <w:right w:val="single" w:sz="4" w:space="0" w:color="auto"/>
            </w:tcBorders>
            <w:noWrap/>
            <w:hideMark/>
          </w:tcPr>
          <w:p w14:paraId="5462F503" w14:textId="5D5530D3"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Coupling </w:t>
            </w:r>
            <w:proofErr w:type="gramStart"/>
            <w:r w:rsidRPr="00315D16">
              <w:rPr>
                <w:lang w:val="en-US"/>
              </w:rPr>
              <w:t>2 inch</w:t>
            </w:r>
            <w:proofErr w:type="gramEnd"/>
            <w:r w:rsidRPr="00315D16">
              <w:rPr>
                <w:lang w:val="en-US"/>
              </w:rPr>
              <w:t xml:space="preserve"> (50mm) diameter,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735E5964" w14:textId="1804EC16" w:rsidR="001649FA" w:rsidRPr="00FD11E3" w:rsidRDefault="001649FA" w:rsidP="001649FA">
            <w:pPr>
              <w:pStyle w:val="BodyTextIndent"/>
              <w:rPr>
                <w:rFonts w:ascii="Calibri" w:eastAsia="Calibri" w:hAnsi="Calibri" w:cs="Arial"/>
                <w:kern w:val="2"/>
                <w:lang w:eastAsia="en-US"/>
                <w14:ligatures w14:val="standardContextual"/>
              </w:rPr>
            </w:pPr>
            <w:r w:rsidRPr="008D610E">
              <w:t>6.0</w:t>
            </w:r>
          </w:p>
        </w:tc>
        <w:tc>
          <w:tcPr>
            <w:tcW w:w="1529" w:type="dxa"/>
            <w:tcBorders>
              <w:top w:val="single" w:sz="4" w:space="0" w:color="auto"/>
              <w:left w:val="single" w:sz="4" w:space="0" w:color="auto"/>
              <w:bottom w:val="single" w:sz="4" w:space="0" w:color="auto"/>
              <w:right w:val="single" w:sz="4" w:space="0" w:color="auto"/>
            </w:tcBorders>
            <w:noWrap/>
            <w:hideMark/>
          </w:tcPr>
          <w:p w14:paraId="0598415A" w14:textId="64B61BAC"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3D0FBC1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FAF8025"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AD3D15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E161DAB"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A07B37D"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18.09</w:t>
            </w:r>
          </w:p>
        </w:tc>
        <w:tc>
          <w:tcPr>
            <w:tcW w:w="4951" w:type="dxa"/>
            <w:tcBorders>
              <w:top w:val="single" w:sz="4" w:space="0" w:color="auto"/>
              <w:left w:val="single" w:sz="4" w:space="0" w:color="auto"/>
              <w:bottom w:val="single" w:sz="4" w:space="0" w:color="auto"/>
              <w:right w:val="single" w:sz="4" w:space="0" w:color="auto"/>
            </w:tcBorders>
            <w:noWrap/>
            <w:hideMark/>
          </w:tcPr>
          <w:p w14:paraId="247DA013" w14:textId="10A378DD"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Coupling </w:t>
            </w:r>
            <w:proofErr w:type="gramStart"/>
            <w:r w:rsidRPr="00315D16">
              <w:rPr>
                <w:lang w:val="en-US"/>
              </w:rPr>
              <w:t>3 inch</w:t>
            </w:r>
            <w:proofErr w:type="gramEnd"/>
            <w:r w:rsidRPr="00315D16">
              <w:rPr>
                <w:lang w:val="en-US"/>
              </w:rPr>
              <w:t xml:space="preserve"> (75mm) diameter,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0272AE55" w14:textId="6312980A" w:rsidR="001649FA" w:rsidRPr="00FD11E3" w:rsidRDefault="001649FA" w:rsidP="001649FA">
            <w:pPr>
              <w:pStyle w:val="BodyTextIndent"/>
              <w:rPr>
                <w:rFonts w:ascii="Calibri" w:eastAsia="Calibri" w:hAnsi="Calibri" w:cs="Arial"/>
                <w:kern w:val="2"/>
                <w:lang w:eastAsia="en-US"/>
                <w14:ligatures w14:val="standardContextual"/>
              </w:rPr>
            </w:pPr>
            <w:r w:rsidRPr="008D610E">
              <w:t>4.0</w:t>
            </w:r>
          </w:p>
        </w:tc>
        <w:tc>
          <w:tcPr>
            <w:tcW w:w="1529" w:type="dxa"/>
            <w:tcBorders>
              <w:top w:val="single" w:sz="4" w:space="0" w:color="auto"/>
              <w:left w:val="single" w:sz="4" w:space="0" w:color="auto"/>
              <w:bottom w:val="single" w:sz="4" w:space="0" w:color="auto"/>
              <w:right w:val="single" w:sz="4" w:space="0" w:color="auto"/>
            </w:tcBorders>
            <w:noWrap/>
            <w:hideMark/>
          </w:tcPr>
          <w:p w14:paraId="0496938D" w14:textId="7F3C7F85"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1FA7433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EC99DC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7B60CCE"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1A1074F8"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17CF301"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w:t>
            </w:r>
          </w:p>
        </w:tc>
        <w:tc>
          <w:tcPr>
            <w:tcW w:w="4951" w:type="dxa"/>
            <w:tcBorders>
              <w:top w:val="single" w:sz="4" w:space="0" w:color="auto"/>
              <w:left w:val="single" w:sz="4" w:space="0" w:color="auto"/>
              <w:bottom w:val="single" w:sz="4" w:space="0" w:color="auto"/>
              <w:right w:val="single" w:sz="4" w:space="0" w:color="auto"/>
            </w:tcBorders>
            <w:noWrap/>
            <w:hideMark/>
          </w:tcPr>
          <w:p w14:paraId="51832496" w14:textId="0EDA7A1F"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GI Joint 2 (50mm) and 2 1/2 inch </w:t>
            </w:r>
            <w:proofErr w:type="gramStart"/>
            <w:r w:rsidRPr="00315D16">
              <w:rPr>
                <w:lang w:val="en-US"/>
              </w:rPr>
              <w:t>( 63</w:t>
            </w:r>
            <w:proofErr w:type="gramEnd"/>
            <w:r w:rsidRPr="00315D16">
              <w:rPr>
                <w:lang w:val="en-US"/>
              </w:rPr>
              <w:t xml:space="preserve">mm) </w:t>
            </w:r>
            <w:proofErr w:type="spellStart"/>
            <w:r w:rsidRPr="00315D16">
              <w:rPr>
                <w:lang w:val="en-US"/>
              </w:rPr>
              <w:t>diameter,best</w:t>
            </w:r>
            <w:proofErr w:type="spellEnd"/>
            <w:r w:rsidRPr="00315D16">
              <w:rPr>
                <w:lang w:val="en-US"/>
              </w:rPr>
              <w:t xml:space="preserve"> quality</w:t>
            </w:r>
          </w:p>
        </w:tc>
        <w:tc>
          <w:tcPr>
            <w:tcW w:w="1468" w:type="dxa"/>
            <w:tcBorders>
              <w:top w:val="single" w:sz="4" w:space="0" w:color="auto"/>
              <w:left w:val="single" w:sz="4" w:space="0" w:color="auto"/>
              <w:bottom w:val="single" w:sz="4" w:space="0" w:color="auto"/>
              <w:right w:val="single" w:sz="4" w:space="0" w:color="auto"/>
            </w:tcBorders>
            <w:noWrap/>
            <w:hideMark/>
          </w:tcPr>
          <w:p w14:paraId="2F1F6350" w14:textId="27BCCEF3" w:rsidR="001649FA" w:rsidRPr="00FD11E3" w:rsidRDefault="001649FA" w:rsidP="001649FA">
            <w:pPr>
              <w:pStyle w:val="BodyTextIndent"/>
              <w:rPr>
                <w:rFonts w:ascii="Calibri" w:eastAsia="Calibri" w:hAnsi="Calibri" w:cs="Arial"/>
                <w:kern w:val="2"/>
                <w:lang w:eastAsia="en-US"/>
                <w14:ligatures w14:val="standardContextual"/>
              </w:rPr>
            </w:pPr>
            <w:r w:rsidRPr="008D610E">
              <w:t>8.0</w:t>
            </w:r>
          </w:p>
        </w:tc>
        <w:tc>
          <w:tcPr>
            <w:tcW w:w="1529" w:type="dxa"/>
            <w:tcBorders>
              <w:top w:val="single" w:sz="4" w:space="0" w:color="auto"/>
              <w:left w:val="single" w:sz="4" w:space="0" w:color="auto"/>
              <w:bottom w:val="single" w:sz="4" w:space="0" w:color="auto"/>
              <w:right w:val="single" w:sz="4" w:space="0" w:color="auto"/>
            </w:tcBorders>
            <w:noWrap/>
            <w:hideMark/>
          </w:tcPr>
          <w:p w14:paraId="6231BF37" w14:textId="115BFFD2" w:rsidR="001649FA" w:rsidRPr="00FD11E3" w:rsidRDefault="001649FA" w:rsidP="001649FA">
            <w:pPr>
              <w:pStyle w:val="BodyTextIndent"/>
              <w:rPr>
                <w:rFonts w:ascii="Calibri" w:eastAsia="Calibri" w:hAnsi="Calibri" w:cs="Arial"/>
                <w:kern w:val="2"/>
                <w:lang w:eastAsia="en-US"/>
                <w14:ligatures w14:val="standardContextual"/>
              </w:rPr>
            </w:pPr>
          </w:p>
        </w:tc>
        <w:tc>
          <w:tcPr>
            <w:tcW w:w="1155" w:type="dxa"/>
            <w:tcBorders>
              <w:top w:val="single" w:sz="4" w:space="0" w:color="auto"/>
              <w:left w:val="single" w:sz="4" w:space="0" w:color="auto"/>
              <w:bottom w:val="single" w:sz="4" w:space="0" w:color="auto"/>
              <w:right w:val="single" w:sz="4" w:space="0" w:color="auto"/>
            </w:tcBorders>
            <w:noWrap/>
            <w:hideMark/>
          </w:tcPr>
          <w:p w14:paraId="298181F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862AFA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CFA515F"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0BE1D6B8"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463FE34"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18.11</w:t>
            </w:r>
          </w:p>
        </w:tc>
        <w:tc>
          <w:tcPr>
            <w:tcW w:w="4951" w:type="dxa"/>
            <w:tcBorders>
              <w:top w:val="single" w:sz="4" w:space="0" w:color="auto"/>
              <w:left w:val="single" w:sz="4" w:space="0" w:color="auto"/>
              <w:bottom w:val="single" w:sz="4" w:space="0" w:color="auto"/>
              <w:right w:val="single" w:sz="4" w:space="0" w:color="auto"/>
            </w:tcBorders>
            <w:noWrap/>
            <w:hideMark/>
          </w:tcPr>
          <w:p w14:paraId="0B1BB589" w14:textId="7DF6F3C7"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Joint 1,1.5,2.5 (25,40,50,</w:t>
            </w:r>
            <w:proofErr w:type="gramStart"/>
            <w:r w:rsidRPr="00315D16">
              <w:rPr>
                <w:lang w:val="en-US"/>
              </w:rPr>
              <w:t>63)mm</w:t>
            </w:r>
            <w:proofErr w:type="gramEnd"/>
            <w:r w:rsidRPr="00315D16">
              <w:rPr>
                <w:lang w:val="en-US"/>
              </w:rPr>
              <w:t xml:space="preserve"> and 2 inch diameter,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410FF56D" w14:textId="564404CE" w:rsidR="001649FA" w:rsidRPr="00FD11E3" w:rsidRDefault="001649FA" w:rsidP="001649FA">
            <w:pPr>
              <w:pStyle w:val="BodyTextIndent"/>
              <w:rPr>
                <w:rFonts w:ascii="Calibri" w:eastAsia="Calibri" w:hAnsi="Calibri" w:cs="Arial"/>
                <w:kern w:val="2"/>
                <w:lang w:eastAsia="en-US"/>
                <w14:ligatures w14:val="standardContextual"/>
              </w:rPr>
            </w:pPr>
            <w:r w:rsidRPr="008D610E">
              <w:t>13.0</w:t>
            </w:r>
          </w:p>
        </w:tc>
        <w:tc>
          <w:tcPr>
            <w:tcW w:w="1529" w:type="dxa"/>
            <w:tcBorders>
              <w:top w:val="single" w:sz="4" w:space="0" w:color="auto"/>
              <w:left w:val="single" w:sz="4" w:space="0" w:color="auto"/>
              <w:bottom w:val="single" w:sz="4" w:space="0" w:color="auto"/>
              <w:right w:val="single" w:sz="4" w:space="0" w:color="auto"/>
            </w:tcBorders>
            <w:noWrap/>
            <w:hideMark/>
          </w:tcPr>
          <w:p w14:paraId="1C473A54" w14:textId="674068AC"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7395794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85ADE6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11208A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9D25E67"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1F6F63B"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18.12</w:t>
            </w:r>
          </w:p>
        </w:tc>
        <w:tc>
          <w:tcPr>
            <w:tcW w:w="4951" w:type="dxa"/>
            <w:tcBorders>
              <w:top w:val="single" w:sz="4" w:space="0" w:color="auto"/>
              <w:left w:val="single" w:sz="4" w:space="0" w:color="auto"/>
              <w:bottom w:val="single" w:sz="4" w:space="0" w:color="auto"/>
              <w:right w:val="single" w:sz="4" w:space="0" w:color="auto"/>
            </w:tcBorders>
            <w:noWrap/>
            <w:hideMark/>
          </w:tcPr>
          <w:p w14:paraId="2A5127C7" w14:textId="5B176405"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Nipple </w:t>
            </w:r>
            <w:proofErr w:type="gramStart"/>
            <w:r w:rsidRPr="00315D16">
              <w:rPr>
                <w:lang w:val="en-US"/>
              </w:rPr>
              <w:t>2 inch</w:t>
            </w:r>
            <w:proofErr w:type="gramEnd"/>
            <w:r w:rsidRPr="00315D16">
              <w:rPr>
                <w:lang w:val="en-US"/>
              </w:rPr>
              <w:t xml:space="preserve"> (50mm) diameter,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066FB7F7" w14:textId="6B2C7EF5" w:rsidR="001649FA" w:rsidRPr="00FD11E3" w:rsidRDefault="001649FA" w:rsidP="001649FA">
            <w:pPr>
              <w:pStyle w:val="BodyTextIndent"/>
              <w:rPr>
                <w:rFonts w:ascii="Calibri" w:eastAsia="Calibri" w:hAnsi="Calibri" w:cs="Arial"/>
                <w:kern w:val="2"/>
                <w:lang w:eastAsia="en-US"/>
                <w14:ligatures w14:val="standardContextual"/>
              </w:rPr>
            </w:pPr>
            <w:r w:rsidRPr="008D610E">
              <w:t>4.0</w:t>
            </w:r>
          </w:p>
        </w:tc>
        <w:tc>
          <w:tcPr>
            <w:tcW w:w="1529" w:type="dxa"/>
            <w:tcBorders>
              <w:top w:val="single" w:sz="4" w:space="0" w:color="auto"/>
              <w:left w:val="single" w:sz="4" w:space="0" w:color="auto"/>
              <w:bottom w:val="single" w:sz="4" w:space="0" w:color="auto"/>
              <w:right w:val="single" w:sz="4" w:space="0" w:color="auto"/>
            </w:tcBorders>
            <w:noWrap/>
            <w:hideMark/>
          </w:tcPr>
          <w:p w14:paraId="06F13AD4" w14:textId="5E0F6E54"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6F6A7E0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372AAE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113A5F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810F9BB"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67C6A51"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18.13</w:t>
            </w:r>
          </w:p>
        </w:tc>
        <w:tc>
          <w:tcPr>
            <w:tcW w:w="4951" w:type="dxa"/>
            <w:tcBorders>
              <w:top w:val="single" w:sz="4" w:space="0" w:color="auto"/>
              <w:left w:val="single" w:sz="4" w:space="0" w:color="auto"/>
              <w:bottom w:val="single" w:sz="4" w:space="0" w:color="auto"/>
              <w:right w:val="single" w:sz="4" w:space="0" w:color="auto"/>
            </w:tcBorders>
            <w:noWrap/>
            <w:hideMark/>
          </w:tcPr>
          <w:p w14:paraId="6E07512E" w14:textId="5AD5AE01"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Nipple 2.5 inch (63</w:t>
            </w:r>
            <w:proofErr w:type="gramStart"/>
            <w:r w:rsidRPr="00315D16">
              <w:rPr>
                <w:lang w:val="en-US"/>
              </w:rPr>
              <w:t>mm)diameter</w:t>
            </w:r>
            <w:proofErr w:type="gramEnd"/>
            <w:r w:rsidRPr="00315D16">
              <w:rPr>
                <w:lang w:val="en-US"/>
              </w:rPr>
              <w:t>,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29C254E9" w14:textId="0AE3DBE1" w:rsidR="001649FA" w:rsidRPr="00FD11E3" w:rsidRDefault="001649FA" w:rsidP="001649FA">
            <w:pPr>
              <w:pStyle w:val="BodyTextIndent"/>
              <w:rPr>
                <w:rFonts w:ascii="Calibri" w:eastAsia="Calibri" w:hAnsi="Calibri" w:cs="Arial"/>
                <w:kern w:val="2"/>
                <w:lang w:eastAsia="en-US"/>
                <w14:ligatures w14:val="standardContextual"/>
              </w:rPr>
            </w:pPr>
            <w:r w:rsidRPr="008D610E">
              <w:t>4.0</w:t>
            </w:r>
          </w:p>
        </w:tc>
        <w:tc>
          <w:tcPr>
            <w:tcW w:w="1529" w:type="dxa"/>
            <w:tcBorders>
              <w:top w:val="single" w:sz="4" w:space="0" w:color="auto"/>
              <w:left w:val="single" w:sz="4" w:space="0" w:color="auto"/>
              <w:bottom w:val="single" w:sz="4" w:space="0" w:color="auto"/>
              <w:right w:val="single" w:sz="4" w:space="0" w:color="auto"/>
            </w:tcBorders>
            <w:noWrap/>
            <w:hideMark/>
          </w:tcPr>
          <w:p w14:paraId="1F404A95" w14:textId="0B1BEE21"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007A0B1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508972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59C4BB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65027BA3"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E493D65"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18.14</w:t>
            </w:r>
          </w:p>
        </w:tc>
        <w:tc>
          <w:tcPr>
            <w:tcW w:w="4951" w:type="dxa"/>
            <w:tcBorders>
              <w:top w:val="single" w:sz="4" w:space="0" w:color="auto"/>
              <w:left w:val="single" w:sz="4" w:space="0" w:color="auto"/>
              <w:bottom w:val="single" w:sz="4" w:space="0" w:color="auto"/>
              <w:right w:val="single" w:sz="4" w:space="0" w:color="auto"/>
            </w:tcBorders>
            <w:noWrap/>
            <w:hideMark/>
          </w:tcPr>
          <w:p w14:paraId="4AC529F3" w14:textId="41A49F17"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Elbow </w:t>
            </w:r>
            <w:proofErr w:type="gramStart"/>
            <w:r w:rsidRPr="00315D16">
              <w:rPr>
                <w:lang w:val="en-US"/>
              </w:rPr>
              <w:t>0.5 inch</w:t>
            </w:r>
            <w:proofErr w:type="gramEnd"/>
            <w:r w:rsidRPr="00315D16">
              <w:rPr>
                <w:lang w:val="en-US"/>
              </w:rPr>
              <w:t xml:space="preserve"> (12.5mm) diameter,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08E73C74" w14:textId="7753654A" w:rsidR="001649FA" w:rsidRPr="00FD11E3" w:rsidRDefault="001649FA" w:rsidP="001649FA">
            <w:pPr>
              <w:pStyle w:val="BodyTextIndent"/>
              <w:rPr>
                <w:rFonts w:ascii="Calibri" w:eastAsia="Calibri" w:hAnsi="Calibri" w:cs="Arial"/>
                <w:kern w:val="2"/>
                <w:lang w:eastAsia="en-US"/>
                <w14:ligatures w14:val="standardContextual"/>
              </w:rPr>
            </w:pPr>
            <w:r w:rsidRPr="008D610E">
              <w:t>68.0</w:t>
            </w:r>
          </w:p>
        </w:tc>
        <w:tc>
          <w:tcPr>
            <w:tcW w:w="1529" w:type="dxa"/>
            <w:tcBorders>
              <w:top w:val="single" w:sz="4" w:space="0" w:color="auto"/>
              <w:left w:val="single" w:sz="4" w:space="0" w:color="auto"/>
              <w:bottom w:val="single" w:sz="4" w:space="0" w:color="auto"/>
              <w:right w:val="single" w:sz="4" w:space="0" w:color="auto"/>
            </w:tcBorders>
            <w:noWrap/>
            <w:hideMark/>
          </w:tcPr>
          <w:p w14:paraId="2A06D435" w14:textId="21F574F2"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6307B33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9734D8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770FF65"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0A62B72B"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B4E1407"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18.15</w:t>
            </w:r>
          </w:p>
        </w:tc>
        <w:tc>
          <w:tcPr>
            <w:tcW w:w="4951" w:type="dxa"/>
            <w:tcBorders>
              <w:top w:val="single" w:sz="4" w:space="0" w:color="auto"/>
              <w:left w:val="single" w:sz="4" w:space="0" w:color="auto"/>
              <w:bottom w:val="single" w:sz="4" w:space="0" w:color="auto"/>
              <w:right w:val="single" w:sz="4" w:space="0" w:color="auto"/>
            </w:tcBorders>
            <w:noWrap/>
            <w:hideMark/>
          </w:tcPr>
          <w:p w14:paraId="6D631506" w14:textId="0E78F386"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Elbow 2.5 inch (63</w:t>
            </w:r>
            <w:proofErr w:type="gramStart"/>
            <w:r w:rsidRPr="00315D16">
              <w:rPr>
                <w:lang w:val="en-US"/>
              </w:rPr>
              <w:t>mm)diameter</w:t>
            </w:r>
            <w:proofErr w:type="gramEnd"/>
            <w:r w:rsidRPr="00315D16">
              <w:rPr>
                <w:lang w:val="en-US"/>
              </w:rPr>
              <w:t>, quality</w:t>
            </w:r>
          </w:p>
        </w:tc>
        <w:tc>
          <w:tcPr>
            <w:tcW w:w="1468" w:type="dxa"/>
            <w:tcBorders>
              <w:top w:val="single" w:sz="4" w:space="0" w:color="auto"/>
              <w:left w:val="single" w:sz="4" w:space="0" w:color="auto"/>
              <w:bottom w:val="single" w:sz="4" w:space="0" w:color="auto"/>
              <w:right w:val="single" w:sz="4" w:space="0" w:color="auto"/>
            </w:tcBorders>
            <w:noWrap/>
            <w:hideMark/>
          </w:tcPr>
          <w:p w14:paraId="0D2A8822" w14:textId="32358017" w:rsidR="001649FA" w:rsidRPr="00FD11E3" w:rsidRDefault="001649FA" w:rsidP="001649FA">
            <w:pPr>
              <w:pStyle w:val="BodyTextIndent"/>
              <w:rPr>
                <w:rFonts w:ascii="Calibri" w:eastAsia="Calibri" w:hAnsi="Calibri" w:cs="Arial"/>
                <w:kern w:val="2"/>
                <w:lang w:eastAsia="en-US"/>
                <w14:ligatures w14:val="standardContextual"/>
              </w:rPr>
            </w:pPr>
            <w:r w:rsidRPr="008D610E">
              <w:t>5.0</w:t>
            </w:r>
          </w:p>
        </w:tc>
        <w:tc>
          <w:tcPr>
            <w:tcW w:w="1529" w:type="dxa"/>
            <w:tcBorders>
              <w:top w:val="single" w:sz="4" w:space="0" w:color="auto"/>
              <w:left w:val="single" w:sz="4" w:space="0" w:color="auto"/>
              <w:bottom w:val="single" w:sz="4" w:space="0" w:color="auto"/>
              <w:right w:val="single" w:sz="4" w:space="0" w:color="auto"/>
            </w:tcBorders>
            <w:noWrap/>
            <w:hideMark/>
          </w:tcPr>
          <w:p w14:paraId="33B54B0E" w14:textId="434B740E"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4D0D359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ECDFC7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F59FD9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352BA227"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819A545"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18.16</w:t>
            </w:r>
          </w:p>
        </w:tc>
        <w:tc>
          <w:tcPr>
            <w:tcW w:w="4951" w:type="dxa"/>
            <w:tcBorders>
              <w:top w:val="single" w:sz="4" w:space="0" w:color="auto"/>
              <w:left w:val="single" w:sz="4" w:space="0" w:color="auto"/>
              <w:bottom w:val="single" w:sz="4" w:space="0" w:color="auto"/>
              <w:right w:val="single" w:sz="4" w:space="0" w:color="auto"/>
            </w:tcBorders>
            <w:noWrap/>
            <w:hideMark/>
          </w:tcPr>
          <w:p w14:paraId="5AE607D4" w14:textId="48262D6B"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Glass wool insulation 2 layers t= 67.5 cm</w:t>
            </w:r>
          </w:p>
        </w:tc>
        <w:tc>
          <w:tcPr>
            <w:tcW w:w="1468" w:type="dxa"/>
            <w:tcBorders>
              <w:top w:val="single" w:sz="4" w:space="0" w:color="auto"/>
              <w:left w:val="single" w:sz="4" w:space="0" w:color="auto"/>
              <w:bottom w:val="single" w:sz="4" w:space="0" w:color="auto"/>
              <w:right w:val="single" w:sz="4" w:space="0" w:color="auto"/>
            </w:tcBorders>
            <w:noWrap/>
            <w:hideMark/>
          </w:tcPr>
          <w:p w14:paraId="45C73FF5" w14:textId="40B3D984" w:rsidR="001649FA" w:rsidRPr="00FD11E3" w:rsidRDefault="001649FA" w:rsidP="001649FA">
            <w:pPr>
              <w:pStyle w:val="BodyTextIndent"/>
              <w:rPr>
                <w:rFonts w:ascii="Calibri" w:eastAsia="Calibri" w:hAnsi="Calibri" w:cs="Arial"/>
                <w:kern w:val="2"/>
                <w:lang w:eastAsia="en-US"/>
                <w14:ligatures w14:val="standardContextual"/>
              </w:rPr>
            </w:pPr>
            <w:r w:rsidRPr="008D610E">
              <w:t>30.0</w:t>
            </w:r>
          </w:p>
        </w:tc>
        <w:tc>
          <w:tcPr>
            <w:tcW w:w="1529" w:type="dxa"/>
            <w:tcBorders>
              <w:top w:val="single" w:sz="4" w:space="0" w:color="auto"/>
              <w:left w:val="single" w:sz="4" w:space="0" w:color="auto"/>
              <w:bottom w:val="single" w:sz="4" w:space="0" w:color="auto"/>
              <w:right w:val="single" w:sz="4" w:space="0" w:color="auto"/>
            </w:tcBorders>
            <w:noWrap/>
            <w:hideMark/>
          </w:tcPr>
          <w:p w14:paraId="07ED8215" w14:textId="4A616F64" w:rsidR="001649FA" w:rsidRPr="00FD11E3" w:rsidRDefault="001649FA" w:rsidP="001649FA">
            <w:pPr>
              <w:pStyle w:val="BodyTextIndent"/>
              <w:rPr>
                <w:rFonts w:ascii="Calibri" w:eastAsia="Calibri" w:hAnsi="Calibri" w:cs="Arial"/>
                <w:kern w:val="2"/>
                <w:lang w:eastAsia="en-US"/>
                <w14:ligatures w14:val="standardContextual"/>
              </w:rPr>
            </w:pPr>
            <w:r w:rsidRPr="008D610E">
              <w:t>m2</w:t>
            </w:r>
          </w:p>
        </w:tc>
        <w:tc>
          <w:tcPr>
            <w:tcW w:w="1155" w:type="dxa"/>
            <w:tcBorders>
              <w:top w:val="single" w:sz="4" w:space="0" w:color="auto"/>
              <w:left w:val="single" w:sz="4" w:space="0" w:color="auto"/>
              <w:bottom w:val="single" w:sz="4" w:space="0" w:color="auto"/>
              <w:right w:val="single" w:sz="4" w:space="0" w:color="auto"/>
            </w:tcBorders>
            <w:noWrap/>
            <w:hideMark/>
          </w:tcPr>
          <w:p w14:paraId="3DA41E9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C3590B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DFCC55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47B20A11"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5F87C32"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18.17</w:t>
            </w:r>
          </w:p>
        </w:tc>
        <w:tc>
          <w:tcPr>
            <w:tcW w:w="4951" w:type="dxa"/>
            <w:tcBorders>
              <w:top w:val="single" w:sz="4" w:space="0" w:color="auto"/>
              <w:left w:val="single" w:sz="4" w:space="0" w:color="auto"/>
              <w:bottom w:val="single" w:sz="4" w:space="0" w:color="auto"/>
              <w:right w:val="single" w:sz="4" w:space="0" w:color="auto"/>
            </w:tcBorders>
            <w:noWrap/>
            <w:hideMark/>
          </w:tcPr>
          <w:p w14:paraId="08C175B1" w14:textId="291F075D"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Tee (T) 0.5 inch (12.5</w:t>
            </w:r>
            <w:proofErr w:type="gramStart"/>
            <w:r w:rsidRPr="00315D16">
              <w:rPr>
                <w:lang w:val="en-US"/>
              </w:rPr>
              <w:t>mm)diameter</w:t>
            </w:r>
            <w:proofErr w:type="gramEnd"/>
            <w:r w:rsidRPr="00315D16">
              <w:rPr>
                <w:lang w:val="en-US"/>
              </w:rPr>
              <w:t>,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00CCAD85" w14:textId="3C64486C" w:rsidR="001649FA" w:rsidRPr="00FD11E3" w:rsidRDefault="001649FA" w:rsidP="001649FA">
            <w:pPr>
              <w:pStyle w:val="BodyTextIndent"/>
              <w:rPr>
                <w:rFonts w:ascii="Calibri" w:eastAsia="Calibri" w:hAnsi="Calibri" w:cs="Arial"/>
                <w:kern w:val="2"/>
                <w:lang w:eastAsia="en-US"/>
                <w14:ligatures w14:val="standardContextual"/>
              </w:rPr>
            </w:pPr>
            <w:r w:rsidRPr="008D610E">
              <w:t>30.0</w:t>
            </w:r>
          </w:p>
        </w:tc>
        <w:tc>
          <w:tcPr>
            <w:tcW w:w="1529" w:type="dxa"/>
            <w:tcBorders>
              <w:top w:val="single" w:sz="4" w:space="0" w:color="auto"/>
              <w:left w:val="single" w:sz="4" w:space="0" w:color="auto"/>
              <w:bottom w:val="single" w:sz="4" w:space="0" w:color="auto"/>
              <w:right w:val="single" w:sz="4" w:space="0" w:color="auto"/>
            </w:tcBorders>
            <w:noWrap/>
            <w:hideMark/>
          </w:tcPr>
          <w:p w14:paraId="47296CDB" w14:textId="7063513C"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1B41E77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A59F11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781C00F"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93DBBC5"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4390984"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18.18</w:t>
            </w:r>
          </w:p>
        </w:tc>
        <w:tc>
          <w:tcPr>
            <w:tcW w:w="4951" w:type="dxa"/>
            <w:tcBorders>
              <w:top w:val="single" w:sz="4" w:space="0" w:color="auto"/>
              <w:left w:val="single" w:sz="4" w:space="0" w:color="auto"/>
              <w:bottom w:val="single" w:sz="4" w:space="0" w:color="auto"/>
              <w:right w:val="single" w:sz="4" w:space="0" w:color="auto"/>
            </w:tcBorders>
            <w:noWrap/>
            <w:hideMark/>
          </w:tcPr>
          <w:p w14:paraId="6B2ED089" w14:textId="5796974C"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Tee (T)1 1/2inch (40</w:t>
            </w:r>
            <w:proofErr w:type="gramStart"/>
            <w:r w:rsidRPr="00315D16">
              <w:rPr>
                <w:lang w:val="en-US"/>
              </w:rPr>
              <w:t>mm)diameter</w:t>
            </w:r>
            <w:proofErr w:type="gramEnd"/>
            <w:r w:rsidRPr="00315D16">
              <w:rPr>
                <w:lang w:val="en-US"/>
              </w:rPr>
              <w:t>,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7E0311D3" w14:textId="33F342DA" w:rsidR="001649FA" w:rsidRPr="00FD11E3" w:rsidRDefault="001649FA" w:rsidP="001649FA">
            <w:pPr>
              <w:pStyle w:val="BodyTextIndent"/>
              <w:rPr>
                <w:rFonts w:ascii="Calibri" w:eastAsia="Calibri" w:hAnsi="Calibri" w:cs="Arial"/>
                <w:kern w:val="2"/>
                <w:lang w:eastAsia="en-US"/>
                <w14:ligatures w14:val="standardContextual"/>
              </w:rPr>
            </w:pPr>
            <w:r w:rsidRPr="008D610E">
              <w:t>25.0</w:t>
            </w:r>
          </w:p>
        </w:tc>
        <w:tc>
          <w:tcPr>
            <w:tcW w:w="1529" w:type="dxa"/>
            <w:tcBorders>
              <w:top w:val="single" w:sz="4" w:space="0" w:color="auto"/>
              <w:left w:val="single" w:sz="4" w:space="0" w:color="auto"/>
              <w:bottom w:val="single" w:sz="4" w:space="0" w:color="auto"/>
              <w:right w:val="single" w:sz="4" w:space="0" w:color="auto"/>
            </w:tcBorders>
            <w:noWrap/>
            <w:hideMark/>
          </w:tcPr>
          <w:p w14:paraId="56CFC7CF" w14:textId="5D41E01A"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7C31294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509D49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52DCDD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1C6057A0"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0593D2C"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18.19</w:t>
            </w:r>
          </w:p>
        </w:tc>
        <w:tc>
          <w:tcPr>
            <w:tcW w:w="4951" w:type="dxa"/>
            <w:tcBorders>
              <w:top w:val="single" w:sz="4" w:space="0" w:color="auto"/>
              <w:left w:val="single" w:sz="4" w:space="0" w:color="auto"/>
              <w:bottom w:val="single" w:sz="4" w:space="0" w:color="auto"/>
              <w:right w:val="single" w:sz="4" w:space="0" w:color="auto"/>
            </w:tcBorders>
            <w:noWrap/>
            <w:hideMark/>
          </w:tcPr>
          <w:p w14:paraId="3A8C9B33" w14:textId="28F3B6F7"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PE Tee (T) </w:t>
            </w:r>
            <w:proofErr w:type="gramStart"/>
            <w:r w:rsidRPr="00315D16">
              <w:rPr>
                <w:lang w:val="en-US"/>
              </w:rPr>
              <w:t>2 inch</w:t>
            </w:r>
            <w:proofErr w:type="gramEnd"/>
            <w:r w:rsidRPr="00315D16">
              <w:rPr>
                <w:lang w:val="en-US"/>
              </w:rPr>
              <w:t>(50mm) diameter,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3F2AC1AE" w14:textId="6A774478" w:rsidR="001649FA" w:rsidRPr="00FD11E3" w:rsidRDefault="001649FA" w:rsidP="001649FA">
            <w:pPr>
              <w:pStyle w:val="BodyTextIndent"/>
              <w:rPr>
                <w:rFonts w:ascii="Calibri" w:eastAsia="Calibri" w:hAnsi="Calibri" w:cs="Arial"/>
                <w:kern w:val="2"/>
                <w:lang w:eastAsia="en-US"/>
                <w14:ligatures w14:val="standardContextual"/>
              </w:rPr>
            </w:pPr>
            <w:r w:rsidRPr="008D610E">
              <w:t>20.0</w:t>
            </w:r>
          </w:p>
        </w:tc>
        <w:tc>
          <w:tcPr>
            <w:tcW w:w="1529" w:type="dxa"/>
            <w:tcBorders>
              <w:top w:val="single" w:sz="4" w:space="0" w:color="auto"/>
              <w:left w:val="single" w:sz="4" w:space="0" w:color="auto"/>
              <w:bottom w:val="single" w:sz="4" w:space="0" w:color="auto"/>
              <w:right w:val="single" w:sz="4" w:space="0" w:color="auto"/>
            </w:tcBorders>
            <w:noWrap/>
            <w:hideMark/>
          </w:tcPr>
          <w:p w14:paraId="6654F4FE" w14:textId="6E702353"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6447AAB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C6DCECE"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BA38CE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45458BBD"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70E5E55"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w:t>
            </w:r>
          </w:p>
        </w:tc>
        <w:tc>
          <w:tcPr>
            <w:tcW w:w="4951" w:type="dxa"/>
            <w:tcBorders>
              <w:top w:val="single" w:sz="4" w:space="0" w:color="auto"/>
              <w:left w:val="single" w:sz="4" w:space="0" w:color="auto"/>
              <w:bottom w:val="single" w:sz="4" w:space="0" w:color="auto"/>
              <w:right w:val="single" w:sz="4" w:space="0" w:color="auto"/>
            </w:tcBorders>
            <w:noWrap/>
            <w:hideMark/>
          </w:tcPr>
          <w:p w14:paraId="3D45A81D" w14:textId="4186A48E"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Tee (T) 2 1/2 inch (63</w:t>
            </w:r>
            <w:proofErr w:type="gramStart"/>
            <w:r w:rsidRPr="00315D16">
              <w:rPr>
                <w:lang w:val="en-US"/>
              </w:rPr>
              <w:t>mm)diameter</w:t>
            </w:r>
            <w:proofErr w:type="gramEnd"/>
            <w:r w:rsidRPr="00315D16">
              <w:rPr>
                <w:lang w:val="en-US"/>
              </w:rPr>
              <w:t>,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344F3415" w14:textId="537686DC" w:rsidR="001649FA" w:rsidRPr="00FD11E3" w:rsidRDefault="001649FA" w:rsidP="001649FA">
            <w:pPr>
              <w:pStyle w:val="BodyTextIndent"/>
              <w:rPr>
                <w:rFonts w:ascii="Calibri" w:eastAsia="Calibri" w:hAnsi="Calibri" w:cs="Arial"/>
                <w:kern w:val="2"/>
                <w:lang w:eastAsia="en-US"/>
                <w14:ligatures w14:val="standardContextual"/>
              </w:rPr>
            </w:pPr>
            <w:r w:rsidRPr="008D610E">
              <w:t>15.0</w:t>
            </w:r>
          </w:p>
        </w:tc>
        <w:tc>
          <w:tcPr>
            <w:tcW w:w="1529" w:type="dxa"/>
            <w:tcBorders>
              <w:top w:val="single" w:sz="4" w:space="0" w:color="auto"/>
              <w:left w:val="single" w:sz="4" w:space="0" w:color="auto"/>
              <w:bottom w:val="single" w:sz="4" w:space="0" w:color="auto"/>
              <w:right w:val="single" w:sz="4" w:space="0" w:color="auto"/>
            </w:tcBorders>
            <w:noWrap/>
            <w:hideMark/>
          </w:tcPr>
          <w:p w14:paraId="5D8DD169" w14:textId="4E55E508"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24A7836F"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96A0E7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4B8EC15"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6AA31DAD" w14:textId="77777777" w:rsidTr="00EE18AE">
        <w:trPr>
          <w:trHeight w:val="50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80EAEA6"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18.21</w:t>
            </w:r>
          </w:p>
        </w:tc>
        <w:tc>
          <w:tcPr>
            <w:tcW w:w="4951" w:type="dxa"/>
            <w:tcBorders>
              <w:top w:val="single" w:sz="4" w:space="0" w:color="auto"/>
              <w:left w:val="single" w:sz="4" w:space="0" w:color="auto"/>
              <w:bottom w:val="single" w:sz="4" w:space="0" w:color="auto"/>
              <w:right w:val="single" w:sz="4" w:space="0" w:color="auto"/>
            </w:tcBorders>
            <w:hideMark/>
          </w:tcPr>
          <w:p w14:paraId="064ED9BE" w14:textId="3F3950FE"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pipe 1.5 inch (40mm) for water supply (PE 100, PN10, SDR 17) 10 bar weight 0.297 kg/</w:t>
            </w:r>
            <w:proofErr w:type="gramStart"/>
            <w:r w:rsidRPr="00315D16">
              <w:rPr>
                <w:lang w:val="en-US"/>
              </w:rPr>
              <w:t>m,  best</w:t>
            </w:r>
            <w:proofErr w:type="gramEnd"/>
            <w:r w:rsidRPr="00315D16">
              <w:rPr>
                <w:lang w:val="en-US"/>
              </w:rPr>
              <w:t xml:space="preserve"> quality</w:t>
            </w:r>
          </w:p>
        </w:tc>
        <w:tc>
          <w:tcPr>
            <w:tcW w:w="1468" w:type="dxa"/>
            <w:tcBorders>
              <w:top w:val="single" w:sz="4" w:space="0" w:color="auto"/>
              <w:left w:val="single" w:sz="4" w:space="0" w:color="auto"/>
              <w:bottom w:val="single" w:sz="4" w:space="0" w:color="auto"/>
              <w:right w:val="single" w:sz="4" w:space="0" w:color="auto"/>
            </w:tcBorders>
            <w:noWrap/>
            <w:hideMark/>
          </w:tcPr>
          <w:p w14:paraId="1A0413C9" w14:textId="4DA721E0" w:rsidR="001649FA" w:rsidRPr="00FD11E3" w:rsidRDefault="001649FA" w:rsidP="001649FA">
            <w:pPr>
              <w:pStyle w:val="BodyTextIndent"/>
              <w:rPr>
                <w:rFonts w:ascii="Calibri" w:eastAsia="Calibri" w:hAnsi="Calibri" w:cs="Arial"/>
                <w:kern w:val="2"/>
                <w:lang w:eastAsia="en-US"/>
                <w14:ligatures w14:val="standardContextual"/>
              </w:rPr>
            </w:pPr>
            <w:r w:rsidRPr="008D610E">
              <w:t>179.0</w:t>
            </w:r>
          </w:p>
        </w:tc>
        <w:tc>
          <w:tcPr>
            <w:tcW w:w="1529" w:type="dxa"/>
            <w:tcBorders>
              <w:top w:val="single" w:sz="4" w:space="0" w:color="auto"/>
              <w:left w:val="single" w:sz="4" w:space="0" w:color="auto"/>
              <w:bottom w:val="single" w:sz="4" w:space="0" w:color="auto"/>
              <w:right w:val="single" w:sz="4" w:space="0" w:color="auto"/>
            </w:tcBorders>
            <w:noWrap/>
            <w:hideMark/>
          </w:tcPr>
          <w:p w14:paraId="2977BD9E" w14:textId="58D73E3F"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71B227B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AA9B49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B814E3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028BCD01" w14:textId="77777777" w:rsidTr="00EE18AE">
        <w:trPr>
          <w:trHeight w:val="50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EB65370"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18.22</w:t>
            </w:r>
          </w:p>
        </w:tc>
        <w:tc>
          <w:tcPr>
            <w:tcW w:w="4951" w:type="dxa"/>
            <w:tcBorders>
              <w:top w:val="single" w:sz="4" w:space="0" w:color="auto"/>
              <w:left w:val="single" w:sz="4" w:space="0" w:color="auto"/>
              <w:bottom w:val="single" w:sz="4" w:space="0" w:color="auto"/>
              <w:right w:val="single" w:sz="4" w:space="0" w:color="auto"/>
            </w:tcBorders>
            <w:hideMark/>
          </w:tcPr>
          <w:p w14:paraId="03AB9E26" w14:textId="2D5C533A"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PE pipe 2.5 inch </w:t>
            </w:r>
            <w:proofErr w:type="gramStart"/>
            <w:r w:rsidRPr="00315D16">
              <w:rPr>
                <w:lang w:val="en-US"/>
              </w:rPr>
              <w:t>( 63</w:t>
            </w:r>
            <w:proofErr w:type="gramEnd"/>
            <w:r w:rsidRPr="00315D16">
              <w:rPr>
                <w:lang w:val="en-US"/>
              </w:rPr>
              <w:t>mm) for water supply (PE 100, PN10, SDR 17) 10 bar weight 0721 kg/m,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69DEBC98" w14:textId="2FB24256" w:rsidR="001649FA" w:rsidRPr="00FD11E3" w:rsidRDefault="001649FA" w:rsidP="001649FA">
            <w:pPr>
              <w:pStyle w:val="BodyTextIndent"/>
              <w:rPr>
                <w:rFonts w:ascii="Calibri" w:eastAsia="Calibri" w:hAnsi="Calibri" w:cs="Arial"/>
                <w:kern w:val="2"/>
                <w:lang w:eastAsia="en-US"/>
                <w14:ligatures w14:val="standardContextual"/>
              </w:rPr>
            </w:pPr>
            <w:r w:rsidRPr="008D610E">
              <w:t>423.0</w:t>
            </w:r>
          </w:p>
        </w:tc>
        <w:tc>
          <w:tcPr>
            <w:tcW w:w="1529" w:type="dxa"/>
            <w:tcBorders>
              <w:top w:val="single" w:sz="4" w:space="0" w:color="auto"/>
              <w:left w:val="single" w:sz="4" w:space="0" w:color="auto"/>
              <w:bottom w:val="single" w:sz="4" w:space="0" w:color="auto"/>
              <w:right w:val="single" w:sz="4" w:space="0" w:color="auto"/>
            </w:tcBorders>
            <w:noWrap/>
            <w:hideMark/>
          </w:tcPr>
          <w:p w14:paraId="20F5F42E" w14:textId="0D367FB3"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16A53DD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C420C4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CDD582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6EC9FD2C" w14:textId="77777777" w:rsidTr="00EE18AE">
        <w:trPr>
          <w:trHeight w:val="52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8444427"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18.21</w:t>
            </w:r>
          </w:p>
        </w:tc>
        <w:tc>
          <w:tcPr>
            <w:tcW w:w="4951" w:type="dxa"/>
            <w:tcBorders>
              <w:top w:val="single" w:sz="4" w:space="0" w:color="auto"/>
              <w:left w:val="single" w:sz="4" w:space="0" w:color="auto"/>
              <w:bottom w:val="single" w:sz="4" w:space="0" w:color="auto"/>
              <w:right w:val="single" w:sz="4" w:space="0" w:color="auto"/>
            </w:tcBorders>
            <w:hideMark/>
          </w:tcPr>
          <w:p w14:paraId="7DF76D20" w14:textId="58E40213"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pipe 2 inch (50mm) for water supply (PE 100, PN10, SDR 17) 10 bar weight 0.453 kg/m,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822571E" w14:textId="31293FD7" w:rsidR="001649FA" w:rsidRPr="00FD11E3" w:rsidRDefault="001649FA" w:rsidP="001649FA">
            <w:pPr>
              <w:pStyle w:val="BodyTextIndent"/>
              <w:rPr>
                <w:rFonts w:ascii="Calibri" w:eastAsia="Calibri" w:hAnsi="Calibri" w:cs="Arial"/>
                <w:kern w:val="2"/>
                <w:lang w:eastAsia="en-US"/>
                <w14:ligatures w14:val="standardContextual"/>
              </w:rPr>
            </w:pPr>
            <w:r w:rsidRPr="008D610E">
              <w:t>984.0</w:t>
            </w:r>
          </w:p>
        </w:tc>
        <w:tc>
          <w:tcPr>
            <w:tcW w:w="1529" w:type="dxa"/>
            <w:tcBorders>
              <w:top w:val="single" w:sz="4" w:space="0" w:color="auto"/>
              <w:left w:val="single" w:sz="4" w:space="0" w:color="auto"/>
              <w:bottom w:val="single" w:sz="4" w:space="0" w:color="auto"/>
              <w:right w:val="single" w:sz="4" w:space="0" w:color="auto"/>
            </w:tcBorders>
            <w:noWrap/>
            <w:hideMark/>
          </w:tcPr>
          <w:p w14:paraId="7874E25A" w14:textId="38270328"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371C8956"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CCD7EC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285B6FE"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6A219173" w14:textId="77777777" w:rsidTr="00EE18AE">
        <w:trPr>
          <w:trHeight w:val="5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6026516"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18.22</w:t>
            </w:r>
          </w:p>
        </w:tc>
        <w:tc>
          <w:tcPr>
            <w:tcW w:w="4951" w:type="dxa"/>
            <w:tcBorders>
              <w:top w:val="single" w:sz="4" w:space="0" w:color="auto"/>
              <w:left w:val="single" w:sz="4" w:space="0" w:color="auto"/>
              <w:bottom w:val="single" w:sz="4" w:space="0" w:color="auto"/>
              <w:right w:val="single" w:sz="4" w:space="0" w:color="auto"/>
            </w:tcBorders>
            <w:hideMark/>
          </w:tcPr>
          <w:p w14:paraId="34ECF09C" w14:textId="62A04881"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pipe 1 1/4inch (32mm) (PE 100, PN10, SDR 17) 10 bar weight 0.187 kg/m, quality</w:t>
            </w:r>
          </w:p>
        </w:tc>
        <w:tc>
          <w:tcPr>
            <w:tcW w:w="1468" w:type="dxa"/>
            <w:tcBorders>
              <w:top w:val="single" w:sz="4" w:space="0" w:color="auto"/>
              <w:left w:val="single" w:sz="4" w:space="0" w:color="auto"/>
              <w:bottom w:val="single" w:sz="4" w:space="0" w:color="auto"/>
              <w:right w:val="single" w:sz="4" w:space="0" w:color="auto"/>
            </w:tcBorders>
            <w:noWrap/>
            <w:hideMark/>
          </w:tcPr>
          <w:p w14:paraId="00D74E91" w14:textId="5D7FE552" w:rsidR="001649FA" w:rsidRPr="00FD11E3" w:rsidRDefault="001649FA" w:rsidP="001649FA">
            <w:pPr>
              <w:pStyle w:val="BodyTextIndent"/>
              <w:rPr>
                <w:rFonts w:ascii="Calibri" w:eastAsia="Calibri" w:hAnsi="Calibri" w:cs="Arial"/>
                <w:kern w:val="2"/>
                <w:lang w:eastAsia="en-US"/>
                <w14:ligatures w14:val="standardContextual"/>
              </w:rPr>
            </w:pPr>
            <w:r w:rsidRPr="008D610E">
              <w:t>70.0</w:t>
            </w:r>
          </w:p>
        </w:tc>
        <w:tc>
          <w:tcPr>
            <w:tcW w:w="1529" w:type="dxa"/>
            <w:tcBorders>
              <w:top w:val="single" w:sz="4" w:space="0" w:color="auto"/>
              <w:left w:val="single" w:sz="4" w:space="0" w:color="auto"/>
              <w:bottom w:val="single" w:sz="4" w:space="0" w:color="auto"/>
              <w:right w:val="single" w:sz="4" w:space="0" w:color="auto"/>
            </w:tcBorders>
            <w:noWrap/>
            <w:hideMark/>
          </w:tcPr>
          <w:p w14:paraId="5EEDC580" w14:textId="616719F7"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62BE9B8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560D7FE"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F4AF83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A6113F5" w14:textId="77777777" w:rsidTr="00EE18AE">
        <w:trPr>
          <w:trHeight w:val="50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4D5D474"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18.23</w:t>
            </w:r>
          </w:p>
        </w:tc>
        <w:tc>
          <w:tcPr>
            <w:tcW w:w="4951" w:type="dxa"/>
            <w:tcBorders>
              <w:top w:val="single" w:sz="4" w:space="0" w:color="auto"/>
              <w:left w:val="single" w:sz="4" w:space="0" w:color="auto"/>
              <w:bottom w:val="single" w:sz="4" w:space="0" w:color="auto"/>
              <w:right w:val="single" w:sz="4" w:space="0" w:color="auto"/>
            </w:tcBorders>
            <w:hideMark/>
          </w:tcPr>
          <w:p w14:paraId="3A441A4B" w14:textId="3C816879"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pipe 1 inch (25mm) (PE 100, PN10, SDR 17) 10 bar weight 0.137 kg/m, quality</w:t>
            </w:r>
          </w:p>
        </w:tc>
        <w:tc>
          <w:tcPr>
            <w:tcW w:w="1468" w:type="dxa"/>
            <w:tcBorders>
              <w:top w:val="single" w:sz="4" w:space="0" w:color="auto"/>
              <w:left w:val="single" w:sz="4" w:space="0" w:color="auto"/>
              <w:bottom w:val="single" w:sz="4" w:space="0" w:color="auto"/>
              <w:right w:val="single" w:sz="4" w:space="0" w:color="auto"/>
            </w:tcBorders>
            <w:noWrap/>
            <w:hideMark/>
          </w:tcPr>
          <w:p w14:paraId="61B172E8" w14:textId="24BCF6F3" w:rsidR="001649FA" w:rsidRPr="00FD11E3" w:rsidRDefault="001649FA" w:rsidP="001649FA">
            <w:pPr>
              <w:pStyle w:val="BodyTextIndent"/>
              <w:rPr>
                <w:rFonts w:ascii="Calibri" w:eastAsia="Calibri" w:hAnsi="Calibri" w:cs="Arial"/>
                <w:kern w:val="2"/>
                <w:lang w:eastAsia="en-US"/>
                <w14:ligatures w14:val="standardContextual"/>
              </w:rPr>
            </w:pPr>
            <w:r w:rsidRPr="008D610E">
              <w:t>785.0</w:t>
            </w:r>
          </w:p>
        </w:tc>
        <w:tc>
          <w:tcPr>
            <w:tcW w:w="1529" w:type="dxa"/>
            <w:tcBorders>
              <w:top w:val="single" w:sz="4" w:space="0" w:color="auto"/>
              <w:left w:val="single" w:sz="4" w:space="0" w:color="auto"/>
              <w:bottom w:val="single" w:sz="4" w:space="0" w:color="auto"/>
              <w:right w:val="single" w:sz="4" w:space="0" w:color="auto"/>
            </w:tcBorders>
            <w:noWrap/>
            <w:hideMark/>
          </w:tcPr>
          <w:p w14:paraId="6F9208F1" w14:textId="2DDC83A9"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506DFD8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6A35D16"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436EE4E"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0FA3D35B" w14:textId="77777777" w:rsidTr="00EE18AE">
        <w:trPr>
          <w:trHeight w:val="5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9476DE0"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18.24</w:t>
            </w:r>
          </w:p>
        </w:tc>
        <w:tc>
          <w:tcPr>
            <w:tcW w:w="4951" w:type="dxa"/>
            <w:tcBorders>
              <w:top w:val="single" w:sz="4" w:space="0" w:color="auto"/>
              <w:left w:val="single" w:sz="4" w:space="0" w:color="auto"/>
              <w:bottom w:val="single" w:sz="4" w:space="0" w:color="auto"/>
              <w:right w:val="single" w:sz="4" w:space="0" w:color="auto"/>
            </w:tcBorders>
            <w:hideMark/>
          </w:tcPr>
          <w:p w14:paraId="744F1C57" w14:textId="31988037"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pipe 3 inch (75mm) for water supply (PE 100, PN10, SDR 17) 10 bar weight 1.02 kg/m,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9FF1A03" w14:textId="2D7F1D3D" w:rsidR="001649FA" w:rsidRPr="00FD11E3" w:rsidRDefault="001649FA" w:rsidP="001649FA">
            <w:pPr>
              <w:pStyle w:val="BodyTextIndent"/>
              <w:rPr>
                <w:rFonts w:ascii="Calibri" w:eastAsia="Calibri" w:hAnsi="Calibri" w:cs="Arial"/>
                <w:kern w:val="2"/>
                <w:lang w:eastAsia="en-US"/>
                <w14:ligatures w14:val="standardContextual"/>
              </w:rPr>
            </w:pPr>
            <w:r w:rsidRPr="008D610E">
              <w:t>55.0</w:t>
            </w:r>
          </w:p>
        </w:tc>
        <w:tc>
          <w:tcPr>
            <w:tcW w:w="1529" w:type="dxa"/>
            <w:tcBorders>
              <w:top w:val="single" w:sz="4" w:space="0" w:color="auto"/>
              <w:left w:val="single" w:sz="4" w:space="0" w:color="auto"/>
              <w:bottom w:val="single" w:sz="4" w:space="0" w:color="auto"/>
              <w:right w:val="single" w:sz="4" w:space="0" w:color="auto"/>
            </w:tcBorders>
            <w:noWrap/>
            <w:hideMark/>
          </w:tcPr>
          <w:p w14:paraId="6A95A7D9" w14:textId="660C89AD"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0A5529F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037C56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69D67C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E53431D" w14:textId="77777777" w:rsidTr="00EE18AE">
        <w:trPr>
          <w:trHeight w:val="32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AF00E9F"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18.25</w:t>
            </w:r>
          </w:p>
        </w:tc>
        <w:tc>
          <w:tcPr>
            <w:tcW w:w="4951" w:type="dxa"/>
            <w:tcBorders>
              <w:top w:val="single" w:sz="4" w:space="0" w:color="auto"/>
              <w:left w:val="single" w:sz="4" w:space="0" w:color="auto"/>
              <w:bottom w:val="single" w:sz="4" w:space="0" w:color="auto"/>
              <w:right w:val="single" w:sz="4" w:space="0" w:color="auto"/>
            </w:tcBorders>
            <w:hideMark/>
          </w:tcPr>
          <w:p w14:paraId="066DA4F5" w14:textId="179C4612"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Gate valve 1.5"(40mm</w:t>
            </w:r>
            <w:proofErr w:type="gramStart"/>
            <w:r w:rsidRPr="00315D16">
              <w:rPr>
                <w:lang w:val="en-US"/>
              </w:rPr>
              <w:t>)  Dia</w:t>
            </w:r>
            <w:proofErr w:type="gramEnd"/>
            <w:r w:rsidRPr="00315D16">
              <w:rPr>
                <w:lang w:val="en-US"/>
              </w:rPr>
              <w:t>=1  1/4"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375E1183" w14:textId="53BFE380" w:rsidR="001649FA" w:rsidRPr="00FD11E3" w:rsidRDefault="001649FA" w:rsidP="001649FA">
            <w:pPr>
              <w:pStyle w:val="BodyTextIndent"/>
              <w:rPr>
                <w:rFonts w:ascii="Calibri" w:eastAsia="Calibri" w:hAnsi="Calibri" w:cs="Arial"/>
                <w:kern w:val="2"/>
                <w:lang w:eastAsia="en-US"/>
                <w14:ligatures w14:val="standardContextual"/>
              </w:rPr>
            </w:pPr>
            <w:r w:rsidRPr="008D610E">
              <w:t>6.0</w:t>
            </w:r>
          </w:p>
        </w:tc>
        <w:tc>
          <w:tcPr>
            <w:tcW w:w="1529" w:type="dxa"/>
            <w:tcBorders>
              <w:top w:val="single" w:sz="4" w:space="0" w:color="auto"/>
              <w:left w:val="single" w:sz="4" w:space="0" w:color="auto"/>
              <w:bottom w:val="single" w:sz="4" w:space="0" w:color="auto"/>
              <w:right w:val="single" w:sz="4" w:space="0" w:color="auto"/>
            </w:tcBorders>
            <w:noWrap/>
            <w:hideMark/>
          </w:tcPr>
          <w:p w14:paraId="2ED2A582" w14:textId="024C45D7"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62243AA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2EBDF8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DEA3DD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5CEDE94" w14:textId="77777777" w:rsidTr="00EE18AE">
        <w:trPr>
          <w:trHeight w:val="33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B42797D"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18.26</w:t>
            </w:r>
          </w:p>
        </w:tc>
        <w:tc>
          <w:tcPr>
            <w:tcW w:w="4951" w:type="dxa"/>
            <w:tcBorders>
              <w:top w:val="single" w:sz="4" w:space="0" w:color="auto"/>
              <w:left w:val="single" w:sz="4" w:space="0" w:color="auto"/>
              <w:bottom w:val="single" w:sz="4" w:space="0" w:color="auto"/>
              <w:right w:val="single" w:sz="4" w:space="0" w:color="auto"/>
            </w:tcBorders>
            <w:noWrap/>
            <w:hideMark/>
          </w:tcPr>
          <w:p w14:paraId="503B94F7" w14:textId="5EF90ECB"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Gate valve 2"(50mm)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8CE986E" w14:textId="3B5AE6A0" w:rsidR="001649FA" w:rsidRPr="00FD11E3" w:rsidRDefault="001649FA" w:rsidP="001649FA">
            <w:pPr>
              <w:pStyle w:val="BodyTextIndent"/>
              <w:rPr>
                <w:rFonts w:ascii="Calibri" w:eastAsia="Calibri" w:hAnsi="Calibri" w:cs="Arial"/>
                <w:kern w:val="2"/>
                <w:lang w:eastAsia="en-US"/>
                <w14:ligatures w14:val="standardContextual"/>
              </w:rPr>
            </w:pPr>
            <w:r w:rsidRPr="008D610E">
              <w:t>1.0</w:t>
            </w:r>
          </w:p>
        </w:tc>
        <w:tc>
          <w:tcPr>
            <w:tcW w:w="1529" w:type="dxa"/>
            <w:tcBorders>
              <w:top w:val="single" w:sz="4" w:space="0" w:color="auto"/>
              <w:left w:val="single" w:sz="4" w:space="0" w:color="auto"/>
              <w:bottom w:val="single" w:sz="4" w:space="0" w:color="auto"/>
              <w:right w:val="single" w:sz="4" w:space="0" w:color="auto"/>
            </w:tcBorders>
            <w:noWrap/>
            <w:hideMark/>
          </w:tcPr>
          <w:p w14:paraId="48BA7F7D" w14:textId="3E649A2A"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35B9BBD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1683AB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6A151E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19B33FB" w14:textId="77777777" w:rsidTr="00EE18AE">
        <w:trPr>
          <w:trHeight w:val="33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C3DDCAA"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18.27</w:t>
            </w:r>
          </w:p>
        </w:tc>
        <w:tc>
          <w:tcPr>
            <w:tcW w:w="4951" w:type="dxa"/>
            <w:tcBorders>
              <w:top w:val="single" w:sz="4" w:space="0" w:color="auto"/>
              <w:left w:val="single" w:sz="4" w:space="0" w:color="auto"/>
              <w:bottom w:val="single" w:sz="4" w:space="0" w:color="auto"/>
              <w:right w:val="single" w:sz="4" w:space="0" w:color="auto"/>
            </w:tcBorders>
            <w:noWrap/>
            <w:hideMark/>
          </w:tcPr>
          <w:p w14:paraId="0C4713D8" w14:textId="49BED25F"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Check valve 2.5" (63</w:t>
            </w:r>
            <w:proofErr w:type="gramStart"/>
            <w:r w:rsidRPr="00315D16">
              <w:rPr>
                <w:lang w:val="en-US"/>
              </w:rPr>
              <w:t>mm)best</w:t>
            </w:r>
            <w:proofErr w:type="gramEnd"/>
            <w:r w:rsidRPr="00315D16">
              <w:rPr>
                <w:lang w:val="en-US"/>
              </w:rPr>
              <w:t xml:space="preserve"> quality</w:t>
            </w:r>
          </w:p>
        </w:tc>
        <w:tc>
          <w:tcPr>
            <w:tcW w:w="1468" w:type="dxa"/>
            <w:tcBorders>
              <w:top w:val="single" w:sz="4" w:space="0" w:color="auto"/>
              <w:left w:val="single" w:sz="4" w:space="0" w:color="auto"/>
              <w:bottom w:val="single" w:sz="4" w:space="0" w:color="auto"/>
              <w:right w:val="single" w:sz="4" w:space="0" w:color="auto"/>
            </w:tcBorders>
            <w:noWrap/>
            <w:hideMark/>
          </w:tcPr>
          <w:p w14:paraId="1DD0EDC8" w14:textId="6DF05142" w:rsidR="001649FA" w:rsidRPr="00FD11E3" w:rsidRDefault="001649FA" w:rsidP="001649FA">
            <w:pPr>
              <w:pStyle w:val="BodyTextIndent"/>
              <w:rPr>
                <w:rFonts w:ascii="Calibri" w:eastAsia="Calibri" w:hAnsi="Calibri" w:cs="Arial"/>
                <w:kern w:val="2"/>
                <w:lang w:eastAsia="en-US"/>
                <w14:ligatures w14:val="standardContextual"/>
              </w:rPr>
            </w:pPr>
            <w:r w:rsidRPr="008D610E">
              <w:t>1.0</w:t>
            </w:r>
          </w:p>
        </w:tc>
        <w:tc>
          <w:tcPr>
            <w:tcW w:w="1529" w:type="dxa"/>
            <w:tcBorders>
              <w:top w:val="single" w:sz="4" w:space="0" w:color="auto"/>
              <w:left w:val="single" w:sz="4" w:space="0" w:color="auto"/>
              <w:bottom w:val="single" w:sz="4" w:space="0" w:color="auto"/>
              <w:right w:val="single" w:sz="4" w:space="0" w:color="auto"/>
            </w:tcBorders>
            <w:noWrap/>
            <w:hideMark/>
          </w:tcPr>
          <w:p w14:paraId="733EE0DA" w14:textId="7FC85C5C"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4E450B2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9CA7A1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7BB904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5F124416"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A2620F0"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18.28</w:t>
            </w:r>
          </w:p>
        </w:tc>
        <w:tc>
          <w:tcPr>
            <w:tcW w:w="4951" w:type="dxa"/>
            <w:tcBorders>
              <w:top w:val="single" w:sz="4" w:space="0" w:color="auto"/>
              <w:left w:val="single" w:sz="4" w:space="0" w:color="auto"/>
              <w:bottom w:val="single" w:sz="4" w:space="0" w:color="auto"/>
              <w:right w:val="single" w:sz="4" w:space="0" w:color="auto"/>
            </w:tcBorders>
            <w:noWrap/>
            <w:hideMark/>
          </w:tcPr>
          <w:p w14:paraId="53CA81A9" w14:textId="6D408351"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Gate valve 2"(50mm) for reservoir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ADD0E82" w14:textId="4EB35252" w:rsidR="001649FA" w:rsidRPr="00FD11E3" w:rsidRDefault="001649FA" w:rsidP="001649FA">
            <w:pPr>
              <w:pStyle w:val="BodyTextIndent"/>
              <w:rPr>
                <w:rFonts w:ascii="Calibri" w:eastAsia="Calibri" w:hAnsi="Calibri" w:cs="Arial"/>
                <w:kern w:val="2"/>
                <w:lang w:eastAsia="en-US"/>
                <w14:ligatures w14:val="standardContextual"/>
              </w:rPr>
            </w:pPr>
            <w:r w:rsidRPr="008D610E">
              <w:t>4.0</w:t>
            </w:r>
          </w:p>
        </w:tc>
        <w:tc>
          <w:tcPr>
            <w:tcW w:w="1529" w:type="dxa"/>
            <w:tcBorders>
              <w:top w:val="single" w:sz="4" w:space="0" w:color="auto"/>
              <w:left w:val="single" w:sz="4" w:space="0" w:color="auto"/>
              <w:bottom w:val="single" w:sz="4" w:space="0" w:color="auto"/>
              <w:right w:val="single" w:sz="4" w:space="0" w:color="auto"/>
            </w:tcBorders>
            <w:noWrap/>
            <w:hideMark/>
          </w:tcPr>
          <w:p w14:paraId="2D824A19" w14:textId="0D1590E9"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7A6175BF"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7EF2A55"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D37C1C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03DFD1E"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ACAFACC"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18.29</w:t>
            </w:r>
          </w:p>
        </w:tc>
        <w:tc>
          <w:tcPr>
            <w:tcW w:w="4951" w:type="dxa"/>
            <w:tcBorders>
              <w:top w:val="single" w:sz="4" w:space="0" w:color="auto"/>
              <w:left w:val="single" w:sz="4" w:space="0" w:color="auto"/>
              <w:bottom w:val="single" w:sz="4" w:space="0" w:color="auto"/>
              <w:right w:val="single" w:sz="4" w:space="0" w:color="auto"/>
            </w:tcBorders>
            <w:noWrap/>
            <w:hideMark/>
          </w:tcPr>
          <w:p w14:paraId="38045926" w14:textId="5055AC96"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Socket 3 inch(75</w:t>
            </w:r>
            <w:proofErr w:type="gramStart"/>
            <w:r w:rsidRPr="00315D16">
              <w:rPr>
                <w:lang w:val="en-US"/>
              </w:rPr>
              <w:t>mm)</w:t>
            </w:r>
            <w:proofErr w:type="spellStart"/>
            <w:r w:rsidRPr="00315D16">
              <w:rPr>
                <w:lang w:val="en-US"/>
              </w:rPr>
              <w:t>dia</w:t>
            </w:r>
            <w:proofErr w:type="spellEnd"/>
            <w:proofErr w:type="gramEnd"/>
            <w:r w:rsidRPr="00315D16">
              <w:rPr>
                <w:lang w:val="en-US"/>
              </w:rPr>
              <w:t xml:space="preserve"> best quality </w:t>
            </w:r>
          </w:p>
        </w:tc>
        <w:tc>
          <w:tcPr>
            <w:tcW w:w="1468" w:type="dxa"/>
            <w:tcBorders>
              <w:top w:val="single" w:sz="4" w:space="0" w:color="auto"/>
              <w:left w:val="single" w:sz="4" w:space="0" w:color="auto"/>
              <w:bottom w:val="single" w:sz="4" w:space="0" w:color="auto"/>
              <w:right w:val="single" w:sz="4" w:space="0" w:color="auto"/>
            </w:tcBorders>
            <w:noWrap/>
            <w:hideMark/>
          </w:tcPr>
          <w:p w14:paraId="19DCD602" w14:textId="2F1B40E8" w:rsidR="001649FA" w:rsidRPr="00FD11E3" w:rsidRDefault="001649FA" w:rsidP="001649FA">
            <w:pPr>
              <w:pStyle w:val="BodyTextIndent"/>
              <w:rPr>
                <w:rFonts w:ascii="Calibri" w:eastAsia="Calibri" w:hAnsi="Calibri" w:cs="Arial"/>
                <w:kern w:val="2"/>
                <w:lang w:eastAsia="en-US"/>
                <w14:ligatures w14:val="standardContextual"/>
              </w:rPr>
            </w:pPr>
            <w:r w:rsidRPr="008D610E">
              <w:t>3.00</w:t>
            </w:r>
          </w:p>
        </w:tc>
        <w:tc>
          <w:tcPr>
            <w:tcW w:w="1529" w:type="dxa"/>
            <w:tcBorders>
              <w:top w:val="single" w:sz="4" w:space="0" w:color="auto"/>
              <w:left w:val="single" w:sz="4" w:space="0" w:color="auto"/>
              <w:bottom w:val="single" w:sz="4" w:space="0" w:color="auto"/>
              <w:right w:val="single" w:sz="4" w:space="0" w:color="auto"/>
            </w:tcBorders>
            <w:noWrap/>
            <w:hideMark/>
          </w:tcPr>
          <w:p w14:paraId="480ABDFA" w14:textId="67743D10"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5F2702F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6A90A0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DF2A20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363B3B4D"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524524D"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w:t>
            </w:r>
          </w:p>
        </w:tc>
        <w:tc>
          <w:tcPr>
            <w:tcW w:w="4951" w:type="dxa"/>
            <w:tcBorders>
              <w:top w:val="single" w:sz="4" w:space="0" w:color="auto"/>
              <w:left w:val="single" w:sz="4" w:space="0" w:color="auto"/>
              <w:bottom w:val="single" w:sz="4" w:space="0" w:color="auto"/>
              <w:right w:val="single" w:sz="4" w:space="0" w:color="auto"/>
            </w:tcBorders>
            <w:noWrap/>
            <w:hideMark/>
          </w:tcPr>
          <w:p w14:paraId="2D7604C1" w14:textId="5AD8535F"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Socket 2 inch (50</w:t>
            </w:r>
            <w:proofErr w:type="gramStart"/>
            <w:r w:rsidRPr="00315D16">
              <w:rPr>
                <w:lang w:val="en-US"/>
              </w:rPr>
              <w:t>mm)</w:t>
            </w:r>
            <w:proofErr w:type="spellStart"/>
            <w:r w:rsidRPr="00315D16">
              <w:rPr>
                <w:lang w:val="en-US"/>
              </w:rPr>
              <w:t>dia</w:t>
            </w:r>
            <w:proofErr w:type="spellEnd"/>
            <w:proofErr w:type="gramEnd"/>
            <w:r w:rsidRPr="00315D16">
              <w:rPr>
                <w:lang w:val="en-US"/>
              </w:rPr>
              <w:t xml:space="preserve"> best quality </w:t>
            </w:r>
          </w:p>
        </w:tc>
        <w:tc>
          <w:tcPr>
            <w:tcW w:w="1468" w:type="dxa"/>
            <w:tcBorders>
              <w:top w:val="single" w:sz="4" w:space="0" w:color="auto"/>
              <w:left w:val="single" w:sz="4" w:space="0" w:color="auto"/>
              <w:bottom w:val="single" w:sz="4" w:space="0" w:color="auto"/>
              <w:right w:val="single" w:sz="4" w:space="0" w:color="auto"/>
            </w:tcBorders>
            <w:noWrap/>
            <w:hideMark/>
          </w:tcPr>
          <w:p w14:paraId="23A11D1B" w14:textId="41E37A01" w:rsidR="001649FA" w:rsidRPr="00FD11E3" w:rsidRDefault="001649FA" w:rsidP="001649FA">
            <w:pPr>
              <w:pStyle w:val="BodyTextIndent"/>
              <w:rPr>
                <w:rFonts w:ascii="Calibri" w:eastAsia="Calibri" w:hAnsi="Calibri" w:cs="Arial"/>
                <w:kern w:val="2"/>
                <w:lang w:eastAsia="en-US"/>
                <w14:ligatures w14:val="standardContextual"/>
              </w:rPr>
            </w:pPr>
            <w:r w:rsidRPr="008D610E">
              <w:t>15.00</w:t>
            </w:r>
          </w:p>
        </w:tc>
        <w:tc>
          <w:tcPr>
            <w:tcW w:w="1529" w:type="dxa"/>
            <w:tcBorders>
              <w:top w:val="single" w:sz="4" w:space="0" w:color="auto"/>
              <w:left w:val="single" w:sz="4" w:space="0" w:color="auto"/>
              <w:bottom w:val="single" w:sz="4" w:space="0" w:color="auto"/>
              <w:right w:val="single" w:sz="4" w:space="0" w:color="auto"/>
            </w:tcBorders>
            <w:noWrap/>
            <w:hideMark/>
          </w:tcPr>
          <w:p w14:paraId="76E6691A" w14:textId="0DE7F8AC"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005AF18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BF15F4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5E1E5D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68EA7F3D"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95EDCC8"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18.31</w:t>
            </w:r>
          </w:p>
        </w:tc>
        <w:tc>
          <w:tcPr>
            <w:tcW w:w="4951" w:type="dxa"/>
            <w:tcBorders>
              <w:top w:val="single" w:sz="4" w:space="0" w:color="auto"/>
              <w:left w:val="single" w:sz="4" w:space="0" w:color="auto"/>
              <w:bottom w:val="single" w:sz="4" w:space="0" w:color="auto"/>
              <w:right w:val="single" w:sz="4" w:space="0" w:color="auto"/>
            </w:tcBorders>
            <w:noWrap/>
            <w:hideMark/>
          </w:tcPr>
          <w:p w14:paraId="67489608" w14:textId="70F65B9D"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Socket </w:t>
            </w:r>
            <w:proofErr w:type="gramStart"/>
            <w:r w:rsidRPr="00315D16">
              <w:rPr>
                <w:lang w:val="en-US"/>
              </w:rPr>
              <w:t>1 inch</w:t>
            </w:r>
            <w:proofErr w:type="gramEnd"/>
            <w:r w:rsidRPr="00315D16">
              <w:rPr>
                <w:lang w:val="en-US"/>
              </w:rPr>
              <w:t xml:space="preserve"> (25mm) </w:t>
            </w:r>
            <w:proofErr w:type="spellStart"/>
            <w:r w:rsidRPr="00315D16">
              <w:rPr>
                <w:lang w:val="en-US"/>
              </w:rPr>
              <w:t>dia</w:t>
            </w:r>
            <w:proofErr w:type="spellEnd"/>
            <w:r w:rsidRPr="00315D16">
              <w:rPr>
                <w:lang w:val="en-US"/>
              </w:rPr>
              <w:t xml:space="preserve">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66B0A5A4" w14:textId="63839A3A" w:rsidR="001649FA" w:rsidRPr="00FD11E3" w:rsidRDefault="001649FA" w:rsidP="001649FA">
            <w:pPr>
              <w:pStyle w:val="BodyTextIndent"/>
              <w:rPr>
                <w:rFonts w:ascii="Calibri" w:eastAsia="Calibri" w:hAnsi="Calibri" w:cs="Arial"/>
                <w:kern w:val="2"/>
                <w:lang w:eastAsia="en-US"/>
                <w14:ligatures w14:val="standardContextual"/>
              </w:rPr>
            </w:pPr>
            <w:r w:rsidRPr="008D610E">
              <w:t>15.00</w:t>
            </w:r>
          </w:p>
        </w:tc>
        <w:tc>
          <w:tcPr>
            <w:tcW w:w="1529" w:type="dxa"/>
            <w:tcBorders>
              <w:top w:val="single" w:sz="4" w:space="0" w:color="auto"/>
              <w:left w:val="single" w:sz="4" w:space="0" w:color="auto"/>
              <w:bottom w:val="single" w:sz="4" w:space="0" w:color="auto"/>
              <w:right w:val="single" w:sz="4" w:space="0" w:color="auto"/>
            </w:tcBorders>
            <w:noWrap/>
            <w:hideMark/>
          </w:tcPr>
          <w:p w14:paraId="21CF84A2" w14:textId="584DA83E"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311FFE9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376A22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936731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5DF2B80A"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7203C5A"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18.32</w:t>
            </w:r>
          </w:p>
        </w:tc>
        <w:tc>
          <w:tcPr>
            <w:tcW w:w="4951" w:type="dxa"/>
            <w:tcBorders>
              <w:top w:val="single" w:sz="4" w:space="0" w:color="auto"/>
              <w:left w:val="single" w:sz="4" w:space="0" w:color="auto"/>
              <w:bottom w:val="single" w:sz="4" w:space="0" w:color="auto"/>
              <w:right w:val="single" w:sz="4" w:space="0" w:color="auto"/>
            </w:tcBorders>
            <w:noWrap/>
            <w:hideMark/>
          </w:tcPr>
          <w:p w14:paraId="7AB7FF77" w14:textId="5C042844"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Reducer 0.5 x3/4' (12.5*</w:t>
            </w:r>
            <w:proofErr w:type="gramStart"/>
            <w:r w:rsidRPr="00315D16">
              <w:rPr>
                <w:lang w:val="en-US"/>
              </w:rPr>
              <w:t>19)mm</w:t>
            </w:r>
            <w:proofErr w:type="gramEnd"/>
            <w:r w:rsidRPr="00315D16">
              <w:rPr>
                <w:lang w:val="en-US"/>
              </w:rPr>
              <w:t xml:space="preserve">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7FD06FF6" w14:textId="3F7E6670" w:rsidR="001649FA" w:rsidRPr="00FD11E3" w:rsidRDefault="001649FA" w:rsidP="001649FA">
            <w:pPr>
              <w:pStyle w:val="BodyTextIndent"/>
              <w:rPr>
                <w:rFonts w:ascii="Calibri" w:eastAsia="Calibri" w:hAnsi="Calibri" w:cs="Arial"/>
                <w:kern w:val="2"/>
                <w:lang w:eastAsia="en-US"/>
                <w14:ligatures w14:val="standardContextual"/>
              </w:rPr>
            </w:pPr>
            <w:r w:rsidRPr="008D610E">
              <w:t>1.0</w:t>
            </w:r>
          </w:p>
        </w:tc>
        <w:tc>
          <w:tcPr>
            <w:tcW w:w="1529" w:type="dxa"/>
            <w:tcBorders>
              <w:top w:val="single" w:sz="4" w:space="0" w:color="auto"/>
              <w:left w:val="single" w:sz="4" w:space="0" w:color="auto"/>
              <w:bottom w:val="single" w:sz="4" w:space="0" w:color="auto"/>
              <w:right w:val="single" w:sz="4" w:space="0" w:color="auto"/>
            </w:tcBorders>
            <w:noWrap/>
            <w:hideMark/>
          </w:tcPr>
          <w:p w14:paraId="7A643AC2" w14:textId="1FB98583"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722F113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2B39A96"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F3E23DE"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5E7485B4"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38B40E8"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18.33</w:t>
            </w:r>
          </w:p>
        </w:tc>
        <w:tc>
          <w:tcPr>
            <w:tcW w:w="4951" w:type="dxa"/>
            <w:tcBorders>
              <w:top w:val="single" w:sz="4" w:space="0" w:color="auto"/>
              <w:left w:val="single" w:sz="4" w:space="0" w:color="auto"/>
              <w:bottom w:val="single" w:sz="4" w:space="0" w:color="auto"/>
              <w:right w:val="single" w:sz="4" w:space="0" w:color="auto"/>
            </w:tcBorders>
            <w:noWrap/>
            <w:hideMark/>
          </w:tcPr>
          <w:p w14:paraId="5045E5FD" w14:textId="09AA6EEF" w:rsidR="001649FA" w:rsidRPr="00FD11E3" w:rsidRDefault="001649FA" w:rsidP="001649FA">
            <w:pPr>
              <w:pStyle w:val="BodyTextIndent"/>
              <w:rPr>
                <w:rFonts w:ascii="Calibri" w:eastAsia="Calibri" w:hAnsi="Calibri" w:cs="Arial"/>
                <w:kern w:val="2"/>
                <w:lang w:eastAsia="en-US"/>
                <w14:ligatures w14:val="standardContextual"/>
              </w:rPr>
            </w:pPr>
            <w:r w:rsidRPr="00424737">
              <w:t>Niple 0.5" = 12.5mm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2494EF5B" w14:textId="5EFB9830" w:rsidR="001649FA" w:rsidRPr="00FD11E3" w:rsidRDefault="001649FA" w:rsidP="001649FA">
            <w:pPr>
              <w:pStyle w:val="BodyTextIndent"/>
              <w:rPr>
                <w:rFonts w:ascii="Calibri" w:eastAsia="Calibri" w:hAnsi="Calibri" w:cs="Arial"/>
                <w:kern w:val="2"/>
                <w:lang w:eastAsia="en-US"/>
                <w14:ligatures w14:val="standardContextual"/>
              </w:rPr>
            </w:pPr>
            <w:r w:rsidRPr="008D610E">
              <w:t>68.0</w:t>
            </w:r>
          </w:p>
        </w:tc>
        <w:tc>
          <w:tcPr>
            <w:tcW w:w="1529" w:type="dxa"/>
            <w:tcBorders>
              <w:top w:val="single" w:sz="4" w:space="0" w:color="auto"/>
              <w:left w:val="single" w:sz="4" w:space="0" w:color="auto"/>
              <w:bottom w:val="single" w:sz="4" w:space="0" w:color="auto"/>
              <w:right w:val="single" w:sz="4" w:space="0" w:color="auto"/>
            </w:tcBorders>
            <w:noWrap/>
            <w:hideMark/>
          </w:tcPr>
          <w:p w14:paraId="00AF44BD" w14:textId="298F60C1"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5EECAF7F"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91574C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72CD85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4399107"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73A2D26"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18.34</w:t>
            </w:r>
          </w:p>
        </w:tc>
        <w:tc>
          <w:tcPr>
            <w:tcW w:w="4951" w:type="dxa"/>
            <w:tcBorders>
              <w:top w:val="single" w:sz="4" w:space="0" w:color="auto"/>
              <w:left w:val="single" w:sz="4" w:space="0" w:color="auto"/>
              <w:bottom w:val="single" w:sz="4" w:space="0" w:color="auto"/>
              <w:right w:val="single" w:sz="4" w:space="0" w:color="auto"/>
            </w:tcBorders>
            <w:noWrap/>
            <w:hideMark/>
          </w:tcPr>
          <w:p w14:paraId="4DE2CDB7" w14:textId="2D87346D"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PE female adapter 20X0.5"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0FAC731" w14:textId="4636E886" w:rsidR="001649FA" w:rsidRPr="00FD11E3" w:rsidRDefault="001649FA" w:rsidP="001649FA">
            <w:pPr>
              <w:pStyle w:val="BodyTextIndent"/>
              <w:rPr>
                <w:rFonts w:ascii="Calibri" w:eastAsia="Calibri" w:hAnsi="Calibri" w:cs="Arial"/>
                <w:kern w:val="2"/>
                <w:lang w:eastAsia="en-US"/>
                <w14:ligatures w14:val="standardContextual"/>
              </w:rPr>
            </w:pPr>
            <w:r w:rsidRPr="008D610E">
              <w:t>34.0</w:t>
            </w:r>
          </w:p>
        </w:tc>
        <w:tc>
          <w:tcPr>
            <w:tcW w:w="1529" w:type="dxa"/>
            <w:tcBorders>
              <w:top w:val="single" w:sz="4" w:space="0" w:color="auto"/>
              <w:left w:val="single" w:sz="4" w:space="0" w:color="auto"/>
              <w:bottom w:val="single" w:sz="4" w:space="0" w:color="auto"/>
              <w:right w:val="single" w:sz="4" w:space="0" w:color="auto"/>
            </w:tcBorders>
            <w:noWrap/>
            <w:hideMark/>
          </w:tcPr>
          <w:p w14:paraId="7FB850E1" w14:textId="199077DB"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5D03BCC6"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36DEDA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B42942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A1B7584"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F7D879E"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18.35</w:t>
            </w:r>
          </w:p>
        </w:tc>
        <w:tc>
          <w:tcPr>
            <w:tcW w:w="4951" w:type="dxa"/>
            <w:tcBorders>
              <w:top w:val="single" w:sz="4" w:space="0" w:color="auto"/>
              <w:left w:val="single" w:sz="4" w:space="0" w:color="auto"/>
              <w:bottom w:val="single" w:sz="4" w:space="0" w:color="auto"/>
              <w:right w:val="single" w:sz="4" w:space="0" w:color="auto"/>
            </w:tcBorders>
            <w:noWrap/>
            <w:hideMark/>
          </w:tcPr>
          <w:p w14:paraId="1DC89C94" w14:textId="2679DEA5"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Glass wool 2cm thick w=10, L=2m</w:t>
            </w:r>
          </w:p>
        </w:tc>
        <w:tc>
          <w:tcPr>
            <w:tcW w:w="1468" w:type="dxa"/>
            <w:tcBorders>
              <w:top w:val="single" w:sz="4" w:space="0" w:color="auto"/>
              <w:left w:val="single" w:sz="4" w:space="0" w:color="auto"/>
              <w:bottom w:val="single" w:sz="4" w:space="0" w:color="auto"/>
              <w:right w:val="single" w:sz="4" w:space="0" w:color="auto"/>
            </w:tcBorders>
            <w:noWrap/>
            <w:hideMark/>
          </w:tcPr>
          <w:p w14:paraId="342BADFC" w14:textId="42558BA5" w:rsidR="001649FA" w:rsidRPr="00FD11E3" w:rsidRDefault="001649FA" w:rsidP="001649FA">
            <w:pPr>
              <w:pStyle w:val="BodyTextIndent"/>
              <w:rPr>
                <w:rFonts w:ascii="Calibri" w:eastAsia="Calibri" w:hAnsi="Calibri" w:cs="Arial"/>
                <w:kern w:val="2"/>
                <w:lang w:eastAsia="en-US"/>
                <w14:ligatures w14:val="standardContextual"/>
              </w:rPr>
            </w:pPr>
            <w:r w:rsidRPr="008D610E">
              <w:t>20.0</w:t>
            </w:r>
          </w:p>
        </w:tc>
        <w:tc>
          <w:tcPr>
            <w:tcW w:w="1529" w:type="dxa"/>
            <w:tcBorders>
              <w:top w:val="single" w:sz="4" w:space="0" w:color="auto"/>
              <w:left w:val="single" w:sz="4" w:space="0" w:color="auto"/>
              <w:bottom w:val="single" w:sz="4" w:space="0" w:color="auto"/>
              <w:right w:val="single" w:sz="4" w:space="0" w:color="auto"/>
            </w:tcBorders>
            <w:noWrap/>
            <w:hideMark/>
          </w:tcPr>
          <w:p w14:paraId="0ABE7CAF" w14:textId="7D60D4D8" w:rsidR="001649FA" w:rsidRPr="00FD11E3" w:rsidRDefault="001649FA" w:rsidP="001649FA">
            <w:pPr>
              <w:pStyle w:val="BodyTextIndent"/>
              <w:rPr>
                <w:rFonts w:ascii="Calibri" w:eastAsia="Calibri" w:hAnsi="Calibri" w:cs="Arial"/>
                <w:kern w:val="2"/>
                <w:lang w:eastAsia="en-US"/>
                <w14:ligatures w14:val="standardContextual"/>
              </w:rPr>
            </w:pPr>
            <w:r w:rsidRPr="008D610E">
              <w:t>m2</w:t>
            </w:r>
          </w:p>
        </w:tc>
        <w:tc>
          <w:tcPr>
            <w:tcW w:w="1155" w:type="dxa"/>
            <w:tcBorders>
              <w:top w:val="single" w:sz="4" w:space="0" w:color="auto"/>
              <w:left w:val="single" w:sz="4" w:space="0" w:color="auto"/>
              <w:bottom w:val="single" w:sz="4" w:space="0" w:color="auto"/>
              <w:right w:val="single" w:sz="4" w:space="0" w:color="auto"/>
            </w:tcBorders>
            <w:noWrap/>
            <w:hideMark/>
          </w:tcPr>
          <w:p w14:paraId="48C1FAC6"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4BE566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506349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08A87D5"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A7836CD"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18.36</w:t>
            </w:r>
          </w:p>
        </w:tc>
        <w:tc>
          <w:tcPr>
            <w:tcW w:w="4951" w:type="dxa"/>
            <w:tcBorders>
              <w:top w:val="single" w:sz="4" w:space="0" w:color="auto"/>
              <w:left w:val="single" w:sz="4" w:space="0" w:color="auto"/>
              <w:bottom w:val="single" w:sz="4" w:space="0" w:color="auto"/>
              <w:right w:val="single" w:sz="4" w:space="0" w:color="auto"/>
            </w:tcBorders>
            <w:noWrap/>
            <w:hideMark/>
          </w:tcPr>
          <w:p w14:paraId="40DB150A" w14:textId="5AAEB10B"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GI pipe </w:t>
            </w:r>
            <w:proofErr w:type="gramStart"/>
            <w:r w:rsidRPr="00315D16">
              <w:rPr>
                <w:lang w:val="en-US"/>
              </w:rPr>
              <w:t>0.5 inch</w:t>
            </w:r>
            <w:proofErr w:type="gramEnd"/>
            <w:r w:rsidRPr="00315D16">
              <w:rPr>
                <w:lang w:val="en-US"/>
              </w:rPr>
              <w:t xml:space="preserve"> (12.5mm) thickness 2 - 3mm,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2FC2EDCF" w14:textId="4CC798C5" w:rsidR="001649FA" w:rsidRPr="00FD11E3" w:rsidRDefault="001649FA" w:rsidP="001649FA">
            <w:pPr>
              <w:pStyle w:val="BodyTextIndent"/>
              <w:rPr>
                <w:rFonts w:ascii="Calibri" w:eastAsia="Calibri" w:hAnsi="Calibri" w:cs="Arial"/>
                <w:kern w:val="2"/>
                <w:lang w:eastAsia="en-US"/>
                <w14:ligatures w14:val="standardContextual"/>
              </w:rPr>
            </w:pPr>
            <w:r w:rsidRPr="008D610E">
              <w:t>68.0</w:t>
            </w:r>
          </w:p>
        </w:tc>
        <w:tc>
          <w:tcPr>
            <w:tcW w:w="1529" w:type="dxa"/>
            <w:tcBorders>
              <w:top w:val="single" w:sz="4" w:space="0" w:color="auto"/>
              <w:left w:val="single" w:sz="4" w:space="0" w:color="auto"/>
              <w:bottom w:val="single" w:sz="4" w:space="0" w:color="auto"/>
              <w:right w:val="single" w:sz="4" w:space="0" w:color="auto"/>
            </w:tcBorders>
            <w:noWrap/>
            <w:hideMark/>
          </w:tcPr>
          <w:p w14:paraId="6429FB7C" w14:textId="5094966D"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39A1A35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904B5B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4BB4D2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66F0E540"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D89F3F6"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18.37</w:t>
            </w:r>
          </w:p>
        </w:tc>
        <w:tc>
          <w:tcPr>
            <w:tcW w:w="4951" w:type="dxa"/>
            <w:tcBorders>
              <w:top w:val="single" w:sz="4" w:space="0" w:color="auto"/>
              <w:left w:val="single" w:sz="4" w:space="0" w:color="auto"/>
              <w:bottom w:val="single" w:sz="4" w:space="0" w:color="auto"/>
              <w:right w:val="single" w:sz="4" w:space="0" w:color="auto"/>
            </w:tcBorders>
            <w:noWrap/>
            <w:hideMark/>
          </w:tcPr>
          <w:p w14:paraId="0060E855" w14:textId="552EB0BA" w:rsidR="001649FA" w:rsidRPr="00FD11E3" w:rsidRDefault="001649FA" w:rsidP="001649FA">
            <w:pPr>
              <w:pStyle w:val="BodyTextIndent"/>
              <w:rPr>
                <w:rFonts w:ascii="Calibri" w:eastAsia="Calibri" w:hAnsi="Calibri" w:cs="Arial"/>
                <w:kern w:val="2"/>
                <w:lang w:eastAsia="en-US"/>
                <w14:ligatures w14:val="standardContextual"/>
              </w:rPr>
            </w:pPr>
            <w:r w:rsidRPr="00424737">
              <w:t>Top 0.5 (12.5mm)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20BDAEB1" w14:textId="2B16937E" w:rsidR="001649FA" w:rsidRPr="00FD11E3" w:rsidRDefault="001649FA" w:rsidP="001649FA">
            <w:pPr>
              <w:pStyle w:val="BodyTextIndent"/>
              <w:rPr>
                <w:rFonts w:ascii="Calibri" w:eastAsia="Calibri" w:hAnsi="Calibri" w:cs="Arial"/>
                <w:kern w:val="2"/>
                <w:lang w:eastAsia="en-US"/>
                <w14:ligatures w14:val="standardContextual"/>
              </w:rPr>
            </w:pPr>
            <w:r w:rsidRPr="008D610E">
              <w:t>34.0</w:t>
            </w:r>
          </w:p>
        </w:tc>
        <w:tc>
          <w:tcPr>
            <w:tcW w:w="1529" w:type="dxa"/>
            <w:tcBorders>
              <w:top w:val="single" w:sz="4" w:space="0" w:color="auto"/>
              <w:left w:val="single" w:sz="4" w:space="0" w:color="auto"/>
              <w:bottom w:val="single" w:sz="4" w:space="0" w:color="auto"/>
              <w:right w:val="single" w:sz="4" w:space="0" w:color="auto"/>
            </w:tcBorders>
            <w:noWrap/>
            <w:hideMark/>
          </w:tcPr>
          <w:p w14:paraId="27E37D6B" w14:textId="527DAE74"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5D4F2DD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19D6A6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F075266"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550A6937"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297AC0E"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18.38</w:t>
            </w:r>
          </w:p>
        </w:tc>
        <w:tc>
          <w:tcPr>
            <w:tcW w:w="4951" w:type="dxa"/>
            <w:tcBorders>
              <w:top w:val="single" w:sz="4" w:space="0" w:color="auto"/>
              <w:left w:val="single" w:sz="4" w:space="0" w:color="auto"/>
              <w:bottom w:val="single" w:sz="4" w:space="0" w:color="auto"/>
              <w:right w:val="single" w:sz="4" w:space="0" w:color="auto"/>
            </w:tcBorders>
            <w:noWrap/>
            <w:hideMark/>
          </w:tcPr>
          <w:p w14:paraId="4FB06CD4" w14:textId="2F2C64DA"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End cap, 40mm best quality </w:t>
            </w:r>
          </w:p>
        </w:tc>
        <w:tc>
          <w:tcPr>
            <w:tcW w:w="1468" w:type="dxa"/>
            <w:tcBorders>
              <w:top w:val="single" w:sz="4" w:space="0" w:color="auto"/>
              <w:left w:val="single" w:sz="4" w:space="0" w:color="auto"/>
              <w:bottom w:val="single" w:sz="4" w:space="0" w:color="auto"/>
              <w:right w:val="single" w:sz="4" w:space="0" w:color="auto"/>
            </w:tcBorders>
            <w:noWrap/>
            <w:hideMark/>
          </w:tcPr>
          <w:p w14:paraId="3E4BCF64" w14:textId="559FD2FD" w:rsidR="001649FA" w:rsidRPr="00FD11E3" w:rsidRDefault="001649FA" w:rsidP="001649FA">
            <w:pPr>
              <w:pStyle w:val="BodyTextIndent"/>
              <w:rPr>
                <w:rFonts w:ascii="Calibri" w:eastAsia="Calibri" w:hAnsi="Calibri" w:cs="Arial"/>
                <w:kern w:val="2"/>
                <w:lang w:eastAsia="en-US"/>
                <w14:ligatures w14:val="standardContextual"/>
              </w:rPr>
            </w:pPr>
            <w:r w:rsidRPr="008D610E">
              <w:t>8.0</w:t>
            </w:r>
          </w:p>
        </w:tc>
        <w:tc>
          <w:tcPr>
            <w:tcW w:w="1529" w:type="dxa"/>
            <w:tcBorders>
              <w:top w:val="single" w:sz="4" w:space="0" w:color="auto"/>
              <w:left w:val="single" w:sz="4" w:space="0" w:color="auto"/>
              <w:bottom w:val="single" w:sz="4" w:space="0" w:color="auto"/>
              <w:right w:val="single" w:sz="4" w:space="0" w:color="auto"/>
            </w:tcBorders>
            <w:noWrap/>
            <w:hideMark/>
          </w:tcPr>
          <w:p w14:paraId="7D600904" w14:textId="6C518D93"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6846C88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E88AAD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C0F610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548C50A2"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B733FBF"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18.39</w:t>
            </w:r>
          </w:p>
        </w:tc>
        <w:tc>
          <w:tcPr>
            <w:tcW w:w="4951" w:type="dxa"/>
            <w:tcBorders>
              <w:top w:val="single" w:sz="4" w:space="0" w:color="auto"/>
              <w:left w:val="single" w:sz="4" w:space="0" w:color="auto"/>
              <w:bottom w:val="single" w:sz="4" w:space="0" w:color="auto"/>
              <w:right w:val="single" w:sz="4" w:space="0" w:color="auto"/>
            </w:tcBorders>
            <w:noWrap/>
            <w:hideMark/>
          </w:tcPr>
          <w:p w14:paraId="5F6130EA" w14:textId="2483284B"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End cap, 50mm best quality </w:t>
            </w:r>
          </w:p>
        </w:tc>
        <w:tc>
          <w:tcPr>
            <w:tcW w:w="1468" w:type="dxa"/>
            <w:tcBorders>
              <w:top w:val="single" w:sz="4" w:space="0" w:color="auto"/>
              <w:left w:val="single" w:sz="4" w:space="0" w:color="auto"/>
              <w:bottom w:val="single" w:sz="4" w:space="0" w:color="auto"/>
              <w:right w:val="single" w:sz="4" w:space="0" w:color="auto"/>
            </w:tcBorders>
            <w:noWrap/>
            <w:hideMark/>
          </w:tcPr>
          <w:p w14:paraId="2E9E797E" w14:textId="1BE064E3" w:rsidR="001649FA" w:rsidRPr="00FD11E3" w:rsidRDefault="001649FA" w:rsidP="001649FA">
            <w:pPr>
              <w:pStyle w:val="BodyTextIndent"/>
              <w:rPr>
                <w:rFonts w:ascii="Calibri" w:eastAsia="Calibri" w:hAnsi="Calibri" w:cs="Arial"/>
                <w:kern w:val="2"/>
                <w:lang w:eastAsia="en-US"/>
                <w14:ligatures w14:val="standardContextual"/>
              </w:rPr>
            </w:pPr>
            <w:r w:rsidRPr="008D610E">
              <w:t>6.0</w:t>
            </w:r>
          </w:p>
        </w:tc>
        <w:tc>
          <w:tcPr>
            <w:tcW w:w="1529" w:type="dxa"/>
            <w:tcBorders>
              <w:top w:val="single" w:sz="4" w:space="0" w:color="auto"/>
              <w:left w:val="single" w:sz="4" w:space="0" w:color="auto"/>
              <w:bottom w:val="single" w:sz="4" w:space="0" w:color="auto"/>
              <w:right w:val="single" w:sz="4" w:space="0" w:color="auto"/>
            </w:tcBorders>
            <w:noWrap/>
            <w:hideMark/>
          </w:tcPr>
          <w:p w14:paraId="10A7B39D" w14:textId="17E7D997"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0CA2438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805ACC5"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CC1DEC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442A07B9"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5FE369D"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w:t>
            </w:r>
          </w:p>
        </w:tc>
        <w:tc>
          <w:tcPr>
            <w:tcW w:w="4951" w:type="dxa"/>
            <w:tcBorders>
              <w:top w:val="single" w:sz="4" w:space="0" w:color="auto"/>
              <w:left w:val="single" w:sz="4" w:space="0" w:color="auto"/>
              <w:bottom w:val="single" w:sz="4" w:space="0" w:color="auto"/>
              <w:right w:val="single" w:sz="4" w:space="0" w:color="auto"/>
            </w:tcBorders>
            <w:noWrap/>
            <w:hideMark/>
          </w:tcPr>
          <w:p w14:paraId="2481DDC2" w14:textId="5AE2C183"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End cap, 63mm best quality </w:t>
            </w:r>
          </w:p>
        </w:tc>
        <w:tc>
          <w:tcPr>
            <w:tcW w:w="1468" w:type="dxa"/>
            <w:tcBorders>
              <w:top w:val="single" w:sz="4" w:space="0" w:color="auto"/>
              <w:left w:val="single" w:sz="4" w:space="0" w:color="auto"/>
              <w:bottom w:val="single" w:sz="4" w:space="0" w:color="auto"/>
              <w:right w:val="single" w:sz="4" w:space="0" w:color="auto"/>
            </w:tcBorders>
            <w:noWrap/>
            <w:hideMark/>
          </w:tcPr>
          <w:p w14:paraId="25252236" w14:textId="0E2F41D6" w:rsidR="001649FA" w:rsidRPr="00FD11E3" w:rsidRDefault="001649FA" w:rsidP="001649FA">
            <w:pPr>
              <w:pStyle w:val="BodyTextIndent"/>
              <w:rPr>
                <w:rFonts w:ascii="Calibri" w:eastAsia="Calibri" w:hAnsi="Calibri" w:cs="Arial"/>
                <w:kern w:val="2"/>
                <w:lang w:eastAsia="en-US"/>
                <w14:ligatures w14:val="standardContextual"/>
              </w:rPr>
            </w:pPr>
            <w:r w:rsidRPr="008D610E">
              <w:t>4.0</w:t>
            </w:r>
          </w:p>
        </w:tc>
        <w:tc>
          <w:tcPr>
            <w:tcW w:w="1529" w:type="dxa"/>
            <w:tcBorders>
              <w:top w:val="single" w:sz="4" w:space="0" w:color="auto"/>
              <w:left w:val="single" w:sz="4" w:space="0" w:color="auto"/>
              <w:bottom w:val="single" w:sz="4" w:space="0" w:color="auto"/>
              <w:right w:val="single" w:sz="4" w:space="0" w:color="auto"/>
            </w:tcBorders>
            <w:noWrap/>
            <w:hideMark/>
          </w:tcPr>
          <w:p w14:paraId="1C9E3714" w14:textId="263D5E0B"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7CB3BC5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64DAA7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C91E5CF"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0339A73C"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B770FAA"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18.41</w:t>
            </w:r>
          </w:p>
        </w:tc>
        <w:tc>
          <w:tcPr>
            <w:tcW w:w="4951" w:type="dxa"/>
            <w:tcBorders>
              <w:top w:val="single" w:sz="4" w:space="0" w:color="auto"/>
              <w:left w:val="single" w:sz="4" w:space="0" w:color="auto"/>
              <w:bottom w:val="single" w:sz="4" w:space="0" w:color="auto"/>
              <w:right w:val="single" w:sz="4" w:space="0" w:color="auto"/>
            </w:tcBorders>
            <w:noWrap/>
            <w:hideMark/>
          </w:tcPr>
          <w:p w14:paraId="41A09CDD" w14:textId="0D44F388"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End cap,75mm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49AE954A" w14:textId="077372E2" w:rsidR="001649FA" w:rsidRPr="00FD11E3" w:rsidRDefault="001649FA" w:rsidP="001649FA">
            <w:pPr>
              <w:pStyle w:val="BodyTextIndent"/>
              <w:rPr>
                <w:rFonts w:ascii="Calibri" w:eastAsia="Calibri" w:hAnsi="Calibri" w:cs="Arial"/>
                <w:kern w:val="2"/>
                <w:lang w:eastAsia="en-US"/>
                <w14:ligatures w14:val="standardContextual"/>
              </w:rPr>
            </w:pPr>
            <w:r w:rsidRPr="008D610E">
              <w:t>2.0</w:t>
            </w:r>
          </w:p>
        </w:tc>
        <w:tc>
          <w:tcPr>
            <w:tcW w:w="1529" w:type="dxa"/>
            <w:tcBorders>
              <w:top w:val="single" w:sz="4" w:space="0" w:color="auto"/>
              <w:left w:val="single" w:sz="4" w:space="0" w:color="auto"/>
              <w:bottom w:val="single" w:sz="4" w:space="0" w:color="auto"/>
              <w:right w:val="single" w:sz="4" w:space="0" w:color="auto"/>
            </w:tcBorders>
            <w:noWrap/>
            <w:hideMark/>
          </w:tcPr>
          <w:p w14:paraId="49A20AE7" w14:textId="06A756D9"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688923A5"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029681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F8A99C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03CA8F6C"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5D150BC"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18.42</w:t>
            </w:r>
          </w:p>
        </w:tc>
        <w:tc>
          <w:tcPr>
            <w:tcW w:w="4951" w:type="dxa"/>
            <w:tcBorders>
              <w:top w:val="single" w:sz="4" w:space="0" w:color="auto"/>
              <w:left w:val="single" w:sz="4" w:space="0" w:color="auto"/>
              <w:bottom w:val="single" w:sz="4" w:space="0" w:color="auto"/>
              <w:right w:val="single" w:sz="4" w:space="0" w:color="auto"/>
            </w:tcBorders>
            <w:noWrap/>
            <w:hideMark/>
          </w:tcPr>
          <w:p w14:paraId="5A130F05" w14:textId="7E6A0222"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Measurement meter for </w:t>
            </w:r>
            <w:proofErr w:type="gramStart"/>
            <w:r w:rsidRPr="00315D16">
              <w:rPr>
                <w:lang w:val="en-US"/>
              </w:rPr>
              <w:t>water ,</w:t>
            </w:r>
            <w:proofErr w:type="gramEnd"/>
            <w:r w:rsidRPr="00315D16">
              <w:rPr>
                <w:lang w:val="en-US"/>
              </w:rPr>
              <w:t xml:space="preserve">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283411AD" w14:textId="1E8E482F" w:rsidR="001649FA" w:rsidRPr="00FD11E3" w:rsidRDefault="001649FA" w:rsidP="001649FA">
            <w:pPr>
              <w:pStyle w:val="BodyTextIndent"/>
              <w:rPr>
                <w:rFonts w:ascii="Calibri" w:eastAsia="Calibri" w:hAnsi="Calibri" w:cs="Arial"/>
                <w:kern w:val="2"/>
                <w:lang w:eastAsia="en-US"/>
                <w14:ligatures w14:val="standardContextual"/>
              </w:rPr>
            </w:pPr>
            <w:r w:rsidRPr="008D610E">
              <w:t>34.0</w:t>
            </w:r>
          </w:p>
        </w:tc>
        <w:tc>
          <w:tcPr>
            <w:tcW w:w="1529" w:type="dxa"/>
            <w:tcBorders>
              <w:top w:val="single" w:sz="4" w:space="0" w:color="auto"/>
              <w:left w:val="single" w:sz="4" w:space="0" w:color="auto"/>
              <w:bottom w:val="single" w:sz="4" w:space="0" w:color="auto"/>
              <w:right w:val="single" w:sz="4" w:space="0" w:color="auto"/>
            </w:tcBorders>
            <w:noWrap/>
            <w:hideMark/>
          </w:tcPr>
          <w:p w14:paraId="7096F209" w14:textId="2334E04E"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69D03B7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485B87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902999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3B9F0D7D" w14:textId="77777777" w:rsidTr="00EE18AE">
        <w:trPr>
          <w:trHeight w:val="27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CECCEBF"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18.43</w:t>
            </w:r>
          </w:p>
        </w:tc>
        <w:tc>
          <w:tcPr>
            <w:tcW w:w="4951" w:type="dxa"/>
            <w:tcBorders>
              <w:top w:val="single" w:sz="4" w:space="0" w:color="auto"/>
              <w:left w:val="single" w:sz="4" w:space="0" w:color="auto"/>
              <w:bottom w:val="single" w:sz="4" w:space="0" w:color="auto"/>
              <w:right w:val="single" w:sz="4" w:space="0" w:color="auto"/>
            </w:tcBorders>
            <w:noWrap/>
            <w:hideMark/>
          </w:tcPr>
          <w:p w14:paraId="73C424D0" w14:textId="21B871D2"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Meter </w:t>
            </w:r>
            <w:proofErr w:type="gramStart"/>
            <w:r w:rsidRPr="00315D16">
              <w:rPr>
                <w:lang w:val="en-US"/>
              </w:rPr>
              <w:t>box  4</w:t>
            </w:r>
            <w:proofErr w:type="gramEnd"/>
            <w:r w:rsidRPr="00315D16">
              <w:rPr>
                <w:lang w:val="en-US"/>
              </w:rPr>
              <w:t>.2kg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46C53EF1" w14:textId="64E4D773" w:rsidR="001649FA" w:rsidRPr="00FD11E3" w:rsidRDefault="001649FA" w:rsidP="001649FA">
            <w:pPr>
              <w:pStyle w:val="BodyTextIndent"/>
              <w:rPr>
                <w:rFonts w:ascii="Calibri" w:eastAsia="Calibri" w:hAnsi="Calibri" w:cs="Arial"/>
                <w:kern w:val="2"/>
                <w:lang w:eastAsia="en-US"/>
                <w14:ligatures w14:val="standardContextual"/>
              </w:rPr>
            </w:pPr>
            <w:r w:rsidRPr="008D610E">
              <w:t>34.0</w:t>
            </w:r>
          </w:p>
        </w:tc>
        <w:tc>
          <w:tcPr>
            <w:tcW w:w="1529" w:type="dxa"/>
            <w:tcBorders>
              <w:top w:val="single" w:sz="4" w:space="0" w:color="auto"/>
              <w:left w:val="single" w:sz="4" w:space="0" w:color="auto"/>
              <w:bottom w:val="single" w:sz="4" w:space="0" w:color="auto"/>
              <w:right w:val="single" w:sz="4" w:space="0" w:color="auto"/>
            </w:tcBorders>
            <w:noWrap/>
            <w:hideMark/>
          </w:tcPr>
          <w:p w14:paraId="180C754D" w14:textId="0277CDF8" w:rsidR="001649FA" w:rsidRPr="00FD11E3" w:rsidRDefault="001649FA" w:rsidP="001649FA">
            <w:pPr>
              <w:pStyle w:val="BodyTextIndent"/>
              <w:rPr>
                <w:rFonts w:ascii="Calibri" w:eastAsia="Calibri" w:hAnsi="Calibri" w:cs="Arial"/>
                <w:kern w:val="2"/>
                <w:lang w:eastAsia="en-US"/>
                <w14:ligatures w14:val="standardContextual"/>
              </w:rPr>
            </w:pPr>
            <w:r w:rsidRPr="008D610E">
              <w:t>pcs</w:t>
            </w:r>
          </w:p>
        </w:tc>
        <w:tc>
          <w:tcPr>
            <w:tcW w:w="1155" w:type="dxa"/>
            <w:tcBorders>
              <w:top w:val="single" w:sz="4" w:space="0" w:color="auto"/>
              <w:left w:val="single" w:sz="4" w:space="0" w:color="auto"/>
              <w:bottom w:val="single" w:sz="4" w:space="0" w:color="auto"/>
              <w:right w:val="single" w:sz="4" w:space="0" w:color="auto"/>
            </w:tcBorders>
            <w:noWrap/>
            <w:hideMark/>
          </w:tcPr>
          <w:p w14:paraId="30FCC4F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C1D283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59BF8A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57801593" w14:textId="77777777" w:rsidTr="00EE18AE">
        <w:trPr>
          <w:trHeight w:val="51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FD540AF"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18.44</w:t>
            </w:r>
          </w:p>
        </w:tc>
        <w:tc>
          <w:tcPr>
            <w:tcW w:w="4951" w:type="dxa"/>
            <w:tcBorders>
              <w:top w:val="single" w:sz="4" w:space="0" w:color="auto"/>
              <w:left w:val="single" w:sz="4" w:space="0" w:color="auto"/>
              <w:bottom w:val="single" w:sz="4" w:space="0" w:color="auto"/>
              <w:right w:val="single" w:sz="4" w:space="0" w:color="auto"/>
            </w:tcBorders>
            <w:hideMark/>
          </w:tcPr>
          <w:p w14:paraId="131F7655" w14:textId="7DFD9B8D"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Supply and installation of water stopper for joint between floor slab and walls insulation (225 mm width, 15mm thick)</w:t>
            </w:r>
          </w:p>
        </w:tc>
        <w:tc>
          <w:tcPr>
            <w:tcW w:w="1468" w:type="dxa"/>
            <w:tcBorders>
              <w:top w:val="single" w:sz="4" w:space="0" w:color="auto"/>
              <w:left w:val="single" w:sz="4" w:space="0" w:color="auto"/>
              <w:bottom w:val="single" w:sz="4" w:space="0" w:color="auto"/>
              <w:right w:val="single" w:sz="4" w:space="0" w:color="auto"/>
            </w:tcBorders>
            <w:noWrap/>
            <w:hideMark/>
          </w:tcPr>
          <w:p w14:paraId="390B5EEA" w14:textId="3585D299" w:rsidR="001649FA" w:rsidRPr="00FD11E3" w:rsidRDefault="001649FA" w:rsidP="001649FA">
            <w:pPr>
              <w:pStyle w:val="BodyTextIndent"/>
              <w:rPr>
                <w:rFonts w:ascii="Calibri" w:eastAsia="Calibri" w:hAnsi="Calibri" w:cs="Arial"/>
                <w:kern w:val="2"/>
                <w:lang w:eastAsia="en-US"/>
                <w14:ligatures w14:val="standardContextual"/>
              </w:rPr>
            </w:pPr>
            <w:r w:rsidRPr="008D610E">
              <w:t>12.8</w:t>
            </w:r>
          </w:p>
        </w:tc>
        <w:tc>
          <w:tcPr>
            <w:tcW w:w="1529" w:type="dxa"/>
            <w:tcBorders>
              <w:top w:val="single" w:sz="4" w:space="0" w:color="auto"/>
              <w:left w:val="single" w:sz="4" w:space="0" w:color="auto"/>
              <w:bottom w:val="single" w:sz="4" w:space="0" w:color="auto"/>
              <w:right w:val="single" w:sz="4" w:space="0" w:color="auto"/>
            </w:tcBorders>
            <w:noWrap/>
            <w:hideMark/>
          </w:tcPr>
          <w:p w14:paraId="04450E27" w14:textId="45385FA0"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683CAB2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A7F1830"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78CFD08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45DDA328" w14:textId="77777777" w:rsidTr="00EE18AE">
        <w:trPr>
          <w:trHeight w:val="52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7C88157"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18.45</w:t>
            </w:r>
          </w:p>
        </w:tc>
        <w:tc>
          <w:tcPr>
            <w:tcW w:w="4951" w:type="dxa"/>
            <w:tcBorders>
              <w:top w:val="single" w:sz="4" w:space="0" w:color="auto"/>
              <w:left w:val="single" w:sz="4" w:space="0" w:color="auto"/>
              <w:bottom w:val="single" w:sz="4" w:space="0" w:color="auto"/>
              <w:right w:val="single" w:sz="4" w:space="0" w:color="auto"/>
            </w:tcBorders>
            <w:hideMark/>
          </w:tcPr>
          <w:p w14:paraId="1216D7C0" w14:textId="5386BC50"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Supply and installation of best quality well probe sensor, for protection of submersible water pump with complete set</w:t>
            </w:r>
          </w:p>
        </w:tc>
        <w:tc>
          <w:tcPr>
            <w:tcW w:w="1468" w:type="dxa"/>
            <w:tcBorders>
              <w:top w:val="single" w:sz="4" w:space="0" w:color="auto"/>
              <w:left w:val="single" w:sz="4" w:space="0" w:color="auto"/>
              <w:bottom w:val="single" w:sz="4" w:space="0" w:color="auto"/>
              <w:right w:val="single" w:sz="4" w:space="0" w:color="auto"/>
            </w:tcBorders>
            <w:noWrap/>
            <w:hideMark/>
          </w:tcPr>
          <w:p w14:paraId="115F9EDE" w14:textId="459806EE" w:rsidR="001649FA" w:rsidRPr="00FD11E3" w:rsidRDefault="001649FA" w:rsidP="001649FA">
            <w:pPr>
              <w:pStyle w:val="BodyTextIndent"/>
              <w:rPr>
                <w:rFonts w:ascii="Calibri" w:eastAsia="Calibri" w:hAnsi="Calibri" w:cs="Arial"/>
                <w:kern w:val="2"/>
                <w:lang w:eastAsia="en-US"/>
                <w14:ligatures w14:val="standardContextual"/>
              </w:rPr>
            </w:pPr>
            <w:r w:rsidRPr="008D610E">
              <w:t>1.0</w:t>
            </w:r>
          </w:p>
        </w:tc>
        <w:tc>
          <w:tcPr>
            <w:tcW w:w="1529" w:type="dxa"/>
            <w:tcBorders>
              <w:top w:val="single" w:sz="4" w:space="0" w:color="auto"/>
              <w:left w:val="single" w:sz="4" w:space="0" w:color="auto"/>
              <w:bottom w:val="single" w:sz="4" w:space="0" w:color="auto"/>
              <w:right w:val="single" w:sz="4" w:space="0" w:color="auto"/>
            </w:tcBorders>
            <w:noWrap/>
            <w:hideMark/>
          </w:tcPr>
          <w:p w14:paraId="1C5E7461" w14:textId="0B4E97CF" w:rsidR="001649FA" w:rsidRPr="00FD11E3" w:rsidRDefault="001649FA" w:rsidP="001649FA">
            <w:pPr>
              <w:pStyle w:val="BodyTextIndent"/>
              <w:rPr>
                <w:rFonts w:ascii="Calibri" w:eastAsia="Calibri" w:hAnsi="Calibri" w:cs="Arial"/>
                <w:kern w:val="2"/>
                <w:lang w:eastAsia="en-US"/>
                <w14:ligatures w14:val="standardContextual"/>
              </w:rPr>
            </w:pPr>
            <w:r w:rsidRPr="008D610E">
              <w:t>set</w:t>
            </w:r>
          </w:p>
        </w:tc>
        <w:tc>
          <w:tcPr>
            <w:tcW w:w="1155" w:type="dxa"/>
            <w:tcBorders>
              <w:top w:val="single" w:sz="4" w:space="0" w:color="auto"/>
              <w:left w:val="single" w:sz="4" w:space="0" w:color="auto"/>
              <w:bottom w:val="single" w:sz="4" w:space="0" w:color="auto"/>
              <w:right w:val="single" w:sz="4" w:space="0" w:color="auto"/>
            </w:tcBorders>
            <w:noWrap/>
            <w:hideMark/>
          </w:tcPr>
          <w:p w14:paraId="6EA37CE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0FAED8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5771E9A"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3D9CFB0B" w14:textId="77777777" w:rsidTr="00EE18AE">
        <w:trPr>
          <w:trHeight w:val="372"/>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2C90B9F"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18.46</w:t>
            </w:r>
          </w:p>
        </w:tc>
        <w:tc>
          <w:tcPr>
            <w:tcW w:w="4951" w:type="dxa"/>
            <w:tcBorders>
              <w:top w:val="single" w:sz="4" w:space="0" w:color="auto"/>
              <w:left w:val="single" w:sz="4" w:space="0" w:color="auto"/>
              <w:bottom w:val="single" w:sz="4" w:space="0" w:color="auto"/>
              <w:right w:val="single" w:sz="4" w:space="0" w:color="auto"/>
            </w:tcBorders>
            <w:hideMark/>
          </w:tcPr>
          <w:p w14:paraId="55CFC7A6" w14:textId="75945DD1" w:rsidR="001649FA" w:rsidRPr="00FD11E3" w:rsidRDefault="001649FA" w:rsidP="001649FA">
            <w:pPr>
              <w:pStyle w:val="BodyTextIndent"/>
              <w:rPr>
                <w:rFonts w:ascii="Calibri" w:eastAsia="Calibri" w:hAnsi="Calibri" w:cs="Arial"/>
                <w:kern w:val="2"/>
                <w:lang w:eastAsia="en-US"/>
                <w14:ligatures w14:val="standardContextual"/>
              </w:rPr>
            </w:pPr>
            <w:r w:rsidRPr="00315D16">
              <w:rPr>
                <w:lang w:val="en-US"/>
              </w:rPr>
              <w:t xml:space="preserve">Power Cable 2*1.5mm2 for sensor. </w:t>
            </w:r>
            <w:r w:rsidRPr="00424737">
              <w:t>(best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F2B12EF" w14:textId="096244AD" w:rsidR="001649FA" w:rsidRPr="00FD11E3" w:rsidRDefault="001649FA" w:rsidP="001649FA">
            <w:pPr>
              <w:pStyle w:val="BodyTextIndent"/>
              <w:rPr>
                <w:rFonts w:ascii="Calibri" w:eastAsia="Calibri" w:hAnsi="Calibri" w:cs="Arial"/>
                <w:kern w:val="2"/>
                <w:lang w:eastAsia="en-US"/>
                <w14:ligatures w14:val="standardContextual"/>
              </w:rPr>
            </w:pPr>
            <w:r w:rsidRPr="008D610E">
              <w:t>163.0</w:t>
            </w:r>
          </w:p>
        </w:tc>
        <w:tc>
          <w:tcPr>
            <w:tcW w:w="1529" w:type="dxa"/>
            <w:tcBorders>
              <w:top w:val="single" w:sz="4" w:space="0" w:color="auto"/>
              <w:left w:val="single" w:sz="4" w:space="0" w:color="auto"/>
              <w:bottom w:val="single" w:sz="4" w:space="0" w:color="auto"/>
              <w:right w:val="single" w:sz="4" w:space="0" w:color="auto"/>
            </w:tcBorders>
            <w:noWrap/>
            <w:hideMark/>
          </w:tcPr>
          <w:p w14:paraId="52821651" w14:textId="5887D97B" w:rsidR="001649FA" w:rsidRPr="00FD11E3" w:rsidRDefault="001649FA" w:rsidP="001649FA">
            <w:pPr>
              <w:pStyle w:val="BodyTextIndent"/>
              <w:rPr>
                <w:rFonts w:ascii="Calibri" w:eastAsia="Calibri" w:hAnsi="Calibri" w:cs="Arial"/>
                <w:kern w:val="2"/>
                <w:lang w:eastAsia="en-US"/>
                <w14:ligatures w14:val="standardContextual"/>
              </w:rPr>
            </w:pPr>
            <w:r w:rsidRPr="008D610E">
              <w:t>M</w:t>
            </w:r>
          </w:p>
        </w:tc>
        <w:tc>
          <w:tcPr>
            <w:tcW w:w="1155" w:type="dxa"/>
            <w:tcBorders>
              <w:top w:val="single" w:sz="4" w:space="0" w:color="auto"/>
              <w:left w:val="single" w:sz="4" w:space="0" w:color="auto"/>
              <w:bottom w:val="single" w:sz="4" w:space="0" w:color="auto"/>
              <w:right w:val="single" w:sz="4" w:space="0" w:color="auto"/>
            </w:tcBorders>
            <w:noWrap/>
            <w:hideMark/>
          </w:tcPr>
          <w:p w14:paraId="639F03CE"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661E2A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44030C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6A59A658"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A57B547"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18.47</w:t>
            </w:r>
          </w:p>
        </w:tc>
        <w:tc>
          <w:tcPr>
            <w:tcW w:w="4951" w:type="dxa"/>
            <w:tcBorders>
              <w:top w:val="single" w:sz="4" w:space="0" w:color="auto"/>
              <w:left w:val="single" w:sz="4" w:space="0" w:color="auto"/>
              <w:bottom w:val="single" w:sz="4" w:space="0" w:color="auto"/>
              <w:right w:val="single" w:sz="4" w:space="0" w:color="auto"/>
            </w:tcBorders>
            <w:noWrap/>
            <w:hideMark/>
          </w:tcPr>
          <w:p w14:paraId="21D24E4B" w14:textId="4CB9C482" w:rsidR="001649FA" w:rsidRPr="00FD11E3" w:rsidRDefault="001649FA" w:rsidP="001649FA">
            <w:pPr>
              <w:pStyle w:val="BodyTextIndent"/>
              <w:rPr>
                <w:rFonts w:ascii="Calibri" w:eastAsia="Calibri" w:hAnsi="Calibri" w:cs="Arial"/>
                <w:kern w:val="2"/>
                <w:lang w:eastAsia="en-US"/>
                <w14:ligatures w14:val="standardContextual"/>
              </w:rPr>
            </w:pPr>
            <w:r w:rsidRPr="00424737">
              <w:t>Plumber</w:t>
            </w:r>
          </w:p>
        </w:tc>
        <w:tc>
          <w:tcPr>
            <w:tcW w:w="1468" w:type="dxa"/>
            <w:tcBorders>
              <w:top w:val="single" w:sz="4" w:space="0" w:color="auto"/>
              <w:left w:val="single" w:sz="4" w:space="0" w:color="auto"/>
              <w:bottom w:val="single" w:sz="4" w:space="0" w:color="auto"/>
              <w:right w:val="single" w:sz="4" w:space="0" w:color="auto"/>
            </w:tcBorders>
            <w:noWrap/>
            <w:hideMark/>
          </w:tcPr>
          <w:p w14:paraId="1C12637F" w14:textId="50DE1A66" w:rsidR="001649FA" w:rsidRPr="00FD11E3" w:rsidRDefault="001649FA" w:rsidP="001649FA">
            <w:pPr>
              <w:pStyle w:val="BodyTextIndent"/>
              <w:rPr>
                <w:rFonts w:ascii="Calibri" w:eastAsia="Calibri" w:hAnsi="Calibri" w:cs="Arial"/>
                <w:kern w:val="2"/>
                <w:lang w:eastAsia="en-US"/>
                <w14:ligatures w14:val="standardContextual"/>
              </w:rPr>
            </w:pPr>
            <w:r w:rsidRPr="008D610E">
              <w:t>15.0</w:t>
            </w:r>
          </w:p>
        </w:tc>
        <w:tc>
          <w:tcPr>
            <w:tcW w:w="1529" w:type="dxa"/>
            <w:tcBorders>
              <w:top w:val="single" w:sz="4" w:space="0" w:color="auto"/>
              <w:left w:val="single" w:sz="4" w:space="0" w:color="auto"/>
              <w:bottom w:val="single" w:sz="4" w:space="0" w:color="auto"/>
              <w:right w:val="single" w:sz="4" w:space="0" w:color="auto"/>
            </w:tcBorders>
            <w:noWrap/>
            <w:hideMark/>
          </w:tcPr>
          <w:p w14:paraId="087FC739" w14:textId="02664012" w:rsidR="001649FA" w:rsidRPr="00FD11E3" w:rsidRDefault="001649FA" w:rsidP="001649FA">
            <w:pPr>
              <w:pStyle w:val="BodyTextIndent"/>
              <w:rPr>
                <w:rFonts w:ascii="Calibri" w:eastAsia="Calibri" w:hAnsi="Calibri" w:cs="Arial"/>
                <w:kern w:val="2"/>
                <w:lang w:eastAsia="en-US"/>
                <w14:ligatures w14:val="standardContextual"/>
              </w:rPr>
            </w:pPr>
            <w:r w:rsidRPr="008D610E">
              <w:t>md</w:t>
            </w:r>
          </w:p>
        </w:tc>
        <w:tc>
          <w:tcPr>
            <w:tcW w:w="1155" w:type="dxa"/>
            <w:tcBorders>
              <w:top w:val="single" w:sz="4" w:space="0" w:color="auto"/>
              <w:left w:val="single" w:sz="4" w:space="0" w:color="auto"/>
              <w:bottom w:val="single" w:sz="4" w:space="0" w:color="auto"/>
              <w:right w:val="single" w:sz="4" w:space="0" w:color="auto"/>
            </w:tcBorders>
            <w:noWrap/>
            <w:hideMark/>
          </w:tcPr>
          <w:p w14:paraId="290A7F25"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2BC7314"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297886D"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0E5023B5"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C4F7BA1"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0"/>
                <w:szCs w:val="20"/>
              </w:rPr>
              <w:t>18.48</w:t>
            </w:r>
          </w:p>
        </w:tc>
        <w:tc>
          <w:tcPr>
            <w:tcW w:w="4951" w:type="dxa"/>
            <w:tcBorders>
              <w:top w:val="single" w:sz="4" w:space="0" w:color="auto"/>
              <w:left w:val="single" w:sz="4" w:space="0" w:color="auto"/>
              <w:bottom w:val="single" w:sz="4" w:space="0" w:color="auto"/>
              <w:right w:val="single" w:sz="4" w:space="0" w:color="auto"/>
            </w:tcBorders>
            <w:noWrap/>
            <w:hideMark/>
          </w:tcPr>
          <w:p w14:paraId="6046740D" w14:textId="64036B70" w:rsidR="001649FA" w:rsidRPr="00FD11E3" w:rsidRDefault="001649FA" w:rsidP="001649FA">
            <w:pPr>
              <w:pStyle w:val="BodyTextIndent"/>
              <w:rPr>
                <w:rFonts w:ascii="Calibri" w:eastAsia="Calibri" w:hAnsi="Calibri" w:cs="Arial"/>
                <w:kern w:val="2"/>
                <w:lang w:eastAsia="en-US"/>
                <w14:ligatures w14:val="standardContextual"/>
              </w:rPr>
            </w:pPr>
            <w:r w:rsidRPr="00424737">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09DF0924" w14:textId="56F8C8A5" w:rsidR="001649FA" w:rsidRPr="00FD11E3" w:rsidRDefault="001649FA" w:rsidP="001649FA">
            <w:pPr>
              <w:pStyle w:val="BodyTextIndent"/>
              <w:rPr>
                <w:rFonts w:ascii="Calibri" w:eastAsia="Calibri" w:hAnsi="Calibri" w:cs="Arial"/>
                <w:kern w:val="2"/>
                <w:lang w:eastAsia="en-US"/>
                <w14:ligatures w14:val="standardContextual"/>
              </w:rPr>
            </w:pPr>
            <w:r w:rsidRPr="008D610E">
              <w:t>15.0</w:t>
            </w:r>
          </w:p>
        </w:tc>
        <w:tc>
          <w:tcPr>
            <w:tcW w:w="1529" w:type="dxa"/>
            <w:tcBorders>
              <w:top w:val="single" w:sz="4" w:space="0" w:color="auto"/>
              <w:left w:val="single" w:sz="4" w:space="0" w:color="auto"/>
              <w:bottom w:val="single" w:sz="4" w:space="0" w:color="auto"/>
              <w:right w:val="single" w:sz="4" w:space="0" w:color="auto"/>
            </w:tcBorders>
            <w:noWrap/>
            <w:hideMark/>
          </w:tcPr>
          <w:p w14:paraId="4C6E6B91" w14:textId="3B6079A5" w:rsidR="001649FA" w:rsidRPr="00FD11E3" w:rsidRDefault="001649FA" w:rsidP="001649FA">
            <w:pPr>
              <w:pStyle w:val="BodyTextIndent"/>
              <w:rPr>
                <w:rFonts w:ascii="Calibri" w:eastAsia="Calibri" w:hAnsi="Calibri" w:cs="Arial"/>
                <w:kern w:val="2"/>
                <w:lang w:eastAsia="en-US"/>
                <w14:ligatures w14:val="standardContextual"/>
              </w:rPr>
            </w:pPr>
            <w:r w:rsidRPr="008D610E">
              <w:t>md</w:t>
            </w:r>
          </w:p>
        </w:tc>
        <w:tc>
          <w:tcPr>
            <w:tcW w:w="1155" w:type="dxa"/>
            <w:tcBorders>
              <w:top w:val="single" w:sz="4" w:space="0" w:color="auto"/>
              <w:left w:val="single" w:sz="4" w:space="0" w:color="auto"/>
              <w:bottom w:val="single" w:sz="4" w:space="0" w:color="auto"/>
              <w:right w:val="single" w:sz="4" w:space="0" w:color="auto"/>
            </w:tcBorders>
            <w:noWrap/>
            <w:hideMark/>
          </w:tcPr>
          <w:p w14:paraId="43216A13"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3EF30E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A34954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4C27140"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337698D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A19</w:t>
            </w:r>
          </w:p>
        </w:tc>
        <w:tc>
          <w:tcPr>
            <w:tcW w:w="4951" w:type="dxa"/>
            <w:tcBorders>
              <w:top w:val="single" w:sz="4" w:space="0" w:color="auto"/>
              <w:left w:val="single" w:sz="4" w:space="0" w:color="auto"/>
              <w:bottom w:val="single" w:sz="4" w:space="0" w:color="auto"/>
              <w:right w:val="single" w:sz="4" w:space="0" w:color="auto"/>
            </w:tcBorders>
            <w:noWrap/>
            <w:hideMark/>
          </w:tcPr>
          <w:p w14:paraId="67D251E3" w14:textId="77777777" w:rsidR="00017CC7" w:rsidRPr="00315D16"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Water pump and Solar panels with stand (with guarantee)</w:t>
            </w:r>
          </w:p>
        </w:tc>
        <w:tc>
          <w:tcPr>
            <w:tcW w:w="1468" w:type="dxa"/>
            <w:tcBorders>
              <w:top w:val="single" w:sz="4" w:space="0" w:color="auto"/>
              <w:left w:val="single" w:sz="4" w:space="0" w:color="auto"/>
              <w:bottom w:val="single" w:sz="4" w:space="0" w:color="auto"/>
              <w:right w:val="single" w:sz="4" w:space="0" w:color="auto"/>
            </w:tcBorders>
            <w:noWrap/>
            <w:hideMark/>
          </w:tcPr>
          <w:p w14:paraId="0A9C4CE2"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293E1E4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272FB7">
              <w:rPr>
                <w:rFonts w:ascii="Calibri" w:eastAsia="Calibri" w:hAnsi="Calibri" w:cs="Arial"/>
                <w:b/>
                <w:bCs/>
                <w:kern w:val="2"/>
                <w:sz w:val="28"/>
                <w:szCs w:val="28"/>
                <w:lang w:eastAsia="en-US"/>
                <w14:ligatures w14:val="standardContextual"/>
              </w:rPr>
              <w:t>Lum Sum</w:t>
            </w:r>
            <w:r w:rsidRPr="00FD11E3">
              <w:rPr>
                <w:rFonts w:ascii="Calibri" w:eastAsia="Calibri" w:hAnsi="Calibri" w:cs="Arial"/>
                <w:b/>
                <w:bCs/>
                <w:kern w:val="2"/>
                <w:sz w:val="28"/>
                <w:szCs w:val="28"/>
                <w:lang w:eastAsia="en-US"/>
                <w14:ligatures w14:val="standardContextual"/>
              </w:rPr>
              <w:t> </w:t>
            </w:r>
          </w:p>
        </w:tc>
        <w:tc>
          <w:tcPr>
            <w:tcW w:w="1155" w:type="dxa"/>
            <w:tcBorders>
              <w:top w:val="single" w:sz="4" w:space="0" w:color="auto"/>
              <w:left w:val="single" w:sz="4" w:space="0" w:color="auto"/>
              <w:bottom w:val="single" w:sz="4" w:space="0" w:color="auto"/>
              <w:right w:val="single" w:sz="4" w:space="0" w:color="auto"/>
            </w:tcBorders>
            <w:noWrap/>
            <w:hideMark/>
          </w:tcPr>
          <w:p w14:paraId="4F1CF2D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49C386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182BD62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05BE510" w14:textId="77777777" w:rsidTr="00EE18AE">
        <w:trPr>
          <w:trHeight w:val="125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27F861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19.01</w:t>
            </w:r>
          </w:p>
        </w:tc>
        <w:tc>
          <w:tcPr>
            <w:tcW w:w="4951" w:type="dxa"/>
            <w:tcBorders>
              <w:top w:val="single" w:sz="4" w:space="0" w:color="auto"/>
              <w:left w:val="single" w:sz="4" w:space="0" w:color="auto"/>
              <w:bottom w:val="single" w:sz="4" w:space="0" w:color="auto"/>
              <w:right w:val="single" w:sz="4" w:space="0" w:color="auto"/>
            </w:tcBorders>
            <w:hideMark/>
          </w:tcPr>
          <w:p w14:paraId="33445D09" w14:textId="77777777" w:rsidR="00E840D0" w:rsidRPr="00E840D0" w:rsidRDefault="00E840D0" w:rsidP="00E840D0">
            <w:pPr>
              <w:pStyle w:val="BodyTextIndent"/>
              <w:rPr>
                <w:rFonts w:ascii="Calibri" w:eastAsia="Calibri" w:hAnsi="Calibri" w:cs="Arial"/>
                <w:kern w:val="2"/>
                <w:lang w:eastAsia="en-US"/>
                <w14:ligatures w14:val="standardContextual"/>
              </w:rPr>
            </w:pPr>
            <w:r w:rsidRPr="00315D16">
              <w:rPr>
                <w:rFonts w:ascii="Calibri" w:eastAsia="Calibri" w:hAnsi="Calibri" w:cs="Arial"/>
                <w:kern w:val="2"/>
                <w:lang w:val="en-US" w:eastAsia="en-US"/>
                <w14:ligatures w14:val="standardContextual"/>
              </w:rPr>
              <w:t xml:space="preserve">"Supply, transportation of Submersible pump with its Compatible inverter, control box and Fuse box in stainless steel. </w:t>
            </w:r>
            <w:r w:rsidRPr="00E840D0">
              <w:rPr>
                <w:rFonts w:ascii="Calibri" w:eastAsia="Calibri" w:hAnsi="Calibri" w:cs="Arial"/>
                <w:kern w:val="2"/>
                <w:lang w:eastAsia="en-US"/>
                <w14:ligatures w14:val="standardContextual"/>
              </w:rPr>
              <w:t>EN 1.4301 (AISI</w:t>
            </w:r>
          </w:p>
          <w:p w14:paraId="60B200FA" w14:textId="77777777" w:rsidR="00E840D0" w:rsidRPr="00E840D0" w:rsidRDefault="00E840D0" w:rsidP="00E840D0">
            <w:pPr>
              <w:pStyle w:val="BodyTextIndent"/>
              <w:rPr>
                <w:rFonts w:ascii="Calibri" w:eastAsia="Calibri" w:hAnsi="Calibri" w:cs="Arial"/>
                <w:kern w:val="2"/>
                <w:lang w:eastAsia="en-US"/>
                <w14:ligatures w14:val="standardContextual"/>
              </w:rPr>
            </w:pPr>
            <w:r w:rsidRPr="00E840D0">
              <w:rPr>
                <w:rFonts w:ascii="Calibri" w:eastAsia="Calibri" w:hAnsi="Calibri" w:cs="Arial"/>
                <w:kern w:val="2"/>
                <w:lang w:eastAsia="en-US"/>
                <w14:ligatures w14:val="standardContextual"/>
              </w:rPr>
              <w:lastRenderedPageBreak/>
              <w:t>304).EN 1.4301 (AISI 304). EN 1.4539 (AISI 904L).</w:t>
            </w:r>
          </w:p>
          <w:p w14:paraId="27DC6770" w14:textId="77777777" w:rsidR="00E840D0" w:rsidRPr="00E840D0" w:rsidRDefault="00E840D0" w:rsidP="00E840D0">
            <w:pPr>
              <w:pStyle w:val="BodyTextIndent"/>
              <w:rPr>
                <w:rFonts w:ascii="Calibri" w:eastAsia="Calibri" w:hAnsi="Calibri" w:cs="Arial"/>
                <w:kern w:val="2"/>
                <w:lang w:eastAsia="en-US"/>
                <w14:ligatures w14:val="standardContextual"/>
              </w:rPr>
            </w:pPr>
            <w:r w:rsidRPr="00E840D0">
              <w:rPr>
                <w:rFonts w:ascii="Calibri" w:eastAsia="Calibri" w:hAnsi="Calibri" w:cs="Arial"/>
                <w:kern w:val="2"/>
                <w:lang w:eastAsia="en-US"/>
                <w14:ligatures w14:val="standardContextual"/>
              </w:rPr>
              <w:t>Rated power - P2= 3 kW,  Rated voltage: 3 x 220-230 V</w:t>
            </w:r>
          </w:p>
          <w:p w14:paraId="4D790DC0"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Compatible inverter: 4 KW, IP65-68, Pure sine wave, VFD and soft starter</w:t>
            </w:r>
          </w:p>
          <w:p w14:paraId="38116554"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Avg. water production per day: (7.7 m³/h) 61.3 m³/day, Total dynamic head: 70</w:t>
            </w:r>
            <w:proofErr w:type="gramStart"/>
            <w:r w:rsidRPr="00315D16">
              <w:rPr>
                <w:rFonts w:ascii="Calibri" w:eastAsia="Calibri" w:hAnsi="Calibri" w:cs="Arial"/>
                <w:kern w:val="2"/>
                <w:lang w:val="en-US" w:eastAsia="en-US"/>
                <w14:ligatures w14:val="standardContextual"/>
              </w:rPr>
              <w:t>m ,</w:t>
            </w:r>
            <w:proofErr w:type="gramEnd"/>
            <w:r w:rsidRPr="00315D16">
              <w:rPr>
                <w:rFonts w:ascii="Calibri" w:eastAsia="Calibri" w:hAnsi="Calibri" w:cs="Arial"/>
                <w:kern w:val="2"/>
                <w:lang w:val="en-US" w:eastAsia="en-US"/>
                <w14:ligatures w14:val="standardContextual"/>
              </w:rPr>
              <w:t xml:space="preserve"> Pump Max head:100m Solar pump 3 KW according to the technical specification and requirement,</w:t>
            </w:r>
          </w:p>
          <w:p w14:paraId="0E69148C"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Contractor must submit manufacturer warranty for solar Pump for a period not less than 2 years. Contractor must submit all the required certificates for solar pump</w:t>
            </w:r>
          </w:p>
          <w:p w14:paraId="41489C31" w14:textId="7045E7D8" w:rsidR="00017CC7"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Serial number of Solar pump should be certified by manufacturing </w:t>
            </w:r>
            <w:proofErr w:type="gramStart"/>
            <w:r w:rsidRPr="00315D16">
              <w:rPr>
                <w:rFonts w:ascii="Calibri" w:eastAsia="Calibri" w:hAnsi="Calibri" w:cs="Arial"/>
                <w:kern w:val="2"/>
                <w:lang w:val="en-US" w:eastAsia="en-US"/>
                <w14:ligatures w14:val="standardContextual"/>
              </w:rPr>
              <w:t>company,  Supply</w:t>
            </w:r>
            <w:proofErr w:type="gramEnd"/>
            <w:r w:rsidRPr="00315D16">
              <w:rPr>
                <w:rFonts w:ascii="Calibri" w:eastAsia="Calibri" w:hAnsi="Calibri" w:cs="Arial"/>
                <w:kern w:val="2"/>
                <w:lang w:val="en-US" w:eastAsia="en-US"/>
                <w14:ligatures w14:val="standardContextual"/>
              </w:rPr>
              <w:t xml:space="preserve"> and transportation of solar pump set"</w:t>
            </w:r>
          </w:p>
        </w:tc>
        <w:tc>
          <w:tcPr>
            <w:tcW w:w="1468" w:type="dxa"/>
            <w:tcBorders>
              <w:top w:val="single" w:sz="4" w:space="0" w:color="auto"/>
              <w:left w:val="single" w:sz="4" w:space="0" w:color="auto"/>
              <w:bottom w:val="single" w:sz="4" w:space="0" w:color="auto"/>
              <w:right w:val="single" w:sz="4" w:space="0" w:color="auto"/>
            </w:tcBorders>
            <w:noWrap/>
            <w:hideMark/>
          </w:tcPr>
          <w:p w14:paraId="199CCA3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lastRenderedPageBreak/>
              <w:t>1.0</w:t>
            </w:r>
          </w:p>
        </w:tc>
        <w:tc>
          <w:tcPr>
            <w:tcW w:w="1529" w:type="dxa"/>
            <w:tcBorders>
              <w:top w:val="single" w:sz="4" w:space="0" w:color="auto"/>
              <w:left w:val="single" w:sz="4" w:space="0" w:color="auto"/>
              <w:bottom w:val="single" w:sz="4" w:space="0" w:color="auto"/>
              <w:right w:val="single" w:sz="4" w:space="0" w:color="auto"/>
            </w:tcBorders>
            <w:noWrap/>
            <w:hideMark/>
          </w:tcPr>
          <w:p w14:paraId="2F072FB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No</w:t>
            </w:r>
          </w:p>
        </w:tc>
        <w:tc>
          <w:tcPr>
            <w:tcW w:w="1155" w:type="dxa"/>
            <w:tcBorders>
              <w:top w:val="single" w:sz="4" w:space="0" w:color="auto"/>
              <w:left w:val="single" w:sz="4" w:space="0" w:color="auto"/>
              <w:bottom w:val="single" w:sz="4" w:space="0" w:color="auto"/>
              <w:right w:val="single" w:sz="4" w:space="0" w:color="auto"/>
            </w:tcBorders>
            <w:noWrap/>
            <w:hideMark/>
          </w:tcPr>
          <w:p w14:paraId="41BF84F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B5C8B4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8585904" w14:textId="04909E27" w:rsidR="00017CC7" w:rsidRPr="00510274" w:rsidRDefault="00E840D0" w:rsidP="0045778F">
            <w:pPr>
              <w:pStyle w:val="BodyTextIndent"/>
              <w:jc w:val="center"/>
              <w:rPr>
                <w:rFonts w:ascii="Calibri" w:eastAsia="Calibri" w:hAnsi="Calibri" w:cs="Arial"/>
                <w:kern w:val="2"/>
                <w:sz w:val="28"/>
                <w:szCs w:val="28"/>
                <w:lang w:eastAsia="en-US"/>
                <w14:ligatures w14:val="standardContextual"/>
              </w:rPr>
            </w:pPr>
            <w:r w:rsidRPr="00E840D0">
              <w:rPr>
                <w:rFonts w:ascii="Calibri" w:eastAsia="Calibri" w:hAnsi="Calibri" w:cs="Arial"/>
                <w:kern w:val="2"/>
                <w:sz w:val="28"/>
                <w:szCs w:val="28"/>
                <w:rtl/>
                <w:lang w:eastAsia="en-US"/>
                <w14:ligatures w14:val="standardContextual"/>
              </w:rPr>
              <w:t>ظرف</w:t>
            </w:r>
            <w:r w:rsidRPr="00E840D0">
              <w:rPr>
                <w:rFonts w:ascii="Calibri" w:eastAsia="Calibri" w:hAnsi="Calibri" w:cs="Arial" w:hint="cs"/>
                <w:kern w:val="2"/>
                <w:sz w:val="28"/>
                <w:szCs w:val="28"/>
                <w:rtl/>
                <w:lang w:eastAsia="en-US"/>
                <w14:ligatures w14:val="standardContextual"/>
              </w:rPr>
              <w:t>ی</w:t>
            </w:r>
            <w:r w:rsidRPr="00E840D0">
              <w:rPr>
                <w:rFonts w:ascii="Calibri" w:eastAsia="Calibri" w:hAnsi="Calibri" w:cs="Arial" w:hint="eastAsia"/>
                <w:kern w:val="2"/>
                <w:sz w:val="28"/>
                <w:szCs w:val="28"/>
                <w:rtl/>
                <w:lang w:eastAsia="en-US"/>
                <w14:ligatures w14:val="standardContextual"/>
              </w:rPr>
              <w:t>ت</w:t>
            </w:r>
            <w:r w:rsidRPr="00E840D0">
              <w:rPr>
                <w:rFonts w:ascii="Calibri" w:eastAsia="Calibri" w:hAnsi="Calibri" w:cs="Arial"/>
                <w:kern w:val="2"/>
                <w:sz w:val="28"/>
                <w:szCs w:val="28"/>
                <w:rtl/>
                <w:lang w:eastAsia="en-US"/>
                <w14:ligatures w14:val="standardContextual"/>
              </w:rPr>
              <w:t xml:space="preserve"> آب ده</w:t>
            </w:r>
            <w:r w:rsidRPr="00E840D0">
              <w:rPr>
                <w:rFonts w:ascii="Calibri" w:eastAsia="Calibri" w:hAnsi="Calibri" w:cs="Arial" w:hint="cs"/>
                <w:kern w:val="2"/>
                <w:sz w:val="28"/>
                <w:szCs w:val="28"/>
                <w:rtl/>
                <w:lang w:eastAsia="en-US"/>
                <w14:ligatures w14:val="standardContextual"/>
              </w:rPr>
              <w:t>ی</w:t>
            </w:r>
            <w:r w:rsidRPr="00E840D0">
              <w:rPr>
                <w:rFonts w:ascii="Calibri" w:eastAsia="Calibri" w:hAnsi="Calibri" w:cs="Arial"/>
                <w:kern w:val="2"/>
                <w:sz w:val="28"/>
                <w:szCs w:val="28"/>
                <w:rtl/>
                <w:lang w:eastAsia="en-US"/>
                <w14:ligatures w14:val="standardContextual"/>
              </w:rPr>
              <w:t xml:space="preserve"> پمپ =  7.7</w:t>
            </w:r>
            <w:r w:rsidRPr="00E840D0">
              <w:rPr>
                <w:rFonts w:ascii="Calibri" w:eastAsia="Calibri" w:hAnsi="Calibri" w:cs="Arial"/>
                <w:kern w:val="2"/>
                <w:sz w:val="28"/>
                <w:szCs w:val="28"/>
                <w:lang w:eastAsia="en-US"/>
                <w14:ligatures w14:val="standardContextual"/>
              </w:rPr>
              <w:t xml:space="preserve">m3/hour </w:t>
            </w:r>
            <w:r w:rsidRPr="00E840D0">
              <w:rPr>
                <w:rFonts w:ascii="Calibri" w:eastAsia="Calibri" w:hAnsi="Calibri" w:cs="Arial"/>
                <w:kern w:val="2"/>
                <w:sz w:val="28"/>
                <w:szCs w:val="28"/>
                <w:rtl/>
                <w:lang w:eastAsia="en-US"/>
                <w14:ligatures w14:val="standardContextual"/>
              </w:rPr>
              <w:t xml:space="preserve">باشد  و در </w:t>
            </w:r>
            <w:r w:rsidRPr="00E840D0">
              <w:rPr>
                <w:rFonts w:ascii="Calibri" w:eastAsia="Calibri" w:hAnsi="Calibri" w:cs="Arial"/>
                <w:kern w:val="2"/>
                <w:sz w:val="28"/>
                <w:szCs w:val="28"/>
                <w:rtl/>
                <w:lang w:eastAsia="en-US"/>
                <w14:ligatures w14:val="standardContextual"/>
              </w:rPr>
              <w:lastRenderedPageBreak/>
              <w:t>صورت پا</w:t>
            </w:r>
            <w:r w:rsidRPr="00E840D0">
              <w:rPr>
                <w:rFonts w:ascii="Calibri" w:eastAsia="Calibri" w:hAnsi="Calibri" w:cs="Arial" w:hint="cs"/>
                <w:kern w:val="2"/>
                <w:sz w:val="28"/>
                <w:szCs w:val="28"/>
                <w:rtl/>
                <w:lang w:eastAsia="en-US"/>
                <w14:ligatures w14:val="standardContextual"/>
              </w:rPr>
              <w:t>یی</w:t>
            </w:r>
            <w:r w:rsidRPr="00E840D0">
              <w:rPr>
                <w:rFonts w:ascii="Calibri" w:eastAsia="Calibri" w:hAnsi="Calibri" w:cs="Arial" w:hint="eastAsia"/>
                <w:kern w:val="2"/>
                <w:sz w:val="28"/>
                <w:szCs w:val="28"/>
                <w:rtl/>
                <w:lang w:eastAsia="en-US"/>
                <w14:ligatures w14:val="standardContextual"/>
              </w:rPr>
              <w:t>ن</w:t>
            </w:r>
            <w:r w:rsidRPr="00E840D0">
              <w:rPr>
                <w:rFonts w:ascii="Calibri" w:eastAsia="Calibri" w:hAnsi="Calibri" w:cs="Arial"/>
                <w:kern w:val="2"/>
                <w:sz w:val="28"/>
                <w:szCs w:val="28"/>
                <w:rtl/>
                <w:lang w:eastAsia="en-US"/>
                <w14:ligatures w14:val="standardContextual"/>
              </w:rPr>
              <w:t xml:space="preserve"> آمدن سطح آب پمپ بشکل اتومات</w:t>
            </w:r>
            <w:r w:rsidRPr="00E840D0">
              <w:rPr>
                <w:rFonts w:ascii="Calibri" w:eastAsia="Calibri" w:hAnsi="Calibri" w:cs="Arial" w:hint="cs"/>
                <w:kern w:val="2"/>
                <w:sz w:val="28"/>
                <w:szCs w:val="28"/>
                <w:rtl/>
                <w:lang w:eastAsia="en-US"/>
                <w14:ligatures w14:val="standardContextual"/>
              </w:rPr>
              <w:t>ی</w:t>
            </w:r>
            <w:r w:rsidRPr="00E840D0">
              <w:rPr>
                <w:rFonts w:ascii="Calibri" w:eastAsia="Calibri" w:hAnsi="Calibri" w:cs="Arial" w:hint="eastAsia"/>
                <w:kern w:val="2"/>
                <w:sz w:val="28"/>
                <w:szCs w:val="28"/>
                <w:rtl/>
                <w:lang w:eastAsia="en-US"/>
                <w14:ligatures w14:val="standardContextual"/>
              </w:rPr>
              <w:t>ک</w:t>
            </w:r>
            <w:r w:rsidRPr="00E840D0">
              <w:rPr>
                <w:rFonts w:ascii="Calibri" w:eastAsia="Calibri" w:hAnsi="Calibri" w:cs="Arial"/>
                <w:kern w:val="2"/>
                <w:sz w:val="28"/>
                <w:szCs w:val="28"/>
                <w:rtl/>
                <w:lang w:eastAsia="en-US"/>
                <w14:ligatures w14:val="standardContextual"/>
              </w:rPr>
              <w:t xml:space="preserve"> خاموش شود</w:t>
            </w:r>
          </w:p>
        </w:tc>
      </w:tr>
      <w:tr w:rsidR="00017CC7" w:rsidRPr="00903EC1" w14:paraId="64FA44EF" w14:textId="77777777" w:rsidTr="00EE18AE">
        <w:trPr>
          <w:trHeight w:val="1520"/>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06F854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19.02</w:t>
            </w:r>
          </w:p>
        </w:tc>
        <w:tc>
          <w:tcPr>
            <w:tcW w:w="4951" w:type="dxa"/>
            <w:tcBorders>
              <w:top w:val="single" w:sz="4" w:space="0" w:color="auto"/>
              <w:left w:val="single" w:sz="4" w:space="0" w:color="auto"/>
              <w:bottom w:val="single" w:sz="4" w:space="0" w:color="auto"/>
              <w:right w:val="single" w:sz="4" w:space="0" w:color="auto"/>
            </w:tcBorders>
            <w:hideMark/>
          </w:tcPr>
          <w:p w14:paraId="67958D3A"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"Supply and transportation of Solar panels 5000 watt </w:t>
            </w:r>
            <w:proofErr w:type="spellStart"/>
            <w:r w:rsidRPr="00315D16">
              <w:rPr>
                <w:rFonts w:ascii="Calibri" w:eastAsia="Calibri" w:hAnsi="Calibri" w:cs="Arial"/>
                <w:kern w:val="2"/>
                <w:lang w:val="en-US" w:eastAsia="en-US"/>
                <w14:ligatures w14:val="standardContextual"/>
              </w:rPr>
              <w:t>internationaly</w:t>
            </w:r>
            <w:proofErr w:type="spellEnd"/>
            <w:r w:rsidRPr="00315D16">
              <w:rPr>
                <w:rFonts w:ascii="Calibri" w:eastAsia="Calibri" w:hAnsi="Calibri" w:cs="Arial"/>
                <w:kern w:val="2"/>
                <w:lang w:val="en-US" w:eastAsia="en-US"/>
                <w14:ligatures w14:val="standardContextual"/>
              </w:rPr>
              <w:t xml:space="preserve"> certified by IEC, ISO, TUV and CE Range of ambient temperature: 233</w:t>
            </w:r>
            <w:proofErr w:type="gramStart"/>
            <w:r w:rsidRPr="00315D16">
              <w:rPr>
                <w:rFonts w:ascii="Calibri" w:eastAsia="Calibri" w:hAnsi="Calibri" w:cs="Arial"/>
                <w:kern w:val="2"/>
                <w:lang w:val="en-US" w:eastAsia="en-US"/>
                <w14:ligatures w14:val="standardContextual"/>
              </w:rPr>
              <w:t xml:space="preserve"> ..</w:t>
            </w:r>
            <w:proofErr w:type="gramEnd"/>
            <w:r w:rsidRPr="00315D16">
              <w:rPr>
                <w:rFonts w:ascii="Calibri" w:eastAsia="Calibri" w:hAnsi="Calibri" w:cs="Arial"/>
                <w:kern w:val="2"/>
                <w:lang w:val="en-US" w:eastAsia="en-US"/>
                <w14:ligatures w14:val="standardContextual"/>
              </w:rPr>
              <w:t xml:space="preserve"> 358 K</w:t>
            </w:r>
          </w:p>
          <w:p w14:paraId="6F57DC42"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Temperature coefficient (</w:t>
            </w:r>
            <w:proofErr w:type="spellStart"/>
            <w:r w:rsidRPr="00315D16">
              <w:rPr>
                <w:rFonts w:ascii="Calibri" w:eastAsia="Calibri" w:hAnsi="Calibri" w:cs="Arial"/>
                <w:kern w:val="2"/>
                <w:lang w:val="en-US" w:eastAsia="en-US"/>
                <w14:ligatures w14:val="standardContextual"/>
              </w:rPr>
              <w:t>Voc</w:t>
            </w:r>
            <w:proofErr w:type="spellEnd"/>
            <w:r w:rsidRPr="00315D16">
              <w:rPr>
                <w:rFonts w:ascii="Calibri" w:eastAsia="Calibri" w:hAnsi="Calibri" w:cs="Arial"/>
                <w:kern w:val="2"/>
                <w:lang w:val="en-US" w:eastAsia="en-US"/>
                <w14:ligatures w14:val="standardContextual"/>
              </w:rPr>
              <w:t>): -0.31% /Cº Power tolerance: +3 to 5 %</w:t>
            </w:r>
          </w:p>
          <w:p w14:paraId="18A9C94A"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Maximum power voltage: 32 - 33.2V Open circuit voltage: 38 - 39.5V Max power point current: 8.5 - 9.5A Module shortcut current: 9 - 10 A Minimum power output: 5000 W</w:t>
            </w:r>
          </w:p>
          <w:p w14:paraId="449BD25B"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Solar module type: POLYCRYSTALLINE</w:t>
            </w:r>
          </w:p>
          <w:p w14:paraId="28E1C8EC"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lastRenderedPageBreak/>
              <w:t xml:space="preserve">Water proof PV junction boxes IP68 for each array including DC Fuses, DC switch disconnectors, bus </w:t>
            </w:r>
            <w:proofErr w:type="gramStart"/>
            <w:r w:rsidRPr="00315D16">
              <w:rPr>
                <w:rFonts w:ascii="Calibri" w:eastAsia="Calibri" w:hAnsi="Calibri" w:cs="Arial"/>
                <w:kern w:val="2"/>
                <w:lang w:val="en-US" w:eastAsia="en-US"/>
                <w14:ligatures w14:val="standardContextual"/>
              </w:rPr>
              <w:t>bars ,terminals</w:t>
            </w:r>
            <w:proofErr w:type="gramEnd"/>
            <w:r w:rsidRPr="00315D16">
              <w:rPr>
                <w:rFonts w:ascii="Calibri" w:eastAsia="Calibri" w:hAnsi="Calibri" w:cs="Arial"/>
                <w:kern w:val="2"/>
                <w:lang w:val="en-US" w:eastAsia="en-US"/>
                <w14:ligatures w14:val="standardContextual"/>
              </w:rPr>
              <w:t>, ducts or trays, supports &amp; labels suitable to the PV arrays loads.</w:t>
            </w:r>
          </w:p>
          <w:p w14:paraId="78E5D3BB"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Contractor must submit manufacturer warranty for solar panel for a period not less than 25 years. Contractor must submit all the required certificates for each PV solar panel from</w:t>
            </w:r>
          </w:p>
          <w:p w14:paraId="015804C8" w14:textId="23F8B082" w:rsidR="00017CC7"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Serial number of PV Panel should be certified by manufacturing company Supply and transportation of solar pump set and solar panels"</w:t>
            </w:r>
          </w:p>
        </w:tc>
        <w:tc>
          <w:tcPr>
            <w:tcW w:w="1468" w:type="dxa"/>
            <w:tcBorders>
              <w:top w:val="single" w:sz="4" w:space="0" w:color="auto"/>
              <w:left w:val="single" w:sz="4" w:space="0" w:color="auto"/>
              <w:bottom w:val="single" w:sz="4" w:space="0" w:color="auto"/>
              <w:right w:val="single" w:sz="4" w:space="0" w:color="auto"/>
            </w:tcBorders>
            <w:noWrap/>
            <w:hideMark/>
          </w:tcPr>
          <w:p w14:paraId="28BC0B01" w14:textId="0BBE861E" w:rsidR="00017CC7" w:rsidRPr="00FD11E3" w:rsidRDefault="00017CC7" w:rsidP="004A2A6B">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lastRenderedPageBreak/>
              <w:t>5</w:t>
            </w:r>
            <w:r w:rsidR="004A2A6B">
              <w:rPr>
                <w:rFonts w:ascii="Calibri" w:eastAsia="Calibri" w:hAnsi="Calibri" w:cs="Arial"/>
                <w:kern w:val="2"/>
                <w:lang w:eastAsia="en-US"/>
                <w14:ligatures w14:val="standardContextual"/>
              </w:rPr>
              <w:t>0</w:t>
            </w:r>
            <w:r w:rsidRPr="00FD11E3">
              <w:rPr>
                <w:rFonts w:ascii="Calibri" w:eastAsia="Calibri" w:hAnsi="Calibri" w:cs="Arial"/>
                <w:kern w:val="2"/>
                <w:lang w:eastAsia="en-US"/>
                <w14:ligatures w14:val="standardContextual"/>
              </w:rPr>
              <w:t>00.0</w:t>
            </w:r>
          </w:p>
        </w:tc>
        <w:tc>
          <w:tcPr>
            <w:tcW w:w="1529" w:type="dxa"/>
            <w:tcBorders>
              <w:top w:val="single" w:sz="4" w:space="0" w:color="auto"/>
              <w:left w:val="single" w:sz="4" w:space="0" w:color="auto"/>
              <w:bottom w:val="single" w:sz="4" w:space="0" w:color="auto"/>
              <w:right w:val="single" w:sz="4" w:space="0" w:color="auto"/>
            </w:tcBorders>
            <w:noWrap/>
            <w:hideMark/>
          </w:tcPr>
          <w:p w14:paraId="50FEEE7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Watt</w:t>
            </w:r>
          </w:p>
        </w:tc>
        <w:tc>
          <w:tcPr>
            <w:tcW w:w="1155" w:type="dxa"/>
            <w:tcBorders>
              <w:top w:val="single" w:sz="4" w:space="0" w:color="auto"/>
              <w:left w:val="single" w:sz="4" w:space="0" w:color="auto"/>
              <w:bottom w:val="single" w:sz="4" w:space="0" w:color="auto"/>
              <w:right w:val="single" w:sz="4" w:space="0" w:color="auto"/>
            </w:tcBorders>
            <w:noWrap/>
            <w:hideMark/>
          </w:tcPr>
          <w:p w14:paraId="5F1047E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EA34F4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A24E88D" w14:textId="4ACF5568" w:rsidR="00017CC7" w:rsidRPr="00903EC1" w:rsidRDefault="00E840D0" w:rsidP="0045778F">
            <w:pPr>
              <w:pStyle w:val="BodyTextIndent"/>
              <w:jc w:val="center"/>
              <w:rPr>
                <w:rFonts w:ascii="Calibri" w:eastAsia="Calibri" w:hAnsi="Calibri" w:cs="Arial"/>
                <w:kern w:val="2"/>
                <w:sz w:val="28"/>
                <w:szCs w:val="28"/>
                <w:lang w:eastAsia="en-US"/>
                <w14:ligatures w14:val="standardContextual"/>
              </w:rPr>
            </w:pPr>
            <w:r w:rsidRPr="00E840D0">
              <w:rPr>
                <w:rFonts w:ascii="Calibri" w:eastAsia="Calibri" w:hAnsi="Calibri" w:cs="Arial"/>
                <w:kern w:val="2"/>
                <w:sz w:val="28"/>
                <w:szCs w:val="28"/>
                <w:rtl/>
                <w:lang w:eastAsia="en-US"/>
                <w14:ligatures w14:val="standardContextual"/>
              </w:rPr>
              <w:t>سولر  ساخت کشور جرمن</w:t>
            </w:r>
            <w:r w:rsidRPr="00E840D0">
              <w:rPr>
                <w:rFonts w:ascii="Calibri" w:eastAsia="Calibri" w:hAnsi="Calibri" w:cs="Arial" w:hint="cs"/>
                <w:kern w:val="2"/>
                <w:sz w:val="28"/>
                <w:szCs w:val="28"/>
                <w:rtl/>
                <w:lang w:eastAsia="en-US"/>
                <w14:ligatures w14:val="standardContextual"/>
              </w:rPr>
              <w:t>ی</w:t>
            </w:r>
            <w:r w:rsidRPr="00E840D0">
              <w:rPr>
                <w:rFonts w:ascii="Calibri" w:eastAsia="Calibri" w:hAnsi="Calibri" w:cs="Arial"/>
                <w:kern w:val="2"/>
                <w:sz w:val="28"/>
                <w:szCs w:val="28"/>
                <w:rtl/>
                <w:lang w:eastAsia="en-US"/>
                <w14:ligatures w14:val="standardContextual"/>
              </w:rPr>
              <w:t xml:space="preserve"> و</w:t>
            </w:r>
            <w:r w:rsidRPr="00E840D0">
              <w:rPr>
                <w:rFonts w:ascii="Calibri" w:eastAsia="Calibri" w:hAnsi="Calibri" w:cs="Arial" w:hint="cs"/>
                <w:kern w:val="2"/>
                <w:sz w:val="28"/>
                <w:szCs w:val="28"/>
                <w:rtl/>
                <w:lang w:eastAsia="en-US"/>
                <w14:ligatures w14:val="standardContextual"/>
              </w:rPr>
              <w:t>ی</w:t>
            </w:r>
            <w:r w:rsidRPr="00E840D0">
              <w:rPr>
                <w:rFonts w:ascii="Calibri" w:eastAsia="Calibri" w:hAnsi="Calibri" w:cs="Arial" w:hint="eastAsia"/>
                <w:kern w:val="2"/>
                <w:sz w:val="28"/>
                <w:szCs w:val="28"/>
                <w:rtl/>
                <w:lang w:eastAsia="en-US"/>
                <w14:ligatures w14:val="standardContextual"/>
              </w:rPr>
              <w:t>ا</w:t>
            </w:r>
            <w:r w:rsidRPr="00E840D0">
              <w:rPr>
                <w:rFonts w:ascii="Calibri" w:eastAsia="Calibri" w:hAnsi="Calibri" w:cs="Arial"/>
                <w:kern w:val="2"/>
                <w:sz w:val="28"/>
                <w:szCs w:val="28"/>
                <w:rtl/>
                <w:lang w:eastAsia="en-US"/>
                <w14:ligatures w14:val="standardContextual"/>
              </w:rPr>
              <w:t xml:space="preserve"> 11 شرکت ثبت شده در وزارت انکشاف دهات بوده و در هر نوع آب و هوا سازگار بوده و بشتر</w:t>
            </w:r>
            <w:r w:rsidRPr="00E840D0">
              <w:rPr>
                <w:rFonts w:ascii="Calibri" w:eastAsia="Calibri" w:hAnsi="Calibri" w:cs="Arial" w:hint="cs"/>
                <w:kern w:val="2"/>
                <w:sz w:val="28"/>
                <w:szCs w:val="28"/>
                <w:rtl/>
                <w:lang w:eastAsia="en-US"/>
                <w14:ligatures w14:val="standardContextual"/>
              </w:rPr>
              <w:t>ی</w:t>
            </w:r>
            <w:r w:rsidRPr="00E840D0">
              <w:rPr>
                <w:rFonts w:ascii="Calibri" w:eastAsia="Calibri" w:hAnsi="Calibri" w:cs="Arial" w:hint="eastAsia"/>
                <w:kern w:val="2"/>
                <w:sz w:val="28"/>
                <w:szCs w:val="28"/>
                <w:rtl/>
                <w:lang w:eastAsia="en-US"/>
                <w14:ligatures w14:val="standardContextual"/>
              </w:rPr>
              <w:t>ن</w:t>
            </w:r>
            <w:r w:rsidRPr="00E840D0">
              <w:rPr>
                <w:rFonts w:ascii="Calibri" w:eastAsia="Calibri" w:hAnsi="Calibri" w:cs="Arial"/>
                <w:kern w:val="2"/>
                <w:sz w:val="28"/>
                <w:szCs w:val="28"/>
                <w:rtl/>
                <w:lang w:eastAsia="en-US"/>
                <w14:ligatures w14:val="standardContextual"/>
              </w:rPr>
              <w:t xml:space="preserve"> </w:t>
            </w:r>
            <w:r w:rsidRPr="00E840D0">
              <w:rPr>
                <w:rFonts w:ascii="Calibri" w:eastAsia="Calibri" w:hAnsi="Calibri" w:cs="Arial"/>
                <w:kern w:val="2"/>
                <w:sz w:val="28"/>
                <w:szCs w:val="28"/>
                <w:rtl/>
                <w:lang w:eastAsia="en-US"/>
                <w14:ligatures w14:val="standardContextual"/>
              </w:rPr>
              <w:lastRenderedPageBreak/>
              <w:t>بازده</w:t>
            </w:r>
            <w:r w:rsidRPr="00E840D0">
              <w:rPr>
                <w:rFonts w:ascii="Calibri" w:eastAsia="Calibri" w:hAnsi="Calibri" w:cs="Arial" w:hint="cs"/>
                <w:kern w:val="2"/>
                <w:sz w:val="28"/>
                <w:szCs w:val="28"/>
                <w:rtl/>
                <w:lang w:eastAsia="en-US"/>
                <w14:ligatures w14:val="standardContextual"/>
              </w:rPr>
              <w:t>ی</w:t>
            </w:r>
            <w:r w:rsidRPr="00E840D0">
              <w:rPr>
                <w:rFonts w:ascii="Calibri" w:eastAsia="Calibri" w:hAnsi="Calibri" w:cs="Arial"/>
                <w:kern w:val="2"/>
                <w:sz w:val="28"/>
                <w:szCs w:val="28"/>
                <w:rtl/>
                <w:lang w:eastAsia="en-US"/>
                <w14:ligatures w14:val="standardContextual"/>
              </w:rPr>
              <w:t xml:space="preserve"> را دارا باشند</w:t>
            </w:r>
          </w:p>
        </w:tc>
      </w:tr>
      <w:tr w:rsidR="00017CC7" w:rsidRPr="00FD11E3" w14:paraId="51143F9D" w14:textId="77777777" w:rsidTr="00EE18AE">
        <w:trPr>
          <w:trHeight w:val="64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0336B40"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19.03</w:t>
            </w:r>
          </w:p>
        </w:tc>
        <w:tc>
          <w:tcPr>
            <w:tcW w:w="4951" w:type="dxa"/>
            <w:tcBorders>
              <w:top w:val="single" w:sz="4" w:space="0" w:color="auto"/>
              <w:left w:val="single" w:sz="4" w:space="0" w:color="auto"/>
              <w:bottom w:val="single" w:sz="4" w:space="0" w:color="auto"/>
              <w:right w:val="single" w:sz="4" w:space="0" w:color="auto"/>
            </w:tcBorders>
            <w:hideMark/>
          </w:tcPr>
          <w:p w14:paraId="7FA65BB3"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Fixed steel frame (stand) for Solar panels, with the adjustable tilt angle between 35 to 45 </w:t>
            </w:r>
            <w:proofErr w:type="gramStart"/>
            <w:r w:rsidRPr="00315D16">
              <w:rPr>
                <w:rFonts w:ascii="Calibri" w:eastAsia="Calibri" w:hAnsi="Calibri" w:cs="Arial"/>
                <w:kern w:val="2"/>
                <w:lang w:val="en-US" w:eastAsia="en-US"/>
                <w14:ligatures w14:val="standardContextual"/>
              </w:rPr>
              <w:t>degree</w:t>
            </w:r>
            <w:proofErr w:type="gramEnd"/>
            <w:r w:rsidRPr="00315D16">
              <w:rPr>
                <w:rFonts w:ascii="Calibri" w:eastAsia="Calibri" w:hAnsi="Calibri" w:cs="Arial"/>
                <w:kern w:val="2"/>
                <w:lang w:val="en-US" w:eastAsia="en-US"/>
                <w14:ligatures w14:val="standardContextual"/>
              </w:rPr>
              <w:t>, for more details refer to drawing</w:t>
            </w:r>
          </w:p>
        </w:tc>
        <w:tc>
          <w:tcPr>
            <w:tcW w:w="1468" w:type="dxa"/>
            <w:tcBorders>
              <w:top w:val="single" w:sz="4" w:space="0" w:color="auto"/>
              <w:left w:val="single" w:sz="4" w:space="0" w:color="auto"/>
              <w:bottom w:val="single" w:sz="4" w:space="0" w:color="auto"/>
              <w:right w:val="single" w:sz="4" w:space="0" w:color="auto"/>
            </w:tcBorders>
            <w:noWrap/>
            <w:hideMark/>
          </w:tcPr>
          <w:p w14:paraId="2C18E02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515B46C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No</w:t>
            </w:r>
          </w:p>
        </w:tc>
        <w:tc>
          <w:tcPr>
            <w:tcW w:w="1155" w:type="dxa"/>
            <w:tcBorders>
              <w:top w:val="single" w:sz="4" w:space="0" w:color="auto"/>
              <w:left w:val="single" w:sz="4" w:space="0" w:color="auto"/>
              <w:bottom w:val="single" w:sz="4" w:space="0" w:color="auto"/>
              <w:right w:val="single" w:sz="4" w:space="0" w:color="auto"/>
            </w:tcBorders>
            <w:noWrap/>
            <w:hideMark/>
          </w:tcPr>
          <w:p w14:paraId="35B8072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FF662F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A3F7FB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57956BC" w14:textId="77777777" w:rsidTr="00EE18AE">
        <w:trPr>
          <w:trHeight w:val="33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0D94E9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19.04</w:t>
            </w:r>
          </w:p>
        </w:tc>
        <w:tc>
          <w:tcPr>
            <w:tcW w:w="4951" w:type="dxa"/>
            <w:tcBorders>
              <w:top w:val="single" w:sz="4" w:space="0" w:color="auto"/>
              <w:left w:val="single" w:sz="4" w:space="0" w:color="auto"/>
              <w:bottom w:val="single" w:sz="4" w:space="0" w:color="auto"/>
              <w:right w:val="single" w:sz="4" w:space="0" w:color="auto"/>
            </w:tcBorders>
            <w:noWrap/>
            <w:hideMark/>
          </w:tcPr>
          <w:p w14:paraId="7BA8C78D"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Supply and </w:t>
            </w:r>
            <w:proofErr w:type="spellStart"/>
            <w:r w:rsidRPr="00315D16">
              <w:rPr>
                <w:rFonts w:ascii="Calibri" w:eastAsia="Calibri" w:hAnsi="Calibri" w:cs="Arial"/>
                <w:kern w:val="2"/>
                <w:lang w:val="en-US" w:eastAsia="en-US"/>
                <w14:ligatures w14:val="standardContextual"/>
              </w:rPr>
              <w:t>installtion</w:t>
            </w:r>
            <w:proofErr w:type="spellEnd"/>
            <w:r w:rsidRPr="00315D16">
              <w:rPr>
                <w:rFonts w:ascii="Calibri" w:eastAsia="Calibri" w:hAnsi="Calibri" w:cs="Arial"/>
                <w:kern w:val="2"/>
                <w:lang w:val="en-US" w:eastAsia="en-US"/>
                <w14:ligatures w14:val="standardContextual"/>
              </w:rPr>
              <w:t xml:space="preserve"> of metal box for Inverter and other Switches (best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14FC5E1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30B35BF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set</w:t>
            </w:r>
          </w:p>
        </w:tc>
        <w:tc>
          <w:tcPr>
            <w:tcW w:w="1155" w:type="dxa"/>
            <w:tcBorders>
              <w:top w:val="single" w:sz="4" w:space="0" w:color="auto"/>
              <w:left w:val="single" w:sz="4" w:space="0" w:color="auto"/>
              <w:bottom w:val="single" w:sz="4" w:space="0" w:color="auto"/>
              <w:right w:val="single" w:sz="4" w:space="0" w:color="auto"/>
            </w:tcBorders>
            <w:noWrap/>
            <w:hideMark/>
          </w:tcPr>
          <w:p w14:paraId="6BDC265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7B7AAF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C27FF4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F131457" w14:textId="77777777" w:rsidTr="00EE18AE">
        <w:trPr>
          <w:trHeight w:val="76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B011B2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19.05</w:t>
            </w:r>
          </w:p>
        </w:tc>
        <w:tc>
          <w:tcPr>
            <w:tcW w:w="4951" w:type="dxa"/>
            <w:tcBorders>
              <w:top w:val="single" w:sz="4" w:space="0" w:color="auto"/>
              <w:left w:val="single" w:sz="4" w:space="0" w:color="auto"/>
              <w:bottom w:val="single" w:sz="4" w:space="0" w:color="auto"/>
              <w:right w:val="single" w:sz="4" w:space="0" w:color="auto"/>
            </w:tcBorders>
            <w:hideMark/>
          </w:tcPr>
          <w:p w14:paraId="147B6B22"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Best quality Submersible Drop Cable (4*</w:t>
            </w:r>
            <w:proofErr w:type="gramStart"/>
            <w:r w:rsidRPr="00315D16">
              <w:rPr>
                <w:rFonts w:ascii="Calibri" w:eastAsia="Calibri" w:hAnsi="Calibri" w:cs="Arial"/>
                <w:kern w:val="2"/>
                <w:lang w:val="en-US" w:eastAsia="en-US"/>
                <w14:ligatures w14:val="standardContextual"/>
              </w:rPr>
              <w:t>4)mm</w:t>
            </w:r>
            <w:proofErr w:type="gramEnd"/>
            <w:r w:rsidRPr="00315D16">
              <w:rPr>
                <w:rFonts w:ascii="Calibri" w:eastAsia="Calibri" w:hAnsi="Calibri" w:cs="Arial"/>
                <w:kern w:val="2"/>
                <w:lang w:val="en-US" w:eastAsia="en-US"/>
                <w14:ligatures w14:val="standardContextual"/>
              </w:rPr>
              <w:t>² from Inverter to Submersible water pump with clips, nails and complete installation</w:t>
            </w:r>
          </w:p>
        </w:tc>
        <w:tc>
          <w:tcPr>
            <w:tcW w:w="1468" w:type="dxa"/>
            <w:tcBorders>
              <w:top w:val="single" w:sz="4" w:space="0" w:color="auto"/>
              <w:left w:val="single" w:sz="4" w:space="0" w:color="auto"/>
              <w:bottom w:val="single" w:sz="4" w:space="0" w:color="auto"/>
              <w:right w:val="single" w:sz="4" w:space="0" w:color="auto"/>
            </w:tcBorders>
            <w:noWrap/>
            <w:hideMark/>
          </w:tcPr>
          <w:p w14:paraId="5DC9A12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250.0</w:t>
            </w:r>
          </w:p>
        </w:tc>
        <w:tc>
          <w:tcPr>
            <w:tcW w:w="1529" w:type="dxa"/>
            <w:tcBorders>
              <w:top w:val="single" w:sz="4" w:space="0" w:color="auto"/>
              <w:left w:val="single" w:sz="4" w:space="0" w:color="auto"/>
              <w:bottom w:val="single" w:sz="4" w:space="0" w:color="auto"/>
              <w:right w:val="single" w:sz="4" w:space="0" w:color="auto"/>
            </w:tcBorders>
            <w:noWrap/>
            <w:hideMark/>
          </w:tcPr>
          <w:p w14:paraId="1B38896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62FAD56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4BDAC79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3278B2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76859D29"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5A002306"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19.06</w:t>
            </w:r>
          </w:p>
        </w:tc>
        <w:tc>
          <w:tcPr>
            <w:tcW w:w="4951" w:type="dxa"/>
            <w:tcBorders>
              <w:top w:val="single" w:sz="4" w:space="0" w:color="auto"/>
              <w:left w:val="single" w:sz="4" w:space="0" w:color="auto"/>
              <w:bottom w:val="single" w:sz="4" w:space="0" w:color="auto"/>
              <w:right w:val="single" w:sz="4" w:space="0" w:color="auto"/>
            </w:tcBorders>
            <w:noWrap/>
            <w:hideMark/>
          </w:tcPr>
          <w:p w14:paraId="524C79B7"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Submersible Drop Cable 4*4mm² from Inverter to Submersible water pump </w:t>
            </w:r>
          </w:p>
        </w:tc>
        <w:tc>
          <w:tcPr>
            <w:tcW w:w="1468" w:type="dxa"/>
            <w:tcBorders>
              <w:top w:val="single" w:sz="4" w:space="0" w:color="auto"/>
              <w:left w:val="single" w:sz="4" w:space="0" w:color="auto"/>
              <w:bottom w:val="single" w:sz="4" w:space="0" w:color="auto"/>
              <w:right w:val="single" w:sz="4" w:space="0" w:color="auto"/>
            </w:tcBorders>
            <w:noWrap/>
            <w:hideMark/>
          </w:tcPr>
          <w:p w14:paraId="5AE647D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250.0</w:t>
            </w:r>
          </w:p>
        </w:tc>
        <w:tc>
          <w:tcPr>
            <w:tcW w:w="1529" w:type="dxa"/>
            <w:tcBorders>
              <w:top w:val="single" w:sz="4" w:space="0" w:color="auto"/>
              <w:left w:val="single" w:sz="4" w:space="0" w:color="auto"/>
              <w:bottom w:val="single" w:sz="4" w:space="0" w:color="auto"/>
              <w:right w:val="single" w:sz="4" w:space="0" w:color="auto"/>
            </w:tcBorders>
            <w:noWrap/>
            <w:hideMark/>
          </w:tcPr>
          <w:p w14:paraId="4F5E94D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7A81BDF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E62C61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E55395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0A96472"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EEB36EF"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19.07</w:t>
            </w:r>
          </w:p>
        </w:tc>
        <w:tc>
          <w:tcPr>
            <w:tcW w:w="4951" w:type="dxa"/>
            <w:tcBorders>
              <w:top w:val="single" w:sz="4" w:space="0" w:color="auto"/>
              <w:left w:val="single" w:sz="4" w:space="0" w:color="auto"/>
              <w:bottom w:val="single" w:sz="4" w:space="0" w:color="auto"/>
              <w:right w:val="single" w:sz="4" w:space="0" w:color="auto"/>
            </w:tcBorders>
            <w:noWrap/>
            <w:hideMark/>
          </w:tcPr>
          <w:p w14:paraId="20A77792"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Best quality Power cable (2*</w:t>
            </w:r>
            <w:proofErr w:type="gramStart"/>
            <w:r w:rsidRPr="00315D16">
              <w:rPr>
                <w:rFonts w:ascii="Calibri" w:eastAsia="Calibri" w:hAnsi="Calibri" w:cs="Arial"/>
                <w:kern w:val="2"/>
                <w:lang w:val="en-US" w:eastAsia="en-US"/>
                <w14:ligatures w14:val="standardContextual"/>
              </w:rPr>
              <w:t>6)mm</w:t>
            </w:r>
            <w:proofErr w:type="gramEnd"/>
            <w:r w:rsidRPr="00315D16">
              <w:rPr>
                <w:rFonts w:ascii="Calibri" w:eastAsia="Calibri" w:hAnsi="Calibri" w:cs="Arial"/>
                <w:kern w:val="2"/>
                <w:lang w:val="en-US" w:eastAsia="en-US"/>
                <w14:ligatures w14:val="standardContextual"/>
              </w:rPr>
              <w:t xml:space="preserve">2 for solar panels connection and from solar panels to inverter </w:t>
            </w:r>
            <w:proofErr w:type="spellStart"/>
            <w:r w:rsidRPr="00315D16">
              <w:rPr>
                <w:rFonts w:ascii="Calibri" w:eastAsia="Calibri" w:hAnsi="Calibri" w:cs="Arial"/>
                <w:kern w:val="2"/>
                <w:lang w:val="en-US" w:eastAsia="en-US"/>
                <w14:ligatures w14:val="standardContextual"/>
              </w:rPr>
              <w:t>icluding</w:t>
            </w:r>
            <w:proofErr w:type="spellEnd"/>
            <w:r w:rsidRPr="00315D16">
              <w:rPr>
                <w:rFonts w:ascii="Calibri" w:eastAsia="Calibri" w:hAnsi="Calibri" w:cs="Arial"/>
                <w:kern w:val="2"/>
                <w:lang w:val="en-US" w:eastAsia="en-US"/>
                <w14:ligatures w14:val="standardContextual"/>
              </w:rPr>
              <w:t xml:space="preserve"> connectors, tape, plastic conduits and complete installation.</w:t>
            </w:r>
          </w:p>
        </w:tc>
        <w:tc>
          <w:tcPr>
            <w:tcW w:w="1468" w:type="dxa"/>
            <w:tcBorders>
              <w:top w:val="single" w:sz="4" w:space="0" w:color="auto"/>
              <w:left w:val="single" w:sz="4" w:space="0" w:color="auto"/>
              <w:bottom w:val="single" w:sz="4" w:space="0" w:color="auto"/>
              <w:right w:val="single" w:sz="4" w:space="0" w:color="auto"/>
            </w:tcBorders>
            <w:noWrap/>
            <w:hideMark/>
          </w:tcPr>
          <w:p w14:paraId="53A2E28C"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100.0</w:t>
            </w:r>
          </w:p>
        </w:tc>
        <w:tc>
          <w:tcPr>
            <w:tcW w:w="1529" w:type="dxa"/>
            <w:tcBorders>
              <w:top w:val="single" w:sz="4" w:space="0" w:color="auto"/>
              <w:left w:val="single" w:sz="4" w:space="0" w:color="auto"/>
              <w:bottom w:val="single" w:sz="4" w:space="0" w:color="auto"/>
              <w:right w:val="single" w:sz="4" w:space="0" w:color="auto"/>
            </w:tcBorders>
            <w:noWrap/>
            <w:hideMark/>
          </w:tcPr>
          <w:p w14:paraId="2AD9EBC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0536FFB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9FDFCA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FD3853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BA68D0B"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D7F335E"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lastRenderedPageBreak/>
              <w:t>19.08</w:t>
            </w:r>
          </w:p>
        </w:tc>
        <w:tc>
          <w:tcPr>
            <w:tcW w:w="4951" w:type="dxa"/>
            <w:tcBorders>
              <w:top w:val="single" w:sz="4" w:space="0" w:color="auto"/>
              <w:left w:val="single" w:sz="4" w:space="0" w:color="auto"/>
              <w:bottom w:val="single" w:sz="4" w:space="0" w:color="auto"/>
              <w:right w:val="single" w:sz="4" w:space="0" w:color="auto"/>
            </w:tcBorders>
            <w:noWrap/>
            <w:hideMark/>
          </w:tcPr>
          <w:p w14:paraId="53E281B4"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Power Cable 2*1.5mm² for float switch </w:t>
            </w:r>
            <w:proofErr w:type="gramStart"/>
            <w:r w:rsidRPr="00315D16">
              <w:rPr>
                <w:rFonts w:ascii="Calibri" w:eastAsia="Calibri" w:hAnsi="Calibri" w:cs="Arial"/>
                <w:kern w:val="2"/>
                <w:lang w:val="en-US" w:eastAsia="en-US"/>
                <w14:ligatures w14:val="standardContextual"/>
              </w:rPr>
              <w:t>( Level</w:t>
            </w:r>
            <w:proofErr w:type="gramEnd"/>
            <w:r w:rsidRPr="00315D16">
              <w:rPr>
                <w:rFonts w:ascii="Calibri" w:eastAsia="Calibri" w:hAnsi="Calibri" w:cs="Arial"/>
                <w:kern w:val="2"/>
                <w:lang w:val="en-US" w:eastAsia="en-US"/>
                <w14:ligatures w14:val="standardContextual"/>
              </w:rPr>
              <w:t xml:space="preserve"> switch from inverter to water tank)</w:t>
            </w:r>
          </w:p>
        </w:tc>
        <w:tc>
          <w:tcPr>
            <w:tcW w:w="1468" w:type="dxa"/>
            <w:tcBorders>
              <w:top w:val="single" w:sz="4" w:space="0" w:color="auto"/>
              <w:left w:val="single" w:sz="4" w:space="0" w:color="auto"/>
              <w:bottom w:val="single" w:sz="4" w:space="0" w:color="auto"/>
              <w:right w:val="single" w:sz="4" w:space="0" w:color="auto"/>
            </w:tcBorders>
            <w:noWrap/>
            <w:hideMark/>
          </w:tcPr>
          <w:p w14:paraId="3396A717"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25.0</w:t>
            </w:r>
          </w:p>
        </w:tc>
        <w:tc>
          <w:tcPr>
            <w:tcW w:w="1529" w:type="dxa"/>
            <w:tcBorders>
              <w:top w:val="single" w:sz="4" w:space="0" w:color="auto"/>
              <w:left w:val="single" w:sz="4" w:space="0" w:color="auto"/>
              <w:bottom w:val="single" w:sz="4" w:space="0" w:color="auto"/>
              <w:right w:val="single" w:sz="4" w:space="0" w:color="auto"/>
            </w:tcBorders>
            <w:noWrap/>
            <w:hideMark/>
          </w:tcPr>
          <w:p w14:paraId="3594E8E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2CB7038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40F8C0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37B48D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00AE36B" w14:textId="77777777" w:rsidTr="00EE18AE">
        <w:trPr>
          <w:trHeight w:val="5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F7D9B2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19.09</w:t>
            </w:r>
          </w:p>
        </w:tc>
        <w:tc>
          <w:tcPr>
            <w:tcW w:w="4951" w:type="dxa"/>
            <w:tcBorders>
              <w:top w:val="single" w:sz="4" w:space="0" w:color="auto"/>
              <w:left w:val="single" w:sz="4" w:space="0" w:color="auto"/>
              <w:bottom w:val="single" w:sz="4" w:space="0" w:color="auto"/>
              <w:right w:val="single" w:sz="4" w:space="0" w:color="auto"/>
            </w:tcBorders>
            <w:hideMark/>
          </w:tcPr>
          <w:p w14:paraId="60B66EA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315D16">
              <w:rPr>
                <w:rFonts w:ascii="Calibri" w:eastAsia="Calibri" w:hAnsi="Calibri" w:cs="Arial"/>
                <w:kern w:val="2"/>
                <w:lang w:val="en-US" w:eastAsia="en-US"/>
                <w14:ligatures w14:val="standardContextual"/>
              </w:rPr>
              <w:t xml:space="preserve">Power Cable 2*1.5mm2 for float switch (Level switch from inverter to water tank) with installation and clips. </w:t>
            </w:r>
            <w:r w:rsidRPr="00FD11E3">
              <w:rPr>
                <w:rFonts w:ascii="Calibri" w:eastAsia="Calibri" w:hAnsi="Calibri" w:cs="Arial"/>
                <w:kern w:val="2"/>
                <w:lang w:eastAsia="en-US"/>
                <w14:ligatures w14:val="standardContextual"/>
              </w:rPr>
              <w:t>(best quality)</w:t>
            </w:r>
          </w:p>
        </w:tc>
        <w:tc>
          <w:tcPr>
            <w:tcW w:w="1468" w:type="dxa"/>
            <w:tcBorders>
              <w:top w:val="single" w:sz="4" w:space="0" w:color="auto"/>
              <w:left w:val="single" w:sz="4" w:space="0" w:color="auto"/>
              <w:bottom w:val="single" w:sz="4" w:space="0" w:color="auto"/>
              <w:right w:val="single" w:sz="4" w:space="0" w:color="auto"/>
            </w:tcBorders>
            <w:noWrap/>
            <w:hideMark/>
          </w:tcPr>
          <w:p w14:paraId="51BEDE3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250.0</w:t>
            </w:r>
          </w:p>
        </w:tc>
        <w:tc>
          <w:tcPr>
            <w:tcW w:w="1529" w:type="dxa"/>
            <w:tcBorders>
              <w:top w:val="single" w:sz="4" w:space="0" w:color="auto"/>
              <w:left w:val="single" w:sz="4" w:space="0" w:color="auto"/>
              <w:bottom w:val="single" w:sz="4" w:space="0" w:color="auto"/>
              <w:right w:val="single" w:sz="4" w:space="0" w:color="auto"/>
            </w:tcBorders>
            <w:noWrap/>
            <w:hideMark/>
          </w:tcPr>
          <w:p w14:paraId="225EF77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3049294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1C1BC2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05CB7F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5F262AA" w14:textId="77777777" w:rsidTr="00EE18AE">
        <w:trPr>
          <w:trHeight w:val="88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3CC3321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19.1</w:t>
            </w:r>
          </w:p>
        </w:tc>
        <w:tc>
          <w:tcPr>
            <w:tcW w:w="4951" w:type="dxa"/>
            <w:tcBorders>
              <w:top w:val="single" w:sz="4" w:space="0" w:color="auto"/>
              <w:left w:val="single" w:sz="4" w:space="0" w:color="auto"/>
              <w:bottom w:val="single" w:sz="4" w:space="0" w:color="auto"/>
              <w:right w:val="single" w:sz="4" w:space="0" w:color="auto"/>
            </w:tcBorders>
            <w:hideMark/>
          </w:tcPr>
          <w:p w14:paraId="27649A97"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Installation of complete set of electrical system (solar panel, submersible pump, inverter) with complete </w:t>
            </w:r>
            <w:proofErr w:type="spellStart"/>
            <w:r w:rsidRPr="00315D16">
              <w:rPr>
                <w:rFonts w:ascii="Calibri" w:eastAsia="Calibri" w:hAnsi="Calibri" w:cs="Arial"/>
                <w:kern w:val="2"/>
                <w:lang w:val="en-US" w:eastAsia="en-US"/>
                <w14:ligatures w14:val="standardContextual"/>
              </w:rPr>
              <w:t>requierment</w:t>
            </w:r>
            <w:proofErr w:type="spellEnd"/>
            <w:r w:rsidRPr="00315D16">
              <w:rPr>
                <w:rFonts w:ascii="Calibri" w:eastAsia="Calibri" w:hAnsi="Calibri" w:cs="Arial"/>
                <w:kern w:val="2"/>
                <w:lang w:val="en-US" w:eastAsia="en-US"/>
                <w14:ligatures w14:val="standardContextual"/>
              </w:rPr>
              <w:t xml:space="preserve"> and system check,</w:t>
            </w:r>
            <w:r w:rsidRPr="00315D16">
              <w:rPr>
                <w:rFonts w:ascii="Calibri" w:eastAsia="Calibri" w:hAnsi="Calibri" w:cs="Arial"/>
                <w:kern w:val="2"/>
                <w:lang w:val="en-US" w:eastAsia="en-US"/>
                <w14:ligatures w14:val="standardContextual"/>
              </w:rPr>
              <w:br/>
              <w:t xml:space="preserve">with </w:t>
            </w:r>
            <w:proofErr w:type="spellStart"/>
            <w:r w:rsidRPr="00315D16">
              <w:rPr>
                <w:rFonts w:ascii="Calibri" w:eastAsia="Calibri" w:hAnsi="Calibri" w:cs="Arial"/>
                <w:kern w:val="2"/>
                <w:lang w:val="en-US" w:eastAsia="en-US"/>
                <w14:ligatures w14:val="standardContextual"/>
              </w:rPr>
              <w:t>Safty</w:t>
            </w:r>
            <w:proofErr w:type="spellEnd"/>
            <w:r w:rsidRPr="00315D16">
              <w:rPr>
                <w:rFonts w:ascii="Calibri" w:eastAsia="Calibri" w:hAnsi="Calibri" w:cs="Arial"/>
                <w:kern w:val="2"/>
                <w:lang w:val="en-US" w:eastAsia="en-US"/>
                <w14:ligatures w14:val="standardContextual"/>
              </w:rPr>
              <w:t xml:space="preserve"> rope, plastic for holding of solar water pump</w:t>
            </w:r>
          </w:p>
        </w:tc>
        <w:tc>
          <w:tcPr>
            <w:tcW w:w="1468" w:type="dxa"/>
            <w:tcBorders>
              <w:top w:val="single" w:sz="4" w:space="0" w:color="auto"/>
              <w:left w:val="single" w:sz="4" w:space="0" w:color="auto"/>
              <w:bottom w:val="single" w:sz="4" w:space="0" w:color="auto"/>
              <w:right w:val="single" w:sz="4" w:space="0" w:color="auto"/>
            </w:tcBorders>
            <w:noWrap/>
            <w:hideMark/>
          </w:tcPr>
          <w:p w14:paraId="598B5E6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52B0B30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JOB</w:t>
            </w:r>
          </w:p>
        </w:tc>
        <w:tc>
          <w:tcPr>
            <w:tcW w:w="1155" w:type="dxa"/>
            <w:tcBorders>
              <w:top w:val="single" w:sz="4" w:space="0" w:color="auto"/>
              <w:left w:val="single" w:sz="4" w:space="0" w:color="auto"/>
              <w:bottom w:val="single" w:sz="4" w:space="0" w:color="auto"/>
              <w:right w:val="single" w:sz="4" w:space="0" w:color="auto"/>
            </w:tcBorders>
            <w:noWrap/>
            <w:hideMark/>
          </w:tcPr>
          <w:p w14:paraId="5FD14D8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B97945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122FA8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F7529F1" w14:textId="77777777" w:rsidTr="00EE18AE">
        <w:trPr>
          <w:trHeight w:val="1128"/>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EBFE821"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19.11</w:t>
            </w:r>
          </w:p>
        </w:tc>
        <w:tc>
          <w:tcPr>
            <w:tcW w:w="4951" w:type="dxa"/>
            <w:tcBorders>
              <w:top w:val="single" w:sz="4" w:space="0" w:color="auto"/>
              <w:left w:val="single" w:sz="4" w:space="0" w:color="auto"/>
              <w:bottom w:val="single" w:sz="4" w:space="0" w:color="auto"/>
              <w:right w:val="single" w:sz="4" w:space="0" w:color="auto"/>
            </w:tcBorders>
            <w:hideMark/>
          </w:tcPr>
          <w:p w14:paraId="13390D29"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Supplying, installation, laying and fitting in place of High Density Polyethylene pipe (PE 100 PN </w:t>
            </w:r>
            <w:proofErr w:type="gramStart"/>
            <w:r w:rsidRPr="00315D16">
              <w:rPr>
                <w:rFonts w:ascii="Calibri" w:eastAsia="Calibri" w:hAnsi="Calibri" w:cs="Arial"/>
                <w:kern w:val="2"/>
                <w:lang w:val="en-US" w:eastAsia="en-US"/>
                <w14:ligatures w14:val="standardContextual"/>
              </w:rPr>
              <w:t>12.5  SDR</w:t>
            </w:r>
            <w:proofErr w:type="gramEnd"/>
            <w:r w:rsidRPr="00315D16">
              <w:rPr>
                <w:rFonts w:ascii="Calibri" w:eastAsia="Calibri" w:hAnsi="Calibri" w:cs="Arial"/>
                <w:kern w:val="2"/>
                <w:lang w:val="en-US" w:eastAsia="en-US"/>
                <w14:ligatures w14:val="standardContextual"/>
              </w:rPr>
              <w:t xml:space="preserve"> 13.6), Outside Diameter: 50 mm, wall thickness ( 3.7- 4.2) mm, weight 0.55 kg/m, Conforming To ISO 4427,DIN8074&amp;PrEN12201 </w:t>
            </w:r>
            <w:proofErr w:type="spellStart"/>
            <w:r w:rsidRPr="00315D16">
              <w:rPr>
                <w:rFonts w:ascii="Calibri" w:eastAsia="Calibri" w:hAnsi="Calibri" w:cs="Arial"/>
                <w:kern w:val="2"/>
                <w:lang w:val="en-US" w:eastAsia="en-US"/>
                <w14:ligatures w14:val="standardContextual"/>
              </w:rPr>
              <w:t>Spesifications</w:t>
            </w:r>
            <w:proofErr w:type="spellEnd"/>
            <w:r w:rsidRPr="00315D16">
              <w:rPr>
                <w:rFonts w:ascii="Calibri" w:eastAsia="Calibri" w:hAnsi="Calibri" w:cs="Arial"/>
                <w:kern w:val="2"/>
                <w:lang w:val="en-US" w:eastAsia="en-US"/>
                <w14:ligatures w14:val="standardContextual"/>
              </w:rPr>
              <w:t>.</w:t>
            </w:r>
          </w:p>
        </w:tc>
        <w:tc>
          <w:tcPr>
            <w:tcW w:w="1468" w:type="dxa"/>
            <w:tcBorders>
              <w:top w:val="single" w:sz="4" w:space="0" w:color="auto"/>
              <w:left w:val="single" w:sz="4" w:space="0" w:color="auto"/>
              <w:bottom w:val="single" w:sz="4" w:space="0" w:color="auto"/>
              <w:right w:val="single" w:sz="4" w:space="0" w:color="auto"/>
            </w:tcBorders>
            <w:noWrap/>
            <w:hideMark/>
          </w:tcPr>
          <w:p w14:paraId="0EBAA93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80.0</w:t>
            </w:r>
          </w:p>
        </w:tc>
        <w:tc>
          <w:tcPr>
            <w:tcW w:w="1529" w:type="dxa"/>
            <w:tcBorders>
              <w:top w:val="single" w:sz="4" w:space="0" w:color="auto"/>
              <w:left w:val="single" w:sz="4" w:space="0" w:color="auto"/>
              <w:bottom w:val="single" w:sz="4" w:space="0" w:color="auto"/>
              <w:right w:val="single" w:sz="4" w:space="0" w:color="auto"/>
            </w:tcBorders>
            <w:noWrap/>
            <w:hideMark/>
          </w:tcPr>
          <w:p w14:paraId="29F9D20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6FFC5CB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F7CEAF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64DBDBF"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0BB9507C"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2CD6EF6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19.12</w:t>
            </w:r>
          </w:p>
        </w:tc>
        <w:tc>
          <w:tcPr>
            <w:tcW w:w="4951" w:type="dxa"/>
            <w:tcBorders>
              <w:top w:val="single" w:sz="4" w:space="0" w:color="auto"/>
              <w:left w:val="single" w:sz="4" w:space="0" w:color="auto"/>
              <w:bottom w:val="single" w:sz="4" w:space="0" w:color="auto"/>
              <w:right w:val="single" w:sz="4" w:space="0" w:color="auto"/>
            </w:tcBorders>
            <w:noWrap/>
            <w:hideMark/>
          </w:tcPr>
          <w:p w14:paraId="4CABD927"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Grounding Rod with Copper Cable</w:t>
            </w:r>
          </w:p>
        </w:tc>
        <w:tc>
          <w:tcPr>
            <w:tcW w:w="1468" w:type="dxa"/>
            <w:tcBorders>
              <w:top w:val="single" w:sz="4" w:space="0" w:color="auto"/>
              <w:left w:val="single" w:sz="4" w:space="0" w:color="auto"/>
              <w:bottom w:val="single" w:sz="4" w:space="0" w:color="auto"/>
              <w:right w:val="single" w:sz="4" w:space="0" w:color="auto"/>
            </w:tcBorders>
            <w:noWrap/>
            <w:hideMark/>
          </w:tcPr>
          <w:p w14:paraId="77B67B9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2EB13D0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set</w:t>
            </w:r>
          </w:p>
        </w:tc>
        <w:tc>
          <w:tcPr>
            <w:tcW w:w="1155" w:type="dxa"/>
            <w:tcBorders>
              <w:top w:val="single" w:sz="4" w:space="0" w:color="auto"/>
              <w:left w:val="single" w:sz="4" w:space="0" w:color="auto"/>
              <w:bottom w:val="single" w:sz="4" w:space="0" w:color="auto"/>
              <w:right w:val="single" w:sz="4" w:space="0" w:color="auto"/>
            </w:tcBorders>
            <w:noWrap/>
            <w:hideMark/>
          </w:tcPr>
          <w:p w14:paraId="6080283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F938F9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AF7490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90DBBA3"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5F516EB3"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A20</w:t>
            </w:r>
          </w:p>
        </w:tc>
        <w:tc>
          <w:tcPr>
            <w:tcW w:w="4951" w:type="dxa"/>
            <w:tcBorders>
              <w:top w:val="single" w:sz="4" w:space="0" w:color="auto"/>
              <w:left w:val="single" w:sz="4" w:space="0" w:color="auto"/>
              <w:bottom w:val="single" w:sz="4" w:space="0" w:color="auto"/>
              <w:right w:val="single" w:sz="4" w:space="0" w:color="auto"/>
            </w:tcBorders>
            <w:noWrap/>
            <w:hideMark/>
          </w:tcPr>
          <w:p w14:paraId="5210B812"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Security wires above boundary wall </w:t>
            </w:r>
          </w:p>
        </w:tc>
        <w:tc>
          <w:tcPr>
            <w:tcW w:w="1468" w:type="dxa"/>
            <w:tcBorders>
              <w:top w:val="single" w:sz="4" w:space="0" w:color="auto"/>
              <w:left w:val="single" w:sz="4" w:space="0" w:color="auto"/>
              <w:bottom w:val="single" w:sz="4" w:space="0" w:color="auto"/>
              <w:right w:val="single" w:sz="4" w:space="0" w:color="auto"/>
            </w:tcBorders>
            <w:noWrap/>
            <w:hideMark/>
          </w:tcPr>
          <w:p w14:paraId="66726BB8"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51.0</w:t>
            </w:r>
          </w:p>
        </w:tc>
        <w:tc>
          <w:tcPr>
            <w:tcW w:w="1529" w:type="dxa"/>
            <w:tcBorders>
              <w:top w:val="single" w:sz="4" w:space="0" w:color="auto"/>
              <w:left w:val="single" w:sz="4" w:space="0" w:color="auto"/>
              <w:bottom w:val="single" w:sz="4" w:space="0" w:color="auto"/>
              <w:right w:val="single" w:sz="4" w:space="0" w:color="auto"/>
            </w:tcBorders>
            <w:noWrap/>
            <w:hideMark/>
          </w:tcPr>
          <w:p w14:paraId="4E9B623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3A14835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FFEAD5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84DBB0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335C1FC9" w14:textId="77777777" w:rsidTr="00EE18AE">
        <w:trPr>
          <w:trHeight w:val="300"/>
        </w:trPr>
        <w:tc>
          <w:tcPr>
            <w:tcW w:w="10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E434DB"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20.01</w:t>
            </w:r>
          </w:p>
        </w:tc>
        <w:tc>
          <w:tcPr>
            <w:tcW w:w="4951" w:type="dxa"/>
            <w:tcBorders>
              <w:top w:val="single" w:sz="4" w:space="0" w:color="auto"/>
              <w:left w:val="single" w:sz="4" w:space="0" w:color="auto"/>
              <w:bottom w:val="single" w:sz="4" w:space="0" w:color="auto"/>
              <w:right w:val="single" w:sz="4" w:space="0" w:color="auto"/>
            </w:tcBorders>
            <w:noWrap/>
            <w:hideMark/>
          </w:tcPr>
          <w:p w14:paraId="03CC8AD5"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Metal tube 50mm dia</w:t>
            </w:r>
          </w:p>
        </w:tc>
        <w:tc>
          <w:tcPr>
            <w:tcW w:w="1468" w:type="dxa"/>
            <w:tcBorders>
              <w:top w:val="single" w:sz="4" w:space="0" w:color="auto"/>
              <w:left w:val="single" w:sz="4" w:space="0" w:color="auto"/>
              <w:bottom w:val="single" w:sz="4" w:space="0" w:color="auto"/>
              <w:right w:val="single" w:sz="4" w:space="0" w:color="auto"/>
            </w:tcBorders>
            <w:noWrap/>
            <w:hideMark/>
          </w:tcPr>
          <w:p w14:paraId="58F6B59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18.0</w:t>
            </w:r>
          </w:p>
        </w:tc>
        <w:tc>
          <w:tcPr>
            <w:tcW w:w="1529" w:type="dxa"/>
            <w:tcBorders>
              <w:top w:val="single" w:sz="4" w:space="0" w:color="auto"/>
              <w:left w:val="single" w:sz="4" w:space="0" w:color="auto"/>
              <w:bottom w:val="single" w:sz="4" w:space="0" w:color="auto"/>
              <w:right w:val="single" w:sz="4" w:space="0" w:color="auto"/>
            </w:tcBorders>
            <w:noWrap/>
            <w:hideMark/>
          </w:tcPr>
          <w:p w14:paraId="0BA236A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69169C3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3741977"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801AD2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43BDDDCD"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03C3676"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20.02</w:t>
            </w:r>
          </w:p>
        </w:tc>
        <w:tc>
          <w:tcPr>
            <w:tcW w:w="4951" w:type="dxa"/>
            <w:tcBorders>
              <w:top w:val="single" w:sz="4" w:space="0" w:color="auto"/>
              <w:left w:val="single" w:sz="4" w:space="0" w:color="auto"/>
              <w:bottom w:val="single" w:sz="4" w:space="0" w:color="auto"/>
              <w:right w:val="single" w:sz="4" w:space="0" w:color="auto"/>
            </w:tcBorders>
            <w:noWrap/>
            <w:hideMark/>
          </w:tcPr>
          <w:p w14:paraId="510241E8"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Angle iron (3cmX3cm) 3mm thick</w:t>
            </w:r>
          </w:p>
        </w:tc>
        <w:tc>
          <w:tcPr>
            <w:tcW w:w="1468" w:type="dxa"/>
            <w:tcBorders>
              <w:top w:val="single" w:sz="4" w:space="0" w:color="auto"/>
              <w:left w:val="single" w:sz="4" w:space="0" w:color="auto"/>
              <w:bottom w:val="single" w:sz="4" w:space="0" w:color="auto"/>
              <w:right w:val="single" w:sz="4" w:space="0" w:color="auto"/>
            </w:tcBorders>
            <w:noWrap/>
            <w:hideMark/>
          </w:tcPr>
          <w:p w14:paraId="5EA730A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51.0</w:t>
            </w:r>
          </w:p>
        </w:tc>
        <w:tc>
          <w:tcPr>
            <w:tcW w:w="1529" w:type="dxa"/>
            <w:tcBorders>
              <w:top w:val="single" w:sz="4" w:space="0" w:color="auto"/>
              <w:left w:val="single" w:sz="4" w:space="0" w:color="auto"/>
              <w:bottom w:val="single" w:sz="4" w:space="0" w:color="auto"/>
              <w:right w:val="single" w:sz="4" w:space="0" w:color="auto"/>
            </w:tcBorders>
            <w:noWrap/>
            <w:hideMark/>
          </w:tcPr>
          <w:p w14:paraId="4F01780A"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0666F28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672BED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B0F4458"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78F7120"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65F2E8CC"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20.03</w:t>
            </w:r>
          </w:p>
        </w:tc>
        <w:tc>
          <w:tcPr>
            <w:tcW w:w="4951" w:type="dxa"/>
            <w:tcBorders>
              <w:top w:val="single" w:sz="4" w:space="0" w:color="auto"/>
              <w:left w:val="single" w:sz="4" w:space="0" w:color="auto"/>
              <w:bottom w:val="single" w:sz="4" w:space="0" w:color="auto"/>
              <w:right w:val="single" w:sz="4" w:space="0" w:color="auto"/>
            </w:tcBorders>
            <w:noWrap/>
            <w:hideMark/>
          </w:tcPr>
          <w:p w14:paraId="32D9C675"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Concertina string (60cm circle </w:t>
            </w:r>
            <w:proofErr w:type="spellStart"/>
            <w:r w:rsidRPr="00315D16">
              <w:rPr>
                <w:rFonts w:ascii="Calibri" w:eastAsia="Calibri" w:hAnsi="Calibri" w:cs="Arial"/>
                <w:kern w:val="2"/>
                <w:lang w:val="en-US" w:eastAsia="en-US"/>
                <w14:ligatures w14:val="standardContextual"/>
              </w:rPr>
              <w:t>dia</w:t>
            </w:r>
            <w:proofErr w:type="spellEnd"/>
            <w:r w:rsidRPr="00315D16">
              <w:rPr>
                <w:rFonts w:ascii="Calibri" w:eastAsia="Calibri" w:hAnsi="Calibri" w:cs="Arial"/>
                <w:kern w:val="2"/>
                <w:lang w:val="en-US" w:eastAsia="en-US"/>
                <w14:ligatures w14:val="standardContextual"/>
              </w:rPr>
              <w:t>)</w:t>
            </w:r>
          </w:p>
        </w:tc>
        <w:tc>
          <w:tcPr>
            <w:tcW w:w="1468" w:type="dxa"/>
            <w:tcBorders>
              <w:top w:val="single" w:sz="4" w:space="0" w:color="auto"/>
              <w:left w:val="single" w:sz="4" w:space="0" w:color="auto"/>
              <w:bottom w:val="single" w:sz="4" w:space="0" w:color="auto"/>
              <w:right w:val="single" w:sz="4" w:space="0" w:color="auto"/>
            </w:tcBorders>
            <w:noWrap/>
            <w:hideMark/>
          </w:tcPr>
          <w:p w14:paraId="679F430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180.0</w:t>
            </w:r>
          </w:p>
        </w:tc>
        <w:tc>
          <w:tcPr>
            <w:tcW w:w="1529" w:type="dxa"/>
            <w:tcBorders>
              <w:top w:val="single" w:sz="4" w:space="0" w:color="auto"/>
              <w:left w:val="single" w:sz="4" w:space="0" w:color="auto"/>
              <w:bottom w:val="single" w:sz="4" w:space="0" w:color="auto"/>
              <w:right w:val="single" w:sz="4" w:space="0" w:color="auto"/>
            </w:tcBorders>
            <w:noWrap/>
            <w:hideMark/>
          </w:tcPr>
          <w:p w14:paraId="63DA68A9"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4CEDF96E"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086C93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DE28EDD"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23F48288"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04F3C55A"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20.04</w:t>
            </w:r>
          </w:p>
        </w:tc>
        <w:tc>
          <w:tcPr>
            <w:tcW w:w="4951" w:type="dxa"/>
            <w:tcBorders>
              <w:top w:val="single" w:sz="4" w:space="0" w:color="auto"/>
              <w:left w:val="single" w:sz="4" w:space="0" w:color="auto"/>
              <w:bottom w:val="single" w:sz="4" w:space="0" w:color="auto"/>
              <w:right w:val="single" w:sz="4" w:space="0" w:color="auto"/>
            </w:tcBorders>
            <w:noWrap/>
            <w:hideMark/>
          </w:tcPr>
          <w:p w14:paraId="16E6B051"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Galvanized wire for concertina fixation</w:t>
            </w:r>
          </w:p>
        </w:tc>
        <w:tc>
          <w:tcPr>
            <w:tcW w:w="1468" w:type="dxa"/>
            <w:tcBorders>
              <w:top w:val="single" w:sz="4" w:space="0" w:color="auto"/>
              <w:left w:val="single" w:sz="4" w:space="0" w:color="auto"/>
              <w:bottom w:val="single" w:sz="4" w:space="0" w:color="auto"/>
              <w:right w:val="single" w:sz="4" w:space="0" w:color="auto"/>
            </w:tcBorders>
            <w:noWrap/>
            <w:hideMark/>
          </w:tcPr>
          <w:p w14:paraId="2B06C3C2"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270.0</w:t>
            </w:r>
          </w:p>
        </w:tc>
        <w:tc>
          <w:tcPr>
            <w:tcW w:w="1529" w:type="dxa"/>
            <w:tcBorders>
              <w:top w:val="single" w:sz="4" w:space="0" w:color="auto"/>
              <w:left w:val="single" w:sz="4" w:space="0" w:color="auto"/>
              <w:bottom w:val="single" w:sz="4" w:space="0" w:color="auto"/>
              <w:right w:val="single" w:sz="4" w:space="0" w:color="auto"/>
            </w:tcBorders>
            <w:noWrap/>
            <w:hideMark/>
          </w:tcPr>
          <w:p w14:paraId="3D90A30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70CAE3D6"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2936D99"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CE04CF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5755DDE1" w14:textId="77777777" w:rsidTr="00EE18AE">
        <w:trPr>
          <w:trHeight w:val="264"/>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6407218"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20.05</w:t>
            </w:r>
          </w:p>
        </w:tc>
        <w:tc>
          <w:tcPr>
            <w:tcW w:w="4951" w:type="dxa"/>
            <w:tcBorders>
              <w:top w:val="single" w:sz="4" w:space="0" w:color="auto"/>
              <w:left w:val="single" w:sz="4" w:space="0" w:color="auto"/>
              <w:bottom w:val="single" w:sz="4" w:space="0" w:color="auto"/>
              <w:right w:val="single" w:sz="4" w:space="0" w:color="auto"/>
            </w:tcBorders>
            <w:noWrap/>
            <w:hideMark/>
          </w:tcPr>
          <w:p w14:paraId="216608F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6273BEEE"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4.3</w:t>
            </w:r>
          </w:p>
        </w:tc>
        <w:tc>
          <w:tcPr>
            <w:tcW w:w="1529" w:type="dxa"/>
            <w:tcBorders>
              <w:top w:val="single" w:sz="4" w:space="0" w:color="auto"/>
              <w:left w:val="single" w:sz="4" w:space="0" w:color="auto"/>
              <w:bottom w:val="single" w:sz="4" w:space="0" w:color="auto"/>
              <w:right w:val="single" w:sz="4" w:space="0" w:color="auto"/>
            </w:tcBorders>
            <w:noWrap/>
            <w:hideMark/>
          </w:tcPr>
          <w:p w14:paraId="0D709551"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331D0AA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C2DCA4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3B524E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AED2BDA" w14:textId="77777777" w:rsidTr="00EE18AE">
        <w:trPr>
          <w:trHeight w:val="276"/>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142DD569"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Pr>
                <w:rFonts w:ascii="Arial" w:hAnsi="Arial" w:cs="Arial"/>
                <w:sz w:val="20"/>
                <w:szCs w:val="20"/>
              </w:rPr>
              <w:t>20.06</w:t>
            </w:r>
          </w:p>
        </w:tc>
        <w:tc>
          <w:tcPr>
            <w:tcW w:w="4951" w:type="dxa"/>
            <w:tcBorders>
              <w:top w:val="single" w:sz="4" w:space="0" w:color="auto"/>
              <w:left w:val="single" w:sz="4" w:space="0" w:color="auto"/>
              <w:bottom w:val="single" w:sz="4" w:space="0" w:color="auto"/>
              <w:right w:val="single" w:sz="4" w:space="0" w:color="auto"/>
            </w:tcBorders>
            <w:noWrap/>
            <w:hideMark/>
          </w:tcPr>
          <w:p w14:paraId="3D60DA5D"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 on site</w:t>
            </w:r>
          </w:p>
        </w:tc>
        <w:tc>
          <w:tcPr>
            <w:tcW w:w="1468" w:type="dxa"/>
            <w:tcBorders>
              <w:top w:val="single" w:sz="4" w:space="0" w:color="auto"/>
              <w:left w:val="single" w:sz="4" w:space="0" w:color="auto"/>
              <w:bottom w:val="single" w:sz="4" w:space="0" w:color="auto"/>
              <w:right w:val="single" w:sz="4" w:space="0" w:color="auto"/>
            </w:tcBorders>
            <w:noWrap/>
            <w:hideMark/>
          </w:tcPr>
          <w:p w14:paraId="47A5E49F"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8.8</w:t>
            </w:r>
          </w:p>
        </w:tc>
        <w:tc>
          <w:tcPr>
            <w:tcW w:w="1529" w:type="dxa"/>
            <w:tcBorders>
              <w:top w:val="single" w:sz="4" w:space="0" w:color="auto"/>
              <w:left w:val="single" w:sz="4" w:space="0" w:color="auto"/>
              <w:bottom w:val="single" w:sz="4" w:space="0" w:color="auto"/>
              <w:right w:val="single" w:sz="4" w:space="0" w:color="auto"/>
            </w:tcBorders>
            <w:noWrap/>
            <w:hideMark/>
          </w:tcPr>
          <w:p w14:paraId="42408280"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3FDB411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95BF77A"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831D60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61E348D7"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27B82B74"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A21</w:t>
            </w:r>
          </w:p>
        </w:tc>
        <w:tc>
          <w:tcPr>
            <w:tcW w:w="4951" w:type="dxa"/>
            <w:tcBorders>
              <w:top w:val="single" w:sz="4" w:space="0" w:color="auto"/>
              <w:left w:val="single" w:sz="4" w:space="0" w:color="auto"/>
              <w:bottom w:val="single" w:sz="4" w:space="0" w:color="auto"/>
              <w:right w:val="single" w:sz="4" w:space="0" w:color="auto"/>
            </w:tcBorders>
            <w:noWrap/>
            <w:hideMark/>
          </w:tcPr>
          <w:p w14:paraId="5F67D249"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Main Gate for boundary wall</w:t>
            </w:r>
          </w:p>
        </w:tc>
        <w:tc>
          <w:tcPr>
            <w:tcW w:w="1468" w:type="dxa"/>
            <w:tcBorders>
              <w:top w:val="single" w:sz="4" w:space="0" w:color="auto"/>
              <w:left w:val="single" w:sz="4" w:space="0" w:color="auto"/>
              <w:bottom w:val="single" w:sz="4" w:space="0" w:color="auto"/>
              <w:right w:val="single" w:sz="4" w:space="0" w:color="auto"/>
            </w:tcBorders>
            <w:noWrap/>
            <w:hideMark/>
          </w:tcPr>
          <w:p w14:paraId="2CFB2FDC"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3B67CFA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189542FC"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1377BD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895B23B"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F1B692F" w14:textId="77777777" w:rsidTr="00EE18AE">
        <w:trPr>
          <w:trHeight w:val="324"/>
        </w:trPr>
        <w:tc>
          <w:tcPr>
            <w:tcW w:w="1075" w:type="dxa"/>
            <w:tcBorders>
              <w:top w:val="single" w:sz="4" w:space="0" w:color="auto"/>
              <w:left w:val="single" w:sz="4" w:space="0" w:color="auto"/>
              <w:bottom w:val="single" w:sz="4" w:space="0" w:color="auto"/>
              <w:right w:val="single" w:sz="4" w:space="0" w:color="auto"/>
            </w:tcBorders>
            <w:noWrap/>
            <w:hideMark/>
          </w:tcPr>
          <w:p w14:paraId="676E3DEA" w14:textId="77777777" w:rsidR="00017CC7" w:rsidRPr="00286901" w:rsidRDefault="00017CC7" w:rsidP="0045778F">
            <w:pPr>
              <w:pStyle w:val="BodyTextIndent"/>
              <w:rPr>
                <w:rFonts w:ascii="Arial" w:hAnsi="Arial" w:cs="Arial"/>
                <w:sz w:val="20"/>
                <w:szCs w:val="20"/>
              </w:rPr>
            </w:pPr>
            <w:r w:rsidRPr="00286901">
              <w:rPr>
                <w:rFonts w:ascii="Arial" w:hAnsi="Arial" w:cs="Arial"/>
                <w:sz w:val="20"/>
                <w:szCs w:val="20"/>
              </w:rPr>
              <w:lastRenderedPageBreak/>
              <w:t> 21.01</w:t>
            </w:r>
          </w:p>
        </w:tc>
        <w:tc>
          <w:tcPr>
            <w:tcW w:w="4951" w:type="dxa"/>
            <w:tcBorders>
              <w:top w:val="single" w:sz="4" w:space="0" w:color="auto"/>
              <w:left w:val="single" w:sz="4" w:space="0" w:color="auto"/>
              <w:bottom w:val="single" w:sz="4" w:space="0" w:color="auto"/>
              <w:right w:val="single" w:sz="4" w:space="0" w:color="auto"/>
            </w:tcBorders>
            <w:noWrap/>
            <w:hideMark/>
          </w:tcPr>
          <w:p w14:paraId="0B4A23BC"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Main gate (Centenary 1.50mX1.40m)</w:t>
            </w:r>
          </w:p>
        </w:tc>
        <w:tc>
          <w:tcPr>
            <w:tcW w:w="1468" w:type="dxa"/>
            <w:tcBorders>
              <w:top w:val="single" w:sz="4" w:space="0" w:color="auto"/>
              <w:left w:val="single" w:sz="4" w:space="0" w:color="auto"/>
              <w:bottom w:val="single" w:sz="4" w:space="0" w:color="auto"/>
              <w:right w:val="single" w:sz="4" w:space="0" w:color="auto"/>
            </w:tcBorders>
            <w:noWrap/>
            <w:hideMark/>
          </w:tcPr>
          <w:p w14:paraId="3649A216"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41DC0813" w14:textId="77777777" w:rsidR="00017CC7" w:rsidRPr="00FD11E3" w:rsidRDefault="00017CC7" w:rsidP="0045778F">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pcs</w:t>
            </w:r>
          </w:p>
        </w:tc>
        <w:tc>
          <w:tcPr>
            <w:tcW w:w="1155" w:type="dxa"/>
            <w:tcBorders>
              <w:top w:val="single" w:sz="4" w:space="0" w:color="auto"/>
              <w:left w:val="single" w:sz="4" w:space="0" w:color="auto"/>
              <w:bottom w:val="single" w:sz="4" w:space="0" w:color="auto"/>
              <w:right w:val="single" w:sz="4" w:space="0" w:color="auto"/>
            </w:tcBorders>
            <w:noWrap/>
            <w:hideMark/>
          </w:tcPr>
          <w:p w14:paraId="312E91D3"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29D2C1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2B11911"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017CC7" w:rsidRPr="00FD11E3" w14:paraId="1723C15F"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799EF8E7" w14:textId="77777777" w:rsidR="00017CC7" w:rsidRPr="00FD11E3" w:rsidRDefault="00017CC7" w:rsidP="0045778F">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A22</w:t>
            </w:r>
          </w:p>
        </w:tc>
        <w:tc>
          <w:tcPr>
            <w:tcW w:w="4951" w:type="dxa"/>
            <w:tcBorders>
              <w:top w:val="single" w:sz="4" w:space="0" w:color="auto"/>
              <w:left w:val="single" w:sz="4" w:space="0" w:color="auto"/>
              <w:bottom w:val="single" w:sz="4" w:space="0" w:color="auto"/>
              <w:right w:val="single" w:sz="4" w:space="0" w:color="auto"/>
            </w:tcBorders>
            <w:noWrap/>
            <w:hideMark/>
          </w:tcPr>
          <w:p w14:paraId="62BFA509"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Digging of bore well</w:t>
            </w:r>
          </w:p>
        </w:tc>
        <w:tc>
          <w:tcPr>
            <w:tcW w:w="1468" w:type="dxa"/>
            <w:tcBorders>
              <w:top w:val="single" w:sz="4" w:space="0" w:color="auto"/>
              <w:left w:val="single" w:sz="4" w:space="0" w:color="auto"/>
              <w:bottom w:val="single" w:sz="4" w:space="0" w:color="auto"/>
              <w:right w:val="single" w:sz="4" w:space="0" w:color="auto"/>
            </w:tcBorders>
            <w:noWrap/>
            <w:hideMark/>
          </w:tcPr>
          <w:p w14:paraId="6D2B327E"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2D3CFF04"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272FB7">
              <w:rPr>
                <w:rFonts w:ascii="Calibri" w:eastAsia="Calibri" w:hAnsi="Calibri" w:cs="Arial"/>
                <w:b/>
                <w:bCs/>
                <w:kern w:val="2"/>
                <w:sz w:val="28"/>
                <w:szCs w:val="28"/>
                <w:lang w:eastAsia="en-US"/>
                <w14:ligatures w14:val="standardContextual"/>
              </w:rPr>
              <w:t>Lum Sum</w:t>
            </w:r>
          </w:p>
        </w:tc>
        <w:tc>
          <w:tcPr>
            <w:tcW w:w="1155" w:type="dxa"/>
            <w:tcBorders>
              <w:top w:val="single" w:sz="4" w:space="0" w:color="auto"/>
              <w:left w:val="single" w:sz="4" w:space="0" w:color="auto"/>
              <w:bottom w:val="single" w:sz="4" w:space="0" w:color="auto"/>
              <w:right w:val="single" w:sz="4" w:space="0" w:color="auto"/>
            </w:tcBorders>
            <w:noWrap/>
            <w:hideMark/>
          </w:tcPr>
          <w:p w14:paraId="180FFE05"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890B6D2"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2C26830" w14:textId="77777777" w:rsidR="00017CC7" w:rsidRPr="00FD11E3" w:rsidRDefault="00017CC7" w:rsidP="0045778F">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45FC5514" w14:textId="77777777" w:rsidTr="00E840D0">
        <w:trPr>
          <w:trHeight w:val="1250"/>
        </w:trPr>
        <w:tc>
          <w:tcPr>
            <w:tcW w:w="10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D767BE" w14:textId="742F4954" w:rsidR="00E840D0" w:rsidRDefault="00E840D0" w:rsidP="00E840D0">
            <w:pPr>
              <w:pStyle w:val="BodyTextIndent"/>
              <w:rPr>
                <w:rFonts w:ascii="Arial" w:hAnsi="Arial" w:cs="Arial"/>
                <w:sz w:val="22"/>
                <w:szCs w:val="22"/>
              </w:rPr>
            </w:pPr>
            <w:r>
              <w:rPr>
                <w:rFonts w:ascii="Arial" w:hAnsi="Arial" w:cs="Arial"/>
                <w:sz w:val="22"/>
                <w:szCs w:val="22"/>
              </w:rPr>
              <w:t>22.01</w:t>
            </w:r>
          </w:p>
        </w:tc>
        <w:tc>
          <w:tcPr>
            <w:tcW w:w="4951" w:type="dxa"/>
            <w:tcBorders>
              <w:top w:val="nil"/>
              <w:left w:val="single" w:sz="4" w:space="0" w:color="auto"/>
              <w:bottom w:val="single" w:sz="4" w:space="0" w:color="auto"/>
              <w:right w:val="single" w:sz="4" w:space="0" w:color="auto"/>
            </w:tcBorders>
            <w:shd w:val="clear" w:color="000000" w:fill="FFFFFF"/>
          </w:tcPr>
          <w:p w14:paraId="1FB3D65E" w14:textId="1A3B0A1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lang w:val="en-US"/>
              </w:rPr>
              <w:t>Well drilling according to the type of earth layers with (</w:t>
            </w:r>
            <w:proofErr w:type="spellStart"/>
            <w:r w:rsidRPr="00315D16">
              <w:rPr>
                <w:lang w:val="en-US"/>
              </w:rPr>
              <w:t>cobai</w:t>
            </w:r>
            <w:proofErr w:type="spellEnd"/>
            <w:r w:rsidRPr="00315D16">
              <w:rPr>
                <w:lang w:val="en-US"/>
              </w:rPr>
              <w:t xml:space="preserve"> </w:t>
            </w:r>
            <w:proofErr w:type="gramStart"/>
            <w:r w:rsidRPr="00315D16">
              <w:rPr>
                <w:lang w:val="en-US"/>
              </w:rPr>
              <w:t>machine,  diameter</w:t>
            </w:r>
            <w:proofErr w:type="gramEnd"/>
            <w:r w:rsidRPr="00315D16">
              <w:rPr>
                <w:lang w:val="en-US"/>
              </w:rPr>
              <w:t xml:space="preserve"> (16")  depends on soil texture and taking  sample of each Geological formation.</w:t>
            </w:r>
          </w:p>
        </w:tc>
        <w:tc>
          <w:tcPr>
            <w:tcW w:w="1468" w:type="dxa"/>
            <w:tcBorders>
              <w:top w:val="single" w:sz="4" w:space="0" w:color="auto"/>
              <w:left w:val="nil"/>
              <w:bottom w:val="single" w:sz="4" w:space="0" w:color="auto"/>
              <w:right w:val="single" w:sz="4" w:space="0" w:color="auto"/>
            </w:tcBorders>
            <w:shd w:val="clear" w:color="000000" w:fill="FFFFFF"/>
            <w:noWrap/>
            <w:vAlign w:val="bottom"/>
          </w:tcPr>
          <w:p w14:paraId="51338EAB" w14:textId="64C69E36" w:rsidR="00E840D0" w:rsidRPr="00FD11E3" w:rsidRDefault="00E840D0" w:rsidP="00E840D0">
            <w:pPr>
              <w:pStyle w:val="BodyTextIndent"/>
              <w:rPr>
                <w:rFonts w:ascii="Calibri" w:eastAsia="Calibri" w:hAnsi="Calibri" w:cs="Arial"/>
                <w:kern w:val="2"/>
                <w:lang w:eastAsia="en-US"/>
                <w14:ligatures w14:val="standardContextual"/>
              </w:rPr>
            </w:pPr>
            <w:r>
              <w:rPr>
                <w:rFonts w:ascii="Arial" w:hAnsi="Arial" w:cs="Arial"/>
                <w:sz w:val="20"/>
                <w:szCs w:val="20"/>
              </w:rPr>
              <w:t>80.0</w:t>
            </w:r>
          </w:p>
        </w:tc>
        <w:tc>
          <w:tcPr>
            <w:tcW w:w="1529" w:type="dxa"/>
            <w:tcBorders>
              <w:top w:val="single" w:sz="4" w:space="0" w:color="auto"/>
              <w:left w:val="nil"/>
              <w:bottom w:val="single" w:sz="4" w:space="0" w:color="auto"/>
              <w:right w:val="single" w:sz="4" w:space="0" w:color="auto"/>
            </w:tcBorders>
            <w:shd w:val="clear" w:color="auto" w:fill="auto"/>
            <w:noWrap/>
            <w:vAlign w:val="bottom"/>
          </w:tcPr>
          <w:p w14:paraId="41F50AA4" w14:textId="32B06159" w:rsidR="00E840D0" w:rsidRPr="00FD11E3" w:rsidRDefault="00E840D0" w:rsidP="00E840D0">
            <w:pPr>
              <w:pStyle w:val="BodyTextIndent"/>
              <w:rPr>
                <w:rFonts w:ascii="Calibri" w:eastAsia="Calibri" w:hAnsi="Calibri" w:cs="Arial"/>
                <w:kern w:val="2"/>
                <w:lang w:eastAsia="en-US"/>
                <w14:ligatures w14:val="standardContextual"/>
              </w:rPr>
            </w:pPr>
            <w:r>
              <w:rPr>
                <w:rFonts w:ascii="Arial" w:hAnsi="Arial" w:cs="Arial"/>
                <w:sz w:val="20"/>
                <w:szCs w:val="20"/>
              </w:rPr>
              <w:t>M</w:t>
            </w:r>
          </w:p>
        </w:tc>
        <w:tc>
          <w:tcPr>
            <w:tcW w:w="1155" w:type="dxa"/>
            <w:tcBorders>
              <w:top w:val="single" w:sz="4" w:space="0" w:color="auto"/>
              <w:left w:val="single" w:sz="4" w:space="0" w:color="auto"/>
              <w:bottom w:val="single" w:sz="4" w:space="0" w:color="auto"/>
              <w:right w:val="single" w:sz="4" w:space="0" w:color="auto"/>
            </w:tcBorders>
            <w:noWrap/>
          </w:tcPr>
          <w:p w14:paraId="70A60B38"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c>
          <w:tcPr>
            <w:tcW w:w="1386" w:type="dxa"/>
            <w:tcBorders>
              <w:top w:val="single" w:sz="4" w:space="0" w:color="auto"/>
              <w:left w:val="single" w:sz="4" w:space="0" w:color="auto"/>
              <w:bottom w:val="single" w:sz="4" w:space="0" w:color="auto"/>
              <w:right w:val="single" w:sz="4" w:space="0" w:color="auto"/>
            </w:tcBorders>
            <w:noWrap/>
          </w:tcPr>
          <w:p w14:paraId="2D0954C9"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c>
          <w:tcPr>
            <w:tcW w:w="1867" w:type="dxa"/>
            <w:tcBorders>
              <w:top w:val="single" w:sz="4" w:space="0" w:color="auto"/>
              <w:left w:val="single" w:sz="4" w:space="0" w:color="auto"/>
              <w:bottom w:val="single" w:sz="4" w:space="0" w:color="auto"/>
              <w:right w:val="single" w:sz="4" w:space="0" w:color="auto"/>
            </w:tcBorders>
          </w:tcPr>
          <w:p w14:paraId="5A067D28"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70F970B1" w14:textId="77777777" w:rsidTr="00E840D0">
        <w:trPr>
          <w:trHeight w:val="624"/>
        </w:trPr>
        <w:tc>
          <w:tcPr>
            <w:tcW w:w="1075" w:type="dxa"/>
            <w:tcBorders>
              <w:top w:val="nil"/>
              <w:left w:val="single" w:sz="4" w:space="0" w:color="auto"/>
              <w:bottom w:val="single" w:sz="4" w:space="0" w:color="auto"/>
              <w:right w:val="single" w:sz="4" w:space="0" w:color="auto"/>
            </w:tcBorders>
            <w:shd w:val="clear" w:color="000000" w:fill="FFFFFF"/>
            <w:noWrap/>
            <w:vAlign w:val="center"/>
          </w:tcPr>
          <w:p w14:paraId="07002F00" w14:textId="551D058A" w:rsidR="00E840D0" w:rsidRDefault="00E840D0" w:rsidP="00E840D0">
            <w:pPr>
              <w:pStyle w:val="BodyTextIndent"/>
              <w:rPr>
                <w:rFonts w:ascii="Arial" w:hAnsi="Arial" w:cs="Arial"/>
                <w:sz w:val="22"/>
                <w:szCs w:val="22"/>
              </w:rPr>
            </w:pPr>
            <w:r>
              <w:rPr>
                <w:rFonts w:ascii="Arial" w:hAnsi="Arial" w:cs="Arial"/>
                <w:sz w:val="22"/>
                <w:szCs w:val="22"/>
              </w:rPr>
              <w:t>22.02</w:t>
            </w:r>
          </w:p>
        </w:tc>
        <w:tc>
          <w:tcPr>
            <w:tcW w:w="4951" w:type="dxa"/>
            <w:tcBorders>
              <w:top w:val="nil"/>
              <w:left w:val="single" w:sz="4" w:space="0" w:color="auto"/>
              <w:bottom w:val="single" w:sz="4" w:space="0" w:color="auto"/>
              <w:right w:val="single" w:sz="4" w:space="0" w:color="auto"/>
            </w:tcBorders>
            <w:shd w:val="clear" w:color="auto" w:fill="auto"/>
            <w:vAlign w:val="bottom"/>
          </w:tcPr>
          <w:p w14:paraId="2D17D922" w14:textId="3393641B"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Arial" w:hAnsi="Arial" w:cs="Arial"/>
                <w:sz w:val="20"/>
                <w:szCs w:val="20"/>
                <w:lang w:val="en-US"/>
              </w:rPr>
              <w:t>Supply and Installation of PVC casing pipe class -D, dia.8</w:t>
            </w:r>
            <w:proofErr w:type="gramStart"/>
            <w:r w:rsidRPr="00315D16">
              <w:rPr>
                <w:rFonts w:ascii="Arial" w:hAnsi="Arial" w:cs="Arial"/>
                <w:sz w:val="20"/>
                <w:szCs w:val="20"/>
                <w:lang w:val="en-US"/>
              </w:rPr>
              <w:t>"  Super</w:t>
            </w:r>
            <w:proofErr w:type="gramEnd"/>
            <w:r w:rsidRPr="00315D16">
              <w:rPr>
                <w:rFonts w:ascii="Arial" w:hAnsi="Arial" w:cs="Arial"/>
                <w:sz w:val="20"/>
                <w:szCs w:val="20"/>
                <w:lang w:val="en-US"/>
              </w:rPr>
              <w:t xml:space="preserve"> Royal PVC pipe D Class10.5kg/m </w:t>
            </w:r>
          </w:p>
        </w:tc>
        <w:tc>
          <w:tcPr>
            <w:tcW w:w="1468" w:type="dxa"/>
            <w:tcBorders>
              <w:top w:val="nil"/>
              <w:left w:val="nil"/>
              <w:bottom w:val="single" w:sz="4" w:space="0" w:color="auto"/>
              <w:right w:val="single" w:sz="4" w:space="0" w:color="auto"/>
            </w:tcBorders>
            <w:shd w:val="clear" w:color="000000" w:fill="FFFFFF"/>
            <w:noWrap/>
            <w:vAlign w:val="bottom"/>
          </w:tcPr>
          <w:p w14:paraId="06F1C7CB" w14:textId="3874324E" w:rsidR="00E840D0" w:rsidRPr="00FD11E3" w:rsidRDefault="00E840D0" w:rsidP="00E840D0">
            <w:pPr>
              <w:pStyle w:val="BodyTextIndent"/>
              <w:rPr>
                <w:rFonts w:ascii="Calibri" w:eastAsia="Calibri" w:hAnsi="Calibri" w:cs="Arial"/>
                <w:kern w:val="2"/>
                <w:lang w:eastAsia="en-US"/>
                <w14:ligatures w14:val="standardContextual"/>
              </w:rPr>
            </w:pPr>
            <w:r>
              <w:rPr>
                <w:rFonts w:ascii="Arial" w:hAnsi="Arial" w:cs="Arial"/>
                <w:sz w:val="20"/>
                <w:szCs w:val="20"/>
              </w:rPr>
              <w:t>35.0</w:t>
            </w:r>
          </w:p>
        </w:tc>
        <w:tc>
          <w:tcPr>
            <w:tcW w:w="1529" w:type="dxa"/>
            <w:tcBorders>
              <w:top w:val="nil"/>
              <w:left w:val="nil"/>
              <w:bottom w:val="single" w:sz="4" w:space="0" w:color="auto"/>
              <w:right w:val="single" w:sz="4" w:space="0" w:color="auto"/>
            </w:tcBorders>
            <w:shd w:val="clear" w:color="auto" w:fill="auto"/>
            <w:noWrap/>
            <w:vAlign w:val="bottom"/>
          </w:tcPr>
          <w:p w14:paraId="048A7371" w14:textId="5CBAB3A6" w:rsidR="00E840D0" w:rsidRPr="00FD11E3" w:rsidRDefault="00E840D0" w:rsidP="00E840D0">
            <w:pPr>
              <w:pStyle w:val="BodyTextIndent"/>
              <w:rPr>
                <w:rFonts w:ascii="Calibri" w:eastAsia="Calibri" w:hAnsi="Calibri" w:cs="Arial"/>
                <w:kern w:val="2"/>
                <w:lang w:eastAsia="en-US"/>
                <w14:ligatures w14:val="standardContextual"/>
              </w:rPr>
            </w:pPr>
            <w:r>
              <w:rPr>
                <w:rFonts w:ascii="Arial" w:hAnsi="Arial" w:cs="Arial"/>
                <w:sz w:val="20"/>
                <w:szCs w:val="20"/>
              </w:rPr>
              <w:t>M</w:t>
            </w:r>
          </w:p>
        </w:tc>
        <w:tc>
          <w:tcPr>
            <w:tcW w:w="1155" w:type="dxa"/>
            <w:tcBorders>
              <w:top w:val="single" w:sz="4" w:space="0" w:color="auto"/>
              <w:left w:val="single" w:sz="4" w:space="0" w:color="auto"/>
              <w:bottom w:val="single" w:sz="4" w:space="0" w:color="auto"/>
              <w:right w:val="single" w:sz="4" w:space="0" w:color="auto"/>
            </w:tcBorders>
            <w:noWrap/>
          </w:tcPr>
          <w:p w14:paraId="4E7B6E79"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c>
          <w:tcPr>
            <w:tcW w:w="1386" w:type="dxa"/>
            <w:tcBorders>
              <w:top w:val="single" w:sz="4" w:space="0" w:color="auto"/>
              <w:left w:val="single" w:sz="4" w:space="0" w:color="auto"/>
              <w:bottom w:val="single" w:sz="4" w:space="0" w:color="auto"/>
              <w:right w:val="single" w:sz="4" w:space="0" w:color="auto"/>
            </w:tcBorders>
            <w:noWrap/>
          </w:tcPr>
          <w:p w14:paraId="7049E92D"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c>
          <w:tcPr>
            <w:tcW w:w="1867" w:type="dxa"/>
            <w:tcBorders>
              <w:top w:val="single" w:sz="4" w:space="0" w:color="auto"/>
              <w:left w:val="single" w:sz="4" w:space="0" w:color="auto"/>
              <w:bottom w:val="single" w:sz="4" w:space="0" w:color="auto"/>
              <w:right w:val="single" w:sz="4" w:space="0" w:color="auto"/>
            </w:tcBorders>
          </w:tcPr>
          <w:p w14:paraId="5E835FA7"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72116C6F" w14:textId="77777777" w:rsidTr="00E840D0">
        <w:trPr>
          <w:trHeight w:val="624"/>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51BE1B5F" w14:textId="6C069893"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22.03</w:t>
            </w:r>
          </w:p>
        </w:tc>
        <w:tc>
          <w:tcPr>
            <w:tcW w:w="4951" w:type="dxa"/>
            <w:tcBorders>
              <w:top w:val="nil"/>
              <w:left w:val="single" w:sz="4" w:space="0" w:color="auto"/>
              <w:bottom w:val="single" w:sz="4" w:space="0" w:color="auto"/>
              <w:right w:val="single" w:sz="4" w:space="0" w:color="auto"/>
            </w:tcBorders>
            <w:shd w:val="clear" w:color="000000" w:fill="FFFFFF"/>
            <w:vAlign w:val="bottom"/>
            <w:hideMark/>
          </w:tcPr>
          <w:p w14:paraId="052CFEC1" w14:textId="461757F9"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lang w:val="en-US"/>
              </w:rPr>
              <w:t xml:space="preserve">Supply and installation of Filter </w:t>
            </w:r>
            <w:proofErr w:type="gramStart"/>
            <w:r w:rsidRPr="00315D16">
              <w:rPr>
                <w:lang w:val="en-US"/>
              </w:rPr>
              <w:t>pipe  PVC</w:t>
            </w:r>
            <w:proofErr w:type="gramEnd"/>
            <w:r w:rsidRPr="00315D16">
              <w:rPr>
                <w:lang w:val="en-US"/>
              </w:rPr>
              <w:t xml:space="preserve">  Class-D. 8 inch dia. Total area for filter pipe openings should not be more than 25% of total area. Super Royal PVC pipe D Class10.5kg/m </w:t>
            </w:r>
            <w:proofErr w:type="gramStart"/>
            <w:r w:rsidRPr="00315D16">
              <w:rPr>
                <w:lang w:val="en-US"/>
              </w:rPr>
              <w:t xml:space="preserve">and  </w:t>
            </w:r>
            <w:proofErr w:type="spellStart"/>
            <w:r w:rsidRPr="00315D16">
              <w:rPr>
                <w:lang w:val="en-US"/>
              </w:rPr>
              <w:t>AND</w:t>
            </w:r>
            <w:proofErr w:type="spellEnd"/>
            <w:proofErr w:type="gramEnd"/>
            <w:r w:rsidRPr="00315D16">
              <w:rPr>
                <w:lang w:val="en-US"/>
              </w:rPr>
              <w:t xml:space="preserve"> CAP 8" </w:t>
            </w:r>
          </w:p>
        </w:tc>
        <w:tc>
          <w:tcPr>
            <w:tcW w:w="1468" w:type="dxa"/>
            <w:tcBorders>
              <w:top w:val="nil"/>
              <w:left w:val="nil"/>
              <w:bottom w:val="single" w:sz="4" w:space="0" w:color="auto"/>
              <w:right w:val="single" w:sz="4" w:space="0" w:color="auto"/>
            </w:tcBorders>
            <w:shd w:val="clear" w:color="000000" w:fill="FFFFFF"/>
            <w:noWrap/>
            <w:vAlign w:val="bottom"/>
            <w:hideMark/>
          </w:tcPr>
          <w:p w14:paraId="2A35F387" w14:textId="18F9AA52" w:rsidR="00E840D0" w:rsidRPr="00FD11E3" w:rsidRDefault="00E840D0" w:rsidP="00E840D0">
            <w:pPr>
              <w:pStyle w:val="BodyTextIndent"/>
              <w:rPr>
                <w:rFonts w:ascii="Calibri" w:eastAsia="Calibri" w:hAnsi="Calibri" w:cs="Arial"/>
                <w:kern w:val="2"/>
                <w:lang w:eastAsia="en-US"/>
                <w14:ligatures w14:val="standardContextual"/>
              </w:rPr>
            </w:pPr>
            <w:r>
              <w:rPr>
                <w:rFonts w:ascii="Arial" w:hAnsi="Arial" w:cs="Arial"/>
                <w:sz w:val="20"/>
                <w:szCs w:val="20"/>
              </w:rPr>
              <w:t>45.0</w:t>
            </w:r>
          </w:p>
        </w:tc>
        <w:tc>
          <w:tcPr>
            <w:tcW w:w="1529" w:type="dxa"/>
            <w:tcBorders>
              <w:top w:val="nil"/>
              <w:left w:val="nil"/>
              <w:bottom w:val="single" w:sz="4" w:space="0" w:color="auto"/>
              <w:right w:val="single" w:sz="4" w:space="0" w:color="auto"/>
            </w:tcBorders>
            <w:shd w:val="clear" w:color="auto" w:fill="auto"/>
            <w:noWrap/>
            <w:vAlign w:val="bottom"/>
            <w:hideMark/>
          </w:tcPr>
          <w:p w14:paraId="72CC4B78" w14:textId="6E5838D4" w:rsidR="00E840D0" w:rsidRPr="00FD11E3" w:rsidRDefault="00E840D0" w:rsidP="00E840D0">
            <w:pPr>
              <w:pStyle w:val="BodyTextIndent"/>
              <w:rPr>
                <w:rFonts w:ascii="Calibri" w:eastAsia="Calibri" w:hAnsi="Calibri" w:cs="Arial"/>
                <w:kern w:val="2"/>
                <w:lang w:eastAsia="en-US"/>
                <w14:ligatures w14:val="standardContextual"/>
              </w:rPr>
            </w:pPr>
            <w:r>
              <w:rPr>
                <w:rFonts w:ascii="Arial" w:hAnsi="Arial" w:cs="Arial"/>
                <w:sz w:val="20"/>
                <w:szCs w:val="20"/>
              </w:rPr>
              <w:t>M</w:t>
            </w:r>
          </w:p>
        </w:tc>
        <w:tc>
          <w:tcPr>
            <w:tcW w:w="1155" w:type="dxa"/>
            <w:tcBorders>
              <w:top w:val="single" w:sz="4" w:space="0" w:color="auto"/>
              <w:left w:val="single" w:sz="4" w:space="0" w:color="auto"/>
              <w:bottom w:val="single" w:sz="4" w:space="0" w:color="auto"/>
              <w:right w:val="single" w:sz="4" w:space="0" w:color="auto"/>
            </w:tcBorders>
            <w:noWrap/>
            <w:hideMark/>
          </w:tcPr>
          <w:p w14:paraId="22783B19"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797FF556"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CF3DA7B"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4EF380E3"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2179D0AB"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22.02</w:t>
            </w:r>
          </w:p>
        </w:tc>
        <w:tc>
          <w:tcPr>
            <w:tcW w:w="4951" w:type="dxa"/>
            <w:tcBorders>
              <w:top w:val="single" w:sz="4" w:space="0" w:color="auto"/>
              <w:left w:val="single" w:sz="4" w:space="0" w:color="auto"/>
              <w:bottom w:val="single" w:sz="4" w:space="0" w:color="auto"/>
              <w:right w:val="single" w:sz="4" w:space="0" w:color="auto"/>
            </w:tcBorders>
            <w:hideMark/>
          </w:tcPr>
          <w:p w14:paraId="5946EACA" w14:textId="77777777" w:rsidR="00E840D0" w:rsidRPr="00315D16" w:rsidRDefault="00E840D0" w:rsidP="00E840D0">
            <w:pPr>
              <w:pStyle w:val="BodyTextIndent"/>
              <w:rPr>
                <w:rFonts w:ascii="Calibri" w:eastAsia="Calibri" w:hAnsi="Calibri" w:cs="Arial"/>
                <w:kern w:val="2"/>
                <w:lang w:val="en-US" w:eastAsia="en-US"/>
                <w14:ligatures w14:val="standardContextual"/>
              </w:rPr>
            </w:pPr>
            <w:proofErr w:type="spellStart"/>
            <w:r w:rsidRPr="00315D16">
              <w:rPr>
                <w:rFonts w:ascii="Calibri" w:eastAsia="Calibri" w:hAnsi="Calibri" w:cs="Arial"/>
                <w:kern w:val="2"/>
                <w:lang w:val="en-US" w:eastAsia="en-US"/>
                <w14:ligatures w14:val="standardContextual"/>
              </w:rPr>
              <w:t>Saftey</w:t>
            </w:r>
            <w:proofErr w:type="spellEnd"/>
            <w:r w:rsidRPr="00315D16">
              <w:rPr>
                <w:rFonts w:ascii="Calibri" w:eastAsia="Calibri" w:hAnsi="Calibri" w:cs="Arial"/>
                <w:kern w:val="2"/>
                <w:lang w:val="en-US" w:eastAsia="en-US"/>
                <w14:ligatures w14:val="standardContextual"/>
              </w:rPr>
              <w:t xml:space="preserve"> rope Ø10mm for holding of solar pump </w:t>
            </w:r>
          </w:p>
        </w:tc>
        <w:tc>
          <w:tcPr>
            <w:tcW w:w="1468" w:type="dxa"/>
            <w:tcBorders>
              <w:top w:val="single" w:sz="4" w:space="0" w:color="auto"/>
              <w:left w:val="single" w:sz="4" w:space="0" w:color="auto"/>
              <w:bottom w:val="single" w:sz="4" w:space="0" w:color="auto"/>
              <w:right w:val="single" w:sz="4" w:space="0" w:color="auto"/>
            </w:tcBorders>
            <w:noWrap/>
            <w:hideMark/>
          </w:tcPr>
          <w:p w14:paraId="10AA29D8"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100.0</w:t>
            </w:r>
          </w:p>
        </w:tc>
        <w:tc>
          <w:tcPr>
            <w:tcW w:w="1529" w:type="dxa"/>
            <w:tcBorders>
              <w:top w:val="single" w:sz="4" w:space="0" w:color="auto"/>
              <w:left w:val="single" w:sz="4" w:space="0" w:color="auto"/>
              <w:bottom w:val="single" w:sz="4" w:space="0" w:color="auto"/>
              <w:right w:val="single" w:sz="4" w:space="0" w:color="auto"/>
            </w:tcBorders>
            <w:noWrap/>
            <w:hideMark/>
          </w:tcPr>
          <w:p w14:paraId="6B13EA81"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w:t>
            </w:r>
          </w:p>
        </w:tc>
        <w:tc>
          <w:tcPr>
            <w:tcW w:w="1155" w:type="dxa"/>
            <w:tcBorders>
              <w:top w:val="single" w:sz="4" w:space="0" w:color="auto"/>
              <w:left w:val="single" w:sz="4" w:space="0" w:color="auto"/>
              <w:bottom w:val="single" w:sz="4" w:space="0" w:color="auto"/>
              <w:right w:val="single" w:sz="4" w:space="0" w:color="auto"/>
            </w:tcBorders>
            <w:noWrap/>
            <w:hideMark/>
          </w:tcPr>
          <w:p w14:paraId="7618490D"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CB77109"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4781CBE"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77D941F3" w14:textId="77777777" w:rsidTr="00EE18AE">
        <w:trPr>
          <w:trHeight w:val="6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6EA45276"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22.03</w:t>
            </w:r>
          </w:p>
        </w:tc>
        <w:tc>
          <w:tcPr>
            <w:tcW w:w="4951" w:type="dxa"/>
            <w:tcBorders>
              <w:top w:val="single" w:sz="4" w:space="0" w:color="auto"/>
              <w:left w:val="single" w:sz="4" w:space="0" w:color="auto"/>
              <w:bottom w:val="single" w:sz="4" w:space="0" w:color="auto"/>
              <w:right w:val="single" w:sz="4" w:space="0" w:color="auto"/>
            </w:tcBorders>
            <w:hideMark/>
          </w:tcPr>
          <w:p w14:paraId="30FC7C71" w14:textId="0906ACFA"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sz w:val="22"/>
                <w:szCs w:val="22"/>
                <w:lang w:val="en-US" w:eastAsia="en-US"/>
                <w14:ligatures w14:val="standardContextual"/>
              </w:rPr>
              <w:t xml:space="preserve">Gravel Packing from sorted gravel round washed gravel the size of gravel should be </w:t>
            </w:r>
            <w:proofErr w:type="spellStart"/>
            <w:r w:rsidRPr="00315D16">
              <w:rPr>
                <w:rFonts w:ascii="Calibri" w:eastAsia="Calibri" w:hAnsi="Calibri" w:cs="Arial"/>
                <w:kern w:val="2"/>
                <w:sz w:val="22"/>
                <w:szCs w:val="22"/>
                <w:lang w:val="en-US" w:eastAsia="en-US"/>
                <w14:ligatures w14:val="standardContextual"/>
              </w:rPr>
              <w:t>determind</w:t>
            </w:r>
            <w:proofErr w:type="spellEnd"/>
            <w:r w:rsidRPr="00315D16">
              <w:rPr>
                <w:rFonts w:ascii="Calibri" w:eastAsia="Calibri" w:hAnsi="Calibri" w:cs="Arial"/>
                <w:kern w:val="2"/>
                <w:sz w:val="22"/>
                <w:szCs w:val="22"/>
                <w:lang w:val="en-US" w:eastAsia="en-US"/>
                <w14:ligatures w14:val="standardContextual"/>
              </w:rPr>
              <w:t xml:space="preserve"> after well drilling </w:t>
            </w:r>
            <w:proofErr w:type="spellStart"/>
            <w:r w:rsidRPr="00315D16">
              <w:rPr>
                <w:rFonts w:ascii="Calibri" w:eastAsia="Calibri" w:hAnsi="Calibri" w:cs="Arial"/>
                <w:kern w:val="2"/>
                <w:sz w:val="22"/>
                <w:szCs w:val="22"/>
                <w:lang w:val="en-US" w:eastAsia="en-US"/>
                <w14:ligatures w14:val="standardContextual"/>
              </w:rPr>
              <w:t>accordding</w:t>
            </w:r>
            <w:proofErr w:type="spellEnd"/>
            <w:r w:rsidRPr="00315D16">
              <w:rPr>
                <w:rFonts w:ascii="Calibri" w:eastAsia="Calibri" w:hAnsi="Calibri" w:cs="Arial"/>
                <w:kern w:val="2"/>
                <w:sz w:val="22"/>
                <w:szCs w:val="22"/>
                <w:lang w:val="en-US" w:eastAsia="en-US"/>
                <w14:ligatures w14:val="standardContextual"/>
              </w:rPr>
              <w:t xml:space="preserve"> to the sample of </w:t>
            </w:r>
            <w:proofErr w:type="spellStart"/>
            <w:r w:rsidRPr="00315D16">
              <w:rPr>
                <w:rFonts w:ascii="Calibri" w:eastAsia="Calibri" w:hAnsi="Calibri" w:cs="Arial"/>
                <w:kern w:val="2"/>
                <w:sz w:val="22"/>
                <w:szCs w:val="22"/>
                <w:lang w:val="en-US" w:eastAsia="en-US"/>
                <w14:ligatures w14:val="standardContextual"/>
              </w:rPr>
              <w:t>starta</w:t>
            </w:r>
            <w:proofErr w:type="spellEnd"/>
            <w:r w:rsidRPr="00315D16">
              <w:rPr>
                <w:rFonts w:ascii="Calibri" w:eastAsia="Calibri" w:hAnsi="Calibri" w:cs="Arial"/>
                <w:kern w:val="2"/>
                <w:sz w:val="22"/>
                <w:szCs w:val="22"/>
                <w:lang w:val="en-US" w:eastAsia="en-US"/>
                <w14:ligatures w14:val="standardContextual"/>
              </w:rPr>
              <w:t>.</w:t>
            </w:r>
          </w:p>
        </w:tc>
        <w:tc>
          <w:tcPr>
            <w:tcW w:w="1468" w:type="dxa"/>
            <w:tcBorders>
              <w:top w:val="single" w:sz="4" w:space="0" w:color="auto"/>
              <w:left w:val="single" w:sz="4" w:space="0" w:color="auto"/>
              <w:bottom w:val="single" w:sz="4" w:space="0" w:color="auto"/>
              <w:right w:val="single" w:sz="4" w:space="0" w:color="auto"/>
            </w:tcBorders>
            <w:noWrap/>
            <w:hideMark/>
          </w:tcPr>
          <w:p w14:paraId="613ED364"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8.0</w:t>
            </w:r>
          </w:p>
        </w:tc>
        <w:tc>
          <w:tcPr>
            <w:tcW w:w="1529" w:type="dxa"/>
            <w:tcBorders>
              <w:top w:val="single" w:sz="4" w:space="0" w:color="auto"/>
              <w:left w:val="single" w:sz="4" w:space="0" w:color="auto"/>
              <w:bottom w:val="single" w:sz="4" w:space="0" w:color="auto"/>
              <w:right w:val="single" w:sz="4" w:space="0" w:color="auto"/>
            </w:tcBorders>
            <w:noWrap/>
            <w:hideMark/>
          </w:tcPr>
          <w:p w14:paraId="42408316"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3FF1C214"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8AF4000"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6370576"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1C661980"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64C40F6C"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22.04</w:t>
            </w:r>
          </w:p>
        </w:tc>
        <w:tc>
          <w:tcPr>
            <w:tcW w:w="4951" w:type="dxa"/>
            <w:tcBorders>
              <w:top w:val="single" w:sz="4" w:space="0" w:color="auto"/>
              <w:left w:val="single" w:sz="4" w:space="0" w:color="auto"/>
              <w:bottom w:val="single" w:sz="4" w:space="0" w:color="auto"/>
              <w:right w:val="single" w:sz="4" w:space="0" w:color="auto"/>
            </w:tcBorders>
            <w:hideMark/>
          </w:tcPr>
          <w:p w14:paraId="50907DB9"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Back filling for casing pipe should be clay soil without gravel stone</w:t>
            </w:r>
          </w:p>
        </w:tc>
        <w:tc>
          <w:tcPr>
            <w:tcW w:w="1468" w:type="dxa"/>
            <w:tcBorders>
              <w:top w:val="single" w:sz="4" w:space="0" w:color="auto"/>
              <w:left w:val="single" w:sz="4" w:space="0" w:color="auto"/>
              <w:bottom w:val="single" w:sz="4" w:space="0" w:color="auto"/>
              <w:right w:val="single" w:sz="4" w:space="0" w:color="auto"/>
            </w:tcBorders>
            <w:noWrap/>
            <w:hideMark/>
          </w:tcPr>
          <w:p w14:paraId="5233F3BA"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4.0</w:t>
            </w:r>
          </w:p>
        </w:tc>
        <w:tc>
          <w:tcPr>
            <w:tcW w:w="1529" w:type="dxa"/>
            <w:tcBorders>
              <w:top w:val="single" w:sz="4" w:space="0" w:color="auto"/>
              <w:left w:val="single" w:sz="4" w:space="0" w:color="auto"/>
              <w:bottom w:val="single" w:sz="4" w:space="0" w:color="auto"/>
              <w:right w:val="single" w:sz="4" w:space="0" w:color="auto"/>
            </w:tcBorders>
            <w:noWrap/>
            <w:hideMark/>
          </w:tcPr>
          <w:p w14:paraId="2E1A1863"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3A26646F"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DE7C153"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6EF08689"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13985FC6"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13ED145A"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22.05</w:t>
            </w:r>
          </w:p>
        </w:tc>
        <w:tc>
          <w:tcPr>
            <w:tcW w:w="4951" w:type="dxa"/>
            <w:tcBorders>
              <w:top w:val="single" w:sz="4" w:space="0" w:color="auto"/>
              <w:left w:val="single" w:sz="4" w:space="0" w:color="auto"/>
              <w:bottom w:val="single" w:sz="4" w:space="0" w:color="auto"/>
              <w:right w:val="single" w:sz="4" w:space="0" w:color="auto"/>
            </w:tcBorders>
            <w:hideMark/>
          </w:tcPr>
          <w:p w14:paraId="093273CD"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Complete Water </w:t>
            </w:r>
            <w:proofErr w:type="gramStart"/>
            <w:r w:rsidRPr="00315D16">
              <w:rPr>
                <w:rFonts w:ascii="Calibri" w:eastAsia="Calibri" w:hAnsi="Calibri" w:cs="Arial"/>
                <w:kern w:val="2"/>
                <w:lang w:val="en-US" w:eastAsia="en-US"/>
                <w14:ligatures w14:val="standardContextual"/>
              </w:rPr>
              <w:t>test( Complete</w:t>
            </w:r>
            <w:proofErr w:type="gramEnd"/>
            <w:r w:rsidRPr="00315D16">
              <w:rPr>
                <w:rFonts w:ascii="Calibri" w:eastAsia="Calibri" w:hAnsi="Calibri" w:cs="Arial"/>
                <w:kern w:val="2"/>
                <w:lang w:val="en-US" w:eastAsia="en-US"/>
                <w14:ligatures w14:val="standardContextual"/>
              </w:rPr>
              <w:t xml:space="preserve"> physical, chemical and bacteriological </w:t>
            </w:r>
            <w:proofErr w:type="spellStart"/>
            <w:r w:rsidRPr="00315D16">
              <w:rPr>
                <w:rFonts w:ascii="Calibri" w:eastAsia="Calibri" w:hAnsi="Calibri" w:cs="Arial"/>
                <w:kern w:val="2"/>
                <w:lang w:val="en-US" w:eastAsia="en-US"/>
                <w14:ligatures w14:val="standardContextual"/>
              </w:rPr>
              <w:t>tes</w:t>
            </w:r>
            <w:proofErr w:type="spellEnd"/>
            <w:r w:rsidRPr="00315D16">
              <w:rPr>
                <w:rFonts w:ascii="Calibri" w:eastAsia="Calibri" w:hAnsi="Calibri" w:cs="Arial"/>
                <w:kern w:val="2"/>
                <w:lang w:val="en-US" w:eastAsia="en-US"/>
                <w14:ligatures w14:val="standardContextual"/>
              </w:rPr>
              <w:t>)</w:t>
            </w:r>
          </w:p>
        </w:tc>
        <w:tc>
          <w:tcPr>
            <w:tcW w:w="1468" w:type="dxa"/>
            <w:tcBorders>
              <w:top w:val="single" w:sz="4" w:space="0" w:color="auto"/>
              <w:left w:val="single" w:sz="4" w:space="0" w:color="auto"/>
              <w:bottom w:val="single" w:sz="4" w:space="0" w:color="auto"/>
              <w:right w:val="single" w:sz="4" w:space="0" w:color="auto"/>
            </w:tcBorders>
            <w:noWrap/>
            <w:hideMark/>
          </w:tcPr>
          <w:p w14:paraId="6F912E4D"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2FAA2DF8"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no</w:t>
            </w:r>
          </w:p>
        </w:tc>
        <w:tc>
          <w:tcPr>
            <w:tcW w:w="1155" w:type="dxa"/>
            <w:tcBorders>
              <w:top w:val="single" w:sz="4" w:space="0" w:color="auto"/>
              <w:left w:val="single" w:sz="4" w:space="0" w:color="auto"/>
              <w:bottom w:val="single" w:sz="4" w:space="0" w:color="auto"/>
              <w:right w:val="single" w:sz="4" w:space="0" w:color="auto"/>
            </w:tcBorders>
            <w:noWrap/>
            <w:hideMark/>
          </w:tcPr>
          <w:p w14:paraId="2EB24F72"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99EA5C7"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64A8335"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62BCE1C9"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579EE866"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22.06</w:t>
            </w:r>
          </w:p>
        </w:tc>
        <w:tc>
          <w:tcPr>
            <w:tcW w:w="4951" w:type="dxa"/>
            <w:tcBorders>
              <w:top w:val="single" w:sz="4" w:space="0" w:color="auto"/>
              <w:left w:val="single" w:sz="4" w:space="0" w:color="auto"/>
              <w:bottom w:val="single" w:sz="4" w:space="0" w:color="auto"/>
              <w:right w:val="single" w:sz="4" w:space="0" w:color="auto"/>
            </w:tcBorders>
            <w:noWrap/>
            <w:hideMark/>
          </w:tcPr>
          <w:p w14:paraId="0646771C"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Well and Network chlorination before used the drinking Water  </w:t>
            </w:r>
          </w:p>
        </w:tc>
        <w:tc>
          <w:tcPr>
            <w:tcW w:w="1468" w:type="dxa"/>
            <w:tcBorders>
              <w:top w:val="single" w:sz="4" w:space="0" w:color="auto"/>
              <w:left w:val="single" w:sz="4" w:space="0" w:color="auto"/>
              <w:bottom w:val="single" w:sz="4" w:space="0" w:color="auto"/>
              <w:right w:val="single" w:sz="4" w:space="0" w:color="auto"/>
            </w:tcBorders>
            <w:noWrap/>
            <w:hideMark/>
          </w:tcPr>
          <w:p w14:paraId="58542FC8"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30B9F7DB"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no</w:t>
            </w:r>
          </w:p>
        </w:tc>
        <w:tc>
          <w:tcPr>
            <w:tcW w:w="1155" w:type="dxa"/>
            <w:tcBorders>
              <w:top w:val="single" w:sz="4" w:space="0" w:color="auto"/>
              <w:left w:val="single" w:sz="4" w:space="0" w:color="auto"/>
              <w:bottom w:val="single" w:sz="4" w:space="0" w:color="auto"/>
              <w:right w:val="single" w:sz="4" w:space="0" w:color="auto"/>
            </w:tcBorders>
            <w:noWrap/>
            <w:hideMark/>
          </w:tcPr>
          <w:p w14:paraId="69664B1F"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45CD7CE"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8CFB0C2"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2D4158C3" w14:textId="77777777" w:rsidTr="00EE18AE">
        <w:trPr>
          <w:trHeight w:val="324"/>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032EB7A9"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22.07</w:t>
            </w:r>
          </w:p>
        </w:tc>
        <w:tc>
          <w:tcPr>
            <w:tcW w:w="4951" w:type="dxa"/>
            <w:tcBorders>
              <w:top w:val="single" w:sz="4" w:space="0" w:color="auto"/>
              <w:left w:val="single" w:sz="4" w:space="0" w:color="auto"/>
              <w:bottom w:val="single" w:sz="4" w:space="0" w:color="auto"/>
              <w:right w:val="single" w:sz="4" w:space="0" w:color="auto"/>
            </w:tcBorders>
            <w:noWrap/>
            <w:hideMark/>
          </w:tcPr>
          <w:p w14:paraId="3248877E" w14:textId="78A518BD"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Pump Test for the 8 hours with </w:t>
            </w:r>
            <w:proofErr w:type="gramStart"/>
            <w:r w:rsidRPr="00315D16">
              <w:rPr>
                <w:rFonts w:ascii="Calibri" w:eastAsia="Calibri" w:hAnsi="Calibri" w:cs="Arial"/>
                <w:kern w:val="2"/>
                <w:lang w:val="en-US" w:eastAsia="en-US"/>
                <w14:ligatures w14:val="standardContextual"/>
              </w:rPr>
              <w:t>document .With</w:t>
            </w:r>
            <w:proofErr w:type="gramEnd"/>
            <w:r w:rsidRPr="00315D16">
              <w:rPr>
                <w:rFonts w:ascii="Calibri" w:eastAsia="Calibri" w:hAnsi="Calibri" w:cs="Arial"/>
                <w:kern w:val="2"/>
                <w:lang w:val="en-US" w:eastAsia="en-US"/>
                <w14:ligatures w14:val="standardContextual"/>
              </w:rPr>
              <w:t xml:space="preserve"> Cleaning of Water</w:t>
            </w:r>
          </w:p>
        </w:tc>
        <w:tc>
          <w:tcPr>
            <w:tcW w:w="1468" w:type="dxa"/>
            <w:tcBorders>
              <w:top w:val="single" w:sz="4" w:space="0" w:color="auto"/>
              <w:left w:val="single" w:sz="4" w:space="0" w:color="auto"/>
              <w:bottom w:val="single" w:sz="4" w:space="0" w:color="auto"/>
              <w:right w:val="single" w:sz="4" w:space="0" w:color="auto"/>
            </w:tcBorders>
            <w:noWrap/>
            <w:hideMark/>
          </w:tcPr>
          <w:p w14:paraId="2382AFFD"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67A644C4"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no</w:t>
            </w:r>
          </w:p>
        </w:tc>
        <w:tc>
          <w:tcPr>
            <w:tcW w:w="1155" w:type="dxa"/>
            <w:tcBorders>
              <w:top w:val="single" w:sz="4" w:space="0" w:color="auto"/>
              <w:left w:val="single" w:sz="4" w:space="0" w:color="auto"/>
              <w:bottom w:val="single" w:sz="4" w:space="0" w:color="auto"/>
              <w:right w:val="single" w:sz="4" w:space="0" w:color="auto"/>
            </w:tcBorders>
            <w:noWrap/>
            <w:hideMark/>
          </w:tcPr>
          <w:p w14:paraId="70A8F475"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CB723DE"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8E7BCC3"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03E2F592" w14:textId="77777777" w:rsidTr="00EE18AE">
        <w:trPr>
          <w:trHeight w:val="552"/>
        </w:trPr>
        <w:tc>
          <w:tcPr>
            <w:tcW w:w="1075" w:type="dxa"/>
            <w:tcBorders>
              <w:top w:val="single" w:sz="4" w:space="0" w:color="auto"/>
              <w:left w:val="single" w:sz="4" w:space="0" w:color="auto"/>
              <w:bottom w:val="single" w:sz="4" w:space="0" w:color="auto"/>
              <w:right w:val="single" w:sz="4" w:space="0" w:color="auto"/>
            </w:tcBorders>
            <w:noWrap/>
            <w:hideMark/>
          </w:tcPr>
          <w:p w14:paraId="3EF6F51A"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lastRenderedPageBreak/>
              <w:t>A23</w:t>
            </w:r>
          </w:p>
        </w:tc>
        <w:tc>
          <w:tcPr>
            <w:tcW w:w="4951" w:type="dxa"/>
            <w:tcBorders>
              <w:top w:val="single" w:sz="4" w:space="0" w:color="auto"/>
              <w:left w:val="single" w:sz="4" w:space="0" w:color="auto"/>
              <w:bottom w:val="single" w:sz="4" w:space="0" w:color="auto"/>
              <w:right w:val="single" w:sz="4" w:space="0" w:color="auto"/>
            </w:tcBorders>
            <w:hideMark/>
          </w:tcPr>
          <w:p w14:paraId="2325AC21" w14:textId="77777777" w:rsidR="00E840D0" w:rsidRPr="00315D16" w:rsidRDefault="00E840D0" w:rsidP="00E840D0">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Excavation &amp; backfilling for Pipe </w:t>
            </w:r>
            <w:proofErr w:type="gramStart"/>
            <w:r w:rsidRPr="00315D16">
              <w:rPr>
                <w:rFonts w:ascii="Calibri" w:eastAsia="Calibri" w:hAnsi="Calibri" w:cs="Arial"/>
                <w:b/>
                <w:bCs/>
                <w:kern w:val="2"/>
                <w:sz w:val="28"/>
                <w:szCs w:val="28"/>
                <w:lang w:val="en-US" w:eastAsia="en-US"/>
                <w14:ligatures w14:val="standardContextual"/>
              </w:rPr>
              <w:t>Network(</w:t>
            </w:r>
            <w:proofErr w:type="gramEnd"/>
            <w:r w:rsidRPr="00315D16">
              <w:rPr>
                <w:rFonts w:ascii="Calibri" w:eastAsia="Calibri" w:hAnsi="Calibri" w:cs="Arial"/>
                <w:b/>
                <w:bCs/>
                <w:kern w:val="2"/>
                <w:sz w:val="28"/>
                <w:szCs w:val="28"/>
                <w:lang w:val="en-US" w:eastAsia="en-US"/>
                <w14:ligatures w14:val="standardContextual"/>
              </w:rPr>
              <w:t>Excavation of pipe Network in grad 6-7 land</w:t>
            </w:r>
          </w:p>
        </w:tc>
        <w:tc>
          <w:tcPr>
            <w:tcW w:w="1468" w:type="dxa"/>
            <w:tcBorders>
              <w:top w:val="single" w:sz="4" w:space="0" w:color="auto"/>
              <w:left w:val="single" w:sz="4" w:space="0" w:color="auto"/>
              <w:bottom w:val="single" w:sz="4" w:space="0" w:color="auto"/>
              <w:right w:val="single" w:sz="4" w:space="0" w:color="auto"/>
            </w:tcBorders>
            <w:noWrap/>
            <w:hideMark/>
          </w:tcPr>
          <w:p w14:paraId="774944FA" w14:textId="77777777" w:rsidR="00E840D0" w:rsidRPr="00FD11E3" w:rsidRDefault="00E840D0" w:rsidP="00E840D0">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612.0</w:t>
            </w:r>
          </w:p>
        </w:tc>
        <w:tc>
          <w:tcPr>
            <w:tcW w:w="1529" w:type="dxa"/>
            <w:tcBorders>
              <w:top w:val="single" w:sz="4" w:space="0" w:color="auto"/>
              <w:left w:val="single" w:sz="4" w:space="0" w:color="auto"/>
              <w:bottom w:val="single" w:sz="4" w:space="0" w:color="auto"/>
              <w:right w:val="single" w:sz="4" w:space="0" w:color="auto"/>
            </w:tcBorders>
            <w:noWrap/>
            <w:hideMark/>
          </w:tcPr>
          <w:p w14:paraId="50E8269A"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751DBE7B"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11215B0A"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7AE46E7"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3DD881B5"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F399DD"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23.01</w:t>
            </w:r>
          </w:p>
        </w:tc>
        <w:tc>
          <w:tcPr>
            <w:tcW w:w="4951" w:type="dxa"/>
            <w:tcBorders>
              <w:top w:val="single" w:sz="4" w:space="0" w:color="auto"/>
              <w:left w:val="single" w:sz="4" w:space="0" w:color="auto"/>
              <w:bottom w:val="single" w:sz="4" w:space="0" w:color="auto"/>
              <w:right w:val="single" w:sz="4" w:space="0" w:color="auto"/>
            </w:tcBorders>
            <w:noWrap/>
            <w:hideMark/>
          </w:tcPr>
          <w:p w14:paraId="00627321"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Sand filling under and above water supply pipe</w:t>
            </w:r>
          </w:p>
        </w:tc>
        <w:tc>
          <w:tcPr>
            <w:tcW w:w="1468" w:type="dxa"/>
            <w:tcBorders>
              <w:top w:val="single" w:sz="4" w:space="0" w:color="auto"/>
              <w:left w:val="single" w:sz="4" w:space="0" w:color="auto"/>
              <w:bottom w:val="single" w:sz="4" w:space="0" w:color="auto"/>
              <w:right w:val="single" w:sz="4" w:space="0" w:color="auto"/>
            </w:tcBorders>
            <w:noWrap/>
            <w:hideMark/>
          </w:tcPr>
          <w:p w14:paraId="5BE7632C"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242.0</w:t>
            </w:r>
          </w:p>
        </w:tc>
        <w:tc>
          <w:tcPr>
            <w:tcW w:w="1529" w:type="dxa"/>
            <w:tcBorders>
              <w:top w:val="single" w:sz="4" w:space="0" w:color="auto"/>
              <w:left w:val="single" w:sz="4" w:space="0" w:color="auto"/>
              <w:bottom w:val="single" w:sz="4" w:space="0" w:color="auto"/>
              <w:right w:val="single" w:sz="4" w:space="0" w:color="auto"/>
            </w:tcBorders>
            <w:noWrap/>
            <w:hideMark/>
          </w:tcPr>
          <w:p w14:paraId="56D472F0"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m3</w:t>
            </w:r>
          </w:p>
        </w:tc>
        <w:tc>
          <w:tcPr>
            <w:tcW w:w="1155" w:type="dxa"/>
            <w:tcBorders>
              <w:top w:val="single" w:sz="4" w:space="0" w:color="auto"/>
              <w:left w:val="single" w:sz="4" w:space="0" w:color="auto"/>
              <w:bottom w:val="single" w:sz="4" w:space="0" w:color="auto"/>
              <w:right w:val="single" w:sz="4" w:space="0" w:color="auto"/>
            </w:tcBorders>
            <w:noWrap/>
            <w:hideMark/>
          </w:tcPr>
          <w:p w14:paraId="2F4A5541"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51B55FF3"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62ED61A"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7FB11D67" w14:textId="77777777" w:rsidTr="00EE18AE">
        <w:trPr>
          <w:trHeight w:val="324"/>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35F4C390"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Pr>
                <w:rFonts w:ascii="Arial" w:hAnsi="Arial" w:cs="Arial"/>
                <w:sz w:val="22"/>
                <w:szCs w:val="22"/>
              </w:rPr>
              <w:t>23.02</w:t>
            </w:r>
          </w:p>
        </w:tc>
        <w:tc>
          <w:tcPr>
            <w:tcW w:w="4951" w:type="dxa"/>
            <w:tcBorders>
              <w:top w:val="single" w:sz="4" w:space="0" w:color="auto"/>
              <w:left w:val="single" w:sz="4" w:space="0" w:color="auto"/>
              <w:bottom w:val="single" w:sz="4" w:space="0" w:color="auto"/>
              <w:right w:val="single" w:sz="4" w:space="0" w:color="auto"/>
            </w:tcBorders>
            <w:noWrap/>
            <w:hideMark/>
          </w:tcPr>
          <w:p w14:paraId="09FF37BE"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Unskilled labour</w:t>
            </w:r>
          </w:p>
        </w:tc>
        <w:tc>
          <w:tcPr>
            <w:tcW w:w="1468" w:type="dxa"/>
            <w:tcBorders>
              <w:top w:val="single" w:sz="4" w:space="0" w:color="auto"/>
              <w:left w:val="single" w:sz="4" w:space="0" w:color="auto"/>
              <w:bottom w:val="single" w:sz="4" w:space="0" w:color="auto"/>
              <w:right w:val="single" w:sz="4" w:space="0" w:color="auto"/>
            </w:tcBorders>
            <w:noWrap/>
            <w:hideMark/>
          </w:tcPr>
          <w:p w14:paraId="1F0A31FE"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400.0</w:t>
            </w:r>
          </w:p>
        </w:tc>
        <w:tc>
          <w:tcPr>
            <w:tcW w:w="1529" w:type="dxa"/>
            <w:tcBorders>
              <w:top w:val="single" w:sz="4" w:space="0" w:color="auto"/>
              <w:left w:val="single" w:sz="4" w:space="0" w:color="auto"/>
              <w:bottom w:val="single" w:sz="4" w:space="0" w:color="auto"/>
              <w:right w:val="single" w:sz="4" w:space="0" w:color="auto"/>
            </w:tcBorders>
            <w:noWrap/>
            <w:hideMark/>
          </w:tcPr>
          <w:p w14:paraId="652C9910" w14:textId="77777777" w:rsidR="00E840D0" w:rsidRPr="00FD11E3" w:rsidRDefault="00E840D0" w:rsidP="00E840D0">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md</w:t>
            </w:r>
          </w:p>
        </w:tc>
        <w:tc>
          <w:tcPr>
            <w:tcW w:w="1155" w:type="dxa"/>
            <w:tcBorders>
              <w:top w:val="single" w:sz="4" w:space="0" w:color="auto"/>
              <w:left w:val="single" w:sz="4" w:space="0" w:color="auto"/>
              <w:bottom w:val="single" w:sz="4" w:space="0" w:color="auto"/>
              <w:right w:val="single" w:sz="4" w:space="0" w:color="auto"/>
            </w:tcBorders>
            <w:noWrap/>
            <w:hideMark/>
          </w:tcPr>
          <w:p w14:paraId="7AF8F910"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C77DD7D"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D78D5DB"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E840D0" w:rsidRPr="00FD11E3" w14:paraId="5DC424D5" w14:textId="77777777" w:rsidTr="00EE18AE">
        <w:trPr>
          <w:trHeight w:val="312"/>
        </w:trPr>
        <w:tc>
          <w:tcPr>
            <w:tcW w:w="1075" w:type="dxa"/>
            <w:tcBorders>
              <w:top w:val="single" w:sz="4" w:space="0" w:color="auto"/>
              <w:left w:val="single" w:sz="4" w:space="0" w:color="auto"/>
              <w:bottom w:val="single" w:sz="4" w:space="0" w:color="auto"/>
              <w:right w:val="single" w:sz="4" w:space="0" w:color="auto"/>
            </w:tcBorders>
            <w:noWrap/>
            <w:hideMark/>
          </w:tcPr>
          <w:p w14:paraId="48C1F95F" w14:textId="77777777" w:rsidR="00E840D0" w:rsidRPr="00FD11E3" w:rsidRDefault="00E840D0" w:rsidP="00E840D0">
            <w:pPr>
              <w:pStyle w:val="BodyTextIndent"/>
              <w:rPr>
                <w:rFonts w:ascii="Calibri" w:eastAsia="Calibri" w:hAnsi="Calibri" w:cs="Arial"/>
                <w:b/>
                <w:bCs/>
                <w:kern w:val="2"/>
                <w:lang w:eastAsia="en-US"/>
                <w14:ligatures w14:val="standardContextual"/>
              </w:rPr>
            </w:pPr>
            <w:r w:rsidRPr="00FD11E3">
              <w:rPr>
                <w:rFonts w:ascii="Calibri" w:eastAsia="Calibri" w:hAnsi="Calibri" w:cs="Arial"/>
                <w:b/>
                <w:bCs/>
                <w:kern w:val="2"/>
                <w:lang w:eastAsia="en-US"/>
                <w14:ligatures w14:val="standardContextual"/>
              </w:rPr>
              <w:t>A24</w:t>
            </w:r>
          </w:p>
        </w:tc>
        <w:tc>
          <w:tcPr>
            <w:tcW w:w="4951" w:type="dxa"/>
            <w:tcBorders>
              <w:top w:val="single" w:sz="4" w:space="0" w:color="auto"/>
              <w:left w:val="single" w:sz="4" w:space="0" w:color="auto"/>
              <w:bottom w:val="single" w:sz="4" w:space="0" w:color="auto"/>
              <w:right w:val="single" w:sz="4" w:space="0" w:color="auto"/>
            </w:tcBorders>
            <w:noWrap/>
            <w:hideMark/>
          </w:tcPr>
          <w:p w14:paraId="54887C37" w14:textId="77777777" w:rsidR="00E840D0" w:rsidRPr="00FD11E3" w:rsidRDefault="00E840D0" w:rsidP="00E840D0">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Site tools &amp; Moblization</w:t>
            </w:r>
          </w:p>
        </w:tc>
        <w:tc>
          <w:tcPr>
            <w:tcW w:w="1468" w:type="dxa"/>
            <w:tcBorders>
              <w:top w:val="single" w:sz="4" w:space="0" w:color="auto"/>
              <w:left w:val="single" w:sz="4" w:space="0" w:color="auto"/>
              <w:bottom w:val="single" w:sz="4" w:space="0" w:color="auto"/>
              <w:right w:val="single" w:sz="4" w:space="0" w:color="auto"/>
            </w:tcBorders>
            <w:noWrap/>
            <w:hideMark/>
          </w:tcPr>
          <w:p w14:paraId="1312277E" w14:textId="77777777" w:rsidR="00E840D0" w:rsidRPr="00FD11E3" w:rsidRDefault="00E840D0" w:rsidP="00E840D0">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1.0</w:t>
            </w:r>
          </w:p>
        </w:tc>
        <w:tc>
          <w:tcPr>
            <w:tcW w:w="1529" w:type="dxa"/>
            <w:tcBorders>
              <w:top w:val="single" w:sz="4" w:space="0" w:color="auto"/>
              <w:left w:val="single" w:sz="4" w:space="0" w:color="auto"/>
              <w:bottom w:val="single" w:sz="4" w:space="0" w:color="auto"/>
              <w:right w:val="single" w:sz="4" w:space="0" w:color="auto"/>
            </w:tcBorders>
            <w:noWrap/>
            <w:hideMark/>
          </w:tcPr>
          <w:p w14:paraId="3A81DAA0"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Lum Sum</w:t>
            </w:r>
          </w:p>
        </w:tc>
        <w:tc>
          <w:tcPr>
            <w:tcW w:w="1155" w:type="dxa"/>
            <w:tcBorders>
              <w:top w:val="single" w:sz="4" w:space="0" w:color="auto"/>
              <w:left w:val="single" w:sz="4" w:space="0" w:color="auto"/>
              <w:bottom w:val="single" w:sz="4" w:space="0" w:color="auto"/>
              <w:right w:val="single" w:sz="4" w:space="0" w:color="auto"/>
            </w:tcBorders>
            <w:noWrap/>
            <w:hideMark/>
          </w:tcPr>
          <w:p w14:paraId="22ACFB67"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13558A3"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56964439" w14:textId="77777777" w:rsidR="00E840D0" w:rsidRPr="00FD11E3" w:rsidRDefault="00E840D0" w:rsidP="00E840D0">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73438B50" w14:textId="77777777" w:rsidTr="001649FA">
        <w:trPr>
          <w:trHeight w:val="440"/>
        </w:trPr>
        <w:tc>
          <w:tcPr>
            <w:tcW w:w="1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C5EF52"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24.01</w:t>
            </w:r>
          </w:p>
        </w:tc>
        <w:tc>
          <w:tcPr>
            <w:tcW w:w="4951" w:type="dxa"/>
            <w:tcBorders>
              <w:top w:val="single" w:sz="4" w:space="0" w:color="auto"/>
              <w:left w:val="single" w:sz="4" w:space="0" w:color="auto"/>
              <w:bottom w:val="single" w:sz="4" w:space="0" w:color="auto"/>
              <w:right w:val="single" w:sz="4" w:space="0" w:color="auto"/>
            </w:tcBorders>
            <w:hideMark/>
          </w:tcPr>
          <w:p w14:paraId="6C7B04DD" w14:textId="2447BE0B"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technical </w:t>
            </w:r>
            <w:proofErr w:type="gramStart"/>
            <w:r w:rsidRPr="00315D16">
              <w:rPr>
                <w:lang w:val="en-US"/>
              </w:rPr>
              <w:t>survey  by</w:t>
            </w:r>
            <w:proofErr w:type="gramEnd"/>
            <w:r w:rsidRPr="00315D16">
              <w:rPr>
                <w:lang w:val="en-US"/>
              </w:rPr>
              <w:t xml:space="preserve"> third Parti in the RFQ  (20000)AFN</w:t>
            </w:r>
          </w:p>
        </w:tc>
        <w:tc>
          <w:tcPr>
            <w:tcW w:w="1468" w:type="dxa"/>
            <w:tcBorders>
              <w:top w:val="single" w:sz="4" w:space="0" w:color="auto"/>
              <w:left w:val="single" w:sz="4" w:space="0" w:color="auto"/>
              <w:bottom w:val="single" w:sz="4" w:space="0" w:color="auto"/>
              <w:right w:val="single" w:sz="4" w:space="0" w:color="auto"/>
            </w:tcBorders>
            <w:noWrap/>
            <w:hideMark/>
          </w:tcPr>
          <w:p w14:paraId="46767797" w14:textId="3B87561C" w:rsidR="001649FA" w:rsidRPr="00FD11E3" w:rsidRDefault="001649FA" w:rsidP="001649FA">
            <w:pPr>
              <w:pStyle w:val="BodyTextIndent"/>
              <w:rPr>
                <w:rFonts w:ascii="Calibri" w:eastAsia="Calibri" w:hAnsi="Calibri" w:cs="Arial"/>
                <w:kern w:val="2"/>
                <w:lang w:eastAsia="en-US"/>
                <w14:ligatures w14:val="standardContextual"/>
              </w:rPr>
            </w:pPr>
            <w:r w:rsidRPr="007C3DCD">
              <w:t>1.0</w:t>
            </w:r>
          </w:p>
        </w:tc>
        <w:tc>
          <w:tcPr>
            <w:tcW w:w="1529" w:type="dxa"/>
            <w:tcBorders>
              <w:top w:val="single" w:sz="4" w:space="0" w:color="auto"/>
              <w:left w:val="single" w:sz="4" w:space="0" w:color="auto"/>
              <w:bottom w:val="single" w:sz="4" w:space="0" w:color="auto"/>
              <w:right w:val="single" w:sz="4" w:space="0" w:color="auto"/>
            </w:tcBorders>
            <w:noWrap/>
            <w:hideMark/>
          </w:tcPr>
          <w:p w14:paraId="49D6A582" w14:textId="4B315677" w:rsidR="001649FA" w:rsidRPr="00FD11E3" w:rsidRDefault="001649FA" w:rsidP="001649FA">
            <w:pPr>
              <w:pStyle w:val="BodyTextIndent"/>
              <w:rPr>
                <w:rFonts w:ascii="Calibri" w:eastAsia="Calibri" w:hAnsi="Calibri" w:cs="Arial"/>
                <w:kern w:val="2"/>
                <w:lang w:eastAsia="en-US"/>
                <w14:ligatures w14:val="standardContextual"/>
              </w:rPr>
            </w:pPr>
            <w:r w:rsidRPr="007C3DCD">
              <w:t>Lum Sum</w:t>
            </w:r>
          </w:p>
        </w:tc>
        <w:tc>
          <w:tcPr>
            <w:tcW w:w="1155" w:type="dxa"/>
            <w:tcBorders>
              <w:top w:val="single" w:sz="4" w:space="0" w:color="auto"/>
              <w:left w:val="single" w:sz="4" w:space="0" w:color="auto"/>
              <w:bottom w:val="single" w:sz="4" w:space="0" w:color="auto"/>
              <w:right w:val="single" w:sz="4" w:space="0" w:color="auto"/>
            </w:tcBorders>
            <w:noWrap/>
          </w:tcPr>
          <w:p w14:paraId="4A985B45" w14:textId="6D0DD265" w:rsidR="001649FA" w:rsidRPr="00FD11E3" w:rsidRDefault="001649FA" w:rsidP="001649FA">
            <w:pPr>
              <w:pStyle w:val="BodyTextIndent"/>
              <w:rPr>
                <w:rFonts w:ascii="Calibri" w:eastAsia="Calibri" w:hAnsi="Calibri" w:cs="Arial"/>
                <w:kern w:val="2"/>
                <w:lang w:eastAsia="en-US"/>
                <w14:ligatures w14:val="standardContextual"/>
              </w:rPr>
            </w:pPr>
          </w:p>
        </w:tc>
        <w:tc>
          <w:tcPr>
            <w:tcW w:w="1386" w:type="dxa"/>
            <w:tcBorders>
              <w:top w:val="single" w:sz="4" w:space="0" w:color="auto"/>
              <w:left w:val="single" w:sz="4" w:space="0" w:color="auto"/>
              <w:bottom w:val="single" w:sz="4" w:space="0" w:color="auto"/>
              <w:right w:val="single" w:sz="4" w:space="0" w:color="auto"/>
            </w:tcBorders>
            <w:noWrap/>
          </w:tcPr>
          <w:p w14:paraId="51F2473F" w14:textId="5B5528DF" w:rsidR="001649FA" w:rsidRPr="00625531" w:rsidRDefault="001649FA" w:rsidP="001649FA">
            <w:pPr>
              <w:pStyle w:val="BodyTextIndent"/>
              <w:jc w:val="center"/>
              <w:rPr>
                <w:rFonts w:ascii="Calibri" w:eastAsia="Calibri" w:hAnsi="Calibri" w:cs="Arial"/>
                <w:kern w:val="2"/>
                <w:lang w:eastAsia="en-US"/>
                <w14:ligatures w14:val="standardContextual"/>
              </w:rPr>
            </w:pPr>
          </w:p>
        </w:tc>
        <w:tc>
          <w:tcPr>
            <w:tcW w:w="1867" w:type="dxa"/>
            <w:tcBorders>
              <w:top w:val="single" w:sz="4" w:space="0" w:color="auto"/>
              <w:left w:val="single" w:sz="4" w:space="0" w:color="auto"/>
              <w:bottom w:val="single" w:sz="4" w:space="0" w:color="auto"/>
              <w:right w:val="single" w:sz="4" w:space="0" w:color="auto"/>
            </w:tcBorders>
          </w:tcPr>
          <w:p w14:paraId="56A42C47" w14:textId="77777777" w:rsidR="001649FA" w:rsidRDefault="001649FA" w:rsidP="001649FA">
            <w:pPr>
              <w:pStyle w:val="BodyTextIndent"/>
              <w:jc w:val="center"/>
              <w:rPr>
                <w:rFonts w:ascii="Calibri" w:eastAsia="Calibri" w:hAnsi="Calibri" w:cs="Arial"/>
                <w:kern w:val="2"/>
                <w:lang w:eastAsia="en-US"/>
                <w14:ligatures w14:val="standardContextual"/>
              </w:rPr>
            </w:pPr>
          </w:p>
        </w:tc>
      </w:tr>
      <w:tr w:rsidR="001649FA" w:rsidRPr="00FD11E3" w14:paraId="235B0370"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tcPr>
          <w:p w14:paraId="01446F02"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24.02</w:t>
            </w:r>
          </w:p>
        </w:tc>
        <w:tc>
          <w:tcPr>
            <w:tcW w:w="4951" w:type="dxa"/>
            <w:tcBorders>
              <w:top w:val="single" w:sz="4" w:space="0" w:color="auto"/>
              <w:left w:val="single" w:sz="4" w:space="0" w:color="auto"/>
              <w:bottom w:val="single" w:sz="4" w:space="0" w:color="auto"/>
              <w:right w:val="single" w:sz="4" w:space="0" w:color="auto"/>
            </w:tcBorders>
            <w:noWrap/>
          </w:tcPr>
          <w:p w14:paraId="3963456B" w14:textId="496CD0DE"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Safety kit for </w:t>
            </w:r>
            <w:proofErr w:type="spellStart"/>
            <w:r w:rsidRPr="00315D16">
              <w:rPr>
                <w:lang w:val="en-US"/>
              </w:rPr>
              <w:t>labour</w:t>
            </w:r>
            <w:proofErr w:type="spellEnd"/>
            <w:r w:rsidRPr="00315D16">
              <w:rPr>
                <w:lang w:val="en-US"/>
              </w:rPr>
              <w:t xml:space="preserve"> (the site of pipe </w:t>
            </w:r>
            <w:proofErr w:type="gramStart"/>
            <w:r w:rsidRPr="00315D16">
              <w:rPr>
                <w:lang w:val="en-US"/>
              </w:rPr>
              <w:t>Scheme )</w:t>
            </w:r>
            <w:proofErr w:type="gramEnd"/>
          </w:p>
        </w:tc>
        <w:tc>
          <w:tcPr>
            <w:tcW w:w="1468" w:type="dxa"/>
            <w:tcBorders>
              <w:top w:val="single" w:sz="4" w:space="0" w:color="auto"/>
              <w:left w:val="single" w:sz="4" w:space="0" w:color="auto"/>
              <w:bottom w:val="single" w:sz="4" w:space="0" w:color="auto"/>
              <w:right w:val="single" w:sz="4" w:space="0" w:color="auto"/>
            </w:tcBorders>
            <w:noWrap/>
          </w:tcPr>
          <w:p w14:paraId="306ADB5C" w14:textId="26047F36" w:rsidR="001649FA" w:rsidRPr="00FD11E3" w:rsidRDefault="001649FA" w:rsidP="001649FA">
            <w:pPr>
              <w:pStyle w:val="BodyTextIndent"/>
              <w:rPr>
                <w:rFonts w:ascii="Calibri" w:eastAsia="Calibri" w:hAnsi="Calibri" w:cs="Arial"/>
                <w:kern w:val="2"/>
                <w:lang w:eastAsia="en-US"/>
                <w14:ligatures w14:val="standardContextual"/>
              </w:rPr>
            </w:pPr>
            <w:r w:rsidRPr="007C3DCD">
              <w:t>40.0</w:t>
            </w:r>
          </w:p>
        </w:tc>
        <w:tc>
          <w:tcPr>
            <w:tcW w:w="1529" w:type="dxa"/>
            <w:tcBorders>
              <w:top w:val="single" w:sz="4" w:space="0" w:color="auto"/>
              <w:left w:val="single" w:sz="4" w:space="0" w:color="auto"/>
              <w:bottom w:val="single" w:sz="4" w:space="0" w:color="auto"/>
              <w:right w:val="single" w:sz="4" w:space="0" w:color="auto"/>
            </w:tcBorders>
            <w:noWrap/>
          </w:tcPr>
          <w:p w14:paraId="0E6E344A" w14:textId="746C9BFE" w:rsidR="001649FA" w:rsidRPr="00FD11E3" w:rsidRDefault="001649FA" w:rsidP="001649FA">
            <w:pPr>
              <w:pStyle w:val="BodyTextIndent"/>
              <w:rPr>
                <w:rFonts w:ascii="Calibri" w:eastAsia="Calibri" w:hAnsi="Calibri" w:cs="Arial"/>
                <w:kern w:val="2"/>
                <w:lang w:eastAsia="en-US"/>
                <w14:ligatures w14:val="standardContextual"/>
              </w:rPr>
            </w:pPr>
            <w:r w:rsidRPr="007C3DCD">
              <w:t>pcs</w:t>
            </w:r>
          </w:p>
        </w:tc>
        <w:tc>
          <w:tcPr>
            <w:tcW w:w="1155" w:type="dxa"/>
            <w:tcBorders>
              <w:top w:val="single" w:sz="4" w:space="0" w:color="auto"/>
              <w:left w:val="single" w:sz="4" w:space="0" w:color="auto"/>
              <w:bottom w:val="single" w:sz="4" w:space="0" w:color="auto"/>
              <w:right w:val="single" w:sz="4" w:space="0" w:color="auto"/>
            </w:tcBorders>
            <w:noWrap/>
          </w:tcPr>
          <w:p w14:paraId="34D8A285" w14:textId="1EE7F1F3" w:rsidR="001649FA" w:rsidRPr="00FD11E3" w:rsidRDefault="001649FA" w:rsidP="001649FA">
            <w:pPr>
              <w:pStyle w:val="BodyTextIndent"/>
              <w:rPr>
                <w:rFonts w:ascii="Calibri" w:eastAsia="Calibri" w:hAnsi="Calibri" w:cs="Arial"/>
                <w:kern w:val="2"/>
                <w:lang w:eastAsia="en-US"/>
                <w14:ligatures w14:val="standardContextual"/>
              </w:rPr>
            </w:pPr>
          </w:p>
        </w:tc>
        <w:tc>
          <w:tcPr>
            <w:tcW w:w="1386" w:type="dxa"/>
            <w:tcBorders>
              <w:top w:val="single" w:sz="4" w:space="0" w:color="auto"/>
              <w:left w:val="single" w:sz="4" w:space="0" w:color="auto"/>
              <w:bottom w:val="single" w:sz="4" w:space="0" w:color="auto"/>
              <w:right w:val="single" w:sz="4" w:space="0" w:color="auto"/>
            </w:tcBorders>
            <w:noWrap/>
          </w:tcPr>
          <w:p w14:paraId="75DFA586" w14:textId="464D4F4C" w:rsidR="001649FA" w:rsidRPr="00625531" w:rsidRDefault="001649FA" w:rsidP="001649FA">
            <w:pPr>
              <w:pStyle w:val="BodyTextIndent"/>
              <w:jc w:val="center"/>
              <w:rPr>
                <w:rFonts w:ascii="Calibri" w:eastAsia="Calibri" w:hAnsi="Calibri" w:cs="Arial"/>
                <w:kern w:val="2"/>
                <w:lang w:eastAsia="en-US"/>
                <w14:ligatures w14:val="standardContextual"/>
              </w:rPr>
            </w:pPr>
          </w:p>
        </w:tc>
        <w:tc>
          <w:tcPr>
            <w:tcW w:w="1867" w:type="dxa"/>
            <w:tcBorders>
              <w:top w:val="single" w:sz="4" w:space="0" w:color="auto"/>
              <w:left w:val="single" w:sz="4" w:space="0" w:color="auto"/>
              <w:bottom w:val="single" w:sz="4" w:space="0" w:color="auto"/>
              <w:right w:val="single" w:sz="4" w:space="0" w:color="auto"/>
            </w:tcBorders>
          </w:tcPr>
          <w:p w14:paraId="1FDE0463" w14:textId="77777777" w:rsidR="001649FA" w:rsidRDefault="001649FA" w:rsidP="001649FA">
            <w:pPr>
              <w:pStyle w:val="BodyTextIndent"/>
              <w:jc w:val="center"/>
              <w:rPr>
                <w:rFonts w:ascii="Calibri" w:eastAsia="Calibri" w:hAnsi="Calibri" w:cs="Arial"/>
                <w:kern w:val="2"/>
                <w:lang w:eastAsia="en-US"/>
                <w14:ligatures w14:val="standardContextual"/>
              </w:rPr>
            </w:pPr>
          </w:p>
        </w:tc>
      </w:tr>
      <w:tr w:rsidR="001649FA" w:rsidRPr="00FD11E3" w14:paraId="20D852F8" w14:textId="77777777" w:rsidTr="001649FA">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759F9F60"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24.03</w:t>
            </w:r>
          </w:p>
        </w:tc>
        <w:tc>
          <w:tcPr>
            <w:tcW w:w="4951" w:type="dxa"/>
            <w:tcBorders>
              <w:top w:val="single" w:sz="4" w:space="0" w:color="auto"/>
              <w:left w:val="single" w:sz="4" w:space="0" w:color="auto"/>
              <w:bottom w:val="single" w:sz="4" w:space="0" w:color="auto"/>
              <w:right w:val="single" w:sz="4" w:space="0" w:color="auto"/>
            </w:tcBorders>
            <w:noWrap/>
            <w:hideMark/>
          </w:tcPr>
          <w:p w14:paraId="07B20EDA" w14:textId="7D2BDBE9"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Salary for one foreman for implementation and arrangement of project work introduced by RRAA during implementation process.in the </w:t>
            </w:r>
            <w:proofErr w:type="gramStart"/>
            <w:r w:rsidRPr="00315D16">
              <w:rPr>
                <w:lang w:val="en-US"/>
              </w:rPr>
              <w:t>RFQ  (</w:t>
            </w:r>
            <w:proofErr w:type="gramEnd"/>
            <w:r w:rsidRPr="00315D16">
              <w:rPr>
                <w:lang w:val="en-US"/>
              </w:rPr>
              <w:t>60000)AFN</w:t>
            </w:r>
          </w:p>
        </w:tc>
        <w:tc>
          <w:tcPr>
            <w:tcW w:w="1468" w:type="dxa"/>
            <w:tcBorders>
              <w:top w:val="single" w:sz="4" w:space="0" w:color="auto"/>
              <w:left w:val="single" w:sz="4" w:space="0" w:color="auto"/>
              <w:bottom w:val="single" w:sz="4" w:space="0" w:color="auto"/>
              <w:right w:val="single" w:sz="4" w:space="0" w:color="auto"/>
            </w:tcBorders>
            <w:noWrap/>
            <w:hideMark/>
          </w:tcPr>
          <w:p w14:paraId="54F0871A" w14:textId="49EF490A" w:rsidR="001649FA" w:rsidRPr="00FD11E3" w:rsidRDefault="001649FA" w:rsidP="001649FA">
            <w:pPr>
              <w:pStyle w:val="BodyTextIndent"/>
              <w:rPr>
                <w:rFonts w:ascii="Calibri" w:eastAsia="Calibri" w:hAnsi="Calibri" w:cs="Arial"/>
                <w:kern w:val="2"/>
                <w:lang w:eastAsia="en-US"/>
                <w14:ligatures w14:val="standardContextual"/>
              </w:rPr>
            </w:pPr>
            <w:r w:rsidRPr="007C3DCD">
              <w:t>3.0</w:t>
            </w:r>
          </w:p>
        </w:tc>
        <w:tc>
          <w:tcPr>
            <w:tcW w:w="1529" w:type="dxa"/>
            <w:tcBorders>
              <w:top w:val="single" w:sz="4" w:space="0" w:color="auto"/>
              <w:left w:val="single" w:sz="4" w:space="0" w:color="auto"/>
              <w:bottom w:val="single" w:sz="4" w:space="0" w:color="auto"/>
              <w:right w:val="single" w:sz="4" w:space="0" w:color="auto"/>
            </w:tcBorders>
            <w:noWrap/>
            <w:hideMark/>
          </w:tcPr>
          <w:p w14:paraId="2A7BDC58" w14:textId="3B8D4DEF" w:rsidR="001649FA" w:rsidRPr="00FD11E3" w:rsidRDefault="001649FA" w:rsidP="001649FA">
            <w:pPr>
              <w:pStyle w:val="BodyTextIndent"/>
              <w:rPr>
                <w:rFonts w:ascii="Calibri" w:eastAsia="Calibri" w:hAnsi="Calibri" w:cs="Arial"/>
                <w:kern w:val="2"/>
                <w:lang w:eastAsia="en-US"/>
                <w14:ligatures w14:val="standardContextual"/>
              </w:rPr>
            </w:pPr>
            <w:r w:rsidRPr="007C3DCD">
              <w:t>Months</w:t>
            </w:r>
          </w:p>
        </w:tc>
        <w:tc>
          <w:tcPr>
            <w:tcW w:w="1155" w:type="dxa"/>
            <w:tcBorders>
              <w:top w:val="single" w:sz="4" w:space="0" w:color="auto"/>
              <w:left w:val="single" w:sz="4" w:space="0" w:color="auto"/>
              <w:bottom w:val="single" w:sz="4" w:space="0" w:color="auto"/>
              <w:right w:val="single" w:sz="4" w:space="0" w:color="auto"/>
            </w:tcBorders>
            <w:noWrap/>
          </w:tcPr>
          <w:p w14:paraId="6CC0E505" w14:textId="18C283FC" w:rsidR="001649FA" w:rsidRPr="00FD11E3" w:rsidRDefault="001649FA" w:rsidP="001649FA">
            <w:pPr>
              <w:pStyle w:val="BodyTextIndent"/>
              <w:rPr>
                <w:rFonts w:ascii="Calibri" w:eastAsia="Calibri" w:hAnsi="Calibri" w:cs="Arial"/>
                <w:kern w:val="2"/>
                <w:lang w:eastAsia="en-US"/>
                <w14:ligatures w14:val="standardContextual"/>
              </w:rPr>
            </w:pPr>
          </w:p>
        </w:tc>
        <w:tc>
          <w:tcPr>
            <w:tcW w:w="1386" w:type="dxa"/>
            <w:tcBorders>
              <w:top w:val="single" w:sz="4" w:space="0" w:color="auto"/>
              <w:left w:val="single" w:sz="4" w:space="0" w:color="auto"/>
              <w:bottom w:val="single" w:sz="4" w:space="0" w:color="auto"/>
              <w:right w:val="single" w:sz="4" w:space="0" w:color="auto"/>
            </w:tcBorders>
            <w:noWrap/>
          </w:tcPr>
          <w:p w14:paraId="3F1EF4D7" w14:textId="4339BADD" w:rsidR="001649FA" w:rsidRPr="00625531" w:rsidRDefault="001649FA" w:rsidP="001649FA">
            <w:pPr>
              <w:pStyle w:val="BodyTextIndent"/>
              <w:jc w:val="center"/>
              <w:rPr>
                <w:rFonts w:ascii="Calibri" w:eastAsia="Calibri" w:hAnsi="Calibri" w:cs="Arial"/>
                <w:kern w:val="2"/>
                <w:lang w:eastAsia="en-US"/>
                <w14:ligatures w14:val="standardContextual"/>
              </w:rPr>
            </w:pPr>
          </w:p>
        </w:tc>
        <w:tc>
          <w:tcPr>
            <w:tcW w:w="1867" w:type="dxa"/>
            <w:tcBorders>
              <w:top w:val="single" w:sz="4" w:space="0" w:color="auto"/>
              <w:left w:val="single" w:sz="4" w:space="0" w:color="auto"/>
              <w:bottom w:val="single" w:sz="4" w:space="0" w:color="auto"/>
              <w:right w:val="single" w:sz="4" w:space="0" w:color="auto"/>
            </w:tcBorders>
          </w:tcPr>
          <w:p w14:paraId="21A3B80B" w14:textId="77777777" w:rsidR="001649FA" w:rsidRPr="00625531" w:rsidRDefault="001649FA" w:rsidP="001649FA">
            <w:pPr>
              <w:pStyle w:val="BodyTextIndent"/>
              <w:jc w:val="center"/>
              <w:rPr>
                <w:rFonts w:ascii="Calibri" w:eastAsia="Calibri" w:hAnsi="Calibri" w:cs="Arial"/>
                <w:kern w:val="2"/>
                <w:lang w:eastAsia="en-US"/>
                <w14:ligatures w14:val="standardContextual"/>
              </w:rPr>
            </w:pPr>
          </w:p>
        </w:tc>
      </w:tr>
      <w:tr w:rsidR="001649FA" w:rsidRPr="00FD11E3" w14:paraId="64063926" w14:textId="77777777" w:rsidTr="001649FA">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25F3A6D2"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24.04</w:t>
            </w:r>
          </w:p>
        </w:tc>
        <w:tc>
          <w:tcPr>
            <w:tcW w:w="4951" w:type="dxa"/>
            <w:tcBorders>
              <w:top w:val="single" w:sz="4" w:space="0" w:color="auto"/>
              <w:left w:val="single" w:sz="4" w:space="0" w:color="auto"/>
              <w:bottom w:val="single" w:sz="4" w:space="0" w:color="auto"/>
              <w:right w:val="single" w:sz="4" w:space="0" w:color="auto"/>
            </w:tcBorders>
            <w:noWrap/>
            <w:hideMark/>
          </w:tcPr>
          <w:p w14:paraId="0F539F02" w14:textId="233BE4EE"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 xml:space="preserve">Kit for maintenance specified in the </w:t>
            </w:r>
            <w:proofErr w:type="gramStart"/>
            <w:r w:rsidRPr="00315D16">
              <w:rPr>
                <w:lang w:val="en-US"/>
              </w:rPr>
              <w:t>RFQ  (</w:t>
            </w:r>
            <w:proofErr w:type="gramEnd"/>
            <w:r w:rsidRPr="00315D16">
              <w:rPr>
                <w:lang w:val="en-US"/>
              </w:rPr>
              <w:t>20000)AFN</w:t>
            </w:r>
          </w:p>
        </w:tc>
        <w:tc>
          <w:tcPr>
            <w:tcW w:w="1468" w:type="dxa"/>
            <w:tcBorders>
              <w:top w:val="single" w:sz="4" w:space="0" w:color="auto"/>
              <w:left w:val="single" w:sz="4" w:space="0" w:color="auto"/>
              <w:bottom w:val="single" w:sz="4" w:space="0" w:color="auto"/>
              <w:right w:val="single" w:sz="4" w:space="0" w:color="auto"/>
            </w:tcBorders>
            <w:noWrap/>
            <w:hideMark/>
          </w:tcPr>
          <w:p w14:paraId="1607C59A" w14:textId="3B05CC00" w:rsidR="001649FA" w:rsidRPr="00FD11E3" w:rsidRDefault="001649FA" w:rsidP="001649FA">
            <w:pPr>
              <w:pStyle w:val="BodyTextIndent"/>
              <w:rPr>
                <w:rFonts w:ascii="Calibri" w:eastAsia="Calibri" w:hAnsi="Calibri" w:cs="Arial"/>
                <w:kern w:val="2"/>
                <w:lang w:eastAsia="en-US"/>
                <w14:ligatures w14:val="standardContextual"/>
              </w:rPr>
            </w:pPr>
            <w:r w:rsidRPr="007C3DCD">
              <w:t>20.0</w:t>
            </w:r>
          </w:p>
        </w:tc>
        <w:tc>
          <w:tcPr>
            <w:tcW w:w="1529" w:type="dxa"/>
            <w:tcBorders>
              <w:top w:val="single" w:sz="4" w:space="0" w:color="auto"/>
              <w:left w:val="single" w:sz="4" w:space="0" w:color="auto"/>
              <w:bottom w:val="single" w:sz="4" w:space="0" w:color="auto"/>
              <w:right w:val="single" w:sz="4" w:space="0" w:color="auto"/>
            </w:tcBorders>
            <w:noWrap/>
            <w:hideMark/>
          </w:tcPr>
          <w:p w14:paraId="43346F6D" w14:textId="29DB0EEB" w:rsidR="001649FA" w:rsidRPr="00FD11E3" w:rsidRDefault="001649FA" w:rsidP="001649FA">
            <w:pPr>
              <w:pStyle w:val="BodyTextIndent"/>
              <w:rPr>
                <w:rFonts w:ascii="Calibri" w:eastAsia="Calibri" w:hAnsi="Calibri" w:cs="Arial"/>
                <w:kern w:val="2"/>
                <w:lang w:eastAsia="en-US"/>
                <w14:ligatures w14:val="standardContextual"/>
              </w:rPr>
            </w:pPr>
            <w:r w:rsidRPr="007C3DCD">
              <w:t>pcs</w:t>
            </w:r>
          </w:p>
        </w:tc>
        <w:tc>
          <w:tcPr>
            <w:tcW w:w="1155" w:type="dxa"/>
            <w:tcBorders>
              <w:top w:val="single" w:sz="4" w:space="0" w:color="auto"/>
              <w:left w:val="single" w:sz="4" w:space="0" w:color="auto"/>
              <w:bottom w:val="single" w:sz="4" w:space="0" w:color="auto"/>
              <w:right w:val="single" w:sz="4" w:space="0" w:color="auto"/>
            </w:tcBorders>
            <w:noWrap/>
          </w:tcPr>
          <w:p w14:paraId="4DA37134" w14:textId="41DEB4F7" w:rsidR="001649FA" w:rsidRPr="00FD11E3" w:rsidRDefault="001649FA" w:rsidP="001649FA">
            <w:pPr>
              <w:pStyle w:val="BodyTextIndent"/>
              <w:rPr>
                <w:rFonts w:ascii="Calibri" w:eastAsia="Calibri" w:hAnsi="Calibri" w:cs="Arial"/>
                <w:kern w:val="2"/>
                <w:lang w:eastAsia="en-US"/>
                <w14:ligatures w14:val="standardContextual"/>
              </w:rPr>
            </w:pPr>
          </w:p>
        </w:tc>
        <w:tc>
          <w:tcPr>
            <w:tcW w:w="1386" w:type="dxa"/>
            <w:tcBorders>
              <w:top w:val="single" w:sz="4" w:space="0" w:color="auto"/>
              <w:left w:val="single" w:sz="4" w:space="0" w:color="auto"/>
              <w:bottom w:val="single" w:sz="4" w:space="0" w:color="auto"/>
              <w:right w:val="single" w:sz="4" w:space="0" w:color="auto"/>
            </w:tcBorders>
            <w:noWrap/>
          </w:tcPr>
          <w:p w14:paraId="123AB21B" w14:textId="794E09E6" w:rsidR="001649FA" w:rsidRPr="00625531" w:rsidRDefault="001649FA" w:rsidP="001649FA">
            <w:pPr>
              <w:pStyle w:val="BodyTextIndent"/>
              <w:jc w:val="center"/>
              <w:rPr>
                <w:rFonts w:ascii="Calibri" w:eastAsia="Calibri" w:hAnsi="Calibri" w:cs="Arial"/>
                <w:kern w:val="2"/>
                <w:lang w:eastAsia="en-US"/>
                <w14:ligatures w14:val="standardContextual"/>
              </w:rPr>
            </w:pPr>
          </w:p>
        </w:tc>
        <w:tc>
          <w:tcPr>
            <w:tcW w:w="1867" w:type="dxa"/>
            <w:tcBorders>
              <w:top w:val="single" w:sz="4" w:space="0" w:color="auto"/>
              <w:left w:val="single" w:sz="4" w:space="0" w:color="auto"/>
              <w:bottom w:val="single" w:sz="4" w:space="0" w:color="auto"/>
              <w:right w:val="single" w:sz="4" w:space="0" w:color="auto"/>
            </w:tcBorders>
          </w:tcPr>
          <w:p w14:paraId="70CF83F5" w14:textId="77777777" w:rsidR="001649FA" w:rsidRPr="00625531" w:rsidRDefault="001649FA" w:rsidP="001649FA">
            <w:pPr>
              <w:pStyle w:val="BodyTextIndent"/>
              <w:jc w:val="center"/>
              <w:rPr>
                <w:rFonts w:ascii="Calibri" w:eastAsia="Calibri" w:hAnsi="Calibri" w:cs="Arial"/>
                <w:kern w:val="2"/>
                <w:lang w:eastAsia="en-US"/>
                <w14:ligatures w14:val="standardContextual"/>
              </w:rPr>
            </w:pPr>
          </w:p>
        </w:tc>
      </w:tr>
      <w:tr w:rsidR="001649FA" w:rsidRPr="00FD11E3" w14:paraId="09D9324F"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5DCB5D6A"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24.05</w:t>
            </w:r>
          </w:p>
        </w:tc>
        <w:tc>
          <w:tcPr>
            <w:tcW w:w="4951" w:type="dxa"/>
            <w:tcBorders>
              <w:top w:val="single" w:sz="4" w:space="0" w:color="auto"/>
              <w:left w:val="single" w:sz="4" w:space="0" w:color="auto"/>
              <w:bottom w:val="single" w:sz="4" w:space="0" w:color="auto"/>
              <w:right w:val="single" w:sz="4" w:space="0" w:color="auto"/>
            </w:tcBorders>
            <w:noWrap/>
            <w:hideMark/>
          </w:tcPr>
          <w:p w14:paraId="5DCB99F3" w14:textId="283526FD"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Signboard for pipe scheme (40*</w:t>
            </w:r>
            <w:proofErr w:type="gramStart"/>
            <w:r w:rsidRPr="00315D16">
              <w:rPr>
                <w:lang w:val="en-US"/>
              </w:rPr>
              <w:t>60)cm</w:t>
            </w:r>
            <w:proofErr w:type="gramEnd"/>
          </w:p>
        </w:tc>
        <w:tc>
          <w:tcPr>
            <w:tcW w:w="1468" w:type="dxa"/>
            <w:tcBorders>
              <w:top w:val="single" w:sz="4" w:space="0" w:color="auto"/>
              <w:left w:val="single" w:sz="4" w:space="0" w:color="auto"/>
              <w:bottom w:val="single" w:sz="4" w:space="0" w:color="auto"/>
              <w:right w:val="single" w:sz="4" w:space="0" w:color="auto"/>
            </w:tcBorders>
            <w:noWrap/>
            <w:hideMark/>
          </w:tcPr>
          <w:p w14:paraId="66DDF570" w14:textId="2317FA50" w:rsidR="001649FA" w:rsidRPr="00FD11E3" w:rsidRDefault="001649FA" w:rsidP="001649FA">
            <w:pPr>
              <w:pStyle w:val="BodyTextIndent"/>
              <w:rPr>
                <w:rFonts w:ascii="Calibri" w:eastAsia="Calibri" w:hAnsi="Calibri" w:cs="Arial"/>
                <w:kern w:val="2"/>
                <w:lang w:eastAsia="en-US"/>
                <w14:ligatures w14:val="standardContextual"/>
              </w:rPr>
            </w:pPr>
            <w:r w:rsidRPr="007C3DCD">
              <w:t>1.0</w:t>
            </w:r>
          </w:p>
        </w:tc>
        <w:tc>
          <w:tcPr>
            <w:tcW w:w="1529" w:type="dxa"/>
            <w:tcBorders>
              <w:top w:val="single" w:sz="4" w:space="0" w:color="auto"/>
              <w:left w:val="single" w:sz="4" w:space="0" w:color="auto"/>
              <w:bottom w:val="single" w:sz="4" w:space="0" w:color="auto"/>
              <w:right w:val="single" w:sz="4" w:space="0" w:color="auto"/>
            </w:tcBorders>
            <w:noWrap/>
            <w:hideMark/>
          </w:tcPr>
          <w:p w14:paraId="6C1DB4AF" w14:textId="67E6140A" w:rsidR="001649FA" w:rsidRPr="00FD11E3" w:rsidRDefault="001649FA" w:rsidP="001649FA">
            <w:pPr>
              <w:pStyle w:val="BodyTextIndent"/>
              <w:rPr>
                <w:rFonts w:ascii="Calibri" w:eastAsia="Calibri" w:hAnsi="Calibri" w:cs="Arial"/>
                <w:kern w:val="2"/>
                <w:lang w:eastAsia="en-US"/>
                <w14:ligatures w14:val="standardContextual"/>
              </w:rPr>
            </w:pPr>
            <w:r w:rsidRPr="007C3DCD">
              <w:t>pcs</w:t>
            </w:r>
          </w:p>
        </w:tc>
        <w:tc>
          <w:tcPr>
            <w:tcW w:w="1155" w:type="dxa"/>
            <w:tcBorders>
              <w:top w:val="single" w:sz="4" w:space="0" w:color="auto"/>
              <w:left w:val="single" w:sz="4" w:space="0" w:color="auto"/>
              <w:bottom w:val="single" w:sz="4" w:space="0" w:color="auto"/>
              <w:right w:val="single" w:sz="4" w:space="0" w:color="auto"/>
            </w:tcBorders>
            <w:noWrap/>
            <w:hideMark/>
          </w:tcPr>
          <w:p w14:paraId="4AA98619" w14:textId="77777777" w:rsidR="001649FA" w:rsidRPr="00FD11E3" w:rsidRDefault="001649FA" w:rsidP="001649FA">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648A55E8"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2A0E838B"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19F10924"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6C6BA6C3"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24.06</w:t>
            </w:r>
          </w:p>
        </w:tc>
        <w:tc>
          <w:tcPr>
            <w:tcW w:w="4951" w:type="dxa"/>
            <w:tcBorders>
              <w:top w:val="single" w:sz="4" w:space="0" w:color="auto"/>
              <w:left w:val="single" w:sz="4" w:space="0" w:color="auto"/>
              <w:bottom w:val="single" w:sz="4" w:space="0" w:color="auto"/>
              <w:right w:val="single" w:sz="4" w:space="0" w:color="auto"/>
            </w:tcBorders>
            <w:noWrap/>
            <w:hideMark/>
          </w:tcPr>
          <w:p w14:paraId="78E96B2A" w14:textId="2C3BBC9B" w:rsidR="001649FA" w:rsidRPr="00FD11E3" w:rsidRDefault="001649FA" w:rsidP="001649FA">
            <w:pPr>
              <w:pStyle w:val="BodyTextIndent"/>
              <w:rPr>
                <w:rFonts w:ascii="Calibri" w:eastAsia="Calibri" w:hAnsi="Calibri" w:cs="Arial"/>
                <w:kern w:val="2"/>
                <w:lang w:eastAsia="en-US"/>
                <w14:ligatures w14:val="standardContextual"/>
              </w:rPr>
            </w:pPr>
            <w:r w:rsidRPr="00CA6D30">
              <w:t>Logos and massages</w:t>
            </w:r>
          </w:p>
        </w:tc>
        <w:tc>
          <w:tcPr>
            <w:tcW w:w="1468" w:type="dxa"/>
            <w:tcBorders>
              <w:top w:val="single" w:sz="4" w:space="0" w:color="auto"/>
              <w:left w:val="single" w:sz="4" w:space="0" w:color="auto"/>
              <w:bottom w:val="single" w:sz="4" w:space="0" w:color="auto"/>
              <w:right w:val="single" w:sz="4" w:space="0" w:color="auto"/>
            </w:tcBorders>
            <w:noWrap/>
            <w:hideMark/>
          </w:tcPr>
          <w:p w14:paraId="2DC132DB" w14:textId="70871380" w:rsidR="001649FA" w:rsidRPr="00FD11E3" w:rsidRDefault="001649FA" w:rsidP="001649FA">
            <w:pPr>
              <w:pStyle w:val="BodyTextIndent"/>
              <w:rPr>
                <w:rFonts w:ascii="Calibri" w:eastAsia="Calibri" w:hAnsi="Calibri" w:cs="Arial"/>
                <w:kern w:val="2"/>
                <w:lang w:eastAsia="en-US"/>
                <w14:ligatures w14:val="standardContextual"/>
              </w:rPr>
            </w:pPr>
            <w:r w:rsidRPr="007C3DCD">
              <w:t>1.0</w:t>
            </w:r>
          </w:p>
        </w:tc>
        <w:tc>
          <w:tcPr>
            <w:tcW w:w="1529" w:type="dxa"/>
            <w:tcBorders>
              <w:top w:val="single" w:sz="4" w:space="0" w:color="auto"/>
              <w:left w:val="single" w:sz="4" w:space="0" w:color="auto"/>
              <w:bottom w:val="single" w:sz="4" w:space="0" w:color="auto"/>
              <w:right w:val="single" w:sz="4" w:space="0" w:color="auto"/>
            </w:tcBorders>
            <w:noWrap/>
            <w:hideMark/>
          </w:tcPr>
          <w:p w14:paraId="67C8B421" w14:textId="7BC4830E" w:rsidR="001649FA" w:rsidRPr="00FD11E3" w:rsidRDefault="001649FA" w:rsidP="001649FA">
            <w:pPr>
              <w:pStyle w:val="BodyTextIndent"/>
              <w:rPr>
                <w:rFonts w:ascii="Calibri" w:eastAsia="Calibri" w:hAnsi="Calibri" w:cs="Arial"/>
                <w:kern w:val="2"/>
                <w:lang w:eastAsia="en-US"/>
                <w14:ligatures w14:val="standardContextual"/>
              </w:rPr>
            </w:pPr>
            <w:r w:rsidRPr="007C3DCD">
              <w:t>Lum Sum</w:t>
            </w:r>
          </w:p>
        </w:tc>
        <w:tc>
          <w:tcPr>
            <w:tcW w:w="1155" w:type="dxa"/>
            <w:tcBorders>
              <w:top w:val="single" w:sz="4" w:space="0" w:color="auto"/>
              <w:left w:val="single" w:sz="4" w:space="0" w:color="auto"/>
              <w:bottom w:val="single" w:sz="4" w:space="0" w:color="auto"/>
              <w:right w:val="single" w:sz="4" w:space="0" w:color="auto"/>
            </w:tcBorders>
            <w:noWrap/>
            <w:hideMark/>
          </w:tcPr>
          <w:p w14:paraId="19B33526" w14:textId="77777777" w:rsidR="001649FA" w:rsidRPr="00FD11E3" w:rsidRDefault="001649FA" w:rsidP="001649FA">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0B0AC082"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3687FC91"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27585A4D"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4EF861F9"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24.07</w:t>
            </w:r>
          </w:p>
        </w:tc>
        <w:tc>
          <w:tcPr>
            <w:tcW w:w="4951" w:type="dxa"/>
            <w:tcBorders>
              <w:top w:val="single" w:sz="4" w:space="0" w:color="auto"/>
              <w:left w:val="single" w:sz="4" w:space="0" w:color="auto"/>
              <w:bottom w:val="single" w:sz="4" w:space="0" w:color="auto"/>
              <w:right w:val="single" w:sz="4" w:space="0" w:color="auto"/>
            </w:tcBorders>
            <w:noWrap/>
            <w:hideMark/>
          </w:tcPr>
          <w:p w14:paraId="29D37AA1" w14:textId="6B487E6E"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Vase for the Pipe Scheme site</w:t>
            </w:r>
          </w:p>
        </w:tc>
        <w:tc>
          <w:tcPr>
            <w:tcW w:w="1468" w:type="dxa"/>
            <w:tcBorders>
              <w:top w:val="single" w:sz="4" w:space="0" w:color="auto"/>
              <w:left w:val="single" w:sz="4" w:space="0" w:color="auto"/>
              <w:bottom w:val="single" w:sz="4" w:space="0" w:color="auto"/>
              <w:right w:val="single" w:sz="4" w:space="0" w:color="auto"/>
            </w:tcBorders>
            <w:noWrap/>
            <w:hideMark/>
          </w:tcPr>
          <w:p w14:paraId="31143EEB" w14:textId="29F8D354" w:rsidR="001649FA" w:rsidRPr="00FD11E3" w:rsidRDefault="001649FA" w:rsidP="001649FA">
            <w:pPr>
              <w:pStyle w:val="BodyTextIndent"/>
              <w:rPr>
                <w:rFonts w:ascii="Calibri" w:eastAsia="Calibri" w:hAnsi="Calibri" w:cs="Arial"/>
                <w:kern w:val="2"/>
                <w:lang w:eastAsia="en-US"/>
                <w14:ligatures w14:val="standardContextual"/>
              </w:rPr>
            </w:pPr>
            <w:r w:rsidRPr="007C3DCD">
              <w:t>40.0</w:t>
            </w:r>
          </w:p>
        </w:tc>
        <w:tc>
          <w:tcPr>
            <w:tcW w:w="1529" w:type="dxa"/>
            <w:tcBorders>
              <w:top w:val="single" w:sz="4" w:space="0" w:color="auto"/>
              <w:left w:val="single" w:sz="4" w:space="0" w:color="auto"/>
              <w:bottom w:val="single" w:sz="4" w:space="0" w:color="auto"/>
              <w:right w:val="single" w:sz="4" w:space="0" w:color="auto"/>
            </w:tcBorders>
            <w:noWrap/>
            <w:hideMark/>
          </w:tcPr>
          <w:p w14:paraId="70BE7B56" w14:textId="4AA7A313" w:rsidR="001649FA" w:rsidRPr="00FD11E3" w:rsidRDefault="001649FA" w:rsidP="001649FA">
            <w:pPr>
              <w:pStyle w:val="BodyTextIndent"/>
              <w:rPr>
                <w:rFonts w:ascii="Calibri" w:eastAsia="Calibri" w:hAnsi="Calibri" w:cs="Arial"/>
                <w:kern w:val="2"/>
                <w:lang w:eastAsia="en-US"/>
                <w14:ligatures w14:val="standardContextual"/>
              </w:rPr>
            </w:pPr>
            <w:r w:rsidRPr="007C3DCD">
              <w:t>pcs</w:t>
            </w:r>
          </w:p>
        </w:tc>
        <w:tc>
          <w:tcPr>
            <w:tcW w:w="1155" w:type="dxa"/>
            <w:tcBorders>
              <w:top w:val="single" w:sz="4" w:space="0" w:color="auto"/>
              <w:left w:val="single" w:sz="4" w:space="0" w:color="auto"/>
              <w:bottom w:val="single" w:sz="4" w:space="0" w:color="auto"/>
              <w:right w:val="single" w:sz="4" w:space="0" w:color="auto"/>
            </w:tcBorders>
            <w:noWrap/>
            <w:hideMark/>
          </w:tcPr>
          <w:p w14:paraId="568E7466" w14:textId="77777777" w:rsidR="001649FA" w:rsidRPr="00FD11E3" w:rsidRDefault="001649FA" w:rsidP="001649FA">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32144519"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4EAB93F7"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1649FA" w:rsidRPr="00FD11E3" w14:paraId="4467659D" w14:textId="77777777" w:rsidTr="00EE18AE">
        <w:trPr>
          <w:trHeight w:val="312"/>
        </w:trPr>
        <w:tc>
          <w:tcPr>
            <w:tcW w:w="1075" w:type="dxa"/>
            <w:tcBorders>
              <w:top w:val="nil"/>
              <w:left w:val="single" w:sz="4" w:space="0" w:color="auto"/>
              <w:bottom w:val="single" w:sz="4" w:space="0" w:color="auto"/>
              <w:right w:val="single" w:sz="4" w:space="0" w:color="auto"/>
            </w:tcBorders>
            <w:shd w:val="clear" w:color="000000" w:fill="FFFFFF"/>
            <w:noWrap/>
            <w:vAlign w:val="center"/>
            <w:hideMark/>
          </w:tcPr>
          <w:p w14:paraId="038D0136" w14:textId="77777777" w:rsidR="001649FA" w:rsidRPr="00FD11E3" w:rsidRDefault="001649FA" w:rsidP="001649FA">
            <w:pPr>
              <w:pStyle w:val="BodyTextIndent"/>
              <w:rPr>
                <w:rFonts w:ascii="Calibri" w:eastAsia="Calibri" w:hAnsi="Calibri" w:cs="Arial"/>
                <w:b/>
                <w:bCs/>
                <w:kern w:val="2"/>
                <w:lang w:eastAsia="en-US"/>
                <w14:ligatures w14:val="standardContextual"/>
              </w:rPr>
            </w:pPr>
            <w:r>
              <w:rPr>
                <w:rFonts w:ascii="Arial" w:hAnsi="Arial" w:cs="Arial"/>
                <w:sz w:val="22"/>
                <w:szCs w:val="22"/>
              </w:rPr>
              <w:t>24.08</w:t>
            </w:r>
          </w:p>
        </w:tc>
        <w:tc>
          <w:tcPr>
            <w:tcW w:w="4951" w:type="dxa"/>
            <w:tcBorders>
              <w:top w:val="single" w:sz="4" w:space="0" w:color="auto"/>
              <w:left w:val="single" w:sz="4" w:space="0" w:color="auto"/>
              <w:bottom w:val="single" w:sz="4" w:space="0" w:color="auto"/>
              <w:right w:val="single" w:sz="4" w:space="0" w:color="auto"/>
            </w:tcBorders>
            <w:noWrap/>
            <w:hideMark/>
          </w:tcPr>
          <w:p w14:paraId="537421CC" w14:textId="16FA0441" w:rsidR="001649FA" w:rsidRPr="00315D16" w:rsidRDefault="001649FA" w:rsidP="001649FA">
            <w:pPr>
              <w:pStyle w:val="BodyTextIndent"/>
              <w:rPr>
                <w:rFonts w:ascii="Calibri" w:eastAsia="Calibri" w:hAnsi="Calibri" w:cs="Arial"/>
                <w:kern w:val="2"/>
                <w:lang w:val="en-US" w:eastAsia="en-US"/>
                <w14:ligatures w14:val="standardContextual"/>
              </w:rPr>
            </w:pPr>
            <w:r w:rsidRPr="00315D16">
              <w:rPr>
                <w:lang w:val="en-US"/>
              </w:rPr>
              <w:t>Mobilization on site Pipe Scheme site</w:t>
            </w:r>
          </w:p>
        </w:tc>
        <w:tc>
          <w:tcPr>
            <w:tcW w:w="1468" w:type="dxa"/>
            <w:tcBorders>
              <w:top w:val="single" w:sz="4" w:space="0" w:color="auto"/>
              <w:left w:val="single" w:sz="4" w:space="0" w:color="auto"/>
              <w:bottom w:val="single" w:sz="4" w:space="0" w:color="auto"/>
              <w:right w:val="single" w:sz="4" w:space="0" w:color="auto"/>
            </w:tcBorders>
            <w:noWrap/>
            <w:hideMark/>
          </w:tcPr>
          <w:p w14:paraId="29417D41" w14:textId="402567E1" w:rsidR="001649FA" w:rsidRPr="00FD11E3" w:rsidRDefault="001649FA" w:rsidP="001649FA">
            <w:pPr>
              <w:pStyle w:val="BodyTextIndent"/>
              <w:rPr>
                <w:rFonts w:ascii="Calibri" w:eastAsia="Calibri" w:hAnsi="Calibri" w:cs="Arial"/>
                <w:kern w:val="2"/>
                <w:lang w:eastAsia="en-US"/>
                <w14:ligatures w14:val="standardContextual"/>
              </w:rPr>
            </w:pPr>
            <w:r w:rsidRPr="007C3DCD">
              <w:t>1.0</w:t>
            </w:r>
          </w:p>
        </w:tc>
        <w:tc>
          <w:tcPr>
            <w:tcW w:w="1529" w:type="dxa"/>
            <w:tcBorders>
              <w:top w:val="single" w:sz="4" w:space="0" w:color="auto"/>
              <w:left w:val="single" w:sz="4" w:space="0" w:color="auto"/>
              <w:bottom w:val="single" w:sz="4" w:space="0" w:color="auto"/>
              <w:right w:val="single" w:sz="4" w:space="0" w:color="auto"/>
            </w:tcBorders>
            <w:noWrap/>
            <w:hideMark/>
          </w:tcPr>
          <w:p w14:paraId="506F00E7" w14:textId="386CA665" w:rsidR="001649FA" w:rsidRPr="00FD11E3" w:rsidRDefault="001649FA" w:rsidP="001649FA">
            <w:pPr>
              <w:pStyle w:val="BodyTextIndent"/>
              <w:rPr>
                <w:rFonts w:ascii="Calibri" w:eastAsia="Calibri" w:hAnsi="Calibri" w:cs="Arial"/>
                <w:kern w:val="2"/>
                <w:lang w:eastAsia="en-US"/>
                <w14:ligatures w14:val="standardContextual"/>
              </w:rPr>
            </w:pPr>
            <w:r w:rsidRPr="007C3DCD">
              <w:t>Lum Sum</w:t>
            </w:r>
          </w:p>
        </w:tc>
        <w:tc>
          <w:tcPr>
            <w:tcW w:w="1155" w:type="dxa"/>
            <w:tcBorders>
              <w:top w:val="single" w:sz="4" w:space="0" w:color="auto"/>
              <w:left w:val="single" w:sz="4" w:space="0" w:color="auto"/>
              <w:bottom w:val="single" w:sz="4" w:space="0" w:color="auto"/>
              <w:right w:val="single" w:sz="4" w:space="0" w:color="auto"/>
            </w:tcBorders>
            <w:noWrap/>
            <w:hideMark/>
          </w:tcPr>
          <w:p w14:paraId="4D827309" w14:textId="77777777" w:rsidR="001649FA" w:rsidRPr="00FD11E3" w:rsidRDefault="001649FA" w:rsidP="001649FA">
            <w:pPr>
              <w:pStyle w:val="BodyTextIndent"/>
              <w:rPr>
                <w:rFonts w:ascii="Calibri" w:eastAsia="Calibri" w:hAnsi="Calibri" w:cs="Arial"/>
                <w:kern w:val="2"/>
                <w:lang w:eastAsia="en-US"/>
                <w14:ligatures w14:val="standardContextual"/>
              </w:rPr>
            </w:pPr>
            <w:r w:rsidRPr="00FD11E3">
              <w:rPr>
                <w:rFonts w:ascii="Calibri" w:eastAsia="Calibri" w:hAnsi="Calibri" w:cs="Arial"/>
                <w:kern w:val="2"/>
                <w:lang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noWrap/>
            <w:hideMark/>
          </w:tcPr>
          <w:p w14:paraId="2084074C"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sz w:val="28"/>
                <w:szCs w:val="28"/>
                <w:lang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tcPr>
          <w:p w14:paraId="0418BF16" w14:textId="77777777" w:rsidR="001649FA" w:rsidRPr="00FD11E3" w:rsidRDefault="001649FA" w:rsidP="001649FA">
            <w:pPr>
              <w:pStyle w:val="BodyTextIndent"/>
              <w:jc w:val="center"/>
              <w:rPr>
                <w:rFonts w:ascii="Calibri" w:eastAsia="Calibri" w:hAnsi="Calibri" w:cs="Arial"/>
                <w:b/>
                <w:bCs/>
                <w:kern w:val="2"/>
                <w:sz w:val="28"/>
                <w:szCs w:val="28"/>
                <w:lang w:eastAsia="en-US"/>
                <w14:ligatures w14:val="standardContextual"/>
              </w:rPr>
            </w:pPr>
          </w:p>
        </w:tc>
      </w:tr>
      <w:tr w:rsidR="00E840D0" w:rsidRPr="00315D16" w14:paraId="63B9382B" w14:textId="77777777" w:rsidTr="00EE18AE">
        <w:trPr>
          <w:trHeight w:val="512"/>
        </w:trPr>
        <w:tc>
          <w:tcPr>
            <w:tcW w:w="9023"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4DB221D5" w14:textId="77777777" w:rsidR="00E840D0" w:rsidRPr="00315D16" w:rsidRDefault="00E840D0" w:rsidP="00E840D0">
            <w:pPr>
              <w:pStyle w:val="BodyTextIndent"/>
              <w:rPr>
                <w:rFonts w:ascii="Calibri" w:eastAsia="Calibri" w:hAnsi="Calibri" w:cs="Arial"/>
                <w:b/>
                <w:bCs/>
                <w:kern w:val="2"/>
                <w:lang w:val="en-US" w:eastAsia="en-US"/>
                <w14:ligatures w14:val="standardContextual"/>
              </w:rPr>
            </w:pPr>
            <w:r w:rsidRPr="00315D16">
              <w:rPr>
                <w:rFonts w:ascii="Calibri" w:eastAsia="Calibri" w:hAnsi="Calibri" w:cs="Arial"/>
                <w:b/>
                <w:bCs/>
                <w:kern w:val="2"/>
                <w:lang w:val="en-US" w:eastAsia="en-US"/>
                <w14:ligatures w14:val="standardContextual"/>
              </w:rPr>
              <w:t xml:space="preserve">Total cost of </w:t>
            </w:r>
            <w:proofErr w:type="gramStart"/>
            <w:r w:rsidRPr="00315D16">
              <w:rPr>
                <w:rFonts w:ascii="Calibri" w:eastAsia="Calibri" w:hAnsi="Calibri" w:cs="Arial"/>
                <w:b/>
                <w:bCs/>
                <w:kern w:val="2"/>
                <w:lang w:val="en-US" w:eastAsia="en-US"/>
                <w14:ligatures w14:val="standardContextual"/>
              </w:rPr>
              <w:t>activities  (</w:t>
            </w:r>
            <w:proofErr w:type="gramEnd"/>
            <w:r w:rsidRPr="00315D16">
              <w:rPr>
                <w:rFonts w:ascii="Calibri" w:eastAsia="Calibri" w:hAnsi="Calibri" w:cs="Arial"/>
                <w:b/>
                <w:bCs/>
                <w:kern w:val="2"/>
                <w:lang w:val="en-US" w:eastAsia="en-US"/>
                <w14:ligatures w14:val="standardContextual"/>
              </w:rPr>
              <w:t xml:space="preserve">A1+A2+……..+A24) </w:t>
            </w:r>
          </w:p>
        </w:tc>
        <w:tc>
          <w:tcPr>
            <w:tcW w:w="115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45C8D480"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w:t>
            </w:r>
          </w:p>
        </w:tc>
        <w:tc>
          <w:tcPr>
            <w:tcW w:w="138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448D1076" w14:textId="77777777" w:rsidR="00E840D0" w:rsidRPr="00315D16" w:rsidRDefault="00E840D0" w:rsidP="00E840D0">
            <w:pPr>
              <w:pStyle w:val="BodyTextIndent"/>
              <w:jc w:val="center"/>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w:t>
            </w:r>
          </w:p>
        </w:tc>
        <w:tc>
          <w:tcPr>
            <w:tcW w:w="18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BD5029" w14:textId="77777777" w:rsidR="00E840D0" w:rsidRPr="00315D16" w:rsidRDefault="00E840D0" w:rsidP="00E840D0">
            <w:pPr>
              <w:pStyle w:val="BodyTextIndent"/>
              <w:jc w:val="center"/>
              <w:rPr>
                <w:rFonts w:ascii="Calibri" w:eastAsia="Calibri" w:hAnsi="Calibri" w:cs="Arial"/>
                <w:b/>
                <w:bCs/>
                <w:kern w:val="2"/>
                <w:sz w:val="28"/>
                <w:szCs w:val="28"/>
                <w:lang w:val="en-US" w:eastAsia="en-US"/>
                <w14:ligatures w14:val="standardContextual"/>
              </w:rPr>
            </w:pPr>
          </w:p>
        </w:tc>
      </w:tr>
      <w:tr w:rsidR="00E840D0" w:rsidRPr="00315D16" w14:paraId="4DE40EDB" w14:textId="77777777" w:rsidTr="00EE18AE">
        <w:trPr>
          <w:trHeight w:val="360"/>
        </w:trPr>
        <w:tc>
          <w:tcPr>
            <w:tcW w:w="1075" w:type="dxa"/>
            <w:tcBorders>
              <w:top w:val="single" w:sz="4" w:space="0" w:color="auto"/>
            </w:tcBorders>
            <w:noWrap/>
            <w:hideMark/>
          </w:tcPr>
          <w:p w14:paraId="53ACAC73" w14:textId="77777777" w:rsidR="00E840D0" w:rsidRPr="00315D16" w:rsidRDefault="00E840D0" w:rsidP="00E840D0">
            <w:pPr>
              <w:pStyle w:val="BodyTextIndent"/>
              <w:rPr>
                <w:rFonts w:ascii="Calibri" w:eastAsia="Calibri" w:hAnsi="Calibri" w:cs="Arial"/>
                <w:b/>
                <w:bCs/>
                <w:kern w:val="2"/>
                <w:lang w:val="en-US" w:eastAsia="en-US"/>
                <w14:ligatures w14:val="standardContextual"/>
              </w:rPr>
            </w:pPr>
          </w:p>
        </w:tc>
        <w:tc>
          <w:tcPr>
            <w:tcW w:w="4951" w:type="dxa"/>
            <w:tcBorders>
              <w:top w:val="single" w:sz="4" w:space="0" w:color="auto"/>
            </w:tcBorders>
            <w:noWrap/>
            <w:hideMark/>
          </w:tcPr>
          <w:p w14:paraId="2260A806"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w:t>
            </w:r>
          </w:p>
        </w:tc>
        <w:tc>
          <w:tcPr>
            <w:tcW w:w="1468" w:type="dxa"/>
            <w:tcBorders>
              <w:top w:val="single" w:sz="4" w:space="0" w:color="auto"/>
            </w:tcBorders>
            <w:noWrap/>
            <w:hideMark/>
          </w:tcPr>
          <w:p w14:paraId="2BD0B92F"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w:t>
            </w:r>
          </w:p>
          <w:p w14:paraId="076E4973" w14:textId="77777777" w:rsidR="00E840D0" w:rsidRPr="00315D16" w:rsidRDefault="00E840D0" w:rsidP="00E840D0">
            <w:pPr>
              <w:pStyle w:val="BodyTextIndent"/>
              <w:rPr>
                <w:rFonts w:ascii="Calibri" w:eastAsia="Calibri" w:hAnsi="Calibri" w:cs="Arial"/>
                <w:kern w:val="2"/>
                <w:lang w:val="en-US" w:eastAsia="en-US"/>
                <w14:ligatures w14:val="standardContextual"/>
              </w:rPr>
            </w:pPr>
          </w:p>
          <w:p w14:paraId="2622F60B" w14:textId="77777777" w:rsidR="00E840D0" w:rsidRPr="00315D16" w:rsidRDefault="00E840D0" w:rsidP="00E840D0">
            <w:pPr>
              <w:pStyle w:val="BodyTextIndent"/>
              <w:rPr>
                <w:rFonts w:ascii="Calibri" w:eastAsia="Calibri" w:hAnsi="Calibri" w:cs="Arial"/>
                <w:kern w:val="2"/>
                <w:lang w:val="en-US" w:eastAsia="en-US"/>
                <w14:ligatures w14:val="standardContextual"/>
              </w:rPr>
            </w:pPr>
          </w:p>
          <w:p w14:paraId="6FC1D9DF" w14:textId="77777777" w:rsidR="00E840D0" w:rsidRPr="00315D16" w:rsidRDefault="00E840D0" w:rsidP="00E840D0">
            <w:pPr>
              <w:pStyle w:val="BodyTextIndent"/>
              <w:rPr>
                <w:rFonts w:ascii="Calibri" w:eastAsia="Calibri" w:hAnsi="Calibri" w:cs="Arial"/>
                <w:kern w:val="2"/>
                <w:lang w:val="en-US" w:eastAsia="en-US"/>
                <w14:ligatures w14:val="standardContextual"/>
              </w:rPr>
            </w:pPr>
          </w:p>
          <w:p w14:paraId="4523C820" w14:textId="77777777" w:rsidR="00E840D0" w:rsidRPr="00315D16" w:rsidRDefault="00E840D0" w:rsidP="00E840D0">
            <w:pPr>
              <w:pStyle w:val="BodyTextIndent"/>
              <w:rPr>
                <w:rFonts w:ascii="Calibri" w:eastAsia="Calibri" w:hAnsi="Calibri" w:cs="Arial"/>
                <w:kern w:val="2"/>
                <w:lang w:val="en-US" w:eastAsia="en-US"/>
                <w14:ligatures w14:val="standardContextual"/>
              </w:rPr>
            </w:pPr>
          </w:p>
          <w:p w14:paraId="711AA566" w14:textId="67BFD38D" w:rsidR="00E840D0" w:rsidRPr="00315D16" w:rsidRDefault="00E840D0" w:rsidP="00E840D0">
            <w:pPr>
              <w:pStyle w:val="BodyTextIndent"/>
              <w:rPr>
                <w:rFonts w:ascii="Calibri" w:eastAsia="Calibri" w:hAnsi="Calibri" w:cs="Arial"/>
                <w:kern w:val="2"/>
                <w:lang w:val="en-US" w:eastAsia="en-US"/>
                <w14:ligatures w14:val="standardContextual"/>
              </w:rPr>
            </w:pPr>
          </w:p>
        </w:tc>
        <w:tc>
          <w:tcPr>
            <w:tcW w:w="1529" w:type="dxa"/>
            <w:tcBorders>
              <w:top w:val="single" w:sz="4" w:space="0" w:color="auto"/>
            </w:tcBorders>
            <w:noWrap/>
            <w:hideMark/>
          </w:tcPr>
          <w:p w14:paraId="2648353D"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lastRenderedPageBreak/>
              <w:t> </w:t>
            </w:r>
          </w:p>
        </w:tc>
        <w:tc>
          <w:tcPr>
            <w:tcW w:w="1155" w:type="dxa"/>
            <w:tcBorders>
              <w:top w:val="single" w:sz="4" w:space="0" w:color="auto"/>
            </w:tcBorders>
            <w:noWrap/>
            <w:hideMark/>
          </w:tcPr>
          <w:p w14:paraId="3B2F3050" w14:textId="77777777" w:rsidR="00E840D0" w:rsidRPr="00315D16" w:rsidRDefault="00E840D0" w:rsidP="00E840D0">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w:t>
            </w:r>
          </w:p>
        </w:tc>
        <w:tc>
          <w:tcPr>
            <w:tcW w:w="1386" w:type="dxa"/>
            <w:tcBorders>
              <w:top w:val="single" w:sz="4" w:space="0" w:color="auto"/>
            </w:tcBorders>
            <w:noWrap/>
            <w:hideMark/>
          </w:tcPr>
          <w:p w14:paraId="1C5D4E06" w14:textId="77777777" w:rsidR="00E840D0" w:rsidRPr="00315D16" w:rsidRDefault="00E840D0" w:rsidP="00E840D0">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w:t>
            </w:r>
          </w:p>
        </w:tc>
        <w:tc>
          <w:tcPr>
            <w:tcW w:w="1867" w:type="dxa"/>
            <w:tcBorders>
              <w:top w:val="single" w:sz="4" w:space="0" w:color="auto"/>
            </w:tcBorders>
          </w:tcPr>
          <w:p w14:paraId="4286F14E" w14:textId="77777777" w:rsidR="00E840D0" w:rsidRPr="00315D16" w:rsidRDefault="00E840D0" w:rsidP="00E840D0">
            <w:pPr>
              <w:pStyle w:val="BodyTextIndent"/>
              <w:rPr>
                <w:rFonts w:ascii="Calibri" w:eastAsia="Calibri" w:hAnsi="Calibri" w:cs="Arial"/>
                <w:b/>
                <w:bCs/>
                <w:kern w:val="2"/>
                <w:sz w:val="28"/>
                <w:szCs w:val="28"/>
                <w:lang w:val="en-US" w:eastAsia="en-US"/>
                <w14:ligatures w14:val="standardContextual"/>
              </w:rPr>
            </w:pPr>
          </w:p>
        </w:tc>
      </w:tr>
    </w:tbl>
    <w:p w14:paraId="0F0F648F" w14:textId="77777777" w:rsidR="00510274" w:rsidRDefault="00510274" w:rsidP="00017CC7">
      <w:pPr>
        <w:pStyle w:val="BodyTextIndent"/>
        <w:jc w:val="center"/>
        <w:rPr>
          <w:rFonts w:ascii="Calibri" w:eastAsia="Calibri" w:hAnsi="Calibri" w:cs="Arial"/>
          <w:b/>
          <w:bCs/>
          <w:kern w:val="2"/>
          <w:sz w:val="28"/>
          <w:szCs w:val="28"/>
          <w:lang w:val="en-US" w:eastAsia="en-US"/>
          <w14:ligatures w14:val="standardContextual"/>
        </w:rPr>
      </w:pPr>
    </w:p>
    <w:p w14:paraId="3E120E58" w14:textId="77777777" w:rsidR="00017CC7" w:rsidRDefault="00017CC7" w:rsidP="00017CC7">
      <w:pPr>
        <w:pStyle w:val="BodyTextIndent"/>
        <w:jc w:val="center"/>
        <w:rPr>
          <w:rFonts w:ascii="Calibri" w:eastAsia="Calibri" w:hAnsi="Calibri" w:cs="Arial"/>
          <w:b/>
          <w:bCs/>
          <w:kern w:val="2"/>
          <w:sz w:val="28"/>
          <w:szCs w:val="28"/>
          <w:lang w:val="en-US" w:eastAsia="en-US"/>
          <w14:ligatures w14:val="standardContextual"/>
        </w:rPr>
      </w:pPr>
      <w:r w:rsidRPr="002C2E4B">
        <w:rPr>
          <w:rFonts w:ascii="Calibri" w:eastAsia="Calibri" w:hAnsi="Calibri" w:cs="Arial"/>
          <w:b/>
          <w:bCs/>
          <w:kern w:val="2"/>
          <w:sz w:val="28"/>
          <w:szCs w:val="28"/>
          <w:lang w:val="en-US" w:eastAsia="en-US"/>
          <w14:ligatures w14:val="standardContextual"/>
        </w:rPr>
        <w:t xml:space="preserve">Specifications of Solar System for Water Supply Network of </w:t>
      </w:r>
      <w:proofErr w:type="spellStart"/>
      <w:r>
        <w:rPr>
          <w:rFonts w:ascii="Calibri" w:eastAsia="Calibri" w:hAnsi="Calibri" w:cs="Arial"/>
          <w:b/>
          <w:bCs/>
          <w:kern w:val="2"/>
          <w:sz w:val="28"/>
          <w:szCs w:val="28"/>
          <w:lang w:val="en-US" w:eastAsia="en-US"/>
          <w14:ligatures w14:val="standardContextual"/>
        </w:rPr>
        <w:t>Kachkol</w:t>
      </w:r>
      <w:proofErr w:type="spellEnd"/>
      <w:r>
        <w:rPr>
          <w:rFonts w:ascii="Calibri" w:eastAsia="Calibri" w:hAnsi="Calibri" w:cs="Arial"/>
          <w:b/>
          <w:bCs/>
          <w:kern w:val="2"/>
          <w:sz w:val="28"/>
          <w:szCs w:val="28"/>
          <w:lang w:val="en-US" w:eastAsia="en-US"/>
          <w14:ligatures w14:val="standardContextual"/>
        </w:rPr>
        <w:t xml:space="preserve"> </w:t>
      </w:r>
      <w:proofErr w:type="spellStart"/>
      <w:r>
        <w:rPr>
          <w:rFonts w:ascii="Calibri" w:eastAsia="Calibri" w:hAnsi="Calibri" w:cs="Arial"/>
          <w:b/>
          <w:bCs/>
          <w:kern w:val="2"/>
          <w:sz w:val="28"/>
          <w:szCs w:val="28"/>
          <w:lang w:val="en-US" w:eastAsia="en-US"/>
          <w14:ligatures w14:val="standardContextual"/>
        </w:rPr>
        <w:t>Lmasi</w:t>
      </w:r>
      <w:proofErr w:type="spellEnd"/>
      <w:r w:rsidRPr="002C2E4B">
        <w:rPr>
          <w:rFonts w:ascii="Calibri" w:eastAsia="Calibri" w:hAnsi="Calibri" w:cs="Arial"/>
          <w:b/>
          <w:bCs/>
          <w:kern w:val="2"/>
          <w:sz w:val="28"/>
          <w:szCs w:val="28"/>
          <w:lang w:val="en-US" w:eastAsia="en-US"/>
          <w14:ligatures w14:val="standardContextual"/>
        </w:rPr>
        <w:t xml:space="preserve"> Village </w:t>
      </w:r>
      <w:proofErr w:type="spellStart"/>
      <w:r>
        <w:rPr>
          <w:rFonts w:ascii="Calibri" w:eastAsia="Calibri" w:hAnsi="Calibri" w:cs="Arial"/>
          <w:b/>
          <w:bCs/>
          <w:kern w:val="2"/>
          <w:sz w:val="28"/>
          <w:szCs w:val="28"/>
          <w:lang w:val="en-US" w:eastAsia="en-US"/>
          <w14:ligatures w14:val="standardContextual"/>
        </w:rPr>
        <w:t>Nazyan</w:t>
      </w:r>
      <w:proofErr w:type="spellEnd"/>
      <w:r w:rsidRPr="002C2E4B">
        <w:rPr>
          <w:rFonts w:ascii="Calibri" w:eastAsia="Calibri" w:hAnsi="Calibri" w:cs="Arial"/>
          <w:b/>
          <w:bCs/>
          <w:kern w:val="2"/>
          <w:sz w:val="28"/>
          <w:szCs w:val="28"/>
          <w:lang w:val="en-US" w:eastAsia="en-US"/>
          <w14:ligatures w14:val="standardContextual"/>
        </w:rPr>
        <w:t xml:space="preserve"> District</w:t>
      </w:r>
    </w:p>
    <w:tbl>
      <w:tblPr>
        <w:tblW w:w="0" w:type="auto"/>
        <w:tblLook w:val="04A0" w:firstRow="1" w:lastRow="0" w:firstColumn="1" w:lastColumn="0" w:noHBand="0" w:noVBand="1"/>
      </w:tblPr>
      <w:tblGrid>
        <w:gridCol w:w="1165"/>
        <w:gridCol w:w="4868"/>
        <w:gridCol w:w="1473"/>
        <w:gridCol w:w="1387"/>
        <w:gridCol w:w="1297"/>
        <w:gridCol w:w="1386"/>
        <w:gridCol w:w="1855"/>
      </w:tblGrid>
      <w:tr w:rsidR="00017CC7" w:rsidRPr="00FD11E3" w14:paraId="3FA4EB9D" w14:textId="77777777" w:rsidTr="00017CC7">
        <w:trPr>
          <w:trHeight w:val="465"/>
        </w:trPr>
        <w:tc>
          <w:tcPr>
            <w:tcW w:w="116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55BD10F9" w14:textId="77777777" w:rsidR="00017CC7" w:rsidRPr="002C2E4B" w:rsidRDefault="00017CC7" w:rsidP="0045778F">
            <w:pPr>
              <w:pStyle w:val="BodyTextIndent"/>
              <w:rPr>
                <w:rFonts w:ascii="Arial" w:hAnsi="Arial" w:cs="Arial"/>
                <w:b/>
                <w:bCs/>
              </w:rPr>
            </w:pPr>
            <w:r w:rsidRPr="002C2E4B">
              <w:rPr>
                <w:rFonts w:ascii="Arial" w:hAnsi="Arial" w:cs="Arial"/>
                <w:b/>
                <w:bCs/>
              </w:rPr>
              <w:t>Title</w:t>
            </w:r>
          </w:p>
        </w:tc>
        <w:tc>
          <w:tcPr>
            <w:tcW w:w="4868"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5140F37A" w14:textId="77777777" w:rsidR="00017CC7" w:rsidRPr="002C2E4B" w:rsidRDefault="00017CC7" w:rsidP="0045778F">
            <w:pPr>
              <w:pStyle w:val="BodyTextIndent"/>
              <w:rPr>
                <w:rFonts w:ascii="Arial" w:hAnsi="Arial" w:cs="Arial"/>
                <w:b/>
                <w:bCs/>
              </w:rPr>
            </w:pPr>
            <w:r w:rsidRPr="002C2E4B">
              <w:rPr>
                <w:rFonts w:ascii="Arial" w:hAnsi="Arial" w:cs="Arial"/>
                <w:b/>
                <w:bCs/>
              </w:rPr>
              <w:t>Item</w:t>
            </w:r>
          </w:p>
        </w:tc>
        <w:tc>
          <w:tcPr>
            <w:tcW w:w="1473"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43C9730D" w14:textId="77777777" w:rsidR="00017CC7" w:rsidRPr="002C2E4B" w:rsidRDefault="00017CC7" w:rsidP="0045778F">
            <w:pPr>
              <w:pStyle w:val="BodyTextIndent"/>
              <w:rPr>
                <w:rFonts w:ascii="Arial" w:hAnsi="Arial" w:cs="Arial"/>
                <w:b/>
                <w:bCs/>
              </w:rPr>
            </w:pPr>
            <w:r w:rsidRPr="002C2E4B">
              <w:rPr>
                <w:rFonts w:ascii="Arial" w:hAnsi="Arial" w:cs="Arial"/>
                <w:b/>
                <w:bCs/>
              </w:rPr>
              <w:t>Quantity</w:t>
            </w:r>
          </w:p>
        </w:tc>
        <w:tc>
          <w:tcPr>
            <w:tcW w:w="138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224F8A7F" w14:textId="77777777" w:rsidR="00017CC7" w:rsidRPr="002C2E4B" w:rsidRDefault="00017CC7" w:rsidP="0045778F">
            <w:pPr>
              <w:pStyle w:val="BodyTextIndent"/>
              <w:rPr>
                <w:rFonts w:ascii="Arial" w:hAnsi="Arial" w:cs="Arial"/>
                <w:b/>
                <w:bCs/>
              </w:rPr>
            </w:pPr>
            <w:r w:rsidRPr="002C2E4B">
              <w:rPr>
                <w:rFonts w:ascii="Arial" w:hAnsi="Arial" w:cs="Arial"/>
                <w:b/>
                <w:bCs/>
              </w:rPr>
              <w:t>Unit</w:t>
            </w:r>
          </w:p>
        </w:tc>
        <w:tc>
          <w:tcPr>
            <w:tcW w:w="129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6080FCA2" w14:textId="77777777" w:rsidR="00017CC7" w:rsidRPr="002C2E4B" w:rsidRDefault="00017CC7" w:rsidP="0045778F">
            <w:pPr>
              <w:pStyle w:val="BodyTextIndent"/>
              <w:rPr>
                <w:rFonts w:ascii="Arial" w:hAnsi="Arial" w:cs="Arial"/>
                <w:b/>
                <w:bCs/>
              </w:rPr>
            </w:pPr>
            <w:r w:rsidRPr="002C2E4B">
              <w:rPr>
                <w:rFonts w:ascii="Arial" w:hAnsi="Arial" w:cs="Arial"/>
                <w:b/>
                <w:bCs/>
              </w:rPr>
              <w:t>Unit cost Afs</w:t>
            </w:r>
          </w:p>
        </w:tc>
        <w:tc>
          <w:tcPr>
            <w:tcW w:w="138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4F68AC2A" w14:textId="77777777" w:rsidR="00017CC7" w:rsidRPr="002C2E4B" w:rsidRDefault="00017CC7" w:rsidP="0045778F">
            <w:pPr>
              <w:pStyle w:val="BodyTextIndent"/>
              <w:rPr>
                <w:rFonts w:ascii="Arial" w:hAnsi="Arial" w:cs="Arial"/>
                <w:b/>
                <w:bCs/>
              </w:rPr>
            </w:pPr>
            <w:r w:rsidRPr="002C2E4B">
              <w:rPr>
                <w:rFonts w:ascii="Arial" w:hAnsi="Arial" w:cs="Arial"/>
                <w:b/>
                <w:bCs/>
              </w:rPr>
              <w:t>Total costAfs</w:t>
            </w:r>
          </w:p>
        </w:tc>
        <w:tc>
          <w:tcPr>
            <w:tcW w:w="1855" w:type="dxa"/>
            <w:tcBorders>
              <w:top w:val="single" w:sz="8" w:space="0" w:color="auto"/>
              <w:left w:val="single" w:sz="4" w:space="0" w:color="auto"/>
              <w:bottom w:val="single" w:sz="8" w:space="0" w:color="000000"/>
              <w:right w:val="nil"/>
            </w:tcBorders>
            <w:shd w:val="clear" w:color="auto" w:fill="BDD6EE" w:themeFill="accent1" w:themeFillTint="66"/>
            <w:vAlign w:val="center"/>
          </w:tcPr>
          <w:p w14:paraId="7DA1B4E0" w14:textId="77777777" w:rsidR="00017CC7" w:rsidRPr="00FD11E3" w:rsidRDefault="00017CC7" w:rsidP="0045778F">
            <w:pPr>
              <w:pStyle w:val="BodyTextIndent"/>
              <w:rPr>
                <w:rFonts w:ascii="Calibri" w:eastAsia="Calibri" w:hAnsi="Calibri" w:cs="Arial"/>
                <w:b/>
                <w:bCs/>
                <w:kern w:val="2"/>
                <w:sz w:val="28"/>
                <w:szCs w:val="28"/>
                <w:lang w:eastAsia="en-US"/>
                <w14:ligatures w14:val="standardContextual"/>
              </w:rPr>
            </w:pPr>
            <w:r>
              <w:rPr>
                <w:rFonts w:ascii="Arial" w:hAnsi="Arial" w:cs="Arial"/>
                <w:b/>
                <w:bCs/>
              </w:rPr>
              <w:t xml:space="preserve">Remarks </w:t>
            </w:r>
          </w:p>
        </w:tc>
      </w:tr>
    </w:tbl>
    <w:tbl>
      <w:tblPr>
        <w:tblStyle w:val="TableGrid"/>
        <w:tblW w:w="0" w:type="auto"/>
        <w:tblInd w:w="-5" w:type="dxa"/>
        <w:tblLayout w:type="fixed"/>
        <w:tblLook w:val="04A0" w:firstRow="1" w:lastRow="0" w:firstColumn="1" w:lastColumn="0" w:noHBand="0" w:noVBand="1"/>
      </w:tblPr>
      <w:tblGrid>
        <w:gridCol w:w="1165"/>
        <w:gridCol w:w="4860"/>
        <w:gridCol w:w="1530"/>
        <w:gridCol w:w="1350"/>
        <w:gridCol w:w="1260"/>
        <w:gridCol w:w="1440"/>
        <w:gridCol w:w="1821"/>
      </w:tblGrid>
      <w:tr w:rsidR="00017CC7" w:rsidRPr="001A21B9" w14:paraId="5E4E0D3C" w14:textId="77777777" w:rsidTr="00017CC7">
        <w:trPr>
          <w:trHeight w:val="420"/>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34EFB1CA"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w:t>
            </w:r>
          </w:p>
        </w:tc>
        <w:tc>
          <w:tcPr>
            <w:tcW w:w="4860" w:type="dxa"/>
            <w:noWrap/>
            <w:hideMark/>
          </w:tcPr>
          <w:p w14:paraId="6A845E5C" w14:textId="77777777" w:rsidR="00017CC7" w:rsidRPr="001A21B9" w:rsidRDefault="00017CC7" w:rsidP="0045778F">
            <w:pPr>
              <w:pStyle w:val="BodyTextIndent"/>
              <w:rPr>
                <w:rFonts w:ascii="Calibri" w:eastAsia="Calibri" w:hAnsi="Calibri" w:cs="Arial"/>
                <w:b/>
                <w:bCs/>
                <w:kern w:val="2"/>
                <w:sz w:val="28"/>
                <w:szCs w:val="28"/>
                <w:lang w:val="en-US" w:eastAsia="en-US"/>
                <w14:ligatures w14:val="standardContextual"/>
              </w:rPr>
            </w:pPr>
            <w:r w:rsidRPr="001A21B9">
              <w:rPr>
                <w:rFonts w:ascii="Calibri" w:eastAsia="Calibri" w:hAnsi="Calibri" w:cs="Arial"/>
                <w:b/>
                <w:bCs/>
                <w:kern w:val="2"/>
                <w:sz w:val="28"/>
                <w:szCs w:val="28"/>
                <w:lang w:eastAsia="en-US"/>
                <w14:ligatures w14:val="standardContextual"/>
              </w:rPr>
              <w:t>Site preparation</w:t>
            </w:r>
          </w:p>
        </w:tc>
        <w:tc>
          <w:tcPr>
            <w:tcW w:w="1530" w:type="dxa"/>
            <w:noWrap/>
            <w:hideMark/>
          </w:tcPr>
          <w:p w14:paraId="7324D04D"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186.0</w:t>
            </w:r>
          </w:p>
        </w:tc>
        <w:tc>
          <w:tcPr>
            <w:tcW w:w="1350" w:type="dxa"/>
            <w:noWrap/>
            <w:hideMark/>
          </w:tcPr>
          <w:p w14:paraId="665814DA"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2</w:t>
            </w:r>
          </w:p>
        </w:tc>
        <w:tc>
          <w:tcPr>
            <w:tcW w:w="1260" w:type="dxa"/>
            <w:noWrap/>
            <w:hideMark/>
          </w:tcPr>
          <w:p w14:paraId="5C24EB3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F5FF4F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F45A81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726C508" w14:textId="77777777" w:rsidTr="00017CC7">
        <w:trPr>
          <w:trHeight w:val="276"/>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735EAE4E"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286901">
              <w:rPr>
                <w:rFonts w:ascii="Calibri" w:eastAsia="Calibri" w:hAnsi="Calibri" w:cs="Arial"/>
                <w:kern w:val="2"/>
                <w:lang w:eastAsia="en-US"/>
                <w14:ligatures w14:val="standardContextual"/>
              </w:rPr>
              <w:t>1.01</w:t>
            </w:r>
          </w:p>
        </w:tc>
        <w:tc>
          <w:tcPr>
            <w:tcW w:w="4860" w:type="dxa"/>
            <w:noWrap/>
            <w:hideMark/>
          </w:tcPr>
          <w:p w14:paraId="1251DBAD"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Site preparation, clearing site </w:t>
            </w:r>
            <w:proofErr w:type="spellStart"/>
            <w:r w:rsidRPr="00315D16">
              <w:rPr>
                <w:rFonts w:ascii="Calibri" w:eastAsia="Calibri" w:hAnsi="Calibri" w:cs="Arial"/>
                <w:kern w:val="2"/>
                <w:lang w:val="en-US" w:eastAsia="en-US"/>
                <w14:ligatures w14:val="standardContextual"/>
              </w:rPr>
              <w:t>ect</w:t>
            </w:r>
            <w:proofErr w:type="spellEnd"/>
            <w:r w:rsidRPr="00315D16">
              <w:rPr>
                <w:rFonts w:ascii="Calibri" w:eastAsia="Calibri" w:hAnsi="Calibri" w:cs="Arial"/>
                <w:kern w:val="2"/>
                <w:lang w:val="en-US" w:eastAsia="en-US"/>
                <w14:ligatures w14:val="standardContextual"/>
              </w:rPr>
              <w:t>.</w:t>
            </w:r>
          </w:p>
        </w:tc>
        <w:tc>
          <w:tcPr>
            <w:tcW w:w="1530" w:type="dxa"/>
            <w:noWrap/>
            <w:hideMark/>
          </w:tcPr>
          <w:p w14:paraId="696540B4"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55.8</w:t>
            </w:r>
          </w:p>
        </w:tc>
        <w:tc>
          <w:tcPr>
            <w:tcW w:w="1350" w:type="dxa"/>
            <w:noWrap/>
            <w:hideMark/>
          </w:tcPr>
          <w:p w14:paraId="6C7036D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27F3F2A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4B1AF5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FA063F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385D3D3" w14:textId="77777777" w:rsidTr="00017CC7">
        <w:trPr>
          <w:trHeight w:val="540"/>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75618B63"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A2</w:t>
            </w:r>
          </w:p>
        </w:tc>
        <w:tc>
          <w:tcPr>
            <w:tcW w:w="4860" w:type="dxa"/>
            <w:hideMark/>
          </w:tcPr>
          <w:p w14:paraId="3A2D39BE"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Excavation for Elevated RCC Ground </w:t>
            </w:r>
            <w:proofErr w:type="spellStart"/>
            <w:proofErr w:type="gramStart"/>
            <w:r w:rsidRPr="00315D16">
              <w:rPr>
                <w:rFonts w:ascii="Calibri" w:eastAsia="Calibri" w:hAnsi="Calibri" w:cs="Arial"/>
                <w:b/>
                <w:bCs/>
                <w:kern w:val="2"/>
                <w:sz w:val="28"/>
                <w:szCs w:val="28"/>
                <w:lang w:val="en-US" w:eastAsia="en-US"/>
                <w14:ligatures w14:val="standardContextual"/>
              </w:rPr>
              <w:t>Reservoir,Solar</w:t>
            </w:r>
            <w:proofErr w:type="spellEnd"/>
            <w:proofErr w:type="gramEnd"/>
            <w:r w:rsidRPr="00315D16">
              <w:rPr>
                <w:rFonts w:ascii="Calibri" w:eastAsia="Calibri" w:hAnsi="Calibri" w:cs="Arial"/>
                <w:b/>
                <w:bCs/>
                <w:kern w:val="2"/>
                <w:sz w:val="28"/>
                <w:szCs w:val="28"/>
                <w:lang w:val="en-US" w:eastAsia="en-US"/>
                <w14:ligatures w14:val="standardContextual"/>
              </w:rPr>
              <w:t xml:space="preserve"> Panel stand &amp;boundary wall</w:t>
            </w:r>
          </w:p>
        </w:tc>
        <w:tc>
          <w:tcPr>
            <w:tcW w:w="1530" w:type="dxa"/>
            <w:noWrap/>
            <w:hideMark/>
          </w:tcPr>
          <w:p w14:paraId="740D13B3"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100.0</w:t>
            </w:r>
          </w:p>
        </w:tc>
        <w:tc>
          <w:tcPr>
            <w:tcW w:w="1350" w:type="dxa"/>
            <w:noWrap/>
            <w:hideMark/>
          </w:tcPr>
          <w:p w14:paraId="34B9A68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3</w:t>
            </w:r>
          </w:p>
        </w:tc>
        <w:tc>
          <w:tcPr>
            <w:tcW w:w="1260" w:type="dxa"/>
            <w:noWrap/>
            <w:hideMark/>
          </w:tcPr>
          <w:p w14:paraId="51363D1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8D38AF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686916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86DAC1C" w14:textId="77777777" w:rsidTr="00017CC7">
        <w:trPr>
          <w:trHeight w:val="300"/>
        </w:trPr>
        <w:tc>
          <w:tcPr>
            <w:tcW w:w="1165" w:type="dxa"/>
            <w:tcBorders>
              <w:top w:val="nil"/>
              <w:left w:val="single" w:sz="8" w:space="0" w:color="auto"/>
              <w:bottom w:val="single" w:sz="4" w:space="0" w:color="auto"/>
              <w:right w:val="single" w:sz="4" w:space="0" w:color="auto"/>
            </w:tcBorders>
            <w:shd w:val="clear" w:color="000000" w:fill="FFFFFF"/>
          </w:tcPr>
          <w:p w14:paraId="401BF53B"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286901">
              <w:rPr>
                <w:rFonts w:ascii="Calibri" w:eastAsia="Calibri" w:hAnsi="Calibri" w:cs="Arial"/>
                <w:kern w:val="2"/>
                <w:lang w:eastAsia="en-US"/>
                <w14:ligatures w14:val="standardContextual"/>
              </w:rPr>
              <w:t> 2.01</w:t>
            </w:r>
          </w:p>
        </w:tc>
        <w:tc>
          <w:tcPr>
            <w:tcW w:w="4860" w:type="dxa"/>
            <w:noWrap/>
            <w:hideMark/>
          </w:tcPr>
          <w:p w14:paraId="0B9BBF6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w:t>
            </w:r>
          </w:p>
        </w:tc>
        <w:tc>
          <w:tcPr>
            <w:tcW w:w="1530" w:type="dxa"/>
            <w:noWrap/>
            <w:hideMark/>
          </w:tcPr>
          <w:p w14:paraId="710A0278"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100.0</w:t>
            </w:r>
          </w:p>
        </w:tc>
        <w:tc>
          <w:tcPr>
            <w:tcW w:w="1350" w:type="dxa"/>
            <w:noWrap/>
            <w:hideMark/>
          </w:tcPr>
          <w:p w14:paraId="280D96B4"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2C5B3A74"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42DE3D6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2E7246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36CF7B6" w14:textId="77777777" w:rsidTr="00017CC7">
        <w:trPr>
          <w:trHeight w:val="420"/>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02709CB2"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A3</w:t>
            </w:r>
          </w:p>
        </w:tc>
        <w:tc>
          <w:tcPr>
            <w:tcW w:w="4860" w:type="dxa"/>
            <w:noWrap/>
            <w:hideMark/>
          </w:tcPr>
          <w:p w14:paraId="35380912"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Shuttering for RCC Ground </w:t>
            </w:r>
            <w:proofErr w:type="gramStart"/>
            <w:r w:rsidRPr="00315D16">
              <w:rPr>
                <w:rFonts w:ascii="Calibri" w:eastAsia="Calibri" w:hAnsi="Calibri" w:cs="Arial"/>
                <w:b/>
                <w:bCs/>
                <w:kern w:val="2"/>
                <w:sz w:val="28"/>
                <w:szCs w:val="28"/>
                <w:lang w:val="en-US" w:eastAsia="en-US"/>
                <w14:ligatures w14:val="standardContextual"/>
              </w:rPr>
              <w:t>Reservoir  and</w:t>
            </w:r>
            <w:proofErr w:type="gramEnd"/>
            <w:r w:rsidRPr="00315D16">
              <w:rPr>
                <w:rFonts w:ascii="Calibri" w:eastAsia="Calibri" w:hAnsi="Calibri" w:cs="Arial"/>
                <w:b/>
                <w:bCs/>
                <w:kern w:val="2"/>
                <w:sz w:val="28"/>
                <w:szCs w:val="28"/>
                <w:lang w:val="en-US" w:eastAsia="en-US"/>
                <w14:ligatures w14:val="standardContextual"/>
              </w:rPr>
              <w:t xml:space="preserve"> boundary wall</w:t>
            </w:r>
          </w:p>
        </w:tc>
        <w:tc>
          <w:tcPr>
            <w:tcW w:w="1530" w:type="dxa"/>
            <w:noWrap/>
            <w:hideMark/>
          </w:tcPr>
          <w:p w14:paraId="41C0B80E"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153.0</w:t>
            </w:r>
          </w:p>
        </w:tc>
        <w:tc>
          <w:tcPr>
            <w:tcW w:w="1350" w:type="dxa"/>
            <w:noWrap/>
            <w:hideMark/>
          </w:tcPr>
          <w:p w14:paraId="1961CAA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2</w:t>
            </w:r>
          </w:p>
        </w:tc>
        <w:tc>
          <w:tcPr>
            <w:tcW w:w="1260" w:type="dxa"/>
            <w:noWrap/>
            <w:hideMark/>
          </w:tcPr>
          <w:p w14:paraId="57A7384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527326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BC5196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EDA1DE2"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2667D2CA"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Pr>
                <w:rFonts w:ascii="Arial" w:hAnsi="Arial" w:cs="Arial"/>
                <w:sz w:val="20"/>
                <w:szCs w:val="20"/>
              </w:rPr>
              <w:t>3.01</w:t>
            </w:r>
          </w:p>
        </w:tc>
        <w:tc>
          <w:tcPr>
            <w:tcW w:w="4860" w:type="dxa"/>
            <w:noWrap/>
            <w:hideMark/>
          </w:tcPr>
          <w:p w14:paraId="780E68C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Wooden timber </w:t>
            </w:r>
          </w:p>
        </w:tc>
        <w:tc>
          <w:tcPr>
            <w:tcW w:w="1530" w:type="dxa"/>
            <w:noWrap/>
            <w:hideMark/>
          </w:tcPr>
          <w:p w14:paraId="5BD64227"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3.1</w:t>
            </w:r>
          </w:p>
        </w:tc>
        <w:tc>
          <w:tcPr>
            <w:tcW w:w="1350" w:type="dxa"/>
            <w:noWrap/>
            <w:hideMark/>
          </w:tcPr>
          <w:p w14:paraId="45B4C449"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42DAF07F"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6449190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351A95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C3A2E03"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0B9588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3.02</w:t>
            </w:r>
          </w:p>
        </w:tc>
        <w:tc>
          <w:tcPr>
            <w:tcW w:w="4860" w:type="dxa"/>
            <w:noWrap/>
            <w:hideMark/>
          </w:tcPr>
          <w:p w14:paraId="0186A67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Wooden pole 4m long </w:t>
            </w:r>
          </w:p>
        </w:tc>
        <w:tc>
          <w:tcPr>
            <w:tcW w:w="1530" w:type="dxa"/>
            <w:noWrap/>
            <w:hideMark/>
          </w:tcPr>
          <w:p w14:paraId="25ADC2A8"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350.0</w:t>
            </w:r>
          </w:p>
        </w:tc>
        <w:tc>
          <w:tcPr>
            <w:tcW w:w="1350" w:type="dxa"/>
            <w:noWrap/>
            <w:hideMark/>
          </w:tcPr>
          <w:p w14:paraId="1611782F"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pcs</w:t>
            </w:r>
          </w:p>
        </w:tc>
        <w:tc>
          <w:tcPr>
            <w:tcW w:w="1260" w:type="dxa"/>
            <w:noWrap/>
            <w:hideMark/>
          </w:tcPr>
          <w:p w14:paraId="373C5730"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20E99FC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DA41EB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38A362A"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3F040E6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3.03</w:t>
            </w:r>
          </w:p>
        </w:tc>
        <w:tc>
          <w:tcPr>
            <w:tcW w:w="4860" w:type="dxa"/>
            <w:noWrap/>
            <w:hideMark/>
          </w:tcPr>
          <w:p w14:paraId="19A9025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Nail </w:t>
            </w:r>
          </w:p>
        </w:tc>
        <w:tc>
          <w:tcPr>
            <w:tcW w:w="1530" w:type="dxa"/>
            <w:noWrap/>
            <w:hideMark/>
          </w:tcPr>
          <w:p w14:paraId="03CBD904"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7.7</w:t>
            </w:r>
          </w:p>
        </w:tc>
        <w:tc>
          <w:tcPr>
            <w:tcW w:w="1350" w:type="dxa"/>
            <w:noWrap/>
            <w:hideMark/>
          </w:tcPr>
          <w:p w14:paraId="3E512946"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4AA92C75"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571B700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2A5891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1009262"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84CC32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3.04</w:t>
            </w:r>
          </w:p>
        </w:tc>
        <w:tc>
          <w:tcPr>
            <w:tcW w:w="4860" w:type="dxa"/>
            <w:noWrap/>
            <w:hideMark/>
          </w:tcPr>
          <w:p w14:paraId="13E847A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51109A65"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7.7</w:t>
            </w:r>
          </w:p>
        </w:tc>
        <w:tc>
          <w:tcPr>
            <w:tcW w:w="1350" w:type="dxa"/>
            <w:noWrap/>
            <w:hideMark/>
          </w:tcPr>
          <w:p w14:paraId="04FFE34C"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67BF7C7A"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3817320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CE825D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7CBE5E6"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2DFC750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3.05</w:t>
            </w:r>
          </w:p>
        </w:tc>
        <w:tc>
          <w:tcPr>
            <w:tcW w:w="4860" w:type="dxa"/>
            <w:noWrap/>
            <w:hideMark/>
          </w:tcPr>
          <w:p w14:paraId="49221C3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3CA1CDFD"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10.7</w:t>
            </w:r>
          </w:p>
        </w:tc>
        <w:tc>
          <w:tcPr>
            <w:tcW w:w="1350" w:type="dxa"/>
            <w:noWrap/>
            <w:hideMark/>
          </w:tcPr>
          <w:p w14:paraId="2668327C"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06659525"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0217549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4157F9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D509E27"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443F7B9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lastRenderedPageBreak/>
              <w:t>A4</w:t>
            </w:r>
          </w:p>
        </w:tc>
        <w:tc>
          <w:tcPr>
            <w:tcW w:w="4860" w:type="dxa"/>
            <w:noWrap/>
            <w:hideMark/>
          </w:tcPr>
          <w:p w14:paraId="52749A22"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PCC (under stone, floor, valve </w:t>
            </w:r>
            <w:proofErr w:type="spellStart"/>
            <w:proofErr w:type="gramStart"/>
            <w:r w:rsidRPr="00315D16">
              <w:rPr>
                <w:rFonts w:ascii="Calibri" w:eastAsia="Calibri" w:hAnsi="Calibri" w:cs="Arial"/>
                <w:b/>
                <w:bCs/>
                <w:kern w:val="2"/>
                <w:sz w:val="28"/>
                <w:szCs w:val="28"/>
                <w:lang w:val="en-US" w:eastAsia="en-US"/>
                <w14:ligatures w14:val="standardContextual"/>
              </w:rPr>
              <w:t>box,stand</w:t>
            </w:r>
            <w:proofErr w:type="spellEnd"/>
            <w:proofErr w:type="gramEnd"/>
            <w:r w:rsidRPr="00315D16">
              <w:rPr>
                <w:rFonts w:ascii="Calibri" w:eastAsia="Calibri" w:hAnsi="Calibri" w:cs="Arial"/>
                <w:b/>
                <w:bCs/>
                <w:kern w:val="2"/>
                <w:sz w:val="28"/>
                <w:szCs w:val="28"/>
                <w:lang w:val="en-US" w:eastAsia="en-US"/>
                <w14:ligatures w14:val="standardContextual"/>
              </w:rPr>
              <w:t xml:space="preserve"> </w:t>
            </w:r>
            <w:proofErr w:type="spellStart"/>
            <w:r w:rsidRPr="00315D16">
              <w:rPr>
                <w:rFonts w:ascii="Calibri" w:eastAsia="Calibri" w:hAnsi="Calibri" w:cs="Arial"/>
                <w:b/>
                <w:bCs/>
                <w:kern w:val="2"/>
                <w:sz w:val="28"/>
                <w:szCs w:val="28"/>
                <w:lang w:val="en-US" w:eastAsia="en-US"/>
                <w14:ligatures w14:val="standardContextual"/>
              </w:rPr>
              <w:t>tap,room,stand</w:t>
            </w:r>
            <w:proofErr w:type="spellEnd"/>
            <w:r w:rsidRPr="00315D16">
              <w:rPr>
                <w:rFonts w:ascii="Calibri" w:eastAsia="Calibri" w:hAnsi="Calibri" w:cs="Arial"/>
                <w:b/>
                <w:bCs/>
                <w:kern w:val="2"/>
                <w:sz w:val="28"/>
                <w:szCs w:val="28"/>
                <w:lang w:val="en-US" w:eastAsia="en-US"/>
                <w14:ligatures w14:val="standardContextual"/>
              </w:rPr>
              <w:t xml:space="preserve"> )M:150,1:2:4</w:t>
            </w:r>
          </w:p>
        </w:tc>
        <w:tc>
          <w:tcPr>
            <w:tcW w:w="1530" w:type="dxa"/>
            <w:noWrap/>
            <w:hideMark/>
          </w:tcPr>
          <w:p w14:paraId="5E49DB1F"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52.0</w:t>
            </w:r>
          </w:p>
        </w:tc>
        <w:tc>
          <w:tcPr>
            <w:tcW w:w="1350" w:type="dxa"/>
            <w:noWrap/>
            <w:hideMark/>
          </w:tcPr>
          <w:p w14:paraId="52682D1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3</w:t>
            </w:r>
          </w:p>
        </w:tc>
        <w:tc>
          <w:tcPr>
            <w:tcW w:w="1260" w:type="dxa"/>
            <w:noWrap/>
            <w:hideMark/>
          </w:tcPr>
          <w:p w14:paraId="0197D79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936100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A11860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3C904B8" w14:textId="77777777" w:rsidTr="00017CC7">
        <w:trPr>
          <w:trHeight w:val="255"/>
        </w:trPr>
        <w:tc>
          <w:tcPr>
            <w:tcW w:w="1165" w:type="dxa"/>
            <w:tcBorders>
              <w:top w:val="nil"/>
              <w:left w:val="single" w:sz="8" w:space="0" w:color="auto"/>
              <w:bottom w:val="single" w:sz="4" w:space="0" w:color="auto"/>
              <w:right w:val="single" w:sz="4" w:space="0" w:color="auto"/>
            </w:tcBorders>
            <w:shd w:val="clear" w:color="000000" w:fill="FFFFFF"/>
            <w:vAlign w:val="bottom"/>
          </w:tcPr>
          <w:p w14:paraId="58D01A8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4.01</w:t>
            </w:r>
          </w:p>
        </w:tc>
        <w:tc>
          <w:tcPr>
            <w:tcW w:w="4860" w:type="dxa"/>
            <w:noWrap/>
            <w:hideMark/>
          </w:tcPr>
          <w:p w14:paraId="4297920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Sand</w:t>
            </w:r>
          </w:p>
        </w:tc>
        <w:tc>
          <w:tcPr>
            <w:tcW w:w="1530" w:type="dxa"/>
            <w:noWrap/>
            <w:hideMark/>
          </w:tcPr>
          <w:p w14:paraId="4BC8F0BA"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20.1</w:t>
            </w:r>
          </w:p>
        </w:tc>
        <w:tc>
          <w:tcPr>
            <w:tcW w:w="1350" w:type="dxa"/>
            <w:noWrap/>
            <w:hideMark/>
          </w:tcPr>
          <w:p w14:paraId="76C7EA88"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6E7D50E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89489C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57565A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4EC490F"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21C6CCE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4.02</w:t>
            </w:r>
          </w:p>
        </w:tc>
        <w:tc>
          <w:tcPr>
            <w:tcW w:w="4860" w:type="dxa"/>
            <w:noWrap/>
            <w:hideMark/>
          </w:tcPr>
          <w:p w14:paraId="62AF8D6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Gravel</w:t>
            </w:r>
          </w:p>
        </w:tc>
        <w:tc>
          <w:tcPr>
            <w:tcW w:w="1530" w:type="dxa"/>
            <w:noWrap/>
            <w:hideMark/>
          </w:tcPr>
          <w:p w14:paraId="03CFF625"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40.1</w:t>
            </w:r>
          </w:p>
        </w:tc>
        <w:tc>
          <w:tcPr>
            <w:tcW w:w="1350" w:type="dxa"/>
            <w:noWrap/>
            <w:hideMark/>
          </w:tcPr>
          <w:p w14:paraId="5C22A17D"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379A0D2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BF77BB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052008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7B05D2E"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7BBBFD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4.03</w:t>
            </w:r>
          </w:p>
        </w:tc>
        <w:tc>
          <w:tcPr>
            <w:tcW w:w="4860" w:type="dxa"/>
            <w:noWrap/>
            <w:hideMark/>
          </w:tcPr>
          <w:p w14:paraId="68BC14B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Cement </w:t>
            </w:r>
          </w:p>
        </w:tc>
        <w:tc>
          <w:tcPr>
            <w:tcW w:w="1530" w:type="dxa"/>
            <w:noWrap/>
            <w:hideMark/>
          </w:tcPr>
          <w:p w14:paraId="1272A5DE"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11960.0</w:t>
            </w:r>
          </w:p>
        </w:tc>
        <w:tc>
          <w:tcPr>
            <w:tcW w:w="1350" w:type="dxa"/>
            <w:noWrap/>
            <w:hideMark/>
          </w:tcPr>
          <w:p w14:paraId="5351E7C6"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083584A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82DC4F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EEA259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7DEBBC5"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3F3935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4.04</w:t>
            </w:r>
          </w:p>
        </w:tc>
        <w:tc>
          <w:tcPr>
            <w:tcW w:w="4860" w:type="dxa"/>
            <w:noWrap/>
            <w:hideMark/>
          </w:tcPr>
          <w:p w14:paraId="5267499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water</w:t>
            </w:r>
          </w:p>
        </w:tc>
        <w:tc>
          <w:tcPr>
            <w:tcW w:w="1530" w:type="dxa"/>
            <w:noWrap/>
            <w:hideMark/>
          </w:tcPr>
          <w:p w14:paraId="5F7F046A"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5980.0</w:t>
            </w:r>
          </w:p>
        </w:tc>
        <w:tc>
          <w:tcPr>
            <w:tcW w:w="1350" w:type="dxa"/>
            <w:noWrap/>
            <w:hideMark/>
          </w:tcPr>
          <w:p w14:paraId="26D93931"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liter</w:t>
            </w:r>
          </w:p>
        </w:tc>
        <w:tc>
          <w:tcPr>
            <w:tcW w:w="1260" w:type="dxa"/>
            <w:noWrap/>
            <w:hideMark/>
          </w:tcPr>
          <w:p w14:paraId="7673C8B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2E906D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0B8AD5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67D63F1"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6D6544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4.05</w:t>
            </w:r>
          </w:p>
        </w:tc>
        <w:tc>
          <w:tcPr>
            <w:tcW w:w="4860" w:type="dxa"/>
            <w:noWrap/>
            <w:hideMark/>
          </w:tcPr>
          <w:p w14:paraId="376AF35E"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labor on site</w:t>
            </w:r>
          </w:p>
        </w:tc>
        <w:tc>
          <w:tcPr>
            <w:tcW w:w="1530" w:type="dxa"/>
            <w:noWrap/>
            <w:hideMark/>
          </w:tcPr>
          <w:p w14:paraId="1D072801"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33.8</w:t>
            </w:r>
          </w:p>
        </w:tc>
        <w:tc>
          <w:tcPr>
            <w:tcW w:w="1350" w:type="dxa"/>
            <w:noWrap/>
            <w:hideMark/>
          </w:tcPr>
          <w:p w14:paraId="36967373"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44D7C86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52F4DF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2CFBC7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90EACAB" w14:textId="77777777" w:rsidTr="00017CC7">
        <w:trPr>
          <w:trHeight w:val="276"/>
        </w:trPr>
        <w:tc>
          <w:tcPr>
            <w:tcW w:w="1165" w:type="dxa"/>
            <w:tcBorders>
              <w:top w:val="nil"/>
              <w:left w:val="single" w:sz="8" w:space="0" w:color="auto"/>
              <w:bottom w:val="nil"/>
              <w:right w:val="single" w:sz="4" w:space="0" w:color="auto"/>
            </w:tcBorders>
            <w:shd w:val="clear" w:color="000000" w:fill="FFFFFF"/>
            <w:vAlign w:val="bottom"/>
          </w:tcPr>
          <w:p w14:paraId="636FD80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4.06</w:t>
            </w:r>
          </w:p>
        </w:tc>
        <w:tc>
          <w:tcPr>
            <w:tcW w:w="4860" w:type="dxa"/>
            <w:noWrap/>
            <w:hideMark/>
          </w:tcPr>
          <w:p w14:paraId="54C0AA8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7E5B49F8"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70.2</w:t>
            </w:r>
          </w:p>
        </w:tc>
        <w:tc>
          <w:tcPr>
            <w:tcW w:w="1350" w:type="dxa"/>
            <w:noWrap/>
            <w:hideMark/>
          </w:tcPr>
          <w:p w14:paraId="0F31A722" w14:textId="77777777" w:rsidR="00017CC7" w:rsidRPr="001A21B9" w:rsidRDefault="00017CC7" w:rsidP="0045778F">
            <w:pPr>
              <w:pStyle w:val="BodyTextIndent"/>
              <w:jc w:val="center"/>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7EE5768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400F53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3CBB5E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99EAF69"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7303143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A5</w:t>
            </w:r>
          </w:p>
        </w:tc>
        <w:tc>
          <w:tcPr>
            <w:tcW w:w="4860" w:type="dxa"/>
            <w:noWrap/>
            <w:hideMark/>
          </w:tcPr>
          <w:p w14:paraId="582BFBCA"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Stone Masonry of boundary </w:t>
            </w:r>
            <w:proofErr w:type="gramStart"/>
            <w:r w:rsidRPr="00315D16">
              <w:rPr>
                <w:rFonts w:ascii="Calibri" w:eastAsia="Calibri" w:hAnsi="Calibri" w:cs="Arial"/>
                <w:b/>
                <w:bCs/>
                <w:kern w:val="2"/>
                <w:sz w:val="28"/>
                <w:szCs w:val="28"/>
                <w:lang w:val="en-US" w:eastAsia="en-US"/>
                <w14:ligatures w14:val="standardContextual"/>
              </w:rPr>
              <w:t>wall ,room</w:t>
            </w:r>
            <w:proofErr w:type="gramEnd"/>
            <w:r w:rsidRPr="00315D16">
              <w:rPr>
                <w:rFonts w:ascii="Calibri" w:eastAsia="Calibri" w:hAnsi="Calibri" w:cs="Arial"/>
                <w:b/>
                <w:bCs/>
                <w:kern w:val="2"/>
                <w:sz w:val="28"/>
                <w:szCs w:val="28"/>
                <w:lang w:val="en-US" w:eastAsia="en-US"/>
                <w14:ligatures w14:val="standardContextual"/>
              </w:rPr>
              <w:t xml:space="preserve"> &amp; Res with 35% mortar (M300, 1:4)</w:t>
            </w:r>
          </w:p>
        </w:tc>
        <w:tc>
          <w:tcPr>
            <w:tcW w:w="1530" w:type="dxa"/>
            <w:noWrap/>
            <w:hideMark/>
          </w:tcPr>
          <w:p w14:paraId="2A676500"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58.0</w:t>
            </w:r>
          </w:p>
        </w:tc>
        <w:tc>
          <w:tcPr>
            <w:tcW w:w="1350" w:type="dxa"/>
            <w:noWrap/>
            <w:hideMark/>
          </w:tcPr>
          <w:p w14:paraId="5B9A8B1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3</w:t>
            </w:r>
          </w:p>
        </w:tc>
        <w:tc>
          <w:tcPr>
            <w:tcW w:w="1260" w:type="dxa"/>
            <w:noWrap/>
            <w:hideMark/>
          </w:tcPr>
          <w:p w14:paraId="52D5CB6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EE8885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9C3DA6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F9EFF21"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77BC0AA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5.01</w:t>
            </w:r>
          </w:p>
        </w:tc>
        <w:tc>
          <w:tcPr>
            <w:tcW w:w="4860" w:type="dxa"/>
            <w:noWrap/>
            <w:hideMark/>
          </w:tcPr>
          <w:p w14:paraId="03F0F19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Stone with transportation </w:t>
            </w:r>
          </w:p>
        </w:tc>
        <w:tc>
          <w:tcPr>
            <w:tcW w:w="1530" w:type="dxa"/>
            <w:noWrap/>
            <w:hideMark/>
          </w:tcPr>
          <w:p w14:paraId="4D71411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58.0</w:t>
            </w:r>
          </w:p>
        </w:tc>
        <w:tc>
          <w:tcPr>
            <w:tcW w:w="1350" w:type="dxa"/>
            <w:noWrap/>
            <w:hideMark/>
          </w:tcPr>
          <w:p w14:paraId="0CDAE64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44C0D9E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35736D6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838A1A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6777D18"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31AE5EF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5.02</w:t>
            </w:r>
          </w:p>
        </w:tc>
        <w:tc>
          <w:tcPr>
            <w:tcW w:w="4860" w:type="dxa"/>
            <w:noWrap/>
            <w:hideMark/>
          </w:tcPr>
          <w:p w14:paraId="097D281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Sand </w:t>
            </w:r>
          </w:p>
        </w:tc>
        <w:tc>
          <w:tcPr>
            <w:tcW w:w="1530" w:type="dxa"/>
            <w:noWrap/>
            <w:hideMark/>
          </w:tcPr>
          <w:p w14:paraId="2178648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22.9</w:t>
            </w:r>
          </w:p>
        </w:tc>
        <w:tc>
          <w:tcPr>
            <w:tcW w:w="1350" w:type="dxa"/>
            <w:noWrap/>
            <w:hideMark/>
          </w:tcPr>
          <w:p w14:paraId="22B49AC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05A1BB8E"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28A4D71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6DCFA3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94A5077"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1070A9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5.03</w:t>
            </w:r>
          </w:p>
        </w:tc>
        <w:tc>
          <w:tcPr>
            <w:tcW w:w="4860" w:type="dxa"/>
            <w:noWrap/>
            <w:hideMark/>
          </w:tcPr>
          <w:p w14:paraId="662EFD7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Cement </w:t>
            </w:r>
          </w:p>
        </w:tc>
        <w:tc>
          <w:tcPr>
            <w:tcW w:w="1530" w:type="dxa"/>
            <w:noWrap/>
            <w:hideMark/>
          </w:tcPr>
          <w:p w14:paraId="33BF265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5513.8</w:t>
            </w:r>
          </w:p>
        </w:tc>
        <w:tc>
          <w:tcPr>
            <w:tcW w:w="1350" w:type="dxa"/>
            <w:noWrap/>
            <w:hideMark/>
          </w:tcPr>
          <w:p w14:paraId="472F669F"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0080BB6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65A1350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47B4D1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1354163"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72FDB3A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5.04</w:t>
            </w:r>
          </w:p>
        </w:tc>
        <w:tc>
          <w:tcPr>
            <w:tcW w:w="4860" w:type="dxa"/>
            <w:noWrap/>
            <w:hideMark/>
          </w:tcPr>
          <w:p w14:paraId="09E2FADF"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water</w:t>
            </w:r>
          </w:p>
        </w:tc>
        <w:tc>
          <w:tcPr>
            <w:tcW w:w="1530" w:type="dxa"/>
            <w:noWrap/>
            <w:hideMark/>
          </w:tcPr>
          <w:p w14:paraId="63BEFCC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2785.9</w:t>
            </w:r>
          </w:p>
        </w:tc>
        <w:tc>
          <w:tcPr>
            <w:tcW w:w="1350" w:type="dxa"/>
            <w:noWrap/>
            <w:hideMark/>
          </w:tcPr>
          <w:p w14:paraId="30F427E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liter</w:t>
            </w:r>
          </w:p>
        </w:tc>
        <w:tc>
          <w:tcPr>
            <w:tcW w:w="1260" w:type="dxa"/>
            <w:noWrap/>
            <w:hideMark/>
          </w:tcPr>
          <w:p w14:paraId="21AA7E1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24B3F74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722E84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7F6A5BA"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731A2DC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5.05</w:t>
            </w:r>
          </w:p>
        </w:tc>
        <w:tc>
          <w:tcPr>
            <w:tcW w:w="4860" w:type="dxa"/>
            <w:noWrap/>
            <w:hideMark/>
          </w:tcPr>
          <w:p w14:paraId="4E5B420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1E01BD6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29.0</w:t>
            </w:r>
          </w:p>
        </w:tc>
        <w:tc>
          <w:tcPr>
            <w:tcW w:w="1350" w:type="dxa"/>
            <w:noWrap/>
            <w:hideMark/>
          </w:tcPr>
          <w:p w14:paraId="43CCA3C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1CB34D4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25A863A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804B73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01F319F" w14:textId="77777777" w:rsidTr="00017CC7">
        <w:trPr>
          <w:trHeight w:val="276"/>
        </w:trPr>
        <w:tc>
          <w:tcPr>
            <w:tcW w:w="1165" w:type="dxa"/>
            <w:tcBorders>
              <w:top w:val="nil"/>
              <w:left w:val="single" w:sz="8" w:space="0" w:color="auto"/>
              <w:bottom w:val="nil"/>
              <w:right w:val="single" w:sz="4" w:space="0" w:color="auto"/>
            </w:tcBorders>
            <w:shd w:val="clear" w:color="000000" w:fill="FFFFFF"/>
            <w:vAlign w:val="bottom"/>
          </w:tcPr>
          <w:p w14:paraId="4C40D97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5.06</w:t>
            </w:r>
          </w:p>
        </w:tc>
        <w:tc>
          <w:tcPr>
            <w:tcW w:w="4860" w:type="dxa"/>
            <w:noWrap/>
            <w:hideMark/>
          </w:tcPr>
          <w:p w14:paraId="6EE37EA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287F818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58.0</w:t>
            </w:r>
          </w:p>
        </w:tc>
        <w:tc>
          <w:tcPr>
            <w:tcW w:w="1350" w:type="dxa"/>
            <w:noWrap/>
            <w:hideMark/>
          </w:tcPr>
          <w:p w14:paraId="3E98C10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0532111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6CC6A09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B0C40D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E465794"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07BF743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A6</w:t>
            </w:r>
          </w:p>
        </w:tc>
        <w:tc>
          <w:tcPr>
            <w:tcW w:w="4860" w:type="dxa"/>
            <w:noWrap/>
            <w:hideMark/>
          </w:tcPr>
          <w:p w14:paraId="56DAE29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Pointing with mortar (M300, 1:4)</w:t>
            </w:r>
          </w:p>
        </w:tc>
        <w:tc>
          <w:tcPr>
            <w:tcW w:w="1530" w:type="dxa"/>
            <w:noWrap/>
            <w:hideMark/>
          </w:tcPr>
          <w:p w14:paraId="26345915"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58.0</w:t>
            </w:r>
          </w:p>
        </w:tc>
        <w:tc>
          <w:tcPr>
            <w:tcW w:w="1350" w:type="dxa"/>
            <w:noWrap/>
            <w:hideMark/>
          </w:tcPr>
          <w:p w14:paraId="414A4F6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2</w:t>
            </w:r>
          </w:p>
        </w:tc>
        <w:tc>
          <w:tcPr>
            <w:tcW w:w="1260" w:type="dxa"/>
            <w:noWrap/>
            <w:hideMark/>
          </w:tcPr>
          <w:p w14:paraId="5AD3DA0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C61568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D41542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D08911C"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0B9A827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6.02</w:t>
            </w:r>
          </w:p>
        </w:tc>
        <w:tc>
          <w:tcPr>
            <w:tcW w:w="4860" w:type="dxa"/>
            <w:noWrap/>
            <w:hideMark/>
          </w:tcPr>
          <w:p w14:paraId="418BBD7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Sand </w:t>
            </w:r>
          </w:p>
        </w:tc>
        <w:tc>
          <w:tcPr>
            <w:tcW w:w="1530" w:type="dxa"/>
            <w:noWrap/>
            <w:hideMark/>
          </w:tcPr>
          <w:p w14:paraId="28F0347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3.1</w:t>
            </w:r>
          </w:p>
        </w:tc>
        <w:tc>
          <w:tcPr>
            <w:tcW w:w="1350" w:type="dxa"/>
            <w:noWrap/>
            <w:hideMark/>
          </w:tcPr>
          <w:p w14:paraId="221A19A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5E5682F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37EA33A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ECBD71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FF7E708"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CB3B8A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6.03</w:t>
            </w:r>
          </w:p>
        </w:tc>
        <w:tc>
          <w:tcPr>
            <w:tcW w:w="4860" w:type="dxa"/>
            <w:noWrap/>
            <w:hideMark/>
          </w:tcPr>
          <w:p w14:paraId="05BF1A6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Cement </w:t>
            </w:r>
          </w:p>
        </w:tc>
        <w:tc>
          <w:tcPr>
            <w:tcW w:w="1530" w:type="dxa"/>
            <w:noWrap/>
            <w:hideMark/>
          </w:tcPr>
          <w:p w14:paraId="0F64F5C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127.6</w:t>
            </w:r>
          </w:p>
        </w:tc>
        <w:tc>
          <w:tcPr>
            <w:tcW w:w="1350" w:type="dxa"/>
            <w:noWrap/>
            <w:hideMark/>
          </w:tcPr>
          <w:p w14:paraId="2F359FA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373A5A4E"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54A7224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AD9C8C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3D4E47B"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4672A5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6.04</w:t>
            </w:r>
          </w:p>
        </w:tc>
        <w:tc>
          <w:tcPr>
            <w:tcW w:w="4860" w:type="dxa"/>
            <w:noWrap/>
            <w:hideMark/>
          </w:tcPr>
          <w:p w14:paraId="64CF74E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water</w:t>
            </w:r>
          </w:p>
        </w:tc>
        <w:tc>
          <w:tcPr>
            <w:tcW w:w="1530" w:type="dxa"/>
            <w:noWrap/>
            <w:hideMark/>
          </w:tcPr>
          <w:p w14:paraId="05C508C8"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58.0</w:t>
            </w:r>
          </w:p>
        </w:tc>
        <w:tc>
          <w:tcPr>
            <w:tcW w:w="1350" w:type="dxa"/>
            <w:noWrap/>
            <w:hideMark/>
          </w:tcPr>
          <w:p w14:paraId="72EE96F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liter</w:t>
            </w:r>
          </w:p>
        </w:tc>
        <w:tc>
          <w:tcPr>
            <w:tcW w:w="1260" w:type="dxa"/>
            <w:noWrap/>
            <w:hideMark/>
          </w:tcPr>
          <w:p w14:paraId="4622E91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4455AD6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5EA97F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FF60DC6"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94DFEE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6.05</w:t>
            </w:r>
          </w:p>
        </w:tc>
        <w:tc>
          <w:tcPr>
            <w:tcW w:w="4860" w:type="dxa"/>
            <w:noWrap/>
            <w:hideMark/>
          </w:tcPr>
          <w:p w14:paraId="1039A57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0E8C7D4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9.9</w:t>
            </w:r>
          </w:p>
        </w:tc>
        <w:tc>
          <w:tcPr>
            <w:tcW w:w="1350" w:type="dxa"/>
            <w:noWrap/>
            <w:hideMark/>
          </w:tcPr>
          <w:p w14:paraId="3EAEBA2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50273358"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0AE9890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C3A345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1F0041A" w14:textId="77777777" w:rsidTr="00017CC7">
        <w:trPr>
          <w:trHeight w:val="276"/>
        </w:trPr>
        <w:tc>
          <w:tcPr>
            <w:tcW w:w="1165" w:type="dxa"/>
            <w:tcBorders>
              <w:top w:val="nil"/>
              <w:left w:val="single" w:sz="8" w:space="0" w:color="auto"/>
              <w:bottom w:val="nil"/>
              <w:right w:val="single" w:sz="4" w:space="0" w:color="auto"/>
            </w:tcBorders>
            <w:shd w:val="clear" w:color="000000" w:fill="FFFFFF"/>
            <w:vAlign w:val="bottom"/>
          </w:tcPr>
          <w:p w14:paraId="3D7B328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6.06</w:t>
            </w:r>
          </w:p>
        </w:tc>
        <w:tc>
          <w:tcPr>
            <w:tcW w:w="4860" w:type="dxa"/>
            <w:noWrap/>
            <w:hideMark/>
          </w:tcPr>
          <w:p w14:paraId="3A4F525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1015DA6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2.9</w:t>
            </w:r>
          </w:p>
        </w:tc>
        <w:tc>
          <w:tcPr>
            <w:tcW w:w="1350" w:type="dxa"/>
            <w:noWrap/>
            <w:hideMark/>
          </w:tcPr>
          <w:p w14:paraId="31674C6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62EAAF6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605723A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9FEE05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DB698C5"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3FDA254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A7</w:t>
            </w:r>
          </w:p>
        </w:tc>
        <w:tc>
          <w:tcPr>
            <w:tcW w:w="4860" w:type="dxa"/>
            <w:noWrap/>
            <w:hideMark/>
          </w:tcPr>
          <w:p w14:paraId="2ED4C160" w14:textId="77777777" w:rsidR="00017CC7" w:rsidRPr="00315D16"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Bricks masonry with burned bricks with 25% </w:t>
            </w:r>
            <w:proofErr w:type="gramStart"/>
            <w:r w:rsidRPr="00315D16">
              <w:rPr>
                <w:rFonts w:ascii="Calibri" w:eastAsia="Calibri" w:hAnsi="Calibri" w:cs="Arial"/>
                <w:b/>
                <w:bCs/>
                <w:kern w:val="2"/>
                <w:sz w:val="28"/>
                <w:szCs w:val="28"/>
                <w:lang w:val="en-US" w:eastAsia="en-US"/>
                <w14:ligatures w14:val="standardContextual"/>
              </w:rPr>
              <w:t>mortar(</w:t>
            </w:r>
            <w:proofErr w:type="gramEnd"/>
            <w:r w:rsidRPr="00315D16">
              <w:rPr>
                <w:rFonts w:ascii="Calibri" w:eastAsia="Calibri" w:hAnsi="Calibri" w:cs="Arial"/>
                <w:b/>
                <w:bCs/>
                <w:kern w:val="2"/>
                <w:sz w:val="28"/>
                <w:szCs w:val="28"/>
                <w:lang w:val="en-US" w:eastAsia="en-US"/>
                <w14:ligatures w14:val="standardContextual"/>
              </w:rPr>
              <w:t>M:300, 1:4)</w:t>
            </w:r>
          </w:p>
        </w:tc>
        <w:tc>
          <w:tcPr>
            <w:tcW w:w="1530" w:type="dxa"/>
            <w:noWrap/>
            <w:hideMark/>
          </w:tcPr>
          <w:p w14:paraId="330B5CA3"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29.2</w:t>
            </w:r>
          </w:p>
        </w:tc>
        <w:tc>
          <w:tcPr>
            <w:tcW w:w="1350" w:type="dxa"/>
            <w:noWrap/>
            <w:hideMark/>
          </w:tcPr>
          <w:p w14:paraId="55EDAE1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3</w:t>
            </w:r>
          </w:p>
        </w:tc>
        <w:tc>
          <w:tcPr>
            <w:tcW w:w="1260" w:type="dxa"/>
            <w:noWrap/>
            <w:hideMark/>
          </w:tcPr>
          <w:p w14:paraId="1A3D3A4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9F22C1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A91FD7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D0BEF42"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10FC12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7.01</w:t>
            </w:r>
          </w:p>
        </w:tc>
        <w:tc>
          <w:tcPr>
            <w:tcW w:w="4860" w:type="dxa"/>
            <w:noWrap/>
            <w:hideMark/>
          </w:tcPr>
          <w:p w14:paraId="24715A6C"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Brick including </w:t>
            </w:r>
            <w:proofErr w:type="gramStart"/>
            <w:r w:rsidRPr="00315D16">
              <w:rPr>
                <w:rFonts w:ascii="Calibri" w:eastAsia="Calibri" w:hAnsi="Calibri" w:cs="Arial"/>
                <w:kern w:val="2"/>
                <w:lang w:val="en-US" w:eastAsia="en-US"/>
                <w14:ligatures w14:val="standardContextual"/>
              </w:rPr>
              <w:t>transportation(</w:t>
            </w:r>
            <w:proofErr w:type="gramEnd"/>
            <w:r w:rsidRPr="00315D16">
              <w:rPr>
                <w:rFonts w:ascii="Calibri" w:eastAsia="Calibri" w:hAnsi="Calibri" w:cs="Arial"/>
                <w:kern w:val="2"/>
                <w:lang w:val="en-US" w:eastAsia="en-US"/>
                <w14:ligatures w14:val="standardContextual"/>
              </w:rPr>
              <w:t>Size, 22*11*7cm )</w:t>
            </w:r>
          </w:p>
        </w:tc>
        <w:tc>
          <w:tcPr>
            <w:tcW w:w="1530" w:type="dxa"/>
            <w:noWrap/>
            <w:hideMark/>
          </w:tcPr>
          <w:p w14:paraId="2BA69AA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15184.0</w:t>
            </w:r>
          </w:p>
        </w:tc>
        <w:tc>
          <w:tcPr>
            <w:tcW w:w="1350" w:type="dxa"/>
            <w:noWrap/>
            <w:hideMark/>
          </w:tcPr>
          <w:p w14:paraId="3186F19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pcs</w:t>
            </w:r>
          </w:p>
        </w:tc>
        <w:tc>
          <w:tcPr>
            <w:tcW w:w="1260" w:type="dxa"/>
            <w:noWrap/>
            <w:hideMark/>
          </w:tcPr>
          <w:p w14:paraId="20EE5B2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32B132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68B676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4ED3BA7"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0DE679F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7.02</w:t>
            </w:r>
          </w:p>
        </w:tc>
        <w:tc>
          <w:tcPr>
            <w:tcW w:w="4860" w:type="dxa"/>
            <w:noWrap/>
            <w:hideMark/>
          </w:tcPr>
          <w:p w14:paraId="5DE1BB0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Sand </w:t>
            </w:r>
          </w:p>
        </w:tc>
        <w:tc>
          <w:tcPr>
            <w:tcW w:w="1530" w:type="dxa"/>
            <w:noWrap/>
            <w:hideMark/>
          </w:tcPr>
          <w:p w14:paraId="37D1655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7.9</w:t>
            </w:r>
          </w:p>
        </w:tc>
        <w:tc>
          <w:tcPr>
            <w:tcW w:w="1350" w:type="dxa"/>
            <w:noWrap/>
            <w:hideMark/>
          </w:tcPr>
          <w:p w14:paraId="7728C9D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72D408C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B61CC2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1E2CD5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13B9F44"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4C1671D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7.03</w:t>
            </w:r>
          </w:p>
        </w:tc>
        <w:tc>
          <w:tcPr>
            <w:tcW w:w="4860" w:type="dxa"/>
            <w:noWrap/>
            <w:hideMark/>
          </w:tcPr>
          <w:p w14:paraId="14199BA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Cement </w:t>
            </w:r>
          </w:p>
        </w:tc>
        <w:tc>
          <w:tcPr>
            <w:tcW w:w="1530" w:type="dxa"/>
            <w:noWrap/>
            <w:hideMark/>
          </w:tcPr>
          <w:p w14:paraId="3575DE2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2336.0</w:t>
            </w:r>
          </w:p>
        </w:tc>
        <w:tc>
          <w:tcPr>
            <w:tcW w:w="1350" w:type="dxa"/>
            <w:noWrap/>
            <w:hideMark/>
          </w:tcPr>
          <w:p w14:paraId="05D8D27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6A0E031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69901C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6E66EF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773F6E1"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759F3F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7.04</w:t>
            </w:r>
          </w:p>
        </w:tc>
        <w:tc>
          <w:tcPr>
            <w:tcW w:w="4860" w:type="dxa"/>
            <w:noWrap/>
            <w:hideMark/>
          </w:tcPr>
          <w:p w14:paraId="70F1BCD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water</w:t>
            </w:r>
          </w:p>
        </w:tc>
        <w:tc>
          <w:tcPr>
            <w:tcW w:w="1530" w:type="dxa"/>
            <w:noWrap/>
            <w:hideMark/>
          </w:tcPr>
          <w:p w14:paraId="04E5BFE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1168.0</w:t>
            </w:r>
          </w:p>
        </w:tc>
        <w:tc>
          <w:tcPr>
            <w:tcW w:w="1350" w:type="dxa"/>
            <w:noWrap/>
            <w:hideMark/>
          </w:tcPr>
          <w:p w14:paraId="7D008F7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liter</w:t>
            </w:r>
          </w:p>
        </w:tc>
        <w:tc>
          <w:tcPr>
            <w:tcW w:w="1260" w:type="dxa"/>
            <w:noWrap/>
            <w:hideMark/>
          </w:tcPr>
          <w:p w14:paraId="198D5E3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F64399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3037A3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2E383A0"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6D2F55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7.05</w:t>
            </w:r>
          </w:p>
        </w:tc>
        <w:tc>
          <w:tcPr>
            <w:tcW w:w="4860" w:type="dxa"/>
            <w:noWrap/>
            <w:hideMark/>
          </w:tcPr>
          <w:p w14:paraId="361B287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4AECC5A8"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19.0</w:t>
            </w:r>
          </w:p>
        </w:tc>
        <w:tc>
          <w:tcPr>
            <w:tcW w:w="1350" w:type="dxa"/>
            <w:noWrap/>
            <w:hideMark/>
          </w:tcPr>
          <w:p w14:paraId="7867A91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3BCF39F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7EE90D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636799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8BAF998" w14:textId="77777777" w:rsidTr="00017CC7">
        <w:trPr>
          <w:trHeight w:val="276"/>
        </w:trPr>
        <w:tc>
          <w:tcPr>
            <w:tcW w:w="1165" w:type="dxa"/>
            <w:tcBorders>
              <w:top w:val="nil"/>
              <w:left w:val="single" w:sz="8" w:space="0" w:color="auto"/>
              <w:bottom w:val="nil"/>
              <w:right w:val="single" w:sz="4" w:space="0" w:color="auto"/>
            </w:tcBorders>
            <w:shd w:val="clear" w:color="000000" w:fill="FFFFFF"/>
            <w:vAlign w:val="bottom"/>
          </w:tcPr>
          <w:p w14:paraId="4D3D6EE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7.06</w:t>
            </w:r>
          </w:p>
        </w:tc>
        <w:tc>
          <w:tcPr>
            <w:tcW w:w="4860" w:type="dxa"/>
            <w:noWrap/>
            <w:hideMark/>
          </w:tcPr>
          <w:p w14:paraId="48D5B08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48E2D00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52.6</w:t>
            </w:r>
          </w:p>
        </w:tc>
        <w:tc>
          <w:tcPr>
            <w:tcW w:w="1350" w:type="dxa"/>
            <w:noWrap/>
            <w:hideMark/>
          </w:tcPr>
          <w:p w14:paraId="4052E52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472E99E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1D339B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F59F28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480956C"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7806051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A8</w:t>
            </w:r>
          </w:p>
        </w:tc>
        <w:tc>
          <w:tcPr>
            <w:tcW w:w="4860" w:type="dxa"/>
            <w:noWrap/>
            <w:hideMark/>
          </w:tcPr>
          <w:p w14:paraId="19FF6C5A" w14:textId="77777777" w:rsidR="00017CC7" w:rsidRPr="00315D16"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Steel working (</w:t>
            </w:r>
            <w:proofErr w:type="spellStart"/>
            <w:r w:rsidRPr="00315D16">
              <w:rPr>
                <w:rFonts w:ascii="Calibri" w:eastAsia="Calibri" w:hAnsi="Calibri" w:cs="Arial"/>
                <w:b/>
                <w:bCs/>
                <w:kern w:val="2"/>
                <w:sz w:val="28"/>
                <w:szCs w:val="28"/>
                <w:lang w:val="en-US" w:eastAsia="en-US"/>
                <w14:ligatures w14:val="standardContextual"/>
              </w:rPr>
              <w:t>footing+column+</w:t>
            </w:r>
            <w:proofErr w:type="gramStart"/>
            <w:r w:rsidRPr="00315D16">
              <w:rPr>
                <w:rFonts w:ascii="Calibri" w:eastAsia="Calibri" w:hAnsi="Calibri" w:cs="Arial"/>
                <w:b/>
                <w:bCs/>
                <w:kern w:val="2"/>
                <w:sz w:val="28"/>
                <w:szCs w:val="28"/>
                <w:lang w:val="en-US" w:eastAsia="en-US"/>
                <w14:ligatures w14:val="standardContextual"/>
              </w:rPr>
              <w:t>slab</w:t>
            </w:r>
            <w:proofErr w:type="spellEnd"/>
            <w:r w:rsidRPr="00315D16">
              <w:rPr>
                <w:rFonts w:ascii="Calibri" w:eastAsia="Calibri" w:hAnsi="Calibri" w:cs="Arial"/>
                <w:b/>
                <w:bCs/>
                <w:kern w:val="2"/>
                <w:sz w:val="28"/>
                <w:szCs w:val="28"/>
                <w:lang w:val="en-US" w:eastAsia="en-US"/>
                <w14:ligatures w14:val="standardContextual"/>
              </w:rPr>
              <w:t xml:space="preserve"> )</w:t>
            </w:r>
            <w:proofErr w:type="gramEnd"/>
            <w:r w:rsidRPr="00315D16">
              <w:rPr>
                <w:rFonts w:ascii="Calibri" w:eastAsia="Calibri" w:hAnsi="Calibri" w:cs="Arial"/>
                <w:b/>
                <w:bCs/>
                <w:kern w:val="2"/>
                <w:sz w:val="28"/>
                <w:szCs w:val="28"/>
                <w:lang w:val="en-US" w:eastAsia="en-US"/>
                <w14:ligatures w14:val="standardContextual"/>
              </w:rPr>
              <w:t xml:space="preserve"> </w:t>
            </w:r>
          </w:p>
        </w:tc>
        <w:tc>
          <w:tcPr>
            <w:tcW w:w="1530" w:type="dxa"/>
            <w:noWrap/>
            <w:hideMark/>
          </w:tcPr>
          <w:p w14:paraId="76EC765C"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2400.0</w:t>
            </w:r>
          </w:p>
        </w:tc>
        <w:tc>
          <w:tcPr>
            <w:tcW w:w="1350" w:type="dxa"/>
            <w:noWrap/>
            <w:hideMark/>
          </w:tcPr>
          <w:p w14:paraId="6885941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kg</w:t>
            </w:r>
          </w:p>
        </w:tc>
        <w:tc>
          <w:tcPr>
            <w:tcW w:w="1260" w:type="dxa"/>
            <w:noWrap/>
            <w:hideMark/>
          </w:tcPr>
          <w:p w14:paraId="678E38B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62213C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45D909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9F0341E"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3F11C4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8.02</w:t>
            </w:r>
          </w:p>
        </w:tc>
        <w:tc>
          <w:tcPr>
            <w:tcW w:w="4860" w:type="dxa"/>
            <w:noWrap/>
            <w:hideMark/>
          </w:tcPr>
          <w:p w14:paraId="23D7045F"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10 mm Khan Steel</w:t>
            </w:r>
          </w:p>
        </w:tc>
        <w:tc>
          <w:tcPr>
            <w:tcW w:w="1530" w:type="dxa"/>
            <w:noWrap/>
            <w:hideMark/>
          </w:tcPr>
          <w:p w14:paraId="0ACF80E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432.0</w:t>
            </w:r>
          </w:p>
        </w:tc>
        <w:tc>
          <w:tcPr>
            <w:tcW w:w="1350" w:type="dxa"/>
            <w:noWrap/>
            <w:hideMark/>
          </w:tcPr>
          <w:p w14:paraId="559140A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406A815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50EFC5C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98477A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874294B"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F0C179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8.03</w:t>
            </w:r>
          </w:p>
        </w:tc>
        <w:tc>
          <w:tcPr>
            <w:tcW w:w="4860" w:type="dxa"/>
            <w:noWrap/>
            <w:hideMark/>
          </w:tcPr>
          <w:p w14:paraId="6DF1307A"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Steel bar 12 mm Khan Steel</w:t>
            </w:r>
          </w:p>
        </w:tc>
        <w:tc>
          <w:tcPr>
            <w:tcW w:w="1530" w:type="dxa"/>
            <w:noWrap/>
            <w:hideMark/>
          </w:tcPr>
          <w:p w14:paraId="58DD9C8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1968.0</w:t>
            </w:r>
          </w:p>
        </w:tc>
        <w:tc>
          <w:tcPr>
            <w:tcW w:w="1350" w:type="dxa"/>
            <w:noWrap/>
            <w:hideMark/>
          </w:tcPr>
          <w:p w14:paraId="48C9AEC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7C4388D8"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45E5C44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AA78A5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1A617CF"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B60E05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8.04</w:t>
            </w:r>
          </w:p>
        </w:tc>
        <w:tc>
          <w:tcPr>
            <w:tcW w:w="4860" w:type="dxa"/>
            <w:noWrap/>
            <w:hideMark/>
          </w:tcPr>
          <w:p w14:paraId="1E8C1984"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Wire 1 mm </w:t>
            </w:r>
          </w:p>
        </w:tc>
        <w:tc>
          <w:tcPr>
            <w:tcW w:w="1530" w:type="dxa"/>
            <w:noWrap/>
            <w:hideMark/>
          </w:tcPr>
          <w:p w14:paraId="7FBBAC9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30.0</w:t>
            </w:r>
          </w:p>
        </w:tc>
        <w:tc>
          <w:tcPr>
            <w:tcW w:w="1350" w:type="dxa"/>
            <w:noWrap/>
            <w:hideMark/>
          </w:tcPr>
          <w:p w14:paraId="5DD96D0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7937B04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687289B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D1AA12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BC20289"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BEC3F9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8.05</w:t>
            </w:r>
          </w:p>
        </w:tc>
        <w:tc>
          <w:tcPr>
            <w:tcW w:w="4860" w:type="dxa"/>
            <w:noWrap/>
            <w:hideMark/>
          </w:tcPr>
          <w:p w14:paraId="615019B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58F81CA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15.0</w:t>
            </w:r>
          </w:p>
        </w:tc>
        <w:tc>
          <w:tcPr>
            <w:tcW w:w="1350" w:type="dxa"/>
            <w:noWrap/>
            <w:hideMark/>
          </w:tcPr>
          <w:p w14:paraId="416F5CC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6847F82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2C085F5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83E5EA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6268CD5"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0CE821C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8.06</w:t>
            </w:r>
          </w:p>
        </w:tc>
        <w:tc>
          <w:tcPr>
            <w:tcW w:w="4860" w:type="dxa"/>
            <w:noWrap/>
            <w:hideMark/>
          </w:tcPr>
          <w:p w14:paraId="4063B6D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4C69314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20.0</w:t>
            </w:r>
          </w:p>
        </w:tc>
        <w:tc>
          <w:tcPr>
            <w:tcW w:w="1350" w:type="dxa"/>
            <w:noWrap/>
            <w:hideMark/>
          </w:tcPr>
          <w:p w14:paraId="7A93C02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113FE98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440" w:type="dxa"/>
            <w:noWrap/>
            <w:hideMark/>
          </w:tcPr>
          <w:p w14:paraId="5BEE5A4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20A09C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CA5AD99" w14:textId="77777777" w:rsidTr="00017CC7">
        <w:trPr>
          <w:trHeight w:val="55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7FF5AA4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970212">
              <w:rPr>
                <w:rFonts w:ascii="Calibri" w:eastAsia="Calibri" w:hAnsi="Calibri" w:cs="Arial"/>
                <w:b/>
                <w:bCs/>
                <w:kern w:val="2"/>
                <w:sz w:val="28"/>
                <w:szCs w:val="28"/>
                <w:lang w:eastAsia="en-US"/>
                <w14:ligatures w14:val="standardContextual"/>
              </w:rPr>
              <w:t>A9</w:t>
            </w:r>
          </w:p>
        </w:tc>
        <w:tc>
          <w:tcPr>
            <w:tcW w:w="4860" w:type="dxa"/>
            <w:hideMark/>
          </w:tcPr>
          <w:p w14:paraId="0E92835F" w14:textId="77777777" w:rsidR="00017CC7" w:rsidRPr="00315D16" w:rsidRDefault="00017CC7" w:rsidP="0045778F">
            <w:pPr>
              <w:pStyle w:val="BodyTextIndent"/>
              <w:jc w:val="center"/>
              <w:rPr>
                <w:rFonts w:ascii="Calibri" w:eastAsia="Calibri" w:hAnsi="Calibri" w:cs="Arial"/>
                <w:b/>
                <w:bCs/>
                <w:kern w:val="2"/>
                <w:sz w:val="28"/>
                <w:szCs w:val="28"/>
                <w:lang w:val="en-US" w:eastAsia="en-US"/>
                <w14:ligatures w14:val="standardContextual"/>
              </w:rPr>
            </w:pPr>
            <w:proofErr w:type="gramStart"/>
            <w:r w:rsidRPr="00315D16">
              <w:rPr>
                <w:rFonts w:ascii="Calibri" w:eastAsia="Calibri" w:hAnsi="Calibri" w:cs="Arial"/>
                <w:b/>
                <w:bCs/>
                <w:kern w:val="2"/>
                <w:sz w:val="28"/>
                <w:szCs w:val="28"/>
                <w:lang w:val="en-US" w:eastAsia="en-US"/>
                <w14:ligatures w14:val="standardContextual"/>
              </w:rPr>
              <w:t>RCC  (</w:t>
            </w:r>
            <w:proofErr w:type="spellStart"/>
            <w:proofErr w:type="gramEnd"/>
            <w:r w:rsidRPr="00315D16">
              <w:rPr>
                <w:rFonts w:ascii="Calibri" w:eastAsia="Calibri" w:hAnsi="Calibri" w:cs="Arial"/>
                <w:b/>
                <w:bCs/>
                <w:kern w:val="2"/>
                <w:sz w:val="28"/>
                <w:szCs w:val="28"/>
                <w:lang w:val="en-US" w:eastAsia="en-US"/>
                <w14:ligatures w14:val="standardContextual"/>
              </w:rPr>
              <w:t>footing+column+slab</w:t>
            </w:r>
            <w:proofErr w:type="spellEnd"/>
            <w:r w:rsidRPr="00315D16">
              <w:rPr>
                <w:rFonts w:ascii="Calibri" w:eastAsia="Calibri" w:hAnsi="Calibri" w:cs="Arial"/>
                <w:b/>
                <w:bCs/>
                <w:kern w:val="2"/>
                <w:sz w:val="28"/>
                <w:szCs w:val="28"/>
                <w:lang w:val="en-US" w:eastAsia="en-US"/>
                <w14:ligatures w14:val="standardContextual"/>
              </w:rPr>
              <w:t xml:space="preserve"> ) of RCC Ground Reservoir and Guard room ( M:250,1:1:2)</w:t>
            </w:r>
          </w:p>
        </w:tc>
        <w:tc>
          <w:tcPr>
            <w:tcW w:w="1530" w:type="dxa"/>
            <w:noWrap/>
            <w:hideMark/>
          </w:tcPr>
          <w:p w14:paraId="25C686B1"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19.0</w:t>
            </w:r>
          </w:p>
        </w:tc>
        <w:tc>
          <w:tcPr>
            <w:tcW w:w="1350" w:type="dxa"/>
            <w:noWrap/>
            <w:hideMark/>
          </w:tcPr>
          <w:p w14:paraId="4C29EA1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3</w:t>
            </w:r>
          </w:p>
        </w:tc>
        <w:tc>
          <w:tcPr>
            <w:tcW w:w="1260" w:type="dxa"/>
            <w:noWrap/>
            <w:hideMark/>
          </w:tcPr>
          <w:p w14:paraId="7F06AAF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DD945B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354F0C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40A786B" w14:textId="77777777" w:rsidTr="00017CC7">
        <w:trPr>
          <w:trHeight w:val="255"/>
        </w:trPr>
        <w:tc>
          <w:tcPr>
            <w:tcW w:w="1165" w:type="dxa"/>
            <w:tcBorders>
              <w:top w:val="nil"/>
              <w:left w:val="single" w:sz="8" w:space="0" w:color="auto"/>
              <w:bottom w:val="single" w:sz="4" w:space="0" w:color="auto"/>
              <w:right w:val="single" w:sz="4" w:space="0" w:color="auto"/>
            </w:tcBorders>
            <w:shd w:val="clear" w:color="000000" w:fill="FFFFFF"/>
            <w:vAlign w:val="bottom"/>
          </w:tcPr>
          <w:p w14:paraId="7B01C65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9.01</w:t>
            </w:r>
          </w:p>
        </w:tc>
        <w:tc>
          <w:tcPr>
            <w:tcW w:w="4860" w:type="dxa"/>
            <w:noWrap/>
            <w:hideMark/>
          </w:tcPr>
          <w:p w14:paraId="0E229F8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Sand</w:t>
            </w:r>
          </w:p>
        </w:tc>
        <w:tc>
          <w:tcPr>
            <w:tcW w:w="1530" w:type="dxa"/>
            <w:noWrap/>
            <w:hideMark/>
          </w:tcPr>
          <w:p w14:paraId="614F6A4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6.4</w:t>
            </w:r>
          </w:p>
        </w:tc>
        <w:tc>
          <w:tcPr>
            <w:tcW w:w="1350" w:type="dxa"/>
            <w:noWrap/>
            <w:hideMark/>
          </w:tcPr>
          <w:p w14:paraId="3EAD8E1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w:t>
            </w:r>
          </w:p>
        </w:tc>
        <w:tc>
          <w:tcPr>
            <w:tcW w:w="1260" w:type="dxa"/>
            <w:noWrap/>
            <w:hideMark/>
          </w:tcPr>
          <w:p w14:paraId="233025A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9222F3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F7A5B3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A2A6E38" w14:textId="77777777" w:rsidTr="00017CC7">
        <w:trPr>
          <w:trHeight w:val="255"/>
        </w:trPr>
        <w:tc>
          <w:tcPr>
            <w:tcW w:w="1165" w:type="dxa"/>
            <w:tcBorders>
              <w:top w:val="nil"/>
              <w:left w:val="single" w:sz="8" w:space="0" w:color="auto"/>
              <w:bottom w:val="single" w:sz="4" w:space="0" w:color="auto"/>
              <w:right w:val="single" w:sz="4" w:space="0" w:color="auto"/>
            </w:tcBorders>
            <w:shd w:val="clear" w:color="000000" w:fill="FFFFFF"/>
            <w:vAlign w:val="bottom"/>
          </w:tcPr>
          <w:p w14:paraId="70BA6B1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9.02</w:t>
            </w:r>
          </w:p>
        </w:tc>
        <w:tc>
          <w:tcPr>
            <w:tcW w:w="4860" w:type="dxa"/>
            <w:noWrap/>
            <w:hideMark/>
          </w:tcPr>
          <w:p w14:paraId="3AAC84B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Gravel</w:t>
            </w:r>
          </w:p>
        </w:tc>
        <w:tc>
          <w:tcPr>
            <w:tcW w:w="1530" w:type="dxa"/>
            <w:noWrap/>
            <w:hideMark/>
          </w:tcPr>
          <w:p w14:paraId="076B3AA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12.8</w:t>
            </w:r>
          </w:p>
        </w:tc>
        <w:tc>
          <w:tcPr>
            <w:tcW w:w="1350" w:type="dxa"/>
            <w:noWrap/>
            <w:hideMark/>
          </w:tcPr>
          <w:p w14:paraId="37B666B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6B8F8E5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D537B5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6B072A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7C18AC4"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8D32B1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9.03</w:t>
            </w:r>
          </w:p>
        </w:tc>
        <w:tc>
          <w:tcPr>
            <w:tcW w:w="4860" w:type="dxa"/>
            <w:noWrap/>
            <w:hideMark/>
          </w:tcPr>
          <w:p w14:paraId="2829F06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Cement </w:t>
            </w:r>
          </w:p>
        </w:tc>
        <w:tc>
          <w:tcPr>
            <w:tcW w:w="1530" w:type="dxa"/>
            <w:noWrap/>
            <w:hideMark/>
          </w:tcPr>
          <w:p w14:paraId="6BF82C0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7600.0</w:t>
            </w:r>
          </w:p>
        </w:tc>
        <w:tc>
          <w:tcPr>
            <w:tcW w:w="1350" w:type="dxa"/>
            <w:noWrap/>
            <w:hideMark/>
          </w:tcPr>
          <w:p w14:paraId="2ABD0FF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321B067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1D508B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4BBE80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32C6CC9"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6F577D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9.04</w:t>
            </w:r>
          </w:p>
        </w:tc>
        <w:tc>
          <w:tcPr>
            <w:tcW w:w="4860" w:type="dxa"/>
            <w:noWrap/>
            <w:hideMark/>
          </w:tcPr>
          <w:p w14:paraId="1202550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water</w:t>
            </w:r>
          </w:p>
        </w:tc>
        <w:tc>
          <w:tcPr>
            <w:tcW w:w="1530" w:type="dxa"/>
            <w:noWrap/>
            <w:hideMark/>
          </w:tcPr>
          <w:p w14:paraId="7E83FD8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3800.0</w:t>
            </w:r>
          </w:p>
        </w:tc>
        <w:tc>
          <w:tcPr>
            <w:tcW w:w="1350" w:type="dxa"/>
            <w:noWrap/>
            <w:hideMark/>
          </w:tcPr>
          <w:p w14:paraId="28A1E8AE"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liter</w:t>
            </w:r>
          </w:p>
        </w:tc>
        <w:tc>
          <w:tcPr>
            <w:tcW w:w="1260" w:type="dxa"/>
            <w:noWrap/>
            <w:hideMark/>
          </w:tcPr>
          <w:p w14:paraId="66681D5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33BAE4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39917A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759611F"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A5600B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9.05</w:t>
            </w:r>
          </w:p>
        </w:tc>
        <w:tc>
          <w:tcPr>
            <w:tcW w:w="4860" w:type="dxa"/>
            <w:noWrap/>
            <w:hideMark/>
          </w:tcPr>
          <w:p w14:paraId="3066079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553EACB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13.3</w:t>
            </w:r>
          </w:p>
        </w:tc>
        <w:tc>
          <w:tcPr>
            <w:tcW w:w="1350" w:type="dxa"/>
            <w:noWrap/>
            <w:hideMark/>
          </w:tcPr>
          <w:p w14:paraId="60748F1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72A16DE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602BC0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1F4CC9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AF4E8EC"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4AEFB8C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9.06</w:t>
            </w:r>
          </w:p>
        </w:tc>
        <w:tc>
          <w:tcPr>
            <w:tcW w:w="4860" w:type="dxa"/>
            <w:noWrap/>
            <w:hideMark/>
          </w:tcPr>
          <w:p w14:paraId="699188CE"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0F3A3C1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38.0</w:t>
            </w:r>
          </w:p>
        </w:tc>
        <w:tc>
          <w:tcPr>
            <w:tcW w:w="1350" w:type="dxa"/>
            <w:noWrap/>
            <w:hideMark/>
          </w:tcPr>
          <w:p w14:paraId="48206F3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1F5651B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D88B13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0027FF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007EB4F"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309881AC" w14:textId="77777777" w:rsidR="00017CC7" w:rsidRPr="00970212" w:rsidRDefault="00017CC7" w:rsidP="0045778F">
            <w:pPr>
              <w:pStyle w:val="BodyTextIndent"/>
              <w:jc w:val="center"/>
              <w:rPr>
                <w:rFonts w:ascii="Calibri" w:eastAsia="Calibri" w:hAnsi="Calibri" w:cs="Arial"/>
                <w:b/>
                <w:bCs/>
                <w:kern w:val="2"/>
                <w:sz w:val="28"/>
                <w:szCs w:val="28"/>
                <w:lang w:eastAsia="en-US"/>
                <w14:ligatures w14:val="standardContextual"/>
              </w:rPr>
            </w:pPr>
            <w:r w:rsidRPr="00970212">
              <w:rPr>
                <w:rFonts w:ascii="Arial" w:hAnsi="Arial" w:cs="Arial"/>
                <w:b/>
                <w:bCs/>
              </w:rPr>
              <w:t>A10</w:t>
            </w:r>
          </w:p>
        </w:tc>
        <w:tc>
          <w:tcPr>
            <w:tcW w:w="4860" w:type="dxa"/>
            <w:noWrap/>
            <w:hideMark/>
          </w:tcPr>
          <w:p w14:paraId="65B37873"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Door and Windows for Guard room and Bath room </w:t>
            </w:r>
            <w:proofErr w:type="gramStart"/>
            <w:r w:rsidRPr="00315D16">
              <w:rPr>
                <w:rFonts w:ascii="Calibri" w:eastAsia="Calibri" w:hAnsi="Calibri" w:cs="Arial"/>
                <w:b/>
                <w:bCs/>
                <w:kern w:val="2"/>
                <w:sz w:val="28"/>
                <w:szCs w:val="28"/>
                <w:lang w:val="en-US" w:eastAsia="en-US"/>
                <w14:ligatures w14:val="standardContextual"/>
              </w:rPr>
              <w:t>( PVC</w:t>
            </w:r>
            <w:proofErr w:type="gramEnd"/>
            <w:r w:rsidRPr="00315D16">
              <w:rPr>
                <w:rFonts w:ascii="Calibri" w:eastAsia="Calibri" w:hAnsi="Calibri" w:cs="Arial"/>
                <w:b/>
                <w:bCs/>
                <w:kern w:val="2"/>
                <w:sz w:val="28"/>
                <w:szCs w:val="28"/>
                <w:lang w:val="en-US" w:eastAsia="en-US"/>
                <w14:ligatures w14:val="standardContextual"/>
              </w:rPr>
              <w:t>) and roof</w:t>
            </w:r>
          </w:p>
        </w:tc>
        <w:tc>
          <w:tcPr>
            <w:tcW w:w="1530" w:type="dxa"/>
            <w:noWrap/>
            <w:hideMark/>
          </w:tcPr>
          <w:p w14:paraId="3120D33B"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19.0</w:t>
            </w:r>
          </w:p>
        </w:tc>
        <w:tc>
          <w:tcPr>
            <w:tcW w:w="1350" w:type="dxa"/>
            <w:noWrap/>
            <w:hideMark/>
          </w:tcPr>
          <w:p w14:paraId="5354572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2</w:t>
            </w:r>
          </w:p>
        </w:tc>
        <w:tc>
          <w:tcPr>
            <w:tcW w:w="1260" w:type="dxa"/>
            <w:noWrap/>
            <w:hideMark/>
          </w:tcPr>
          <w:p w14:paraId="65A0290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C53557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402F1E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BFB856A"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tcPr>
          <w:p w14:paraId="7ADB2A3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10.01</w:t>
            </w:r>
          </w:p>
        </w:tc>
        <w:tc>
          <w:tcPr>
            <w:tcW w:w="4860" w:type="dxa"/>
            <w:noWrap/>
            <w:hideMark/>
          </w:tcPr>
          <w:p w14:paraId="44EF44D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Bitumen cover for preventing leakage (ezogam)</w:t>
            </w:r>
          </w:p>
        </w:tc>
        <w:tc>
          <w:tcPr>
            <w:tcW w:w="1530" w:type="dxa"/>
            <w:noWrap/>
            <w:hideMark/>
          </w:tcPr>
          <w:p w14:paraId="2A30C34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40</w:t>
            </w:r>
          </w:p>
        </w:tc>
        <w:tc>
          <w:tcPr>
            <w:tcW w:w="1350" w:type="dxa"/>
            <w:noWrap/>
            <w:hideMark/>
          </w:tcPr>
          <w:p w14:paraId="2BBF2B3E"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m2</w:t>
            </w:r>
          </w:p>
        </w:tc>
        <w:tc>
          <w:tcPr>
            <w:tcW w:w="1260" w:type="dxa"/>
            <w:noWrap/>
            <w:hideMark/>
          </w:tcPr>
          <w:p w14:paraId="5FEABDD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B80E20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A6BFDF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9512551"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tcPr>
          <w:p w14:paraId="4B39F75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10.02</w:t>
            </w:r>
          </w:p>
        </w:tc>
        <w:tc>
          <w:tcPr>
            <w:tcW w:w="4860" w:type="dxa"/>
            <w:noWrap/>
            <w:hideMark/>
          </w:tcPr>
          <w:p w14:paraId="09D1C708"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PVC door (1mX2m) (0.8mX1.8m)</w:t>
            </w:r>
          </w:p>
        </w:tc>
        <w:tc>
          <w:tcPr>
            <w:tcW w:w="1530" w:type="dxa"/>
            <w:noWrap/>
            <w:hideMark/>
          </w:tcPr>
          <w:p w14:paraId="4FCD20E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2.0</w:t>
            </w:r>
          </w:p>
        </w:tc>
        <w:tc>
          <w:tcPr>
            <w:tcW w:w="1350" w:type="dxa"/>
            <w:noWrap/>
            <w:hideMark/>
          </w:tcPr>
          <w:p w14:paraId="0B73EAB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pcs</w:t>
            </w:r>
          </w:p>
        </w:tc>
        <w:tc>
          <w:tcPr>
            <w:tcW w:w="1260" w:type="dxa"/>
            <w:noWrap/>
            <w:hideMark/>
          </w:tcPr>
          <w:p w14:paraId="7900ACD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9F4D5E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0BEF88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3E204FA"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tcPr>
          <w:p w14:paraId="291158D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10.03</w:t>
            </w:r>
          </w:p>
        </w:tc>
        <w:tc>
          <w:tcPr>
            <w:tcW w:w="4860" w:type="dxa"/>
            <w:noWrap/>
            <w:hideMark/>
          </w:tcPr>
          <w:p w14:paraId="1989DD5D"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PVC window (1.5mX1.5</w:t>
            </w:r>
            <w:proofErr w:type="gramStart"/>
            <w:r w:rsidRPr="00315D16">
              <w:rPr>
                <w:rFonts w:ascii="Calibri" w:eastAsia="Calibri" w:hAnsi="Calibri" w:cs="Arial"/>
                <w:kern w:val="2"/>
                <w:lang w:val="en-US" w:eastAsia="en-US"/>
                <w14:ligatures w14:val="standardContextual"/>
              </w:rPr>
              <w:t>m)(</w:t>
            </w:r>
            <w:proofErr w:type="gramEnd"/>
            <w:r w:rsidRPr="00315D16">
              <w:rPr>
                <w:rFonts w:ascii="Calibri" w:eastAsia="Calibri" w:hAnsi="Calibri" w:cs="Arial"/>
                <w:kern w:val="2"/>
                <w:lang w:val="en-US" w:eastAsia="en-US"/>
                <w14:ligatures w14:val="standardContextual"/>
              </w:rPr>
              <w:t>0.4mX0.4m)</w:t>
            </w:r>
          </w:p>
        </w:tc>
        <w:tc>
          <w:tcPr>
            <w:tcW w:w="1530" w:type="dxa"/>
            <w:noWrap/>
            <w:hideMark/>
          </w:tcPr>
          <w:p w14:paraId="58FE078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2.0</w:t>
            </w:r>
          </w:p>
        </w:tc>
        <w:tc>
          <w:tcPr>
            <w:tcW w:w="1350" w:type="dxa"/>
            <w:noWrap/>
            <w:hideMark/>
          </w:tcPr>
          <w:p w14:paraId="2473E8F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pcs</w:t>
            </w:r>
          </w:p>
        </w:tc>
        <w:tc>
          <w:tcPr>
            <w:tcW w:w="1260" w:type="dxa"/>
            <w:noWrap/>
            <w:hideMark/>
          </w:tcPr>
          <w:p w14:paraId="0DBC14A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3723AB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04360B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6A099F6"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tcPr>
          <w:p w14:paraId="50E5C30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10.04</w:t>
            </w:r>
          </w:p>
        </w:tc>
        <w:tc>
          <w:tcPr>
            <w:tcW w:w="4860" w:type="dxa"/>
            <w:noWrap/>
            <w:hideMark/>
          </w:tcPr>
          <w:p w14:paraId="19771BEA"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I- beam (steel girder) 100mmX100mm, 5mm thick, 280cm long</w:t>
            </w:r>
          </w:p>
        </w:tc>
        <w:tc>
          <w:tcPr>
            <w:tcW w:w="1530" w:type="dxa"/>
            <w:noWrap/>
            <w:hideMark/>
          </w:tcPr>
          <w:p w14:paraId="0976A0F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16.0</w:t>
            </w:r>
          </w:p>
        </w:tc>
        <w:tc>
          <w:tcPr>
            <w:tcW w:w="1350" w:type="dxa"/>
            <w:noWrap/>
            <w:hideMark/>
          </w:tcPr>
          <w:p w14:paraId="270A367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w:t>
            </w:r>
          </w:p>
        </w:tc>
        <w:tc>
          <w:tcPr>
            <w:tcW w:w="1260" w:type="dxa"/>
            <w:noWrap/>
            <w:hideMark/>
          </w:tcPr>
          <w:p w14:paraId="4DD7598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993618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611095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490BDBA"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tcPr>
          <w:p w14:paraId="6A3F4B2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10.05</w:t>
            </w:r>
          </w:p>
        </w:tc>
        <w:tc>
          <w:tcPr>
            <w:tcW w:w="4860" w:type="dxa"/>
            <w:noWrap/>
            <w:hideMark/>
          </w:tcPr>
          <w:p w14:paraId="193320BD"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T-iron galvanized steel 4mm thick &amp; 370cm long</w:t>
            </w:r>
          </w:p>
        </w:tc>
        <w:tc>
          <w:tcPr>
            <w:tcW w:w="1530" w:type="dxa"/>
            <w:noWrap/>
            <w:hideMark/>
          </w:tcPr>
          <w:p w14:paraId="597BB904"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100.0</w:t>
            </w:r>
          </w:p>
        </w:tc>
        <w:tc>
          <w:tcPr>
            <w:tcW w:w="1350" w:type="dxa"/>
            <w:noWrap/>
            <w:hideMark/>
          </w:tcPr>
          <w:p w14:paraId="7A75BDC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w:t>
            </w:r>
          </w:p>
        </w:tc>
        <w:tc>
          <w:tcPr>
            <w:tcW w:w="1260" w:type="dxa"/>
            <w:noWrap/>
            <w:hideMark/>
          </w:tcPr>
          <w:p w14:paraId="11FF11C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15AC57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255E72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B0E853E"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tcPr>
          <w:p w14:paraId="3FCB344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10.06</w:t>
            </w:r>
          </w:p>
        </w:tc>
        <w:tc>
          <w:tcPr>
            <w:tcW w:w="4860" w:type="dxa"/>
            <w:noWrap/>
            <w:hideMark/>
          </w:tcPr>
          <w:p w14:paraId="71A1E76A"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First class burnt brick (</w:t>
            </w:r>
            <w:proofErr w:type="spellStart"/>
            <w:r w:rsidRPr="00315D16">
              <w:rPr>
                <w:rFonts w:ascii="Calibri" w:eastAsia="Calibri" w:hAnsi="Calibri" w:cs="Arial"/>
                <w:kern w:val="2"/>
                <w:lang w:val="en-US" w:eastAsia="en-US"/>
                <w14:ligatures w14:val="standardContextual"/>
              </w:rPr>
              <w:t>chowka</w:t>
            </w:r>
            <w:proofErr w:type="spellEnd"/>
            <w:r w:rsidRPr="00315D16">
              <w:rPr>
                <w:rFonts w:ascii="Calibri" w:eastAsia="Calibri" w:hAnsi="Calibri" w:cs="Arial"/>
                <w:kern w:val="2"/>
                <w:lang w:val="en-US" w:eastAsia="en-US"/>
                <w14:ligatures w14:val="standardContextual"/>
              </w:rPr>
              <w:t>)</w:t>
            </w:r>
          </w:p>
        </w:tc>
        <w:tc>
          <w:tcPr>
            <w:tcW w:w="1530" w:type="dxa"/>
            <w:noWrap/>
            <w:hideMark/>
          </w:tcPr>
          <w:p w14:paraId="6B37BEA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220.0</w:t>
            </w:r>
          </w:p>
        </w:tc>
        <w:tc>
          <w:tcPr>
            <w:tcW w:w="1350" w:type="dxa"/>
            <w:noWrap/>
            <w:hideMark/>
          </w:tcPr>
          <w:p w14:paraId="5499CAEF"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pcs</w:t>
            </w:r>
          </w:p>
        </w:tc>
        <w:tc>
          <w:tcPr>
            <w:tcW w:w="1260" w:type="dxa"/>
            <w:noWrap/>
            <w:hideMark/>
          </w:tcPr>
          <w:p w14:paraId="2B0B0A9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1A12B0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EFD6B6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B31C10A"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tcPr>
          <w:p w14:paraId="571A7D2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10.07</w:t>
            </w:r>
          </w:p>
        </w:tc>
        <w:tc>
          <w:tcPr>
            <w:tcW w:w="4860" w:type="dxa"/>
            <w:noWrap/>
            <w:hideMark/>
          </w:tcPr>
          <w:p w14:paraId="2E40350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703E608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4.0</w:t>
            </w:r>
          </w:p>
        </w:tc>
        <w:tc>
          <w:tcPr>
            <w:tcW w:w="1350" w:type="dxa"/>
            <w:noWrap/>
            <w:hideMark/>
          </w:tcPr>
          <w:p w14:paraId="2409C38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259E090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ACC165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2831E6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F6C4223" w14:textId="77777777" w:rsidTr="00017CC7">
        <w:trPr>
          <w:trHeight w:val="255"/>
        </w:trPr>
        <w:tc>
          <w:tcPr>
            <w:tcW w:w="1165" w:type="dxa"/>
            <w:tcBorders>
              <w:top w:val="nil"/>
              <w:left w:val="single" w:sz="8" w:space="0" w:color="auto"/>
              <w:bottom w:val="single" w:sz="4" w:space="0" w:color="auto"/>
              <w:right w:val="single" w:sz="4" w:space="0" w:color="auto"/>
            </w:tcBorders>
            <w:shd w:val="clear" w:color="000000" w:fill="FFFFFF"/>
          </w:tcPr>
          <w:p w14:paraId="7EC766E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2108CA">
              <w:t>10.08</w:t>
            </w:r>
          </w:p>
        </w:tc>
        <w:tc>
          <w:tcPr>
            <w:tcW w:w="4860" w:type="dxa"/>
            <w:noWrap/>
            <w:hideMark/>
          </w:tcPr>
          <w:p w14:paraId="42C2EC8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4AF8DDC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4.0</w:t>
            </w:r>
          </w:p>
        </w:tc>
        <w:tc>
          <w:tcPr>
            <w:tcW w:w="1350" w:type="dxa"/>
            <w:noWrap/>
            <w:hideMark/>
          </w:tcPr>
          <w:p w14:paraId="4860A98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3F548D8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9C5C2E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2D278A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F390F76" w14:textId="77777777" w:rsidTr="00017CC7">
        <w:trPr>
          <w:trHeight w:val="55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773228E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A11</w:t>
            </w:r>
          </w:p>
        </w:tc>
        <w:tc>
          <w:tcPr>
            <w:tcW w:w="4860" w:type="dxa"/>
            <w:hideMark/>
          </w:tcPr>
          <w:p w14:paraId="5A573CCB"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Plastering </w:t>
            </w:r>
            <w:proofErr w:type="spellStart"/>
            <w:r w:rsidRPr="00315D16">
              <w:rPr>
                <w:rFonts w:ascii="Calibri" w:eastAsia="Calibri" w:hAnsi="Calibri" w:cs="Arial"/>
                <w:b/>
                <w:bCs/>
                <w:kern w:val="2"/>
                <w:sz w:val="28"/>
                <w:szCs w:val="28"/>
                <w:lang w:val="en-US" w:eastAsia="en-US"/>
                <w14:ligatures w14:val="standardContextual"/>
              </w:rPr>
              <w:t>ofRCC</w:t>
            </w:r>
            <w:proofErr w:type="spellEnd"/>
            <w:r w:rsidRPr="00315D16">
              <w:rPr>
                <w:rFonts w:ascii="Calibri" w:eastAsia="Calibri" w:hAnsi="Calibri" w:cs="Arial"/>
                <w:b/>
                <w:bCs/>
                <w:kern w:val="2"/>
                <w:sz w:val="28"/>
                <w:szCs w:val="28"/>
                <w:lang w:val="en-US" w:eastAsia="en-US"/>
                <w14:ligatures w14:val="standardContextual"/>
              </w:rPr>
              <w:t xml:space="preserve"> Ground </w:t>
            </w:r>
            <w:proofErr w:type="gramStart"/>
            <w:r w:rsidRPr="00315D16">
              <w:rPr>
                <w:rFonts w:ascii="Calibri" w:eastAsia="Calibri" w:hAnsi="Calibri" w:cs="Arial"/>
                <w:b/>
                <w:bCs/>
                <w:kern w:val="2"/>
                <w:sz w:val="28"/>
                <w:szCs w:val="28"/>
                <w:lang w:val="en-US" w:eastAsia="en-US"/>
                <w14:ligatures w14:val="standardContextual"/>
              </w:rPr>
              <w:t>Reservoir ,</w:t>
            </w:r>
            <w:proofErr w:type="gramEnd"/>
            <w:r w:rsidRPr="00315D16">
              <w:rPr>
                <w:rFonts w:ascii="Calibri" w:eastAsia="Calibri" w:hAnsi="Calibri" w:cs="Arial"/>
                <w:b/>
                <w:bCs/>
                <w:kern w:val="2"/>
                <w:sz w:val="28"/>
                <w:szCs w:val="28"/>
                <w:lang w:val="en-US" w:eastAsia="en-US"/>
                <w14:ligatures w14:val="standardContextual"/>
              </w:rPr>
              <w:t xml:space="preserve"> boundary wall ,stand tap &amp; guard room with cement mortar (M:300,1:4)</w:t>
            </w:r>
          </w:p>
        </w:tc>
        <w:tc>
          <w:tcPr>
            <w:tcW w:w="1530" w:type="dxa"/>
            <w:noWrap/>
            <w:hideMark/>
          </w:tcPr>
          <w:p w14:paraId="5FC417BA"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477.0</w:t>
            </w:r>
          </w:p>
        </w:tc>
        <w:tc>
          <w:tcPr>
            <w:tcW w:w="1350" w:type="dxa"/>
            <w:noWrap/>
            <w:hideMark/>
          </w:tcPr>
          <w:p w14:paraId="00CF2E9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2</w:t>
            </w:r>
          </w:p>
        </w:tc>
        <w:tc>
          <w:tcPr>
            <w:tcW w:w="1260" w:type="dxa"/>
            <w:noWrap/>
            <w:hideMark/>
          </w:tcPr>
          <w:p w14:paraId="273A04A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7D2742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FBF0BE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D023B26"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0B12FA9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11.01</w:t>
            </w:r>
          </w:p>
        </w:tc>
        <w:tc>
          <w:tcPr>
            <w:tcW w:w="4860" w:type="dxa"/>
            <w:noWrap/>
            <w:hideMark/>
          </w:tcPr>
          <w:p w14:paraId="7224025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Sand </w:t>
            </w:r>
          </w:p>
        </w:tc>
        <w:tc>
          <w:tcPr>
            <w:tcW w:w="1530" w:type="dxa"/>
            <w:noWrap/>
            <w:hideMark/>
          </w:tcPr>
          <w:p w14:paraId="6A7B9AA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11.9</w:t>
            </w:r>
          </w:p>
        </w:tc>
        <w:tc>
          <w:tcPr>
            <w:tcW w:w="1350" w:type="dxa"/>
            <w:noWrap/>
            <w:hideMark/>
          </w:tcPr>
          <w:p w14:paraId="22E7DB3F"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33D2C1A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75CCFC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E9B0B0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57CD545"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79A3D82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11.02</w:t>
            </w:r>
          </w:p>
        </w:tc>
        <w:tc>
          <w:tcPr>
            <w:tcW w:w="4860" w:type="dxa"/>
            <w:noWrap/>
            <w:hideMark/>
          </w:tcPr>
          <w:p w14:paraId="1DA9191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Cement</w:t>
            </w:r>
          </w:p>
        </w:tc>
        <w:tc>
          <w:tcPr>
            <w:tcW w:w="1530" w:type="dxa"/>
            <w:noWrap/>
            <w:hideMark/>
          </w:tcPr>
          <w:p w14:paraId="7B34E3DE"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2862.0</w:t>
            </w:r>
          </w:p>
        </w:tc>
        <w:tc>
          <w:tcPr>
            <w:tcW w:w="1350" w:type="dxa"/>
            <w:noWrap/>
            <w:hideMark/>
          </w:tcPr>
          <w:p w14:paraId="3716AB4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7BB6289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64052F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CBACDF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9C39D9E"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10EB60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11.03</w:t>
            </w:r>
          </w:p>
        </w:tc>
        <w:tc>
          <w:tcPr>
            <w:tcW w:w="4860" w:type="dxa"/>
            <w:noWrap/>
            <w:hideMark/>
          </w:tcPr>
          <w:p w14:paraId="2C69C49F"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water</w:t>
            </w:r>
          </w:p>
        </w:tc>
        <w:tc>
          <w:tcPr>
            <w:tcW w:w="1530" w:type="dxa"/>
            <w:noWrap/>
            <w:hideMark/>
          </w:tcPr>
          <w:p w14:paraId="70A8C354"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3816.0</w:t>
            </w:r>
          </w:p>
        </w:tc>
        <w:tc>
          <w:tcPr>
            <w:tcW w:w="1350" w:type="dxa"/>
            <w:noWrap/>
            <w:hideMark/>
          </w:tcPr>
          <w:p w14:paraId="155A625F"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liter</w:t>
            </w:r>
          </w:p>
        </w:tc>
        <w:tc>
          <w:tcPr>
            <w:tcW w:w="1260" w:type="dxa"/>
            <w:noWrap/>
            <w:hideMark/>
          </w:tcPr>
          <w:p w14:paraId="477C812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E734FD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8CADE6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9CC155E"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0827BD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11.04</w:t>
            </w:r>
          </w:p>
        </w:tc>
        <w:tc>
          <w:tcPr>
            <w:tcW w:w="4860" w:type="dxa"/>
            <w:noWrap/>
            <w:hideMark/>
          </w:tcPr>
          <w:p w14:paraId="28D6690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 on site</w:t>
            </w:r>
          </w:p>
        </w:tc>
        <w:tc>
          <w:tcPr>
            <w:tcW w:w="1530" w:type="dxa"/>
            <w:noWrap/>
            <w:hideMark/>
          </w:tcPr>
          <w:p w14:paraId="4487538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47.7</w:t>
            </w:r>
          </w:p>
        </w:tc>
        <w:tc>
          <w:tcPr>
            <w:tcW w:w="1350" w:type="dxa"/>
            <w:noWrap/>
            <w:hideMark/>
          </w:tcPr>
          <w:p w14:paraId="169B892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67E9033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12E413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688665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5D723BD"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755C7C3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11.05</w:t>
            </w:r>
          </w:p>
        </w:tc>
        <w:tc>
          <w:tcPr>
            <w:tcW w:w="4860" w:type="dxa"/>
            <w:noWrap/>
            <w:hideMark/>
          </w:tcPr>
          <w:p w14:paraId="7816CF6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labour on site</w:t>
            </w:r>
          </w:p>
        </w:tc>
        <w:tc>
          <w:tcPr>
            <w:tcW w:w="1530" w:type="dxa"/>
            <w:noWrap/>
            <w:hideMark/>
          </w:tcPr>
          <w:p w14:paraId="1E1F98E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47.7</w:t>
            </w:r>
          </w:p>
        </w:tc>
        <w:tc>
          <w:tcPr>
            <w:tcW w:w="1350" w:type="dxa"/>
            <w:noWrap/>
            <w:hideMark/>
          </w:tcPr>
          <w:p w14:paraId="3D38D05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479CB8C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26A503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394FDB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2E5D783"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4982C89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A12</w:t>
            </w:r>
          </w:p>
        </w:tc>
        <w:tc>
          <w:tcPr>
            <w:tcW w:w="4860" w:type="dxa"/>
            <w:hideMark/>
          </w:tcPr>
          <w:p w14:paraId="3956859A"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Plastering 1:3 (chips) with </w:t>
            </w:r>
            <w:proofErr w:type="spellStart"/>
            <w:r w:rsidRPr="00315D16">
              <w:rPr>
                <w:rFonts w:ascii="Calibri" w:eastAsia="Calibri" w:hAnsi="Calibri" w:cs="Arial"/>
                <w:b/>
                <w:bCs/>
                <w:kern w:val="2"/>
                <w:sz w:val="28"/>
                <w:szCs w:val="28"/>
                <w:lang w:val="en-US" w:eastAsia="en-US"/>
                <w14:ligatures w14:val="standardContextual"/>
              </w:rPr>
              <w:t>padllow</w:t>
            </w:r>
            <w:proofErr w:type="spellEnd"/>
            <w:r w:rsidRPr="00315D16">
              <w:rPr>
                <w:rFonts w:ascii="Calibri" w:eastAsia="Calibri" w:hAnsi="Calibri" w:cs="Arial"/>
                <w:b/>
                <w:bCs/>
                <w:kern w:val="2"/>
                <w:sz w:val="28"/>
                <w:szCs w:val="28"/>
                <w:lang w:val="en-US" w:eastAsia="en-US"/>
                <w14:ligatures w14:val="standardContextual"/>
              </w:rPr>
              <w:t xml:space="preserve"> powder inside of RCC Ground Reservoir </w:t>
            </w:r>
          </w:p>
        </w:tc>
        <w:tc>
          <w:tcPr>
            <w:tcW w:w="1530" w:type="dxa"/>
            <w:noWrap/>
            <w:hideMark/>
          </w:tcPr>
          <w:p w14:paraId="47502DA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16.00</w:t>
            </w:r>
          </w:p>
        </w:tc>
        <w:tc>
          <w:tcPr>
            <w:tcW w:w="1350" w:type="dxa"/>
            <w:noWrap/>
            <w:hideMark/>
          </w:tcPr>
          <w:p w14:paraId="69F3344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m2</w:t>
            </w:r>
          </w:p>
        </w:tc>
        <w:tc>
          <w:tcPr>
            <w:tcW w:w="1260" w:type="dxa"/>
            <w:noWrap/>
            <w:hideMark/>
          </w:tcPr>
          <w:p w14:paraId="322A84B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432BF1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9D9C84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8B52359" w14:textId="77777777" w:rsidTr="00017CC7">
        <w:trPr>
          <w:trHeight w:val="264"/>
        </w:trPr>
        <w:tc>
          <w:tcPr>
            <w:tcW w:w="1165" w:type="dxa"/>
            <w:tcBorders>
              <w:top w:val="nil"/>
              <w:left w:val="single" w:sz="4" w:space="0" w:color="auto"/>
              <w:bottom w:val="single" w:sz="4" w:space="0" w:color="auto"/>
              <w:right w:val="single" w:sz="4" w:space="0" w:color="auto"/>
            </w:tcBorders>
            <w:shd w:val="clear" w:color="000000" w:fill="FFFFFF"/>
            <w:vAlign w:val="bottom"/>
          </w:tcPr>
          <w:p w14:paraId="0689968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12.01</w:t>
            </w:r>
          </w:p>
        </w:tc>
        <w:tc>
          <w:tcPr>
            <w:tcW w:w="4860" w:type="dxa"/>
            <w:noWrap/>
            <w:hideMark/>
          </w:tcPr>
          <w:p w14:paraId="675FAB8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Sand</w:t>
            </w:r>
          </w:p>
        </w:tc>
        <w:tc>
          <w:tcPr>
            <w:tcW w:w="1530" w:type="dxa"/>
            <w:noWrap/>
            <w:hideMark/>
          </w:tcPr>
          <w:p w14:paraId="5C434921"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0.35</w:t>
            </w:r>
          </w:p>
        </w:tc>
        <w:tc>
          <w:tcPr>
            <w:tcW w:w="1350" w:type="dxa"/>
            <w:noWrap/>
            <w:hideMark/>
          </w:tcPr>
          <w:p w14:paraId="1C596BF4"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2D8F37D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A5F43B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3B6D92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A702C4F" w14:textId="77777777" w:rsidTr="00017CC7">
        <w:trPr>
          <w:trHeight w:val="264"/>
        </w:trPr>
        <w:tc>
          <w:tcPr>
            <w:tcW w:w="1165" w:type="dxa"/>
            <w:tcBorders>
              <w:top w:val="nil"/>
              <w:left w:val="single" w:sz="4" w:space="0" w:color="auto"/>
              <w:bottom w:val="single" w:sz="4" w:space="0" w:color="auto"/>
              <w:right w:val="single" w:sz="4" w:space="0" w:color="auto"/>
            </w:tcBorders>
            <w:shd w:val="clear" w:color="000000" w:fill="FFFFFF"/>
            <w:vAlign w:val="bottom"/>
          </w:tcPr>
          <w:p w14:paraId="581A156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12.02</w:t>
            </w:r>
          </w:p>
        </w:tc>
        <w:tc>
          <w:tcPr>
            <w:tcW w:w="4860" w:type="dxa"/>
            <w:noWrap/>
            <w:hideMark/>
          </w:tcPr>
          <w:p w14:paraId="7BB3E4D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Cement</w:t>
            </w:r>
          </w:p>
        </w:tc>
        <w:tc>
          <w:tcPr>
            <w:tcW w:w="1530" w:type="dxa"/>
            <w:noWrap/>
            <w:hideMark/>
          </w:tcPr>
          <w:p w14:paraId="3F5FC0F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140.80</w:t>
            </w:r>
          </w:p>
        </w:tc>
        <w:tc>
          <w:tcPr>
            <w:tcW w:w="1350" w:type="dxa"/>
            <w:noWrap/>
            <w:hideMark/>
          </w:tcPr>
          <w:p w14:paraId="577A6CB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0EA9900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A075DC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7A61B4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5E88043" w14:textId="77777777" w:rsidTr="00017CC7">
        <w:trPr>
          <w:trHeight w:val="264"/>
        </w:trPr>
        <w:tc>
          <w:tcPr>
            <w:tcW w:w="1165" w:type="dxa"/>
            <w:tcBorders>
              <w:top w:val="nil"/>
              <w:left w:val="single" w:sz="4" w:space="0" w:color="auto"/>
              <w:bottom w:val="single" w:sz="4" w:space="0" w:color="auto"/>
              <w:right w:val="single" w:sz="4" w:space="0" w:color="auto"/>
            </w:tcBorders>
            <w:shd w:val="clear" w:color="000000" w:fill="FFFFFF"/>
            <w:vAlign w:val="bottom"/>
          </w:tcPr>
          <w:p w14:paraId="2C60A62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12.03</w:t>
            </w:r>
          </w:p>
        </w:tc>
        <w:tc>
          <w:tcPr>
            <w:tcW w:w="4860" w:type="dxa"/>
            <w:noWrap/>
            <w:hideMark/>
          </w:tcPr>
          <w:p w14:paraId="12D3A6C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padllow powder</w:t>
            </w:r>
          </w:p>
        </w:tc>
        <w:tc>
          <w:tcPr>
            <w:tcW w:w="1530" w:type="dxa"/>
            <w:noWrap/>
            <w:hideMark/>
          </w:tcPr>
          <w:p w14:paraId="5CB2BE8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1.28</w:t>
            </w:r>
          </w:p>
        </w:tc>
        <w:tc>
          <w:tcPr>
            <w:tcW w:w="1350" w:type="dxa"/>
            <w:noWrap/>
            <w:hideMark/>
          </w:tcPr>
          <w:p w14:paraId="5043C90F"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53852EF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768D1B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B42349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18B87AC" w14:textId="77777777" w:rsidTr="00017CC7">
        <w:trPr>
          <w:trHeight w:val="264"/>
        </w:trPr>
        <w:tc>
          <w:tcPr>
            <w:tcW w:w="1165" w:type="dxa"/>
            <w:tcBorders>
              <w:top w:val="nil"/>
              <w:left w:val="single" w:sz="4" w:space="0" w:color="auto"/>
              <w:bottom w:val="single" w:sz="4" w:space="0" w:color="auto"/>
              <w:right w:val="single" w:sz="4" w:space="0" w:color="auto"/>
            </w:tcBorders>
            <w:shd w:val="clear" w:color="000000" w:fill="FFFFFF"/>
            <w:vAlign w:val="bottom"/>
          </w:tcPr>
          <w:p w14:paraId="038D6A6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12.04</w:t>
            </w:r>
          </w:p>
        </w:tc>
        <w:tc>
          <w:tcPr>
            <w:tcW w:w="4860" w:type="dxa"/>
            <w:noWrap/>
            <w:hideMark/>
          </w:tcPr>
          <w:p w14:paraId="63379FA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labor on site</w:t>
            </w:r>
          </w:p>
        </w:tc>
        <w:tc>
          <w:tcPr>
            <w:tcW w:w="1530" w:type="dxa"/>
            <w:noWrap/>
            <w:hideMark/>
          </w:tcPr>
          <w:p w14:paraId="67F47FE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1.60</w:t>
            </w:r>
          </w:p>
        </w:tc>
        <w:tc>
          <w:tcPr>
            <w:tcW w:w="1350" w:type="dxa"/>
            <w:noWrap/>
            <w:hideMark/>
          </w:tcPr>
          <w:p w14:paraId="29DC2154"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7CF76DE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B3F2CD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1A77DA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BA7AFF2" w14:textId="77777777" w:rsidTr="00017CC7">
        <w:trPr>
          <w:trHeight w:val="276"/>
        </w:trPr>
        <w:tc>
          <w:tcPr>
            <w:tcW w:w="1165" w:type="dxa"/>
            <w:tcBorders>
              <w:top w:val="nil"/>
              <w:left w:val="single" w:sz="4" w:space="0" w:color="auto"/>
              <w:bottom w:val="single" w:sz="4" w:space="0" w:color="auto"/>
              <w:right w:val="single" w:sz="4" w:space="0" w:color="auto"/>
            </w:tcBorders>
            <w:shd w:val="clear" w:color="000000" w:fill="FFFFFF"/>
            <w:vAlign w:val="bottom"/>
          </w:tcPr>
          <w:p w14:paraId="30E0807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12.05</w:t>
            </w:r>
          </w:p>
        </w:tc>
        <w:tc>
          <w:tcPr>
            <w:tcW w:w="4860" w:type="dxa"/>
            <w:noWrap/>
            <w:hideMark/>
          </w:tcPr>
          <w:p w14:paraId="2FAD364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Unskilled labor on site</w:t>
            </w:r>
          </w:p>
        </w:tc>
        <w:tc>
          <w:tcPr>
            <w:tcW w:w="1530" w:type="dxa"/>
            <w:noWrap/>
            <w:hideMark/>
          </w:tcPr>
          <w:p w14:paraId="2308FAB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3.20</w:t>
            </w:r>
          </w:p>
        </w:tc>
        <w:tc>
          <w:tcPr>
            <w:tcW w:w="1350" w:type="dxa"/>
            <w:noWrap/>
            <w:hideMark/>
          </w:tcPr>
          <w:p w14:paraId="2A87B675"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336F728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589298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A09F92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F69774C"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2B15B6E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A13</w:t>
            </w:r>
          </w:p>
        </w:tc>
        <w:tc>
          <w:tcPr>
            <w:tcW w:w="4860" w:type="dxa"/>
            <w:noWrap/>
            <w:hideMark/>
          </w:tcPr>
          <w:p w14:paraId="7B16632D"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Filling with gravel 15 cm of floor and </w:t>
            </w:r>
            <w:proofErr w:type="gramStart"/>
            <w:r w:rsidRPr="00315D16">
              <w:rPr>
                <w:rFonts w:ascii="Calibri" w:eastAsia="Calibri" w:hAnsi="Calibri" w:cs="Arial"/>
                <w:b/>
                <w:bCs/>
                <w:kern w:val="2"/>
                <w:sz w:val="28"/>
                <w:szCs w:val="28"/>
                <w:lang w:val="en-US" w:eastAsia="en-US"/>
                <w14:ligatures w14:val="standardContextual"/>
              </w:rPr>
              <w:t>compaction  for</w:t>
            </w:r>
            <w:proofErr w:type="gramEnd"/>
            <w:r w:rsidRPr="00315D16">
              <w:rPr>
                <w:rFonts w:ascii="Calibri" w:eastAsia="Calibri" w:hAnsi="Calibri" w:cs="Arial"/>
                <w:b/>
                <w:bCs/>
                <w:kern w:val="2"/>
                <w:sz w:val="28"/>
                <w:szCs w:val="28"/>
                <w:lang w:val="en-US" w:eastAsia="en-US"/>
                <w14:ligatures w14:val="standardContextual"/>
              </w:rPr>
              <w:t xml:space="preserve"> solar stand and guard room </w:t>
            </w:r>
          </w:p>
        </w:tc>
        <w:tc>
          <w:tcPr>
            <w:tcW w:w="1530" w:type="dxa"/>
            <w:noWrap/>
            <w:hideMark/>
          </w:tcPr>
          <w:p w14:paraId="24E7BC72"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25.0</w:t>
            </w:r>
          </w:p>
        </w:tc>
        <w:tc>
          <w:tcPr>
            <w:tcW w:w="1350" w:type="dxa"/>
            <w:noWrap/>
            <w:hideMark/>
          </w:tcPr>
          <w:p w14:paraId="6935281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3</w:t>
            </w:r>
          </w:p>
        </w:tc>
        <w:tc>
          <w:tcPr>
            <w:tcW w:w="1260" w:type="dxa"/>
            <w:noWrap/>
            <w:hideMark/>
          </w:tcPr>
          <w:p w14:paraId="374F1F6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1742BE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0C4F7F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5FBDA52" w14:textId="77777777" w:rsidTr="00017CC7">
        <w:trPr>
          <w:trHeight w:val="312"/>
        </w:trPr>
        <w:tc>
          <w:tcPr>
            <w:tcW w:w="1165" w:type="dxa"/>
            <w:tcBorders>
              <w:top w:val="nil"/>
              <w:left w:val="single" w:sz="8" w:space="0" w:color="auto"/>
              <w:bottom w:val="single" w:sz="4" w:space="0" w:color="auto"/>
              <w:right w:val="single" w:sz="4" w:space="0" w:color="auto"/>
            </w:tcBorders>
            <w:shd w:val="clear" w:color="000000" w:fill="FFFFFF"/>
            <w:vAlign w:val="bottom"/>
          </w:tcPr>
          <w:p w14:paraId="3C12A42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13.01</w:t>
            </w:r>
          </w:p>
        </w:tc>
        <w:tc>
          <w:tcPr>
            <w:tcW w:w="4860" w:type="dxa"/>
            <w:noWrap/>
            <w:hideMark/>
          </w:tcPr>
          <w:p w14:paraId="322F7A34"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Local stone</w:t>
            </w:r>
          </w:p>
        </w:tc>
        <w:tc>
          <w:tcPr>
            <w:tcW w:w="1530" w:type="dxa"/>
            <w:noWrap/>
            <w:hideMark/>
          </w:tcPr>
          <w:p w14:paraId="626FEC2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25.0</w:t>
            </w:r>
          </w:p>
        </w:tc>
        <w:tc>
          <w:tcPr>
            <w:tcW w:w="1350" w:type="dxa"/>
            <w:noWrap/>
            <w:hideMark/>
          </w:tcPr>
          <w:p w14:paraId="7AC3E7D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m3</w:t>
            </w:r>
          </w:p>
        </w:tc>
        <w:tc>
          <w:tcPr>
            <w:tcW w:w="1260" w:type="dxa"/>
            <w:noWrap/>
            <w:hideMark/>
          </w:tcPr>
          <w:p w14:paraId="48A2021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A37F8A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04B5B5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61911F5"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29F33AB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13.02</w:t>
            </w:r>
          </w:p>
        </w:tc>
        <w:tc>
          <w:tcPr>
            <w:tcW w:w="4860" w:type="dxa"/>
            <w:noWrap/>
            <w:hideMark/>
          </w:tcPr>
          <w:p w14:paraId="7320E19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Unskilled labour </w:t>
            </w:r>
          </w:p>
        </w:tc>
        <w:tc>
          <w:tcPr>
            <w:tcW w:w="1530" w:type="dxa"/>
            <w:noWrap/>
            <w:hideMark/>
          </w:tcPr>
          <w:p w14:paraId="4F7B268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7.5</w:t>
            </w:r>
          </w:p>
        </w:tc>
        <w:tc>
          <w:tcPr>
            <w:tcW w:w="1350" w:type="dxa"/>
            <w:noWrap/>
            <w:hideMark/>
          </w:tcPr>
          <w:p w14:paraId="4282371A"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1888B86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017776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F4D5DE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08E49D7"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4AD2BB1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A14</w:t>
            </w:r>
          </w:p>
        </w:tc>
        <w:tc>
          <w:tcPr>
            <w:tcW w:w="4860" w:type="dxa"/>
            <w:noWrap/>
            <w:hideMark/>
          </w:tcPr>
          <w:p w14:paraId="115F7DEE" w14:textId="77777777" w:rsidR="00017CC7" w:rsidRPr="001B52D0" w:rsidRDefault="00017CC7" w:rsidP="0045778F">
            <w:pPr>
              <w:pStyle w:val="BodyTextIndent"/>
              <w:rPr>
                <w:rFonts w:ascii="Calibri" w:eastAsia="Calibri" w:hAnsi="Calibri" w:cs="Arial"/>
                <w:b/>
                <w:bCs/>
                <w:kern w:val="2"/>
                <w:sz w:val="28"/>
                <w:szCs w:val="28"/>
                <w:lang w:eastAsia="en-US"/>
                <w14:ligatures w14:val="standardContextual"/>
              </w:rPr>
            </w:pPr>
            <w:r w:rsidRPr="001B52D0">
              <w:rPr>
                <w:rFonts w:ascii="Calibri" w:eastAsia="Calibri" w:hAnsi="Calibri" w:cs="Arial"/>
                <w:b/>
                <w:bCs/>
                <w:kern w:val="2"/>
                <w:sz w:val="28"/>
                <w:szCs w:val="28"/>
                <w:lang w:eastAsia="en-US"/>
                <w14:ligatures w14:val="standardContextual"/>
              </w:rPr>
              <w:t xml:space="preserve">Oil painting </w:t>
            </w:r>
          </w:p>
        </w:tc>
        <w:tc>
          <w:tcPr>
            <w:tcW w:w="1530" w:type="dxa"/>
            <w:noWrap/>
            <w:hideMark/>
          </w:tcPr>
          <w:p w14:paraId="176EC584" w14:textId="77777777" w:rsidR="00017CC7" w:rsidRPr="001B52D0" w:rsidRDefault="00017CC7" w:rsidP="0045778F">
            <w:pPr>
              <w:pStyle w:val="BodyTextIndent"/>
              <w:rPr>
                <w:rFonts w:ascii="Calibri" w:eastAsia="Calibri" w:hAnsi="Calibri" w:cs="Arial"/>
                <w:b/>
                <w:bCs/>
                <w:kern w:val="2"/>
                <w:sz w:val="28"/>
                <w:szCs w:val="28"/>
                <w:lang w:eastAsia="en-US"/>
                <w14:ligatures w14:val="standardContextual"/>
              </w:rPr>
            </w:pPr>
            <w:r w:rsidRPr="001B52D0">
              <w:rPr>
                <w:rFonts w:ascii="Calibri" w:eastAsia="Calibri" w:hAnsi="Calibri" w:cs="Arial"/>
                <w:b/>
                <w:bCs/>
                <w:kern w:val="2"/>
                <w:sz w:val="28"/>
                <w:szCs w:val="28"/>
                <w:lang w:eastAsia="en-US"/>
                <w14:ligatures w14:val="standardContextual"/>
              </w:rPr>
              <w:t>8.0</w:t>
            </w:r>
          </w:p>
        </w:tc>
        <w:tc>
          <w:tcPr>
            <w:tcW w:w="1350" w:type="dxa"/>
            <w:noWrap/>
            <w:hideMark/>
          </w:tcPr>
          <w:p w14:paraId="0F9C1952" w14:textId="77777777" w:rsidR="00017CC7" w:rsidRPr="001B52D0" w:rsidRDefault="00017CC7" w:rsidP="0045778F">
            <w:pPr>
              <w:pStyle w:val="BodyTextIndent"/>
              <w:rPr>
                <w:rFonts w:ascii="Calibri" w:eastAsia="Calibri" w:hAnsi="Calibri" w:cs="Arial"/>
                <w:b/>
                <w:bCs/>
                <w:kern w:val="2"/>
                <w:sz w:val="28"/>
                <w:szCs w:val="28"/>
                <w:lang w:eastAsia="en-US"/>
                <w14:ligatures w14:val="standardContextual"/>
              </w:rPr>
            </w:pPr>
            <w:r w:rsidRPr="001B52D0">
              <w:rPr>
                <w:rFonts w:ascii="Calibri" w:eastAsia="Calibri" w:hAnsi="Calibri" w:cs="Arial"/>
                <w:b/>
                <w:bCs/>
                <w:kern w:val="2"/>
                <w:sz w:val="28"/>
                <w:szCs w:val="28"/>
                <w:lang w:eastAsia="en-US"/>
                <w14:ligatures w14:val="standardContextual"/>
              </w:rPr>
              <w:t>m2</w:t>
            </w:r>
          </w:p>
        </w:tc>
        <w:tc>
          <w:tcPr>
            <w:tcW w:w="1260" w:type="dxa"/>
            <w:noWrap/>
            <w:hideMark/>
          </w:tcPr>
          <w:p w14:paraId="7284136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FE8AA6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BDF4CB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8E79369"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DB39CA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14.01</w:t>
            </w:r>
          </w:p>
        </w:tc>
        <w:tc>
          <w:tcPr>
            <w:tcW w:w="4860" w:type="dxa"/>
            <w:noWrap/>
            <w:hideMark/>
          </w:tcPr>
          <w:p w14:paraId="4E8D09C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Plastic Paint 50% inside</w:t>
            </w:r>
          </w:p>
        </w:tc>
        <w:tc>
          <w:tcPr>
            <w:tcW w:w="1530" w:type="dxa"/>
            <w:noWrap/>
            <w:hideMark/>
          </w:tcPr>
          <w:p w14:paraId="13BC2A93"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4.0</w:t>
            </w:r>
          </w:p>
        </w:tc>
        <w:tc>
          <w:tcPr>
            <w:tcW w:w="1350" w:type="dxa"/>
            <w:noWrap/>
            <w:hideMark/>
          </w:tcPr>
          <w:p w14:paraId="34BA0DBD"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60ADD84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85047F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AE4719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80E6E3F"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70F1B4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14.02</w:t>
            </w:r>
          </w:p>
        </w:tc>
        <w:tc>
          <w:tcPr>
            <w:tcW w:w="4860" w:type="dxa"/>
            <w:noWrap/>
            <w:hideMark/>
          </w:tcPr>
          <w:p w14:paraId="49956D0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white glue </w:t>
            </w:r>
          </w:p>
        </w:tc>
        <w:tc>
          <w:tcPr>
            <w:tcW w:w="1530" w:type="dxa"/>
            <w:noWrap/>
            <w:hideMark/>
          </w:tcPr>
          <w:p w14:paraId="0485367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0.2</w:t>
            </w:r>
          </w:p>
        </w:tc>
        <w:tc>
          <w:tcPr>
            <w:tcW w:w="1350" w:type="dxa"/>
            <w:noWrap/>
            <w:hideMark/>
          </w:tcPr>
          <w:p w14:paraId="0586085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01FA6DB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F4FA7D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DE7FE2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8A99965"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CA82A5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14.03</w:t>
            </w:r>
          </w:p>
        </w:tc>
        <w:tc>
          <w:tcPr>
            <w:tcW w:w="4860" w:type="dxa"/>
            <w:noWrap/>
            <w:hideMark/>
          </w:tcPr>
          <w:p w14:paraId="7A6C77E8"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Marble powder </w:t>
            </w:r>
          </w:p>
        </w:tc>
        <w:tc>
          <w:tcPr>
            <w:tcW w:w="1530" w:type="dxa"/>
            <w:noWrap/>
            <w:hideMark/>
          </w:tcPr>
          <w:p w14:paraId="2E41039B"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4.0</w:t>
            </w:r>
          </w:p>
        </w:tc>
        <w:tc>
          <w:tcPr>
            <w:tcW w:w="1350" w:type="dxa"/>
            <w:noWrap/>
            <w:hideMark/>
          </w:tcPr>
          <w:p w14:paraId="0F3422C2"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5E2630F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A3127F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AD6ACA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209FC6B"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D6E89A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14.04</w:t>
            </w:r>
          </w:p>
        </w:tc>
        <w:tc>
          <w:tcPr>
            <w:tcW w:w="4860" w:type="dxa"/>
            <w:noWrap/>
            <w:hideMark/>
          </w:tcPr>
          <w:p w14:paraId="64A40DA8"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Powder glue </w:t>
            </w:r>
          </w:p>
        </w:tc>
        <w:tc>
          <w:tcPr>
            <w:tcW w:w="1530" w:type="dxa"/>
            <w:noWrap/>
            <w:hideMark/>
          </w:tcPr>
          <w:p w14:paraId="04ACCA24"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0.4</w:t>
            </w:r>
          </w:p>
        </w:tc>
        <w:tc>
          <w:tcPr>
            <w:tcW w:w="1350" w:type="dxa"/>
            <w:noWrap/>
            <w:hideMark/>
          </w:tcPr>
          <w:p w14:paraId="73D36DF7"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112E80F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0171EE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208AE0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060FFA8"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44256A9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14.05</w:t>
            </w:r>
          </w:p>
        </w:tc>
        <w:tc>
          <w:tcPr>
            <w:tcW w:w="4860" w:type="dxa"/>
            <w:noWrap/>
            <w:hideMark/>
          </w:tcPr>
          <w:p w14:paraId="6A76F4E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 xml:space="preserve">Oil paint </w:t>
            </w:r>
          </w:p>
        </w:tc>
        <w:tc>
          <w:tcPr>
            <w:tcW w:w="1530" w:type="dxa"/>
            <w:noWrap/>
            <w:hideMark/>
          </w:tcPr>
          <w:p w14:paraId="709E17C8"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1.8</w:t>
            </w:r>
          </w:p>
        </w:tc>
        <w:tc>
          <w:tcPr>
            <w:tcW w:w="1350" w:type="dxa"/>
            <w:noWrap/>
            <w:hideMark/>
          </w:tcPr>
          <w:p w14:paraId="7C035A00"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kg</w:t>
            </w:r>
          </w:p>
        </w:tc>
        <w:tc>
          <w:tcPr>
            <w:tcW w:w="1260" w:type="dxa"/>
            <w:noWrap/>
            <w:hideMark/>
          </w:tcPr>
          <w:p w14:paraId="27A0A61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90F9B9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6D0B94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EF0947A"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343CBD9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14.06</w:t>
            </w:r>
          </w:p>
        </w:tc>
        <w:tc>
          <w:tcPr>
            <w:tcW w:w="4860" w:type="dxa"/>
            <w:noWrap/>
            <w:hideMark/>
          </w:tcPr>
          <w:p w14:paraId="19419FAC"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Skilled labour</w:t>
            </w:r>
          </w:p>
        </w:tc>
        <w:tc>
          <w:tcPr>
            <w:tcW w:w="1530" w:type="dxa"/>
            <w:noWrap/>
            <w:hideMark/>
          </w:tcPr>
          <w:p w14:paraId="05975936"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0.4</w:t>
            </w:r>
          </w:p>
        </w:tc>
        <w:tc>
          <w:tcPr>
            <w:tcW w:w="1350" w:type="dxa"/>
            <w:noWrap/>
            <w:hideMark/>
          </w:tcPr>
          <w:p w14:paraId="1A462A49" w14:textId="77777777" w:rsidR="00017CC7" w:rsidRPr="001A21B9" w:rsidRDefault="00017CC7" w:rsidP="0045778F">
            <w:pPr>
              <w:pStyle w:val="BodyTextIndent"/>
              <w:rPr>
                <w:rFonts w:ascii="Calibri" w:eastAsia="Calibri" w:hAnsi="Calibri" w:cs="Arial"/>
                <w:kern w:val="2"/>
                <w:lang w:eastAsia="en-US"/>
                <w14:ligatures w14:val="standardContextual"/>
              </w:rPr>
            </w:pPr>
            <w:r w:rsidRPr="001A21B9">
              <w:rPr>
                <w:rFonts w:ascii="Calibri" w:eastAsia="Calibri" w:hAnsi="Calibri" w:cs="Arial"/>
                <w:kern w:val="2"/>
                <w:lang w:eastAsia="en-US"/>
                <w14:ligatures w14:val="standardContextual"/>
              </w:rPr>
              <w:t>md</w:t>
            </w:r>
          </w:p>
        </w:tc>
        <w:tc>
          <w:tcPr>
            <w:tcW w:w="1260" w:type="dxa"/>
            <w:noWrap/>
            <w:hideMark/>
          </w:tcPr>
          <w:p w14:paraId="10D0F8C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3BE5B8D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6F137A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DF935C4"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0E7CD69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A15</w:t>
            </w:r>
          </w:p>
        </w:tc>
        <w:tc>
          <w:tcPr>
            <w:tcW w:w="4860" w:type="dxa"/>
            <w:noWrap/>
            <w:hideMark/>
          </w:tcPr>
          <w:p w14:paraId="66409F77" w14:textId="77777777" w:rsidR="00017CC7" w:rsidRPr="00315D16" w:rsidRDefault="00017CC7" w:rsidP="0045778F">
            <w:pPr>
              <w:pStyle w:val="BodyTextIndent"/>
              <w:rPr>
                <w:rFonts w:ascii="Calibri" w:eastAsia="Calibri" w:hAnsi="Calibri" w:cs="Arial"/>
                <w:b/>
                <w:bCs/>
                <w:kern w:val="2"/>
                <w:sz w:val="28"/>
                <w:szCs w:val="28"/>
                <w:lang w:val="en-US" w:eastAsia="en-US"/>
                <w14:ligatures w14:val="standardContextual"/>
              </w:rPr>
            </w:pPr>
            <w:proofErr w:type="gramStart"/>
            <w:r w:rsidRPr="00315D16">
              <w:rPr>
                <w:rFonts w:ascii="Calibri" w:eastAsia="Calibri" w:hAnsi="Calibri" w:cs="Arial"/>
                <w:b/>
                <w:bCs/>
                <w:kern w:val="2"/>
                <w:sz w:val="28"/>
                <w:szCs w:val="28"/>
                <w:lang w:val="en-US" w:eastAsia="en-US"/>
                <w14:ligatures w14:val="standardContextual"/>
              </w:rPr>
              <w:t>White washing</w:t>
            </w:r>
            <w:proofErr w:type="gramEnd"/>
            <w:r w:rsidRPr="00315D16">
              <w:rPr>
                <w:rFonts w:ascii="Calibri" w:eastAsia="Calibri" w:hAnsi="Calibri" w:cs="Arial"/>
                <w:b/>
                <w:bCs/>
                <w:kern w:val="2"/>
                <w:sz w:val="28"/>
                <w:szCs w:val="28"/>
                <w:lang w:val="en-US" w:eastAsia="en-US"/>
                <w14:ligatures w14:val="standardContextual"/>
              </w:rPr>
              <w:t xml:space="preserve"> inside with 30% emulsion </w:t>
            </w:r>
          </w:p>
        </w:tc>
        <w:tc>
          <w:tcPr>
            <w:tcW w:w="1530" w:type="dxa"/>
            <w:noWrap/>
            <w:hideMark/>
          </w:tcPr>
          <w:p w14:paraId="58327ECE"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477.0</w:t>
            </w:r>
          </w:p>
        </w:tc>
        <w:tc>
          <w:tcPr>
            <w:tcW w:w="1350" w:type="dxa"/>
            <w:noWrap/>
            <w:hideMark/>
          </w:tcPr>
          <w:p w14:paraId="2437983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r w:rsidRPr="001A21B9">
              <w:rPr>
                <w:rFonts w:ascii="Calibri" w:eastAsia="Calibri" w:hAnsi="Calibri" w:cs="Arial"/>
                <w:b/>
                <w:bCs/>
                <w:kern w:val="2"/>
                <w:sz w:val="28"/>
                <w:szCs w:val="28"/>
                <w:vertAlign w:val="superscript"/>
                <w:lang w:eastAsia="en-US"/>
                <w14:ligatures w14:val="standardContextual"/>
              </w:rPr>
              <w:t>2</w:t>
            </w:r>
          </w:p>
        </w:tc>
        <w:tc>
          <w:tcPr>
            <w:tcW w:w="1260" w:type="dxa"/>
            <w:noWrap/>
            <w:hideMark/>
          </w:tcPr>
          <w:p w14:paraId="03D7B86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5CAC86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F77B21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60FABA7" w14:textId="77777777" w:rsidTr="00017CC7">
        <w:trPr>
          <w:trHeight w:val="300"/>
        </w:trPr>
        <w:tc>
          <w:tcPr>
            <w:tcW w:w="1165" w:type="dxa"/>
            <w:tcBorders>
              <w:top w:val="nil"/>
              <w:left w:val="single" w:sz="8" w:space="0" w:color="auto"/>
              <w:bottom w:val="single" w:sz="4" w:space="0" w:color="auto"/>
              <w:right w:val="single" w:sz="4" w:space="0" w:color="auto"/>
            </w:tcBorders>
            <w:shd w:val="clear" w:color="000000" w:fill="FFFFFF"/>
            <w:vAlign w:val="bottom"/>
          </w:tcPr>
          <w:p w14:paraId="1C90664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15.01</w:t>
            </w:r>
          </w:p>
        </w:tc>
        <w:tc>
          <w:tcPr>
            <w:tcW w:w="4860" w:type="dxa"/>
            <w:noWrap/>
            <w:hideMark/>
          </w:tcPr>
          <w:p w14:paraId="6AAFEBC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Plastic Paint 30% inside</w:t>
            </w:r>
          </w:p>
        </w:tc>
        <w:tc>
          <w:tcPr>
            <w:tcW w:w="1530" w:type="dxa"/>
            <w:noWrap/>
            <w:hideMark/>
          </w:tcPr>
          <w:p w14:paraId="79F64B5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238.5</w:t>
            </w:r>
          </w:p>
        </w:tc>
        <w:tc>
          <w:tcPr>
            <w:tcW w:w="1350" w:type="dxa"/>
            <w:noWrap/>
            <w:hideMark/>
          </w:tcPr>
          <w:p w14:paraId="78B6804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kg</w:t>
            </w:r>
          </w:p>
        </w:tc>
        <w:tc>
          <w:tcPr>
            <w:tcW w:w="1260" w:type="dxa"/>
            <w:noWrap/>
            <w:hideMark/>
          </w:tcPr>
          <w:p w14:paraId="0C64454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DC205F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76B9A6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8497495"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7238E2A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15.02</w:t>
            </w:r>
          </w:p>
        </w:tc>
        <w:tc>
          <w:tcPr>
            <w:tcW w:w="4860" w:type="dxa"/>
            <w:noWrap/>
            <w:hideMark/>
          </w:tcPr>
          <w:p w14:paraId="0B5C41B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xml:space="preserve">Skilled labour </w:t>
            </w:r>
          </w:p>
        </w:tc>
        <w:tc>
          <w:tcPr>
            <w:tcW w:w="1530" w:type="dxa"/>
            <w:noWrap/>
            <w:hideMark/>
          </w:tcPr>
          <w:p w14:paraId="6D50E41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14.3</w:t>
            </w:r>
          </w:p>
        </w:tc>
        <w:tc>
          <w:tcPr>
            <w:tcW w:w="1350" w:type="dxa"/>
            <w:noWrap/>
            <w:hideMark/>
          </w:tcPr>
          <w:p w14:paraId="534C0AF2"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274CBAA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5A1A99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5F377D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32EF37D"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450A4D2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15.03</w:t>
            </w:r>
          </w:p>
        </w:tc>
        <w:tc>
          <w:tcPr>
            <w:tcW w:w="4860" w:type="dxa"/>
            <w:noWrap/>
            <w:hideMark/>
          </w:tcPr>
          <w:p w14:paraId="373F710B"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Unskilled labour on site</w:t>
            </w:r>
          </w:p>
        </w:tc>
        <w:tc>
          <w:tcPr>
            <w:tcW w:w="1530" w:type="dxa"/>
            <w:noWrap/>
            <w:hideMark/>
          </w:tcPr>
          <w:p w14:paraId="17E0879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19.1</w:t>
            </w:r>
          </w:p>
        </w:tc>
        <w:tc>
          <w:tcPr>
            <w:tcW w:w="1350" w:type="dxa"/>
            <w:noWrap/>
            <w:hideMark/>
          </w:tcPr>
          <w:p w14:paraId="1BBE887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77862A8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11B3D9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D167FB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9DC9822"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5B3FD1FC" w14:textId="77777777" w:rsidR="00017CC7" w:rsidRDefault="00017CC7" w:rsidP="0045778F">
            <w:pPr>
              <w:jc w:val="center"/>
              <w:rPr>
                <w:rFonts w:ascii="Arial" w:hAnsi="Arial" w:cs="Arial"/>
                <w:b/>
                <w:bCs/>
                <w:lang w:val="en-US" w:eastAsia="en-US"/>
              </w:rPr>
            </w:pPr>
            <w:r>
              <w:rPr>
                <w:rFonts w:ascii="Arial" w:hAnsi="Arial" w:cs="Arial"/>
                <w:b/>
                <w:bCs/>
              </w:rPr>
              <w:t>A16</w:t>
            </w:r>
          </w:p>
          <w:p w14:paraId="3A6786A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p>
        </w:tc>
        <w:tc>
          <w:tcPr>
            <w:tcW w:w="4860" w:type="dxa"/>
            <w:noWrap/>
            <w:hideMark/>
          </w:tcPr>
          <w:p w14:paraId="30A5101B"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Electrical work</w:t>
            </w:r>
          </w:p>
        </w:tc>
        <w:tc>
          <w:tcPr>
            <w:tcW w:w="1530" w:type="dxa"/>
            <w:noWrap/>
            <w:hideMark/>
          </w:tcPr>
          <w:p w14:paraId="47679D12"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25.0</w:t>
            </w:r>
          </w:p>
        </w:tc>
        <w:tc>
          <w:tcPr>
            <w:tcW w:w="1350" w:type="dxa"/>
            <w:noWrap/>
            <w:hideMark/>
          </w:tcPr>
          <w:p w14:paraId="6D019D6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p>
        </w:tc>
        <w:tc>
          <w:tcPr>
            <w:tcW w:w="1260" w:type="dxa"/>
            <w:noWrap/>
            <w:hideMark/>
          </w:tcPr>
          <w:p w14:paraId="72000E1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728B56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FC4542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E76EB07"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4EC52CE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16.01</w:t>
            </w:r>
          </w:p>
        </w:tc>
        <w:tc>
          <w:tcPr>
            <w:tcW w:w="4860" w:type="dxa"/>
            <w:noWrap/>
            <w:hideMark/>
          </w:tcPr>
          <w:p w14:paraId="7D57E6D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Main Switch</w:t>
            </w:r>
          </w:p>
        </w:tc>
        <w:tc>
          <w:tcPr>
            <w:tcW w:w="1530" w:type="dxa"/>
            <w:noWrap/>
            <w:hideMark/>
          </w:tcPr>
          <w:p w14:paraId="303EBE6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721B9DE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pcs</w:t>
            </w:r>
          </w:p>
        </w:tc>
        <w:tc>
          <w:tcPr>
            <w:tcW w:w="1260" w:type="dxa"/>
            <w:noWrap/>
            <w:hideMark/>
          </w:tcPr>
          <w:p w14:paraId="2886A0D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FD5D2E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9084CC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A044E4A"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32338D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16.02</w:t>
            </w:r>
          </w:p>
        </w:tc>
        <w:tc>
          <w:tcPr>
            <w:tcW w:w="4860" w:type="dxa"/>
            <w:noWrap/>
            <w:hideMark/>
          </w:tcPr>
          <w:p w14:paraId="194987E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Switch for Bulb</w:t>
            </w:r>
          </w:p>
        </w:tc>
        <w:tc>
          <w:tcPr>
            <w:tcW w:w="1530" w:type="dxa"/>
            <w:noWrap/>
            <w:hideMark/>
          </w:tcPr>
          <w:p w14:paraId="34EE4D1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2.0</w:t>
            </w:r>
          </w:p>
        </w:tc>
        <w:tc>
          <w:tcPr>
            <w:tcW w:w="1350" w:type="dxa"/>
            <w:noWrap/>
            <w:hideMark/>
          </w:tcPr>
          <w:p w14:paraId="350FD4A7"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pcs</w:t>
            </w:r>
          </w:p>
        </w:tc>
        <w:tc>
          <w:tcPr>
            <w:tcW w:w="1260" w:type="dxa"/>
            <w:noWrap/>
            <w:hideMark/>
          </w:tcPr>
          <w:p w14:paraId="3B5DE31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BDD835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C05150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AF8E750"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23C2ED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16.03</w:t>
            </w:r>
          </w:p>
        </w:tc>
        <w:tc>
          <w:tcPr>
            <w:tcW w:w="4860" w:type="dxa"/>
            <w:noWrap/>
            <w:hideMark/>
          </w:tcPr>
          <w:p w14:paraId="39DD0222"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Storage battery 100 amp made in </w:t>
            </w:r>
            <w:proofErr w:type="spellStart"/>
            <w:r w:rsidRPr="00315D16">
              <w:rPr>
                <w:rFonts w:ascii="Calibri" w:eastAsia="Calibri" w:hAnsi="Calibri" w:cs="Arial"/>
                <w:kern w:val="2"/>
                <w:lang w:val="en-US" w:eastAsia="en-US"/>
                <w14:ligatures w14:val="standardContextual"/>
              </w:rPr>
              <w:t>thailand</w:t>
            </w:r>
            <w:proofErr w:type="spellEnd"/>
          </w:p>
        </w:tc>
        <w:tc>
          <w:tcPr>
            <w:tcW w:w="1530" w:type="dxa"/>
            <w:noWrap/>
            <w:hideMark/>
          </w:tcPr>
          <w:p w14:paraId="6EA7B60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32FE348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pcs</w:t>
            </w:r>
          </w:p>
        </w:tc>
        <w:tc>
          <w:tcPr>
            <w:tcW w:w="1260" w:type="dxa"/>
            <w:noWrap/>
            <w:hideMark/>
          </w:tcPr>
          <w:p w14:paraId="5D321C1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66CCAF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6B438E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6BF5748"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39CED4C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16.04</w:t>
            </w:r>
          </w:p>
        </w:tc>
        <w:tc>
          <w:tcPr>
            <w:tcW w:w="4860" w:type="dxa"/>
            <w:noWrap/>
            <w:hideMark/>
          </w:tcPr>
          <w:p w14:paraId="4EC5EC13"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Solar panel 250 watt made in </w:t>
            </w:r>
            <w:proofErr w:type="spellStart"/>
            <w:r w:rsidRPr="00315D16">
              <w:rPr>
                <w:rFonts w:ascii="Calibri" w:eastAsia="Calibri" w:hAnsi="Calibri" w:cs="Arial"/>
                <w:kern w:val="2"/>
                <w:lang w:val="en-US" w:eastAsia="en-US"/>
                <w14:ligatures w14:val="standardContextual"/>
              </w:rPr>
              <w:t>china</w:t>
            </w:r>
            <w:proofErr w:type="spellEnd"/>
            <w:r w:rsidRPr="00315D16">
              <w:rPr>
                <w:rFonts w:ascii="Calibri" w:eastAsia="Calibri" w:hAnsi="Calibri" w:cs="Arial"/>
                <w:kern w:val="2"/>
                <w:lang w:val="en-US" w:eastAsia="en-US"/>
                <w14:ligatures w14:val="standardContextual"/>
              </w:rPr>
              <w:t xml:space="preserve"> (with stand)</w:t>
            </w:r>
          </w:p>
        </w:tc>
        <w:tc>
          <w:tcPr>
            <w:tcW w:w="1530" w:type="dxa"/>
            <w:noWrap/>
            <w:hideMark/>
          </w:tcPr>
          <w:p w14:paraId="19FE729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517DDA1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pcs</w:t>
            </w:r>
          </w:p>
        </w:tc>
        <w:tc>
          <w:tcPr>
            <w:tcW w:w="1260" w:type="dxa"/>
            <w:noWrap/>
            <w:hideMark/>
          </w:tcPr>
          <w:p w14:paraId="6424DE7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577CFA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06611A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5E6BEBB"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584406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16.05</w:t>
            </w:r>
          </w:p>
        </w:tc>
        <w:tc>
          <w:tcPr>
            <w:tcW w:w="4860" w:type="dxa"/>
            <w:noWrap/>
            <w:hideMark/>
          </w:tcPr>
          <w:p w14:paraId="1DA82BDB"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Solar fane</w:t>
            </w:r>
          </w:p>
        </w:tc>
        <w:tc>
          <w:tcPr>
            <w:tcW w:w="1530" w:type="dxa"/>
            <w:noWrap/>
            <w:hideMark/>
          </w:tcPr>
          <w:p w14:paraId="57A7220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41D0A26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pcs</w:t>
            </w:r>
          </w:p>
        </w:tc>
        <w:tc>
          <w:tcPr>
            <w:tcW w:w="1260" w:type="dxa"/>
            <w:noWrap/>
            <w:hideMark/>
          </w:tcPr>
          <w:p w14:paraId="7BF451E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6F6824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9F1A22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28836CF"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03002D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16.06</w:t>
            </w:r>
          </w:p>
        </w:tc>
        <w:tc>
          <w:tcPr>
            <w:tcW w:w="4860" w:type="dxa"/>
            <w:noWrap/>
            <w:hideMark/>
          </w:tcPr>
          <w:p w14:paraId="2CE9FC6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Guard room Carpet</w:t>
            </w:r>
          </w:p>
        </w:tc>
        <w:tc>
          <w:tcPr>
            <w:tcW w:w="1530" w:type="dxa"/>
            <w:noWrap/>
            <w:hideMark/>
          </w:tcPr>
          <w:p w14:paraId="2785A0EA"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16.0</w:t>
            </w:r>
          </w:p>
        </w:tc>
        <w:tc>
          <w:tcPr>
            <w:tcW w:w="1350" w:type="dxa"/>
            <w:noWrap/>
            <w:hideMark/>
          </w:tcPr>
          <w:p w14:paraId="4C7AF72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m2</w:t>
            </w:r>
          </w:p>
        </w:tc>
        <w:tc>
          <w:tcPr>
            <w:tcW w:w="1260" w:type="dxa"/>
            <w:noWrap/>
            <w:hideMark/>
          </w:tcPr>
          <w:p w14:paraId="2467FA8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4027D0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E82948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8C23DDA"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EAB9F8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16.07</w:t>
            </w:r>
          </w:p>
        </w:tc>
        <w:tc>
          <w:tcPr>
            <w:tcW w:w="4860" w:type="dxa"/>
            <w:noWrap/>
            <w:hideMark/>
          </w:tcPr>
          <w:p w14:paraId="3912FED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Saket under plaster</w:t>
            </w:r>
          </w:p>
        </w:tc>
        <w:tc>
          <w:tcPr>
            <w:tcW w:w="1530" w:type="dxa"/>
            <w:noWrap/>
            <w:hideMark/>
          </w:tcPr>
          <w:p w14:paraId="28C6616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2.0</w:t>
            </w:r>
          </w:p>
        </w:tc>
        <w:tc>
          <w:tcPr>
            <w:tcW w:w="1350" w:type="dxa"/>
            <w:noWrap/>
            <w:hideMark/>
          </w:tcPr>
          <w:p w14:paraId="5D949A1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pcs</w:t>
            </w:r>
          </w:p>
        </w:tc>
        <w:tc>
          <w:tcPr>
            <w:tcW w:w="1260" w:type="dxa"/>
            <w:noWrap/>
            <w:hideMark/>
          </w:tcPr>
          <w:p w14:paraId="28E7679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07E483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7A5A54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DC0A9EB"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ECBC2B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16.08</w:t>
            </w:r>
          </w:p>
        </w:tc>
        <w:tc>
          <w:tcPr>
            <w:tcW w:w="4860" w:type="dxa"/>
            <w:noWrap/>
            <w:hideMark/>
          </w:tcPr>
          <w:p w14:paraId="49F9BD3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Electric cable (4X6)</w:t>
            </w:r>
          </w:p>
        </w:tc>
        <w:tc>
          <w:tcPr>
            <w:tcW w:w="1530" w:type="dxa"/>
            <w:noWrap/>
            <w:hideMark/>
          </w:tcPr>
          <w:p w14:paraId="0CDE00C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15.0</w:t>
            </w:r>
          </w:p>
        </w:tc>
        <w:tc>
          <w:tcPr>
            <w:tcW w:w="1350" w:type="dxa"/>
            <w:noWrap/>
            <w:hideMark/>
          </w:tcPr>
          <w:p w14:paraId="3BD021B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3AAB34E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518D18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42A81C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A429B12"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4343904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16.09</w:t>
            </w:r>
          </w:p>
        </w:tc>
        <w:tc>
          <w:tcPr>
            <w:tcW w:w="4860" w:type="dxa"/>
            <w:noWrap/>
            <w:hideMark/>
          </w:tcPr>
          <w:p w14:paraId="12031A4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Wire (2x2.5)</w:t>
            </w:r>
          </w:p>
        </w:tc>
        <w:tc>
          <w:tcPr>
            <w:tcW w:w="1530" w:type="dxa"/>
            <w:noWrap/>
            <w:hideMark/>
          </w:tcPr>
          <w:p w14:paraId="1C142D3A"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10.0</w:t>
            </w:r>
          </w:p>
        </w:tc>
        <w:tc>
          <w:tcPr>
            <w:tcW w:w="1350" w:type="dxa"/>
            <w:noWrap/>
            <w:hideMark/>
          </w:tcPr>
          <w:p w14:paraId="4D17C13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235C4F3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757007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FB8A94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22D7B89"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68440E0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16.1</w:t>
            </w:r>
          </w:p>
        </w:tc>
        <w:tc>
          <w:tcPr>
            <w:tcW w:w="4860" w:type="dxa"/>
            <w:noWrap/>
            <w:hideMark/>
          </w:tcPr>
          <w:p w14:paraId="15DB129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Electrician</w:t>
            </w:r>
          </w:p>
        </w:tc>
        <w:tc>
          <w:tcPr>
            <w:tcW w:w="1530" w:type="dxa"/>
            <w:noWrap/>
            <w:hideMark/>
          </w:tcPr>
          <w:p w14:paraId="1063E6F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3.0</w:t>
            </w:r>
          </w:p>
        </w:tc>
        <w:tc>
          <w:tcPr>
            <w:tcW w:w="1350" w:type="dxa"/>
            <w:noWrap/>
            <w:hideMark/>
          </w:tcPr>
          <w:p w14:paraId="63A17F7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45A3758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2AE0CDE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D48F00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73E5B20"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65E910A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A17</w:t>
            </w:r>
          </w:p>
        </w:tc>
        <w:tc>
          <w:tcPr>
            <w:tcW w:w="4860" w:type="dxa"/>
            <w:noWrap/>
            <w:hideMark/>
          </w:tcPr>
          <w:p w14:paraId="3931E237" w14:textId="77777777" w:rsidR="00017CC7" w:rsidRPr="00315D16"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315D16">
              <w:rPr>
                <w:rFonts w:ascii="Calibri" w:eastAsia="Calibri" w:hAnsi="Calibri" w:cs="Arial"/>
                <w:b/>
                <w:bCs/>
                <w:kern w:val="2"/>
                <w:sz w:val="28"/>
                <w:szCs w:val="28"/>
                <w:lang w:val="en-US" w:eastAsia="en-US"/>
                <w14:ligatures w14:val="standardContextual"/>
              </w:rPr>
              <w:t xml:space="preserve">Hand Role for RCC Ground Reservoir </w:t>
            </w:r>
          </w:p>
        </w:tc>
        <w:tc>
          <w:tcPr>
            <w:tcW w:w="1530" w:type="dxa"/>
            <w:noWrap/>
            <w:hideMark/>
          </w:tcPr>
          <w:p w14:paraId="49C02D40"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6.0</w:t>
            </w:r>
          </w:p>
        </w:tc>
        <w:tc>
          <w:tcPr>
            <w:tcW w:w="1350" w:type="dxa"/>
            <w:noWrap/>
            <w:hideMark/>
          </w:tcPr>
          <w:p w14:paraId="6C94BED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p>
        </w:tc>
        <w:tc>
          <w:tcPr>
            <w:tcW w:w="1260" w:type="dxa"/>
            <w:noWrap/>
            <w:hideMark/>
          </w:tcPr>
          <w:p w14:paraId="216A796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0CC1285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93527A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55E8467" w14:textId="77777777" w:rsidTr="00017CC7">
        <w:trPr>
          <w:trHeight w:val="528"/>
        </w:trPr>
        <w:tc>
          <w:tcPr>
            <w:tcW w:w="1165" w:type="dxa"/>
            <w:tcBorders>
              <w:top w:val="nil"/>
              <w:left w:val="single" w:sz="8" w:space="0" w:color="auto"/>
              <w:bottom w:val="nil"/>
              <w:right w:val="single" w:sz="4" w:space="0" w:color="auto"/>
            </w:tcBorders>
            <w:shd w:val="clear" w:color="000000" w:fill="FFFFFF"/>
            <w:vAlign w:val="bottom"/>
          </w:tcPr>
          <w:p w14:paraId="6E3ABC5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17.01</w:t>
            </w:r>
          </w:p>
        </w:tc>
        <w:tc>
          <w:tcPr>
            <w:tcW w:w="4860" w:type="dxa"/>
            <w:hideMark/>
          </w:tcPr>
          <w:p w14:paraId="5E57DD52" w14:textId="77777777" w:rsidR="00017CC7" w:rsidRPr="00315D16" w:rsidRDefault="00017CC7" w:rsidP="0045778F">
            <w:pPr>
              <w:pStyle w:val="BodyTextIndent"/>
              <w:rPr>
                <w:rFonts w:ascii="Calibri" w:eastAsia="Calibri" w:hAnsi="Calibri" w:cs="Arial"/>
                <w:kern w:val="2"/>
                <w:lang w:val="en-US" w:eastAsia="en-US"/>
                <w14:ligatures w14:val="standardContextual"/>
              </w:rPr>
            </w:pPr>
            <w:r w:rsidRPr="00315D16">
              <w:rPr>
                <w:rFonts w:ascii="Calibri" w:eastAsia="Calibri" w:hAnsi="Calibri" w:cs="Arial"/>
                <w:kern w:val="2"/>
                <w:lang w:val="en-US" w:eastAsia="en-US"/>
                <w14:ligatures w14:val="standardContextual"/>
              </w:rPr>
              <w:t xml:space="preserve">Supply and installation of 2 inch </w:t>
            </w:r>
            <w:proofErr w:type="spellStart"/>
            <w:r w:rsidRPr="00315D16">
              <w:rPr>
                <w:rFonts w:ascii="Calibri" w:eastAsia="Calibri" w:hAnsi="Calibri" w:cs="Arial"/>
                <w:kern w:val="2"/>
                <w:lang w:val="en-US" w:eastAsia="en-US"/>
                <w14:ligatures w14:val="standardContextual"/>
              </w:rPr>
              <w:t>Galvanised</w:t>
            </w:r>
            <w:proofErr w:type="spellEnd"/>
            <w:r w:rsidRPr="00315D16">
              <w:rPr>
                <w:rFonts w:ascii="Calibri" w:eastAsia="Calibri" w:hAnsi="Calibri" w:cs="Arial"/>
                <w:kern w:val="2"/>
                <w:lang w:val="en-US" w:eastAsia="en-US"/>
                <w14:ligatures w14:val="standardContextual"/>
              </w:rPr>
              <w:t xml:space="preserve"> Iron Ladder both site for reservoir with all </w:t>
            </w:r>
            <w:r w:rsidRPr="00315D16">
              <w:rPr>
                <w:rFonts w:ascii="Calibri" w:eastAsia="Calibri" w:hAnsi="Calibri" w:cs="Arial"/>
                <w:kern w:val="2"/>
                <w:lang w:val="en-US" w:eastAsia="en-US"/>
                <w14:ligatures w14:val="standardContextual"/>
              </w:rPr>
              <w:lastRenderedPageBreak/>
              <w:t xml:space="preserve">required </w:t>
            </w:r>
            <w:proofErr w:type="spellStart"/>
            <w:r w:rsidRPr="00315D16">
              <w:rPr>
                <w:rFonts w:ascii="Calibri" w:eastAsia="Calibri" w:hAnsi="Calibri" w:cs="Arial"/>
                <w:kern w:val="2"/>
                <w:lang w:val="en-US" w:eastAsia="en-US"/>
                <w14:ligatures w14:val="standardContextual"/>
              </w:rPr>
              <w:t>activites</w:t>
            </w:r>
            <w:proofErr w:type="spellEnd"/>
            <w:r w:rsidRPr="00315D16">
              <w:rPr>
                <w:rFonts w:ascii="Calibri" w:eastAsia="Calibri" w:hAnsi="Calibri" w:cs="Arial"/>
                <w:kern w:val="2"/>
                <w:lang w:val="en-US" w:eastAsia="en-US"/>
                <w14:ligatures w14:val="standardContextual"/>
              </w:rPr>
              <w:t xml:space="preserve"> according to drawings                   </w:t>
            </w:r>
            <w:proofErr w:type="gramStart"/>
            <w:r w:rsidRPr="00315D16">
              <w:rPr>
                <w:rFonts w:ascii="Calibri" w:eastAsia="Calibri" w:hAnsi="Calibri" w:cs="Arial"/>
                <w:kern w:val="2"/>
                <w:lang w:val="en-US" w:eastAsia="en-US"/>
                <w14:ligatures w14:val="standardContextual"/>
              </w:rPr>
              <w:t xml:space="preserve">  .</w:t>
            </w:r>
            <w:proofErr w:type="gramEnd"/>
          </w:p>
        </w:tc>
        <w:tc>
          <w:tcPr>
            <w:tcW w:w="1530" w:type="dxa"/>
            <w:noWrap/>
            <w:hideMark/>
          </w:tcPr>
          <w:p w14:paraId="6BD287E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lastRenderedPageBreak/>
              <w:t>6.0</w:t>
            </w:r>
          </w:p>
        </w:tc>
        <w:tc>
          <w:tcPr>
            <w:tcW w:w="1350" w:type="dxa"/>
            <w:noWrap/>
            <w:hideMark/>
          </w:tcPr>
          <w:p w14:paraId="06B47F17"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557C44A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B61EC4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6B2D33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1BA952F" w14:textId="77777777" w:rsidTr="00017CC7">
        <w:trPr>
          <w:trHeight w:val="264"/>
        </w:trPr>
        <w:tc>
          <w:tcPr>
            <w:tcW w:w="1165" w:type="dxa"/>
            <w:tcBorders>
              <w:top w:val="single" w:sz="4" w:space="0" w:color="auto"/>
              <w:left w:val="single" w:sz="8" w:space="0" w:color="auto"/>
              <w:bottom w:val="single" w:sz="4" w:space="0" w:color="auto"/>
              <w:right w:val="single" w:sz="4" w:space="0" w:color="auto"/>
            </w:tcBorders>
            <w:shd w:val="clear" w:color="000000" w:fill="FFFFFF"/>
            <w:vAlign w:val="bottom"/>
          </w:tcPr>
          <w:p w14:paraId="760A5AE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17.14</w:t>
            </w:r>
          </w:p>
        </w:tc>
        <w:tc>
          <w:tcPr>
            <w:tcW w:w="4860" w:type="dxa"/>
            <w:noWrap/>
            <w:hideMark/>
          </w:tcPr>
          <w:p w14:paraId="064F2B7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Skilled labour on site</w:t>
            </w:r>
          </w:p>
        </w:tc>
        <w:tc>
          <w:tcPr>
            <w:tcW w:w="1530" w:type="dxa"/>
            <w:noWrap/>
            <w:hideMark/>
          </w:tcPr>
          <w:p w14:paraId="26422C8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53B3CDE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33EFD97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377427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613D8F9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B0DA8C5" w14:textId="77777777" w:rsidTr="00017CC7">
        <w:trPr>
          <w:trHeight w:val="276"/>
        </w:trPr>
        <w:tc>
          <w:tcPr>
            <w:tcW w:w="1165" w:type="dxa"/>
            <w:tcBorders>
              <w:top w:val="nil"/>
              <w:left w:val="single" w:sz="8" w:space="0" w:color="auto"/>
              <w:bottom w:val="nil"/>
              <w:right w:val="single" w:sz="4" w:space="0" w:color="auto"/>
            </w:tcBorders>
            <w:shd w:val="clear" w:color="000000" w:fill="FFFFFF"/>
            <w:vAlign w:val="bottom"/>
          </w:tcPr>
          <w:p w14:paraId="3DF9F32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17.15</w:t>
            </w:r>
          </w:p>
        </w:tc>
        <w:tc>
          <w:tcPr>
            <w:tcW w:w="4860" w:type="dxa"/>
            <w:noWrap/>
            <w:hideMark/>
          </w:tcPr>
          <w:p w14:paraId="38F3140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Unskilled labour on site</w:t>
            </w:r>
          </w:p>
        </w:tc>
        <w:tc>
          <w:tcPr>
            <w:tcW w:w="1530" w:type="dxa"/>
            <w:noWrap/>
            <w:hideMark/>
          </w:tcPr>
          <w:p w14:paraId="60538AE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3.0</w:t>
            </w:r>
          </w:p>
        </w:tc>
        <w:tc>
          <w:tcPr>
            <w:tcW w:w="1350" w:type="dxa"/>
            <w:noWrap/>
            <w:hideMark/>
          </w:tcPr>
          <w:p w14:paraId="0005D67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7B01F67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559F00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65A236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7EBFE1A"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161072CC" w14:textId="77777777" w:rsidR="00017CC7" w:rsidRDefault="00017CC7" w:rsidP="0045778F">
            <w:pPr>
              <w:jc w:val="center"/>
              <w:rPr>
                <w:rFonts w:ascii="Arial" w:hAnsi="Arial" w:cs="Arial"/>
                <w:b/>
                <w:bCs/>
                <w:lang w:val="en-US" w:eastAsia="en-US"/>
              </w:rPr>
            </w:pPr>
            <w:r>
              <w:rPr>
                <w:rFonts w:ascii="Arial" w:hAnsi="Arial" w:cs="Arial"/>
                <w:b/>
                <w:bCs/>
              </w:rPr>
              <w:t>A18</w:t>
            </w:r>
          </w:p>
          <w:p w14:paraId="1010BEC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p>
        </w:tc>
        <w:tc>
          <w:tcPr>
            <w:tcW w:w="4860" w:type="dxa"/>
            <w:noWrap/>
            <w:hideMark/>
          </w:tcPr>
          <w:p w14:paraId="6D7464E9" w14:textId="77777777" w:rsidR="00017CC7" w:rsidRPr="009340A4"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9340A4">
              <w:rPr>
                <w:rFonts w:ascii="Calibri" w:eastAsia="Calibri" w:hAnsi="Calibri" w:cs="Arial"/>
                <w:b/>
                <w:bCs/>
                <w:kern w:val="2"/>
                <w:sz w:val="28"/>
                <w:szCs w:val="28"/>
                <w:lang w:val="en-US" w:eastAsia="en-US"/>
                <w14:ligatures w14:val="standardContextual"/>
              </w:rPr>
              <w:t xml:space="preserve">GI &amp; PE pipe </w:t>
            </w:r>
            <w:proofErr w:type="gramStart"/>
            <w:r w:rsidRPr="009340A4">
              <w:rPr>
                <w:rFonts w:ascii="Calibri" w:eastAsia="Calibri" w:hAnsi="Calibri" w:cs="Arial"/>
                <w:b/>
                <w:bCs/>
                <w:kern w:val="2"/>
                <w:sz w:val="28"/>
                <w:szCs w:val="28"/>
                <w:lang w:val="en-US" w:eastAsia="en-US"/>
                <w14:ligatures w14:val="standardContextual"/>
              </w:rPr>
              <w:t>Fittings  (</w:t>
            </w:r>
            <w:proofErr w:type="gramEnd"/>
            <w:r w:rsidRPr="009340A4">
              <w:rPr>
                <w:rFonts w:ascii="Calibri" w:eastAsia="Calibri" w:hAnsi="Calibri" w:cs="Arial"/>
                <w:b/>
                <w:bCs/>
                <w:kern w:val="2"/>
                <w:sz w:val="28"/>
                <w:szCs w:val="28"/>
                <w:lang w:val="en-US" w:eastAsia="en-US"/>
                <w14:ligatures w14:val="standardContextual"/>
              </w:rPr>
              <w:t xml:space="preserve"> water supply system)</w:t>
            </w:r>
          </w:p>
        </w:tc>
        <w:tc>
          <w:tcPr>
            <w:tcW w:w="1530" w:type="dxa"/>
            <w:noWrap/>
            <w:hideMark/>
          </w:tcPr>
          <w:p w14:paraId="25501F74"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2117.0</w:t>
            </w:r>
          </w:p>
        </w:tc>
        <w:tc>
          <w:tcPr>
            <w:tcW w:w="1350" w:type="dxa"/>
            <w:noWrap/>
            <w:hideMark/>
          </w:tcPr>
          <w:p w14:paraId="0DD372B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p>
        </w:tc>
        <w:tc>
          <w:tcPr>
            <w:tcW w:w="1260" w:type="dxa"/>
            <w:noWrap/>
            <w:hideMark/>
          </w:tcPr>
          <w:p w14:paraId="03E3CA1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4CBB8E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6806D4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46625D9C" w14:textId="77777777" w:rsidTr="00017CC7">
        <w:trPr>
          <w:trHeight w:val="264"/>
        </w:trPr>
        <w:tc>
          <w:tcPr>
            <w:tcW w:w="1165" w:type="dxa"/>
            <w:tcBorders>
              <w:top w:val="nil"/>
              <w:left w:val="single" w:sz="8" w:space="0" w:color="auto"/>
              <w:bottom w:val="nil"/>
              <w:right w:val="single" w:sz="4" w:space="0" w:color="auto"/>
            </w:tcBorders>
            <w:shd w:val="clear" w:color="000000" w:fill="FFFFFF"/>
            <w:vAlign w:val="bottom"/>
          </w:tcPr>
          <w:p w14:paraId="237FFAB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18.01</w:t>
            </w:r>
          </w:p>
        </w:tc>
        <w:tc>
          <w:tcPr>
            <w:tcW w:w="4860" w:type="dxa"/>
            <w:noWrap/>
            <w:hideMark/>
          </w:tcPr>
          <w:p w14:paraId="7FC2456C" w14:textId="73C8E47A"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GI Pipe 2 1/2 </w:t>
            </w:r>
            <w:proofErr w:type="gramStart"/>
            <w:r w:rsidRPr="009340A4">
              <w:rPr>
                <w:lang w:val="en-US"/>
              </w:rPr>
              <w:t>inch( 63</w:t>
            </w:r>
            <w:proofErr w:type="gramEnd"/>
            <w:r w:rsidRPr="009340A4">
              <w:rPr>
                <w:lang w:val="en-US"/>
              </w:rPr>
              <w:t>mm) ( inflow pipe ), thickness 2 - 3mm ,best quality</w:t>
            </w:r>
          </w:p>
        </w:tc>
        <w:tc>
          <w:tcPr>
            <w:tcW w:w="1530" w:type="dxa"/>
            <w:noWrap/>
            <w:hideMark/>
          </w:tcPr>
          <w:p w14:paraId="5AEE459B" w14:textId="11DD5728" w:rsidR="001649FA" w:rsidRPr="001B52D0" w:rsidRDefault="001649FA" w:rsidP="001649FA">
            <w:pPr>
              <w:pStyle w:val="BodyTextIndent"/>
              <w:rPr>
                <w:rFonts w:ascii="Calibri" w:eastAsia="Calibri" w:hAnsi="Calibri" w:cs="Arial"/>
                <w:kern w:val="2"/>
                <w:lang w:eastAsia="en-US"/>
                <w14:ligatures w14:val="standardContextual"/>
              </w:rPr>
            </w:pPr>
            <w:r w:rsidRPr="00774735">
              <w:t>8.0</w:t>
            </w:r>
          </w:p>
        </w:tc>
        <w:tc>
          <w:tcPr>
            <w:tcW w:w="1350" w:type="dxa"/>
            <w:noWrap/>
            <w:hideMark/>
          </w:tcPr>
          <w:p w14:paraId="01F13171" w14:textId="10311870"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1D025F45"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F0D9BC7"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81E1D9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6F2474C3" w14:textId="77777777" w:rsidTr="00017CC7">
        <w:trPr>
          <w:trHeight w:val="264"/>
        </w:trPr>
        <w:tc>
          <w:tcPr>
            <w:tcW w:w="1165" w:type="dxa"/>
            <w:tcBorders>
              <w:top w:val="single" w:sz="4" w:space="0" w:color="auto"/>
              <w:left w:val="single" w:sz="8" w:space="0" w:color="auto"/>
              <w:bottom w:val="nil"/>
              <w:right w:val="single" w:sz="4" w:space="0" w:color="auto"/>
            </w:tcBorders>
            <w:shd w:val="clear" w:color="000000" w:fill="FFFFFF"/>
            <w:vAlign w:val="bottom"/>
          </w:tcPr>
          <w:p w14:paraId="46ADFA25"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18.02</w:t>
            </w:r>
          </w:p>
        </w:tc>
        <w:tc>
          <w:tcPr>
            <w:tcW w:w="4860" w:type="dxa"/>
            <w:noWrap/>
            <w:hideMark/>
          </w:tcPr>
          <w:p w14:paraId="1B623A6E" w14:textId="6E8DBA63"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GI Pipe 2 1/2 inch </w:t>
            </w:r>
            <w:proofErr w:type="gramStart"/>
            <w:r w:rsidRPr="009340A4">
              <w:rPr>
                <w:lang w:val="en-US"/>
              </w:rPr>
              <w:t>( 63</w:t>
            </w:r>
            <w:proofErr w:type="gramEnd"/>
            <w:r w:rsidRPr="009340A4">
              <w:rPr>
                <w:lang w:val="en-US"/>
              </w:rPr>
              <w:t>mm)( outflow pipe ) thickness 2 - 3mm best quality</w:t>
            </w:r>
          </w:p>
        </w:tc>
        <w:tc>
          <w:tcPr>
            <w:tcW w:w="1530" w:type="dxa"/>
            <w:noWrap/>
            <w:hideMark/>
          </w:tcPr>
          <w:p w14:paraId="22685166" w14:textId="319A8AC2" w:rsidR="001649FA" w:rsidRPr="001B52D0" w:rsidRDefault="001649FA" w:rsidP="001649FA">
            <w:pPr>
              <w:pStyle w:val="BodyTextIndent"/>
              <w:rPr>
                <w:rFonts w:ascii="Calibri" w:eastAsia="Calibri" w:hAnsi="Calibri" w:cs="Arial"/>
                <w:kern w:val="2"/>
                <w:lang w:eastAsia="en-US"/>
                <w14:ligatures w14:val="standardContextual"/>
              </w:rPr>
            </w:pPr>
            <w:r w:rsidRPr="00774735">
              <w:t>8.0</w:t>
            </w:r>
          </w:p>
        </w:tc>
        <w:tc>
          <w:tcPr>
            <w:tcW w:w="1350" w:type="dxa"/>
            <w:noWrap/>
            <w:hideMark/>
          </w:tcPr>
          <w:p w14:paraId="17077BD1" w14:textId="33744103"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1525B887"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6324BDF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398FCB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6FB162AD" w14:textId="77777777" w:rsidTr="00017CC7">
        <w:trPr>
          <w:trHeight w:val="264"/>
        </w:trPr>
        <w:tc>
          <w:tcPr>
            <w:tcW w:w="1165" w:type="dxa"/>
            <w:tcBorders>
              <w:top w:val="single" w:sz="4" w:space="0" w:color="auto"/>
              <w:left w:val="single" w:sz="8" w:space="0" w:color="auto"/>
              <w:bottom w:val="single" w:sz="4" w:space="0" w:color="auto"/>
              <w:right w:val="single" w:sz="4" w:space="0" w:color="auto"/>
            </w:tcBorders>
            <w:shd w:val="clear" w:color="000000" w:fill="FFFFFF"/>
            <w:vAlign w:val="bottom"/>
          </w:tcPr>
          <w:p w14:paraId="64A04D15"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18.03</w:t>
            </w:r>
          </w:p>
        </w:tc>
        <w:tc>
          <w:tcPr>
            <w:tcW w:w="4860" w:type="dxa"/>
            <w:noWrap/>
            <w:hideMark/>
          </w:tcPr>
          <w:p w14:paraId="74B9FC5C" w14:textId="4B031193"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GI Pipe 2 1/2inch (63</w:t>
            </w:r>
            <w:proofErr w:type="gramStart"/>
            <w:r w:rsidRPr="009340A4">
              <w:rPr>
                <w:lang w:val="en-US"/>
              </w:rPr>
              <w:t>mm)(</w:t>
            </w:r>
            <w:proofErr w:type="gramEnd"/>
            <w:r w:rsidRPr="009340A4">
              <w:rPr>
                <w:lang w:val="en-US"/>
              </w:rPr>
              <w:t xml:space="preserve"> Supply pipe ) thickness 2 - 3mm with flange, best quality</w:t>
            </w:r>
          </w:p>
        </w:tc>
        <w:tc>
          <w:tcPr>
            <w:tcW w:w="1530" w:type="dxa"/>
            <w:noWrap/>
            <w:hideMark/>
          </w:tcPr>
          <w:p w14:paraId="1E135E8B" w14:textId="1F523B00" w:rsidR="001649FA" w:rsidRPr="001B52D0" w:rsidRDefault="001649FA" w:rsidP="001649FA">
            <w:pPr>
              <w:pStyle w:val="BodyTextIndent"/>
              <w:rPr>
                <w:rFonts w:ascii="Calibri" w:eastAsia="Calibri" w:hAnsi="Calibri" w:cs="Arial"/>
                <w:kern w:val="2"/>
                <w:lang w:eastAsia="en-US"/>
                <w14:ligatures w14:val="standardContextual"/>
              </w:rPr>
            </w:pPr>
            <w:r w:rsidRPr="00774735">
              <w:t>4.0</w:t>
            </w:r>
          </w:p>
        </w:tc>
        <w:tc>
          <w:tcPr>
            <w:tcW w:w="1350" w:type="dxa"/>
            <w:noWrap/>
            <w:hideMark/>
          </w:tcPr>
          <w:p w14:paraId="681EBD8E" w14:textId="262514B2"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7E5AE03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F5903A2"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4ED53B7"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6DA9CAFC"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32386D4"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18.04</w:t>
            </w:r>
          </w:p>
        </w:tc>
        <w:tc>
          <w:tcPr>
            <w:tcW w:w="4860" w:type="dxa"/>
            <w:noWrap/>
            <w:hideMark/>
          </w:tcPr>
          <w:p w14:paraId="04F82FC9" w14:textId="7DFD3C98"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GI Pipe 3 inch 75</w:t>
            </w:r>
            <w:proofErr w:type="gramStart"/>
            <w:r w:rsidRPr="009340A4">
              <w:rPr>
                <w:lang w:val="en-US"/>
              </w:rPr>
              <w:t>mm)(</w:t>
            </w:r>
            <w:proofErr w:type="gramEnd"/>
            <w:r w:rsidRPr="009340A4">
              <w:rPr>
                <w:lang w:val="en-US"/>
              </w:rPr>
              <w:t xml:space="preserve"> drainage or cleaning  pipe ) thickness 2 - 3mm, best quality</w:t>
            </w:r>
          </w:p>
        </w:tc>
        <w:tc>
          <w:tcPr>
            <w:tcW w:w="1530" w:type="dxa"/>
            <w:noWrap/>
            <w:hideMark/>
          </w:tcPr>
          <w:p w14:paraId="404DF169" w14:textId="1535090E" w:rsidR="001649FA" w:rsidRPr="001B52D0" w:rsidRDefault="001649FA" w:rsidP="001649FA">
            <w:pPr>
              <w:pStyle w:val="BodyTextIndent"/>
              <w:rPr>
                <w:rFonts w:ascii="Calibri" w:eastAsia="Calibri" w:hAnsi="Calibri" w:cs="Arial"/>
                <w:kern w:val="2"/>
                <w:lang w:eastAsia="en-US"/>
                <w14:ligatures w14:val="standardContextual"/>
              </w:rPr>
            </w:pPr>
            <w:r w:rsidRPr="00774735">
              <w:t>3.0</w:t>
            </w:r>
          </w:p>
        </w:tc>
        <w:tc>
          <w:tcPr>
            <w:tcW w:w="1350" w:type="dxa"/>
            <w:noWrap/>
            <w:hideMark/>
          </w:tcPr>
          <w:p w14:paraId="09332D3E" w14:textId="2980770D"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0B5B617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BB7DA91"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6748C491"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4E4F5216"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5DD1D5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18.05</w:t>
            </w:r>
          </w:p>
        </w:tc>
        <w:tc>
          <w:tcPr>
            <w:tcW w:w="4860" w:type="dxa"/>
            <w:noWrap/>
            <w:hideMark/>
          </w:tcPr>
          <w:p w14:paraId="2EBC16FC" w14:textId="6C0E44AC"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Air vent pipe 2 inch (50</w:t>
            </w:r>
            <w:proofErr w:type="gramStart"/>
            <w:r w:rsidRPr="009340A4">
              <w:rPr>
                <w:lang w:val="en-US"/>
              </w:rPr>
              <w:t>mm)=</w:t>
            </w:r>
            <w:proofErr w:type="gramEnd"/>
            <w:r w:rsidRPr="009340A4">
              <w:rPr>
                <w:lang w:val="en-US"/>
              </w:rPr>
              <w:t>1m</w:t>
            </w:r>
          </w:p>
        </w:tc>
        <w:tc>
          <w:tcPr>
            <w:tcW w:w="1530" w:type="dxa"/>
            <w:noWrap/>
            <w:hideMark/>
          </w:tcPr>
          <w:p w14:paraId="00CA7CBF" w14:textId="5746BF36" w:rsidR="001649FA" w:rsidRPr="001B52D0" w:rsidRDefault="001649FA" w:rsidP="001649FA">
            <w:pPr>
              <w:pStyle w:val="BodyTextIndent"/>
              <w:rPr>
                <w:rFonts w:ascii="Calibri" w:eastAsia="Calibri" w:hAnsi="Calibri" w:cs="Arial"/>
                <w:kern w:val="2"/>
                <w:lang w:eastAsia="en-US"/>
                <w14:ligatures w14:val="standardContextual"/>
              </w:rPr>
            </w:pPr>
            <w:r w:rsidRPr="00774735">
              <w:t>1.0</w:t>
            </w:r>
          </w:p>
        </w:tc>
        <w:tc>
          <w:tcPr>
            <w:tcW w:w="1350" w:type="dxa"/>
            <w:noWrap/>
            <w:hideMark/>
          </w:tcPr>
          <w:p w14:paraId="73204B87" w14:textId="4EEF6B1C"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38FE7753"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15348525"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AE495B0"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40A1A307"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40CE4F7"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18.08</w:t>
            </w:r>
          </w:p>
        </w:tc>
        <w:tc>
          <w:tcPr>
            <w:tcW w:w="4860" w:type="dxa"/>
            <w:noWrap/>
            <w:hideMark/>
          </w:tcPr>
          <w:p w14:paraId="0DB8C2CE" w14:textId="510931B9"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Coupling </w:t>
            </w:r>
            <w:proofErr w:type="gramStart"/>
            <w:r w:rsidRPr="009340A4">
              <w:rPr>
                <w:lang w:val="en-US"/>
              </w:rPr>
              <w:t>2 inch</w:t>
            </w:r>
            <w:proofErr w:type="gramEnd"/>
            <w:r w:rsidRPr="009340A4">
              <w:rPr>
                <w:lang w:val="en-US"/>
              </w:rPr>
              <w:t xml:space="preserve"> (50mm) diameter, best quality</w:t>
            </w:r>
          </w:p>
        </w:tc>
        <w:tc>
          <w:tcPr>
            <w:tcW w:w="1530" w:type="dxa"/>
            <w:noWrap/>
            <w:hideMark/>
          </w:tcPr>
          <w:p w14:paraId="041621F8" w14:textId="0773F59D" w:rsidR="001649FA" w:rsidRPr="001B52D0" w:rsidRDefault="001649FA" w:rsidP="001649FA">
            <w:pPr>
              <w:pStyle w:val="BodyTextIndent"/>
              <w:rPr>
                <w:rFonts w:ascii="Calibri" w:eastAsia="Calibri" w:hAnsi="Calibri" w:cs="Arial"/>
                <w:kern w:val="2"/>
                <w:lang w:eastAsia="en-US"/>
                <w14:ligatures w14:val="standardContextual"/>
              </w:rPr>
            </w:pPr>
            <w:r w:rsidRPr="00774735">
              <w:t>4.0</w:t>
            </w:r>
          </w:p>
        </w:tc>
        <w:tc>
          <w:tcPr>
            <w:tcW w:w="1350" w:type="dxa"/>
            <w:noWrap/>
            <w:hideMark/>
          </w:tcPr>
          <w:p w14:paraId="6021E55C" w14:textId="17BDEEAE"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0F68D217"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35083C3"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02DBADA7"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517D4340"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3F828B4"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18.09</w:t>
            </w:r>
          </w:p>
        </w:tc>
        <w:tc>
          <w:tcPr>
            <w:tcW w:w="4860" w:type="dxa"/>
            <w:noWrap/>
            <w:hideMark/>
          </w:tcPr>
          <w:p w14:paraId="323E2DC0" w14:textId="7963E29C"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Coupling </w:t>
            </w:r>
            <w:proofErr w:type="gramStart"/>
            <w:r w:rsidRPr="009340A4">
              <w:rPr>
                <w:lang w:val="en-US"/>
              </w:rPr>
              <w:t>3 inch</w:t>
            </w:r>
            <w:proofErr w:type="gramEnd"/>
            <w:r w:rsidRPr="009340A4">
              <w:rPr>
                <w:lang w:val="en-US"/>
              </w:rPr>
              <w:t xml:space="preserve"> (75mm) diameter, best quality</w:t>
            </w:r>
          </w:p>
        </w:tc>
        <w:tc>
          <w:tcPr>
            <w:tcW w:w="1530" w:type="dxa"/>
            <w:noWrap/>
            <w:hideMark/>
          </w:tcPr>
          <w:p w14:paraId="166DE69C" w14:textId="2A31A9B2" w:rsidR="001649FA" w:rsidRPr="001B52D0" w:rsidRDefault="001649FA" w:rsidP="001649FA">
            <w:pPr>
              <w:pStyle w:val="BodyTextIndent"/>
              <w:rPr>
                <w:rFonts w:ascii="Calibri" w:eastAsia="Calibri" w:hAnsi="Calibri" w:cs="Arial"/>
                <w:kern w:val="2"/>
                <w:lang w:eastAsia="en-US"/>
                <w14:ligatures w14:val="standardContextual"/>
              </w:rPr>
            </w:pPr>
            <w:r w:rsidRPr="00774735">
              <w:t>2.0</w:t>
            </w:r>
          </w:p>
        </w:tc>
        <w:tc>
          <w:tcPr>
            <w:tcW w:w="1350" w:type="dxa"/>
            <w:noWrap/>
            <w:hideMark/>
          </w:tcPr>
          <w:p w14:paraId="1134A992" w14:textId="34F22A44"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2C59F0AD"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1172DDE3"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7EB71A6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542ECDD6"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4D89DA1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w:t>
            </w:r>
          </w:p>
        </w:tc>
        <w:tc>
          <w:tcPr>
            <w:tcW w:w="4860" w:type="dxa"/>
            <w:noWrap/>
            <w:hideMark/>
          </w:tcPr>
          <w:p w14:paraId="3C7FCCFD" w14:textId="0A27E6E6"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GI Joint 2 (50mm) and 2 1/2 inch </w:t>
            </w:r>
            <w:proofErr w:type="gramStart"/>
            <w:r w:rsidRPr="009340A4">
              <w:rPr>
                <w:lang w:val="en-US"/>
              </w:rPr>
              <w:t>( 63</w:t>
            </w:r>
            <w:proofErr w:type="gramEnd"/>
            <w:r w:rsidRPr="009340A4">
              <w:rPr>
                <w:lang w:val="en-US"/>
              </w:rPr>
              <w:t xml:space="preserve">mm) </w:t>
            </w:r>
            <w:proofErr w:type="spellStart"/>
            <w:r w:rsidRPr="009340A4">
              <w:rPr>
                <w:lang w:val="en-US"/>
              </w:rPr>
              <w:t>diameter,best</w:t>
            </w:r>
            <w:proofErr w:type="spellEnd"/>
            <w:r w:rsidRPr="009340A4">
              <w:rPr>
                <w:lang w:val="en-US"/>
              </w:rPr>
              <w:t xml:space="preserve"> quality</w:t>
            </w:r>
          </w:p>
        </w:tc>
        <w:tc>
          <w:tcPr>
            <w:tcW w:w="1530" w:type="dxa"/>
            <w:noWrap/>
            <w:hideMark/>
          </w:tcPr>
          <w:p w14:paraId="0DE7E7B2" w14:textId="0C3BA38A" w:rsidR="001649FA" w:rsidRPr="001B52D0" w:rsidRDefault="001649FA" w:rsidP="001649FA">
            <w:pPr>
              <w:pStyle w:val="BodyTextIndent"/>
              <w:rPr>
                <w:rFonts w:ascii="Calibri" w:eastAsia="Calibri" w:hAnsi="Calibri" w:cs="Arial"/>
                <w:kern w:val="2"/>
                <w:lang w:eastAsia="en-US"/>
                <w14:ligatures w14:val="standardContextual"/>
              </w:rPr>
            </w:pPr>
            <w:r w:rsidRPr="00774735">
              <w:t>4.0</w:t>
            </w:r>
          </w:p>
        </w:tc>
        <w:tc>
          <w:tcPr>
            <w:tcW w:w="1350" w:type="dxa"/>
            <w:noWrap/>
            <w:hideMark/>
          </w:tcPr>
          <w:p w14:paraId="14B04CB7" w14:textId="66FD8D38" w:rsidR="001649FA" w:rsidRPr="001B52D0" w:rsidRDefault="001649FA" w:rsidP="001649FA">
            <w:pPr>
              <w:pStyle w:val="BodyTextIndent"/>
              <w:rPr>
                <w:rFonts w:ascii="Calibri" w:eastAsia="Calibri" w:hAnsi="Calibri" w:cs="Arial"/>
                <w:kern w:val="2"/>
                <w:lang w:eastAsia="en-US"/>
                <w14:ligatures w14:val="standardContextual"/>
              </w:rPr>
            </w:pPr>
          </w:p>
        </w:tc>
        <w:tc>
          <w:tcPr>
            <w:tcW w:w="1260" w:type="dxa"/>
            <w:noWrap/>
            <w:hideMark/>
          </w:tcPr>
          <w:p w14:paraId="4A7BD30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B5BCFD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C41678F"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F837239"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29B725F"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18.11</w:t>
            </w:r>
          </w:p>
        </w:tc>
        <w:tc>
          <w:tcPr>
            <w:tcW w:w="4860" w:type="dxa"/>
            <w:noWrap/>
            <w:hideMark/>
          </w:tcPr>
          <w:p w14:paraId="407F6201" w14:textId="05BC822D"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Joint 1,1.5,2.5 (25,40,50,</w:t>
            </w:r>
            <w:proofErr w:type="gramStart"/>
            <w:r w:rsidRPr="009340A4">
              <w:rPr>
                <w:lang w:val="en-US"/>
              </w:rPr>
              <w:t>63)mm</w:t>
            </w:r>
            <w:proofErr w:type="gramEnd"/>
            <w:r w:rsidRPr="009340A4">
              <w:rPr>
                <w:lang w:val="en-US"/>
              </w:rPr>
              <w:t xml:space="preserve"> and 2 inch diameter, best quality</w:t>
            </w:r>
          </w:p>
        </w:tc>
        <w:tc>
          <w:tcPr>
            <w:tcW w:w="1530" w:type="dxa"/>
            <w:noWrap/>
            <w:hideMark/>
          </w:tcPr>
          <w:p w14:paraId="71DFA2BE" w14:textId="5B31ABFA" w:rsidR="001649FA" w:rsidRPr="001B52D0" w:rsidRDefault="001649FA" w:rsidP="001649FA">
            <w:pPr>
              <w:pStyle w:val="BodyTextIndent"/>
              <w:rPr>
                <w:rFonts w:ascii="Calibri" w:eastAsia="Calibri" w:hAnsi="Calibri" w:cs="Arial"/>
                <w:kern w:val="2"/>
                <w:lang w:eastAsia="en-US"/>
                <w14:ligatures w14:val="standardContextual"/>
              </w:rPr>
            </w:pPr>
            <w:r w:rsidRPr="00774735">
              <w:t>6.0</w:t>
            </w:r>
          </w:p>
        </w:tc>
        <w:tc>
          <w:tcPr>
            <w:tcW w:w="1350" w:type="dxa"/>
            <w:noWrap/>
            <w:hideMark/>
          </w:tcPr>
          <w:p w14:paraId="2B733FD2" w14:textId="4FC4C9F8"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7F642B3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0DB95BB"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30C075E"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0049D908"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30C1BCB7"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18.12</w:t>
            </w:r>
          </w:p>
        </w:tc>
        <w:tc>
          <w:tcPr>
            <w:tcW w:w="4860" w:type="dxa"/>
            <w:noWrap/>
            <w:hideMark/>
          </w:tcPr>
          <w:p w14:paraId="13718150" w14:textId="7C60CD74"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Nipple </w:t>
            </w:r>
            <w:proofErr w:type="gramStart"/>
            <w:r w:rsidRPr="009340A4">
              <w:rPr>
                <w:lang w:val="en-US"/>
              </w:rPr>
              <w:t>2 inch</w:t>
            </w:r>
            <w:proofErr w:type="gramEnd"/>
            <w:r w:rsidRPr="009340A4">
              <w:rPr>
                <w:lang w:val="en-US"/>
              </w:rPr>
              <w:t xml:space="preserve"> (50mm) diameter, best quality</w:t>
            </w:r>
          </w:p>
        </w:tc>
        <w:tc>
          <w:tcPr>
            <w:tcW w:w="1530" w:type="dxa"/>
            <w:noWrap/>
            <w:hideMark/>
          </w:tcPr>
          <w:p w14:paraId="047AA2D2" w14:textId="4B4F9801" w:rsidR="001649FA" w:rsidRPr="001B52D0" w:rsidRDefault="001649FA" w:rsidP="001649FA">
            <w:pPr>
              <w:pStyle w:val="BodyTextIndent"/>
              <w:rPr>
                <w:rFonts w:ascii="Calibri" w:eastAsia="Calibri" w:hAnsi="Calibri" w:cs="Arial"/>
                <w:kern w:val="2"/>
                <w:lang w:eastAsia="en-US"/>
                <w14:ligatures w14:val="standardContextual"/>
              </w:rPr>
            </w:pPr>
            <w:r w:rsidRPr="00774735">
              <w:t>4.0</w:t>
            </w:r>
          </w:p>
        </w:tc>
        <w:tc>
          <w:tcPr>
            <w:tcW w:w="1350" w:type="dxa"/>
            <w:noWrap/>
            <w:hideMark/>
          </w:tcPr>
          <w:p w14:paraId="6FC51413" w14:textId="275EED44"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76A0092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48CC8F4"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8062F1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8EDE461"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2C17C08E"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18.13</w:t>
            </w:r>
          </w:p>
        </w:tc>
        <w:tc>
          <w:tcPr>
            <w:tcW w:w="4860" w:type="dxa"/>
            <w:noWrap/>
            <w:hideMark/>
          </w:tcPr>
          <w:p w14:paraId="2642C75A" w14:textId="0A236F7B"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Nipple 2.5 inch (63</w:t>
            </w:r>
            <w:proofErr w:type="gramStart"/>
            <w:r w:rsidRPr="009340A4">
              <w:rPr>
                <w:lang w:val="en-US"/>
              </w:rPr>
              <w:t>mm)diameter</w:t>
            </w:r>
            <w:proofErr w:type="gramEnd"/>
            <w:r w:rsidRPr="009340A4">
              <w:rPr>
                <w:lang w:val="en-US"/>
              </w:rPr>
              <w:t>, best quality</w:t>
            </w:r>
          </w:p>
        </w:tc>
        <w:tc>
          <w:tcPr>
            <w:tcW w:w="1530" w:type="dxa"/>
            <w:noWrap/>
            <w:hideMark/>
          </w:tcPr>
          <w:p w14:paraId="6AE69FA9" w14:textId="2CA61DE4" w:rsidR="001649FA" w:rsidRPr="001B52D0" w:rsidRDefault="001649FA" w:rsidP="001649FA">
            <w:pPr>
              <w:pStyle w:val="BodyTextIndent"/>
              <w:rPr>
                <w:rFonts w:ascii="Calibri" w:eastAsia="Calibri" w:hAnsi="Calibri" w:cs="Arial"/>
                <w:kern w:val="2"/>
                <w:lang w:eastAsia="en-US"/>
                <w14:ligatures w14:val="standardContextual"/>
              </w:rPr>
            </w:pPr>
            <w:r w:rsidRPr="00774735">
              <w:t>4.0</w:t>
            </w:r>
          </w:p>
        </w:tc>
        <w:tc>
          <w:tcPr>
            <w:tcW w:w="1350" w:type="dxa"/>
            <w:noWrap/>
            <w:hideMark/>
          </w:tcPr>
          <w:p w14:paraId="2C87F9AD" w14:textId="45E021E3"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77822F3F"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585B7614"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7CDB036"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B55207E"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95F322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18.14</w:t>
            </w:r>
          </w:p>
        </w:tc>
        <w:tc>
          <w:tcPr>
            <w:tcW w:w="4860" w:type="dxa"/>
            <w:noWrap/>
            <w:hideMark/>
          </w:tcPr>
          <w:p w14:paraId="74131478" w14:textId="04531626"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Elbow </w:t>
            </w:r>
            <w:proofErr w:type="gramStart"/>
            <w:r w:rsidRPr="009340A4">
              <w:rPr>
                <w:lang w:val="en-US"/>
              </w:rPr>
              <w:t>0.5 inch</w:t>
            </w:r>
            <w:proofErr w:type="gramEnd"/>
            <w:r w:rsidRPr="009340A4">
              <w:rPr>
                <w:lang w:val="en-US"/>
              </w:rPr>
              <w:t xml:space="preserve"> (12.5mm) diameter, best quality</w:t>
            </w:r>
          </w:p>
        </w:tc>
        <w:tc>
          <w:tcPr>
            <w:tcW w:w="1530" w:type="dxa"/>
            <w:noWrap/>
            <w:hideMark/>
          </w:tcPr>
          <w:p w14:paraId="1B0542CC" w14:textId="62FA218F" w:rsidR="001649FA" w:rsidRPr="001B52D0" w:rsidRDefault="001649FA" w:rsidP="001649FA">
            <w:pPr>
              <w:pStyle w:val="BodyTextIndent"/>
              <w:rPr>
                <w:rFonts w:ascii="Calibri" w:eastAsia="Calibri" w:hAnsi="Calibri" w:cs="Arial"/>
                <w:kern w:val="2"/>
                <w:lang w:eastAsia="en-US"/>
                <w14:ligatures w14:val="standardContextual"/>
              </w:rPr>
            </w:pPr>
            <w:r w:rsidRPr="00774735">
              <w:t>80.0</w:t>
            </w:r>
          </w:p>
        </w:tc>
        <w:tc>
          <w:tcPr>
            <w:tcW w:w="1350" w:type="dxa"/>
            <w:noWrap/>
            <w:hideMark/>
          </w:tcPr>
          <w:p w14:paraId="33E041AF" w14:textId="11285A2C"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3D44AB8B"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E75CC97"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8366F35"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79EBAB0C"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4BCC4C40"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18.15</w:t>
            </w:r>
          </w:p>
        </w:tc>
        <w:tc>
          <w:tcPr>
            <w:tcW w:w="4860" w:type="dxa"/>
            <w:noWrap/>
            <w:hideMark/>
          </w:tcPr>
          <w:p w14:paraId="77962237" w14:textId="5121FFA1"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Elbow 2.5 inch (63</w:t>
            </w:r>
            <w:proofErr w:type="gramStart"/>
            <w:r w:rsidRPr="009340A4">
              <w:rPr>
                <w:lang w:val="en-US"/>
              </w:rPr>
              <w:t>mm)diameter</w:t>
            </w:r>
            <w:proofErr w:type="gramEnd"/>
            <w:r w:rsidRPr="009340A4">
              <w:rPr>
                <w:lang w:val="en-US"/>
              </w:rPr>
              <w:t>, quality</w:t>
            </w:r>
          </w:p>
        </w:tc>
        <w:tc>
          <w:tcPr>
            <w:tcW w:w="1530" w:type="dxa"/>
            <w:noWrap/>
            <w:hideMark/>
          </w:tcPr>
          <w:p w14:paraId="55AB988E" w14:textId="3996D031" w:rsidR="001649FA" w:rsidRPr="001B52D0" w:rsidRDefault="001649FA" w:rsidP="001649FA">
            <w:pPr>
              <w:pStyle w:val="BodyTextIndent"/>
              <w:rPr>
                <w:rFonts w:ascii="Calibri" w:eastAsia="Calibri" w:hAnsi="Calibri" w:cs="Arial"/>
                <w:kern w:val="2"/>
                <w:lang w:eastAsia="en-US"/>
                <w14:ligatures w14:val="standardContextual"/>
              </w:rPr>
            </w:pPr>
            <w:r w:rsidRPr="00774735">
              <w:t>5.0</w:t>
            </w:r>
          </w:p>
        </w:tc>
        <w:tc>
          <w:tcPr>
            <w:tcW w:w="1350" w:type="dxa"/>
            <w:noWrap/>
            <w:hideMark/>
          </w:tcPr>
          <w:p w14:paraId="3308741A" w14:textId="2F58C6A6"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665ACE3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4A67D88"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22AAAE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0E4034CD"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610DD59B"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18.17</w:t>
            </w:r>
          </w:p>
        </w:tc>
        <w:tc>
          <w:tcPr>
            <w:tcW w:w="4860" w:type="dxa"/>
            <w:noWrap/>
            <w:hideMark/>
          </w:tcPr>
          <w:p w14:paraId="6AC88B06" w14:textId="062D7EF0"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Glass wool insulation 2 layers t= 67.5 cm</w:t>
            </w:r>
          </w:p>
        </w:tc>
        <w:tc>
          <w:tcPr>
            <w:tcW w:w="1530" w:type="dxa"/>
            <w:noWrap/>
            <w:hideMark/>
          </w:tcPr>
          <w:p w14:paraId="2A8A5EB7" w14:textId="00337CEA" w:rsidR="001649FA" w:rsidRPr="001B52D0" w:rsidRDefault="001649FA" w:rsidP="001649FA">
            <w:pPr>
              <w:pStyle w:val="BodyTextIndent"/>
              <w:rPr>
                <w:rFonts w:ascii="Calibri" w:eastAsia="Calibri" w:hAnsi="Calibri" w:cs="Arial"/>
                <w:kern w:val="2"/>
                <w:lang w:eastAsia="en-US"/>
                <w14:ligatures w14:val="standardContextual"/>
              </w:rPr>
            </w:pPr>
            <w:r w:rsidRPr="00774735">
              <w:t>30.0</w:t>
            </w:r>
          </w:p>
        </w:tc>
        <w:tc>
          <w:tcPr>
            <w:tcW w:w="1350" w:type="dxa"/>
            <w:noWrap/>
            <w:hideMark/>
          </w:tcPr>
          <w:p w14:paraId="19605DF0" w14:textId="402586C2"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2100704B"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8E0B840"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0094245"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1B27FDA6"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503646E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18.18</w:t>
            </w:r>
          </w:p>
        </w:tc>
        <w:tc>
          <w:tcPr>
            <w:tcW w:w="4860" w:type="dxa"/>
            <w:noWrap/>
            <w:hideMark/>
          </w:tcPr>
          <w:p w14:paraId="4D4A1E99" w14:textId="2996DB5C"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Tee (T) 0.5 inch (12.5</w:t>
            </w:r>
            <w:proofErr w:type="gramStart"/>
            <w:r w:rsidRPr="009340A4">
              <w:rPr>
                <w:lang w:val="en-US"/>
              </w:rPr>
              <w:t>mm)diameter</w:t>
            </w:r>
            <w:proofErr w:type="gramEnd"/>
            <w:r w:rsidRPr="009340A4">
              <w:rPr>
                <w:lang w:val="en-US"/>
              </w:rPr>
              <w:t>, best quality</w:t>
            </w:r>
          </w:p>
        </w:tc>
        <w:tc>
          <w:tcPr>
            <w:tcW w:w="1530" w:type="dxa"/>
            <w:noWrap/>
            <w:hideMark/>
          </w:tcPr>
          <w:p w14:paraId="2F84ACE6" w14:textId="3BEE3C0D" w:rsidR="001649FA" w:rsidRPr="001B52D0" w:rsidRDefault="001649FA" w:rsidP="001649FA">
            <w:pPr>
              <w:pStyle w:val="BodyTextIndent"/>
              <w:rPr>
                <w:rFonts w:ascii="Calibri" w:eastAsia="Calibri" w:hAnsi="Calibri" w:cs="Arial"/>
                <w:kern w:val="2"/>
                <w:lang w:eastAsia="en-US"/>
                <w14:ligatures w14:val="standardContextual"/>
              </w:rPr>
            </w:pPr>
            <w:r w:rsidRPr="00774735">
              <w:t>25.0</w:t>
            </w:r>
          </w:p>
        </w:tc>
        <w:tc>
          <w:tcPr>
            <w:tcW w:w="1350" w:type="dxa"/>
            <w:noWrap/>
            <w:hideMark/>
          </w:tcPr>
          <w:p w14:paraId="0FE9BAD1" w14:textId="52A2C655"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14B08D70"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542ECD4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286744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2294BB52"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683A76B6"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18.19</w:t>
            </w:r>
          </w:p>
        </w:tc>
        <w:tc>
          <w:tcPr>
            <w:tcW w:w="4860" w:type="dxa"/>
            <w:noWrap/>
            <w:hideMark/>
          </w:tcPr>
          <w:p w14:paraId="25E900CE" w14:textId="5056F135"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Tee (T)1 1/2inch (40</w:t>
            </w:r>
            <w:proofErr w:type="gramStart"/>
            <w:r w:rsidRPr="009340A4">
              <w:rPr>
                <w:lang w:val="en-US"/>
              </w:rPr>
              <w:t>mm)diameter</w:t>
            </w:r>
            <w:proofErr w:type="gramEnd"/>
            <w:r w:rsidRPr="009340A4">
              <w:rPr>
                <w:lang w:val="en-US"/>
              </w:rPr>
              <w:t>, best quality</w:t>
            </w:r>
          </w:p>
        </w:tc>
        <w:tc>
          <w:tcPr>
            <w:tcW w:w="1530" w:type="dxa"/>
            <w:noWrap/>
            <w:hideMark/>
          </w:tcPr>
          <w:p w14:paraId="76D0ACC2" w14:textId="0A98F727" w:rsidR="001649FA" w:rsidRPr="001B52D0" w:rsidRDefault="001649FA" w:rsidP="001649FA">
            <w:pPr>
              <w:pStyle w:val="BodyTextIndent"/>
              <w:rPr>
                <w:rFonts w:ascii="Calibri" w:eastAsia="Calibri" w:hAnsi="Calibri" w:cs="Arial"/>
                <w:kern w:val="2"/>
                <w:lang w:eastAsia="en-US"/>
                <w14:ligatures w14:val="standardContextual"/>
              </w:rPr>
            </w:pPr>
            <w:r w:rsidRPr="00774735">
              <w:t>15.0</w:t>
            </w:r>
          </w:p>
        </w:tc>
        <w:tc>
          <w:tcPr>
            <w:tcW w:w="1350" w:type="dxa"/>
            <w:noWrap/>
            <w:hideMark/>
          </w:tcPr>
          <w:p w14:paraId="3E808B15" w14:textId="3C8B6782"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6464812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EBC0E9B"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0F89552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1671D7EB"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3EE2FFD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w:t>
            </w:r>
          </w:p>
        </w:tc>
        <w:tc>
          <w:tcPr>
            <w:tcW w:w="4860" w:type="dxa"/>
            <w:noWrap/>
            <w:hideMark/>
          </w:tcPr>
          <w:p w14:paraId="257CFC9F" w14:textId="1A2CEB30"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PE Tee (T) </w:t>
            </w:r>
            <w:proofErr w:type="gramStart"/>
            <w:r w:rsidRPr="009340A4">
              <w:rPr>
                <w:lang w:val="en-US"/>
              </w:rPr>
              <w:t>2 inch</w:t>
            </w:r>
            <w:proofErr w:type="gramEnd"/>
            <w:r w:rsidRPr="009340A4">
              <w:rPr>
                <w:lang w:val="en-US"/>
              </w:rPr>
              <w:t>(50mm) diameter, best quality</w:t>
            </w:r>
          </w:p>
        </w:tc>
        <w:tc>
          <w:tcPr>
            <w:tcW w:w="1530" w:type="dxa"/>
            <w:noWrap/>
            <w:hideMark/>
          </w:tcPr>
          <w:p w14:paraId="46F437BA" w14:textId="0FA06137" w:rsidR="001649FA" w:rsidRPr="001B52D0" w:rsidRDefault="001649FA" w:rsidP="001649FA">
            <w:pPr>
              <w:pStyle w:val="BodyTextIndent"/>
              <w:rPr>
                <w:rFonts w:ascii="Calibri" w:eastAsia="Calibri" w:hAnsi="Calibri" w:cs="Arial"/>
                <w:kern w:val="2"/>
                <w:lang w:eastAsia="en-US"/>
                <w14:ligatures w14:val="standardContextual"/>
              </w:rPr>
            </w:pPr>
            <w:r w:rsidRPr="00774735">
              <w:t>10.0</w:t>
            </w:r>
          </w:p>
        </w:tc>
        <w:tc>
          <w:tcPr>
            <w:tcW w:w="1350" w:type="dxa"/>
            <w:noWrap/>
            <w:hideMark/>
          </w:tcPr>
          <w:p w14:paraId="220ABDDA" w14:textId="17C71EAA"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11222186"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656CD68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B6F4334"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63ADC9D1" w14:textId="77777777" w:rsidTr="001649FA">
        <w:trPr>
          <w:trHeight w:val="576"/>
        </w:trPr>
        <w:tc>
          <w:tcPr>
            <w:tcW w:w="1165" w:type="dxa"/>
            <w:tcBorders>
              <w:top w:val="nil"/>
              <w:left w:val="single" w:sz="8" w:space="0" w:color="auto"/>
              <w:bottom w:val="single" w:sz="4" w:space="0" w:color="auto"/>
              <w:right w:val="single" w:sz="4" w:space="0" w:color="auto"/>
            </w:tcBorders>
            <w:shd w:val="clear" w:color="000000" w:fill="FFFFFF"/>
            <w:vAlign w:val="bottom"/>
          </w:tcPr>
          <w:p w14:paraId="2875046D"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18.21</w:t>
            </w:r>
          </w:p>
        </w:tc>
        <w:tc>
          <w:tcPr>
            <w:tcW w:w="4860" w:type="dxa"/>
            <w:tcBorders>
              <w:top w:val="single" w:sz="4" w:space="0" w:color="auto"/>
              <w:left w:val="single" w:sz="4" w:space="0" w:color="auto"/>
              <w:bottom w:val="single" w:sz="4" w:space="0" w:color="auto"/>
              <w:right w:val="single" w:sz="4" w:space="0" w:color="auto"/>
            </w:tcBorders>
            <w:shd w:val="clear" w:color="000000" w:fill="FFFFFF"/>
            <w:hideMark/>
          </w:tcPr>
          <w:p w14:paraId="2C3789F6" w14:textId="72B46647"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Tee (T) 2 1/2 inch (63</w:t>
            </w:r>
            <w:proofErr w:type="gramStart"/>
            <w:r w:rsidRPr="009340A4">
              <w:rPr>
                <w:lang w:val="en-US"/>
              </w:rPr>
              <w:t>mm)diameter</w:t>
            </w:r>
            <w:proofErr w:type="gramEnd"/>
            <w:r w:rsidRPr="009340A4">
              <w:rPr>
                <w:lang w:val="en-US"/>
              </w:rPr>
              <w:t>, best quality</w:t>
            </w:r>
          </w:p>
        </w:tc>
        <w:tc>
          <w:tcPr>
            <w:tcW w:w="1530" w:type="dxa"/>
            <w:noWrap/>
            <w:hideMark/>
          </w:tcPr>
          <w:p w14:paraId="69B47D54" w14:textId="313B752D" w:rsidR="001649FA" w:rsidRPr="001B52D0" w:rsidRDefault="001649FA" w:rsidP="001649FA">
            <w:pPr>
              <w:pStyle w:val="BodyTextIndent"/>
              <w:rPr>
                <w:rFonts w:ascii="Calibri" w:eastAsia="Calibri" w:hAnsi="Calibri" w:cs="Arial"/>
                <w:kern w:val="2"/>
                <w:lang w:eastAsia="en-US"/>
                <w14:ligatures w14:val="standardContextual"/>
              </w:rPr>
            </w:pPr>
            <w:r w:rsidRPr="00774735">
              <w:t>140.0</w:t>
            </w:r>
          </w:p>
        </w:tc>
        <w:tc>
          <w:tcPr>
            <w:tcW w:w="1350" w:type="dxa"/>
            <w:noWrap/>
            <w:hideMark/>
          </w:tcPr>
          <w:p w14:paraId="4C38ECFC" w14:textId="31539DCD"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3EE867D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4E4C3AD"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0733A78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1CB6417D" w14:textId="77777777" w:rsidTr="001649FA">
        <w:trPr>
          <w:trHeight w:val="528"/>
        </w:trPr>
        <w:tc>
          <w:tcPr>
            <w:tcW w:w="1165" w:type="dxa"/>
            <w:tcBorders>
              <w:top w:val="nil"/>
              <w:left w:val="single" w:sz="8" w:space="0" w:color="auto"/>
              <w:bottom w:val="single" w:sz="4" w:space="0" w:color="auto"/>
              <w:right w:val="single" w:sz="4" w:space="0" w:color="auto"/>
            </w:tcBorders>
            <w:shd w:val="clear" w:color="000000" w:fill="FFFFFF"/>
            <w:vAlign w:val="bottom"/>
          </w:tcPr>
          <w:p w14:paraId="1D243B7B"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18.22</w:t>
            </w:r>
          </w:p>
        </w:tc>
        <w:tc>
          <w:tcPr>
            <w:tcW w:w="4860" w:type="dxa"/>
            <w:tcBorders>
              <w:top w:val="nil"/>
              <w:left w:val="single" w:sz="4" w:space="0" w:color="auto"/>
              <w:bottom w:val="single" w:sz="4" w:space="0" w:color="auto"/>
              <w:right w:val="single" w:sz="4" w:space="0" w:color="auto"/>
            </w:tcBorders>
            <w:shd w:val="clear" w:color="000000" w:fill="FFFFFF"/>
            <w:hideMark/>
          </w:tcPr>
          <w:p w14:paraId="120AAE62" w14:textId="4D355DA9"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PE pipe 2.5 inch </w:t>
            </w:r>
            <w:proofErr w:type="gramStart"/>
            <w:r w:rsidRPr="009340A4">
              <w:rPr>
                <w:lang w:val="en-US"/>
              </w:rPr>
              <w:t>( 63</w:t>
            </w:r>
            <w:proofErr w:type="gramEnd"/>
            <w:r w:rsidRPr="009340A4">
              <w:rPr>
                <w:lang w:val="en-US"/>
              </w:rPr>
              <w:t>mm) for water supply (PE 100, PN10, SDR 17) 10 bar weight 0721 kg/m,  best quality</w:t>
            </w:r>
          </w:p>
        </w:tc>
        <w:tc>
          <w:tcPr>
            <w:tcW w:w="1530" w:type="dxa"/>
            <w:noWrap/>
            <w:hideMark/>
          </w:tcPr>
          <w:p w14:paraId="3ED0B121" w14:textId="0884709F" w:rsidR="001649FA" w:rsidRPr="001B52D0" w:rsidRDefault="001649FA" w:rsidP="001649FA">
            <w:pPr>
              <w:pStyle w:val="BodyTextIndent"/>
              <w:rPr>
                <w:rFonts w:ascii="Calibri" w:eastAsia="Calibri" w:hAnsi="Calibri" w:cs="Arial"/>
                <w:kern w:val="2"/>
                <w:lang w:eastAsia="en-US"/>
                <w14:ligatures w14:val="standardContextual"/>
              </w:rPr>
            </w:pPr>
            <w:r w:rsidRPr="00774735">
              <w:t>729.0</w:t>
            </w:r>
          </w:p>
        </w:tc>
        <w:tc>
          <w:tcPr>
            <w:tcW w:w="1350" w:type="dxa"/>
            <w:noWrap/>
            <w:hideMark/>
          </w:tcPr>
          <w:p w14:paraId="67281C6C" w14:textId="682E068E"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08D7487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6046A14"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3266617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D073591" w14:textId="77777777" w:rsidTr="001649FA">
        <w:trPr>
          <w:trHeight w:val="552"/>
        </w:trPr>
        <w:tc>
          <w:tcPr>
            <w:tcW w:w="1165" w:type="dxa"/>
            <w:tcBorders>
              <w:top w:val="nil"/>
              <w:left w:val="single" w:sz="8" w:space="0" w:color="auto"/>
              <w:bottom w:val="single" w:sz="4" w:space="0" w:color="auto"/>
              <w:right w:val="single" w:sz="4" w:space="0" w:color="auto"/>
            </w:tcBorders>
            <w:shd w:val="clear" w:color="000000" w:fill="FFFFFF"/>
            <w:vAlign w:val="bottom"/>
          </w:tcPr>
          <w:p w14:paraId="16FB2CC8"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18.21</w:t>
            </w:r>
          </w:p>
        </w:tc>
        <w:tc>
          <w:tcPr>
            <w:tcW w:w="4860" w:type="dxa"/>
            <w:hideMark/>
          </w:tcPr>
          <w:p w14:paraId="3CF1BC5D" w14:textId="0A734A7F"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pipe 2 inch (50mm) for water supply (PE 100, PN10, SDR 17) 10 bar weight 0.453 kg/m, best quality</w:t>
            </w:r>
          </w:p>
        </w:tc>
        <w:tc>
          <w:tcPr>
            <w:tcW w:w="1530" w:type="dxa"/>
            <w:noWrap/>
            <w:hideMark/>
          </w:tcPr>
          <w:p w14:paraId="20D40F1C" w14:textId="4DED55BA" w:rsidR="001649FA" w:rsidRPr="001B52D0" w:rsidRDefault="001649FA" w:rsidP="001649FA">
            <w:pPr>
              <w:pStyle w:val="BodyTextIndent"/>
              <w:rPr>
                <w:rFonts w:ascii="Calibri" w:eastAsia="Calibri" w:hAnsi="Calibri" w:cs="Arial"/>
                <w:kern w:val="2"/>
                <w:lang w:eastAsia="en-US"/>
                <w14:ligatures w14:val="standardContextual"/>
              </w:rPr>
            </w:pPr>
            <w:r w:rsidRPr="00774735">
              <w:t>395.0</w:t>
            </w:r>
          </w:p>
        </w:tc>
        <w:tc>
          <w:tcPr>
            <w:tcW w:w="1350" w:type="dxa"/>
            <w:noWrap/>
            <w:hideMark/>
          </w:tcPr>
          <w:p w14:paraId="0254580D" w14:textId="56C6FC32"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78C2AB02"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5F276616"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05843C3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15829101" w14:textId="77777777" w:rsidTr="001649FA">
        <w:trPr>
          <w:trHeight w:val="588"/>
        </w:trPr>
        <w:tc>
          <w:tcPr>
            <w:tcW w:w="1165" w:type="dxa"/>
            <w:tcBorders>
              <w:top w:val="nil"/>
              <w:left w:val="single" w:sz="8" w:space="0" w:color="auto"/>
              <w:bottom w:val="single" w:sz="4" w:space="0" w:color="auto"/>
              <w:right w:val="single" w:sz="4" w:space="0" w:color="auto"/>
            </w:tcBorders>
            <w:shd w:val="clear" w:color="000000" w:fill="FFFFFF"/>
            <w:vAlign w:val="bottom"/>
          </w:tcPr>
          <w:p w14:paraId="589ED3DD"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18.22</w:t>
            </w:r>
          </w:p>
        </w:tc>
        <w:tc>
          <w:tcPr>
            <w:tcW w:w="4860" w:type="dxa"/>
            <w:hideMark/>
          </w:tcPr>
          <w:p w14:paraId="6032BD78" w14:textId="368E1F70"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pipe 1 1/4inch (32mm) (PE 100, PN10, SDR 17) 10 bar weight 0.187 kg/m, quality</w:t>
            </w:r>
          </w:p>
        </w:tc>
        <w:tc>
          <w:tcPr>
            <w:tcW w:w="1530" w:type="dxa"/>
            <w:noWrap/>
            <w:hideMark/>
          </w:tcPr>
          <w:p w14:paraId="159B8BEC" w14:textId="04AC0D55" w:rsidR="001649FA" w:rsidRPr="001B52D0" w:rsidRDefault="001649FA" w:rsidP="001649FA">
            <w:pPr>
              <w:pStyle w:val="BodyTextIndent"/>
              <w:rPr>
                <w:rFonts w:ascii="Calibri" w:eastAsia="Calibri" w:hAnsi="Calibri" w:cs="Arial"/>
                <w:kern w:val="2"/>
                <w:lang w:eastAsia="en-US"/>
                <w14:ligatures w14:val="standardContextual"/>
              </w:rPr>
            </w:pPr>
            <w:r w:rsidRPr="00774735">
              <w:t>495.0</w:t>
            </w:r>
          </w:p>
        </w:tc>
        <w:tc>
          <w:tcPr>
            <w:tcW w:w="1350" w:type="dxa"/>
            <w:noWrap/>
            <w:hideMark/>
          </w:tcPr>
          <w:p w14:paraId="0B53A2B9" w14:textId="1E035598"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2296395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822D043"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6A9C9EB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2802F2F8" w14:textId="77777777" w:rsidTr="001649FA">
        <w:trPr>
          <w:trHeight w:val="588"/>
        </w:trPr>
        <w:tc>
          <w:tcPr>
            <w:tcW w:w="1165" w:type="dxa"/>
            <w:tcBorders>
              <w:top w:val="nil"/>
              <w:left w:val="single" w:sz="8" w:space="0" w:color="auto"/>
              <w:bottom w:val="single" w:sz="4" w:space="0" w:color="auto"/>
              <w:right w:val="single" w:sz="4" w:space="0" w:color="auto"/>
            </w:tcBorders>
            <w:shd w:val="clear" w:color="000000" w:fill="FFFFFF"/>
            <w:vAlign w:val="bottom"/>
          </w:tcPr>
          <w:p w14:paraId="4D018CC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18.23</w:t>
            </w:r>
          </w:p>
        </w:tc>
        <w:tc>
          <w:tcPr>
            <w:tcW w:w="4860" w:type="dxa"/>
            <w:hideMark/>
          </w:tcPr>
          <w:p w14:paraId="4F81CD8F" w14:textId="3BA9FD66"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pipe 1 inch (25mm) (PE 100, PN10, SDR 17) 10 bar weight 0.137 kg/m, quality</w:t>
            </w:r>
          </w:p>
        </w:tc>
        <w:tc>
          <w:tcPr>
            <w:tcW w:w="1530" w:type="dxa"/>
            <w:noWrap/>
            <w:hideMark/>
          </w:tcPr>
          <w:p w14:paraId="41B7D40C" w14:textId="2FB028DE" w:rsidR="001649FA" w:rsidRPr="001B52D0" w:rsidRDefault="001649FA" w:rsidP="001649FA">
            <w:pPr>
              <w:pStyle w:val="BodyTextIndent"/>
              <w:rPr>
                <w:rFonts w:ascii="Calibri" w:eastAsia="Calibri" w:hAnsi="Calibri" w:cs="Arial"/>
                <w:kern w:val="2"/>
                <w:lang w:eastAsia="en-US"/>
                <w14:ligatures w14:val="standardContextual"/>
              </w:rPr>
            </w:pPr>
            <w:r w:rsidRPr="00774735">
              <w:t>317.0</w:t>
            </w:r>
          </w:p>
        </w:tc>
        <w:tc>
          <w:tcPr>
            <w:tcW w:w="1350" w:type="dxa"/>
            <w:noWrap/>
            <w:hideMark/>
          </w:tcPr>
          <w:p w14:paraId="444E95D1" w14:textId="286B7AC3"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15D65B61"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5B7C53A8"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BA22F7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5F6AC86A" w14:textId="77777777" w:rsidTr="001649FA">
        <w:trPr>
          <w:trHeight w:val="540"/>
        </w:trPr>
        <w:tc>
          <w:tcPr>
            <w:tcW w:w="1165" w:type="dxa"/>
            <w:tcBorders>
              <w:top w:val="nil"/>
              <w:left w:val="single" w:sz="8" w:space="0" w:color="auto"/>
              <w:bottom w:val="single" w:sz="4" w:space="0" w:color="auto"/>
              <w:right w:val="single" w:sz="4" w:space="0" w:color="auto"/>
            </w:tcBorders>
            <w:shd w:val="clear" w:color="000000" w:fill="FFFFFF"/>
            <w:vAlign w:val="bottom"/>
          </w:tcPr>
          <w:p w14:paraId="142FE3A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18.24</w:t>
            </w:r>
          </w:p>
        </w:tc>
        <w:tc>
          <w:tcPr>
            <w:tcW w:w="4860" w:type="dxa"/>
            <w:hideMark/>
          </w:tcPr>
          <w:p w14:paraId="0C3DED38" w14:textId="3E776D8F"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pipe 3 inch (75mm) for water supply (PE 100, PN10, SDR 17) 10 bar weight 1.02 kg/m, best quality</w:t>
            </w:r>
          </w:p>
        </w:tc>
        <w:tc>
          <w:tcPr>
            <w:tcW w:w="1530" w:type="dxa"/>
            <w:noWrap/>
            <w:hideMark/>
          </w:tcPr>
          <w:p w14:paraId="3EC22581" w14:textId="4E8CC2A0" w:rsidR="001649FA" w:rsidRPr="001B52D0" w:rsidRDefault="001649FA" w:rsidP="001649FA">
            <w:pPr>
              <w:pStyle w:val="BodyTextIndent"/>
              <w:rPr>
                <w:rFonts w:ascii="Calibri" w:eastAsia="Calibri" w:hAnsi="Calibri" w:cs="Arial"/>
                <w:kern w:val="2"/>
                <w:lang w:eastAsia="en-US"/>
                <w14:ligatures w14:val="standardContextual"/>
              </w:rPr>
            </w:pPr>
            <w:r w:rsidRPr="00774735">
              <w:t>41.0</w:t>
            </w:r>
          </w:p>
        </w:tc>
        <w:tc>
          <w:tcPr>
            <w:tcW w:w="1350" w:type="dxa"/>
            <w:noWrap/>
            <w:hideMark/>
          </w:tcPr>
          <w:p w14:paraId="3925AD7D" w14:textId="473AD087"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757D7643"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692EF115"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8E39F80"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0FDE0C1A" w14:textId="77777777" w:rsidTr="00017CC7">
        <w:trPr>
          <w:trHeight w:val="336"/>
        </w:trPr>
        <w:tc>
          <w:tcPr>
            <w:tcW w:w="1165" w:type="dxa"/>
            <w:tcBorders>
              <w:top w:val="nil"/>
              <w:left w:val="single" w:sz="8" w:space="0" w:color="auto"/>
              <w:bottom w:val="single" w:sz="4" w:space="0" w:color="auto"/>
              <w:right w:val="single" w:sz="4" w:space="0" w:color="auto"/>
            </w:tcBorders>
            <w:shd w:val="clear" w:color="000000" w:fill="FFFFFF"/>
            <w:vAlign w:val="bottom"/>
          </w:tcPr>
          <w:p w14:paraId="1E977F53"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18.25</w:t>
            </w:r>
          </w:p>
        </w:tc>
        <w:tc>
          <w:tcPr>
            <w:tcW w:w="4860" w:type="dxa"/>
            <w:hideMark/>
          </w:tcPr>
          <w:p w14:paraId="34FC4D73" w14:textId="181B8EE9"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Gate valve 1.5"(40mm</w:t>
            </w:r>
            <w:proofErr w:type="gramStart"/>
            <w:r w:rsidRPr="009340A4">
              <w:rPr>
                <w:lang w:val="en-US"/>
              </w:rPr>
              <w:t>)  Dia</w:t>
            </w:r>
            <w:proofErr w:type="gramEnd"/>
            <w:r w:rsidRPr="009340A4">
              <w:rPr>
                <w:lang w:val="en-US"/>
              </w:rPr>
              <w:t>=1  1/4" best quality</w:t>
            </w:r>
          </w:p>
        </w:tc>
        <w:tc>
          <w:tcPr>
            <w:tcW w:w="1530" w:type="dxa"/>
            <w:noWrap/>
            <w:hideMark/>
          </w:tcPr>
          <w:p w14:paraId="4E33F464" w14:textId="68E81843" w:rsidR="001649FA" w:rsidRPr="001B52D0" w:rsidRDefault="001649FA" w:rsidP="001649FA">
            <w:pPr>
              <w:pStyle w:val="BodyTextIndent"/>
              <w:rPr>
                <w:rFonts w:ascii="Calibri" w:eastAsia="Calibri" w:hAnsi="Calibri" w:cs="Arial"/>
                <w:kern w:val="2"/>
                <w:lang w:eastAsia="en-US"/>
                <w14:ligatures w14:val="standardContextual"/>
              </w:rPr>
            </w:pPr>
            <w:r w:rsidRPr="00774735">
              <w:t>3.0</w:t>
            </w:r>
          </w:p>
        </w:tc>
        <w:tc>
          <w:tcPr>
            <w:tcW w:w="1350" w:type="dxa"/>
            <w:noWrap/>
            <w:hideMark/>
          </w:tcPr>
          <w:p w14:paraId="3A338256" w14:textId="7AA4E60F"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651BE732"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A814DB7"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D8F5C8B"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4F31A720" w14:textId="77777777" w:rsidTr="00017CC7">
        <w:trPr>
          <w:trHeight w:val="360"/>
        </w:trPr>
        <w:tc>
          <w:tcPr>
            <w:tcW w:w="1165" w:type="dxa"/>
            <w:tcBorders>
              <w:top w:val="nil"/>
              <w:left w:val="single" w:sz="8" w:space="0" w:color="auto"/>
              <w:bottom w:val="single" w:sz="4" w:space="0" w:color="auto"/>
              <w:right w:val="single" w:sz="4" w:space="0" w:color="auto"/>
            </w:tcBorders>
            <w:shd w:val="clear" w:color="000000" w:fill="FFFFFF"/>
            <w:vAlign w:val="bottom"/>
          </w:tcPr>
          <w:p w14:paraId="5482FF7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18.26</w:t>
            </w:r>
          </w:p>
        </w:tc>
        <w:tc>
          <w:tcPr>
            <w:tcW w:w="4860" w:type="dxa"/>
            <w:hideMark/>
          </w:tcPr>
          <w:p w14:paraId="4090212C" w14:textId="458F2C52"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Gate valve 2"(50mm) best quality</w:t>
            </w:r>
          </w:p>
        </w:tc>
        <w:tc>
          <w:tcPr>
            <w:tcW w:w="1530" w:type="dxa"/>
            <w:noWrap/>
            <w:hideMark/>
          </w:tcPr>
          <w:p w14:paraId="745568C0" w14:textId="5339D4E7" w:rsidR="001649FA" w:rsidRPr="001B52D0" w:rsidRDefault="001649FA" w:rsidP="001649FA">
            <w:pPr>
              <w:pStyle w:val="BodyTextIndent"/>
              <w:rPr>
                <w:rFonts w:ascii="Calibri" w:eastAsia="Calibri" w:hAnsi="Calibri" w:cs="Arial"/>
                <w:kern w:val="2"/>
                <w:lang w:eastAsia="en-US"/>
                <w14:ligatures w14:val="standardContextual"/>
              </w:rPr>
            </w:pPr>
            <w:r w:rsidRPr="00774735">
              <w:t>2.0</w:t>
            </w:r>
          </w:p>
        </w:tc>
        <w:tc>
          <w:tcPr>
            <w:tcW w:w="1350" w:type="dxa"/>
            <w:noWrap/>
            <w:hideMark/>
          </w:tcPr>
          <w:p w14:paraId="0BA090CE" w14:textId="4008901A"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29DFD67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B33BD2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AECF2F6"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1E018007"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3EE555B6"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18.27</w:t>
            </w:r>
          </w:p>
        </w:tc>
        <w:tc>
          <w:tcPr>
            <w:tcW w:w="4860" w:type="dxa"/>
            <w:noWrap/>
            <w:hideMark/>
          </w:tcPr>
          <w:p w14:paraId="7F15EDD9" w14:textId="5283BEFD"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Gate valve 1" (25mm) best quality</w:t>
            </w:r>
          </w:p>
        </w:tc>
        <w:tc>
          <w:tcPr>
            <w:tcW w:w="1530" w:type="dxa"/>
            <w:noWrap/>
            <w:hideMark/>
          </w:tcPr>
          <w:p w14:paraId="075289A8" w14:textId="74DDFD35" w:rsidR="001649FA" w:rsidRPr="001B52D0" w:rsidRDefault="001649FA" w:rsidP="001649FA">
            <w:pPr>
              <w:pStyle w:val="BodyTextIndent"/>
              <w:rPr>
                <w:rFonts w:ascii="Calibri" w:eastAsia="Calibri" w:hAnsi="Calibri" w:cs="Arial"/>
                <w:kern w:val="2"/>
                <w:lang w:eastAsia="en-US"/>
                <w14:ligatures w14:val="standardContextual"/>
              </w:rPr>
            </w:pPr>
            <w:r w:rsidRPr="00774735">
              <w:t>1.0</w:t>
            </w:r>
          </w:p>
        </w:tc>
        <w:tc>
          <w:tcPr>
            <w:tcW w:w="1350" w:type="dxa"/>
            <w:noWrap/>
            <w:hideMark/>
          </w:tcPr>
          <w:p w14:paraId="0477B432" w14:textId="748F2387"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7F48A48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0DD8C84"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6E646EF4"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76D922AA"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3A9949E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18.28</w:t>
            </w:r>
          </w:p>
        </w:tc>
        <w:tc>
          <w:tcPr>
            <w:tcW w:w="4860" w:type="dxa"/>
            <w:noWrap/>
            <w:hideMark/>
          </w:tcPr>
          <w:p w14:paraId="25B5406B" w14:textId="5522D255"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Check valve 2.5" (63</w:t>
            </w:r>
            <w:proofErr w:type="gramStart"/>
            <w:r w:rsidRPr="009340A4">
              <w:rPr>
                <w:lang w:val="en-US"/>
              </w:rPr>
              <w:t>mm)best</w:t>
            </w:r>
            <w:proofErr w:type="gramEnd"/>
            <w:r w:rsidRPr="009340A4">
              <w:rPr>
                <w:lang w:val="en-US"/>
              </w:rPr>
              <w:t xml:space="preserve"> quality</w:t>
            </w:r>
          </w:p>
        </w:tc>
        <w:tc>
          <w:tcPr>
            <w:tcW w:w="1530" w:type="dxa"/>
            <w:noWrap/>
            <w:hideMark/>
          </w:tcPr>
          <w:p w14:paraId="35751B5E" w14:textId="304D045B" w:rsidR="001649FA" w:rsidRPr="001B52D0" w:rsidRDefault="001649FA" w:rsidP="001649FA">
            <w:pPr>
              <w:pStyle w:val="BodyTextIndent"/>
              <w:rPr>
                <w:rFonts w:ascii="Calibri" w:eastAsia="Calibri" w:hAnsi="Calibri" w:cs="Arial"/>
                <w:kern w:val="2"/>
                <w:lang w:eastAsia="en-US"/>
                <w14:ligatures w14:val="standardContextual"/>
              </w:rPr>
            </w:pPr>
            <w:r w:rsidRPr="00774735">
              <w:t>1.0</w:t>
            </w:r>
          </w:p>
        </w:tc>
        <w:tc>
          <w:tcPr>
            <w:tcW w:w="1350" w:type="dxa"/>
            <w:noWrap/>
            <w:hideMark/>
          </w:tcPr>
          <w:p w14:paraId="68A7BE76" w14:textId="274651DB"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0642A27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560654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E1A6D20"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91474C8"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0313BCE3"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18.29</w:t>
            </w:r>
          </w:p>
        </w:tc>
        <w:tc>
          <w:tcPr>
            <w:tcW w:w="4860" w:type="dxa"/>
            <w:noWrap/>
            <w:hideMark/>
          </w:tcPr>
          <w:p w14:paraId="2741FDF3" w14:textId="7E999C2A"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PRV Pressure Reduce valve 2"and 1.5" (50 &amp;</w:t>
            </w:r>
            <w:proofErr w:type="gramStart"/>
            <w:r w:rsidRPr="009340A4">
              <w:rPr>
                <w:lang w:val="en-US"/>
              </w:rPr>
              <w:t>63)mm</w:t>
            </w:r>
            <w:proofErr w:type="gramEnd"/>
            <w:r w:rsidRPr="009340A4">
              <w:rPr>
                <w:lang w:val="en-US"/>
              </w:rPr>
              <w:t xml:space="preserve"> best quality</w:t>
            </w:r>
          </w:p>
        </w:tc>
        <w:tc>
          <w:tcPr>
            <w:tcW w:w="1530" w:type="dxa"/>
            <w:noWrap/>
            <w:hideMark/>
          </w:tcPr>
          <w:p w14:paraId="29B81093" w14:textId="70517BA6" w:rsidR="001649FA" w:rsidRPr="001B52D0" w:rsidRDefault="001649FA" w:rsidP="001649FA">
            <w:pPr>
              <w:pStyle w:val="BodyTextIndent"/>
              <w:rPr>
                <w:rFonts w:ascii="Calibri" w:eastAsia="Calibri" w:hAnsi="Calibri" w:cs="Arial"/>
                <w:kern w:val="2"/>
                <w:lang w:eastAsia="en-US"/>
                <w14:ligatures w14:val="standardContextual"/>
              </w:rPr>
            </w:pPr>
            <w:r w:rsidRPr="00774735">
              <w:t>3.0</w:t>
            </w:r>
          </w:p>
        </w:tc>
        <w:tc>
          <w:tcPr>
            <w:tcW w:w="1350" w:type="dxa"/>
            <w:noWrap/>
            <w:hideMark/>
          </w:tcPr>
          <w:p w14:paraId="156091D9" w14:textId="3078C79A"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34C7FF62"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79D2C5D"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63BBDCD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88E34D9"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60D0F17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w:t>
            </w:r>
          </w:p>
        </w:tc>
        <w:tc>
          <w:tcPr>
            <w:tcW w:w="4860" w:type="dxa"/>
            <w:noWrap/>
            <w:hideMark/>
          </w:tcPr>
          <w:p w14:paraId="4ACCA079" w14:textId="7E021E87"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Gate valve 2"(50mm) for reservoir best quality</w:t>
            </w:r>
          </w:p>
        </w:tc>
        <w:tc>
          <w:tcPr>
            <w:tcW w:w="1530" w:type="dxa"/>
            <w:noWrap/>
            <w:hideMark/>
          </w:tcPr>
          <w:p w14:paraId="273522EB" w14:textId="7EF47663" w:rsidR="001649FA" w:rsidRPr="001B52D0" w:rsidRDefault="001649FA" w:rsidP="001649FA">
            <w:pPr>
              <w:pStyle w:val="BodyTextIndent"/>
              <w:rPr>
                <w:rFonts w:ascii="Calibri" w:eastAsia="Calibri" w:hAnsi="Calibri" w:cs="Arial"/>
                <w:kern w:val="2"/>
                <w:lang w:eastAsia="en-US"/>
                <w14:ligatures w14:val="standardContextual"/>
              </w:rPr>
            </w:pPr>
            <w:r w:rsidRPr="00774735">
              <w:t>2.0</w:t>
            </w:r>
          </w:p>
        </w:tc>
        <w:tc>
          <w:tcPr>
            <w:tcW w:w="1350" w:type="dxa"/>
            <w:noWrap/>
            <w:hideMark/>
          </w:tcPr>
          <w:p w14:paraId="3C89467F" w14:textId="4A238A55"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796247A8"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A63E9D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760F005F"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4DA3DE7A"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428E37E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18.31</w:t>
            </w:r>
          </w:p>
        </w:tc>
        <w:tc>
          <w:tcPr>
            <w:tcW w:w="4860" w:type="dxa"/>
            <w:noWrap/>
            <w:hideMark/>
          </w:tcPr>
          <w:p w14:paraId="6502A4C7" w14:textId="47BA140C"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Socket 3 inch(75</w:t>
            </w:r>
            <w:proofErr w:type="gramStart"/>
            <w:r w:rsidRPr="009340A4">
              <w:rPr>
                <w:lang w:val="en-US"/>
              </w:rPr>
              <w:t>mm)</w:t>
            </w:r>
            <w:proofErr w:type="spellStart"/>
            <w:r w:rsidRPr="009340A4">
              <w:rPr>
                <w:lang w:val="en-US"/>
              </w:rPr>
              <w:t>dia</w:t>
            </w:r>
            <w:proofErr w:type="spellEnd"/>
            <w:proofErr w:type="gramEnd"/>
            <w:r w:rsidRPr="009340A4">
              <w:rPr>
                <w:lang w:val="en-US"/>
              </w:rPr>
              <w:t xml:space="preserve"> best quality </w:t>
            </w:r>
          </w:p>
        </w:tc>
        <w:tc>
          <w:tcPr>
            <w:tcW w:w="1530" w:type="dxa"/>
            <w:noWrap/>
            <w:hideMark/>
          </w:tcPr>
          <w:p w14:paraId="317851AB" w14:textId="2A2209C4" w:rsidR="001649FA" w:rsidRPr="001B52D0" w:rsidRDefault="001649FA" w:rsidP="001649FA">
            <w:pPr>
              <w:pStyle w:val="BodyTextIndent"/>
              <w:rPr>
                <w:rFonts w:ascii="Calibri" w:eastAsia="Calibri" w:hAnsi="Calibri" w:cs="Arial"/>
                <w:kern w:val="2"/>
                <w:lang w:eastAsia="en-US"/>
                <w14:ligatures w14:val="standardContextual"/>
              </w:rPr>
            </w:pPr>
            <w:r w:rsidRPr="00774735">
              <w:t>3.00</w:t>
            </w:r>
          </w:p>
        </w:tc>
        <w:tc>
          <w:tcPr>
            <w:tcW w:w="1350" w:type="dxa"/>
            <w:noWrap/>
            <w:hideMark/>
          </w:tcPr>
          <w:p w14:paraId="6FE1CBC2" w14:textId="26D80499"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4452CBF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7685BC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399614A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7DE31A7C"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229ADFE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18.32</w:t>
            </w:r>
          </w:p>
        </w:tc>
        <w:tc>
          <w:tcPr>
            <w:tcW w:w="4860" w:type="dxa"/>
            <w:noWrap/>
            <w:hideMark/>
          </w:tcPr>
          <w:p w14:paraId="2A8CD592" w14:textId="3C5DFBE1"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Socket 2 inch (50</w:t>
            </w:r>
            <w:proofErr w:type="gramStart"/>
            <w:r w:rsidRPr="009340A4">
              <w:rPr>
                <w:lang w:val="en-US"/>
              </w:rPr>
              <w:t>mm)</w:t>
            </w:r>
            <w:proofErr w:type="spellStart"/>
            <w:r w:rsidRPr="009340A4">
              <w:rPr>
                <w:lang w:val="en-US"/>
              </w:rPr>
              <w:t>dia</w:t>
            </w:r>
            <w:proofErr w:type="spellEnd"/>
            <w:proofErr w:type="gramEnd"/>
            <w:r w:rsidRPr="009340A4">
              <w:rPr>
                <w:lang w:val="en-US"/>
              </w:rPr>
              <w:t xml:space="preserve"> best quality </w:t>
            </w:r>
          </w:p>
        </w:tc>
        <w:tc>
          <w:tcPr>
            <w:tcW w:w="1530" w:type="dxa"/>
            <w:noWrap/>
            <w:hideMark/>
          </w:tcPr>
          <w:p w14:paraId="77EA1967" w14:textId="3952DCA7" w:rsidR="001649FA" w:rsidRPr="001B52D0" w:rsidRDefault="001649FA" w:rsidP="001649FA">
            <w:pPr>
              <w:pStyle w:val="BodyTextIndent"/>
              <w:rPr>
                <w:rFonts w:ascii="Calibri" w:eastAsia="Calibri" w:hAnsi="Calibri" w:cs="Arial"/>
                <w:kern w:val="2"/>
                <w:lang w:eastAsia="en-US"/>
                <w14:ligatures w14:val="standardContextual"/>
              </w:rPr>
            </w:pPr>
            <w:r w:rsidRPr="00774735">
              <w:t>15.00</w:t>
            </w:r>
          </w:p>
        </w:tc>
        <w:tc>
          <w:tcPr>
            <w:tcW w:w="1350" w:type="dxa"/>
            <w:noWrap/>
            <w:hideMark/>
          </w:tcPr>
          <w:p w14:paraId="6ADD7CAD" w14:textId="6A835E8D"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4E04E737"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D271840"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FDA1EF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671A7320"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0C7BF3B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18.33</w:t>
            </w:r>
          </w:p>
        </w:tc>
        <w:tc>
          <w:tcPr>
            <w:tcW w:w="4860" w:type="dxa"/>
            <w:noWrap/>
            <w:hideMark/>
          </w:tcPr>
          <w:p w14:paraId="0A40B5D4" w14:textId="6E964300"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Socket </w:t>
            </w:r>
            <w:proofErr w:type="gramStart"/>
            <w:r w:rsidRPr="009340A4">
              <w:rPr>
                <w:lang w:val="en-US"/>
              </w:rPr>
              <w:t>1 inch</w:t>
            </w:r>
            <w:proofErr w:type="gramEnd"/>
            <w:r w:rsidRPr="009340A4">
              <w:rPr>
                <w:lang w:val="en-US"/>
              </w:rPr>
              <w:t xml:space="preserve"> (25mm) </w:t>
            </w:r>
            <w:proofErr w:type="spellStart"/>
            <w:r w:rsidRPr="009340A4">
              <w:rPr>
                <w:lang w:val="en-US"/>
              </w:rPr>
              <w:t>dia</w:t>
            </w:r>
            <w:proofErr w:type="spellEnd"/>
            <w:r w:rsidRPr="009340A4">
              <w:rPr>
                <w:lang w:val="en-US"/>
              </w:rPr>
              <w:t xml:space="preserve"> best quality</w:t>
            </w:r>
          </w:p>
        </w:tc>
        <w:tc>
          <w:tcPr>
            <w:tcW w:w="1530" w:type="dxa"/>
            <w:noWrap/>
            <w:hideMark/>
          </w:tcPr>
          <w:p w14:paraId="6F8C4866" w14:textId="4378DA5C" w:rsidR="001649FA" w:rsidRPr="001B52D0" w:rsidRDefault="001649FA" w:rsidP="001649FA">
            <w:pPr>
              <w:pStyle w:val="BodyTextIndent"/>
              <w:rPr>
                <w:rFonts w:ascii="Calibri" w:eastAsia="Calibri" w:hAnsi="Calibri" w:cs="Arial"/>
                <w:kern w:val="2"/>
                <w:lang w:eastAsia="en-US"/>
                <w14:ligatures w14:val="standardContextual"/>
              </w:rPr>
            </w:pPr>
            <w:r w:rsidRPr="00774735">
              <w:t>15.00</w:t>
            </w:r>
          </w:p>
        </w:tc>
        <w:tc>
          <w:tcPr>
            <w:tcW w:w="1350" w:type="dxa"/>
            <w:noWrap/>
            <w:hideMark/>
          </w:tcPr>
          <w:p w14:paraId="73C26EB5" w14:textId="4274A9DF"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051E0720"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6C04035B"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7101A4C1"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292105B0"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7CBF8BEE"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18.34</w:t>
            </w:r>
          </w:p>
        </w:tc>
        <w:tc>
          <w:tcPr>
            <w:tcW w:w="4860" w:type="dxa"/>
            <w:noWrap/>
            <w:hideMark/>
          </w:tcPr>
          <w:p w14:paraId="5B682C96" w14:textId="1A8D56AE"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Reducer 0.5 x3/4' (12.5*</w:t>
            </w:r>
            <w:proofErr w:type="gramStart"/>
            <w:r w:rsidRPr="009340A4">
              <w:rPr>
                <w:lang w:val="en-US"/>
              </w:rPr>
              <w:t>19)mm</w:t>
            </w:r>
            <w:proofErr w:type="gramEnd"/>
            <w:r w:rsidRPr="009340A4">
              <w:rPr>
                <w:lang w:val="en-US"/>
              </w:rPr>
              <w:t xml:space="preserve"> best quality</w:t>
            </w:r>
          </w:p>
        </w:tc>
        <w:tc>
          <w:tcPr>
            <w:tcW w:w="1530" w:type="dxa"/>
            <w:noWrap/>
            <w:hideMark/>
          </w:tcPr>
          <w:p w14:paraId="46834B89" w14:textId="3EF61BEB" w:rsidR="001649FA" w:rsidRPr="001B52D0" w:rsidRDefault="001649FA" w:rsidP="001649FA">
            <w:pPr>
              <w:pStyle w:val="BodyTextIndent"/>
              <w:rPr>
                <w:rFonts w:ascii="Calibri" w:eastAsia="Calibri" w:hAnsi="Calibri" w:cs="Arial"/>
                <w:kern w:val="2"/>
                <w:lang w:eastAsia="en-US"/>
                <w14:ligatures w14:val="standardContextual"/>
              </w:rPr>
            </w:pPr>
            <w:r w:rsidRPr="00774735">
              <w:t>1.0</w:t>
            </w:r>
          </w:p>
        </w:tc>
        <w:tc>
          <w:tcPr>
            <w:tcW w:w="1350" w:type="dxa"/>
            <w:noWrap/>
            <w:hideMark/>
          </w:tcPr>
          <w:p w14:paraId="35F5A6D4" w14:textId="6480462F"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2C0DE79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C7B2849"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0BC53F7B"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14F4E3CC"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72E3E6A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18.35</w:t>
            </w:r>
          </w:p>
        </w:tc>
        <w:tc>
          <w:tcPr>
            <w:tcW w:w="4860" w:type="dxa"/>
            <w:noWrap/>
            <w:hideMark/>
          </w:tcPr>
          <w:p w14:paraId="2C14C44D" w14:textId="14CFC8D8" w:rsidR="001649FA" w:rsidRPr="001B52D0" w:rsidRDefault="001649FA" w:rsidP="001649FA">
            <w:pPr>
              <w:pStyle w:val="BodyTextIndent"/>
              <w:rPr>
                <w:rFonts w:ascii="Calibri" w:eastAsia="Calibri" w:hAnsi="Calibri" w:cs="Arial"/>
                <w:kern w:val="2"/>
                <w:lang w:eastAsia="en-US"/>
                <w14:ligatures w14:val="standardContextual"/>
              </w:rPr>
            </w:pPr>
            <w:r w:rsidRPr="00937C5E">
              <w:t>Niple 0.5" = 12.5mm best quality</w:t>
            </w:r>
          </w:p>
        </w:tc>
        <w:tc>
          <w:tcPr>
            <w:tcW w:w="1530" w:type="dxa"/>
            <w:noWrap/>
            <w:hideMark/>
          </w:tcPr>
          <w:p w14:paraId="33BB8ED2" w14:textId="3E026886" w:rsidR="001649FA" w:rsidRPr="001B52D0" w:rsidRDefault="001649FA" w:rsidP="001649FA">
            <w:pPr>
              <w:pStyle w:val="BodyTextIndent"/>
              <w:rPr>
                <w:rFonts w:ascii="Calibri" w:eastAsia="Calibri" w:hAnsi="Calibri" w:cs="Arial"/>
                <w:kern w:val="2"/>
                <w:lang w:eastAsia="en-US"/>
                <w14:ligatures w14:val="standardContextual"/>
              </w:rPr>
            </w:pPr>
            <w:r w:rsidRPr="00774735">
              <w:t>68.0</w:t>
            </w:r>
          </w:p>
        </w:tc>
        <w:tc>
          <w:tcPr>
            <w:tcW w:w="1350" w:type="dxa"/>
            <w:noWrap/>
            <w:hideMark/>
          </w:tcPr>
          <w:p w14:paraId="3D62E7C1" w14:textId="6933712F"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1661AC4F"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C1C1A55"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D2AFB3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24AB10F3"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11D3C907"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18.36</w:t>
            </w:r>
          </w:p>
        </w:tc>
        <w:tc>
          <w:tcPr>
            <w:tcW w:w="4860" w:type="dxa"/>
            <w:noWrap/>
            <w:hideMark/>
          </w:tcPr>
          <w:p w14:paraId="04D3C2B3" w14:textId="24C1FDF8"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PE female adapter 20X0.5" best quality</w:t>
            </w:r>
          </w:p>
        </w:tc>
        <w:tc>
          <w:tcPr>
            <w:tcW w:w="1530" w:type="dxa"/>
            <w:noWrap/>
            <w:hideMark/>
          </w:tcPr>
          <w:p w14:paraId="4AE1067F" w14:textId="4A1D9824" w:rsidR="001649FA" w:rsidRPr="001B52D0" w:rsidRDefault="001649FA" w:rsidP="001649FA">
            <w:pPr>
              <w:pStyle w:val="BodyTextIndent"/>
              <w:rPr>
                <w:rFonts w:ascii="Calibri" w:eastAsia="Calibri" w:hAnsi="Calibri" w:cs="Arial"/>
                <w:kern w:val="2"/>
                <w:lang w:eastAsia="en-US"/>
                <w14:ligatures w14:val="standardContextual"/>
              </w:rPr>
            </w:pPr>
            <w:r w:rsidRPr="00774735">
              <w:t>40.0</w:t>
            </w:r>
          </w:p>
        </w:tc>
        <w:tc>
          <w:tcPr>
            <w:tcW w:w="1350" w:type="dxa"/>
            <w:noWrap/>
            <w:hideMark/>
          </w:tcPr>
          <w:p w14:paraId="35C31C31" w14:textId="1AFCCA14"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191D466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13231658"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41CEC89"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788C4FB3"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51B5F133"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18.37</w:t>
            </w:r>
          </w:p>
        </w:tc>
        <w:tc>
          <w:tcPr>
            <w:tcW w:w="4860" w:type="dxa"/>
            <w:noWrap/>
            <w:hideMark/>
          </w:tcPr>
          <w:p w14:paraId="4BF310D6" w14:textId="3F7C1A49"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Glass wool 2cm thick w=10, L=2m</w:t>
            </w:r>
          </w:p>
        </w:tc>
        <w:tc>
          <w:tcPr>
            <w:tcW w:w="1530" w:type="dxa"/>
            <w:noWrap/>
            <w:hideMark/>
          </w:tcPr>
          <w:p w14:paraId="46D9BD61" w14:textId="4B7E135A" w:rsidR="001649FA" w:rsidRPr="001B52D0" w:rsidRDefault="001649FA" w:rsidP="001649FA">
            <w:pPr>
              <w:pStyle w:val="BodyTextIndent"/>
              <w:rPr>
                <w:rFonts w:ascii="Calibri" w:eastAsia="Calibri" w:hAnsi="Calibri" w:cs="Arial"/>
                <w:kern w:val="2"/>
                <w:lang w:eastAsia="en-US"/>
                <w14:ligatures w14:val="standardContextual"/>
              </w:rPr>
            </w:pPr>
            <w:r w:rsidRPr="00774735">
              <w:t>20.0</w:t>
            </w:r>
          </w:p>
        </w:tc>
        <w:tc>
          <w:tcPr>
            <w:tcW w:w="1350" w:type="dxa"/>
            <w:noWrap/>
            <w:hideMark/>
          </w:tcPr>
          <w:p w14:paraId="2A4311B3" w14:textId="62AB8BC0" w:rsidR="001649FA" w:rsidRPr="001B52D0" w:rsidRDefault="001649FA" w:rsidP="001649FA">
            <w:pPr>
              <w:pStyle w:val="BodyTextIndent"/>
              <w:rPr>
                <w:rFonts w:ascii="Calibri" w:eastAsia="Calibri" w:hAnsi="Calibri" w:cs="Arial"/>
                <w:kern w:val="2"/>
                <w:lang w:eastAsia="en-US"/>
                <w14:ligatures w14:val="standardContextual"/>
              </w:rPr>
            </w:pPr>
            <w:r w:rsidRPr="00774735">
              <w:t>m2</w:t>
            </w:r>
          </w:p>
        </w:tc>
        <w:tc>
          <w:tcPr>
            <w:tcW w:w="1260" w:type="dxa"/>
            <w:noWrap/>
            <w:hideMark/>
          </w:tcPr>
          <w:p w14:paraId="6A0AC33C"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9F0D261"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66C39732"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51A93CC6"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39DA6D81"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18.38</w:t>
            </w:r>
          </w:p>
        </w:tc>
        <w:tc>
          <w:tcPr>
            <w:tcW w:w="4860" w:type="dxa"/>
            <w:noWrap/>
            <w:hideMark/>
          </w:tcPr>
          <w:p w14:paraId="0BA7C1DD" w14:textId="56CAF933"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GI pipe </w:t>
            </w:r>
            <w:proofErr w:type="gramStart"/>
            <w:r w:rsidRPr="009340A4">
              <w:rPr>
                <w:lang w:val="en-US"/>
              </w:rPr>
              <w:t>0.5 inch</w:t>
            </w:r>
            <w:proofErr w:type="gramEnd"/>
            <w:r w:rsidRPr="009340A4">
              <w:rPr>
                <w:lang w:val="en-US"/>
              </w:rPr>
              <w:t xml:space="preserve"> (12.5mm) thickness 2 - 3mm, best quality</w:t>
            </w:r>
          </w:p>
        </w:tc>
        <w:tc>
          <w:tcPr>
            <w:tcW w:w="1530" w:type="dxa"/>
            <w:noWrap/>
            <w:hideMark/>
          </w:tcPr>
          <w:p w14:paraId="3DC4E026" w14:textId="7E52E8AC" w:rsidR="001649FA" w:rsidRPr="001B52D0" w:rsidRDefault="001649FA" w:rsidP="001649FA">
            <w:pPr>
              <w:pStyle w:val="BodyTextIndent"/>
              <w:rPr>
                <w:rFonts w:ascii="Calibri" w:eastAsia="Calibri" w:hAnsi="Calibri" w:cs="Arial"/>
                <w:kern w:val="2"/>
                <w:lang w:eastAsia="en-US"/>
                <w14:ligatures w14:val="standardContextual"/>
              </w:rPr>
            </w:pPr>
            <w:r w:rsidRPr="00774735">
              <w:t>80.0</w:t>
            </w:r>
          </w:p>
        </w:tc>
        <w:tc>
          <w:tcPr>
            <w:tcW w:w="1350" w:type="dxa"/>
            <w:noWrap/>
            <w:hideMark/>
          </w:tcPr>
          <w:p w14:paraId="44D7F9BB" w14:textId="3765B7A6"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2C94524D"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512625D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3F87A3F1"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FD7F560"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648D6B2B"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18.39</w:t>
            </w:r>
          </w:p>
        </w:tc>
        <w:tc>
          <w:tcPr>
            <w:tcW w:w="4860" w:type="dxa"/>
            <w:noWrap/>
            <w:hideMark/>
          </w:tcPr>
          <w:p w14:paraId="20553866" w14:textId="429B6D03" w:rsidR="001649FA" w:rsidRPr="001B52D0" w:rsidRDefault="001649FA" w:rsidP="001649FA">
            <w:pPr>
              <w:pStyle w:val="BodyTextIndent"/>
              <w:rPr>
                <w:rFonts w:ascii="Calibri" w:eastAsia="Calibri" w:hAnsi="Calibri" w:cs="Arial"/>
                <w:kern w:val="2"/>
                <w:lang w:eastAsia="en-US"/>
                <w14:ligatures w14:val="standardContextual"/>
              </w:rPr>
            </w:pPr>
            <w:r w:rsidRPr="00937C5E">
              <w:t>Top 0.5 (12.5mm) best quality</w:t>
            </w:r>
          </w:p>
        </w:tc>
        <w:tc>
          <w:tcPr>
            <w:tcW w:w="1530" w:type="dxa"/>
            <w:noWrap/>
            <w:hideMark/>
          </w:tcPr>
          <w:p w14:paraId="00616A7D" w14:textId="307D4813" w:rsidR="001649FA" w:rsidRPr="001B52D0" w:rsidRDefault="001649FA" w:rsidP="001649FA">
            <w:pPr>
              <w:pStyle w:val="BodyTextIndent"/>
              <w:rPr>
                <w:rFonts w:ascii="Calibri" w:eastAsia="Calibri" w:hAnsi="Calibri" w:cs="Arial"/>
                <w:kern w:val="2"/>
                <w:lang w:eastAsia="en-US"/>
                <w14:ligatures w14:val="standardContextual"/>
              </w:rPr>
            </w:pPr>
            <w:r w:rsidRPr="00774735">
              <w:t>40.0</w:t>
            </w:r>
          </w:p>
        </w:tc>
        <w:tc>
          <w:tcPr>
            <w:tcW w:w="1350" w:type="dxa"/>
            <w:noWrap/>
            <w:hideMark/>
          </w:tcPr>
          <w:p w14:paraId="343EF130" w14:textId="088D0DB7"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6DB7859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48DFC0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460B7017"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640CA002"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5AED479A"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w:t>
            </w:r>
          </w:p>
        </w:tc>
        <w:tc>
          <w:tcPr>
            <w:tcW w:w="4860" w:type="dxa"/>
            <w:noWrap/>
            <w:hideMark/>
          </w:tcPr>
          <w:p w14:paraId="5BE0D614" w14:textId="43D7CF46"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End cap, 40mm best quality </w:t>
            </w:r>
          </w:p>
        </w:tc>
        <w:tc>
          <w:tcPr>
            <w:tcW w:w="1530" w:type="dxa"/>
            <w:noWrap/>
            <w:hideMark/>
          </w:tcPr>
          <w:p w14:paraId="5B81B620" w14:textId="77FF3476" w:rsidR="001649FA" w:rsidRPr="001B52D0" w:rsidRDefault="001649FA" w:rsidP="001649FA">
            <w:pPr>
              <w:pStyle w:val="BodyTextIndent"/>
              <w:rPr>
                <w:rFonts w:ascii="Calibri" w:eastAsia="Calibri" w:hAnsi="Calibri" w:cs="Arial"/>
                <w:kern w:val="2"/>
                <w:lang w:eastAsia="en-US"/>
                <w14:ligatures w14:val="standardContextual"/>
              </w:rPr>
            </w:pPr>
            <w:r w:rsidRPr="00774735">
              <w:t>8.0</w:t>
            </w:r>
          </w:p>
        </w:tc>
        <w:tc>
          <w:tcPr>
            <w:tcW w:w="1350" w:type="dxa"/>
            <w:noWrap/>
            <w:hideMark/>
          </w:tcPr>
          <w:p w14:paraId="1A34C2F1" w14:textId="6CA2F15C"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75275EC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26CFB14"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9E8D3A8"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68E99476"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5363649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18.41</w:t>
            </w:r>
          </w:p>
        </w:tc>
        <w:tc>
          <w:tcPr>
            <w:tcW w:w="4860" w:type="dxa"/>
            <w:noWrap/>
            <w:hideMark/>
          </w:tcPr>
          <w:p w14:paraId="2717A67D" w14:textId="74BFF3B7"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End cap, 50mm best quality </w:t>
            </w:r>
          </w:p>
        </w:tc>
        <w:tc>
          <w:tcPr>
            <w:tcW w:w="1530" w:type="dxa"/>
            <w:noWrap/>
            <w:hideMark/>
          </w:tcPr>
          <w:p w14:paraId="515ADFE0" w14:textId="52B7BF49" w:rsidR="001649FA" w:rsidRPr="001B52D0" w:rsidRDefault="001649FA" w:rsidP="001649FA">
            <w:pPr>
              <w:pStyle w:val="BodyTextIndent"/>
              <w:rPr>
                <w:rFonts w:ascii="Calibri" w:eastAsia="Calibri" w:hAnsi="Calibri" w:cs="Arial"/>
                <w:kern w:val="2"/>
                <w:lang w:eastAsia="en-US"/>
                <w14:ligatures w14:val="standardContextual"/>
              </w:rPr>
            </w:pPr>
            <w:r w:rsidRPr="00774735">
              <w:t>6.0</w:t>
            </w:r>
          </w:p>
        </w:tc>
        <w:tc>
          <w:tcPr>
            <w:tcW w:w="1350" w:type="dxa"/>
            <w:noWrap/>
            <w:hideMark/>
          </w:tcPr>
          <w:p w14:paraId="264B85BE" w14:textId="16730F0E"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3A569D0B"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7D392B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7AB0BA57"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37E31E58"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63F1729E"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18.42</w:t>
            </w:r>
          </w:p>
        </w:tc>
        <w:tc>
          <w:tcPr>
            <w:tcW w:w="4860" w:type="dxa"/>
            <w:noWrap/>
            <w:hideMark/>
          </w:tcPr>
          <w:p w14:paraId="40C70BFD" w14:textId="26379B1E"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End cap, 630mm best quality </w:t>
            </w:r>
          </w:p>
        </w:tc>
        <w:tc>
          <w:tcPr>
            <w:tcW w:w="1530" w:type="dxa"/>
            <w:noWrap/>
            <w:hideMark/>
          </w:tcPr>
          <w:p w14:paraId="2F23B4AA" w14:textId="640F162C" w:rsidR="001649FA" w:rsidRPr="001B52D0" w:rsidRDefault="001649FA" w:rsidP="001649FA">
            <w:pPr>
              <w:pStyle w:val="BodyTextIndent"/>
              <w:rPr>
                <w:rFonts w:ascii="Calibri" w:eastAsia="Calibri" w:hAnsi="Calibri" w:cs="Arial"/>
                <w:kern w:val="2"/>
                <w:lang w:eastAsia="en-US"/>
                <w14:ligatures w14:val="standardContextual"/>
              </w:rPr>
            </w:pPr>
            <w:r w:rsidRPr="00774735">
              <w:t>4.0</w:t>
            </w:r>
          </w:p>
        </w:tc>
        <w:tc>
          <w:tcPr>
            <w:tcW w:w="1350" w:type="dxa"/>
            <w:noWrap/>
            <w:hideMark/>
          </w:tcPr>
          <w:p w14:paraId="07D6A9BD" w14:textId="768804BA"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513A722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A3B233B"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9C36413"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75DF144E"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1F0FEFF6"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18.43</w:t>
            </w:r>
          </w:p>
        </w:tc>
        <w:tc>
          <w:tcPr>
            <w:tcW w:w="4860" w:type="dxa"/>
            <w:noWrap/>
            <w:hideMark/>
          </w:tcPr>
          <w:p w14:paraId="4175699D" w14:textId="3498A920"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End cap,75mm best quality</w:t>
            </w:r>
          </w:p>
        </w:tc>
        <w:tc>
          <w:tcPr>
            <w:tcW w:w="1530" w:type="dxa"/>
            <w:noWrap/>
            <w:hideMark/>
          </w:tcPr>
          <w:p w14:paraId="50617D2F" w14:textId="01D6E4F0" w:rsidR="001649FA" w:rsidRPr="001B52D0" w:rsidRDefault="001649FA" w:rsidP="001649FA">
            <w:pPr>
              <w:pStyle w:val="BodyTextIndent"/>
              <w:rPr>
                <w:rFonts w:ascii="Calibri" w:eastAsia="Calibri" w:hAnsi="Calibri" w:cs="Arial"/>
                <w:kern w:val="2"/>
                <w:lang w:eastAsia="en-US"/>
                <w14:ligatures w14:val="standardContextual"/>
              </w:rPr>
            </w:pPr>
            <w:r w:rsidRPr="00774735">
              <w:t>2.0</w:t>
            </w:r>
          </w:p>
        </w:tc>
        <w:tc>
          <w:tcPr>
            <w:tcW w:w="1350" w:type="dxa"/>
            <w:noWrap/>
            <w:hideMark/>
          </w:tcPr>
          <w:p w14:paraId="470C430C" w14:textId="6B5357F4"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3C750E6F"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1B78174"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7EE23C5"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7A2135F2"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0A1AE914"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18.44</w:t>
            </w:r>
          </w:p>
        </w:tc>
        <w:tc>
          <w:tcPr>
            <w:tcW w:w="4860" w:type="dxa"/>
            <w:noWrap/>
            <w:hideMark/>
          </w:tcPr>
          <w:p w14:paraId="456C57BE" w14:textId="24A1E02F"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Measurement meter for </w:t>
            </w:r>
            <w:proofErr w:type="gramStart"/>
            <w:r w:rsidRPr="009340A4">
              <w:rPr>
                <w:lang w:val="en-US"/>
              </w:rPr>
              <w:t>water ,</w:t>
            </w:r>
            <w:proofErr w:type="gramEnd"/>
            <w:r w:rsidRPr="009340A4">
              <w:rPr>
                <w:lang w:val="en-US"/>
              </w:rPr>
              <w:t xml:space="preserve"> best quality</w:t>
            </w:r>
          </w:p>
        </w:tc>
        <w:tc>
          <w:tcPr>
            <w:tcW w:w="1530" w:type="dxa"/>
            <w:noWrap/>
            <w:hideMark/>
          </w:tcPr>
          <w:p w14:paraId="686EE5B1" w14:textId="08EBB53E" w:rsidR="001649FA" w:rsidRPr="001B52D0" w:rsidRDefault="001649FA" w:rsidP="001649FA">
            <w:pPr>
              <w:pStyle w:val="BodyTextIndent"/>
              <w:rPr>
                <w:rFonts w:ascii="Calibri" w:eastAsia="Calibri" w:hAnsi="Calibri" w:cs="Arial"/>
                <w:kern w:val="2"/>
                <w:lang w:eastAsia="en-US"/>
                <w14:ligatures w14:val="standardContextual"/>
              </w:rPr>
            </w:pPr>
            <w:r w:rsidRPr="00774735">
              <w:t>40.0</w:t>
            </w:r>
          </w:p>
        </w:tc>
        <w:tc>
          <w:tcPr>
            <w:tcW w:w="1350" w:type="dxa"/>
            <w:noWrap/>
            <w:hideMark/>
          </w:tcPr>
          <w:p w14:paraId="016EB70F" w14:textId="450604F8"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0F716250"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BD562D2"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43CC368"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2FA1FC7B"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671F8035"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18.45</w:t>
            </w:r>
          </w:p>
        </w:tc>
        <w:tc>
          <w:tcPr>
            <w:tcW w:w="4860" w:type="dxa"/>
            <w:noWrap/>
            <w:hideMark/>
          </w:tcPr>
          <w:p w14:paraId="3E865A14" w14:textId="46D8036D"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 xml:space="preserve">Meter box </w:t>
            </w:r>
            <w:proofErr w:type="spellStart"/>
            <w:r w:rsidRPr="009340A4">
              <w:rPr>
                <w:lang w:val="en-US"/>
              </w:rPr>
              <w:t>Sedaqat</w:t>
            </w:r>
            <w:proofErr w:type="spellEnd"/>
            <w:r w:rsidRPr="009340A4">
              <w:rPr>
                <w:lang w:val="en-US"/>
              </w:rPr>
              <w:t xml:space="preserve"> </w:t>
            </w:r>
            <w:proofErr w:type="gramStart"/>
            <w:r w:rsidRPr="009340A4">
              <w:rPr>
                <w:lang w:val="en-US"/>
              </w:rPr>
              <w:t>Mohmand  4</w:t>
            </w:r>
            <w:proofErr w:type="gramEnd"/>
            <w:r w:rsidRPr="009340A4">
              <w:rPr>
                <w:lang w:val="en-US"/>
              </w:rPr>
              <w:t>.2kg best quality</w:t>
            </w:r>
          </w:p>
        </w:tc>
        <w:tc>
          <w:tcPr>
            <w:tcW w:w="1530" w:type="dxa"/>
            <w:noWrap/>
            <w:hideMark/>
          </w:tcPr>
          <w:p w14:paraId="433A8F87" w14:textId="04BD7D0E" w:rsidR="001649FA" w:rsidRPr="001B52D0" w:rsidRDefault="001649FA" w:rsidP="001649FA">
            <w:pPr>
              <w:pStyle w:val="BodyTextIndent"/>
              <w:rPr>
                <w:rFonts w:ascii="Calibri" w:eastAsia="Calibri" w:hAnsi="Calibri" w:cs="Arial"/>
                <w:kern w:val="2"/>
                <w:lang w:eastAsia="en-US"/>
                <w14:ligatures w14:val="standardContextual"/>
              </w:rPr>
            </w:pPr>
            <w:r w:rsidRPr="00774735">
              <w:t>40.0</w:t>
            </w:r>
          </w:p>
        </w:tc>
        <w:tc>
          <w:tcPr>
            <w:tcW w:w="1350" w:type="dxa"/>
            <w:noWrap/>
            <w:hideMark/>
          </w:tcPr>
          <w:p w14:paraId="38A0F4DA" w14:textId="03FFD9CC" w:rsidR="001649FA" w:rsidRPr="001B52D0" w:rsidRDefault="001649FA" w:rsidP="001649FA">
            <w:pPr>
              <w:pStyle w:val="BodyTextIndent"/>
              <w:rPr>
                <w:rFonts w:ascii="Calibri" w:eastAsia="Calibri" w:hAnsi="Calibri" w:cs="Arial"/>
                <w:kern w:val="2"/>
                <w:lang w:eastAsia="en-US"/>
                <w14:ligatures w14:val="standardContextual"/>
              </w:rPr>
            </w:pPr>
            <w:r w:rsidRPr="00774735">
              <w:t>pcs</w:t>
            </w:r>
          </w:p>
        </w:tc>
        <w:tc>
          <w:tcPr>
            <w:tcW w:w="1260" w:type="dxa"/>
            <w:noWrap/>
            <w:hideMark/>
          </w:tcPr>
          <w:p w14:paraId="11DE1BA0"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10D68718"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1095F84"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26CD83C5"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745FD6FE"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18.46</w:t>
            </w:r>
          </w:p>
        </w:tc>
        <w:tc>
          <w:tcPr>
            <w:tcW w:w="4860" w:type="dxa"/>
            <w:noWrap/>
            <w:hideMark/>
          </w:tcPr>
          <w:p w14:paraId="1BC7C616" w14:textId="2168FE04"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Supply and installation of water stopper for joint between floor slab and walls insulation (225 mm width, 15mm thick)</w:t>
            </w:r>
          </w:p>
        </w:tc>
        <w:tc>
          <w:tcPr>
            <w:tcW w:w="1530" w:type="dxa"/>
            <w:noWrap/>
            <w:hideMark/>
          </w:tcPr>
          <w:p w14:paraId="5A06FE8D" w14:textId="545DBC18" w:rsidR="001649FA" w:rsidRPr="001B52D0" w:rsidRDefault="001649FA" w:rsidP="001649FA">
            <w:pPr>
              <w:pStyle w:val="BodyTextIndent"/>
              <w:rPr>
                <w:rFonts w:ascii="Calibri" w:eastAsia="Calibri" w:hAnsi="Calibri" w:cs="Arial"/>
                <w:kern w:val="2"/>
                <w:lang w:eastAsia="en-US"/>
                <w14:ligatures w14:val="standardContextual"/>
              </w:rPr>
            </w:pPr>
            <w:r w:rsidRPr="00774735">
              <w:t>15.2</w:t>
            </w:r>
          </w:p>
        </w:tc>
        <w:tc>
          <w:tcPr>
            <w:tcW w:w="1350" w:type="dxa"/>
            <w:noWrap/>
            <w:hideMark/>
          </w:tcPr>
          <w:p w14:paraId="596048C7" w14:textId="17F8F3C7"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5DD4E72A"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BB50D2D"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7BC745CB"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53536AB2"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3544DC55"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18.47</w:t>
            </w:r>
          </w:p>
        </w:tc>
        <w:tc>
          <w:tcPr>
            <w:tcW w:w="4860" w:type="dxa"/>
            <w:noWrap/>
            <w:hideMark/>
          </w:tcPr>
          <w:p w14:paraId="2DC57276" w14:textId="2B872C03" w:rsidR="001649FA" w:rsidRPr="009340A4" w:rsidRDefault="001649FA" w:rsidP="001649FA">
            <w:pPr>
              <w:pStyle w:val="BodyTextIndent"/>
              <w:rPr>
                <w:rFonts w:ascii="Calibri" w:eastAsia="Calibri" w:hAnsi="Calibri" w:cs="Arial"/>
                <w:kern w:val="2"/>
                <w:lang w:val="en-US" w:eastAsia="en-US"/>
                <w14:ligatures w14:val="standardContextual"/>
              </w:rPr>
            </w:pPr>
            <w:r w:rsidRPr="009340A4">
              <w:rPr>
                <w:lang w:val="en-US"/>
              </w:rPr>
              <w:t>Supply and installation of best quality well probe sensor, for protection of submersible water pump with complete set</w:t>
            </w:r>
          </w:p>
        </w:tc>
        <w:tc>
          <w:tcPr>
            <w:tcW w:w="1530" w:type="dxa"/>
            <w:noWrap/>
            <w:hideMark/>
          </w:tcPr>
          <w:p w14:paraId="0AC4DA95" w14:textId="3529E860" w:rsidR="001649FA" w:rsidRPr="001B52D0" w:rsidRDefault="001649FA" w:rsidP="001649FA">
            <w:pPr>
              <w:pStyle w:val="BodyTextIndent"/>
              <w:rPr>
                <w:rFonts w:ascii="Calibri" w:eastAsia="Calibri" w:hAnsi="Calibri" w:cs="Arial"/>
                <w:kern w:val="2"/>
                <w:lang w:eastAsia="en-US"/>
                <w14:ligatures w14:val="standardContextual"/>
              </w:rPr>
            </w:pPr>
            <w:r w:rsidRPr="00774735">
              <w:t>1.0</w:t>
            </w:r>
          </w:p>
        </w:tc>
        <w:tc>
          <w:tcPr>
            <w:tcW w:w="1350" w:type="dxa"/>
            <w:noWrap/>
            <w:hideMark/>
          </w:tcPr>
          <w:p w14:paraId="3D024512" w14:textId="44F0747B" w:rsidR="001649FA" w:rsidRPr="001B52D0" w:rsidRDefault="001649FA" w:rsidP="001649FA">
            <w:pPr>
              <w:pStyle w:val="BodyTextIndent"/>
              <w:rPr>
                <w:rFonts w:ascii="Calibri" w:eastAsia="Calibri" w:hAnsi="Calibri" w:cs="Arial"/>
                <w:kern w:val="2"/>
                <w:lang w:eastAsia="en-US"/>
                <w14:ligatures w14:val="standardContextual"/>
              </w:rPr>
            </w:pPr>
            <w:r w:rsidRPr="00774735">
              <w:t>set</w:t>
            </w:r>
          </w:p>
        </w:tc>
        <w:tc>
          <w:tcPr>
            <w:tcW w:w="1260" w:type="dxa"/>
            <w:noWrap/>
            <w:hideMark/>
          </w:tcPr>
          <w:p w14:paraId="1B208D32"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AD57FD8"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7B9662A6"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0C29F036" w14:textId="77777777" w:rsidTr="00017CC7">
        <w:trPr>
          <w:trHeight w:val="270"/>
        </w:trPr>
        <w:tc>
          <w:tcPr>
            <w:tcW w:w="1165" w:type="dxa"/>
            <w:tcBorders>
              <w:top w:val="nil"/>
              <w:left w:val="single" w:sz="8" w:space="0" w:color="auto"/>
              <w:bottom w:val="single" w:sz="4" w:space="0" w:color="auto"/>
              <w:right w:val="single" w:sz="4" w:space="0" w:color="auto"/>
            </w:tcBorders>
            <w:shd w:val="clear" w:color="000000" w:fill="FFFFFF"/>
            <w:vAlign w:val="bottom"/>
          </w:tcPr>
          <w:p w14:paraId="42311A30"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18.48</w:t>
            </w:r>
          </w:p>
        </w:tc>
        <w:tc>
          <w:tcPr>
            <w:tcW w:w="4860" w:type="dxa"/>
            <w:noWrap/>
            <w:hideMark/>
          </w:tcPr>
          <w:p w14:paraId="70C67003" w14:textId="30D45335" w:rsidR="001649FA" w:rsidRPr="001B52D0" w:rsidRDefault="001649FA" w:rsidP="001649FA">
            <w:pPr>
              <w:pStyle w:val="BodyTextIndent"/>
              <w:rPr>
                <w:rFonts w:ascii="Calibri" w:eastAsia="Calibri" w:hAnsi="Calibri" w:cs="Arial"/>
                <w:kern w:val="2"/>
                <w:lang w:eastAsia="en-US"/>
                <w14:ligatures w14:val="standardContextual"/>
              </w:rPr>
            </w:pPr>
            <w:r w:rsidRPr="009340A4">
              <w:rPr>
                <w:lang w:val="en-US"/>
              </w:rPr>
              <w:t xml:space="preserve">Power Cable 2*1.5mm2 for sensor. </w:t>
            </w:r>
            <w:r w:rsidRPr="00937C5E">
              <w:t>(best quality)</w:t>
            </w:r>
          </w:p>
        </w:tc>
        <w:tc>
          <w:tcPr>
            <w:tcW w:w="1530" w:type="dxa"/>
            <w:noWrap/>
            <w:hideMark/>
          </w:tcPr>
          <w:p w14:paraId="07C4155C" w14:textId="4C2A2786" w:rsidR="001649FA" w:rsidRPr="001B52D0" w:rsidRDefault="001649FA" w:rsidP="001649FA">
            <w:pPr>
              <w:pStyle w:val="BodyTextIndent"/>
              <w:rPr>
                <w:rFonts w:ascii="Calibri" w:eastAsia="Calibri" w:hAnsi="Calibri" w:cs="Arial"/>
                <w:kern w:val="2"/>
                <w:lang w:eastAsia="en-US"/>
                <w14:ligatures w14:val="standardContextual"/>
              </w:rPr>
            </w:pPr>
            <w:r w:rsidRPr="00774735">
              <w:t>200.0</w:t>
            </w:r>
          </w:p>
        </w:tc>
        <w:tc>
          <w:tcPr>
            <w:tcW w:w="1350" w:type="dxa"/>
            <w:noWrap/>
            <w:hideMark/>
          </w:tcPr>
          <w:p w14:paraId="08741E0D" w14:textId="5FF2821B" w:rsidR="001649FA" w:rsidRPr="001B52D0" w:rsidRDefault="001649FA" w:rsidP="001649FA">
            <w:pPr>
              <w:pStyle w:val="BodyTextIndent"/>
              <w:rPr>
                <w:rFonts w:ascii="Calibri" w:eastAsia="Calibri" w:hAnsi="Calibri" w:cs="Arial"/>
                <w:kern w:val="2"/>
                <w:lang w:eastAsia="en-US"/>
                <w14:ligatures w14:val="standardContextual"/>
              </w:rPr>
            </w:pPr>
            <w:r w:rsidRPr="00774735">
              <w:t>M</w:t>
            </w:r>
          </w:p>
        </w:tc>
        <w:tc>
          <w:tcPr>
            <w:tcW w:w="1260" w:type="dxa"/>
            <w:noWrap/>
            <w:hideMark/>
          </w:tcPr>
          <w:p w14:paraId="69B191F7"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5C39A83D"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AF82180"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16E64506"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3FF110BF"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18.49</w:t>
            </w:r>
          </w:p>
        </w:tc>
        <w:tc>
          <w:tcPr>
            <w:tcW w:w="4860" w:type="dxa"/>
            <w:noWrap/>
            <w:hideMark/>
          </w:tcPr>
          <w:p w14:paraId="1E1C5405" w14:textId="0D464E30" w:rsidR="001649FA" w:rsidRPr="001B52D0" w:rsidRDefault="001649FA" w:rsidP="001649FA">
            <w:pPr>
              <w:pStyle w:val="BodyTextIndent"/>
              <w:rPr>
                <w:rFonts w:ascii="Calibri" w:eastAsia="Calibri" w:hAnsi="Calibri" w:cs="Arial"/>
                <w:kern w:val="2"/>
                <w:lang w:eastAsia="en-US"/>
                <w14:ligatures w14:val="standardContextual"/>
              </w:rPr>
            </w:pPr>
            <w:r w:rsidRPr="00937C5E">
              <w:t>Plumber</w:t>
            </w:r>
          </w:p>
        </w:tc>
        <w:tc>
          <w:tcPr>
            <w:tcW w:w="1530" w:type="dxa"/>
            <w:noWrap/>
            <w:hideMark/>
          </w:tcPr>
          <w:p w14:paraId="3FCFF51F" w14:textId="516960CD" w:rsidR="001649FA" w:rsidRPr="001B52D0" w:rsidRDefault="001649FA" w:rsidP="001649FA">
            <w:pPr>
              <w:pStyle w:val="BodyTextIndent"/>
              <w:rPr>
                <w:rFonts w:ascii="Calibri" w:eastAsia="Calibri" w:hAnsi="Calibri" w:cs="Arial"/>
                <w:kern w:val="2"/>
                <w:lang w:eastAsia="en-US"/>
                <w14:ligatures w14:val="standardContextual"/>
              </w:rPr>
            </w:pPr>
            <w:r w:rsidRPr="00774735">
              <w:t>15.0</w:t>
            </w:r>
          </w:p>
        </w:tc>
        <w:tc>
          <w:tcPr>
            <w:tcW w:w="1350" w:type="dxa"/>
            <w:noWrap/>
            <w:hideMark/>
          </w:tcPr>
          <w:p w14:paraId="27FB6DAC" w14:textId="4A8E2937" w:rsidR="001649FA" w:rsidRPr="001B52D0" w:rsidRDefault="001649FA" w:rsidP="001649FA">
            <w:pPr>
              <w:pStyle w:val="BodyTextIndent"/>
              <w:rPr>
                <w:rFonts w:ascii="Calibri" w:eastAsia="Calibri" w:hAnsi="Calibri" w:cs="Arial"/>
                <w:kern w:val="2"/>
                <w:lang w:eastAsia="en-US"/>
                <w14:ligatures w14:val="standardContextual"/>
              </w:rPr>
            </w:pPr>
            <w:r w:rsidRPr="00774735">
              <w:t>md</w:t>
            </w:r>
          </w:p>
        </w:tc>
        <w:tc>
          <w:tcPr>
            <w:tcW w:w="1260" w:type="dxa"/>
            <w:noWrap/>
            <w:hideMark/>
          </w:tcPr>
          <w:p w14:paraId="73AB16E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59B9230"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3C43FA4E"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1649FA" w:rsidRPr="001A21B9" w14:paraId="4FD80C6F" w14:textId="77777777" w:rsidTr="00017CC7">
        <w:trPr>
          <w:trHeight w:val="276"/>
        </w:trPr>
        <w:tc>
          <w:tcPr>
            <w:tcW w:w="1165" w:type="dxa"/>
            <w:tcBorders>
              <w:top w:val="nil"/>
              <w:left w:val="single" w:sz="8" w:space="0" w:color="auto"/>
              <w:bottom w:val="nil"/>
              <w:right w:val="single" w:sz="4" w:space="0" w:color="auto"/>
            </w:tcBorders>
            <w:shd w:val="clear" w:color="000000" w:fill="FFFFFF"/>
            <w:vAlign w:val="bottom"/>
          </w:tcPr>
          <w:p w14:paraId="1AF2C3FC"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18.5</w:t>
            </w:r>
          </w:p>
        </w:tc>
        <w:tc>
          <w:tcPr>
            <w:tcW w:w="4860" w:type="dxa"/>
            <w:noWrap/>
            <w:hideMark/>
          </w:tcPr>
          <w:p w14:paraId="6E5554FD" w14:textId="6A13BFCD" w:rsidR="001649FA" w:rsidRPr="001B52D0" w:rsidRDefault="001649FA" w:rsidP="001649FA">
            <w:pPr>
              <w:pStyle w:val="BodyTextIndent"/>
              <w:rPr>
                <w:rFonts w:ascii="Calibri" w:eastAsia="Calibri" w:hAnsi="Calibri" w:cs="Arial"/>
                <w:kern w:val="2"/>
                <w:lang w:eastAsia="en-US"/>
                <w14:ligatures w14:val="standardContextual"/>
              </w:rPr>
            </w:pPr>
            <w:r w:rsidRPr="00937C5E">
              <w:t>Unskilled labour on site</w:t>
            </w:r>
          </w:p>
        </w:tc>
        <w:tc>
          <w:tcPr>
            <w:tcW w:w="1530" w:type="dxa"/>
            <w:noWrap/>
            <w:hideMark/>
          </w:tcPr>
          <w:p w14:paraId="5AAA61D3" w14:textId="28B28F7F" w:rsidR="001649FA" w:rsidRPr="001B52D0" w:rsidRDefault="001649FA" w:rsidP="001649FA">
            <w:pPr>
              <w:pStyle w:val="BodyTextIndent"/>
              <w:rPr>
                <w:rFonts w:ascii="Calibri" w:eastAsia="Calibri" w:hAnsi="Calibri" w:cs="Arial"/>
                <w:kern w:val="2"/>
                <w:lang w:eastAsia="en-US"/>
                <w14:ligatures w14:val="standardContextual"/>
              </w:rPr>
            </w:pPr>
            <w:r w:rsidRPr="00774735">
              <w:t>15.0</w:t>
            </w:r>
          </w:p>
        </w:tc>
        <w:tc>
          <w:tcPr>
            <w:tcW w:w="1350" w:type="dxa"/>
            <w:noWrap/>
            <w:hideMark/>
          </w:tcPr>
          <w:p w14:paraId="5577B57E" w14:textId="27BEE5D8" w:rsidR="001649FA" w:rsidRPr="001B52D0" w:rsidRDefault="001649FA" w:rsidP="001649FA">
            <w:pPr>
              <w:pStyle w:val="BodyTextIndent"/>
              <w:rPr>
                <w:rFonts w:ascii="Calibri" w:eastAsia="Calibri" w:hAnsi="Calibri" w:cs="Arial"/>
                <w:kern w:val="2"/>
                <w:lang w:eastAsia="en-US"/>
                <w14:ligatures w14:val="standardContextual"/>
              </w:rPr>
            </w:pPr>
            <w:r w:rsidRPr="00774735">
              <w:t>md</w:t>
            </w:r>
          </w:p>
        </w:tc>
        <w:tc>
          <w:tcPr>
            <w:tcW w:w="1260" w:type="dxa"/>
            <w:noWrap/>
            <w:hideMark/>
          </w:tcPr>
          <w:p w14:paraId="6C7A7471"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0D212CE" w14:textId="77777777" w:rsidR="001649FA" w:rsidRPr="001B52D0" w:rsidRDefault="001649FA" w:rsidP="001649FA">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06283724" w14:textId="77777777" w:rsidR="001649FA" w:rsidRPr="001A21B9" w:rsidRDefault="001649FA" w:rsidP="001649FA">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FF7512C"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2E61EC8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A19</w:t>
            </w:r>
          </w:p>
        </w:tc>
        <w:tc>
          <w:tcPr>
            <w:tcW w:w="4860" w:type="dxa"/>
            <w:noWrap/>
            <w:hideMark/>
          </w:tcPr>
          <w:p w14:paraId="7DBC71C0" w14:textId="77777777" w:rsidR="00017CC7" w:rsidRPr="009340A4" w:rsidRDefault="00017CC7" w:rsidP="0045778F">
            <w:pPr>
              <w:pStyle w:val="BodyTextIndent"/>
              <w:rPr>
                <w:rFonts w:ascii="Calibri" w:eastAsia="Calibri" w:hAnsi="Calibri" w:cs="Arial"/>
                <w:b/>
                <w:bCs/>
                <w:kern w:val="2"/>
                <w:sz w:val="28"/>
                <w:szCs w:val="28"/>
                <w:lang w:val="en-US" w:eastAsia="en-US"/>
                <w14:ligatures w14:val="standardContextual"/>
              </w:rPr>
            </w:pPr>
            <w:r w:rsidRPr="009340A4">
              <w:rPr>
                <w:rFonts w:ascii="Calibri" w:eastAsia="Calibri" w:hAnsi="Calibri" w:cs="Arial"/>
                <w:b/>
                <w:bCs/>
                <w:kern w:val="2"/>
                <w:sz w:val="28"/>
                <w:szCs w:val="28"/>
                <w:lang w:val="en-US" w:eastAsia="en-US"/>
                <w14:ligatures w14:val="standardContextual"/>
              </w:rPr>
              <w:t>Water pump and Solar panels with stand (with guarantee)</w:t>
            </w:r>
          </w:p>
        </w:tc>
        <w:tc>
          <w:tcPr>
            <w:tcW w:w="1530" w:type="dxa"/>
            <w:noWrap/>
            <w:hideMark/>
          </w:tcPr>
          <w:p w14:paraId="4164CA1C"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1.0</w:t>
            </w:r>
          </w:p>
        </w:tc>
        <w:tc>
          <w:tcPr>
            <w:tcW w:w="1350" w:type="dxa"/>
            <w:noWrap/>
            <w:hideMark/>
          </w:tcPr>
          <w:p w14:paraId="52AA7BA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Lum Sum </w:t>
            </w:r>
          </w:p>
        </w:tc>
        <w:tc>
          <w:tcPr>
            <w:tcW w:w="1260" w:type="dxa"/>
            <w:noWrap/>
            <w:hideMark/>
          </w:tcPr>
          <w:p w14:paraId="7156633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A296C5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22DBEA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CE46C2B" w14:textId="77777777" w:rsidTr="00017CC7">
        <w:trPr>
          <w:trHeight w:val="3036"/>
        </w:trPr>
        <w:tc>
          <w:tcPr>
            <w:tcW w:w="1165" w:type="dxa"/>
            <w:tcBorders>
              <w:top w:val="nil"/>
              <w:left w:val="single" w:sz="8" w:space="0" w:color="auto"/>
              <w:bottom w:val="nil"/>
              <w:right w:val="single" w:sz="4" w:space="0" w:color="auto"/>
            </w:tcBorders>
            <w:shd w:val="clear" w:color="000000" w:fill="FFFFFF"/>
            <w:vAlign w:val="bottom"/>
          </w:tcPr>
          <w:p w14:paraId="7DF1FCA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19.01</w:t>
            </w:r>
          </w:p>
        </w:tc>
        <w:tc>
          <w:tcPr>
            <w:tcW w:w="4860" w:type="dxa"/>
            <w:hideMark/>
          </w:tcPr>
          <w:p w14:paraId="5A214610" w14:textId="77777777" w:rsidR="004A2A6B" w:rsidRPr="004A2A6B" w:rsidRDefault="004A2A6B" w:rsidP="004A2A6B">
            <w:pPr>
              <w:pStyle w:val="BodyTextIndent"/>
              <w:rPr>
                <w:rFonts w:ascii="Calibri" w:eastAsia="Calibri" w:hAnsi="Calibri" w:cs="Arial"/>
                <w:kern w:val="2"/>
                <w:lang w:eastAsia="en-US"/>
                <w14:ligatures w14:val="standardContextual"/>
              </w:rPr>
            </w:pPr>
            <w:r w:rsidRPr="009340A4">
              <w:rPr>
                <w:rFonts w:ascii="Calibri" w:eastAsia="Calibri" w:hAnsi="Calibri" w:cs="Arial"/>
                <w:kern w:val="2"/>
                <w:lang w:val="en-US" w:eastAsia="en-US"/>
                <w14:ligatures w14:val="standardContextual"/>
              </w:rPr>
              <w:t xml:space="preserve">"Supply, transportation of Submersible pump with its Compatible inverter, control box and Fuse box in stainless steel. </w:t>
            </w:r>
            <w:r w:rsidRPr="004A2A6B">
              <w:rPr>
                <w:rFonts w:ascii="Calibri" w:eastAsia="Calibri" w:hAnsi="Calibri" w:cs="Arial"/>
                <w:kern w:val="2"/>
                <w:lang w:eastAsia="en-US"/>
                <w14:ligatures w14:val="standardContextual"/>
              </w:rPr>
              <w:t>EN 1.4301 (AISI</w:t>
            </w:r>
          </w:p>
          <w:p w14:paraId="4989BE49" w14:textId="77777777" w:rsidR="004A2A6B" w:rsidRPr="004A2A6B" w:rsidRDefault="004A2A6B" w:rsidP="004A2A6B">
            <w:pPr>
              <w:pStyle w:val="BodyTextIndent"/>
              <w:rPr>
                <w:rFonts w:ascii="Calibri" w:eastAsia="Calibri" w:hAnsi="Calibri" w:cs="Arial"/>
                <w:kern w:val="2"/>
                <w:lang w:eastAsia="en-US"/>
                <w14:ligatures w14:val="standardContextual"/>
              </w:rPr>
            </w:pPr>
            <w:r w:rsidRPr="004A2A6B">
              <w:rPr>
                <w:rFonts w:ascii="Calibri" w:eastAsia="Calibri" w:hAnsi="Calibri" w:cs="Arial"/>
                <w:kern w:val="2"/>
                <w:lang w:eastAsia="en-US"/>
                <w14:ligatures w14:val="standardContextual"/>
              </w:rPr>
              <w:t>304).EN 1.4301 (AISI 304). EN 1.4539 (AISI 904L).</w:t>
            </w:r>
          </w:p>
          <w:p w14:paraId="4455D4A1" w14:textId="4A6FF7B3" w:rsidR="004A2A6B" w:rsidRPr="004A2A6B" w:rsidRDefault="004A2A6B" w:rsidP="00E36BA6">
            <w:pPr>
              <w:pStyle w:val="BodyTextIndent"/>
              <w:rPr>
                <w:rFonts w:ascii="Calibri" w:eastAsia="Calibri" w:hAnsi="Calibri" w:cs="Arial"/>
                <w:kern w:val="2"/>
                <w:lang w:eastAsia="en-US"/>
                <w14:ligatures w14:val="standardContextual"/>
              </w:rPr>
            </w:pPr>
            <w:r w:rsidRPr="004A2A6B">
              <w:rPr>
                <w:rFonts w:ascii="Calibri" w:eastAsia="Calibri" w:hAnsi="Calibri" w:cs="Arial"/>
                <w:kern w:val="2"/>
                <w:lang w:eastAsia="en-US"/>
                <w14:ligatures w14:val="standardContextual"/>
              </w:rPr>
              <w:t xml:space="preserve">Rated power </w:t>
            </w:r>
            <w:r w:rsidR="00E36BA6">
              <w:rPr>
                <w:rFonts w:ascii="Calibri" w:eastAsia="Calibri" w:hAnsi="Calibri" w:cs="Arial"/>
                <w:kern w:val="2"/>
                <w:lang w:eastAsia="en-US"/>
                <w14:ligatures w14:val="standardContextual"/>
              </w:rPr>
              <w:t>–</w:t>
            </w:r>
            <w:r w:rsidRPr="004A2A6B">
              <w:rPr>
                <w:rFonts w:ascii="Calibri" w:eastAsia="Calibri" w:hAnsi="Calibri" w:cs="Arial"/>
                <w:kern w:val="2"/>
                <w:lang w:eastAsia="en-US"/>
                <w14:ligatures w14:val="standardContextual"/>
              </w:rPr>
              <w:t xml:space="preserve"> </w:t>
            </w:r>
            <w:r w:rsidR="00E36BA6">
              <w:rPr>
                <w:rFonts w:ascii="Calibri" w:eastAsia="Calibri" w:hAnsi="Calibri" w:cs="Arial"/>
                <w:kern w:val="2"/>
                <w:lang w:eastAsia="en-US"/>
                <w14:ligatures w14:val="standardContextual"/>
              </w:rPr>
              <w:t>P2</w:t>
            </w:r>
            <w:r w:rsidRPr="004A2A6B">
              <w:rPr>
                <w:rFonts w:ascii="Calibri" w:eastAsia="Calibri" w:hAnsi="Calibri" w:cs="Arial"/>
                <w:kern w:val="2"/>
                <w:lang w:eastAsia="en-US"/>
                <w14:ligatures w14:val="standardContextual"/>
              </w:rPr>
              <w:t>= 4 kW,  Rated voltage: 3 x 220-230 V</w:t>
            </w:r>
          </w:p>
          <w:p w14:paraId="2BCB03B9"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Compatible inverter: 5 KW, IP65-68, Pure sine wave, VFD and soft starter</w:t>
            </w:r>
          </w:p>
          <w:p w14:paraId="265AA4E1"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Avg. water production per day: (7.6 m³/h) 61 m³/day, Total dynamic head: 90</w:t>
            </w:r>
            <w:proofErr w:type="gramStart"/>
            <w:r w:rsidRPr="009340A4">
              <w:rPr>
                <w:rFonts w:ascii="Calibri" w:eastAsia="Calibri" w:hAnsi="Calibri" w:cs="Arial"/>
                <w:kern w:val="2"/>
                <w:lang w:val="en-US" w:eastAsia="en-US"/>
                <w14:ligatures w14:val="standardContextual"/>
              </w:rPr>
              <w:t>m ,</w:t>
            </w:r>
            <w:proofErr w:type="gramEnd"/>
            <w:r w:rsidRPr="009340A4">
              <w:rPr>
                <w:rFonts w:ascii="Calibri" w:eastAsia="Calibri" w:hAnsi="Calibri" w:cs="Arial"/>
                <w:kern w:val="2"/>
                <w:lang w:val="en-US" w:eastAsia="en-US"/>
                <w14:ligatures w14:val="standardContextual"/>
              </w:rPr>
              <w:t xml:space="preserve"> Pump Max head:100m Solar pump 4 KW according to the technical specification and requirement,</w:t>
            </w:r>
          </w:p>
          <w:p w14:paraId="7E7408F4"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lastRenderedPageBreak/>
              <w:t>Contractor must submit manufacturer warranty for solar Pump for a period not less than 2 years. Contractor must submit all the required certificates for solar pump</w:t>
            </w:r>
          </w:p>
          <w:p w14:paraId="477622ED" w14:textId="448861D7" w:rsidR="00017CC7"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Serial number of Solar pump should be certified by manufacturing </w:t>
            </w:r>
            <w:proofErr w:type="gramStart"/>
            <w:r w:rsidRPr="009340A4">
              <w:rPr>
                <w:rFonts w:ascii="Calibri" w:eastAsia="Calibri" w:hAnsi="Calibri" w:cs="Arial"/>
                <w:kern w:val="2"/>
                <w:lang w:val="en-US" w:eastAsia="en-US"/>
                <w14:ligatures w14:val="standardContextual"/>
              </w:rPr>
              <w:t>company,  Supply</w:t>
            </w:r>
            <w:proofErr w:type="gramEnd"/>
            <w:r w:rsidRPr="009340A4">
              <w:rPr>
                <w:rFonts w:ascii="Calibri" w:eastAsia="Calibri" w:hAnsi="Calibri" w:cs="Arial"/>
                <w:kern w:val="2"/>
                <w:lang w:val="en-US" w:eastAsia="en-US"/>
                <w14:ligatures w14:val="standardContextual"/>
              </w:rPr>
              <w:t xml:space="preserve"> and transportation of solar pump set"</w:t>
            </w:r>
          </w:p>
        </w:tc>
        <w:tc>
          <w:tcPr>
            <w:tcW w:w="1530" w:type="dxa"/>
            <w:noWrap/>
            <w:hideMark/>
          </w:tcPr>
          <w:p w14:paraId="1A26C7F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lastRenderedPageBreak/>
              <w:t>1.0</w:t>
            </w:r>
          </w:p>
        </w:tc>
        <w:tc>
          <w:tcPr>
            <w:tcW w:w="1350" w:type="dxa"/>
            <w:noWrap/>
            <w:hideMark/>
          </w:tcPr>
          <w:p w14:paraId="5CD2682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No</w:t>
            </w:r>
          </w:p>
        </w:tc>
        <w:tc>
          <w:tcPr>
            <w:tcW w:w="1260" w:type="dxa"/>
            <w:hideMark/>
          </w:tcPr>
          <w:p w14:paraId="0EF3ACEB"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hideMark/>
          </w:tcPr>
          <w:p w14:paraId="353D5EA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hideMark/>
          </w:tcPr>
          <w:p w14:paraId="0E66129B" w14:textId="575A823C" w:rsidR="00017CC7" w:rsidRPr="001A21B9" w:rsidRDefault="004A2A6B" w:rsidP="0045778F">
            <w:pPr>
              <w:pStyle w:val="BodyTextIndent"/>
              <w:rPr>
                <w:rFonts w:ascii="Calibri" w:eastAsia="Calibri" w:hAnsi="Calibri" w:cs="Arial"/>
                <w:b/>
                <w:bCs/>
                <w:kern w:val="2"/>
                <w:sz w:val="28"/>
                <w:szCs w:val="28"/>
                <w:lang w:eastAsia="en-US"/>
                <w14:ligatures w14:val="standardContextual"/>
              </w:rPr>
            </w:pPr>
            <w:r w:rsidRPr="004A2A6B">
              <w:rPr>
                <w:rFonts w:ascii="Calibri" w:eastAsia="Calibri" w:hAnsi="Calibri" w:cs="Arial"/>
                <w:kern w:val="2"/>
                <w:sz w:val="28"/>
                <w:szCs w:val="28"/>
                <w:rtl/>
                <w:lang w:val="en-US" w:eastAsia="en-US"/>
                <w14:ligatures w14:val="standardContextual"/>
              </w:rPr>
              <w:t>ظرف</w:t>
            </w:r>
            <w:r w:rsidRPr="004A2A6B">
              <w:rPr>
                <w:rFonts w:ascii="Calibri" w:eastAsia="Calibri" w:hAnsi="Calibri" w:cs="Arial" w:hint="cs"/>
                <w:kern w:val="2"/>
                <w:sz w:val="28"/>
                <w:szCs w:val="28"/>
                <w:rtl/>
                <w:lang w:val="en-US" w:eastAsia="en-US"/>
                <w14:ligatures w14:val="standardContextual"/>
              </w:rPr>
              <w:t>ی</w:t>
            </w:r>
            <w:r w:rsidRPr="004A2A6B">
              <w:rPr>
                <w:rFonts w:ascii="Calibri" w:eastAsia="Calibri" w:hAnsi="Calibri" w:cs="Arial" w:hint="eastAsia"/>
                <w:kern w:val="2"/>
                <w:sz w:val="28"/>
                <w:szCs w:val="28"/>
                <w:rtl/>
                <w:lang w:val="en-US" w:eastAsia="en-US"/>
                <w14:ligatures w14:val="standardContextual"/>
              </w:rPr>
              <w:t>ت</w:t>
            </w:r>
            <w:r w:rsidRPr="004A2A6B">
              <w:rPr>
                <w:rFonts w:ascii="Calibri" w:eastAsia="Calibri" w:hAnsi="Calibri" w:cs="Arial"/>
                <w:kern w:val="2"/>
                <w:sz w:val="28"/>
                <w:szCs w:val="28"/>
                <w:rtl/>
                <w:lang w:val="en-US" w:eastAsia="en-US"/>
                <w14:ligatures w14:val="standardContextual"/>
              </w:rPr>
              <w:t xml:space="preserve"> آب ده</w:t>
            </w:r>
            <w:r w:rsidRPr="004A2A6B">
              <w:rPr>
                <w:rFonts w:ascii="Calibri" w:eastAsia="Calibri" w:hAnsi="Calibri" w:cs="Arial" w:hint="cs"/>
                <w:kern w:val="2"/>
                <w:sz w:val="28"/>
                <w:szCs w:val="28"/>
                <w:rtl/>
                <w:lang w:val="en-US" w:eastAsia="en-US"/>
                <w14:ligatures w14:val="standardContextual"/>
              </w:rPr>
              <w:t>ی</w:t>
            </w:r>
            <w:r w:rsidRPr="004A2A6B">
              <w:rPr>
                <w:rFonts w:ascii="Calibri" w:eastAsia="Calibri" w:hAnsi="Calibri" w:cs="Arial"/>
                <w:kern w:val="2"/>
                <w:sz w:val="28"/>
                <w:szCs w:val="28"/>
                <w:rtl/>
                <w:lang w:val="en-US" w:eastAsia="en-US"/>
                <w14:ligatures w14:val="standardContextual"/>
              </w:rPr>
              <w:t xml:space="preserve"> پمپ =  7.68</w:t>
            </w:r>
            <w:r w:rsidRPr="004A2A6B">
              <w:rPr>
                <w:rFonts w:ascii="Calibri" w:eastAsia="Calibri" w:hAnsi="Calibri" w:cs="Arial"/>
                <w:kern w:val="2"/>
                <w:sz w:val="28"/>
                <w:szCs w:val="28"/>
                <w:lang w:val="en-US" w:eastAsia="en-US"/>
                <w14:ligatures w14:val="standardContextual"/>
              </w:rPr>
              <w:t xml:space="preserve">m3/hour </w:t>
            </w:r>
            <w:r w:rsidRPr="004A2A6B">
              <w:rPr>
                <w:rFonts w:ascii="Calibri" w:eastAsia="Calibri" w:hAnsi="Calibri" w:cs="Arial"/>
                <w:kern w:val="2"/>
                <w:sz w:val="28"/>
                <w:szCs w:val="28"/>
                <w:rtl/>
                <w:lang w:val="en-US" w:eastAsia="en-US"/>
                <w14:ligatures w14:val="standardContextual"/>
              </w:rPr>
              <w:t>باشد  و در صورت پا</w:t>
            </w:r>
            <w:r w:rsidRPr="004A2A6B">
              <w:rPr>
                <w:rFonts w:ascii="Calibri" w:eastAsia="Calibri" w:hAnsi="Calibri" w:cs="Arial" w:hint="cs"/>
                <w:kern w:val="2"/>
                <w:sz w:val="28"/>
                <w:szCs w:val="28"/>
                <w:rtl/>
                <w:lang w:val="en-US" w:eastAsia="en-US"/>
                <w14:ligatures w14:val="standardContextual"/>
              </w:rPr>
              <w:t>یی</w:t>
            </w:r>
            <w:r w:rsidRPr="004A2A6B">
              <w:rPr>
                <w:rFonts w:ascii="Calibri" w:eastAsia="Calibri" w:hAnsi="Calibri" w:cs="Arial" w:hint="eastAsia"/>
                <w:kern w:val="2"/>
                <w:sz w:val="28"/>
                <w:szCs w:val="28"/>
                <w:rtl/>
                <w:lang w:val="en-US" w:eastAsia="en-US"/>
                <w14:ligatures w14:val="standardContextual"/>
              </w:rPr>
              <w:t>ن</w:t>
            </w:r>
            <w:r w:rsidRPr="004A2A6B">
              <w:rPr>
                <w:rFonts w:ascii="Calibri" w:eastAsia="Calibri" w:hAnsi="Calibri" w:cs="Arial"/>
                <w:kern w:val="2"/>
                <w:sz w:val="28"/>
                <w:szCs w:val="28"/>
                <w:rtl/>
                <w:lang w:val="en-US" w:eastAsia="en-US"/>
                <w14:ligatures w14:val="standardContextual"/>
              </w:rPr>
              <w:t xml:space="preserve"> آمدن سطح آب پمپ بشکل اتومات</w:t>
            </w:r>
            <w:r w:rsidRPr="004A2A6B">
              <w:rPr>
                <w:rFonts w:ascii="Calibri" w:eastAsia="Calibri" w:hAnsi="Calibri" w:cs="Arial" w:hint="cs"/>
                <w:kern w:val="2"/>
                <w:sz w:val="28"/>
                <w:szCs w:val="28"/>
                <w:rtl/>
                <w:lang w:val="en-US" w:eastAsia="en-US"/>
                <w14:ligatures w14:val="standardContextual"/>
              </w:rPr>
              <w:t>ی</w:t>
            </w:r>
            <w:r w:rsidRPr="004A2A6B">
              <w:rPr>
                <w:rFonts w:ascii="Calibri" w:eastAsia="Calibri" w:hAnsi="Calibri" w:cs="Arial" w:hint="eastAsia"/>
                <w:kern w:val="2"/>
                <w:sz w:val="28"/>
                <w:szCs w:val="28"/>
                <w:rtl/>
                <w:lang w:val="en-US" w:eastAsia="en-US"/>
                <w14:ligatures w14:val="standardContextual"/>
              </w:rPr>
              <w:t>ک</w:t>
            </w:r>
            <w:r w:rsidRPr="004A2A6B">
              <w:rPr>
                <w:rFonts w:ascii="Calibri" w:eastAsia="Calibri" w:hAnsi="Calibri" w:cs="Arial"/>
                <w:kern w:val="2"/>
                <w:sz w:val="28"/>
                <w:szCs w:val="28"/>
                <w:rtl/>
                <w:lang w:val="en-US" w:eastAsia="en-US"/>
                <w14:ligatures w14:val="standardContextual"/>
              </w:rPr>
              <w:t xml:space="preserve"> خاموش شود</w:t>
            </w:r>
          </w:p>
        </w:tc>
      </w:tr>
      <w:tr w:rsidR="00017CC7" w:rsidRPr="001A21B9" w14:paraId="78CE9F86" w14:textId="77777777" w:rsidTr="00017CC7">
        <w:trPr>
          <w:trHeight w:val="1340"/>
        </w:trPr>
        <w:tc>
          <w:tcPr>
            <w:tcW w:w="1165" w:type="dxa"/>
            <w:tcBorders>
              <w:top w:val="single" w:sz="4" w:space="0" w:color="auto"/>
              <w:left w:val="single" w:sz="8" w:space="0" w:color="auto"/>
              <w:bottom w:val="nil"/>
              <w:right w:val="single" w:sz="4" w:space="0" w:color="auto"/>
            </w:tcBorders>
            <w:shd w:val="clear" w:color="000000" w:fill="FFFFFF"/>
            <w:vAlign w:val="bottom"/>
          </w:tcPr>
          <w:p w14:paraId="62169FB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19.02</w:t>
            </w:r>
          </w:p>
        </w:tc>
        <w:tc>
          <w:tcPr>
            <w:tcW w:w="4860" w:type="dxa"/>
            <w:hideMark/>
          </w:tcPr>
          <w:p w14:paraId="1A811114"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"Supply and transportation of Solar panels 6500 watt </w:t>
            </w:r>
            <w:proofErr w:type="spellStart"/>
            <w:proofErr w:type="gramStart"/>
            <w:r w:rsidRPr="009340A4">
              <w:rPr>
                <w:rFonts w:ascii="Calibri" w:eastAsia="Calibri" w:hAnsi="Calibri" w:cs="Arial"/>
                <w:kern w:val="2"/>
                <w:lang w:val="en-US" w:eastAsia="en-US"/>
                <w14:ligatures w14:val="standardContextual"/>
              </w:rPr>
              <w:t>internationaly</w:t>
            </w:r>
            <w:proofErr w:type="spellEnd"/>
            <w:proofErr w:type="gramEnd"/>
            <w:r w:rsidRPr="009340A4">
              <w:rPr>
                <w:rFonts w:ascii="Calibri" w:eastAsia="Calibri" w:hAnsi="Calibri" w:cs="Arial"/>
                <w:kern w:val="2"/>
                <w:lang w:val="en-US" w:eastAsia="en-US"/>
                <w14:ligatures w14:val="standardContextual"/>
              </w:rPr>
              <w:t xml:space="preserve"> certified by IEC, ISO, TUV and CE Range of ambient temperature: 233</w:t>
            </w:r>
            <w:proofErr w:type="gramStart"/>
            <w:r w:rsidRPr="009340A4">
              <w:rPr>
                <w:rFonts w:ascii="Calibri" w:eastAsia="Calibri" w:hAnsi="Calibri" w:cs="Arial"/>
                <w:kern w:val="2"/>
                <w:lang w:val="en-US" w:eastAsia="en-US"/>
                <w14:ligatures w14:val="standardContextual"/>
              </w:rPr>
              <w:t xml:space="preserve"> ..</w:t>
            </w:r>
            <w:proofErr w:type="gramEnd"/>
            <w:r w:rsidRPr="009340A4">
              <w:rPr>
                <w:rFonts w:ascii="Calibri" w:eastAsia="Calibri" w:hAnsi="Calibri" w:cs="Arial"/>
                <w:kern w:val="2"/>
                <w:lang w:val="en-US" w:eastAsia="en-US"/>
                <w14:ligatures w14:val="standardContextual"/>
              </w:rPr>
              <w:t xml:space="preserve"> 358 K</w:t>
            </w:r>
          </w:p>
          <w:p w14:paraId="6478F52B"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Temperature coefficient (</w:t>
            </w:r>
            <w:proofErr w:type="spellStart"/>
            <w:r w:rsidRPr="009340A4">
              <w:rPr>
                <w:rFonts w:ascii="Calibri" w:eastAsia="Calibri" w:hAnsi="Calibri" w:cs="Arial"/>
                <w:kern w:val="2"/>
                <w:lang w:val="en-US" w:eastAsia="en-US"/>
                <w14:ligatures w14:val="standardContextual"/>
              </w:rPr>
              <w:t>Voc</w:t>
            </w:r>
            <w:proofErr w:type="spellEnd"/>
            <w:r w:rsidRPr="009340A4">
              <w:rPr>
                <w:rFonts w:ascii="Calibri" w:eastAsia="Calibri" w:hAnsi="Calibri" w:cs="Arial"/>
                <w:kern w:val="2"/>
                <w:lang w:val="en-US" w:eastAsia="en-US"/>
                <w14:ligatures w14:val="standardContextual"/>
              </w:rPr>
              <w:t>): -0.31% /Cº Power tolerance: +3 to 5 %</w:t>
            </w:r>
          </w:p>
          <w:p w14:paraId="0F6268B6"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Maximum power voltage: 32 - 33.2V Open circuit voltage: 38 - 39.5V Max power point current: 8.5 - 9.5A Module shortcut current: 9 - 10 A Minimum power output: 6500 W</w:t>
            </w:r>
          </w:p>
          <w:p w14:paraId="4D57CBC8"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Solar module type: POLYCRYSTALLINE</w:t>
            </w:r>
          </w:p>
          <w:p w14:paraId="3C31A44E"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Water proof PV junction boxes IP68 for each array including DC Fuses, DC switch disconnectors, bus </w:t>
            </w:r>
            <w:proofErr w:type="gramStart"/>
            <w:r w:rsidRPr="009340A4">
              <w:rPr>
                <w:rFonts w:ascii="Calibri" w:eastAsia="Calibri" w:hAnsi="Calibri" w:cs="Arial"/>
                <w:kern w:val="2"/>
                <w:lang w:val="en-US" w:eastAsia="en-US"/>
                <w14:ligatures w14:val="standardContextual"/>
              </w:rPr>
              <w:t>bars ,terminals</w:t>
            </w:r>
            <w:proofErr w:type="gramEnd"/>
            <w:r w:rsidRPr="009340A4">
              <w:rPr>
                <w:rFonts w:ascii="Calibri" w:eastAsia="Calibri" w:hAnsi="Calibri" w:cs="Arial"/>
                <w:kern w:val="2"/>
                <w:lang w:val="en-US" w:eastAsia="en-US"/>
                <w14:ligatures w14:val="standardContextual"/>
              </w:rPr>
              <w:t>, ducts or trays, supports &amp; labels suitable to the PV arrays loads.</w:t>
            </w:r>
          </w:p>
          <w:p w14:paraId="57790659" w14:textId="77777777"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Contractor must submit manufacturer warranty for solar panel for a period not less than 25 years. Contractor must submit all </w:t>
            </w:r>
            <w:r w:rsidRPr="009340A4">
              <w:rPr>
                <w:rFonts w:ascii="Calibri" w:eastAsia="Calibri" w:hAnsi="Calibri" w:cs="Arial"/>
                <w:kern w:val="2"/>
                <w:lang w:val="en-US" w:eastAsia="en-US"/>
                <w14:ligatures w14:val="standardContextual"/>
              </w:rPr>
              <w:lastRenderedPageBreak/>
              <w:t>the required certificates for each PV solar panel from</w:t>
            </w:r>
          </w:p>
          <w:p w14:paraId="18FAE1B7" w14:textId="58F55F25" w:rsidR="00017CC7" w:rsidRPr="001B52D0" w:rsidRDefault="004A2A6B" w:rsidP="004A2A6B">
            <w:pPr>
              <w:pStyle w:val="BodyTextIndent"/>
              <w:rPr>
                <w:rFonts w:ascii="Calibri" w:eastAsia="Calibri" w:hAnsi="Calibri" w:cs="Arial"/>
                <w:kern w:val="2"/>
                <w:rtl/>
                <w:lang w:eastAsia="en-US"/>
                <w14:ligatures w14:val="standardContextual"/>
              </w:rPr>
            </w:pPr>
            <w:r w:rsidRPr="009340A4">
              <w:rPr>
                <w:rFonts w:ascii="Calibri" w:eastAsia="Calibri" w:hAnsi="Calibri" w:cs="Arial"/>
                <w:kern w:val="2"/>
                <w:lang w:val="en-US" w:eastAsia="en-US"/>
                <w14:ligatures w14:val="standardContextual"/>
              </w:rPr>
              <w:t xml:space="preserve">Serial number of PV Panel should be certified by manufacturing company Supply and transportation of solar pump </w:t>
            </w:r>
            <w:proofErr w:type="gramStart"/>
            <w:r w:rsidRPr="009340A4">
              <w:rPr>
                <w:rFonts w:ascii="Calibri" w:eastAsia="Calibri" w:hAnsi="Calibri" w:cs="Arial"/>
                <w:kern w:val="2"/>
                <w:lang w:val="en-US" w:eastAsia="en-US"/>
                <w14:ligatures w14:val="standardContextual"/>
              </w:rPr>
              <w:t>set</w:t>
            </w:r>
            <w:proofErr w:type="gramEnd"/>
            <w:r w:rsidRPr="009340A4">
              <w:rPr>
                <w:rFonts w:ascii="Calibri" w:eastAsia="Calibri" w:hAnsi="Calibri" w:cs="Arial"/>
                <w:kern w:val="2"/>
                <w:lang w:val="en-US" w:eastAsia="en-US"/>
                <w14:ligatures w14:val="standardContextual"/>
              </w:rPr>
              <w:t xml:space="preserve"> and solar </w:t>
            </w:r>
            <w:proofErr w:type="spellStart"/>
            <w:r w:rsidRPr="009340A4">
              <w:rPr>
                <w:rFonts w:ascii="Calibri" w:eastAsia="Calibri" w:hAnsi="Calibri" w:cs="Arial"/>
                <w:kern w:val="2"/>
                <w:lang w:val="en-US" w:eastAsia="en-US"/>
                <w14:ligatures w14:val="standardContextual"/>
              </w:rPr>
              <w:t>panels"</w:t>
            </w:r>
            <w:r w:rsidR="00017CC7" w:rsidRPr="009340A4">
              <w:rPr>
                <w:rFonts w:ascii="Calibri" w:eastAsia="Calibri" w:hAnsi="Calibri" w:cs="Arial"/>
                <w:kern w:val="2"/>
                <w:lang w:val="en-US" w:eastAsia="en-US"/>
                <w14:ligatures w14:val="standardContextual"/>
              </w:rPr>
              <w:t>certified</w:t>
            </w:r>
            <w:proofErr w:type="spellEnd"/>
            <w:r w:rsidR="00017CC7" w:rsidRPr="009340A4">
              <w:rPr>
                <w:rFonts w:ascii="Calibri" w:eastAsia="Calibri" w:hAnsi="Calibri" w:cs="Arial"/>
                <w:kern w:val="2"/>
                <w:lang w:val="en-US" w:eastAsia="en-US"/>
                <w14:ligatures w14:val="standardContextual"/>
              </w:rPr>
              <w:t xml:space="preserve"> by manufacturing company Supply and transportation of solar pump set and solar panels</w:t>
            </w:r>
          </w:p>
        </w:tc>
        <w:tc>
          <w:tcPr>
            <w:tcW w:w="1530" w:type="dxa"/>
            <w:noWrap/>
            <w:hideMark/>
          </w:tcPr>
          <w:p w14:paraId="6BB1EAF7" w14:textId="2AEA01B0" w:rsidR="00017CC7" w:rsidRPr="001B52D0" w:rsidRDefault="004A2A6B" w:rsidP="0045778F">
            <w:pPr>
              <w:pStyle w:val="BodyTextIndent"/>
              <w:rPr>
                <w:rFonts w:ascii="Calibri" w:eastAsia="Calibri" w:hAnsi="Calibri" w:cs="Arial"/>
                <w:kern w:val="2"/>
                <w:lang w:eastAsia="en-US"/>
                <w14:ligatures w14:val="standardContextual"/>
              </w:rPr>
            </w:pPr>
            <w:r>
              <w:rPr>
                <w:rFonts w:ascii="Calibri" w:eastAsia="Calibri" w:hAnsi="Calibri" w:cs="Arial"/>
                <w:kern w:val="2"/>
                <w:lang w:eastAsia="en-US"/>
                <w14:ligatures w14:val="standardContextual"/>
              </w:rPr>
              <w:lastRenderedPageBreak/>
              <w:t>6500</w:t>
            </w:r>
            <w:r w:rsidR="00017CC7" w:rsidRPr="001B52D0">
              <w:rPr>
                <w:rFonts w:ascii="Calibri" w:eastAsia="Calibri" w:hAnsi="Calibri" w:cs="Arial"/>
                <w:kern w:val="2"/>
                <w:lang w:eastAsia="en-US"/>
                <w14:ligatures w14:val="standardContextual"/>
              </w:rPr>
              <w:t>.0</w:t>
            </w:r>
          </w:p>
        </w:tc>
        <w:tc>
          <w:tcPr>
            <w:tcW w:w="1350" w:type="dxa"/>
            <w:noWrap/>
            <w:hideMark/>
          </w:tcPr>
          <w:p w14:paraId="238FFC7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Watt</w:t>
            </w:r>
          </w:p>
        </w:tc>
        <w:tc>
          <w:tcPr>
            <w:tcW w:w="1260" w:type="dxa"/>
            <w:noWrap/>
            <w:hideMark/>
          </w:tcPr>
          <w:p w14:paraId="65D643D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67F66A2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hideMark/>
          </w:tcPr>
          <w:p w14:paraId="7354019B" w14:textId="34D57161" w:rsidR="00017CC7" w:rsidRPr="009178A5" w:rsidRDefault="004A2A6B" w:rsidP="0045778F">
            <w:pPr>
              <w:pStyle w:val="BodyTextIndent"/>
              <w:rPr>
                <w:rFonts w:ascii="Calibri" w:eastAsia="Calibri" w:hAnsi="Calibri" w:cs="Arial"/>
                <w:kern w:val="2"/>
                <w:sz w:val="28"/>
                <w:szCs w:val="28"/>
                <w:lang w:eastAsia="en-US"/>
                <w14:ligatures w14:val="standardContextual"/>
              </w:rPr>
            </w:pPr>
            <w:r w:rsidRPr="004A2A6B">
              <w:rPr>
                <w:rFonts w:ascii="Calibri" w:eastAsia="Calibri" w:hAnsi="Calibri" w:cs="Arial"/>
                <w:kern w:val="2"/>
                <w:sz w:val="28"/>
                <w:szCs w:val="28"/>
                <w:rtl/>
                <w:lang w:val="en-US" w:eastAsia="en-US"/>
                <w14:ligatures w14:val="standardContextual"/>
              </w:rPr>
              <w:t>سولر  ساخت کشور جرمن</w:t>
            </w:r>
            <w:r w:rsidRPr="004A2A6B">
              <w:rPr>
                <w:rFonts w:ascii="Calibri" w:eastAsia="Calibri" w:hAnsi="Calibri" w:cs="Arial" w:hint="cs"/>
                <w:kern w:val="2"/>
                <w:sz w:val="28"/>
                <w:szCs w:val="28"/>
                <w:rtl/>
                <w:lang w:val="en-US" w:eastAsia="en-US"/>
                <w14:ligatures w14:val="standardContextual"/>
              </w:rPr>
              <w:t>ی</w:t>
            </w:r>
            <w:r w:rsidRPr="004A2A6B">
              <w:rPr>
                <w:rFonts w:ascii="Calibri" w:eastAsia="Calibri" w:hAnsi="Calibri" w:cs="Arial"/>
                <w:kern w:val="2"/>
                <w:sz w:val="28"/>
                <w:szCs w:val="28"/>
                <w:rtl/>
                <w:lang w:val="en-US" w:eastAsia="en-US"/>
                <w14:ligatures w14:val="standardContextual"/>
              </w:rPr>
              <w:t xml:space="preserve"> و</w:t>
            </w:r>
            <w:r w:rsidRPr="004A2A6B">
              <w:rPr>
                <w:rFonts w:ascii="Calibri" w:eastAsia="Calibri" w:hAnsi="Calibri" w:cs="Arial" w:hint="cs"/>
                <w:kern w:val="2"/>
                <w:sz w:val="28"/>
                <w:szCs w:val="28"/>
                <w:rtl/>
                <w:lang w:val="en-US" w:eastAsia="en-US"/>
                <w14:ligatures w14:val="standardContextual"/>
              </w:rPr>
              <w:t>ی</w:t>
            </w:r>
            <w:r w:rsidRPr="004A2A6B">
              <w:rPr>
                <w:rFonts w:ascii="Calibri" w:eastAsia="Calibri" w:hAnsi="Calibri" w:cs="Arial" w:hint="eastAsia"/>
                <w:kern w:val="2"/>
                <w:sz w:val="28"/>
                <w:szCs w:val="28"/>
                <w:rtl/>
                <w:lang w:val="en-US" w:eastAsia="en-US"/>
                <w14:ligatures w14:val="standardContextual"/>
              </w:rPr>
              <w:t>ا</w:t>
            </w:r>
            <w:r w:rsidRPr="004A2A6B">
              <w:rPr>
                <w:rFonts w:ascii="Calibri" w:eastAsia="Calibri" w:hAnsi="Calibri" w:cs="Arial"/>
                <w:kern w:val="2"/>
                <w:sz w:val="28"/>
                <w:szCs w:val="28"/>
                <w:rtl/>
                <w:lang w:val="en-US" w:eastAsia="en-US"/>
                <w14:ligatures w14:val="standardContextual"/>
              </w:rPr>
              <w:t xml:space="preserve"> 11 شرکت ثبت شده در وزارت انکشاف دهات بوده و در هر نوع آب و هوا سازگار بوده و بشتر</w:t>
            </w:r>
            <w:r w:rsidRPr="004A2A6B">
              <w:rPr>
                <w:rFonts w:ascii="Calibri" w:eastAsia="Calibri" w:hAnsi="Calibri" w:cs="Arial" w:hint="cs"/>
                <w:kern w:val="2"/>
                <w:sz w:val="28"/>
                <w:szCs w:val="28"/>
                <w:rtl/>
                <w:lang w:val="en-US" w:eastAsia="en-US"/>
                <w14:ligatures w14:val="standardContextual"/>
              </w:rPr>
              <w:t>ی</w:t>
            </w:r>
            <w:r w:rsidRPr="004A2A6B">
              <w:rPr>
                <w:rFonts w:ascii="Calibri" w:eastAsia="Calibri" w:hAnsi="Calibri" w:cs="Arial" w:hint="eastAsia"/>
                <w:kern w:val="2"/>
                <w:sz w:val="28"/>
                <w:szCs w:val="28"/>
                <w:rtl/>
                <w:lang w:val="en-US" w:eastAsia="en-US"/>
                <w14:ligatures w14:val="standardContextual"/>
              </w:rPr>
              <w:t>ن</w:t>
            </w:r>
            <w:r w:rsidRPr="004A2A6B">
              <w:rPr>
                <w:rFonts w:ascii="Calibri" w:eastAsia="Calibri" w:hAnsi="Calibri" w:cs="Arial"/>
                <w:kern w:val="2"/>
                <w:sz w:val="28"/>
                <w:szCs w:val="28"/>
                <w:rtl/>
                <w:lang w:val="en-US" w:eastAsia="en-US"/>
                <w14:ligatures w14:val="standardContextual"/>
              </w:rPr>
              <w:t xml:space="preserve"> بازده</w:t>
            </w:r>
            <w:r w:rsidRPr="004A2A6B">
              <w:rPr>
                <w:rFonts w:ascii="Calibri" w:eastAsia="Calibri" w:hAnsi="Calibri" w:cs="Arial" w:hint="cs"/>
                <w:kern w:val="2"/>
                <w:sz w:val="28"/>
                <w:szCs w:val="28"/>
                <w:rtl/>
                <w:lang w:val="en-US" w:eastAsia="en-US"/>
                <w14:ligatures w14:val="standardContextual"/>
              </w:rPr>
              <w:t>ی</w:t>
            </w:r>
            <w:r w:rsidRPr="004A2A6B">
              <w:rPr>
                <w:rFonts w:ascii="Calibri" w:eastAsia="Calibri" w:hAnsi="Calibri" w:cs="Arial"/>
                <w:kern w:val="2"/>
                <w:sz w:val="28"/>
                <w:szCs w:val="28"/>
                <w:rtl/>
                <w:lang w:val="en-US" w:eastAsia="en-US"/>
                <w14:ligatures w14:val="standardContextual"/>
              </w:rPr>
              <w:t xml:space="preserve"> را دارا باشند</w:t>
            </w:r>
          </w:p>
        </w:tc>
      </w:tr>
      <w:tr w:rsidR="00017CC7" w:rsidRPr="001A21B9" w14:paraId="01649C21" w14:textId="77777777" w:rsidTr="00017CC7">
        <w:trPr>
          <w:trHeight w:val="648"/>
        </w:trPr>
        <w:tc>
          <w:tcPr>
            <w:tcW w:w="1165" w:type="dxa"/>
            <w:tcBorders>
              <w:top w:val="single" w:sz="4" w:space="0" w:color="auto"/>
              <w:left w:val="single" w:sz="8" w:space="0" w:color="auto"/>
              <w:bottom w:val="single" w:sz="4" w:space="0" w:color="auto"/>
              <w:right w:val="single" w:sz="4" w:space="0" w:color="auto"/>
            </w:tcBorders>
            <w:shd w:val="clear" w:color="000000" w:fill="FFFFFF"/>
            <w:vAlign w:val="bottom"/>
          </w:tcPr>
          <w:p w14:paraId="29CAE09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19.03</w:t>
            </w:r>
          </w:p>
        </w:tc>
        <w:tc>
          <w:tcPr>
            <w:tcW w:w="4860" w:type="dxa"/>
            <w:hideMark/>
          </w:tcPr>
          <w:p w14:paraId="67163BD8" w14:textId="77777777" w:rsidR="00017CC7" w:rsidRPr="001B52D0" w:rsidRDefault="00017CC7" w:rsidP="0045778F">
            <w:pPr>
              <w:pStyle w:val="BodyTextIndent"/>
              <w:rPr>
                <w:rFonts w:ascii="Calibri" w:eastAsia="Calibri" w:hAnsi="Calibri" w:cs="Arial"/>
                <w:kern w:val="2"/>
                <w:rtl/>
                <w:lang w:eastAsia="en-US"/>
                <w14:ligatures w14:val="standardContextual"/>
              </w:rPr>
            </w:pPr>
            <w:r w:rsidRPr="009340A4">
              <w:rPr>
                <w:rFonts w:ascii="Calibri" w:eastAsia="Calibri" w:hAnsi="Calibri" w:cs="Arial"/>
                <w:kern w:val="2"/>
                <w:lang w:val="en-US" w:eastAsia="en-US"/>
                <w14:ligatures w14:val="standardContextual"/>
              </w:rPr>
              <w:t xml:space="preserve">Fixed steel frame (stand) for Solar panels, with the adjustable tilt angle between 35 to 45 </w:t>
            </w:r>
            <w:proofErr w:type="gramStart"/>
            <w:r w:rsidRPr="009340A4">
              <w:rPr>
                <w:rFonts w:ascii="Calibri" w:eastAsia="Calibri" w:hAnsi="Calibri" w:cs="Arial"/>
                <w:kern w:val="2"/>
                <w:lang w:val="en-US" w:eastAsia="en-US"/>
                <w14:ligatures w14:val="standardContextual"/>
              </w:rPr>
              <w:t>degree</w:t>
            </w:r>
            <w:proofErr w:type="gramEnd"/>
            <w:r w:rsidRPr="009340A4">
              <w:rPr>
                <w:rFonts w:ascii="Calibri" w:eastAsia="Calibri" w:hAnsi="Calibri" w:cs="Arial"/>
                <w:kern w:val="2"/>
                <w:lang w:val="en-US" w:eastAsia="en-US"/>
                <w14:ligatures w14:val="standardContextual"/>
              </w:rPr>
              <w:t>, for more details refer to drawing</w:t>
            </w:r>
          </w:p>
        </w:tc>
        <w:tc>
          <w:tcPr>
            <w:tcW w:w="1530" w:type="dxa"/>
            <w:noWrap/>
            <w:hideMark/>
          </w:tcPr>
          <w:p w14:paraId="5B02C28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13ECC46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No</w:t>
            </w:r>
          </w:p>
        </w:tc>
        <w:tc>
          <w:tcPr>
            <w:tcW w:w="1260" w:type="dxa"/>
            <w:noWrap/>
            <w:hideMark/>
          </w:tcPr>
          <w:p w14:paraId="7D386335"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742F1B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E41123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14C3364" w14:textId="77777777" w:rsidTr="00017CC7">
        <w:trPr>
          <w:trHeight w:val="336"/>
        </w:trPr>
        <w:tc>
          <w:tcPr>
            <w:tcW w:w="1165" w:type="dxa"/>
            <w:tcBorders>
              <w:top w:val="nil"/>
              <w:left w:val="single" w:sz="8" w:space="0" w:color="auto"/>
              <w:bottom w:val="single" w:sz="4" w:space="0" w:color="auto"/>
              <w:right w:val="single" w:sz="4" w:space="0" w:color="auto"/>
            </w:tcBorders>
            <w:shd w:val="clear" w:color="000000" w:fill="FFFFFF"/>
            <w:vAlign w:val="bottom"/>
          </w:tcPr>
          <w:p w14:paraId="0BC650C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19.04</w:t>
            </w:r>
          </w:p>
        </w:tc>
        <w:tc>
          <w:tcPr>
            <w:tcW w:w="4860" w:type="dxa"/>
            <w:noWrap/>
            <w:hideMark/>
          </w:tcPr>
          <w:p w14:paraId="52163511"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Supply and </w:t>
            </w:r>
            <w:proofErr w:type="spellStart"/>
            <w:r w:rsidRPr="009340A4">
              <w:rPr>
                <w:rFonts w:ascii="Calibri" w:eastAsia="Calibri" w:hAnsi="Calibri" w:cs="Arial"/>
                <w:kern w:val="2"/>
                <w:lang w:val="en-US" w:eastAsia="en-US"/>
                <w14:ligatures w14:val="standardContextual"/>
              </w:rPr>
              <w:t>installtion</w:t>
            </w:r>
            <w:proofErr w:type="spellEnd"/>
            <w:r w:rsidRPr="009340A4">
              <w:rPr>
                <w:rFonts w:ascii="Calibri" w:eastAsia="Calibri" w:hAnsi="Calibri" w:cs="Arial"/>
                <w:kern w:val="2"/>
                <w:lang w:val="en-US" w:eastAsia="en-US"/>
                <w14:ligatures w14:val="standardContextual"/>
              </w:rPr>
              <w:t xml:space="preserve"> of metal box for Inverter and other Switches (best quality)</w:t>
            </w:r>
          </w:p>
        </w:tc>
        <w:tc>
          <w:tcPr>
            <w:tcW w:w="1530" w:type="dxa"/>
            <w:noWrap/>
            <w:hideMark/>
          </w:tcPr>
          <w:p w14:paraId="38FEB0CB"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1DD1353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set</w:t>
            </w:r>
          </w:p>
        </w:tc>
        <w:tc>
          <w:tcPr>
            <w:tcW w:w="1260" w:type="dxa"/>
            <w:noWrap/>
            <w:hideMark/>
          </w:tcPr>
          <w:p w14:paraId="7DF32DC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5314C3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F44E68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CF9958D" w14:textId="77777777" w:rsidTr="00017CC7">
        <w:trPr>
          <w:trHeight w:val="768"/>
        </w:trPr>
        <w:tc>
          <w:tcPr>
            <w:tcW w:w="1165" w:type="dxa"/>
            <w:tcBorders>
              <w:top w:val="nil"/>
              <w:left w:val="single" w:sz="8" w:space="0" w:color="auto"/>
              <w:bottom w:val="single" w:sz="4" w:space="0" w:color="auto"/>
              <w:right w:val="single" w:sz="4" w:space="0" w:color="auto"/>
            </w:tcBorders>
            <w:shd w:val="clear" w:color="000000" w:fill="FFFFFF"/>
            <w:vAlign w:val="bottom"/>
          </w:tcPr>
          <w:p w14:paraId="335C4A4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19.05</w:t>
            </w:r>
          </w:p>
        </w:tc>
        <w:tc>
          <w:tcPr>
            <w:tcW w:w="4860" w:type="dxa"/>
            <w:hideMark/>
          </w:tcPr>
          <w:p w14:paraId="769AACE1"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Best quality Submersible Drop Cable (4*</w:t>
            </w:r>
            <w:proofErr w:type="gramStart"/>
            <w:r w:rsidRPr="009340A4">
              <w:rPr>
                <w:rFonts w:ascii="Calibri" w:eastAsia="Calibri" w:hAnsi="Calibri" w:cs="Arial"/>
                <w:kern w:val="2"/>
                <w:lang w:val="en-US" w:eastAsia="en-US"/>
                <w14:ligatures w14:val="standardContextual"/>
              </w:rPr>
              <w:t>4)mm</w:t>
            </w:r>
            <w:proofErr w:type="gramEnd"/>
            <w:r w:rsidRPr="009340A4">
              <w:rPr>
                <w:rFonts w:ascii="Calibri" w:eastAsia="Calibri" w:hAnsi="Calibri" w:cs="Arial"/>
                <w:kern w:val="2"/>
                <w:lang w:val="en-US" w:eastAsia="en-US"/>
                <w14:ligatures w14:val="standardContextual"/>
              </w:rPr>
              <w:t>² from Inverter to Submersible water pump with clips, nails and complete installation</w:t>
            </w:r>
          </w:p>
        </w:tc>
        <w:tc>
          <w:tcPr>
            <w:tcW w:w="1530" w:type="dxa"/>
            <w:noWrap/>
            <w:hideMark/>
          </w:tcPr>
          <w:p w14:paraId="26E7363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100.0</w:t>
            </w:r>
          </w:p>
        </w:tc>
        <w:tc>
          <w:tcPr>
            <w:tcW w:w="1350" w:type="dxa"/>
            <w:noWrap/>
            <w:hideMark/>
          </w:tcPr>
          <w:p w14:paraId="0F16B26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74C78AA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620574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1C13AC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A01C490"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7DEB1C3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19.06</w:t>
            </w:r>
          </w:p>
        </w:tc>
        <w:tc>
          <w:tcPr>
            <w:tcW w:w="4860" w:type="dxa"/>
            <w:noWrap/>
            <w:hideMark/>
          </w:tcPr>
          <w:p w14:paraId="3FA6233A"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Submersible Drop Cable 4*4mm² from Inverter to Submersible water pump </w:t>
            </w:r>
          </w:p>
        </w:tc>
        <w:tc>
          <w:tcPr>
            <w:tcW w:w="1530" w:type="dxa"/>
            <w:noWrap/>
            <w:hideMark/>
          </w:tcPr>
          <w:p w14:paraId="63A23937"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100.0</w:t>
            </w:r>
          </w:p>
        </w:tc>
        <w:tc>
          <w:tcPr>
            <w:tcW w:w="1350" w:type="dxa"/>
            <w:noWrap/>
            <w:hideMark/>
          </w:tcPr>
          <w:p w14:paraId="6179E85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1CD2568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4C4D35A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90F461E"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51073126"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60DEB61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19.07</w:t>
            </w:r>
          </w:p>
        </w:tc>
        <w:tc>
          <w:tcPr>
            <w:tcW w:w="4860" w:type="dxa"/>
            <w:noWrap/>
            <w:hideMark/>
          </w:tcPr>
          <w:p w14:paraId="5AFC2170"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Best quality Power cable (2*</w:t>
            </w:r>
            <w:proofErr w:type="gramStart"/>
            <w:r w:rsidRPr="009340A4">
              <w:rPr>
                <w:rFonts w:ascii="Calibri" w:eastAsia="Calibri" w:hAnsi="Calibri" w:cs="Arial"/>
                <w:kern w:val="2"/>
                <w:lang w:val="en-US" w:eastAsia="en-US"/>
                <w14:ligatures w14:val="standardContextual"/>
              </w:rPr>
              <w:t>6)mm</w:t>
            </w:r>
            <w:proofErr w:type="gramEnd"/>
            <w:r w:rsidRPr="009340A4">
              <w:rPr>
                <w:rFonts w:ascii="Calibri" w:eastAsia="Calibri" w:hAnsi="Calibri" w:cs="Arial"/>
                <w:kern w:val="2"/>
                <w:lang w:val="en-US" w:eastAsia="en-US"/>
                <w14:ligatures w14:val="standardContextual"/>
              </w:rPr>
              <w:t xml:space="preserve">2 for solar panels connection and from solar panels to inverter </w:t>
            </w:r>
            <w:proofErr w:type="spellStart"/>
            <w:r w:rsidRPr="009340A4">
              <w:rPr>
                <w:rFonts w:ascii="Calibri" w:eastAsia="Calibri" w:hAnsi="Calibri" w:cs="Arial"/>
                <w:kern w:val="2"/>
                <w:lang w:val="en-US" w:eastAsia="en-US"/>
                <w14:ligatures w14:val="standardContextual"/>
              </w:rPr>
              <w:t>icluding</w:t>
            </w:r>
            <w:proofErr w:type="spellEnd"/>
            <w:r w:rsidRPr="009340A4">
              <w:rPr>
                <w:rFonts w:ascii="Calibri" w:eastAsia="Calibri" w:hAnsi="Calibri" w:cs="Arial"/>
                <w:kern w:val="2"/>
                <w:lang w:val="en-US" w:eastAsia="en-US"/>
                <w14:ligatures w14:val="standardContextual"/>
              </w:rPr>
              <w:t xml:space="preserve"> connectors, tape, plastic conduits and complete installation.</w:t>
            </w:r>
          </w:p>
        </w:tc>
        <w:tc>
          <w:tcPr>
            <w:tcW w:w="1530" w:type="dxa"/>
            <w:noWrap/>
            <w:hideMark/>
          </w:tcPr>
          <w:p w14:paraId="159BAF6A"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100.0</w:t>
            </w:r>
          </w:p>
        </w:tc>
        <w:tc>
          <w:tcPr>
            <w:tcW w:w="1350" w:type="dxa"/>
            <w:noWrap/>
            <w:hideMark/>
          </w:tcPr>
          <w:p w14:paraId="10A5344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2CD429B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62503C3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B23372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1B272DE"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1BF56D2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19.08</w:t>
            </w:r>
          </w:p>
        </w:tc>
        <w:tc>
          <w:tcPr>
            <w:tcW w:w="4860" w:type="dxa"/>
            <w:noWrap/>
            <w:hideMark/>
          </w:tcPr>
          <w:p w14:paraId="316A202E"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Power Cable 2*1.5mm² for float switch </w:t>
            </w:r>
            <w:proofErr w:type="gramStart"/>
            <w:r w:rsidRPr="009340A4">
              <w:rPr>
                <w:rFonts w:ascii="Calibri" w:eastAsia="Calibri" w:hAnsi="Calibri" w:cs="Arial"/>
                <w:kern w:val="2"/>
                <w:lang w:val="en-US" w:eastAsia="en-US"/>
                <w14:ligatures w14:val="standardContextual"/>
              </w:rPr>
              <w:t>( Level</w:t>
            </w:r>
            <w:proofErr w:type="gramEnd"/>
            <w:r w:rsidRPr="009340A4">
              <w:rPr>
                <w:rFonts w:ascii="Calibri" w:eastAsia="Calibri" w:hAnsi="Calibri" w:cs="Arial"/>
                <w:kern w:val="2"/>
                <w:lang w:val="en-US" w:eastAsia="en-US"/>
                <w14:ligatures w14:val="standardContextual"/>
              </w:rPr>
              <w:t xml:space="preserve"> switch from inverter to water tank)</w:t>
            </w:r>
          </w:p>
        </w:tc>
        <w:tc>
          <w:tcPr>
            <w:tcW w:w="1530" w:type="dxa"/>
            <w:noWrap/>
            <w:hideMark/>
          </w:tcPr>
          <w:p w14:paraId="4F614D77"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25.0</w:t>
            </w:r>
          </w:p>
        </w:tc>
        <w:tc>
          <w:tcPr>
            <w:tcW w:w="1350" w:type="dxa"/>
            <w:noWrap/>
            <w:hideMark/>
          </w:tcPr>
          <w:p w14:paraId="62E5B66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2192938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F31CE2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4BD6AA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1111B73" w14:textId="77777777" w:rsidTr="00017CC7">
        <w:trPr>
          <w:trHeight w:val="576"/>
        </w:trPr>
        <w:tc>
          <w:tcPr>
            <w:tcW w:w="1165" w:type="dxa"/>
            <w:tcBorders>
              <w:top w:val="nil"/>
              <w:left w:val="single" w:sz="8" w:space="0" w:color="auto"/>
              <w:bottom w:val="single" w:sz="4" w:space="0" w:color="auto"/>
              <w:right w:val="single" w:sz="4" w:space="0" w:color="auto"/>
            </w:tcBorders>
            <w:shd w:val="clear" w:color="000000" w:fill="FFFFFF"/>
            <w:vAlign w:val="bottom"/>
          </w:tcPr>
          <w:p w14:paraId="65EDB0C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19.09</w:t>
            </w:r>
          </w:p>
        </w:tc>
        <w:tc>
          <w:tcPr>
            <w:tcW w:w="4860" w:type="dxa"/>
            <w:hideMark/>
          </w:tcPr>
          <w:p w14:paraId="6AA46F9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9340A4">
              <w:rPr>
                <w:rFonts w:ascii="Calibri" w:eastAsia="Calibri" w:hAnsi="Calibri" w:cs="Arial"/>
                <w:kern w:val="2"/>
                <w:lang w:val="en-US" w:eastAsia="en-US"/>
                <w14:ligatures w14:val="standardContextual"/>
              </w:rPr>
              <w:t xml:space="preserve">Power Cable 2*1.5mm2 for float switch (Level switch from inverter to water tank) with installation and clips. </w:t>
            </w:r>
            <w:r w:rsidRPr="001B52D0">
              <w:rPr>
                <w:rFonts w:ascii="Calibri" w:eastAsia="Calibri" w:hAnsi="Calibri" w:cs="Arial"/>
                <w:kern w:val="2"/>
                <w:lang w:eastAsia="en-US"/>
                <w14:ligatures w14:val="standardContextual"/>
              </w:rPr>
              <w:t>(best quality)</w:t>
            </w:r>
          </w:p>
        </w:tc>
        <w:tc>
          <w:tcPr>
            <w:tcW w:w="1530" w:type="dxa"/>
            <w:noWrap/>
            <w:hideMark/>
          </w:tcPr>
          <w:p w14:paraId="4159691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100.0</w:t>
            </w:r>
          </w:p>
        </w:tc>
        <w:tc>
          <w:tcPr>
            <w:tcW w:w="1350" w:type="dxa"/>
            <w:noWrap/>
            <w:hideMark/>
          </w:tcPr>
          <w:p w14:paraId="1E20850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609BF47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59FE8FC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5DE027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B884789" w14:textId="77777777" w:rsidTr="00017CC7">
        <w:trPr>
          <w:trHeight w:val="888"/>
        </w:trPr>
        <w:tc>
          <w:tcPr>
            <w:tcW w:w="1165" w:type="dxa"/>
            <w:tcBorders>
              <w:top w:val="nil"/>
              <w:left w:val="single" w:sz="8" w:space="0" w:color="auto"/>
              <w:bottom w:val="single" w:sz="4" w:space="0" w:color="auto"/>
              <w:right w:val="single" w:sz="4" w:space="0" w:color="auto"/>
            </w:tcBorders>
            <w:shd w:val="clear" w:color="000000" w:fill="FFFFFF"/>
            <w:vAlign w:val="bottom"/>
          </w:tcPr>
          <w:p w14:paraId="0856AF3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lastRenderedPageBreak/>
              <w:t>19.1</w:t>
            </w:r>
          </w:p>
        </w:tc>
        <w:tc>
          <w:tcPr>
            <w:tcW w:w="4860" w:type="dxa"/>
            <w:hideMark/>
          </w:tcPr>
          <w:p w14:paraId="008BCF49"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Installation of complete set of electrical system (solar panel, submersible pump, inverter) with complete </w:t>
            </w:r>
            <w:proofErr w:type="spellStart"/>
            <w:r w:rsidRPr="009340A4">
              <w:rPr>
                <w:rFonts w:ascii="Calibri" w:eastAsia="Calibri" w:hAnsi="Calibri" w:cs="Arial"/>
                <w:kern w:val="2"/>
                <w:lang w:val="en-US" w:eastAsia="en-US"/>
                <w14:ligatures w14:val="standardContextual"/>
              </w:rPr>
              <w:t>requierment</w:t>
            </w:r>
            <w:proofErr w:type="spellEnd"/>
            <w:r w:rsidRPr="009340A4">
              <w:rPr>
                <w:rFonts w:ascii="Calibri" w:eastAsia="Calibri" w:hAnsi="Calibri" w:cs="Arial"/>
                <w:kern w:val="2"/>
                <w:lang w:val="en-US" w:eastAsia="en-US"/>
                <w14:ligatures w14:val="standardContextual"/>
              </w:rPr>
              <w:t xml:space="preserve"> and system check,</w:t>
            </w:r>
            <w:r w:rsidRPr="009340A4">
              <w:rPr>
                <w:rFonts w:ascii="Calibri" w:eastAsia="Calibri" w:hAnsi="Calibri" w:cs="Arial"/>
                <w:kern w:val="2"/>
                <w:lang w:val="en-US" w:eastAsia="en-US"/>
                <w14:ligatures w14:val="standardContextual"/>
              </w:rPr>
              <w:br/>
              <w:t xml:space="preserve">with </w:t>
            </w:r>
            <w:proofErr w:type="spellStart"/>
            <w:r w:rsidRPr="009340A4">
              <w:rPr>
                <w:rFonts w:ascii="Calibri" w:eastAsia="Calibri" w:hAnsi="Calibri" w:cs="Arial"/>
                <w:kern w:val="2"/>
                <w:lang w:val="en-US" w:eastAsia="en-US"/>
                <w14:ligatures w14:val="standardContextual"/>
              </w:rPr>
              <w:t>Safty</w:t>
            </w:r>
            <w:proofErr w:type="spellEnd"/>
            <w:r w:rsidRPr="009340A4">
              <w:rPr>
                <w:rFonts w:ascii="Calibri" w:eastAsia="Calibri" w:hAnsi="Calibri" w:cs="Arial"/>
                <w:kern w:val="2"/>
                <w:lang w:val="en-US" w:eastAsia="en-US"/>
                <w14:ligatures w14:val="standardContextual"/>
              </w:rPr>
              <w:t xml:space="preserve"> rope, plastic for holding of solar water pump</w:t>
            </w:r>
          </w:p>
        </w:tc>
        <w:tc>
          <w:tcPr>
            <w:tcW w:w="1530" w:type="dxa"/>
            <w:noWrap/>
            <w:hideMark/>
          </w:tcPr>
          <w:p w14:paraId="0E9BD26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0AE2FE4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JOB</w:t>
            </w:r>
          </w:p>
        </w:tc>
        <w:tc>
          <w:tcPr>
            <w:tcW w:w="1260" w:type="dxa"/>
            <w:noWrap/>
            <w:hideMark/>
          </w:tcPr>
          <w:p w14:paraId="4141395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E409E4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0042EE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89205E3" w14:textId="77777777" w:rsidTr="00017CC7">
        <w:trPr>
          <w:trHeight w:val="1128"/>
        </w:trPr>
        <w:tc>
          <w:tcPr>
            <w:tcW w:w="1165" w:type="dxa"/>
            <w:tcBorders>
              <w:top w:val="nil"/>
              <w:left w:val="single" w:sz="8" w:space="0" w:color="auto"/>
              <w:bottom w:val="single" w:sz="4" w:space="0" w:color="auto"/>
              <w:right w:val="single" w:sz="4" w:space="0" w:color="auto"/>
            </w:tcBorders>
            <w:shd w:val="clear" w:color="000000" w:fill="FFFFFF"/>
            <w:vAlign w:val="bottom"/>
          </w:tcPr>
          <w:p w14:paraId="062D10A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19.11</w:t>
            </w:r>
          </w:p>
        </w:tc>
        <w:tc>
          <w:tcPr>
            <w:tcW w:w="4860" w:type="dxa"/>
            <w:hideMark/>
          </w:tcPr>
          <w:p w14:paraId="09E4FE96"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Supplying, installation, laying and fitting in place of High Density Polyethylene pipe (PE 100 PN </w:t>
            </w:r>
            <w:proofErr w:type="gramStart"/>
            <w:r w:rsidRPr="009340A4">
              <w:rPr>
                <w:rFonts w:ascii="Calibri" w:eastAsia="Calibri" w:hAnsi="Calibri" w:cs="Arial"/>
                <w:kern w:val="2"/>
                <w:lang w:val="en-US" w:eastAsia="en-US"/>
                <w14:ligatures w14:val="standardContextual"/>
              </w:rPr>
              <w:t>12.5  SDR</w:t>
            </w:r>
            <w:proofErr w:type="gramEnd"/>
            <w:r w:rsidRPr="009340A4">
              <w:rPr>
                <w:rFonts w:ascii="Calibri" w:eastAsia="Calibri" w:hAnsi="Calibri" w:cs="Arial"/>
                <w:kern w:val="2"/>
                <w:lang w:val="en-US" w:eastAsia="en-US"/>
                <w14:ligatures w14:val="standardContextual"/>
              </w:rPr>
              <w:t xml:space="preserve"> 13.6), Outside Diameter: 50 mm, wall thickness ( 3.7- 4.2) mm, weight 0.55 kg/m, Conforming To ISO 4427,DIN8074&amp;PrEN12201 </w:t>
            </w:r>
            <w:proofErr w:type="spellStart"/>
            <w:r w:rsidRPr="009340A4">
              <w:rPr>
                <w:rFonts w:ascii="Calibri" w:eastAsia="Calibri" w:hAnsi="Calibri" w:cs="Arial"/>
                <w:kern w:val="2"/>
                <w:lang w:val="en-US" w:eastAsia="en-US"/>
                <w14:ligatures w14:val="standardContextual"/>
              </w:rPr>
              <w:t>Spesifications</w:t>
            </w:r>
            <w:proofErr w:type="spellEnd"/>
            <w:r w:rsidRPr="009340A4">
              <w:rPr>
                <w:rFonts w:ascii="Calibri" w:eastAsia="Calibri" w:hAnsi="Calibri" w:cs="Arial"/>
                <w:kern w:val="2"/>
                <w:lang w:val="en-US" w:eastAsia="en-US"/>
                <w14:ligatures w14:val="standardContextual"/>
              </w:rPr>
              <w:t>.</w:t>
            </w:r>
          </w:p>
        </w:tc>
        <w:tc>
          <w:tcPr>
            <w:tcW w:w="1530" w:type="dxa"/>
            <w:noWrap/>
            <w:hideMark/>
          </w:tcPr>
          <w:p w14:paraId="31077624"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80.0</w:t>
            </w:r>
          </w:p>
        </w:tc>
        <w:tc>
          <w:tcPr>
            <w:tcW w:w="1350" w:type="dxa"/>
            <w:noWrap/>
            <w:hideMark/>
          </w:tcPr>
          <w:p w14:paraId="064C1F05"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314EB16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2F9555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24B29D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9E22792"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4F89FF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19.12</w:t>
            </w:r>
          </w:p>
        </w:tc>
        <w:tc>
          <w:tcPr>
            <w:tcW w:w="4860" w:type="dxa"/>
            <w:noWrap/>
            <w:hideMark/>
          </w:tcPr>
          <w:p w14:paraId="611CCF85"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Grounding Rod with Copper Cable</w:t>
            </w:r>
          </w:p>
        </w:tc>
        <w:tc>
          <w:tcPr>
            <w:tcW w:w="1530" w:type="dxa"/>
            <w:noWrap/>
            <w:hideMark/>
          </w:tcPr>
          <w:p w14:paraId="2951FB8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492B5E8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set</w:t>
            </w:r>
          </w:p>
        </w:tc>
        <w:tc>
          <w:tcPr>
            <w:tcW w:w="1260" w:type="dxa"/>
            <w:noWrap/>
            <w:hideMark/>
          </w:tcPr>
          <w:p w14:paraId="1FD758B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373F46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273A73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3268D66"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1414CFE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A20</w:t>
            </w:r>
          </w:p>
        </w:tc>
        <w:tc>
          <w:tcPr>
            <w:tcW w:w="4860" w:type="dxa"/>
            <w:noWrap/>
            <w:hideMark/>
          </w:tcPr>
          <w:p w14:paraId="7D79804D" w14:textId="77777777" w:rsidR="00017CC7" w:rsidRPr="009340A4"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9340A4">
              <w:rPr>
                <w:rFonts w:ascii="Calibri" w:eastAsia="Calibri" w:hAnsi="Calibri" w:cs="Arial"/>
                <w:b/>
                <w:bCs/>
                <w:kern w:val="2"/>
                <w:sz w:val="28"/>
                <w:szCs w:val="28"/>
                <w:lang w:val="en-US" w:eastAsia="en-US"/>
                <w14:ligatures w14:val="standardContextual"/>
              </w:rPr>
              <w:t xml:space="preserve">Security wires above boundary wall </w:t>
            </w:r>
          </w:p>
        </w:tc>
        <w:tc>
          <w:tcPr>
            <w:tcW w:w="1530" w:type="dxa"/>
            <w:noWrap/>
            <w:hideMark/>
          </w:tcPr>
          <w:p w14:paraId="393BF592"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51.0</w:t>
            </w:r>
          </w:p>
        </w:tc>
        <w:tc>
          <w:tcPr>
            <w:tcW w:w="1350" w:type="dxa"/>
            <w:noWrap/>
            <w:hideMark/>
          </w:tcPr>
          <w:p w14:paraId="4C48B59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w:t>
            </w:r>
          </w:p>
        </w:tc>
        <w:tc>
          <w:tcPr>
            <w:tcW w:w="1260" w:type="dxa"/>
            <w:noWrap/>
            <w:hideMark/>
          </w:tcPr>
          <w:p w14:paraId="1C6B034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0696EB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7C95DF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8D1465C" w14:textId="77777777" w:rsidTr="00017CC7">
        <w:trPr>
          <w:trHeight w:val="300"/>
        </w:trPr>
        <w:tc>
          <w:tcPr>
            <w:tcW w:w="1165" w:type="dxa"/>
            <w:tcBorders>
              <w:top w:val="nil"/>
              <w:left w:val="single" w:sz="8" w:space="0" w:color="auto"/>
              <w:bottom w:val="single" w:sz="4" w:space="0" w:color="auto"/>
              <w:right w:val="single" w:sz="4" w:space="0" w:color="auto"/>
            </w:tcBorders>
            <w:shd w:val="clear" w:color="000000" w:fill="FFFFFF"/>
            <w:vAlign w:val="bottom"/>
          </w:tcPr>
          <w:p w14:paraId="790B2C3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20.01</w:t>
            </w:r>
          </w:p>
        </w:tc>
        <w:tc>
          <w:tcPr>
            <w:tcW w:w="4860" w:type="dxa"/>
            <w:noWrap/>
            <w:hideMark/>
          </w:tcPr>
          <w:p w14:paraId="3CAD041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Metal tube 50mm dia</w:t>
            </w:r>
          </w:p>
        </w:tc>
        <w:tc>
          <w:tcPr>
            <w:tcW w:w="1530" w:type="dxa"/>
            <w:noWrap/>
            <w:hideMark/>
          </w:tcPr>
          <w:p w14:paraId="5483C94A"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18.0</w:t>
            </w:r>
          </w:p>
        </w:tc>
        <w:tc>
          <w:tcPr>
            <w:tcW w:w="1350" w:type="dxa"/>
            <w:noWrap/>
            <w:hideMark/>
          </w:tcPr>
          <w:p w14:paraId="5ECE064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20D3CF4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8C479F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487CD0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35CF0C9"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5F84EF7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20.02</w:t>
            </w:r>
          </w:p>
        </w:tc>
        <w:tc>
          <w:tcPr>
            <w:tcW w:w="4860" w:type="dxa"/>
            <w:noWrap/>
            <w:hideMark/>
          </w:tcPr>
          <w:p w14:paraId="09E3A357"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Angle iron (3cmX3cm) 3mm thick</w:t>
            </w:r>
          </w:p>
        </w:tc>
        <w:tc>
          <w:tcPr>
            <w:tcW w:w="1530" w:type="dxa"/>
            <w:noWrap/>
            <w:hideMark/>
          </w:tcPr>
          <w:p w14:paraId="7CFE04C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51.0</w:t>
            </w:r>
          </w:p>
        </w:tc>
        <w:tc>
          <w:tcPr>
            <w:tcW w:w="1350" w:type="dxa"/>
            <w:noWrap/>
            <w:hideMark/>
          </w:tcPr>
          <w:p w14:paraId="380A9E7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0A6DF00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69F251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25F0C0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A98AA38"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7F8E281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20.03</w:t>
            </w:r>
          </w:p>
        </w:tc>
        <w:tc>
          <w:tcPr>
            <w:tcW w:w="4860" w:type="dxa"/>
            <w:noWrap/>
            <w:hideMark/>
          </w:tcPr>
          <w:p w14:paraId="0BA592E4"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Concertina string (60cm circle </w:t>
            </w:r>
            <w:proofErr w:type="spellStart"/>
            <w:r w:rsidRPr="009340A4">
              <w:rPr>
                <w:rFonts w:ascii="Calibri" w:eastAsia="Calibri" w:hAnsi="Calibri" w:cs="Arial"/>
                <w:kern w:val="2"/>
                <w:lang w:val="en-US" w:eastAsia="en-US"/>
                <w14:ligatures w14:val="standardContextual"/>
              </w:rPr>
              <w:t>dia</w:t>
            </w:r>
            <w:proofErr w:type="spellEnd"/>
            <w:r w:rsidRPr="009340A4">
              <w:rPr>
                <w:rFonts w:ascii="Calibri" w:eastAsia="Calibri" w:hAnsi="Calibri" w:cs="Arial"/>
                <w:kern w:val="2"/>
                <w:lang w:val="en-US" w:eastAsia="en-US"/>
                <w14:ligatures w14:val="standardContextual"/>
              </w:rPr>
              <w:t>)</w:t>
            </w:r>
          </w:p>
        </w:tc>
        <w:tc>
          <w:tcPr>
            <w:tcW w:w="1530" w:type="dxa"/>
            <w:noWrap/>
            <w:hideMark/>
          </w:tcPr>
          <w:p w14:paraId="6A00EAB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180.0</w:t>
            </w:r>
          </w:p>
        </w:tc>
        <w:tc>
          <w:tcPr>
            <w:tcW w:w="1350" w:type="dxa"/>
            <w:noWrap/>
            <w:hideMark/>
          </w:tcPr>
          <w:p w14:paraId="4038C5D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5D0BC49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782BB9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D64442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435BAE3"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7DC71CC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20.04</w:t>
            </w:r>
          </w:p>
        </w:tc>
        <w:tc>
          <w:tcPr>
            <w:tcW w:w="4860" w:type="dxa"/>
            <w:noWrap/>
            <w:hideMark/>
          </w:tcPr>
          <w:p w14:paraId="5AA8EB58"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Galvanized wire for concertina fixation</w:t>
            </w:r>
          </w:p>
        </w:tc>
        <w:tc>
          <w:tcPr>
            <w:tcW w:w="1530" w:type="dxa"/>
            <w:noWrap/>
            <w:hideMark/>
          </w:tcPr>
          <w:p w14:paraId="1D59670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270.0</w:t>
            </w:r>
          </w:p>
        </w:tc>
        <w:tc>
          <w:tcPr>
            <w:tcW w:w="1350" w:type="dxa"/>
            <w:noWrap/>
            <w:hideMark/>
          </w:tcPr>
          <w:p w14:paraId="09D1A1FA"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4A3FBD0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A437AC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59C9F7D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5C0ED3C" w14:textId="77777777" w:rsidTr="00017CC7">
        <w:trPr>
          <w:trHeight w:val="264"/>
        </w:trPr>
        <w:tc>
          <w:tcPr>
            <w:tcW w:w="1165" w:type="dxa"/>
            <w:tcBorders>
              <w:top w:val="nil"/>
              <w:left w:val="single" w:sz="8" w:space="0" w:color="auto"/>
              <w:bottom w:val="single" w:sz="4" w:space="0" w:color="auto"/>
              <w:right w:val="single" w:sz="4" w:space="0" w:color="auto"/>
            </w:tcBorders>
            <w:shd w:val="clear" w:color="000000" w:fill="FFFFFF"/>
            <w:vAlign w:val="bottom"/>
          </w:tcPr>
          <w:p w14:paraId="0C4F70C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20.05</w:t>
            </w:r>
          </w:p>
        </w:tc>
        <w:tc>
          <w:tcPr>
            <w:tcW w:w="4860" w:type="dxa"/>
            <w:noWrap/>
            <w:hideMark/>
          </w:tcPr>
          <w:p w14:paraId="5EA5713B"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Skilled labour on site</w:t>
            </w:r>
          </w:p>
        </w:tc>
        <w:tc>
          <w:tcPr>
            <w:tcW w:w="1530" w:type="dxa"/>
            <w:noWrap/>
            <w:hideMark/>
          </w:tcPr>
          <w:p w14:paraId="0BF5CB77" w14:textId="58E2F156" w:rsidR="00017CC7" w:rsidRPr="001B52D0" w:rsidRDefault="00711B05" w:rsidP="0045778F">
            <w:pPr>
              <w:pStyle w:val="BodyTextIndent"/>
              <w:rPr>
                <w:rFonts w:ascii="Calibri" w:eastAsia="Calibri" w:hAnsi="Calibri" w:cs="Arial"/>
                <w:kern w:val="2"/>
                <w:lang w:eastAsia="en-US"/>
                <w14:ligatures w14:val="standardContextual"/>
              </w:rPr>
            </w:pPr>
            <w:r>
              <w:rPr>
                <w:rFonts w:ascii="Calibri" w:eastAsia="Calibri" w:hAnsi="Calibri" w:cs="Arial"/>
                <w:kern w:val="2"/>
                <w:lang w:eastAsia="en-US"/>
                <w14:ligatures w14:val="standardContextual"/>
              </w:rPr>
              <w:t>4.3</w:t>
            </w:r>
          </w:p>
        </w:tc>
        <w:tc>
          <w:tcPr>
            <w:tcW w:w="1350" w:type="dxa"/>
            <w:noWrap/>
            <w:hideMark/>
          </w:tcPr>
          <w:p w14:paraId="6F8B3E5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4BE36C97"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6EC9C6B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DD9C0A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5B2E75D" w14:textId="77777777" w:rsidTr="00017CC7">
        <w:trPr>
          <w:trHeight w:val="276"/>
        </w:trPr>
        <w:tc>
          <w:tcPr>
            <w:tcW w:w="1165" w:type="dxa"/>
            <w:tcBorders>
              <w:top w:val="nil"/>
              <w:left w:val="single" w:sz="8" w:space="0" w:color="auto"/>
              <w:bottom w:val="single" w:sz="4" w:space="0" w:color="auto"/>
              <w:right w:val="single" w:sz="4" w:space="0" w:color="auto"/>
            </w:tcBorders>
            <w:shd w:val="clear" w:color="000000" w:fill="FFFFFF"/>
            <w:vAlign w:val="bottom"/>
          </w:tcPr>
          <w:p w14:paraId="4559E87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20.06</w:t>
            </w:r>
          </w:p>
        </w:tc>
        <w:tc>
          <w:tcPr>
            <w:tcW w:w="4860" w:type="dxa"/>
            <w:noWrap/>
            <w:hideMark/>
          </w:tcPr>
          <w:p w14:paraId="25381CF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Unskilled labour on site</w:t>
            </w:r>
          </w:p>
        </w:tc>
        <w:tc>
          <w:tcPr>
            <w:tcW w:w="1530" w:type="dxa"/>
            <w:noWrap/>
            <w:hideMark/>
          </w:tcPr>
          <w:p w14:paraId="74BCBDC5" w14:textId="413876DA" w:rsidR="00017CC7" w:rsidRPr="001B52D0" w:rsidRDefault="00711B05" w:rsidP="0045778F">
            <w:pPr>
              <w:pStyle w:val="BodyTextIndent"/>
              <w:rPr>
                <w:rFonts w:ascii="Calibri" w:eastAsia="Calibri" w:hAnsi="Calibri" w:cs="Arial"/>
                <w:kern w:val="2"/>
                <w:lang w:eastAsia="en-US"/>
                <w14:ligatures w14:val="standardContextual"/>
              </w:rPr>
            </w:pPr>
            <w:r>
              <w:rPr>
                <w:rFonts w:ascii="Calibri" w:eastAsia="Calibri" w:hAnsi="Calibri" w:cs="Arial"/>
                <w:kern w:val="2"/>
                <w:lang w:eastAsia="en-US"/>
                <w14:ligatures w14:val="standardContextual"/>
              </w:rPr>
              <w:t>8.8</w:t>
            </w:r>
          </w:p>
        </w:tc>
        <w:tc>
          <w:tcPr>
            <w:tcW w:w="1350" w:type="dxa"/>
            <w:noWrap/>
            <w:hideMark/>
          </w:tcPr>
          <w:p w14:paraId="07C920B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49F7A5A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C99D2F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43F913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4A22A1C"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7B62A25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1</w:t>
            </w:r>
          </w:p>
        </w:tc>
        <w:tc>
          <w:tcPr>
            <w:tcW w:w="4860" w:type="dxa"/>
            <w:noWrap/>
            <w:hideMark/>
          </w:tcPr>
          <w:p w14:paraId="11FACF5B" w14:textId="77777777" w:rsidR="00017CC7" w:rsidRPr="009340A4"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9340A4">
              <w:rPr>
                <w:rFonts w:ascii="Calibri" w:eastAsia="Calibri" w:hAnsi="Calibri" w:cs="Arial"/>
                <w:b/>
                <w:bCs/>
                <w:kern w:val="2"/>
                <w:sz w:val="28"/>
                <w:szCs w:val="28"/>
                <w:lang w:val="en-US" w:eastAsia="en-US"/>
                <w14:ligatures w14:val="standardContextual"/>
              </w:rPr>
              <w:t>Main Gate for boundary wall</w:t>
            </w:r>
          </w:p>
        </w:tc>
        <w:tc>
          <w:tcPr>
            <w:tcW w:w="1530" w:type="dxa"/>
            <w:noWrap/>
            <w:hideMark/>
          </w:tcPr>
          <w:p w14:paraId="5DF19153"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1.0</w:t>
            </w:r>
          </w:p>
        </w:tc>
        <w:tc>
          <w:tcPr>
            <w:tcW w:w="1350" w:type="dxa"/>
            <w:noWrap/>
            <w:hideMark/>
          </w:tcPr>
          <w:p w14:paraId="176110F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pcs</w:t>
            </w:r>
          </w:p>
        </w:tc>
        <w:tc>
          <w:tcPr>
            <w:tcW w:w="1260" w:type="dxa"/>
            <w:noWrap/>
            <w:hideMark/>
          </w:tcPr>
          <w:p w14:paraId="01D5B31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7E43885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FD334E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2A6B95FC" w14:textId="77777777" w:rsidTr="00017CC7">
        <w:trPr>
          <w:trHeight w:val="324"/>
        </w:trPr>
        <w:tc>
          <w:tcPr>
            <w:tcW w:w="1165" w:type="dxa"/>
            <w:tcBorders>
              <w:top w:val="nil"/>
              <w:left w:val="nil"/>
              <w:bottom w:val="single" w:sz="4" w:space="0" w:color="auto"/>
              <w:right w:val="single" w:sz="4" w:space="0" w:color="auto"/>
            </w:tcBorders>
            <w:shd w:val="clear" w:color="000000" w:fill="FFFFFF"/>
            <w:vAlign w:val="bottom"/>
          </w:tcPr>
          <w:p w14:paraId="3C364F0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0"/>
                <w:szCs w:val="20"/>
              </w:rPr>
              <w:t>21.01</w:t>
            </w:r>
          </w:p>
        </w:tc>
        <w:tc>
          <w:tcPr>
            <w:tcW w:w="4860" w:type="dxa"/>
            <w:noWrap/>
            <w:hideMark/>
          </w:tcPr>
          <w:p w14:paraId="0A83D8F4"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Main gate (Centenary 1.50mX1.40m)</w:t>
            </w:r>
          </w:p>
        </w:tc>
        <w:tc>
          <w:tcPr>
            <w:tcW w:w="1530" w:type="dxa"/>
            <w:noWrap/>
            <w:hideMark/>
          </w:tcPr>
          <w:p w14:paraId="7F26CEB2"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0ED47C8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pcs</w:t>
            </w:r>
          </w:p>
        </w:tc>
        <w:tc>
          <w:tcPr>
            <w:tcW w:w="1260" w:type="dxa"/>
            <w:noWrap/>
            <w:hideMark/>
          </w:tcPr>
          <w:p w14:paraId="08B8FB77"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B93CA3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FC16C7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BB3232A"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7C659C3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A22</w:t>
            </w:r>
          </w:p>
        </w:tc>
        <w:tc>
          <w:tcPr>
            <w:tcW w:w="4860" w:type="dxa"/>
            <w:noWrap/>
            <w:hideMark/>
          </w:tcPr>
          <w:p w14:paraId="6126E89C"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Digging of bore well</w:t>
            </w:r>
          </w:p>
        </w:tc>
        <w:tc>
          <w:tcPr>
            <w:tcW w:w="1530" w:type="dxa"/>
            <w:noWrap/>
            <w:hideMark/>
          </w:tcPr>
          <w:p w14:paraId="2CB6819D"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1.0</w:t>
            </w:r>
          </w:p>
        </w:tc>
        <w:tc>
          <w:tcPr>
            <w:tcW w:w="1350" w:type="dxa"/>
            <w:noWrap/>
            <w:hideMark/>
          </w:tcPr>
          <w:p w14:paraId="70972ED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535E27">
              <w:rPr>
                <w:rFonts w:ascii="Calibri" w:eastAsia="Calibri" w:hAnsi="Calibri" w:cs="Arial"/>
                <w:b/>
                <w:bCs/>
                <w:kern w:val="2"/>
                <w:sz w:val="28"/>
                <w:szCs w:val="28"/>
                <w:lang w:eastAsia="en-US"/>
                <w14:ligatures w14:val="standardContextual"/>
              </w:rPr>
              <w:t>Lum Sum</w:t>
            </w:r>
          </w:p>
        </w:tc>
        <w:tc>
          <w:tcPr>
            <w:tcW w:w="1260" w:type="dxa"/>
            <w:noWrap/>
            <w:hideMark/>
          </w:tcPr>
          <w:p w14:paraId="72EBC60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A195DC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1A30582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4A2A6B" w:rsidRPr="001A21B9" w14:paraId="28F34C96" w14:textId="77777777" w:rsidTr="00017CC7">
        <w:trPr>
          <w:trHeight w:val="624"/>
        </w:trPr>
        <w:tc>
          <w:tcPr>
            <w:tcW w:w="1165" w:type="dxa"/>
            <w:tcBorders>
              <w:top w:val="nil"/>
              <w:left w:val="single" w:sz="4" w:space="0" w:color="auto"/>
              <w:bottom w:val="single" w:sz="4" w:space="0" w:color="auto"/>
              <w:right w:val="single" w:sz="4" w:space="0" w:color="auto"/>
            </w:tcBorders>
            <w:shd w:val="clear" w:color="000000" w:fill="FFFFFF"/>
            <w:vAlign w:val="center"/>
          </w:tcPr>
          <w:p w14:paraId="72BC4731" w14:textId="77777777" w:rsidR="004A2A6B" w:rsidRDefault="004A2A6B" w:rsidP="004A2A6B">
            <w:pPr>
              <w:pStyle w:val="BodyTextIndent"/>
              <w:jc w:val="center"/>
              <w:rPr>
                <w:rFonts w:ascii="Arial" w:hAnsi="Arial" w:cs="Arial"/>
                <w:sz w:val="22"/>
                <w:szCs w:val="22"/>
              </w:rPr>
            </w:pPr>
          </w:p>
        </w:tc>
        <w:tc>
          <w:tcPr>
            <w:tcW w:w="4860" w:type="dxa"/>
          </w:tcPr>
          <w:p w14:paraId="3C041FEE" w14:textId="4ED67EC3"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lang w:val="en-US"/>
              </w:rPr>
              <w:t xml:space="preserve">Well drilling with </w:t>
            </w:r>
            <w:proofErr w:type="spellStart"/>
            <w:r w:rsidRPr="009340A4">
              <w:rPr>
                <w:lang w:val="en-US"/>
              </w:rPr>
              <w:t>Rotaray</w:t>
            </w:r>
            <w:proofErr w:type="spellEnd"/>
            <w:r w:rsidRPr="009340A4">
              <w:rPr>
                <w:lang w:val="en-US"/>
              </w:rPr>
              <w:t xml:space="preserve"> machine with diameter of 12" </w:t>
            </w:r>
          </w:p>
        </w:tc>
        <w:tc>
          <w:tcPr>
            <w:tcW w:w="1530" w:type="dxa"/>
            <w:noWrap/>
          </w:tcPr>
          <w:p w14:paraId="0549D47E" w14:textId="15C9D755" w:rsidR="004A2A6B" w:rsidRPr="001B52D0" w:rsidRDefault="004A2A6B" w:rsidP="004A2A6B">
            <w:pPr>
              <w:pStyle w:val="BodyTextIndent"/>
              <w:rPr>
                <w:rFonts w:ascii="Calibri" w:eastAsia="Calibri" w:hAnsi="Calibri" w:cs="Arial"/>
                <w:kern w:val="2"/>
                <w:lang w:eastAsia="en-US"/>
                <w14:ligatures w14:val="standardContextual"/>
              </w:rPr>
            </w:pPr>
            <w:r w:rsidRPr="00713A35">
              <w:t>100.0</w:t>
            </w:r>
          </w:p>
        </w:tc>
        <w:tc>
          <w:tcPr>
            <w:tcW w:w="1350" w:type="dxa"/>
            <w:noWrap/>
          </w:tcPr>
          <w:p w14:paraId="7C698FE1" w14:textId="7B569F35" w:rsidR="004A2A6B" w:rsidRPr="001B52D0" w:rsidRDefault="004A2A6B" w:rsidP="004A2A6B">
            <w:pPr>
              <w:pStyle w:val="BodyTextIndent"/>
              <w:rPr>
                <w:rFonts w:ascii="Calibri" w:eastAsia="Calibri" w:hAnsi="Calibri" w:cs="Arial"/>
                <w:kern w:val="2"/>
                <w:lang w:eastAsia="en-US"/>
                <w14:ligatures w14:val="standardContextual"/>
              </w:rPr>
            </w:pPr>
            <w:r w:rsidRPr="00713A35">
              <w:t>m</w:t>
            </w:r>
          </w:p>
        </w:tc>
        <w:tc>
          <w:tcPr>
            <w:tcW w:w="1260" w:type="dxa"/>
            <w:noWrap/>
          </w:tcPr>
          <w:p w14:paraId="78C1AE16" w14:textId="77777777" w:rsidR="004A2A6B" w:rsidRPr="001B52D0" w:rsidRDefault="004A2A6B" w:rsidP="004A2A6B">
            <w:pPr>
              <w:pStyle w:val="BodyTextIndent"/>
              <w:rPr>
                <w:rFonts w:ascii="Calibri" w:eastAsia="Calibri" w:hAnsi="Calibri" w:cs="Arial"/>
                <w:kern w:val="2"/>
                <w:lang w:eastAsia="en-US"/>
                <w14:ligatures w14:val="standardContextual"/>
              </w:rPr>
            </w:pPr>
          </w:p>
        </w:tc>
        <w:tc>
          <w:tcPr>
            <w:tcW w:w="1440" w:type="dxa"/>
            <w:noWrap/>
          </w:tcPr>
          <w:p w14:paraId="39406BDE" w14:textId="77777777" w:rsidR="004A2A6B" w:rsidRPr="001B52D0" w:rsidRDefault="004A2A6B" w:rsidP="004A2A6B">
            <w:pPr>
              <w:pStyle w:val="BodyTextIndent"/>
              <w:rPr>
                <w:rFonts w:ascii="Calibri" w:eastAsia="Calibri" w:hAnsi="Calibri" w:cs="Arial"/>
                <w:kern w:val="2"/>
                <w:lang w:eastAsia="en-US"/>
                <w14:ligatures w14:val="standardContextual"/>
              </w:rPr>
            </w:pPr>
          </w:p>
        </w:tc>
        <w:tc>
          <w:tcPr>
            <w:tcW w:w="1821" w:type="dxa"/>
            <w:noWrap/>
          </w:tcPr>
          <w:p w14:paraId="7776F072" w14:textId="77777777" w:rsidR="004A2A6B" w:rsidRPr="001A21B9" w:rsidRDefault="004A2A6B" w:rsidP="004A2A6B">
            <w:pPr>
              <w:pStyle w:val="BodyTextIndent"/>
              <w:jc w:val="center"/>
              <w:rPr>
                <w:rFonts w:ascii="Calibri" w:eastAsia="Calibri" w:hAnsi="Calibri" w:cs="Arial"/>
                <w:b/>
                <w:bCs/>
                <w:kern w:val="2"/>
                <w:sz w:val="28"/>
                <w:szCs w:val="28"/>
                <w:lang w:eastAsia="en-US"/>
                <w14:ligatures w14:val="standardContextual"/>
              </w:rPr>
            </w:pPr>
          </w:p>
        </w:tc>
      </w:tr>
      <w:tr w:rsidR="004A2A6B" w:rsidRPr="001A21B9" w14:paraId="162D221B" w14:textId="77777777" w:rsidTr="00017CC7">
        <w:trPr>
          <w:trHeight w:val="624"/>
        </w:trPr>
        <w:tc>
          <w:tcPr>
            <w:tcW w:w="1165" w:type="dxa"/>
            <w:tcBorders>
              <w:top w:val="nil"/>
              <w:left w:val="single" w:sz="4" w:space="0" w:color="auto"/>
              <w:bottom w:val="single" w:sz="4" w:space="0" w:color="auto"/>
              <w:right w:val="single" w:sz="4" w:space="0" w:color="auto"/>
            </w:tcBorders>
            <w:shd w:val="clear" w:color="000000" w:fill="FFFFFF"/>
            <w:vAlign w:val="center"/>
          </w:tcPr>
          <w:p w14:paraId="3E77D4AE" w14:textId="77777777" w:rsidR="004A2A6B" w:rsidRDefault="004A2A6B" w:rsidP="004A2A6B">
            <w:pPr>
              <w:pStyle w:val="BodyTextIndent"/>
              <w:jc w:val="center"/>
              <w:rPr>
                <w:rFonts w:ascii="Arial" w:hAnsi="Arial" w:cs="Arial"/>
                <w:sz w:val="22"/>
                <w:szCs w:val="22"/>
              </w:rPr>
            </w:pPr>
          </w:p>
        </w:tc>
        <w:tc>
          <w:tcPr>
            <w:tcW w:w="4860" w:type="dxa"/>
          </w:tcPr>
          <w:p w14:paraId="1626F0FA" w14:textId="4526B176"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lang w:val="en-US"/>
              </w:rPr>
              <w:t>Supply and Installation of PVC casing pipe class -D, dia.8</w:t>
            </w:r>
            <w:proofErr w:type="gramStart"/>
            <w:r w:rsidRPr="009340A4">
              <w:rPr>
                <w:lang w:val="en-US"/>
              </w:rPr>
              <w:t>"  Super</w:t>
            </w:r>
            <w:proofErr w:type="gramEnd"/>
            <w:r w:rsidRPr="009340A4">
              <w:rPr>
                <w:lang w:val="en-US"/>
              </w:rPr>
              <w:t xml:space="preserve"> Royal PVC pipe D Class10.5kg/m </w:t>
            </w:r>
          </w:p>
        </w:tc>
        <w:tc>
          <w:tcPr>
            <w:tcW w:w="1530" w:type="dxa"/>
            <w:noWrap/>
          </w:tcPr>
          <w:p w14:paraId="6EF77185" w14:textId="7872C36C" w:rsidR="004A2A6B" w:rsidRPr="001B52D0" w:rsidRDefault="004A2A6B" w:rsidP="004A2A6B">
            <w:pPr>
              <w:pStyle w:val="BodyTextIndent"/>
              <w:rPr>
                <w:rFonts w:ascii="Calibri" w:eastAsia="Calibri" w:hAnsi="Calibri" w:cs="Arial"/>
                <w:kern w:val="2"/>
                <w:lang w:eastAsia="en-US"/>
                <w14:ligatures w14:val="standardContextual"/>
              </w:rPr>
            </w:pPr>
            <w:r w:rsidRPr="00713A35">
              <w:t>60.0</w:t>
            </w:r>
          </w:p>
        </w:tc>
        <w:tc>
          <w:tcPr>
            <w:tcW w:w="1350" w:type="dxa"/>
            <w:noWrap/>
          </w:tcPr>
          <w:p w14:paraId="25CAFF31" w14:textId="65BFF1FB" w:rsidR="004A2A6B" w:rsidRPr="001B52D0" w:rsidRDefault="004A2A6B" w:rsidP="004A2A6B">
            <w:pPr>
              <w:pStyle w:val="BodyTextIndent"/>
              <w:rPr>
                <w:rFonts w:ascii="Calibri" w:eastAsia="Calibri" w:hAnsi="Calibri" w:cs="Arial"/>
                <w:kern w:val="2"/>
                <w:lang w:eastAsia="en-US"/>
                <w14:ligatures w14:val="standardContextual"/>
              </w:rPr>
            </w:pPr>
            <w:r w:rsidRPr="00713A35">
              <w:t>M</w:t>
            </w:r>
          </w:p>
        </w:tc>
        <w:tc>
          <w:tcPr>
            <w:tcW w:w="1260" w:type="dxa"/>
            <w:noWrap/>
          </w:tcPr>
          <w:p w14:paraId="77ACC8A6" w14:textId="77777777" w:rsidR="004A2A6B" w:rsidRPr="001B52D0" w:rsidRDefault="004A2A6B" w:rsidP="004A2A6B">
            <w:pPr>
              <w:pStyle w:val="BodyTextIndent"/>
              <w:rPr>
                <w:rFonts w:ascii="Calibri" w:eastAsia="Calibri" w:hAnsi="Calibri" w:cs="Arial"/>
                <w:kern w:val="2"/>
                <w:lang w:eastAsia="en-US"/>
                <w14:ligatures w14:val="standardContextual"/>
              </w:rPr>
            </w:pPr>
          </w:p>
        </w:tc>
        <w:tc>
          <w:tcPr>
            <w:tcW w:w="1440" w:type="dxa"/>
            <w:noWrap/>
          </w:tcPr>
          <w:p w14:paraId="3A9A7DF1" w14:textId="77777777" w:rsidR="004A2A6B" w:rsidRPr="001B52D0" w:rsidRDefault="004A2A6B" w:rsidP="004A2A6B">
            <w:pPr>
              <w:pStyle w:val="BodyTextIndent"/>
              <w:rPr>
                <w:rFonts w:ascii="Calibri" w:eastAsia="Calibri" w:hAnsi="Calibri" w:cs="Arial"/>
                <w:kern w:val="2"/>
                <w:lang w:eastAsia="en-US"/>
                <w14:ligatures w14:val="standardContextual"/>
              </w:rPr>
            </w:pPr>
          </w:p>
        </w:tc>
        <w:tc>
          <w:tcPr>
            <w:tcW w:w="1821" w:type="dxa"/>
            <w:noWrap/>
          </w:tcPr>
          <w:p w14:paraId="53DE6748" w14:textId="77777777" w:rsidR="004A2A6B" w:rsidRPr="001A21B9" w:rsidRDefault="004A2A6B" w:rsidP="004A2A6B">
            <w:pPr>
              <w:pStyle w:val="BodyTextIndent"/>
              <w:jc w:val="center"/>
              <w:rPr>
                <w:rFonts w:ascii="Calibri" w:eastAsia="Calibri" w:hAnsi="Calibri" w:cs="Arial"/>
                <w:b/>
                <w:bCs/>
                <w:kern w:val="2"/>
                <w:sz w:val="28"/>
                <w:szCs w:val="28"/>
                <w:lang w:eastAsia="en-US"/>
                <w14:ligatures w14:val="standardContextual"/>
              </w:rPr>
            </w:pPr>
          </w:p>
        </w:tc>
      </w:tr>
      <w:tr w:rsidR="004A2A6B" w:rsidRPr="001A21B9" w14:paraId="0452DEC6" w14:textId="77777777" w:rsidTr="00017CC7">
        <w:trPr>
          <w:trHeight w:val="624"/>
        </w:trPr>
        <w:tc>
          <w:tcPr>
            <w:tcW w:w="1165" w:type="dxa"/>
            <w:tcBorders>
              <w:top w:val="nil"/>
              <w:left w:val="single" w:sz="4" w:space="0" w:color="auto"/>
              <w:bottom w:val="single" w:sz="4" w:space="0" w:color="auto"/>
              <w:right w:val="single" w:sz="4" w:space="0" w:color="auto"/>
            </w:tcBorders>
            <w:shd w:val="clear" w:color="000000" w:fill="FFFFFF"/>
            <w:vAlign w:val="center"/>
          </w:tcPr>
          <w:p w14:paraId="3258EF48" w14:textId="77777777" w:rsidR="004A2A6B" w:rsidRPr="001A21B9" w:rsidRDefault="004A2A6B" w:rsidP="004A2A6B">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22.01</w:t>
            </w:r>
          </w:p>
        </w:tc>
        <w:tc>
          <w:tcPr>
            <w:tcW w:w="4860" w:type="dxa"/>
            <w:hideMark/>
          </w:tcPr>
          <w:p w14:paraId="18E05BA6" w14:textId="62D91E66" w:rsidR="004A2A6B" w:rsidRPr="009340A4" w:rsidRDefault="004A2A6B" w:rsidP="004A2A6B">
            <w:pPr>
              <w:pStyle w:val="BodyTextIndent"/>
              <w:rPr>
                <w:rFonts w:ascii="Calibri" w:eastAsia="Calibri" w:hAnsi="Calibri" w:cs="Arial"/>
                <w:kern w:val="2"/>
                <w:lang w:val="en-US" w:eastAsia="en-US"/>
                <w14:ligatures w14:val="standardContextual"/>
              </w:rPr>
            </w:pPr>
            <w:r w:rsidRPr="009340A4">
              <w:rPr>
                <w:lang w:val="en-US"/>
              </w:rPr>
              <w:t xml:space="preserve">Supply and installation of Filter </w:t>
            </w:r>
            <w:proofErr w:type="gramStart"/>
            <w:r w:rsidRPr="009340A4">
              <w:rPr>
                <w:lang w:val="en-US"/>
              </w:rPr>
              <w:t>pipe  PVC</w:t>
            </w:r>
            <w:proofErr w:type="gramEnd"/>
            <w:r w:rsidRPr="009340A4">
              <w:rPr>
                <w:lang w:val="en-US"/>
              </w:rPr>
              <w:t xml:space="preserve">  Class-D. 8 inch dia. Total area for filter pipe openings should not be more than 25% of total area. Super Royal PVC pipe D Class10.5kg/m </w:t>
            </w:r>
            <w:proofErr w:type="gramStart"/>
            <w:r w:rsidRPr="009340A4">
              <w:rPr>
                <w:lang w:val="en-US"/>
              </w:rPr>
              <w:t xml:space="preserve">and  </w:t>
            </w:r>
            <w:proofErr w:type="spellStart"/>
            <w:r w:rsidRPr="009340A4">
              <w:rPr>
                <w:lang w:val="en-US"/>
              </w:rPr>
              <w:t>AND</w:t>
            </w:r>
            <w:proofErr w:type="spellEnd"/>
            <w:proofErr w:type="gramEnd"/>
            <w:r w:rsidRPr="009340A4">
              <w:rPr>
                <w:lang w:val="en-US"/>
              </w:rPr>
              <w:t xml:space="preserve"> CAP 8" </w:t>
            </w:r>
          </w:p>
        </w:tc>
        <w:tc>
          <w:tcPr>
            <w:tcW w:w="1530" w:type="dxa"/>
            <w:noWrap/>
            <w:hideMark/>
          </w:tcPr>
          <w:p w14:paraId="7228B582" w14:textId="6FC394CD" w:rsidR="004A2A6B" w:rsidRPr="001B52D0" w:rsidRDefault="004A2A6B" w:rsidP="004A2A6B">
            <w:pPr>
              <w:pStyle w:val="BodyTextIndent"/>
              <w:rPr>
                <w:rFonts w:ascii="Calibri" w:eastAsia="Calibri" w:hAnsi="Calibri" w:cs="Arial"/>
                <w:kern w:val="2"/>
                <w:lang w:eastAsia="en-US"/>
                <w14:ligatures w14:val="standardContextual"/>
              </w:rPr>
            </w:pPr>
            <w:r w:rsidRPr="00713A35">
              <w:t>40.0</w:t>
            </w:r>
          </w:p>
        </w:tc>
        <w:tc>
          <w:tcPr>
            <w:tcW w:w="1350" w:type="dxa"/>
            <w:noWrap/>
            <w:hideMark/>
          </w:tcPr>
          <w:p w14:paraId="1EC84400" w14:textId="08AA44E8" w:rsidR="004A2A6B" w:rsidRPr="001B52D0" w:rsidRDefault="004A2A6B" w:rsidP="004A2A6B">
            <w:pPr>
              <w:pStyle w:val="BodyTextIndent"/>
              <w:rPr>
                <w:rFonts w:ascii="Calibri" w:eastAsia="Calibri" w:hAnsi="Calibri" w:cs="Arial"/>
                <w:kern w:val="2"/>
                <w:lang w:eastAsia="en-US"/>
                <w14:ligatures w14:val="standardContextual"/>
              </w:rPr>
            </w:pPr>
            <w:r w:rsidRPr="00713A35">
              <w:t>M</w:t>
            </w:r>
          </w:p>
        </w:tc>
        <w:tc>
          <w:tcPr>
            <w:tcW w:w="1260" w:type="dxa"/>
            <w:noWrap/>
            <w:hideMark/>
          </w:tcPr>
          <w:p w14:paraId="03E56C93" w14:textId="77777777" w:rsidR="004A2A6B" w:rsidRPr="001B52D0" w:rsidRDefault="004A2A6B" w:rsidP="004A2A6B">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1382FC33" w14:textId="77777777" w:rsidR="004A2A6B" w:rsidRPr="001B52D0" w:rsidRDefault="004A2A6B" w:rsidP="004A2A6B">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311FE3B" w14:textId="77777777" w:rsidR="004A2A6B" w:rsidRPr="001A21B9" w:rsidRDefault="004A2A6B" w:rsidP="004A2A6B">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0F52CBE" w14:textId="77777777" w:rsidTr="00017CC7">
        <w:trPr>
          <w:trHeight w:val="312"/>
        </w:trPr>
        <w:tc>
          <w:tcPr>
            <w:tcW w:w="1165" w:type="dxa"/>
            <w:tcBorders>
              <w:top w:val="nil"/>
              <w:left w:val="nil"/>
              <w:bottom w:val="single" w:sz="4" w:space="0" w:color="auto"/>
              <w:right w:val="single" w:sz="4" w:space="0" w:color="auto"/>
            </w:tcBorders>
            <w:shd w:val="clear" w:color="000000" w:fill="FFFFFF"/>
            <w:vAlign w:val="center"/>
          </w:tcPr>
          <w:p w14:paraId="7A39146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22.02</w:t>
            </w:r>
          </w:p>
        </w:tc>
        <w:tc>
          <w:tcPr>
            <w:tcW w:w="4860" w:type="dxa"/>
            <w:hideMark/>
          </w:tcPr>
          <w:p w14:paraId="7AD01E96"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Compressor test of </w:t>
            </w:r>
            <w:proofErr w:type="gramStart"/>
            <w:r w:rsidRPr="009340A4">
              <w:rPr>
                <w:rFonts w:ascii="Calibri" w:eastAsia="Calibri" w:hAnsi="Calibri" w:cs="Arial"/>
                <w:kern w:val="2"/>
                <w:lang w:val="en-US" w:eastAsia="en-US"/>
                <w14:ligatures w14:val="standardContextual"/>
              </w:rPr>
              <w:t>Well  up</w:t>
            </w:r>
            <w:proofErr w:type="gramEnd"/>
            <w:r w:rsidRPr="009340A4">
              <w:rPr>
                <w:rFonts w:ascii="Calibri" w:eastAsia="Calibri" w:hAnsi="Calibri" w:cs="Arial"/>
                <w:kern w:val="2"/>
                <w:lang w:val="en-US" w:eastAsia="en-US"/>
                <w14:ligatures w14:val="standardContextual"/>
              </w:rPr>
              <w:t xml:space="preserve"> to </w:t>
            </w:r>
            <w:proofErr w:type="spellStart"/>
            <w:r w:rsidRPr="009340A4">
              <w:rPr>
                <w:rFonts w:ascii="Calibri" w:eastAsia="Calibri" w:hAnsi="Calibri" w:cs="Arial"/>
                <w:kern w:val="2"/>
                <w:lang w:val="en-US" w:eastAsia="en-US"/>
                <w14:ligatures w14:val="standardContextual"/>
              </w:rPr>
              <w:t>cleannig</w:t>
            </w:r>
            <w:proofErr w:type="spellEnd"/>
            <w:r w:rsidRPr="009340A4">
              <w:rPr>
                <w:rFonts w:ascii="Calibri" w:eastAsia="Calibri" w:hAnsi="Calibri" w:cs="Arial"/>
                <w:kern w:val="2"/>
                <w:lang w:val="en-US" w:eastAsia="en-US"/>
                <w14:ligatures w14:val="standardContextual"/>
              </w:rPr>
              <w:t xml:space="preserve"> of water         </w:t>
            </w:r>
          </w:p>
        </w:tc>
        <w:tc>
          <w:tcPr>
            <w:tcW w:w="1530" w:type="dxa"/>
            <w:noWrap/>
            <w:hideMark/>
          </w:tcPr>
          <w:p w14:paraId="1D324DD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2DDFFF0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No</w:t>
            </w:r>
          </w:p>
        </w:tc>
        <w:tc>
          <w:tcPr>
            <w:tcW w:w="1260" w:type="dxa"/>
            <w:noWrap/>
            <w:hideMark/>
          </w:tcPr>
          <w:p w14:paraId="0546860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D91A5D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7952D3C"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8A1093C" w14:textId="77777777" w:rsidTr="00017CC7">
        <w:trPr>
          <w:trHeight w:val="312"/>
        </w:trPr>
        <w:tc>
          <w:tcPr>
            <w:tcW w:w="1165" w:type="dxa"/>
            <w:tcBorders>
              <w:top w:val="nil"/>
              <w:left w:val="nil"/>
              <w:bottom w:val="single" w:sz="4" w:space="0" w:color="auto"/>
              <w:right w:val="single" w:sz="4" w:space="0" w:color="auto"/>
            </w:tcBorders>
            <w:shd w:val="clear" w:color="000000" w:fill="FFFFFF"/>
            <w:vAlign w:val="center"/>
          </w:tcPr>
          <w:p w14:paraId="28C2359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22.03</w:t>
            </w:r>
          </w:p>
        </w:tc>
        <w:tc>
          <w:tcPr>
            <w:tcW w:w="4860" w:type="dxa"/>
            <w:hideMark/>
          </w:tcPr>
          <w:p w14:paraId="3D8F918A" w14:textId="77777777" w:rsidR="00017CC7" w:rsidRPr="009340A4" w:rsidRDefault="00017CC7" w:rsidP="0045778F">
            <w:pPr>
              <w:pStyle w:val="BodyTextIndent"/>
              <w:rPr>
                <w:rFonts w:ascii="Calibri" w:eastAsia="Calibri" w:hAnsi="Calibri" w:cs="Arial"/>
                <w:kern w:val="2"/>
                <w:lang w:val="en-US" w:eastAsia="en-US"/>
                <w14:ligatures w14:val="standardContextual"/>
              </w:rPr>
            </w:pPr>
            <w:proofErr w:type="spellStart"/>
            <w:r w:rsidRPr="009340A4">
              <w:rPr>
                <w:rFonts w:ascii="Calibri" w:eastAsia="Calibri" w:hAnsi="Calibri" w:cs="Arial"/>
                <w:kern w:val="2"/>
                <w:lang w:val="en-US" w:eastAsia="en-US"/>
                <w14:ligatures w14:val="standardContextual"/>
              </w:rPr>
              <w:t>Saftey</w:t>
            </w:r>
            <w:proofErr w:type="spellEnd"/>
            <w:r w:rsidRPr="009340A4">
              <w:rPr>
                <w:rFonts w:ascii="Calibri" w:eastAsia="Calibri" w:hAnsi="Calibri" w:cs="Arial"/>
                <w:kern w:val="2"/>
                <w:lang w:val="en-US" w:eastAsia="en-US"/>
                <w14:ligatures w14:val="standardContextual"/>
              </w:rPr>
              <w:t xml:space="preserve"> rope Ø10mm for holding of solar pump </w:t>
            </w:r>
          </w:p>
        </w:tc>
        <w:tc>
          <w:tcPr>
            <w:tcW w:w="1530" w:type="dxa"/>
            <w:noWrap/>
            <w:hideMark/>
          </w:tcPr>
          <w:p w14:paraId="47CF3C3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120.0</w:t>
            </w:r>
          </w:p>
        </w:tc>
        <w:tc>
          <w:tcPr>
            <w:tcW w:w="1350" w:type="dxa"/>
            <w:noWrap/>
            <w:hideMark/>
          </w:tcPr>
          <w:p w14:paraId="7446D995"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w:t>
            </w:r>
          </w:p>
        </w:tc>
        <w:tc>
          <w:tcPr>
            <w:tcW w:w="1260" w:type="dxa"/>
            <w:noWrap/>
            <w:hideMark/>
          </w:tcPr>
          <w:p w14:paraId="5D1618C5"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3C1304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1566178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74650A87" w14:textId="77777777" w:rsidTr="00017CC7">
        <w:trPr>
          <w:trHeight w:val="1457"/>
        </w:trPr>
        <w:tc>
          <w:tcPr>
            <w:tcW w:w="1165" w:type="dxa"/>
            <w:tcBorders>
              <w:top w:val="nil"/>
              <w:left w:val="nil"/>
              <w:bottom w:val="single" w:sz="4" w:space="0" w:color="auto"/>
              <w:right w:val="single" w:sz="4" w:space="0" w:color="auto"/>
            </w:tcBorders>
            <w:shd w:val="clear" w:color="000000" w:fill="FFFFFF"/>
            <w:vAlign w:val="center"/>
          </w:tcPr>
          <w:p w14:paraId="24EBF3F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22.04</w:t>
            </w:r>
          </w:p>
        </w:tc>
        <w:tc>
          <w:tcPr>
            <w:tcW w:w="4860" w:type="dxa"/>
            <w:hideMark/>
          </w:tcPr>
          <w:p w14:paraId="0AFA911D"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Gravel Packing from sorted gravel round washed gravel the size of gravel should be </w:t>
            </w:r>
            <w:proofErr w:type="spellStart"/>
            <w:r w:rsidRPr="009340A4">
              <w:rPr>
                <w:rFonts w:ascii="Calibri" w:eastAsia="Calibri" w:hAnsi="Calibri" w:cs="Arial"/>
                <w:kern w:val="2"/>
                <w:lang w:val="en-US" w:eastAsia="en-US"/>
                <w14:ligatures w14:val="standardContextual"/>
              </w:rPr>
              <w:t>determind</w:t>
            </w:r>
            <w:proofErr w:type="spellEnd"/>
            <w:r w:rsidRPr="009340A4">
              <w:rPr>
                <w:rFonts w:ascii="Calibri" w:eastAsia="Calibri" w:hAnsi="Calibri" w:cs="Arial"/>
                <w:kern w:val="2"/>
                <w:lang w:val="en-US" w:eastAsia="en-US"/>
                <w14:ligatures w14:val="standardContextual"/>
              </w:rPr>
              <w:t xml:space="preserve"> after well drilling </w:t>
            </w:r>
            <w:proofErr w:type="spellStart"/>
            <w:r w:rsidRPr="009340A4">
              <w:rPr>
                <w:rFonts w:ascii="Calibri" w:eastAsia="Calibri" w:hAnsi="Calibri" w:cs="Arial"/>
                <w:kern w:val="2"/>
                <w:lang w:val="en-US" w:eastAsia="en-US"/>
                <w14:ligatures w14:val="standardContextual"/>
              </w:rPr>
              <w:t>accordding</w:t>
            </w:r>
            <w:proofErr w:type="spellEnd"/>
            <w:r w:rsidRPr="009340A4">
              <w:rPr>
                <w:rFonts w:ascii="Calibri" w:eastAsia="Calibri" w:hAnsi="Calibri" w:cs="Arial"/>
                <w:kern w:val="2"/>
                <w:lang w:val="en-US" w:eastAsia="en-US"/>
                <w14:ligatures w14:val="standardContextual"/>
              </w:rPr>
              <w:t xml:space="preserve"> to the sample of </w:t>
            </w:r>
            <w:proofErr w:type="spellStart"/>
            <w:r w:rsidRPr="009340A4">
              <w:rPr>
                <w:rFonts w:ascii="Calibri" w:eastAsia="Calibri" w:hAnsi="Calibri" w:cs="Arial"/>
                <w:kern w:val="2"/>
                <w:lang w:val="en-US" w:eastAsia="en-US"/>
                <w14:ligatures w14:val="standardContextual"/>
              </w:rPr>
              <w:t>starta</w:t>
            </w:r>
            <w:proofErr w:type="spellEnd"/>
            <w:r w:rsidRPr="009340A4">
              <w:rPr>
                <w:rFonts w:ascii="Calibri" w:eastAsia="Calibri" w:hAnsi="Calibri" w:cs="Arial"/>
                <w:kern w:val="2"/>
                <w:lang w:val="en-US" w:eastAsia="en-US"/>
                <w14:ligatures w14:val="standardContextual"/>
              </w:rPr>
              <w:t>.</w:t>
            </w:r>
            <w:r w:rsidRPr="009340A4">
              <w:rPr>
                <w:rFonts w:ascii="Calibri" w:eastAsia="Calibri" w:hAnsi="Calibri" w:cs="Arial"/>
                <w:kern w:val="2"/>
                <w:lang w:val="en-US" w:eastAsia="en-US"/>
                <w14:ligatures w14:val="standardContextual"/>
              </w:rPr>
              <w:br/>
              <w:t xml:space="preserve">  </w:t>
            </w:r>
          </w:p>
        </w:tc>
        <w:tc>
          <w:tcPr>
            <w:tcW w:w="1530" w:type="dxa"/>
            <w:noWrap/>
            <w:hideMark/>
          </w:tcPr>
          <w:p w14:paraId="499DC53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8.0</w:t>
            </w:r>
          </w:p>
        </w:tc>
        <w:tc>
          <w:tcPr>
            <w:tcW w:w="1350" w:type="dxa"/>
            <w:noWrap/>
            <w:hideMark/>
          </w:tcPr>
          <w:p w14:paraId="44A404AE"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M3</w:t>
            </w:r>
          </w:p>
        </w:tc>
        <w:tc>
          <w:tcPr>
            <w:tcW w:w="1260" w:type="dxa"/>
            <w:noWrap/>
            <w:hideMark/>
          </w:tcPr>
          <w:p w14:paraId="6354736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9DC41B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1D1B04B"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3741C720" w14:textId="77777777" w:rsidTr="00017CC7">
        <w:trPr>
          <w:trHeight w:val="420"/>
        </w:trPr>
        <w:tc>
          <w:tcPr>
            <w:tcW w:w="1165" w:type="dxa"/>
            <w:tcBorders>
              <w:top w:val="nil"/>
              <w:left w:val="nil"/>
              <w:bottom w:val="single" w:sz="4" w:space="0" w:color="auto"/>
              <w:right w:val="single" w:sz="4" w:space="0" w:color="auto"/>
            </w:tcBorders>
            <w:shd w:val="clear" w:color="000000" w:fill="FFFFFF"/>
            <w:vAlign w:val="center"/>
          </w:tcPr>
          <w:p w14:paraId="6351E2B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22.05</w:t>
            </w:r>
          </w:p>
        </w:tc>
        <w:tc>
          <w:tcPr>
            <w:tcW w:w="4860" w:type="dxa"/>
            <w:hideMark/>
          </w:tcPr>
          <w:p w14:paraId="5773621E"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Back filling for casing pipe should be clay soil without gravel stone</w:t>
            </w:r>
          </w:p>
        </w:tc>
        <w:tc>
          <w:tcPr>
            <w:tcW w:w="1530" w:type="dxa"/>
            <w:noWrap/>
            <w:hideMark/>
          </w:tcPr>
          <w:p w14:paraId="0087F85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4.0</w:t>
            </w:r>
          </w:p>
        </w:tc>
        <w:tc>
          <w:tcPr>
            <w:tcW w:w="1350" w:type="dxa"/>
            <w:noWrap/>
            <w:hideMark/>
          </w:tcPr>
          <w:p w14:paraId="7B4FA4A1"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m3</w:t>
            </w:r>
          </w:p>
        </w:tc>
        <w:tc>
          <w:tcPr>
            <w:tcW w:w="1260" w:type="dxa"/>
            <w:noWrap/>
            <w:hideMark/>
          </w:tcPr>
          <w:p w14:paraId="396BB212"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39B2C0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2F54AC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6D281B40" w14:textId="77777777" w:rsidTr="00017CC7">
        <w:trPr>
          <w:trHeight w:val="312"/>
        </w:trPr>
        <w:tc>
          <w:tcPr>
            <w:tcW w:w="1165" w:type="dxa"/>
            <w:tcBorders>
              <w:top w:val="nil"/>
              <w:left w:val="nil"/>
              <w:bottom w:val="single" w:sz="4" w:space="0" w:color="auto"/>
              <w:right w:val="single" w:sz="4" w:space="0" w:color="auto"/>
            </w:tcBorders>
            <w:shd w:val="clear" w:color="000000" w:fill="FFFFFF"/>
            <w:vAlign w:val="center"/>
          </w:tcPr>
          <w:p w14:paraId="7180D78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22.06</w:t>
            </w:r>
          </w:p>
        </w:tc>
        <w:tc>
          <w:tcPr>
            <w:tcW w:w="4860" w:type="dxa"/>
            <w:noWrap/>
            <w:hideMark/>
          </w:tcPr>
          <w:p w14:paraId="76D8A1F7"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Complete Water </w:t>
            </w:r>
            <w:proofErr w:type="gramStart"/>
            <w:r w:rsidRPr="009340A4">
              <w:rPr>
                <w:rFonts w:ascii="Calibri" w:eastAsia="Calibri" w:hAnsi="Calibri" w:cs="Arial"/>
                <w:kern w:val="2"/>
                <w:lang w:val="en-US" w:eastAsia="en-US"/>
                <w14:ligatures w14:val="standardContextual"/>
              </w:rPr>
              <w:t>test( Complete</w:t>
            </w:r>
            <w:proofErr w:type="gramEnd"/>
            <w:r w:rsidRPr="009340A4">
              <w:rPr>
                <w:rFonts w:ascii="Calibri" w:eastAsia="Calibri" w:hAnsi="Calibri" w:cs="Arial"/>
                <w:kern w:val="2"/>
                <w:lang w:val="en-US" w:eastAsia="en-US"/>
                <w14:ligatures w14:val="standardContextual"/>
              </w:rPr>
              <w:t xml:space="preserve"> physical, chemical and bacteriological </w:t>
            </w:r>
            <w:proofErr w:type="spellStart"/>
            <w:r w:rsidRPr="009340A4">
              <w:rPr>
                <w:rFonts w:ascii="Calibri" w:eastAsia="Calibri" w:hAnsi="Calibri" w:cs="Arial"/>
                <w:kern w:val="2"/>
                <w:lang w:val="en-US" w:eastAsia="en-US"/>
                <w14:ligatures w14:val="standardContextual"/>
              </w:rPr>
              <w:t>tes</w:t>
            </w:r>
            <w:proofErr w:type="spellEnd"/>
            <w:r w:rsidRPr="009340A4">
              <w:rPr>
                <w:rFonts w:ascii="Calibri" w:eastAsia="Calibri" w:hAnsi="Calibri" w:cs="Arial"/>
                <w:kern w:val="2"/>
                <w:lang w:val="en-US" w:eastAsia="en-US"/>
                <w14:ligatures w14:val="standardContextual"/>
              </w:rPr>
              <w:t>)</w:t>
            </w:r>
          </w:p>
        </w:tc>
        <w:tc>
          <w:tcPr>
            <w:tcW w:w="1530" w:type="dxa"/>
            <w:noWrap/>
            <w:hideMark/>
          </w:tcPr>
          <w:p w14:paraId="6FCA77CA"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4562725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no</w:t>
            </w:r>
          </w:p>
        </w:tc>
        <w:tc>
          <w:tcPr>
            <w:tcW w:w="1260" w:type="dxa"/>
            <w:noWrap/>
            <w:hideMark/>
          </w:tcPr>
          <w:p w14:paraId="6CC9A4CF"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EC4894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4D3D1E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DFFFAEB" w14:textId="77777777" w:rsidTr="00017CC7">
        <w:trPr>
          <w:trHeight w:val="312"/>
        </w:trPr>
        <w:tc>
          <w:tcPr>
            <w:tcW w:w="1165" w:type="dxa"/>
            <w:tcBorders>
              <w:top w:val="nil"/>
              <w:left w:val="nil"/>
              <w:bottom w:val="single" w:sz="4" w:space="0" w:color="auto"/>
              <w:right w:val="single" w:sz="4" w:space="0" w:color="auto"/>
            </w:tcBorders>
            <w:shd w:val="clear" w:color="000000" w:fill="FFFFFF"/>
            <w:vAlign w:val="center"/>
          </w:tcPr>
          <w:p w14:paraId="36AA5705"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22.07</w:t>
            </w:r>
          </w:p>
        </w:tc>
        <w:tc>
          <w:tcPr>
            <w:tcW w:w="4860" w:type="dxa"/>
            <w:noWrap/>
            <w:hideMark/>
          </w:tcPr>
          <w:p w14:paraId="3FD91C87"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xml:space="preserve">Well and Network chlorination before used the drinking Water  </w:t>
            </w:r>
          </w:p>
        </w:tc>
        <w:tc>
          <w:tcPr>
            <w:tcW w:w="1530" w:type="dxa"/>
            <w:noWrap/>
            <w:hideMark/>
          </w:tcPr>
          <w:p w14:paraId="07284C5A"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3005BBF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no</w:t>
            </w:r>
          </w:p>
        </w:tc>
        <w:tc>
          <w:tcPr>
            <w:tcW w:w="1260" w:type="dxa"/>
            <w:noWrap/>
            <w:hideMark/>
          </w:tcPr>
          <w:p w14:paraId="6709A197"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7788FF09"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5DACECA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0B2EE19" w14:textId="77777777" w:rsidTr="00017CC7">
        <w:trPr>
          <w:trHeight w:val="324"/>
        </w:trPr>
        <w:tc>
          <w:tcPr>
            <w:tcW w:w="1165" w:type="dxa"/>
            <w:tcBorders>
              <w:top w:val="nil"/>
              <w:left w:val="nil"/>
              <w:bottom w:val="single" w:sz="4" w:space="0" w:color="auto"/>
              <w:right w:val="single" w:sz="4" w:space="0" w:color="auto"/>
            </w:tcBorders>
            <w:shd w:val="clear" w:color="000000" w:fill="FFFFFF"/>
            <w:vAlign w:val="center"/>
          </w:tcPr>
          <w:p w14:paraId="7049D5F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22.08</w:t>
            </w:r>
          </w:p>
        </w:tc>
        <w:tc>
          <w:tcPr>
            <w:tcW w:w="4860" w:type="dxa"/>
            <w:noWrap/>
            <w:hideMark/>
          </w:tcPr>
          <w:p w14:paraId="5BA1972E" w14:textId="574F2DDC" w:rsidR="00017CC7" w:rsidRPr="001B52D0" w:rsidRDefault="00017CC7" w:rsidP="004A2A6B">
            <w:pPr>
              <w:pStyle w:val="BodyTextIndent"/>
              <w:rPr>
                <w:rFonts w:ascii="Calibri" w:eastAsia="Calibri" w:hAnsi="Calibri" w:cs="Arial"/>
                <w:kern w:val="2"/>
                <w:lang w:eastAsia="en-US"/>
                <w14:ligatures w14:val="standardContextual"/>
              </w:rPr>
            </w:pPr>
            <w:r w:rsidRPr="009340A4">
              <w:rPr>
                <w:rFonts w:ascii="Calibri" w:eastAsia="Calibri" w:hAnsi="Calibri" w:cs="Arial"/>
                <w:kern w:val="2"/>
                <w:lang w:val="en-US" w:eastAsia="en-US"/>
                <w14:ligatures w14:val="standardContextual"/>
              </w:rPr>
              <w:t xml:space="preserve">Pump Test for the </w:t>
            </w:r>
            <w:r w:rsidR="004A2A6B" w:rsidRPr="009340A4">
              <w:rPr>
                <w:rFonts w:ascii="Calibri" w:eastAsia="Calibri" w:hAnsi="Calibri" w:cs="Arial"/>
                <w:kern w:val="2"/>
                <w:lang w:val="en-US" w:eastAsia="en-US"/>
                <w14:ligatures w14:val="standardContextual"/>
              </w:rPr>
              <w:t>8</w:t>
            </w:r>
            <w:r w:rsidRPr="009340A4">
              <w:rPr>
                <w:rFonts w:ascii="Calibri" w:eastAsia="Calibri" w:hAnsi="Calibri" w:cs="Arial"/>
                <w:kern w:val="2"/>
                <w:lang w:val="en-US" w:eastAsia="en-US"/>
                <w14:ligatures w14:val="standardContextual"/>
              </w:rPr>
              <w:t xml:space="preserve"> hours with </w:t>
            </w:r>
            <w:proofErr w:type="gramStart"/>
            <w:r w:rsidRPr="009340A4">
              <w:rPr>
                <w:rFonts w:ascii="Calibri" w:eastAsia="Calibri" w:hAnsi="Calibri" w:cs="Arial"/>
                <w:kern w:val="2"/>
                <w:lang w:val="en-US" w:eastAsia="en-US"/>
                <w14:ligatures w14:val="standardContextual"/>
              </w:rPr>
              <w:t>document .</w:t>
            </w:r>
            <w:proofErr w:type="gramEnd"/>
            <w:r w:rsidRPr="009340A4">
              <w:rPr>
                <w:rFonts w:ascii="Calibri" w:eastAsia="Calibri" w:hAnsi="Calibri" w:cs="Arial"/>
                <w:kern w:val="2"/>
                <w:lang w:val="en-US" w:eastAsia="en-US"/>
                <w14:ligatures w14:val="standardContextual"/>
              </w:rPr>
              <w:t xml:space="preserve"> </w:t>
            </w:r>
            <w:r w:rsidRPr="001B52D0">
              <w:rPr>
                <w:rFonts w:ascii="Calibri" w:eastAsia="Calibri" w:hAnsi="Calibri" w:cs="Arial"/>
                <w:kern w:val="2"/>
                <w:lang w:eastAsia="en-US"/>
                <w14:ligatures w14:val="standardContextual"/>
              </w:rPr>
              <w:t>Cleaning and compressor Work</w:t>
            </w:r>
          </w:p>
        </w:tc>
        <w:tc>
          <w:tcPr>
            <w:tcW w:w="1530" w:type="dxa"/>
            <w:noWrap/>
            <w:hideMark/>
          </w:tcPr>
          <w:p w14:paraId="613199B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1.0</w:t>
            </w:r>
          </w:p>
        </w:tc>
        <w:tc>
          <w:tcPr>
            <w:tcW w:w="1350" w:type="dxa"/>
            <w:noWrap/>
            <w:hideMark/>
          </w:tcPr>
          <w:p w14:paraId="46E247A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no</w:t>
            </w:r>
          </w:p>
        </w:tc>
        <w:tc>
          <w:tcPr>
            <w:tcW w:w="1260" w:type="dxa"/>
            <w:noWrap/>
            <w:hideMark/>
          </w:tcPr>
          <w:p w14:paraId="71E3095C"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2DEB03C3"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821" w:type="dxa"/>
            <w:noWrap/>
            <w:hideMark/>
          </w:tcPr>
          <w:p w14:paraId="2BFC14B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0114991E" w14:textId="77777777" w:rsidTr="00017CC7">
        <w:trPr>
          <w:trHeight w:val="552"/>
        </w:trPr>
        <w:tc>
          <w:tcPr>
            <w:tcW w:w="1165" w:type="dxa"/>
            <w:tcBorders>
              <w:top w:val="single" w:sz="8" w:space="0" w:color="auto"/>
              <w:left w:val="single" w:sz="8" w:space="0" w:color="auto"/>
              <w:bottom w:val="single" w:sz="4" w:space="0" w:color="auto"/>
              <w:right w:val="single" w:sz="4" w:space="0" w:color="auto"/>
            </w:tcBorders>
            <w:shd w:val="clear" w:color="000000" w:fill="FFFFFF"/>
            <w:vAlign w:val="bottom"/>
          </w:tcPr>
          <w:p w14:paraId="6B64EB1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lastRenderedPageBreak/>
              <w:t>A2</w:t>
            </w:r>
            <w:r>
              <w:rPr>
                <w:rFonts w:ascii="Calibri" w:eastAsia="Calibri" w:hAnsi="Calibri" w:cs="Arial"/>
                <w:b/>
                <w:bCs/>
                <w:kern w:val="2"/>
                <w:lang w:eastAsia="en-US"/>
                <w14:ligatures w14:val="standardContextual"/>
              </w:rPr>
              <w:t>3</w:t>
            </w:r>
          </w:p>
        </w:tc>
        <w:tc>
          <w:tcPr>
            <w:tcW w:w="4860" w:type="dxa"/>
            <w:hideMark/>
          </w:tcPr>
          <w:p w14:paraId="199C433A" w14:textId="77777777" w:rsidR="00017CC7" w:rsidRPr="009340A4"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9340A4">
              <w:rPr>
                <w:rFonts w:ascii="Calibri" w:eastAsia="Calibri" w:hAnsi="Calibri" w:cs="Arial"/>
                <w:b/>
                <w:bCs/>
                <w:kern w:val="2"/>
                <w:sz w:val="28"/>
                <w:szCs w:val="28"/>
                <w:lang w:val="en-US" w:eastAsia="en-US"/>
                <w14:ligatures w14:val="standardContextual"/>
              </w:rPr>
              <w:t xml:space="preserve">Excavation &amp; backfilling for Pipe </w:t>
            </w:r>
            <w:proofErr w:type="gramStart"/>
            <w:r w:rsidRPr="009340A4">
              <w:rPr>
                <w:rFonts w:ascii="Calibri" w:eastAsia="Calibri" w:hAnsi="Calibri" w:cs="Arial"/>
                <w:b/>
                <w:bCs/>
                <w:kern w:val="2"/>
                <w:sz w:val="28"/>
                <w:szCs w:val="28"/>
                <w:lang w:val="en-US" w:eastAsia="en-US"/>
                <w14:ligatures w14:val="standardContextual"/>
              </w:rPr>
              <w:t>Network(</w:t>
            </w:r>
            <w:proofErr w:type="gramEnd"/>
            <w:r w:rsidRPr="009340A4">
              <w:rPr>
                <w:rFonts w:ascii="Calibri" w:eastAsia="Calibri" w:hAnsi="Calibri" w:cs="Arial"/>
                <w:b/>
                <w:bCs/>
                <w:kern w:val="2"/>
                <w:sz w:val="28"/>
                <w:szCs w:val="28"/>
                <w:lang w:val="en-US" w:eastAsia="en-US"/>
                <w14:ligatures w14:val="standardContextual"/>
              </w:rPr>
              <w:t>Excavation of pipe Network in grad 5-6 land</w:t>
            </w:r>
          </w:p>
        </w:tc>
        <w:tc>
          <w:tcPr>
            <w:tcW w:w="1530" w:type="dxa"/>
            <w:noWrap/>
            <w:hideMark/>
          </w:tcPr>
          <w:p w14:paraId="1ACBD3FA"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700.0</w:t>
            </w:r>
          </w:p>
        </w:tc>
        <w:tc>
          <w:tcPr>
            <w:tcW w:w="1350" w:type="dxa"/>
            <w:noWrap/>
            <w:hideMark/>
          </w:tcPr>
          <w:p w14:paraId="188FD160"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m3</w:t>
            </w:r>
          </w:p>
        </w:tc>
        <w:tc>
          <w:tcPr>
            <w:tcW w:w="1260" w:type="dxa"/>
            <w:noWrap/>
            <w:hideMark/>
          </w:tcPr>
          <w:p w14:paraId="6060022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5E3F676F"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4170024A"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17CB3E79" w14:textId="77777777" w:rsidTr="00017CC7">
        <w:trPr>
          <w:trHeight w:val="312"/>
        </w:trPr>
        <w:tc>
          <w:tcPr>
            <w:tcW w:w="1165" w:type="dxa"/>
            <w:tcBorders>
              <w:top w:val="nil"/>
              <w:left w:val="nil"/>
              <w:bottom w:val="single" w:sz="4" w:space="0" w:color="auto"/>
              <w:right w:val="single" w:sz="4" w:space="0" w:color="auto"/>
            </w:tcBorders>
            <w:shd w:val="clear" w:color="000000" w:fill="FFFFFF"/>
            <w:vAlign w:val="center"/>
          </w:tcPr>
          <w:p w14:paraId="0E42CB4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23.01</w:t>
            </w:r>
          </w:p>
        </w:tc>
        <w:tc>
          <w:tcPr>
            <w:tcW w:w="4860" w:type="dxa"/>
            <w:noWrap/>
            <w:hideMark/>
          </w:tcPr>
          <w:p w14:paraId="337CF8D3"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Sand filling under and above water supply pipe</w:t>
            </w:r>
          </w:p>
        </w:tc>
        <w:tc>
          <w:tcPr>
            <w:tcW w:w="1530" w:type="dxa"/>
            <w:noWrap/>
            <w:hideMark/>
          </w:tcPr>
          <w:p w14:paraId="5C628510"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200.0</w:t>
            </w:r>
          </w:p>
        </w:tc>
        <w:tc>
          <w:tcPr>
            <w:tcW w:w="1350" w:type="dxa"/>
            <w:noWrap/>
            <w:hideMark/>
          </w:tcPr>
          <w:p w14:paraId="4A97A72B"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m3</w:t>
            </w:r>
          </w:p>
        </w:tc>
        <w:tc>
          <w:tcPr>
            <w:tcW w:w="1260" w:type="dxa"/>
            <w:noWrap/>
            <w:hideMark/>
          </w:tcPr>
          <w:p w14:paraId="36F4F17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6DDF4734"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9BB76D9"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B3B448A" w14:textId="77777777" w:rsidTr="00017CC7">
        <w:trPr>
          <w:trHeight w:val="324"/>
        </w:trPr>
        <w:tc>
          <w:tcPr>
            <w:tcW w:w="1165" w:type="dxa"/>
            <w:tcBorders>
              <w:top w:val="nil"/>
              <w:left w:val="single" w:sz="4" w:space="0" w:color="auto"/>
              <w:bottom w:val="single" w:sz="4" w:space="0" w:color="auto"/>
              <w:right w:val="single" w:sz="4" w:space="0" w:color="auto"/>
            </w:tcBorders>
            <w:shd w:val="clear" w:color="000000" w:fill="FFFFFF"/>
            <w:vAlign w:val="center"/>
          </w:tcPr>
          <w:p w14:paraId="6B28610D"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23.02</w:t>
            </w:r>
          </w:p>
        </w:tc>
        <w:tc>
          <w:tcPr>
            <w:tcW w:w="4860" w:type="dxa"/>
            <w:noWrap/>
            <w:hideMark/>
          </w:tcPr>
          <w:p w14:paraId="0720194D"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Unskilled labour</w:t>
            </w:r>
          </w:p>
        </w:tc>
        <w:tc>
          <w:tcPr>
            <w:tcW w:w="1530" w:type="dxa"/>
            <w:noWrap/>
            <w:hideMark/>
          </w:tcPr>
          <w:p w14:paraId="75774FE6"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700.0</w:t>
            </w:r>
          </w:p>
        </w:tc>
        <w:tc>
          <w:tcPr>
            <w:tcW w:w="1350" w:type="dxa"/>
            <w:noWrap/>
            <w:hideMark/>
          </w:tcPr>
          <w:p w14:paraId="7D411BD8" w14:textId="77777777" w:rsidR="00017CC7" w:rsidRPr="001B52D0" w:rsidRDefault="00017CC7" w:rsidP="0045778F">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md</w:t>
            </w:r>
          </w:p>
        </w:tc>
        <w:tc>
          <w:tcPr>
            <w:tcW w:w="1260" w:type="dxa"/>
            <w:noWrap/>
            <w:hideMark/>
          </w:tcPr>
          <w:p w14:paraId="45D61FE2"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4292090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77128E8"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1A21B9" w14:paraId="48767639" w14:textId="77777777" w:rsidTr="00017CC7">
        <w:trPr>
          <w:trHeight w:val="312"/>
        </w:trPr>
        <w:tc>
          <w:tcPr>
            <w:tcW w:w="1165" w:type="dxa"/>
            <w:tcBorders>
              <w:top w:val="single" w:sz="8" w:space="0" w:color="auto"/>
              <w:left w:val="single" w:sz="8" w:space="0" w:color="auto"/>
              <w:bottom w:val="single" w:sz="4" w:space="0" w:color="auto"/>
              <w:right w:val="single" w:sz="4" w:space="0" w:color="auto"/>
            </w:tcBorders>
            <w:shd w:val="clear" w:color="000000" w:fill="FFFFFF"/>
          </w:tcPr>
          <w:p w14:paraId="3BC1508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4</w:t>
            </w:r>
          </w:p>
        </w:tc>
        <w:tc>
          <w:tcPr>
            <w:tcW w:w="4860" w:type="dxa"/>
            <w:noWrap/>
            <w:hideMark/>
          </w:tcPr>
          <w:p w14:paraId="023A2DB3"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Site tools &amp; Moblization</w:t>
            </w:r>
          </w:p>
        </w:tc>
        <w:tc>
          <w:tcPr>
            <w:tcW w:w="1530" w:type="dxa"/>
            <w:noWrap/>
            <w:hideMark/>
          </w:tcPr>
          <w:p w14:paraId="0CF7CE6C" w14:textId="77777777" w:rsidR="00017CC7" w:rsidRPr="001A21B9" w:rsidRDefault="00017CC7" w:rsidP="0045778F">
            <w:pPr>
              <w:pStyle w:val="BodyTextIndent"/>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1.0</w:t>
            </w:r>
          </w:p>
        </w:tc>
        <w:tc>
          <w:tcPr>
            <w:tcW w:w="1350" w:type="dxa"/>
            <w:noWrap/>
            <w:hideMark/>
          </w:tcPr>
          <w:p w14:paraId="19B6C70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Lum Sum</w:t>
            </w:r>
          </w:p>
        </w:tc>
        <w:tc>
          <w:tcPr>
            <w:tcW w:w="1260" w:type="dxa"/>
            <w:noWrap/>
            <w:hideMark/>
          </w:tcPr>
          <w:p w14:paraId="13FE0E16"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440" w:type="dxa"/>
            <w:noWrap/>
            <w:hideMark/>
          </w:tcPr>
          <w:p w14:paraId="146F0F37"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03A76911" w14:textId="77777777" w:rsidR="00017CC7" w:rsidRPr="001A21B9" w:rsidRDefault="00017CC7" w:rsidP="0045778F">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C350DC" w:rsidRPr="001A21B9" w14:paraId="1FA3075F" w14:textId="77777777" w:rsidTr="001649FA">
        <w:trPr>
          <w:trHeight w:val="312"/>
        </w:trPr>
        <w:tc>
          <w:tcPr>
            <w:tcW w:w="1165" w:type="dxa"/>
            <w:tcBorders>
              <w:top w:val="nil"/>
              <w:left w:val="single" w:sz="4" w:space="0" w:color="auto"/>
              <w:bottom w:val="single" w:sz="4" w:space="0" w:color="auto"/>
              <w:right w:val="single" w:sz="4" w:space="0" w:color="auto"/>
            </w:tcBorders>
            <w:shd w:val="clear" w:color="000000" w:fill="FFFFFF"/>
            <w:vAlign w:val="center"/>
          </w:tcPr>
          <w:p w14:paraId="03A23E04"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24.02</w:t>
            </w:r>
          </w:p>
        </w:tc>
        <w:tc>
          <w:tcPr>
            <w:tcW w:w="4860" w:type="dxa"/>
            <w:hideMark/>
          </w:tcPr>
          <w:p w14:paraId="0231DE66" w14:textId="74066C53" w:rsidR="00C350DC" w:rsidRPr="009340A4" w:rsidRDefault="00C350DC" w:rsidP="00C350DC">
            <w:pPr>
              <w:pStyle w:val="BodyTextIndent"/>
              <w:rPr>
                <w:rFonts w:ascii="Calibri" w:eastAsia="Calibri" w:hAnsi="Calibri" w:cs="Arial"/>
                <w:kern w:val="2"/>
                <w:lang w:val="en-US" w:eastAsia="en-US"/>
                <w14:ligatures w14:val="standardContextual"/>
              </w:rPr>
            </w:pPr>
            <w:r w:rsidRPr="009340A4">
              <w:rPr>
                <w:lang w:val="en-US"/>
              </w:rPr>
              <w:t xml:space="preserve">technical </w:t>
            </w:r>
            <w:proofErr w:type="gramStart"/>
            <w:r w:rsidRPr="009340A4">
              <w:rPr>
                <w:lang w:val="en-US"/>
              </w:rPr>
              <w:t>survey  by</w:t>
            </w:r>
            <w:proofErr w:type="gramEnd"/>
            <w:r w:rsidRPr="009340A4">
              <w:rPr>
                <w:lang w:val="en-US"/>
              </w:rPr>
              <w:t xml:space="preserve"> third Parti in the RFQ  (20000)AFN</w:t>
            </w:r>
          </w:p>
        </w:tc>
        <w:tc>
          <w:tcPr>
            <w:tcW w:w="1530" w:type="dxa"/>
            <w:noWrap/>
            <w:hideMark/>
          </w:tcPr>
          <w:p w14:paraId="4E2D9258" w14:textId="72D6718A" w:rsidR="00C350DC" w:rsidRPr="001B52D0" w:rsidRDefault="00C350DC" w:rsidP="00C350DC">
            <w:pPr>
              <w:pStyle w:val="BodyTextIndent"/>
              <w:rPr>
                <w:rFonts w:ascii="Calibri" w:eastAsia="Calibri" w:hAnsi="Calibri" w:cs="Arial"/>
                <w:kern w:val="2"/>
                <w:lang w:eastAsia="en-US"/>
                <w14:ligatures w14:val="standardContextual"/>
              </w:rPr>
            </w:pPr>
            <w:r w:rsidRPr="00D965D6">
              <w:t>1.0</w:t>
            </w:r>
          </w:p>
        </w:tc>
        <w:tc>
          <w:tcPr>
            <w:tcW w:w="1350" w:type="dxa"/>
            <w:noWrap/>
            <w:hideMark/>
          </w:tcPr>
          <w:p w14:paraId="45542904" w14:textId="3EBF5D8B" w:rsidR="00C350DC" w:rsidRPr="001B52D0" w:rsidRDefault="00C350DC" w:rsidP="00C350DC">
            <w:pPr>
              <w:pStyle w:val="BodyTextIndent"/>
              <w:rPr>
                <w:rFonts w:ascii="Calibri" w:eastAsia="Calibri" w:hAnsi="Calibri" w:cs="Arial"/>
                <w:kern w:val="2"/>
                <w:lang w:eastAsia="en-US"/>
                <w14:ligatures w14:val="standardContextual"/>
              </w:rPr>
            </w:pPr>
            <w:r w:rsidRPr="00D965D6">
              <w:t>Lum Sum</w:t>
            </w:r>
          </w:p>
        </w:tc>
        <w:tc>
          <w:tcPr>
            <w:tcW w:w="1260" w:type="dxa"/>
            <w:noWrap/>
          </w:tcPr>
          <w:p w14:paraId="48B65046" w14:textId="53B87C81" w:rsidR="00C350DC" w:rsidRPr="001B52D0" w:rsidRDefault="00C350DC" w:rsidP="00C350DC">
            <w:pPr>
              <w:pStyle w:val="BodyTextIndent"/>
              <w:rPr>
                <w:rFonts w:ascii="Calibri" w:eastAsia="Calibri" w:hAnsi="Calibri" w:cs="Arial"/>
                <w:kern w:val="2"/>
                <w:lang w:eastAsia="en-US"/>
                <w14:ligatures w14:val="standardContextual"/>
              </w:rPr>
            </w:pPr>
          </w:p>
        </w:tc>
        <w:tc>
          <w:tcPr>
            <w:tcW w:w="1440" w:type="dxa"/>
            <w:noWrap/>
          </w:tcPr>
          <w:p w14:paraId="153274C2" w14:textId="460BF4BB" w:rsidR="00C350DC" w:rsidRPr="001B52D0" w:rsidRDefault="00C350DC" w:rsidP="00C350DC">
            <w:pPr>
              <w:pStyle w:val="BodyTextIndent"/>
              <w:rPr>
                <w:rFonts w:ascii="Calibri" w:eastAsia="Calibri" w:hAnsi="Calibri" w:cs="Arial"/>
                <w:kern w:val="2"/>
                <w:lang w:eastAsia="en-US"/>
                <w14:ligatures w14:val="standardContextual"/>
              </w:rPr>
            </w:pPr>
          </w:p>
        </w:tc>
        <w:tc>
          <w:tcPr>
            <w:tcW w:w="1821" w:type="dxa"/>
            <w:noWrap/>
            <w:hideMark/>
          </w:tcPr>
          <w:p w14:paraId="4BB5FC76"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r>
      <w:tr w:rsidR="00C350DC" w:rsidRPr="001A21B9" w14:paraId="1A68BA3F" w14:textId="77777777" w:rsidTr="001649FA">
        <w:trPr>
          <w:trHeight w:val="1232"/>
        </w:trPr>
        <w:tc>
          <w:tcPr>
            <w:tcW w:w="1165" w:type="dxa"/>
            <w:tcBorders>
              <w:top w:val="nil"/>
              <w:left w:val="single" w:sz="4" w:space="0" w:color="auto"/>
              <w:bottom w:val="single" w:sz="4" w:space="0" w:color="auto"/>
              <w:right w:val="single" w:sz="4" w:space="0" w:color="auto"/>
            </w:tcBorders>
            <w:shd w:val="clear" w:color="000000" w:fill="FFFFFF"/>
            <w:vAlign w:val="center"/>
          </w:tcPr>
          <w:p w14:paraId="4C5E8C72"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24.03</w:t>
            </w:r>
          </w:p>
        </w:tc>
        <w:tc>
          <w:tcPr>
            <w:tcW w:w="4860" w:type="dxa"/>
            <w:hideMark/>
          </w:tcPr>
          <w:p w14:paraId="623ECF73" w14:textId="20E7DD09" w:rsidR="00C350DC" w:rsidRPr="009340A4" w:rsidRDefault="00C350DC" w:rsidP="00C350DC">
            <w:pPr>
              <w:pStyle w:val="BodyTextIndent"/>
              <w:rPr>
                <w:rFonts w:ascii="Calibri" w:eastAsia="Calibri" w:hAnsi="Calibri" w:cs="Arial"/>
                <w:kern w:val="2"/>
                <w:lang w:val="en-US" w:eastAsia="en-US"/>
                <w14:ligatures w14:val="standardContextual"/>
              </w:rPr>
            </w:pPr>
            <w:r w:rsidRPr="009340A4">
              <w:rPr>
                <w:lang w:val="en-US"/>
              </w:rPr>
              <w:t xml:space="preserve">Salary for one foreman for implementation and arrangement of project work introduced by RRAA during implementation process.in the </w:t>
            </w:r>
            <w:proofErr w:type="gramStart"/>
            <w:r w:rsidRPr="009340A4">
              <w:rPr>
                <w:lang w:val="en-US"/>
              </w:rPr>
              <w:t>RFQ  (</w:t>
            </w:r>
            <w:proofErr w:type="gramEnd"/>
            <w:r w:rsidRPr="009340A4">
              <w:rPr>
                <w:lang w:val="en-US"/>
              </w:rPr>
              <w:t>60000)AFN</w:t>
            </w:r>
          </w:p>
        </w:tc>
        <w:tc>
          <w:tcPr>
            <w:tcW w:w="1530" w:type="dxa"/>
            <w:noWrap/>
            <w:hideMark/>
          </w:tcPr>
          <w:p w14:paraId="1EA9470C" w14:textId="6247301D" w:rsidR="00C350DC" w:rsidRPr="001B52D0" w:rsidRDefault="00C350DC" w:rsidP="00C350DC">
            <w:pPr>
              <w:pStyle w:val="BodyTextIndent"/>
              <w:rPr>
                <w:rFonts w:ascii="Calibri" w:eastAsia="Calibri" w:hAnsi="Calibri" w:cs="Arial"/>
                <w:kern w:val="2"/>
                <w:lang w:eastAsia="en-US"/>
                <w14:ligatures w14:val="standardContextual"/>
              </w:rPr>
            </w:pPr>
            <w:r w:rsidRPr="00D965D6">
              <w:t>3.0</w:t>
            </w:r>
          </w:p>
        </w:tc>
        <w:tc>
          <w:tcPr>
            <w:tcW w:w="1350" w:type="dxa"/>
            <w:noWrap/>
            <w:hideMark/>
          </w:tcPr>
          <w:p w14:paraId="5F1749C9" w14:textId="0A56BDCB" w:rsidR="00C350DC" w:rsidRPr="001B52D0" w:rsidRDefault="00C350DC" w:rsidP="00C350DC">
            <w:pPr>
              <w:pStyle w:val="BodyTextIndent"/>
              <w:rPr>
                <w:rFonts w:ascii="Calibri" w:eastAsia="Calibri" w:hAnsi="Calibri" w:cs="Arial"/>
                <w:kern w:val="2"/>
                <w:lang w:eastAsia="en-US"/>
                <w14:ligatures w14:val="standardContextual"/>
              </w:rPr>
            </w:pPr>
            <w:r w:rsidRPr="00D965D6">
              <w:t>Months</w:t>
            </w:r>
          </w:p>
        </w:tc>
        <w:tc>
          <w:tcPr>
            <w:tcW w:w="1260" w:type="dxa"/>
            <w:noWrap/>
          </w:tcPr>
          <w:p w14:paraId="1B76873A" w14:textId="310911F1" w:rsidR="00C350DC" w:rsidRPr="001B52D0" w:rsidRDefault="00C350DC" w:rsidP="00C350DC">
            <w:pPr>
              <w:pStyle w:val="BodyTextIndent"/>
              <w:rPr>
                <w:rFonts w:ascii="Calibri" w:eastAsia="Calibri" w:hAnsi="Calibri" w:cs="Arial"/>
                <w:kern w:val="2"/>
                <w:lang w:eastAsia="en-US"/>
                <w14:ligatures w14:val="standardContextual"/>
              </w:rPr>
            </w:pPr>
          </w:p>
        </w:tc>
        <w:tc>
          <w:tcPr>
            <w:tcW w:w="1440" w:type="dxa"/>
            <w:noWrap/>
          </w:tcPr>
          <w:p w14:paraId="2D2E826E" w14:textId="678D4125" w:rsidR="00C350DC" w:rsidRPr="001B52D0" w:rsidRDefault="00C350DC" w:rsidP="00C350DC">
            <w:pPr>
              <w:pStyle w:val="BodyTextIndent"/>
              <w:rPr>
                <w:rFonts w:ascii="Calibri" w:eastAsia="Calibri" w:hAnsi="Calibri" w:cs="Arial"/>
                <w:kern w:val="2"/>
                <w:lang w:eastAsia="en-US"/>
                <w14:ligatures w14:val="standardContextual"/>
              </w:rPr>
            </w:pPr>
          </w:p>
        </w:tc>
        <w:tc>
          <w:tcPr>
            <w:tcW w:w="1821" w:type="dxa"/>
            <w:noWrap/>
            <w:hideMark/>
          </w:tcPr>
          <w:p w14:paraId="6C4E7EF0"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r>
      <w:tr w:rsidR="00C350DC" w:rsidRPr="001A21B9" w14:paraId="1795837E" w14:textId="77777777" w:rsidTr="001649FA">
        <w:trPr>
          <w:trHeight w:val="312"/>
        </w:trPr>
        <w:tc>
          <w:tcPr>
            <w:tcW w:w="1165" w:type="dxa"/>
            <w:tcBorders>
              <w:top w:val="nil"/>
              <w:left w:val="single" w:sz="4" w:space="0" w:color="auto"/>
              <w:bottom w:val="single" w:sz="4" w:space="0" w:color="auto"/>
              <w:right w:val="single" w:sz="4" w:space="0" w:color="auto"/>
            </w:tcBorders>
            <w:shd w:val="clear" w:color="000000" w:fill="FFFFFF"/>
            <w:vAlign w:val="center"/>
          </w:tcPr>
          <w:p w14:paraId="3EBDBC82"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24.04</w:t>
            </w:r>
          </w:p>
        </w:tc>
        <w:tc>
          <w:tcPr>
            <w:tcW w:w="4860" w:type="dxa"/>
            <w:noWrap/>
            <w:hideMark/>
          </w:tcPr>
          <w:p w14:paraId="0FF594DB" w14:textId="7179F5EB" w:rsidR="00C350DC" w:rsidRPr="009340A4" w:rsidRDefault="00C350DC" w:rsidP="00C350DC">
            <w:pPr>
              <w:pStyle w:val="BodyTextIndent"/>
              <w:rPr>
                <w:rFonts w:ascii="Calibri" w:eastAsia="Calibri" w:hAnsi="Calibri" w:cs="Arial"/>
                <w:kern w:val="2"/>
                <w:lang w:val="en-US" w:eastAsia="en-US"/>
                <w14:ligatures w14:val="standardContextual"/>
              </w:rPr>
            </w:pPr>
            <w:r w:rsidRPr="009340A4">
              <w:rPr>
                <w:lang w:val="en-US"/>
              </w:rPr>
              <w:t xml:space="preserve">Safety kit for </w:t>
            </w:r>
            <w:proofErr w:type="spellStart"/>
            <w:r w:rsidRPr="009340A4">
              <w:rPr>
                <w:lang w:val="en-US"/>
              </w:rPr>
              <w:t>labour</w:t>
            </w:r>
            <w:proofErr w:type="spellEnd"/>
            <w:r w:rsidRPr="009340A4">
              <w:rPr>
                <w:lang w:val="en-US"/>
              </w:rPr>
              <w:t xml:space="preserve"> (the site of pipe </w:t>
            </w:r>
            <w:proofErr w:type="gramStart"/>
            <w:r w:rsidRPr="009340A4">
              <w:rPr>
                <w:lang w:val="en-US"/>
              </w:rPr>
              <w:t>Scheme )</w:t>
            </w:r>
            <w:proofErr w:type="gramEnd"/>
          </w:p>
        </w:tc>
        <w:tc>
          <w:tcPr>
            <w:tcW w:w="1530" w:type="dxa"/>
            <w:noWrap/>
            <w:hideMark/>
          </w:tcPr>
          <w:p w14:paraId="5B5C4FED" w14:textId="0DCE83EC" w:rsidR="00C350DC" w:rsidRPr="001B52D0" w:rsidRDefault="00C350DC" w:rsidP="00C350DC">
            <w:pPr>
              <w:pStyle w:val="BodyTextIndent"/>
              <w:rPr>
                <w:rFonts w:ascii="Calibri" w:eastAsia="Calibri" w:hAnsi="Calibri" w:cs="Arial"/>
                <w:kern w:val="2"/>
                <w:lang w:eastAsia="en-US"/>
                <w14:ligatures w14:val="standardContextual"/>
              </w:rPr>
            </w:pPr>
            <w:r w:rsidRPr="00D965D6">
              <w:t>40.0</w:t>
            </w:r>
          </w:p>
        </w:tc>
        <w:tc>
          <w:tcPr>
            <w:tcW w:w="1350" w:type="dxa"/>
            <w:noWrap/>
            <w:hideMark/>
          </w:tcPr>
          <w:p w14:paraId="7F73240A" w14:textId="29124F9C" w:rsidR="00C350DC" w:rsidRPr="001B52D0" w:rsidRDefault="00C350DC" w:rsidP="00C350DC">
            <w:pPr>
              <w:pStyle w:val="BodyTextIndent"/>
              <w:rPr>
                <w:rFonts w:ascii="Calibri" w:eastAsia="Calibri" w:hAnsi="Calibri" w:cs="Arial"/>
                <w:kern w:val="2"/>
                <w:lang w:eastAsia="en-US"/>
                <w14:ligatures w14:val="standardContextual"/>
              </w:rPr>
            </w:pPr>
            <w:r w:rsidRPr="00D965D6">
              <w:t>pcs</w:t>
            </w:r>
          </w:p>
        </w:tc>
        <w:tc>
          <w:tcPr>
            <w:tcW w:w="1260" w:type="dxa"/>
            <w:noWrap/>
          </w:tcPr>
          <w:p w14:paraId="7F3A97E1" w14:textId="1FCAF28E" w:rsidR="00C350DC" w:rsidRPr="001B52D0" w:rsidRDefault="00C350DC" w:rsidP="00C350DC">
            <w:pPr>
              <w:pStyle w:val="BodyTextIndent"/>
              <w:rPr>
                <w:rFonts w:ascii="Calibri" w:eastAsia="Calibri" w:hAnsi="Calibri" w:cs="Arial"/>
                <w:kern w:val="2"/>
                <w:lang w:eastAsia="en-US"/>
                <w14:ligatures w14:val="standardContextual"/>
              </w:rPr>
            </w:pPr>
          </w:p>
        </w:tc>
        <w:tc>
          <w:tcPr>
            <w:tcW w:w="1440" w:type="dxa"/>
            <w:noWrap/>
          </w:tcPr>
          <w:p w14:paraId="05E18382" w14:textId="44021ACD" w:rsidR="00C350DC" w:rsidRPr="001B52D0" w:rsidRDefault="00C350DC" w:rsidP="00C350DC">
            <w:pPr>
              <w:pStyle w:val="BodyTextIndent"/>
              <w:rPr>
                <w:rFonts w:ascii="Calibri" w:eastAsia="Calibri" w:hAnsi="Calibri" w:cs="Arial"/>
                <w:kern w:val="2"/>
                <w:lang w:eastAsia="en-US"/>
                <w14:ligatures w14:val="standardContextual"/>
              </w:rPr>
            </w:pPr>
          </w:p>
        </w:tc>
        <w:tc>
          <w:tcPr>
            <w:tcW w:w="1821" w:type="dxa"/>
            <w:noWrap/>
            <w:hideMark/>
          </w:tcPr>
          <w:p w14:paraId="377ED3F1"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r>
      <w:tr w:rsidR="00C350DC" w:rsidRPr="001A21B9" w14:paraId="03457FE6" w14:textId="77777777" w:rsidTr="001649FA">
        <w:trPr>
          <w:trHeight w:val="312"/>
        </w:trPr>
        <w:tc>
          <w:tcPr>
            <w:tcW w:w="1165" w:type="dxa"/>
            <w:tcBorders>
              <w:top w:val="nil"/>
              <w:left w:val="single" w:sz="4" w:space="0" w:color="auto"/>
              <w:bottom w:val="single" w:sz="4" w:space="0" w:color="auto"/>
              <w:right w:val="single" w:sz="4" w:space="0" w:color="auto"/>
            </w:tcBorders>
            <w:shd w:val="clear" w:color="000000" w:fill="FFFFFF"/>
            <w:vAlign w:val="center"/>
          </w:tcPr>
          <w:p w14:paraId="5DE2426D"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24.05</w:t>
            </w:r>
          </w:p>
        </w:tc>
        <w:tc>
          <w:tcPr>
            <w:tcW w:w="4860" w:type="dxa"/>
            <w:noWrap/>
            <w:hideMark/>
          </w:tcPr>
          <w:p w14:paraId="4C1B3EA4" w14:textId="11ACAE91" w:rsidR="00C350DC" w:rsidRPr="009340A4" w:rsidRDefault="00C350DC" w:rsidP="00C350DC">
            <w:pPr>
              <w:pStyle w:val="BodyTextIndent"/>
              <w:rPr>
                <w:rFonts w:ascii="Calibri" w:eastAsia="Calibri" w:hAnsi="Calibri" w:cs="Arial"/>
                <w:kern w:val="2"/>
                <w:lang w:val="en-US" w:eastAsia="en-US"/>
                <w14:ligatures w14:val="standardContextual"/>
              </w:rPr>
            </w:pPr>
            <w:r w:rsidRPr="009340A4">
              <w:rPr>
                <w:lang w:val="en-US"/>
              </w:rPr>
              <w:t xml:space="preserve">Kit for maintenance specified in the </w:t>
            </w:r>
            <w:proofErr w:type="gramStart"/>
            <w:r w:rsidRPr="009340A4">
              <w:rPr>
                <w:lang w:val="en-US"/>
              </w:rPr>
              <w:t>RFQ  (</w:t>
            </w:r>
            <w:proofErr w:type="gramEnd"/>
            <w:r w:rsidRPr="009340A4">
              <w:rPr>
                <w:lang w:val="en-US"/>
              </w:rPr>
              <w:t>20000)AFN</w:t>
            </w:r>
          </w:p>
        </w:tc>
        <w:tc>
          <w:tcPr>
            <w:tcW w:w="1530" w:type="dxa"/>
            <w:noWrap/>
            <w:hideMark/>
          </w:tcPr>
          <w:p w14:paraId="4C3EFAC2" w14:textId="0A3FC74B" w:rsidR="00C350DC" w:rsidRPr="001B52D0" w:rsidRDefault="00C350DC" w:rsidP="00C350DC">
            <w:pPr>
              <w:pStyle w:val="BodyTextIndent"/>
              <w:rPr>
                <w:rFonts w:ascii="Calibri" w:eastAsia="Calibri" w:hAnsi="Calibri" w:cs="Arial"/>
                <w:kern w:val="2"/>
                <w:lang w:eastAsia="en-US"/>
                <w14:ligatures w14:val="standardContextual"/>
              </w:rPr>
            </w:pPr>
            <w:r w:rsidRPr="00D965D6">
              <w:t>20.0</w:t>
            </w:r>
          </w:p>
        </w:tc>
        <w:tc>
          <w:tcPr>
            <w:tcW w:w="1350" w:type="dxa"/>
            <w:noWrap/>
            <w:hideMark/>
          </w:tcPr>
          <w:p w14:paraId="2726D4DF" w14:textId="1DFFBCC8" w:rsidR="00C350DC" w:rsidRPr="001B52D0" w:rsidRDefault="00C350DC" w:rsidP="00C350DC">
            <w:pPr>
              <w:pStyle w:val="BodyTextIndent"/>
              <w:rPr>
                <w:rFonts w:ascii="Calibri" w:eastAsia="Calibri" w:hAnsi="Calibri" w:cs="Arial"/>
                <w:kern w:val="2"/>
                <w:lang w:eastAsia="en-US"/>
                <w14:ligatures w14:val="standardContextual"/>
              </w:rPr>
            </w:pPr>
            <w:r w:rsidRPr="00D965D6">
              <w:t>pcs</w:t>
            </w:r>
          </w:p>
        </w:tc>
        <w:tc>
          <w:tcPr>
            <w:tcW w:w="1260" w:type="dxa"/>
            <w:noWrap/>
          </w:tcPr>
          <w:p w14:paraId="17C1342C" w14:textId="5EE9F799" w:rsidR="00C350DC" w:rsidRPr="001B52D0" w:rsidRDefault="00C350DC" w:rsidP="00C350DC">
            <w:pPr>
              <w:pStyle w:val="BodyTextIndent"/>
              <w:rPr>
                <w:rFonts w:ascii="Calibri" w:eastAsia="Calibri" w:hAnsi="Calibri" w:cs="Arial"/>
                <w:kern w:val="2"/>
                <w:lang w:eastAsia="en-US"/>
                <w14:ligatures w14:val="standardContextual"/>
              </w:rPr>
            </w:pPr>
          </w:p>
        </w:tc>
        <w:tc>
          <w:tcPr>
            <w:tcW w:w="1440" w:type="dxa"/>
            <w:noWrap/>
          </w:tcPr>
          <w:p w14:paraId="69FB488F" w14:textId="47C80162" w:rsidR="00C350DC" w:rsidRPr="001B52D0" w:rsidRDefault="00C350DC" w:rsidP="00C350DC">
            <w:pPr>
              <w:pStyle w:val="BodyTextIndent"/>
              <w:rPr>
                <w:rFonts w:ascii="Calibri" w:eastAsia="Calibri" w:hAnsi="Calibri" w:cs="Arial"/>
                <w:kern w:val="2"/>
                <w:lang w:eastAsia="en-US"/>
                <w14:ligatures w14:val="standardContextual"/>
              </w:rPr>
            </w:pPr>
          </w:p>
        </w:tc>
        <w:tc>
          <w:tcPr>
            <w:tcW w:w="1821" w:type="dxa"/>
            <w:noWrap/>
            <w:hideMark/>
          </w:tcPr>
          <w:p w14:paraId="681B8836"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r>
      <w:tr w:rsidR="00C350DC" w:rsidRPr="001A21B9" w14:paraId="699A7991" w14:textId="77777777" w:rsidTr="001649FA">
        <w:trPr>
          <w:trHeight w:val="312"/>
        </w:trPr>
        <w:tc>
          <w:tcPr>
            <w:tcW w:w="1165" w:type="dxa"/>
            <w:tcBorders>
              <w:top w:val="nil"/>
              <w:left w:val="single" w:sz="4" w:space="0" w:color="auto"/>
              <w:bottom w:val="single" w:sz="4" w:space="0" w:color="auto"/>
              <w:right w:val="single" w:sz="4" w:space="0" w:color="auto"/>
            </w:tcBorders>
            <w:shd w:val="clear" w:color="000000" w:fill="FFFFFF"/>
            <w:vAlign w:val="center"/>
          </w:tcPr>
          <w:p w14:paraId="1C484CD6"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24.06</w:t>
            </w:r>
          </w:p>
        </w:tc>
        <w:tc>
          <w:tcPr>
            <w:tcW w:w="4860" w:type="dxa"/>
            <w:noWrap/>
            <w:hideMark/>
          </w:tcPr>
          <w:p w14:paraId="1CB85CA7" w14:textId="4215BC4A" w:rsidR="00C350DC" w:rsidRPr="009340A4" w:rsidRDefault="00C350DC" w:rsidP="00C350DC">
            <w:pPr>
              <w:pStyle w:val="BodyTextIndent"/>
              <w:rPr>
                <w:rFonts w:ascii="Calibri" w:eastAsia="Calibri" w:hAnsi="Calibri" w:cs="Arial"/>
                <w:kern w:val="2"/>
                <w:lang w:val="en-US" w:eastAsia="en-US"/>
                <w14:ligatures w14:val="standardContextual"/>
              </w:rPr>
            </w:pPr>
            <w:r w:rsidRPr="009340A4">
              <w:rPr>
                <w:lang w:val="en-US"/>
              </w:rPr>
              <w:t>Signboard for pipe scheme (40*</w:t>
            </w:r>
            <w:proofErr w:type="gramStart"/>
            <w:r w:rsidRPr="009340A4">
              <w:rPr>
                <w:lang w:val="en-US"/>
              </w:rPr>
              <w:t>60)cm</w:t>
            </w:r>
            <w:proofErr w:type="gramEnd"/>
          </w:p>
        </w:tc>
        <w:tc>
          <w:tcPr>
            <w:tcW w:w="1530" w:type="dxa"/>
            <w:noWrap/>
            <w:hideMark/>
          </w:tcPr>
          <w:p w14:paraId="67C731E8" w14:textId="73656BD5" w:rsidR="00C350DC" w:rsidRPr="001B52D0" w:rsidRDefault="00C350DC" w:rsidP="00C350DC">
            <w:pPr>
              <w:pStyle w:val="BodyTextIndent"/>
              <w:rPr>
                <w:rFonts w:ascii="Calibri" w:eastAsia="Calibri" w:hAnsi="Calibri" w:cs="Arial"/>
                <w:kern w:val="2"/>
                <w:lang w:eastAsia="en-US"/>
                <w14:ligatures w14:val="standardContextual"/>
              </w:rPr>
            </w:pPr>
            <w:r w:rsidRPr="00D965D6">
              <w:t>1.0</w:t>
            </w:r>
          </w:p>
        </w:tc>
        <w:tc>
          <w:tcPr>
            <w:tcW w:w="1350" w:type="dxa"/>
            <w:noWrap/>
            <w:hideMark/>
          </w:tcPr>
          <w:p w14:paraId="5FD276CF" w14:textId="74D9C92B" w:rsidR="00C350DC" w:rsidRPr="001B52D0" w:rsidRDefault="00C350DC" w:rsidP="00C350DC">
            <w:pPr>
              <w:pStyle w:val="BodyTextIndent"/>
              <w:rPr>
                <w:rFonts w:ascii="Calibri" w:eastAsia="Calibri" w:hAnsi="Calibri" w:cs="Arial"/>
                <w:kern w:val="2"/>
                <w:lang w:eastAsia="en-US"/>
                <w14:ligatures w14:val="standardContextual"/>
              </w:rPr>
            </w:pPr>
            <w:r w:rsidRPr="00D965D6">
              <w:t>pcs</w:t>
            </w:r>
          </w:p>
        </w:tc>
        <w:tc>
          <w:tcPr>
            <w:tcW w:w="1260" w:type="dxa"/>
            <w:noWrap/>
          </w:tcPr>
          <w:p w14:paraId="2824C1C3" w14:textId="52E7A18F" w:rsidR="00C350DC" w:rsidRPr="001B52D0" w:rsidRDefault="00C350DC" w:rsidP="00C350DC">
            <w:pPr>
              <w:pStyle w:val="BodyTextIndent"/>
              <w:rPr>
                <w:rFonts w:ascii="Calibri" w:eastAsia="Calibri" w:hAnsi="Calibri" w:cs="Arial"/>
                <w:kern w:val="2"/>
                <w:lang w:eastAsia="en-US"/>
                <w14:ligatures w14:val="standardContextual"/>
              </w:rPr>
            </w:pPr>
          </w:p>
        </w:tc>
        <w:tc>
          <w:tcPr>
            <w:tcW w:w="1440" w:type="dxa"/>
            <w:noWrap/>
          </w:tcPr>
          <w:p w14:paraId="252A1229" w14:textId="50CC911B" w:rsidR="00C350DC" w:rsidRPr="001B52D0" w:rsidRDefault="00C350DC" w:rsidP="00C350DC">
            <w:pPr>
              <w:pStyle w:val="BodyTextIndent"/>
              <w:rPr>
                <w:rFonts w:ascii="Calibri" w:eastAsia="Calibri" w:hAnsi="Calibri" w:cs="Arial"/>
                <w:kern w:val="2"/>
                <w:lang w:eastAsia="en-US"/>
                <w14:ligatures w14:val="standardContextual"/>
              </w:rPr>
            </w:pPr>
          </w:p>
        </w:tc>
        <w:tc>
          <w:tcPr>
            <w:tcW w:w="1821" w:type="dxa"/>
            <w:noWrap/>
            <w:hideMark/>
          </w:tcPr>
          <w:p w14:paraId="5A076AD6"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r>
      <w:tr w:rsidR="00C350DC" w:rsidRPr="001A21B9" w14:paraId="027C06CA" w14:textId="77777777" w:rsidTr="00017CC7">
        <w:trPr>
          <w:trHeight w:val="312"/>
        </w:trPr>
        <w:tc>
          <w:tcPr>
            <w:tcW w:w="1165" w:type="dxa"/>
            <w:tcBorders>
              <w:top w:val="nil"/>
              <w:left w:val="single" w:sz="4" w:space="0" w:color="auto"/>
              <w:bottom w:val="single" w:sz="4" w:space="0" w:color="auto"/>
              <w:right w:val="single" w:sz="4" w:space="0" w:color="auto"/>
            </w:tcBorders>
            <w:shd w:val="clear" w:color="000000" w:fill="FFFFFF"/>
            <w:vAlign w:val="center"/>
          </w:tcPr>
          <w:p w14:paraId="6636AA1B"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24.07</w:t>
            </w:r>
          </w:p>
        </w:tc>
        <w:tc>
          <w:tcPr>
            <w:tcW w:w="4860" w:type="dxa"/>
            <w:noWrap/>
            <w:hideMark/>
          </w:tcPr>
          <w:p w14:paraId="5A28C65E" w14:textId="319CAACC" w:rsidR="00C350DC" w:rsidRPr="001B52D0" w:rsidRDefault="00C350DC" w:rsidP="00C350DC">
            <w:pPr>
              <w:pStyle w:val="BodyTextIndent"/>
              <w:rPr>
                <w:rFonts w:ascii="Calibri" w:eastAsia="Calibri" w:hAnsi="Calibri" w:cs="Arial"/>
                <w:kern w:val="2"/>
                <w:lang w:eastAsia="en-US"/>
                <w14:ligatures w14:val="standardContextual"/>
              </w:rPr>
            </w:pPr>
            <w:r w:rsidRPr="001E05A7">
              <w:t xml:space="preserve">Logos and Massages  </w:t>
            </w:r>
          </w:p>
        </w:tc>
        <w:tc>
          <w:tcPr>
            <w:tcW w:w="1530" w:type="dxa"/>
            <w:noWrap/>
            <w:hideMark/>
          </w:tcPr>
          <w:p w14:paraId="694EE7F3" w14:textId="4F0DE05F" w:rsidR="00C350DC" w:rsidRPr="001B52D0" w:rsidRDefault="00C350DC" w:rsidP="00C350DC">
            <w:pPr>
              <w:pStyle w:val="BodyTextIndent"/>
              <w:rPr>
                <w:rFonts w:ascii="Calibri" w:eastAsia="Calibri" w:hAnsi="Calibri" w:cs="Arial"/>
                <w:kern w:val="2"/>
                <w:lang w:eastAsia="en-US"/>
                <w14:ligatures w14:val="standardContextual"/>
              </w:rPr>
            </w:pPr>
            <w:r w:rsidRPr="00D965D6">
              <w:t>1.0</w:t>
            </w:r>
          </w:p>
        </w:tc>
        <w:tc>
          <w:tcPr>
            <w:tcW w:w="1350" w:type="dxa"/>
            <w:noWrap/>
            <w:hideMark/>
          </w:tcPr>
          <w:p w14:paraId="13255362" w14:textId="6CB32740" w:rsidR="00C350DC" w:rsidRPr="001B52D0" w:rsidRDefault="00C350DC" w:rsidP="00C350DC">
            <w:pPr>
              <w:pStyle w:val="BodyTextIndent"/>
              <w:rPr>
                <w:rFonts w:ascii="Calibri" w:eastAsia="Calibri" w:hAnsi="Calibri" w:cs="Arial"/>
                <w:kern w:val="2"/>
                <w:lang w:eastAsia="en-US"/>
                <w14:ligatures w14:val="standardContextual"/>
              </w:rPr>
            </w:pPr>
            <w:r w:rsidRPr="00D965D6">
              <w:t>Lum Sum</w:t>
            </w:r>
          </w:p>
        </w:tc>
        <w:tc>
          <w:tcPr>
            <w:tcW w:w="1260" w:type="dxa"/>
            <w:noWrap/>
            <w:hideMark/>
          </w:tcPr>
          <w:p w14:paraId="19FCA4FB"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C51E483"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3CB83953"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C350DC" w:rsidRPr="001A21B9" w14:paraId="2C207350" w14:textId="77777777" w:rsidTr="00017CC7">
        <w:trPr>
          <w:trHeight w:val="312"/>
        </w:trPr>
        <w:tc>
          <w:tcPr>
            <w:tcW w:w="1165" w:type="dxa"/>
            <w:tcBorders>
              <w:top w:val="nil"/>
              <w:left w:val="single" w:sz="4" w:space="0" w:color="auto"/>
              <w:bottom w:val="single" w:sz="4" w:space="0" w:color="auto"/>
              <w:right w:val="single" w:sz="4" w:space="0" w:color="auto"/>
            </w:tcBorders>
            <w:shd w:val="clear" w:color="000000" w:fill="FFFFFF"/>
            <w:vAlign w:val="center"/>
          </w:tcPr>
          <w:p w14:paraId="6B1D1A7E"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24.08</w:t>
            </w:r>
          </w:p>
        </w:tc>
        <w:tc>
          <w:tcPr>
            <w:tcW w:w="4860" w:type="dxa"/>
            <w:noWrap/>
            <w:hideMark/>
          </w:tcPr>
          <w:p w14:paraId="568E4CEF" w14:textId="5CAAB3FC" w:rsidR="00C350DC" w:rsidRPr="009340A4" w:rsidRDefault="00C350DC" w:rsidP="00C350DC">
            <w:pPr>
              <w:pStyle w:val="BodyTextIndent"/>
              <w:rPr>
                <w:rFonts w:ascii="Calibri" w:eastAsia="Calibri" w:hAnsi="Calibri" w:cs="Arial"/>
                <w:kern w:val="2"/>
                <w:lang w:val="en-US" w:eastAsia="en-US"/>
                <w14:ligatures w14:val="standardContextual"/>
              </w:rPr>
            </w:pPr>
            <w:r w:rsidRPr="009340A4">
              <w:rPr>
                <w:lang w:val="en-US"/>
              </w:rPr>
              <w:t>Vase for the Pipe Scheme site</w:t>
            </w:r>
          </w:p>
        </w:tc>
        <w:tc>
          <w:tcPr>
            <w:tcW w:w="1530" w:type="dxa"/>
            <w:noWrap/>
            <w:hideMark/>
          </w:tcPr>
          <w:p w14:paraId="2C2A52A7" w14:textId="7D5AC58C" w:rsidR="00C350DC" w:rsidRPr="001B52D0" w:rsidRDefault="00C350DC" w:rsidP="00C350DC">
            <w:pPr>
              <w:pStyle w:val="BodyTextIndent"/>
              <w:rPr>
                <w:rFonts w:ascii="Calibri" w:eastAsia="Calibri" w:hAnsi="Calibri" w:cs="Arial"/>
                <w:kern w:val="2"/>
                <w:lang w:eastAsia="en-US"/>
                <w14:ligatures w14:val="standardContextual"/>
              </w:rPr>
            </w:pPr>
            <w:r w:rsidRPr="00D965D6">
              <w:t>40.0</w:t>
            </w:r>
          </w:p>
        </w:tc>
        <w:tc>
          <w:tcPr>
            <w:tcW w:w="1350" w:type="dxa"/>
            <w:noWrap/>
            <w:hideMark/>
          </w:tcPr>
          <w:p w14:paraId="6EB1A4BC" w14:textId="6E05A09F" w:rsidR="00C350DC" w:rsidRPr="001B52D0" w:rsidRDefault="00C350DC" w:rsidP="00C350DC">
            <w:pPr>
              <w:pStyle w:val="BodyTextIndent"/>
              <w:rPr>
                <w:rFonts w:ascii="Calibri" w:eastAsia="Calibri" w:hAnsi="Calibri" w:cs="Arial"/>
                <w:kern w:val="2"/>
                <w:lang w:eastAsia="en-US"/>
                <w14:ligatures w14:val="standardContextual"/>
              </w:rPr>
            </w:pPr>
            <w:r w:rsidRPr="00D965D6">
              <w:t>pcs</w:t>
            </w:r>
          </w:p>
        </w:tc>
        <w:tc>
          <w:tcPr>
            <w:tcW w:w="1260" w:type="dxa"/>
            <w:noWrap/>
            <w:hideMark/>
          </w:tcPr>
          <w:p w14:paraId="3009B8DC"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00058D71"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700FE065"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C350DC" w:rsidRPr="001A21B9" w14:paraId="60A3315E" w14:textId="77777777" w:rsidTr="00017CC7">
        <w:trPr>
          <w:trHeight w:val="312"/>
        </w:trPr>
        <w:tc>
          <w:tcPr>
            <w:tcW w:w="1165" w:type="dxa"/>
            <w:tcBorders>
              <w:top w:val="nil"/>
              <w:left w:val="single" w:sz="4" w:space="0" w:color="auto"/>
              <w:bottom w:val="single" w:sz="4" w:space="0" w:color="auto"/>
              <w:right w:val="single" w:sz="4" w:space="0" w:color="auto"/>
            </w:tcBorders>
            <w:shd w:val="clear" w:color="000000" w:fill="FFFFFF"/>
            <w:vAlign w:val="center"/>
          </w:tcPr>
          <w:p w14:paraId="73F4859F"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Pr>
                <w:rFonts w:ascii="Arial" w:hAnsi="Arial" w:cs="Arial"/>
                <w:sz w:val="22"/>
                <w:szCs w:val="22"/>
              </w:rPr>
              <w:t>24.02</w:t>
            </w:r>
          </w:p>
        </w:tc>
        <w:tc>
          <w:tcPr>
            <w:tcW w:w="4860" w:type="dxa"/>
            <w:noWrap/>
            <w:hideMark/>
          </w:tcPr>
          <w:p w14:paraId="06B7227F" w14:textId="5966C8AE" w:rsidR="00C350DC" w:rsidRPr="009340A4" w:rsidRDefault="00C350DC" w:rsidP="00C350DC">
            <w:pPr>
              <w:pStyle w:val="BodyTextIndent"/>
              <w:rPr>
                <w:rFonts w:ascii="Calibri" w:eastAsia="Calibri" w:hAnsi="Calibri" w:cs="Arial"/>
                <w:kern w:val="2"/>
                <w:lang w:val="en-US" w:eastAsia="en-US"/>
                <w14:ligatures w14:val="standardContextual"/>
              </w:rPr>
            </w:pPr>
            <w:r w:rsidRPr="009340A4">
              <w:rPr>
                <w:lang w:val="en-US"/>
              </w:rPr>
              <w:t>Mobilization on site Pipe Scheme site</w:t>
            </w:r>
          </w:p>
        </w:tc>
        <w:tc>
          <w:tcPr>
            <w:tcW w:w="1530" w:type="dxa"/>
            <w:noWrap/>
            <w:hideMark/>
          </w:tcPr>
          <w:p w14:paraId="3AB30DD2" w14:textId="55E859A6" w:rsidR="00C350DC" w:rsidRPr="001B52D0" w:rsidRDefault="00C350DC" w:rsidP="00C350DC">
            <w:pPr>
              <w:pStyle w:val="BodyTextIndent"/>
              <w:rPr>
                <w:rFonts w:ascii="Calibri" w:eastAsia="Calibri" w:hAnsi="Calibri" w:cs="Arial"/>
                <w:kern w:val="2"/>
                <w:lang w:eastAsia="en-US"/>
                <w14:ligatures w14:val="standardContextual"/>
              </w:rPr>
            </w:pPr>
            <w:r w:rsidRPr="00D965D6">
              <w:t>1.0</w:t>
            </w:r>
          </w:p>
        </w:tc>
        <w:tc>
          <w:tcPr>
            <w:tcW w:w="1350" w:type="dxa"/>
            <w:noWrap/>
            <w:hideMark/>
          </w:tcPr>
          <w:p w14:paraId="02260729" w14:textId="78854D95" w:rsidR="00C350DC" w:rsidRPr="001B52D0" w:rsidRDefault="00C350DC" w:rsidP="00C350DC">
            <w:pPr>
              <w:pStyle w:val="BodyTextIndent"/>
              <w:rPr>
                <w:rFonts w:ascii="Calibri" w:eastAsia="Calibri" w:hAnsi="Calibri" w:cs="Arial"/>
                <w:kern w:val="2"/>
                <w:lang w:eastAsia="en-US"/>
                <w14:ligatures w14:val="standardContextual"/>
              </w:rPr>
            </w:pPr>
            <w:r w:rsidRPr="00D965D6">
              <w:t>Lum Sum</w:t>
            </w:r>
          </w:p>
        </w:tc>
        <w:tc>
          <w:tcPr>
            <w:tcW w:w="1260" w:type="dxa"/>
            <w:noWrap/>
            <w:hideMark/>
          </w:tcPr>
          <w:p w14:paraId="07ED6985" w14:textId="77777777" w:rsidR="00C350DC" w:rsidRPr="001B52D0" w:rsidRDefault="00C350DC" w:rsidP="00C350DC">
            <w:pPr>
              <w:pStyle w:val="BodyTextIndent"/>
              <w:rPr>
                <w:rFonts w:ascii="Calibri" w:eastAsia="Calibri" w:hAnsi="Calibri" w:cs="Arial"/>
                <w:kern w:val="2"/>
                <w:lang w:eastAsia="en-US"/>
                <w14:ligatures w14:val="standardContextual"/>
              </w:rPr>
            </w:pPr>
            <w:r w:rsidRPr="001B52D0">
              <w:rPr>
                <w:rFonts w:ascii="Calibri" w:eastAsia="Calibri" w:hAnsi="Calibri" w:cs="Arial"/>
                <w:kern w:val="2"/>
                <w:lang w:eastAsia="en-US"/>
                <w14:ligatures w14:val="standardContextual"/>
              </w:rPr>
              <w:t> </w:t>
            </w:r>
          </w:p>
        </w:tc>
        <w:tc>
          <w:tcPr>
            <w:tcW w:w="1440" w:type="dxa"/>
            <w:noWrap/>
            <w:hideMark/>
          </w:tcPr>
          <w:p w14:paraId="39F5BA95"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c>
          <w:tcPr>
            <w:tcW w:w="1821" w:type="dxa"/>
            <w:noWrap/>
            <w:hideMark/>
          </w:tcPr>
          <w:p w14:paraId="2303B77E" w14:textId="77777777" w:rsidR="00C350DC" w:rsidRPr="001A21B9" w:rsidRDefault="00C350DC" w:rsidP="00C350DC">
            <w:pPr>
              <w:pStyle w:val="BodyTextIndent"/>
              <w:jc w:val="center"/>
              <w:rPr>
                <w:rFonts w:ascii="Calibri" w:eastAsia="Calibri" w:hAnsi="Calibri" w:cs="Arial"/>
                <w:b/>
                <w:bCs/>
                <w:kern w:val="2"/>
                <w:sz w:val="28"/>
                <w:szCs w:val="28"/>
                <w:lang w:eastAsia="en-US"/>
                <w14:ligatures w14:val="standardContextual"/>
              </w:rPr>
            </w:pPr>
            <w:r w:rsidRPr="001A21B9">
              <w:rPr>
                <w:rFonts w:ascii="Calibri" w:eastAsia="Calibri" w:hAnsi="Calibri" w:cs="Arial"/>
                <w:b/>
                <w:bCs/>
                <w:kern w:val="2"/>
                <w:sz w:val="28"/>
                <w:szCs w:val="28"/>
                <w:lang w:eastAsia="en-US"/>
                <w14:ligatures w14:val="standardContextual"/>
              </w:rPr>
              <w:t> </w:t>
            </w:r>
          </w:p>
        </w:tc>
      </w:tr>
      <w:tr w:rsidR="00017CC7" w:rsidRPr="009340A4" w14:paraId="4E96EECB" w14:textId="77777777" w:rsidTr="00711B05">
        <w:trPr>
          <w:trHeight w:val="372"/>
        </w:trPr>
        <w:tc>
          <w:tcPr>
            <w:tcW w:w="8905" w:type="dxa"/>
            <w:gridSpan w:val="4"/>
            <w:tcBorders>
              <w:top w:val="nil"/>
              <w:left w:val="single" w:sz="8" w:space="0" w:color="auto"/>
              <w:bottom w:val="single" w:sz="8" w:space="0" w:color="auto"/>
              <w:right w:val="single" w:sz="4" w:space="0" w:color="auto"/>
            </w:tcBorders>
            <w:shd w:val="clear" w:color="auto" w:fill="BFBFBF" w:themeFill="background1" w:themeFillShade="BF"/>
            <w:vAlign w:val="center"/>
          </w:tcPr>
          <w:p w14:paraId="6FA9BFC2"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Arial" w:hAnsi="Arial" w:cs="Arial"/>
                <w:b/>
                <w:bCs/>
                <w:sz w:val="28"/>
                <w:szCs w:val="28"/>
                <w:lang w:val="en-US"/>
              </w:rPr>
              <w:t xml:space="preserve">Total cost of </w:t>
            </w:r>
            <w:proofErr w:type="gramStart"/>
            <w:r w:rsidRPr="009340A4">
              <w:rPr>
                <w:rFonts w:ascii="Arial" w:hAnsi="Arial" w:cs="Arial"/>
                <w:b/>
                <w:bCs/>
                <w:sz w:val="28"/>
                <w:szCs w:val="28"/>
                <w:lang w:val="en-US"/>
              </w:rPr>
              <w:t>activities  (</w:t>
            </w:r>
            <w:proofErr w:type="gramEnd"/>
            <w:r w:rsidRPr="009340A4">
              <w:rPr>
                <w:rFonts w:ascii="Arial" w:hAnsi="Arial" w:cs="Arial"/>
                <w:b/>
                <w:bCs/>
                <w:sz w:val="28"/>
                <w:szCs w:val="28"/>
                <w:lang w:val="en-US"/>
              </w:rPr>
              <w:t xml:space="preserve">A1+A2+……..+A24) </w:t>
            </w:r>
          </w:p>
        </w:tc>
        <w:tc>
          <w:tcPr>
            <w:tcW w:w="1260" w:type="dxa"/>
            <w:shd w:val="clear" w:color="auto" w:fill="BFBFBF" w:themeFill="background1" w:themeFillShade="BF"/>
            <w:noWrap/>
            <w:hideMark/>
          </w:tcPr>
          <w:p w14:paraId="5E2E62CC" w14:textId="77777777" w:rsidR="00017CC7" w:rsidRPr="009340A4" w:rsidRDefault="00017CC7" w:rsidP="0045778F">
            <w:pPr>
              <w:pStyle w:val="BodyTextIndent"/>
              <w:rPr>
                <w:rFonts w:ascii="Calibri" w:eastAsia="Calibri" w:hAnsi="Calibri" w:cs="Arial"/>
                <w:kern w:val="2"/>
                <w:lang w:val="en-US" w:eastAsia="en-US"/>
                <w14:ligatures w14:val="standardContextual"/>
              </w:rPr>
            </w:pPr>
            <w:r w:rsidRPr="009340A4">
              <w:rPr>
                <w:rFonts w:ascii="Calibri" w:eastAsia="Calibri" w:hAnsi="Calibri" w:cs="Arial"/>
                <w:kern w:val="2"/>
                <w:lang w:val="en-US" w:eastAsia="en-US"/>
                <w14:ligatures w14:val="standardContextual"/>
              </w:rPr>
              <w:t> </w:t>
            </w:r>
          </w:p>
        </w:tc>
        <w:tc>
          <w:tcPr>
            <w:tcW w:w="1440" w:type="dxa"/>
            <w:shd w:val="clear" w:color="auto" w:fill="BFBFBF" w:themeFill="background1" w:themeFillShade="BF"/>
            <w:noWrap/>
            <w:hideMark/>
          </w:tcPr>
          <w:p w14:paraId="3491068D" w14:textId="77777777" w:rsidR="00017CC7" w:rsidRPr="009340A4"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9340A4">
              <w:rPr>
                <w:rFonts w:ascii="Calibri" w:eastAsia="Calibri" w:hAnsi="Calibri" w:cs="Arial"/>
                <w:b/>
                <w:bCs/>
                <w:kern w:val="2"/>
                <w:sz w:val="28"/>
                <w:szCs w:val="28"/>
                <w:lang w:val="en-US" w:eastAsia="en-US"/>
                <w14:ligatures w14:val="standardContextual"/>
              </w:rPr>
              <w:t> </w:t>
            </w:r>
          </w:p>
        </w:tc>
        <w:tc>
          <w:tcPr>
            <w:tcW w:w="1821" w:type="dxa"/>
            <w:shd w:val="clear" w:color="auto" w:fill="BFBFBF" w:themeFill="background1" w:themeFillShade="BF"/>
            <w:noWrap/>
            <w:hideMark/>
          </w:tcPr>
          <w:p w14:paraId="3AB50BEA" w14:textId="77777777" w:rsidR="00017CC7" w:rsidRPr="009340A4" w:rsidRDefault="00017CC7" w:rsidP="0045778F">
            <w:pPr>
              <w:pStyle w:val="BodyTextIndent"/>
              <w:jc w:val="center"/>
              <w:rPr>
                <w:rFonts w:ascii="Calibri" w:eastAsia="Calibri" w:hAnsi="Calibri" w:cs="Arial"/>
                <w:b/>
                <w:bCs/>
                <w:kern w:val="2"/>
                <w:sz w:val="28"/>
                <w:szCs w:val="28"/>
                <w:lang w:val="en-US" w:eastAsia="en-US"/>
                <w14:ligatures w14:val="standardContextual"/>
              </w:rPr>
            </w:pPr>
            <w:r w:rsidRPr="009340A4">
              <w:rPr>
                <w:rFonts w:ascii="Calibri" w:eastAsia="Calibri" w:hAnsi="Calibri" w:cs="Arial"/>
                <w:b/>
                <w:bCs/>
                <w:kern w:val="2"/>
                <w:sz w:val="28"/>
                <w:szCs w:val="28"/>
                <w:lang w:val="en-US" w:eastAsia="en-US"/>
                <w14:ligatures w14:val="standardContextual"/>
              </w:rPr>
              <w:t> </w:t>
            </w:r>
          </w:p>
        </w:tc>
      </w:tr>
    </w:tbl>
    <w:p w14:paraId="0F53B2F9" w14:textId="77777777" w:rsidR="00017CC7" w:rsidRDefault="00017CC7" w:rsidP="00017CC7">
      <w:pPr>
        <w:pStyle w:val="BodyTextIndent"/>
        <w:jc w:val="center"/>
        <w:rPr>
          <w:rFonts w:ascii="Calibri" w:eastAsia="Calibri" w:hAnsi="Calibri" w:cs="Arial"/>
          <w:b/>
          <w:bCs/>
          <w:kern w:val="2"/>
          <w:sz w:val="28"/>
          <w:szCs w:val="28"/>
          <w:lang w:val="en-US" w:eastAsia="en-US"/>
          <w14:ligatures w14:val="standardContextual"/>
        </w:rPr>
      </w:pPr>
    </w:p>
    <w:p w14:paraId="27A90EBA" w14:textId="77777777" w:rsidR="00017CC7" w:rsidRPr="004E7DE9" w:rsidRDefault="00017CC7" w:rsidP="00017CC7">
      <w:pPr>
        <w:pStyle w:val="BodyTextIndent"/>
        <w:rPr>
          <w:rFonts w:ascii="Calibri" w:eastAsia="Calibri" w:hAnsi="Calibri" w:cs="Arial"/>
          <w:b/>
          <w:bCs/>
          <w:kern w:val="2"/>
          <w:sz w:val="28"/>
          <w:szCs w:val="28"/>
          <w:lang w:val="en-US" w:eastAsia="en-US"/>
          <w14:ligatures w14:val="standardContextual"/>
        </w:rPr>
      </w:pPr>
      <w:r w:rsidRPr="004E7DE9">
        <w:rPr>
          <w:rFonts w:ascii="Calibri" w:eastAsia="Calibri" w:hAnsi="Calibri" w:cs="Arial"/>
          <w:b/>
          <w:bCs/>
          <w:kern w:val="2"/>
          <w:sz w:val="28"/>
          <w:szCs w:val="28"/>
          <w:lang w:val="en-US" w:eastAsia="en-US"/>
          <w14:ligatures w14:val="standardContextual"/>
        </w:rPr>
        <w:lastRenderedPageBreak/>
        <w:t xml:space="preserve">Specifications of Solar System for Water Supply Network of </w:t>
      </w:r>
      <w:r>
        <w:rPr>
          <w:rFonts w:ascii="Calibri" w:eastAsia="Calibri" w:hAnsi="Calibri" w:cs="Arial"/>
          <w:b/>
          <w:bCs/>
          <w:kern w:val="2"/>
          <w:sz w:val="28"/>
          <w:szCs w:val="28"/>
          <w:lang w:val="en-US" w:eastAsia="en-US"/>
          <w14:ligatures w14:val="standardContextual"/>
        </w:rPr>
        <w:t xml:space="preserve">Said Ahmad Khil </w:t>
      </w:r>
      <w:r w:rsidRPr="004E7DE9">
        <w:rPr>
          <w:rFonts w:ascii="Calibri" w:eastAsia="Calibri" w:hAnsi="Calibri" w:cs="Arial"/>
          <w:b/>
          <w:bCs/>
          <w:kern w:val="2"/>
          <w:sz w:val="28"/>
          <w:szCs w:val="28"/>
          <w:lang w:val="en-US" w:eastAsia="en-US"/>
          <w14:ligatures w14:val="standardContextual"/>
        </w:rPr>
        <w:t xml:space="preserve">Village </w:t>
      </w:r>
      <w:r>
        <w:rPr>
          <w:rFonts w:ascii="Calibri" w:eastAsia="Calibri" w:hAnsi="Calibri" w:cs="Arial"/>
          <w:b/>
          <w:bCs/>
          <w:kern w:val="2"/>
          <w:sz w:val="28"/>
          <w:szCs w:val="28"/>
          <w:lang w:val="en-US" w:eastAsia="en-US"/>
          <w14:ligatures w14:val="standardContextual"/>
        </w:rPr>
        <w:t>Kot</w:t>
      </w:r>
      <w:r w:rsidRPr="004E7DE9">
        <w:rPr>
          <w:rFonts w:ascii="Calibri" w:eastAsia="Calibri" w:hAnsi="Calibri" w:cs="Arial"/>
          <w:b/>
          <w:bCs/>
          <w:kern w:val="2"/>
          <w:sz w:val="28"/>
          <w:szCs w:val="28"/>
          <w:lang w:val="en-US" w:eastAsia="en-US"/>
          <w14:ligatures w14:val="standardContextual"/>
        </w:rPr>
        <w:t xml:space="preserve"> District</w:t>
      </w:r>
    </w:p>
    <w:tbl>
      <w:tblPr>
        <w:tblW w:w="0" w:type="auto"/>
        <w:tblLook w:val="04A0" w:firstRow="1" w:lastRow="0" w:firstColumn="1" w:lastColumn="0" w:noHBand="0" w:noVBand="1"/>
      </w:tblPr>
      <w:tblGrid>
        <w:gridCol w:w="1170"/>
        <w:gridCol w:w="4675"/>
        <w:gridCol w:w="1714"/>
        <w:gridCol w:w="9"/>
        <w:gridCol w:w="990"/>
        <w:gridCol w:w="1530"/>
        <w:gridCol w:w="90"/>
        <w:gridCol w:w="1440"/>
        <w:gridCol w:w="109"/>
        <w:gridCol w:w="1608"/>
        <w:gridCol w:w="96"/>
      </w:tblGrid>
      <w:tr w:rsidR="00017CC7" w:rsidRPr="004E7DE9" w14:paraId="7B88FF22" w14:textId="77777777" w:rsidTr="000F02F8">
        <w:trPr>
          <w:trHeight w:val="465"/>
        </w:trPr>
        <w:tc>
          <w:tcPr>
            <w:tcW w:w="117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1BA6B8A2"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Title</w:t>
            </w:r>
          </w:p>
        </w:tc>
        <w:tc>
          <w:tcPr>
            <w:tcW w:w="46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6605E821"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Item</w:t>
            </w:r>
          </w:p>
        </w:tc>
        <w:tc>
          <w:tcPr>
            <w:tcW w:w="1714"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0BA72C8F"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Quantity</w:t>
            </w:r>
          </w:p>
        </w:tc>
        <w:tc>
          <w:tcPr>
            <w:tcW w:w="999"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27651303"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Unit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6B97223E"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Unit cost Afs</w:t>
            </w:r>
          </w:p>
        </w:tc>
        <w:tc>
          <w:tcPr>
            <w:tcW w:w="1549"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2009A1A8"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Total costAfs</w:t>
            </w:r>
          </w:p>
        </w:tc>
        <w:tc>
          <w:tcPr>
            <w:tcW w:w="1704" w:type="dxa"/>
            <w:gridSpan w:val="2"/>
            <w:tcBorders>
              <w:top w:val="single" w:sz="8" w:space="0" w:color="auto"/>
              <w:left w:val="single" w:sz="4" w:space="0" w:color="auto"/>
              <w:bottom w:val="single" w:sz="8" w:space="0" w:color="000000"/>
              <w:right w:val="nil"/>
            </w:tcBorders>
            <w:shd w:val="clear" w:color="auto" w:fill="BDD6EE" w:themeFill="accent1" w:themeFillTint="66"/>
            <w:vAlign w:val="center"/>
          </w:tcPr>
          <w:p w14:paraId="2C8B6AB2"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 xml:space="preserve">Remarks </w:t>
            </w:r>
          </w:p>
        </w:tc>
      </w:tr>
      <w:tr w:rsidR="00017CC7" w:rsidRPr="004E7DE9" w14:paraId="67F780FA" w14:textId="77777777" w:rsidTr="000F02F8">
        <w:trPr>
          <w:gridAfter w:val="1"/>
          <w:wAfter w:w="96" w:type="dxa"/>
          <w:trHeight w:val="420"/>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51B0BEB3"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0490C2E8"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Site preparation</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4091E4A5"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150.0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7FD67C8"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b/>
                <w:bCs/>
                <w:vertAlign w:val="superscript"/>
                <w:lang w:val="en-US" w:eastAsia="en-US"/>
              </w:rPr>
              <w:t>2</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0F833555"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37A1B0E8"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510C8281" w14:textId="77777777" w:rsidR="00017CC7" w:rsidRPr="004E7DE9" w:rsidRDefault="00017CC7" w:rsidP="0045778F">
            <w:pPr>
              <w:jc w:val="right"/>
              <w:rPr>
                <w:rFonts w:ascii="Arial" w:hAnsi="Arial" w:cs="Arial"/>
                <w:b/>
                <w:bCs/>
                <w:lang w:val="en-US" w:eastAsia="en-US"/>
              </w:rPr>
            </w:pPr>
          </w:p>
        </w:tc>
      </w:tr>
      <w:tr w:rsidR="00017CC7" w:rsidRPr="004E7DE9" w14:paraId="19225420" w14:textId="77777777" w:rsidTr="000F02F8">
        <w:trPr>
          <w:gridAfter w:val="1"/>
          <w:wAfter w:w="96" w:type="dxa"/>
          <w:trHeight w:val="276"/>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1D1BE92A" w14:textId="77777777" w:rsidR="00017CC7" w:rsidRPr="004E7DE9" w:rsidRDefault="00017CC7" w:rsidP="0045778F">
            <w:pPr>
              <w:jc w:val="center"/>
              <w:rPr>
                <w:rFonts w:ascii="Arial" w:hAnsi="Arial" w:cs="Arial"/>
                <w:sz w:val="20"/>
                <w:szCs w:val="20"/>
                <w:lang w:val="en-US" w:eastAsia="en-US"/>
              </w:rPr>
            </w:pPr>
            <w:r w:rsidRPr="00286901">
              <w:rPr>
                <w:rFonts w:ascii="Calibri" w:eastAsia="Calibri" w:hAnsi="Calibri" w:cs="Arial"/>
                <w:kern w:val="2"/>
                <w:lang w:eastAsia="en-US"/>
                <w14:ligatures w14:val="standardContextual"/>
              </w:rPr>
              <w:t>1.01</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52CCAAC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Site preparation, clearing site </w:t>
            </w:r>
            <w:proofErr w:type="spellStart"/>
            <w:r w:rsidRPr="004E7DE9">
              <w:rPr>
                <w:rFonts w:ascii="Arial" w:hAnsi="Arial" w:cs="Arial"/>
                <w:sz w:val="20"/>
                <w:szCs w:val="20"/>
                <w:lang w:val="en-US" w:eastAsia="en-US"/>
              </w:rPr>
              <w:t>ect</w:t>
            </w:r>
            <w:proofErr w:type="spellEnd"/>
            <w:r w:rsidRPr="004E7DE9">
              <w:rPr>
                <w:rFonts w:ascii="Arial" w:hAnsi="Arial" w:cs="Arial"/>
                <w:sz w:val="20"/>
                <w:szCs w:val="20"/>
                <w:lang w:val="en-US" w:eastAsia="en-US"/>
              </w:rPr>
              <w:t>.</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10C068D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30.0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4081C93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4E10C15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single" w:sz="8" w:space="0" w:color="auto"/>
              <w:left w:val="nil"/>
              <w:bottom w:val="single" w:sz="4" w:space="0" w:color="auto"/>
              <w:right w:val="single" w:sz="4" w:space="0" w:color="auto"/>
            </w:tcBorders>
          </w:tcPr>
          <w:p w14:paraId="73D5B3DD"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single" w:sz="8" w:space="0" w:color="auto"/>
              <w:left w:val="nil"/>
              <w:bottom w:val="single" w:sz="4" w:space="0" w:color="auto"/>
              <w:right w:val="single" w:sz="4" w:space="0" w:color="auto"/>
            </w:tcBorders>
          </w:tcPr>
          <w:p w14:paraId="68622B41" w14:textId="77777777" w:rsidR="00017CC7" w:rsidRPr="004E7DE9" w:rsidRDefault="00017CC7" w:rsidP="0045778F">
            <w:pPr>
              <w:jc w:val="right"/>
              <w:rPr>
                <w:rFonts w:ascii="Arial" w:hAnsi="Arial" w:cs="Arial"/>
                <w:sz w:val="20"/>
                <w:szCs w:val="20"/>
                <w:lang w:val="en-US" w:eastAsia="en-US"/>
              </w:rPr>
            </w:pPr>
          </w:p>
        </w:tc>
      </w:tr>
      <w:tr w:rsidR="00017CC7" w:rsidRPr="004E7DE9" w14:paraId="47D4AB85" w14:textId="77777777" w:rsidTr="000F02F8">
        <w:trPr>
          <w:gridAfter w:val="1"/>
          <w:wAfter w:w="96" w:type="dxa"/>
          <w:trHeight w:val="528"/>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55021E99"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p>
        </w:tc>
        <w:tc>
          <w:tcPr>
            <w:tcW w:w="4675" w:type="dxa"/>
            <w:tcBorders>
              <w:top w:val="single" w:sz="8" w:space="0" w:color="auto"/>
              <w:left w:val="nil"/>
              <w:bottom w:val="single" w:sz="4" w:space="0" w:color="auto"/>
              <w:right w:val="single" w:sz="4" w:space="0" w:color="auto"/>
            </w:tcBorders>
            <w:shd w:val="clear" w:color="000000" w:fill="FFFFFF"/>
            <w:vAlign w:val="center"/>
            <w:hideMark/>
          </w:tcPr>
          <w:p w14:paraId="4D5CBEA7"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Excavation for Elevated RCC Water </w:t>
            </w:r>
            <w:proofErr w:type="gramStart"/>
            <w:r w:rsidRPr="004E7DE9">
              <w:rPr>
                <w:rFonts w:ascii="Arial" w:hAnsi="Arial" w:cs="Arial"/>
                <w:b/>
                <w:bCs/>
                <w:sz w:val="22"/>
                <w:szCs w:val="22"/>
                <w:lang w:val="en-US" w:eastAsia="en-US"/>
              </w:rPr>
              <w:t>Tank ,valve</w:t>
            </w:r>
            <w:proofErr w:type="gramEnd"/>
            <w:r w:rsidRPr="004E7DE9">
              <w:rPr>
                <w:rFonts w:ascii="Arial" w:hAnsi="Arial" w:cs="Arial"/>
                <w:b/>
                <w:bCs/>
                <w:sz w:val="22"/>
                <w:szCs w:val="22"/>
                <w:lang w:val="en-US" w:eastAsia="en-US"/>
              </w:rPr>
              <w:t xml:space="preserve"> </w:t>
            </w:r>
            <w:proofErr w:type="spellStart"/>
            <w:r w:rsidRPr="004E7DE9">
              <w:rPr>
                <w:rFonts w:ascii="Arial" w:hAnsi="Arial" w:cs="Arial"/>
                <w:b/>
                <w:bCs/>
                <w:sz w:val="22"/>
                <w:szCs w:val="22"/>
                <w:lang w:val="en-US" w:eastAsia="en-US"/>
              </w:rPr>
              <w:t>box,Solar</w:t>
            </w:r>
            <w:proofErr w:type="spellEnd"/>
            <w:r w:rsidRPr="004E7DE9">
              <w:rPr>
                <w:rFonts w:ascii="Arial" w:hAnsi="Arial" w:cs="Arial"/>
                <w:b/>
                <w:bCs/>
                <w:sz w:val="22"/>
                <w:szCs w:val="22"/>
                <w:lang w:val="en-US" w:eastAsia="en-US"/>
              </w:rPr>
              <w:t xml:space="preserve"> Panel stand &amp;boundary wall</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7A0AFC28"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70.0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12789587"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3</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370D0D6C"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0AC8B69D"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5112585C" w14:textId="77777777" w:rsidR="00017CC7" w:rsidRPr="004E7DE9" w:rsidRDefault="00017CC7" w:rsidP="0045778F">
            <w:pPr>
              <w:jc w:val="right"/>
              <w:rPr>
                <w:rFonts w:ascii="Arial" w:hAnsi="Arial" w:cs="Arial"/>
                <w:b/>
                <w:bCs/>
                <w:lang w:val="en-US" w:eastAsia="en-US"/>
              </w:rPr>
            </w:pPr>
          </w:p>
        </w:tc>
      </w:tr>
      <w:tr w:rsidR="00017CC7" w:rsidRPr="004E7DE9" w14:paraId="3BCABBB1" w14:textId="77777777" w:rsidTr="000F02F8">
        <w:trPr>
          <w:gridAfter w:val="1"/>
          <w:wAfter w:w="96" w:type="dxa"/>
          <w:trHeight w:val="300"/>
        </w:trPr>
        <w:tc>
          <w:tcPr>
            <w:tcW w:w="1170" w:type="dxa"/>
            <w:tcBorders>
              <w:top w:val="nil"/>
              <w:left w:val="single" w:sz="4" w:space="0" w:color="auto"/>
              <w:bottom w:val="single" w:sz="4" w:space="0" w:color="auto"/>
              <w:right w:val="single" w:sz="4" w:space="0" w:color="auto"/>
            </w:tcBorders>
            <w:shd w:val="clear" w:color="000000" w:fill="FFFFFF"/>
            <w:noWrap/>
            <w:hideMark/>
          </w:tcPr>
          <w:p w14:paraId="44C4EEF3" w14:textId="77777777" w:rsidR="00017CC7" w:rsidRPr="004E7DE9" w:rsidRDefault="00017CC7" w:rsidP="0045778F">
            <w:pPr>
              <w:jc w:val="right"/>
              <w:rPr>
                <w:rFonts w:ascii="Arial" w:hAnsi="Arial" w:cs="Arial"/>
                <w:sz w:val="20"/>
                <w:szCs w:val="20"/>
                <w:lang w:val="en-US" w:eastAsia="en-US"/>
              </w:rPr>
            </w:pPr>
            <w:r w:rsidRPr="00286901">
              <w:rPr>
                <w:rFonts w:ascii="Calibri" w:eastAsia="Calibri" w:hAnsi="Calibri" w:cs="Arial"/>
                <w:kern w:val="2"/>
                <w:lang w:eastAsia="en-US"/>
                <w14:ligatures w14:val="standardContextual"/>
              </w:rPr>
              <w:t> 2.01</w:t>
            </w:r>
          </w:p>
        </w:tc>
        <w:tc>
          <w:tcPr>
            <w:tcW w:w="4675" w:type="dxa"/>
            <w:tcBorders>
              <w:top w:val="nil"/>
              <w:left w:val="nil"/>
              <w:bottom w:val="single" w:sz="4" w:space="0" w:color="auto"/>
              <w:right w:val="single" w:sz="4" w:space="0" w:color="auto"/>
            </w:tcBorders>
            <w:shd w:val="clear" w:color="000000" w:fill="FFFFFF"/>
            <w:noWrap/>
            <w:vAlign w:val="center"/>
            <w:hideMark/>
          </w:tcPr>
          <w:p w14:paraId="520FADC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E8997E9"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70.0</w:t>
            </w:r>
          </w:p>
        </w:tc>
        <w:tc>
          <w:tcPr>
            <w:tcW w:w="990" w:type="dxa"/>
            <w:tcBorders>
              <w:top w:val="nil"/>
              <w:left w:val="nil"/>
              <w:bottom w:val="single" w:sz="4" w:space="0" w:color="auto"/>
              <w:right w:val="single" w:sz="4" w:space="0" w:color="auto"/>
            </w:tcBorders>
            <w:shd w:val="clear" w:color="auto" w:fill="auto"/>
            <w:noWrap/>
            <w:vAlign w:val="bottom"/>
            <w:hideMark/>
          </w:tcPr>
          <w:p w14:paraId="3F95947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686D9CB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022834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7142B37" w14:textId="77777777" w:rsidR="00017CC7" w:rsidRPr="004E7DE9" w:rsidRDefault="00017CC7" w:rsidP="0045778F">
            <w:pPr>
              <w:jc w:val="right"/>
              <w:rPr>
                <w:rFonts w:ascii="Arial" w:hAnsi="Arial" w:cs="Arial"/>
                <w:sz w:val="20"/>
                <w:szCs w:val="20"/>
                <w:lang w:val="en-US" w:eastAsia="en-US"/>
              </w:rPr>
            </w:pPr>
          </w:p>
        </w:tc>
      </w:tr>
      <w:tr w:rsidR="00017CC7" w:rsidRPr="004E7DE9" w14:paraId="56CEA489" w14:textId="77777777" w:rsidTr="000F02F8">
        <w:trPr>
          <w:gridAfter w:val="1"/>
          <w:wAfter w:w="96" w:type="dxa"/>
          <w:trHeight w:val="420"/>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6B8F3F8D"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A3</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718604A6"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Shuttering for Elevated RCC Water Tank and boundary wall</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D6D3B08"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298.0</w:t>
            </w:r>
          </w:p>
        </w:tc>
        <w:tc>
          <w:tcPr>
            <w:tcW w:w="990" w:type="dxa"/>
            <w:tcBorders>
              <w:top w:val="single" w:sz="8" w:space="0" w:color="auto"/>
              <w:left w:val="nil"/>
              <w:bottom w:val="single" w:sz="4" w:space="0" w:color="auto"/>
              <w:right w:val="single" w:sz="4" w:space="0" w:color="auto"/>
            </w:tcBorders>
            <w:shd w:val="clear" w:color="000000" w:fill="FFFFFF"/>
            <w:noWrap/>
            <w:vAlign w:val="center"/>
            <w:hideMark/>
          </w:tcPr>
          <w:p w14:paraId="227E7CF2"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2</w:t>
            </w:r>
          </w:p>
        </w:tc>
        <w:tc>
          <w:tcPr>
            <w:tcW w:w="1530" w:type="dxa"/>
            <w:tcBorders>
              <w:top w:val="single" w:sz="8" w:space="0" w:color="auto"/>
              <w:left w:val="nil"/>
              <w:bottom w:val="single" w:sz="4" w:space="0" w:color="auto"/>
              <w:right w:val="single" w:sz="4" w:space="0" w:color="auto"/>
            </w:tcBorders>
            <w:shd w:val="clear" w:color="000000" w:fill="FFFFFF"/>
            <w:noWrap/>
            <w:vAlign w:val="center"/>
            <w:hideMark/>
          </w:tcPr>
          <w:p w14:paraId="698C1DFD"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shd w:val="clear" w:color="000000" w:fill="FFFFFF"/>
          </w:tcPr>
          <w:p w14:paraId="3F675717"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shd w:val="clear" w:color="000000" w:fill="FFFFFF"/>
          </w:tcPr>
          <w:p w14:paraId="7A84E192" w14:textId="77777777" w:rsidR="00017CC7" w:rsidRPr="004E7DE9" w:rsidRDefault="00017CC7" w:rsidP="0045778F">
            <w:pPr>
              <w:jc w:val="right"/>
              <w:rPr>
                <w:rFonts w:ascii="Arial" w:hAnsi="Arial" w:cs="Arial"/>
                <w:b/>
                <w:bCs/>
                <w:lang w:val="en-US" w:eastAsia="en-US"/>
              </w:rPr>
            </w:pPr>
          </w:p>
        </w:tc>
      </w:tr>
      <w:tr w:rsidR="00017CC7" w:rsidRPr="004E7DE9" w14:paraId="313A84BA"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08AF768"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3.01</w:t>
            </w:r>
          </w:p>
        </w:tc>
        <w:tc>
          <w:tcPr>
            <w:tcW w:w="4675" w:type="dxa"/>
            <w:tcBorders>
              <w:top w:val="nil"/>
              <w:left w:val="nil"/>
              <w:bottom w:val="single" w:sz="4" w:space="0" w:color="auto"/>
              <w:right w:val="single" w:sz="4" w:space="0" w:color="auto"/>
            </w:tcBorders>
            <w:shd w:val="clear" w:color="000000" w:fill="FFFFFF"/>
            <w:noWrap/>
            <w:vAlign w:val="center"/>
            <w:hideMark/>
          </w:tcPr>
          <w:p w14:paraId="7E42303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Wooden timber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C417DBC"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6.0</w:t>
            </w:r>
          </w:p>
        </w:tc>
        <w:tc>
          <w:tcPr>
            <w:tcW w:w="990" w:type="dxa"/>
            <w:tcBorders>
              <w:top w:val="nil"/>
              <w:left w:val="nil"/>
              <w:bottom w:val="single" w:sz="4" w:space="0" w:color="auto"/>
              <w:right w:val="single" w:sz="4" w:space="0" w:color="auto"/>
            </w:tcBorders>
            <w:shd w:val="clear" w:color="000000" w:fill="FFFFFF"/>
            <w:noWrap/>
            <w:vAlign w:val="bottom"/>
            <w:hideMark/>
          </w:tcPr>
          <w:p w14:paraId="07816C9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000000" w:fill="FFFFFF"/>
            <w:noWrap/>
            <w:vAlign w:val="bottom"/>
            <w:hideMark/>
          </w:tcPr>
          <w:p w14:paraId="0B2FA7C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shd w:val="clear" w:color="000000" w:fill="FFFFFF"/>
          </w:tcPr>
          <w:p w14:paraId="3E449612"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shd w:val="clear" w:color="000000" w:fill="FFFFFF"/>
          </w:tcPr>
          <w:p w14:paraId="683E1863" w14:textId="77777777" w:rsidR="00017CC7" w:rsidRPr="004E7DE9" w:rsidRDefault="00017CC7" w:rsidP="0045778F">
            <w:pPr>
              <w:jc w:val="right"/>
              <w:rPr>
                <w:rFonts w:ascii="Arial" w:hAnsi="Arial" w:cs="Arial"/>
                <w:sz w:val="20"/>
                <w:szCs w:val="20"/>
                <w:lang w:val="en-US" w:eastAsia="en-US"/>
              </w:rPr>
            </w:pPr>
          </w:p>
        </w:tc>
      </w:tr>
      <w:tr w:rsidR="00017CC7" w:rsidRPr="004E7DE9" w14:paraId="72178367"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D02A99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3.02</w:t>
            </w:r>
          </w:p>
        </w:tc>
        <w:tc>
          <w:tcPr>
            <w:tcW w:w="4675" w:type="dxa"/>
            <w:tcBorders>
              <w:top w:val="nil"/>
              <w:left w:val="nil"/>
              <w:bottom w:val="single" w:sz="4" w:space="0" w:color="auto"/>
              <w:right w:val="single" w:sz="4" w:space="0" w:color="auto"/>
            </w:tcBorders>
            <w:shd w:val="clear" w:color="000000" w:fill="FFFFFF"/>
            <w:noWrap/>
            <w:vAlign w:val="center"/>
            <w:hideMark/>
          </w:tcPr>
          <w:p w14:paraId="5A30CD6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Wooden pole 4m long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D4520E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350.0</w:t>
            </w:r>
          </w:p>
        </w:tc>
        <w:tc>
          <w:tcPr>
            <w:tcW w:w="990" w:type="dxa"/>
            <w:tcBorders>
              <w:top w:val="nil"/>
              <w:left w:val="nil"/>
              <w:bottom w:val="single" w:sz="4" w:space="0" w:color="auto"/>
              <w:right w:val="single" w:sz="4" w:space="0" w:color="auto"/>
            </w:tcBorders>
            <w:shd w:val="clear" w:color="000000" w:fill="FFFFFF"/>
            <w:noWrap/>
            <w:vAlign w:val="bottom"/>
            <w:hideMark/>
          </w:tcPr>
          <w:p w14:paraId="000BAC5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000000" w:fill="FFFFFF"/>
            <w:noWrap/>
            <w:vAlign w:val="bottom"/>
            <w:hideMark/>
          </w:tcPr>
          <w:p w14:paraId="5ADE389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shd w:val="clear" w:color="000000" w:fill="FFFFFF"/>
          </w:tcPr>
          <w:p w14:paraId="1A2E46FD"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shd w:val="clear" w:color="000000" w:fill="FFFFFF"/>
          </w:tcPr>
          <w:p w14:paraId="7C660D41" w14:textId="77777777" w:rsidR="00017CC7" w:rsidRPr="004E7DE9" w:rsidRDefault="00017CC7" w:rsidP="0045778F">
            <w:pPr>
              <w:jc w:val="right"/>
              <w:rPr>
                <w:rFonts w:ascii="Arial" w:hAnsi="Arial" w:cs="Arial"/>
                <w:sz w:val="20"/>
                <w:szCs w:val="20"/>
                <w:lang w:val="en-US" w:eastAsia="en-US"/>
              </w:rPr>
            </w:pPr>
          </w:p>
        </w:tc>
      </w:tr>
      <w:tr w:rsidR="00017CC7" w:rsidRPr="004E7DE9" w14:paraId="5BD110FA"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B18EBF3"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3.03</w:t>
            </w:r>
          </w:p>
        </w:tc>
        <w:tc>
          <w:tcPr>
            <w:tcW w:w="4675" w:type="dxa"/>
            <w:tcBorders>
              <w:top w:val="nil"/>
              <w:left w:val="nil"/>
              <w:bottom w:val="single" w:sz="4" w:space="0" w:color="auto"/>
              <w:right w:val="single" w:sz="4" w:space="0" w:color="auto"/>
            </w:tcBorders>
            <w:shd w:val="clear" w:color="000000" w:fill="FFFFFF"/>
            <w:noWrap/>
            <w:vAlign w:val="center"/>
            <w:hideMark/>
          </w:tcPr>
          <w:p w14:paraId="5620818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Nail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816C18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14.9</w:t>
            </w:r>
          </w:p>
        </w:tc>
        <w:tc>
          <w:tcPr>
            <w:tcW w:w="990" w:type="dxa"/>
            <w:tcBorders>
              <w:top w:val="nil"/>
              <w:left w:val="nil"/>
              <w:bottom w:val="single" w:sz="4" w:space="0" w:color="auto"/>
              <w:right w:val="single" w:sz="4" w:space="0" w:color="auto"/>
            </w:tcBorders>
            <w:shd w:val="clear" w:color="auto" w:fill="auto"/>
            <w:noWrap/>
            <w:vAlign w:val="bottom"/>
            <w:hideMark/>
          </w:tcPr>
          <w:p w14:paraId="5C0A766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186D8059"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BE1A6E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ACBE9B1" w14:textId="77777777" w:rsidR="00017CC7" w:rsidRPr="004E7DE9" w:rsidRDefault="00017CC7" w:rsidP="0045778F">
            <w:pPr>
              <w:jc w:val="right"/>
              <w:rPr>
                <w:rFonts w:ascii="Arial" w:hAnsi="Arial" w:cs="Arial"/>
                <w:sz w:val="20"/>
                <w:szCs w:val="20"/>
                <w:lang w:val="en-US" w:eastAsia="en-US"/>
              </w:rPr>
            </w:pPr>
          </w:p>
        </w:tc>
      </w:tr>
      <w:tr w:rsidR="00017CC7" w:rsidRPr="004E7DE9" w14:paraId="00157708"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E853350"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3.04</w:t>
            </w:r>
          </w:p>
        </w:tc>
        <w:tc>
          <w:tcPr>
            <w:tcW w:w="4675" w:type="dxa"/>
            <w:tcBorders>
              <w:top w:val="nil"/>
              <w:left w:val="nil"/>
              <w:bottom w:val="single" w:sz="4" w:space="0" w:color="auto"/>
              <w:right w:val="single" w:sz="4" w:space="0" w:color="auto"/>
            </w:tcBorders>
            <w:shd w:val="clear" w:color="000000" w:fill="FFFFFF"/>
            <w:noWrap/>
            <w:vAlign w:val="center"/>
            <w:hideMark/>
          </w:tcPr>
          <w:p w14:paraId="570E84D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30BF56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14.9</w:t>
            </w:r>
          </w:p>
        </w:tc>
        <w:tc>
          <w:tcPr>
            <w:tcW w:w="990" w:type="dxa"/>
            <w:tcBorders>
              <w:top w:val="nil"/>
              <w:left w:val="nil"/>
              <w:bottom w:val="single" w:sz="4" w:space="0" w:color="auto"/>
              <w:right w:val="single" w:sz="4" w:space="0" w:color="auto"/>
            </w:tcBorders>
            <w:shd w:val="clear" w:color="auto" w:fill="auto"/>
            <w:noWrap/>
            <w:vAlign w:val="bottom"/>
            <w:hideMark/>
          </w:tcPr>
          <w:p w14:paraId="5CD2C94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1D7FDC7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D38B15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2F94695" w14:textId="77777777" w:rsidR="00017CC7" w:rsidRPr="004E7DE9" w:rsidRDefault="00017CC7" w:rsidP="0045778F">
            <w:pPr>
              <w:jc w:val="right"/>
              <w:rPr>
                <w:rFonts w:ascii="Arial" w:hAnsi="Arial" w:cs="Arial"/>
                <w:sz w:val="20"/>
                <w:szCs w:val="20"/>
                <w:lang w:val="en-US" w:eastAsia="en-US"/>
              </w:rPr>
            </w:pPr>
          </w:p>
        </w:tc>
      </w:tr>
      <w:tr w:rsidR="00017CC7" w:rsidRPr="004E7DE9" w14:paraId="0640220A"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2842A86"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3.05</w:t>
            </w:r>
          </w:p>
        </w:tc>
        <w:tc>
          <w:tcPr>
            <w:tcW w:w="4675" w:type="dxa"/>
            <w:tcBorders>
              <w:top w:val="nil"/>
              <w:left w:val="nil"/>
              <w:bottom w:val="single" w:sz="4" w:space="0" w:color="auto"/>
              <w:right w:val="single" w:sz="4" w:space="0" w:color="auto"/>
            </w:tcBorders>
            <w:shd w:val="clear" w:color="000000" w:fill="FFFFFF"/>
            <w:noWrap/>
            <w:vAlign w:val="center"/>
            <w:hideMark/>
          </w:tcPr>
          <w:p w14:paraId="33602E8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BE4A11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20.9</w:t>
            </w:r>
          </w:p>
        </w:tc>
        <w:tc>
          <w:tcPr>
            <w:tcW w:w="990" w:type="dxa"/>
            <w:tcBorders>
              <w:top w:val="nil"/>
              <w:left w:val="nil"/>
              <w:bottom w:val="single" w:sz="4" w:space="0" w:color="auto"/>
              <w:right w:val="single" w:sz="4" w:space="0" w:color="auto"/>
            </w:tcBorders>
            <w:shd w:val="clear" w:color="auto" w:fill="auto"/>
            <w:noWrap/>
            <w:vAlign w:val="bottom"/>
            <w:hideMark/>
          </w:tcPr>
          <w:p w14:paraId="5D05D3B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4397E8D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5CBBC3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4009AD1" w14:textId="77777777" w:rsidR="00017CC7" w:rsidRPr="004E7DE9" w:rsidRDefault="00017CC7" w:rsidP="0045778F">
            <w:pPr>
              <w:jc w:val="right"/>
              <w:rPr>
                <w:rFonts w:ascii="Arial" w:hAnsi="Arial" w:cs="Arial"/>
                <w:sz w:val="20"/>
                <w:szCs w:val="20"/>
                <w:lang w:val="en-US" w:eastAsia="en-US"/>
              </w:rPr>
            </w:pPr>
          </w:p>
        </w:tc>
      </w:tr>
      <w:tr w:rsidR="00017CC7" w:rsidRPr="004E7DE9" w14:paraId="3BF02438"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65669280"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A4</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2B0F3389"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PCC (under stone, floor, valve </w:t>
            </w:r>
            <w:proofErr w:type="spellStart"/>
            <w:proofErr w:type="gramStart"/>
            <w:r w:rsidRPr="004E7DE9">
              <w:rPr>
                <w:rFonts w:ascii="Arial" w:hAnsi="Arial" w:cs="Arial"/>
                <w:b/>
                <w:bCs/>
                <w:sz w:val="22"/>
                <w:szCs w:val="22"/>
                <w:lang w:val="en-US" w:eastAsia="en-US"/>
              </w:rPr>
              <w:t>box,stand</w:t>
            </w:r>
            <w:proofErr w:type="spellEnd"/>
            <w:proofErr w:type="gramEnd"/>
            <w:r w:rsidRPr="004E7DE9">
              <w:rPr>
                <w:rFonts w:ascii="Arial" w:hAnsi="Arial" w:cs="Arial"/>
                <w:b/>
                <w:bCs/>
                <w:sz w:val="22"/>
                <w:szCs w:val="22"/>
                <w:lang w:val="en-US" w:eastAsia="en-US"/>
              </w:rPr>
              <w:t xml:space="preserve"> </w:t>
            </w:r>
            <w:proofErr w:type="spellStart"/>
            <w:r w:rsidRPr="004E7DE9">
              <w:rPr>
                <w:rFonts w:ascii="Arial" w:hAnsi="Arial" w:cs="Arial"/>
                <w:b/>
                <w:bCs/>
                <w:sz w:val="22"/>
                <w:szCs w:val="22"/>
                <w:lang w:val="en-US" w:eastAsia="en-US"/>
              </w:rPr>
              <w:t>tap,room,stand</w:t>
            </w:r>
            <w:proofErr w:type="spellEnd"/>
            <w:r w:rsidRPr="004E7DE9">
              <w:rPr>
                <w:rFonts w:ascii="Arial" w:hAnsi="Arial" w:cs="Arial"/>
                <w:b/>
                <w:bCs/>
                <w:sz w:val="22"/>
                <w:szCs w:val="22"/>
                <w:lang w:val="en-US" w:eastAsia="en-US"/>
              </w:rPr>
              <w:t xml:space="preserve"> )M:150,1:2:4</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0138CBFD"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52.2</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7AF66BBE"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3</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5A905920"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6EB804CD"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249D270F" w14:textId="77777777" w:rsidR="00017CC7" w:rsidRPr="004E7DE9" w:rsidRDefault="00017CC7" w:rsidP="0045778F">
            <w:pPr>
              <w:jc w:val="right"/>
              <w:rPr>
                <w:rFonts w:ascii="Arial" w:hAnsi="Arial" w:cs="Arial"/>
                <w:b/>
                <w:bCs/>
                <w:lang w:val="en-US" w:eastAsia="en-US"/>
              </w:rPr>
            </w:pPr>
          </w:p>
        </w:tc>
      </w:tr>
      <w:tr w:rsidR="00017CC7" w:rsidRPr="004E7DE9" w14:paraId="55800570" w14:textId="77777777" w:rsidTr="000F02F8">
        <w:trPr>
          <w:gridAfter w:val="1"/>
          <w:wAfter w:w="96" w:type="dxa"/>
          <w:trHeight w:val="255"/>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6AA53E9"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4.01</w:t>
            </w:r>
          </w:p>
        </w:tc>
        <w:tc>
          <w:tcPr>
            <w:tcW w:w="4675" w:type="dxa"/>
            <w:tcBorders>
              <w:top w:val="nil"/>
              <w:left w:val="nil"/>
              <w:bottom w:val="single" w:sz="4" w:space="0" w:color="auto"/>
              <w:right w:val="single" w:sz="4" w:space="0" w:color="auto"/>
            </w:tcBorders>
            <w:shd w:val="clear" w:color="000000" w:fill="FFFFFF"/>
            <w:noWrap/>
            <w:vAlign w:val="center"/>
            <w:hideMark/>
          </w:tcPr>
          <w:p w14:paraId="4F61C3C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Sand</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4A04A4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20.1</w:t>
            </w:r>
          </w:p>
        </w:tc>
        <w:tc>
          <w:tcPr>
            <w:tcW w:w="990" w:type="dxa"/>
            <w:tcBorders>
              <w:top w:val="nil"/>
              <w:left w:val="nil"/>
              <w:bottom w:val="single" w:sz="4" w:space="0" w:color="auto"/>
              <w:right w:val="single" w:sz="4" w:space="0" w:color="auto"/>
            </w:tcBorders>
            <w:shd w:val="clear" w:color="auto" w:fill="auto"/>
            <w:noWrap/>
            <w:vAlign w:val="bottom"/>
            <w:hideMark/>
          </w:tcPr>
          <w:p w14:paraId="444DC32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7645A9A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989713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8C9EC6D" w14:textId="77777777" w:rsidR="00017CC7" w:rsidRPr="004E7DE9" w:rsidRDefault="00017CC7" w:rsidP="0045778F">
            <w:pPr>
              <w:jc w:val="right"/>
              <w:rPr>
                <w:rFonts w:ascii="Arial" w:hAnsi="Arial" w:cs="Arial"/>
                <w:sz w:val="20"/>
                <w:szCs w:val="20"/>
                <w:lang w:val="en-US" w:eastAsia="en-US"/>
              </w:rPr>
            </w:pPr>
          </w:p>
        </w:tc>
      </w:tr>
      <w:tr w:rsidR="00017CC7" w:rsidRPr="004E7DE9" w14:paraId="11FFD1B6"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B5D6C7C"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4.02</w:t>
            </w:r>
          </w:p>
        </w:tc>
        <w:tc>
          <w:tcPr>
            <w:tcW w:w="4675" w:type="dxa"/>
            <w:tcBorders>
              <w:top w:val="nil"/>
              <w:left w:val="nil"/>
              <w:bottom w:val="single" w:sz="4" w:space="0" w:color="auto"/>
              <w:right w:val="single" w:sz="4" w:space="0" w:color="auto"/>
            </w:tcBorders>
            <w:shd w:val="clear" w:color="000000" w:fill="FFFFFF"/>
            <w:noWrap/>
            <w:vAlign w:val="center"/>
            <w:hideMark/>
          </w:tcPr>
          <w:p w14:paraId="3A179FD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Gravel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75D0B2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40.2</w:t>
            </w:r>
          </w:p>
        </w:tc>
        <w:tc>
          <w:tcPr>
            <w:tcW w:w="990" w:type="dxa"/>
            <w:tcBorders>
              <w:top w:val="nil"/>
              <w:left w:val="nil"/>
              <w:bottom w:val="single" w:sz="4" w:space="0" w:color="auto"/>
              <w:right w:val="single" w:sz="4" w:space="0" w:color="auto"/>
            </w:tcBorders>
            <w:shd w:val="clear" w:color="auto" w:fill="auto"/>
            <w:noWrap/>
            <w:vAlign w:val="bottom"/>
            <w:hideMark/>
          </w:tcPr>
          <w:p w14:paraId="0781822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0E6BDC3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AEC7BC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D5571E9" w14:textId="77777777" w:rsidR="00017CC7" w:rsidRPr="004E7DE9" w:rsidRDefault="00017CC7" w:rsidP="0045778F">
            <w:pPr>
              <w:jc w:val="right"/>
              <w:rPr>
                <w:rFonts w:ascii="Arial" w:hAnsi="Arial" w:cs="Arial"/>
                <w:sz w:val="20"/>
                <w:szCs w:val="20"/>
                <w:lang w:val="en-US" w:eastAsia="en-US"/>
              </w:rPr>
            </w:pPr>
          </w:p>
        </w:tc>
      </w:tr>
      <w:tr w:rsidR="00017CC7" w:rsidRPr="004E7DE9" w14:paraId="39E0D4CE"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E1CF355"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4.03</w:t>
            </w:r>
          </w:p>
        </w:tc>
        <w:tc>
          <w:tcPr>
            <w:tcW w:w="4675" w:type="dxa"/>
            <w:tcBorders>
              <w:top w:val="nil"/>
              <w:left w:val="nil"/>
              <w:bottom w:val="single" w:sz="4" w:space="0" w:color="auto"/>
              <w:right w:val="single" w:sz="4" w:space="0" w:color="auto"/>
            </w:tcBorders>
            <w:shd w:val="clear" w:color="000000" w:fill="FFFFFF"/>
            <w:noWrap/>
            <w:vAlign w:val="center"/>
            <w:hideMark/>
          </w:tcPr>
          <w:p w14:paraId="57AFD0E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Cement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EEE23A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12006.0</w:t>
            </w:r>
          </w:p>
        </w:tc>
        <w:tc>
          <w:tcPr>
            <w:tcW w:w="990" w:type="dxa"/>
            <w:tcBorders>
              <w:top w:val="nil"/>
              <w:left w:val="nil"/>
              <w:bottom w:val="single" w:sz="4" w:space="0" w:color="auto"/>
              <w:right w:val="single" w:sz="4" w:space="0" w:color="auto"/>
            </w:tcBorders>
            <w:shd w:val="clear" w:color="auto" w:fill="auto"/>
            <w:noWrap/>
            <w:vAlign w:val="bottom"/>
            <w:hideMark/>
          </w:tcPr>
          <w:p w14:paraId="60D9BF0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1C82BD8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EAD7DD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0C0A759" w14:textId="77777777" w:rsidR="00017CC7" w:rsidRPr="004E7DE9" w:rsidRDefault="00017CC7" w:rsidP="0045778F">
            <w:pPr>
              <w:jc w:val="right"/>
              <w:rPr>
                <w:rFonts w:ascii="Arial" w:hAnsi="Arial" w:cs="Arial"/>
                <w:sz w:val="20"/>
                <w:szCs w:val="20"/>
                <w:lang w:val="en-US" w:eastAsia="en-US"/>
              </w:rPr>
            </w:pPr>
          </w:p>
        </w:tc>
      </w:tr>
      <w:tr w:rsidR="00017CC7" w:rsidRPr="004E7DE9" w14:paraId="34A0695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150A3A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4.04</w:t>
            </w:r>
          </w:p>
        </w:tc>
        <w:tc>
          <w:tcPr>
            <w:tcW w:w="4675" w:type="dxa"/>
            <w:tcBorders>
              <w:top w:val="nil"/>
              <w:left w:val="nil"/>
              <w:bottom w:val="single" w:sz="4" w:space="0" w:color="auto"/>
              <w:right w:val="single" w:sz="4" w:space="0" w:color="auto"/>
            </w:tcBorders>
            <w:shd w:val="clear" w:color="000000" w:fill="FFFFFF"/>
            <w:noWrap/>
            <w:vAlign w:val="center"/>
            <w:hideMark/>
          </w:tcPr>
          <w:p w14:paraId="0DA2F5B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water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FB9423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6003.0</w:t>
            </w:r>
          </w:p>
        </w:tc>
        <w:tc>
          <w:tcPr>
            <w:tcW w:w="990" w:type="dxa"/>
            <w:tcBorders>
              <w:top w:val="nil"/>
              <w:left w:val="nil"/>
              <w:bottom w:val="single" w:sz="4" w:space="0" w:color="auto"/>
              <w:right w:val="single" w:sz="4" w:space="0" w:color="auto"/>
            </w:tcBorders>
            <w:shd w:val="clear" w:color="auto" w:fill="auto"/>
            <w:noWrap/>
            <w:vAlign w:val="bottom"/>
            <w:hideMark/>
          </w:tcPr>
          <w:p w14:paraId="412E7AC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liter</w:t>
            </w:r>
          </w:p>
        </w:tc>
        <w:tc>
          <w:tcPr>
            <w:tcW w:w="1530" w:type="dxa"/>
            <w:tcBorders>
              <w:top w:val="nil"/>
              <w:left w:val="nil"/>
              <w:bottom w:val="single" w:sz="4" w:space="0" w:color="auto"/>
              <w:right w:val="single" w:sz="4" w:space="0" w:color="auto"/>
            </w:tcBorders>
            <w:shd w:val="clear" w:color="auto" w:fill="auto"/>
            <w:noWrap/>
            <w:vAlign w:val="bottom"/>
            <w:hideMark/>
          </w:tcPr>
          <w:p w14:paraId="2F2831C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40B70B2"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5EF33BB" w14:textId="77777777" w:rsidR="00017CC7" w:rsidRPr="004E7DE9" w:rsidRDefault="00017CC7" w:rsidP="0045778F">
            <w:pPr>
              <w:jc w:val="right"/>
              <w:rPr>
                <w:rFonts w:ascii="Arial" w:hAnsi="Arial" w:cs="Arial"/>
                <w:sz w:val="20"/>
                <w:szCs w:val="20"/>
                <w:lang w:val="en-US" w:eastAsia="en-US"/>
              </w:rPr>
            </w:pPr>
          </w:p>
        </w:tc>
      </w:tr>
      <w:tr w:rsidR="00017CC7" w:rsidRPr="004E7DE9" w14:paraId="4ECEFC13"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8F54735"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4.05</w:t>
            </w:r>
          </w:p>
        </w:tc>
        <w:tc>
          <w:tcPr>
            <w:tcW w:w="4675" w:type="dxa"/>
            <w:tcBorders>
              <w:top w:val="nil"/>
              <w:left w:val="nil"/>
              <w:bottom w:val="single" w:sz="4" w:space="0" w:color="auto"/>
              <w:right w:val="single" w:sz="4" w:space="0" w:color="auto"/>
            </w:tcBorders>
            <w:shd w:val="clear" w:color="000000" w:fill="FFFFFF"/>
            <w:noWrap/>
            <w:vAlign w:val="center"/>
            <w:hideMark/>
          </w:tcPr>
          <w:p w14:paraId="44B97C9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Skilled labor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AEE945D"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33.9</w:t>
            </w:r>
          </w:p>
        </w:tc>
        <w:tc>
          <w:tcPr>
            <w:tcW w:w="990" w:type="dxa"/>
            <w:tcBorders>
              <w:top w:val="nil"/>
              <w:left w:val="nil"/>
              <w:bottom w:val="single" w:sz="4" w:space="0" w:color="auto"/>
              <w:right w:val="single" w:sz="4" w:space="0" w:color="auto"/>
            </w:tcBorders>
            <w:shd w:val="clear" w:color="auto" w:fill="auto"/>
            <w:noWrap/>
            <w:vAlign w:val="bottom"/>
            <w:hideMark/>
          </w:tcPr>
          <w:p w14:paraId="4DBE7AE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1F7D652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89D76D6"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BE4AD09" w14:textId="77777777" w:rsidR="00017CC7" w:rsidRPr="004E7DE9" w:rsidRDefault="00017CC7" w:rsidP="0045778F">
            <w:pPr>
              <w:jc w:val="right"/>
              <w:rPr>
                <w:rFonts w:ascii="Arial" w:hAnsi="Arial" w:cs="Arial"/>
                <w:sz w:val="20"/>
                <w:szCs w:val="20"/>
                <w:lang w:val="en-US" w:eastAsia="en-US"/>
              </w:rPr>
            </w:pPr>
          </w:p>
        </w:tc>
      </w:tr>
      <w:tr w:rsidR="00017CC7" w:rsidRPr="004E7DE9" w14:paraId="1820D75C" w14:textId="77777777" w:rsidTr="000F02F8">
        <w:trPr>
          <w:gridAfter w:val="1"/>
          <w:wAfter w:w="96" w:type="dxa"/>
          <w:trHeight w:val="276"/>
        </w:trPr>
        <w:tc>
          <w:tcPr>
            <w:tcW w:w="1170" w:type="dxa"/>
            <w:tcBorders>
              <w:top w:val="nil"/>
              <w:left w:val="single" w:sz="4" w:space="0" w:color="auto"/>
              <w:bottom w:val="nil"/>
              <w:right w:val="single" w:sz="4" w:space="0" w:color="auto"/>
            </w:tcBorders>
            <w:shd w:val="clear" w:color="000000" w:fill="FFFFFF"/>
            <w:noWrap/>
            <w:vAlign w:val="bottom"/>
            <w:hideMark/>
          </w:tcPr>
          <w:p w14:paraId="75A93B8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4.06</w:t>
            </w:r>
          </w:p>
        </w:tc>
        <w:tc>
          <w:tcPr>
            <w:tcW w:w="4675" w:type="dxa"/>
            <w:tcBorders>
              <w:top w:val="nil"/>
              <w:left w:val="nil"/>
              <w:bottom w:val="nil"/>
              <w:right w:val="single" w:sz="4" w:space="0" w:color="auto"/>
            </w:tcBorders>
            <w:shd w:val="clear" w:color="000000" w:fill="FFFFFF"/>
            <w:noWrap/>
            <w:vAlign w:val="center"/>
            <w:hideMark/>
          </w:tcPr>
          <w:p w14:paraId="785D364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nil"/>
              <w:right w:val="single" w:sz="4" w:space="0" w:color="auto"/>
            </w:tcBorders>
            <w:shd w:val="clear" w:color="000000" w:fill="FFFFFF"/>
            <w:noWrap/>
            <w:vAlign w:val="bottom"/>
            <w:hideMark/>
          </w:tcPr>
          <w:p w14:paraId="2AF74CD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70.5</w:t>
            </w:r>
          </w:p>
        </w:tc>
        <w:tc>
          <w:tcPr>
            <w:tcW w:w="990" w:type="dxa"/>
            <w:tcBorders>
              <w:top w:val="nil"/>
              <w:left w:val="nil"/>
              <w:bottom w:val="nil"/>
              <w:right w:val="single" w:sz="4" w:space="0" w:color="auto"/>
            </w:tcBorders>
            <w:shd w:val="clear" w:color="auto" w:fill="auto"/>
            <w:noWrap/>
            <w:vAlign w:val="bottom"/>
            <w:hideMark/>
          </w:tcPr>
          <w:p w14:paraId="6C4B4C8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1FC416B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0A8102B"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A81297A" w14:textId="77777777" w:rsidR="00017CC7" w:rsidRPr="004E7DE9" w:rsidRDefault="00017CC7" w:rsidP="0045778F">
            <w:pPr>
              <w:jc w:val="right"/>
              <w:rPr>
                <w:rFonts w:ascii="Arial" w:hAnsi="Arial" w:cs="Arial"/>
                <w:sz w:val="20"/>
                <w:szCs w:val="20"/>
                <w:lang w:val="en-US" w:eastAsia="en-US"/>
              </w:rPr>
            </w:pPr>
          </w:p>
        </w:tc>
      </w:tr>
      <w:tr w:rsidR="00017CC7" w:rsidRPr="004E7DE9" w14:paraId="42D8D8EF" w14:textId="77777777" w:rsidTr="000F02F8">
        <w:trPr>
          <w:gridAfter w:val="1"/>
          <w:wAfter w:w="96" w:type="dxa"/>
          <w:trHeight w:val="552"/>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3EF29414"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A5</w:t>
            </w:r>
          </w:p>
        </w:tc>
        <w:tc>
          <w:tcPr>
            <w:tcW w:w="4675" w:type="dxa"/>
            <w:tcBorders>
              <w:top w:val="single" w:sz="8" w:space="0" w:color="auto"/>
              <w:left w:val="nil"/>
              <w:bottom w:val="single" w:sz="4" w:space="0" w:color="auto"/>
              <w:right w:val="single" w:sz="4" w:space="0" w:color="auto"/>
            </w:tcBorders>
            <w:shd w:val="clear" w:color="000000" w:fill="FFFFFF"/>
            <w:vAlign w:val="center"/>
            <w:hideMark/>
          </w:tcPr>
          <w:p w14:paraId="7B278AD2"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Stone Masonry of boundary </w:t>
            </w:r>
            <w:proofErr w:type="gramStart"/>
            <w:r w:rsidRPr="004E7DE9">
              <w:rPr>
                <w:rFonts w:ascii="Arial" w:hAnsi="Arial" w:cs="Arial"/>
                <w:b/>
                <w:bCs/>
                <w:sz w:val="22"/>
                <w:szCs w:val="22"/>
                <w:lang w:val="en-US" w:eastAsia="en-US"/>
              </w:rPr>
              <w:t>wall ,</w:t>
            </w:r>
            <w:proofErr w:type="spellStart"/>
            <w:r w:rsidRPr="004E7DE9">
              <w:rPr>
                <w:rFonts w:ascii="Arial" w:hAnsi="Arial" w:cs="Arial"/>
                <w:b/>
                <w:bCs/>
                <w:sz w:val="22"/>
                <w:szCs w:val="22"/>
                <w:lang w:val="en-US" w:eastAsia="en-US"/>
              </w:rPr>
              <w:t>room</w:t>
            </w:r>
            <w:proofErr w:type="gramEnd"/>
            <w:r w:rsidRPr="004E7DE9">
              <w:rPr>
                <w:rFonts w:ascii="Arial" w:hAnsi="Arial" w:cs="Arial"/>
                <w:b/>
                <w:bCs/>
                <w:sz w:val="22"/>
                <w:szCs w:val="22"/>
                <w:lang w:val="en-US" w:eastAsia="en-US"/>
              </w:rPr>
              <w:t>,Gate</w:t>
            </w:r>
            <w:proofErr w:type="spellEnd"/>
            <w:r w:rsidRPr="004E7DE9">
              <w:rPr>
                <w:rFonts w:ascii="Arial" w:hAnsi="Arial" w:cs="Arial"/>
                <w:b/>
                <w:bCs/>
                <w:sz w:val="22"/>
                <w:szCs w:val="22"/>
                <w:lang w:val="en-US" w:eastAsia="en-US"/>
              </w:rPr>
              <w:t xml:space="preserve"> valve box &amp; Res with 35% mortar (M300, 1:4)</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7058609"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49.4</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69F3E8E6"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3</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4D3AB365"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6000FC7C"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20E3163D" w14:textId="77777777" w:rsidR="00017CC7" w:rsidRPr="004E7DE9" w:rsidRDefault="00017CC7" w:rsidP="0045778F">
            <w:pPr>
              <w:jc w:val="right"/>
              <w:rPr>
                <w:rFonts w:ascii="Arial" w:hAnsi="Arial" w:cs="Arial"/>
                <w:b/>
                <w:bCs/>
                <w:lang w:val="en-US" w:eastAsia="en-US"/>
              </w:rPr>
            </w:pPr>
          </w:p>
        </w:tc>
      </w:tr>
      <w:tr w:rsidR="00017CC7" w:rsidRPr="004E7DE9" w14:paraId="1F4D270B"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4071A33"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5.01</w:t>
            </w:r>
          </w:p>
        </w:tc>
        <w:tc>
          <w:tcPr>
            <w:tcW w:w="4675" w:type="dxa"/>
            <w:tcBorders>
              <w:top w:val="nil"/>
              <w:left w:val="nil"/>
              <w:bottom w:val="single" w:sz="4" w:space="0" w:color="auto"/>
              <w:right w:val="single" w:sz="4" w:space="0" w:color="auto"/>
            </w:tcBorders>
            <w:shd w:val="clear" w:color="000000" w:fill="FFFFFF"/>
            <w:noWrap/>
            <w:vAlign w:val="center"/>
            <w:hideMark/>
          </w:tcPr>
          <w:p w14:paraId="6F84D40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Stone with transportation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5C788B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49.4</w:t>
            </w:r>
          </w:p>
        </w:tc>
        <w:tc>
          <w:tcPr>
            <w:tcW w:w="990" w:type="dxa"/>
            <w:tcBorders>
              <w:top w:val="nil"/>
              <w:left w:val="nil"/>
              <w:bottom w:val="single" w:sz="4" w:space="0" w:color="auto"/>
              <w:right w:val="single" w:sz="4" w:space="0" w:color="auto"/>
            </w:tcBorders>
            <w:shd w:val="clear" w:color="auto" w:fill="auto"/>
            <w:noWrap/>
            <w:vAlign w:val="bottom"/>
            <w:hideMark/>
          </w:tcPr>
          <w:p w14:paraId="62D4520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065AF0C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9D45BF5"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2D8B966" w14:textId="77777777" w:rsidR="00017CC7" w:rsidRPr="004E7DE9" w:rsidRDefault="00017CC7" w:rsidP="0045778F">
            <w:pPr>
              <w:jc w:val="right"/>
              <w:rPr>
                <w:rFonts w:ascii="Arial" w:hAnsi="Arial" w:cs="Arial"/>
                <w:sz w:val="20"/>
                <w:szCs w:val="20"/>
                <w:lang w:val="en-US" w:eastAsia="en-US"/>
              </w:rPr>
            </w:pPr>
          </w:p>
        </w:tc>
      </w:tr>
      <w:tr w:rsidR="00017CC7" w:rsidRPr="004E7DE9" w14:paraId="6542422A"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DDF922E"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5.02</w:t>
            </w:r>
          </w:p>
        </w:tc>
        <w:tc>
          <w:tcPr>
            <w:tcW w:w="4675" w:type="dxa"/>
            <w:tcBorders>
              <w:top w:val="nil"/>
              <w:left w:val="nil"/>
              <w:bottom w:val="single" w:sz="4" w:space="0" w:color="auto"/>
              <w:right w:val="single" w:sz="4" w:space="0" w:color="auto"/>
            </w:tcBorders>
            <w:shd w:val="clear" w:color="000000" w:fill="FFFFFF"/>
            <w:noWrap/>
            <w:vAlign w:val="center"/>
            <w:hideMark/>
          </w:tcPr>
          <w:p w14:paraId="34F7EFF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Sand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6BD96F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19.5</w:t>
            </w:r>
          </w:p>
        </w:tc>
        <w:tc>
          <w:tcPr>
            <w:tcW w:w="990" w:type="dxa"/>
            <w:tcBorders>
              <w:top w:val="nil"/>
              <w:left w:val="nil"/>
              <w:bottom w:val="single" w:sz="4" w:space="0" w:color="auto"/>
              <w:right w:val="single" w:sz="4" w:space="0" w:color="auto"/>
            </w:tcBorders>
            <w:shd w:val="clear" w:color="auto" w:fill="auto"/>
            <w:noWrap/>
            <w:vAlign w:val="bottom"/>
            <w:hideMark/>
          </w:tcPr>
          <w:p w14:paraId="52548EF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10FC82E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236991B"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39C7BB2" w14:textId="77777777" w:rsidR="00017CC7" w:rsidRPr="004E7DE9" w:rsidRDefault="00017CC7" w:rsidP="0045778F">
            <w:pPr>
              <w:jc w:val="right"/>
              <w:rPr>
                <w:rFonts w:ascii="Arial" w:hAnsi="Arial" w:cs="Arial"/>
                <w:sz w:val="20"/>
                <w:szCs w:val="20"/>
                <w:lang w:val="en-US" w:eastAsia="en-US"/>
              </w:rPr>
            </w:pPr>
          </w:p>
        </w:tc>
      </w:tr>
      <w:tr w:rsidR="00017CC7" w:rsidRPr="004E7DE9" w14:paraId="4EA0CDC1"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9F131AE"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5.03</w:t>
            </w:r>
          </w:p>
        </w:tc>
        <w:tc>
          <w:tcPr>
            <w:tcW w:w="4675" w:type="dxa"/>
            <w:tcBorders>
              <w:top w:val="nil"/>
              <w:left w:val="nil"/>
              <w:bottom w:val="single" w:sz="4" w:space="0" w:color="auto"/>
              <w:right w:val="single" w:sz="4" w:space="0" w:color="auto"/>
            </w:tcBorders>
            <w:shd w:val="clear" w:color="000000" w:fill="FFFFFF"/>
            <w:noWrap/>
            <w:vAlign w:val="center"/>
            <w:hideMark/>
          </w:tcPr>
          <w:p w14:paraId="750BB3A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Cement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CF90163"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4696.8</w:t>
            </w:r>
          </w:p>
        </w:tc>
        <w:tc>
          <w:tcPr>
            <w:tcW w:w="990" w:type="dxa"/>
            <w:tcBorders>
              <w:top w:val="nil"/>
              <w:left w:val="nil"/>
              <w:bottom w:val="single" w:sz="4" w:space="0" w:color="auto"/>
              <w:right w:val="single" w:sz="4" w:space="0" w:color="auto"/>
            </w:tcBorders>
            <w:shd w:val="clear" w:color="auto" w:fill="auto"/>
            <w:noWrap/>
            <w:vAlign w:val="bottom"/>
            <w:hideMark/>
          </w:tcPr>
          <w:p w14:paraId="57B7117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2525447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1C155D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106D833" w14:textId="77777777" w:rsidR="00017CC7" w:rsidRPr="004E7DE9" w:rsidRDefault="00017CC7" w:rsidP="0045778F">
            <w:pPr>
              <w:jc w:val="right"/>
              <w:rPr>
                <w:rFonts w:ascii="Arial" w:hAnsi="Arial" w:cs="Arial"/>
                <w:sz w:val="20"/>
                <w:szCs w:val="20"/>
                <w:lang w:val="en-US" w:eastAsia="en-US"/>
              </w:rPr>
            </w:pPr>
          </w:p>
        </w:tc>
      </w:tr>
      <w:tr w:rsidR="00017CC7" w:rsidRPr="004E7DE9" w14:paraId="25247F45"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A024BEB"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5.04</w:t>
            </w:r>
          </w:p>
        </w:tc>
        <w:tc>
          <w:tcPr>
            <w:tcW w:w="4675" w:type="dxa"/>
            <w:tcBorders>
              <w:top w:val="nil"/>
              <w:left w:val="nil"/>
              <w:bottom w:val="single" w:sz="4" w:space="0" w:color="auto"/>
              <w:right w:val="single" w:sz="4" w:space="0" w:color="auto"/>
            </w:tcBorders>
            <w:shd w:val="clear" w:color="000000" w:fill="FFFFFF"/>
            <w:noWrap/>
            <w:vAlign w:val="center"/>
            <w:hideMark/>
          </w:tcPr>
          <w:p w14:paraId="152731F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water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BB3AD8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2373.1</w:t>
            </w:r>
          </w:p>
        </w:tc>
        <w:tc>
          <w:tcPr>
            <w:tcW w:w="990" w:type="dxa"/>
            <w:tcBorders>
              <w:top w:val="nil"/>
              <w:left w:val="nil"/>
              <w:bottom w:val="single" w:sz="4" w:space="0" w:color="auto"/>
              <w:right w:val="single" w:sz="4" w:space="0" w:color="auto"/>
            </w:tcBorders>
            <w:shd w:val="clear" w:color="auto" w:fill="auto"/>
            <w:noWrap/>
            <w:vAlign w:val="bottom"/>
            <w:hideMark/>
          </w:tcPr>
          <w:p w14:paraId="5715497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liter</w:t>
            </w:r>
          </w:p>
        </w:tc>
        <w:tc>
          <w:tcPr>
            <w:tcW w:w="1530" w:type="dxa"/>
            <w:tcBorders>
              <w:top w:val="nil"/>
              <w:left w:val="nil"/>
              <w:bottom w:val="single" w:sz="4" w:space="0" w:color="auto"/>
              <w:right w:val="single" w:sz="4" w:space="0" w:color="auto"/>
            </w:tcBorders>
            <w:shd w:val="clear" w:color="auto" w:fill="auto"/>
            <w:noWrap/>
            <w:vAlign w:val="bottom"/>
            <w:hideMark/>
          </w:tcPr>
          <w:p w14:paraId="66AF6ABC"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29EA3B5"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AFB48CB" w14:textId="77777777" w:rsidR="00017CC7" w:rsidRPr="004E7DE9" w:rsidRDefault="00017CC7" w:rsidP="0045778F">
            <w:pPr>
              <w:jc w:val="right"/>
              <w:rPr>
                <w:rFonts w:ascii="Arial" w:hAnsi="Arial" w:cs="Arial"/>
                <w:sz w:val="20"/>
                <w:szCs w:val="20"/>
                <w:lang w:val="en-US" w:eastAsia="en-US"/>
              </w:rPr>
            </w:pPr>
          </w:p>
        </w:tc>
      </w:tr>
      <w:tr w:rsidR="00017CC7" w:rsidRPr="004E7DE9" w14:paraId="3F34180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43346A6"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5.05</w:t>
            </w:r>
          </w:p>
        </w:tc>
        <w:tc>
          <w:tcPr>
            <w:tcW w:w="4675" w:type="dxa"/>
            <w:tcBorders>
              <w:top w:val="nil"/>
              <w:left w:val="nil"/>
              <w:bottom w:val="single" w:sz="4" w:space="0" w:color="auto"/>
              <w:right w:val="single" w:sz="4" w:space="0" w:color="auto"/>
            </w:tcBorders>
            <w:shd w:val="clear" w:color="000000" w:fill="FFFFFF"/>
            <w:noWrap/>
            <w:vAlign w:val="center"/>
            <w:hideMark/>
          </w:tcPr>
          <w:p w14:paraId="3E29F3D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A7C7F6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24.7</w:t>
            </w:r>
          </w:p>
        </w:tc>
        <w:tc>
          <w:tcPr>
            <w:tcW w:w="990" w:type="dxa"/>
            <w:tcBorders>
              <w:top w:val="nil"/>
              <w:left w:val="nil"/>
              <w:bottom w:val="single" w:sz="4" w:space="0" w:color="auto"/>
              <w:right w:val="single" w:sz="4" w:space="0" w:color="auto"/>
            </w:tcBorders>
            <w:shd w:val="clear" w:color="auto" w:fill="auto"/>
            <w:noWrap/>
            <w:vAlign w:val="bottom"/>
            <w:hideMark/>
          </w:tcPr>
          <w:p w14:paraId="452FAB3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50C93EC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37AC058"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731DE91" w14:textId="77777777" w:rsidR="00017CC7" w:rsidRPr="004E7DE9" w:rsidRDefault="00017CC7" w:rsidP="0045778F">
            <w:pPr>
              <w:jc w:val="right"/>
              <w:rPr>
                <w:rFonts w:ascii="Arial" w:hAnsi="Arial" w:cs="Arial"/>
                <w:sz w:val="20"/>
                <w:szCs w:val="20"/>
                <w:lang w:val="en-US" w:eastAsia="en-US"/>
              </w:rPr>
            </w:pPr>
          </w:p>
        </w:tc>
      </w:tr>
      <w:tr w:rsidR="00017CC7" w:rsidRPr="004E7DE9" w14:paraId="4C3CE64F" w14:textId="77777777" w:rsidTr="000F02F8">
        <w:trPr>
          <w:gridAfter w:val="1"/>
          <w:wAfter w:w="96" w:type="dxa"/>
          <w:trHeight w:val="276"/>
        </w:trPr>
        <w:tc>
          <w:tcPr>
            <w:tcW w:w="1170" w:type="dxa"/>
            <w:tcBorders>
              <w:top w:val="nil"/>
              <w:left w:val="single" w:sz="4" w:space="0" w:color="auto"/>
              <w:bottom w:val="nil"/>
              <w:right w:val="single" w:sz="4" w:space="0" w:color="auto"/>
            </w:tcBorders>
            <w:shd w:val="clear" w:color="000000" w:fill="FFFFFF"/>
            <w:noWrap/>
            <w:vAlign w:val="bottom"/>
            <w:hideMark/>
          </w:tcPr>
          <w:p w14:paraId="4C8B671D"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5.06</w:t>
            </w:r>
          </w:p>
        </w:tc>
        <w:tc>
          <w:tcPr>
            <w:tcW w:w="4675" w:type="dxa"/>
            <w:tcBorders>
              <w:top w:val="nil"/>
              <w:left w:val="nil"/>
              <w:bottom w:val="nil"/>
              <w:right w:val="single" w:sz="4" w:space="0" w:color="auto"/>
            </w:tcBorders>
            <w:shd w:val="clear" w:color="000000" w:fill="FFFFFF"/>
            <w:noWrap/>
            <w:vAlign w:val="center"/>
            <w:hideMark/>
          </w:tcPr>
          <w:p w14:paraId="1AFFACD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nil"/>
              <w:right w:val="single" w:sz="4" w:space="0" w:color="auto"/>
            </w:tcBorders>
            <w:shd w:val="clear" w:color="000000" w:fill="FFFFFF"/>
            <w:noWrap/>
            <w:vAlign w:val="bottom"/>
            <w:hideMark/>
          </w:tcPr>
          <w:p w14:paraId="5D9562E7"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49.4</w:t>
            </w:r>
          </w:p>
        </w:tc>
        <w:tc>
          <w:tcPr>
            <w:tcW w:w="990" w:type="dxa"/>
            <w:tcBorders>
              <w:top w:val="nil"/>
              <w:left w:val="nil"/>
              <w:bottom w:val="nil"/>
              <w:right w:val="single" w:sz="4" w:space="0" w:color="auto"/>
            </w:tcBorders>
            <w:shd w:val="clear" w:color="auto" w:fill="auto"/>
            <w:noWrap/>
            <w:vAlign w:val="bottom"/>
            <w:hideMark/>
          </w:tcPr>
          <w:p w14:paraId="470032B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6DA6D83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4C2B816"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D1CFDAF" w14:textId="77777777" w:rsidR="00017CC7" w:rsidRPr="004E7DE9" w:rsidRDefault="00017CC7" w:rsidP="0045778F">
            <w:pPr>
              <w:jc w:val="right"/>
              <w:rPr>
                <w:rFonts w:ascii="Arial" w:hAnsi="Arial" w:cs="Arial"/>
                <w:sz w:val="20"/>
                <w:szCs w:val="20"/>
                <w:lang w:val="en-US" w:eastAsia="en-US"/>
              </w:rPr>
            </w:pPr>
          </w:p>
        </w:tc>
      </w:tr>
      <w:tr w:rsidR="00017CC7" w:rsidRPr="004E7DE9" w14:paraId="47728EC5"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575C4654"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lastRenderedPageBreak/>
              <w:t>A6</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0A02F85C"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Pointing with mortar (M300, 1:4)</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2EFE8DDB"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49.4</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7694D961"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2</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476461BD"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7106611B"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1CC833A9" w14:textId="77777777" w:rsidR="00017CC7" w:rsidRPr="004E7DE9" w:rsidRDefault="00017CC7" w:rsidP="0045778F">
            <w:pPr>
              <w:jc w:val="right"/>
              <w:rPr>
                <w:rFonts w:ascii="Arial" w:hAnsi="Arial" w:cs="Arial"/>
                <w:b/>
                <w:bCs/>
                <w:lang w:val="en-US" w:eastAsia="en-US"/>
              </w:rPr>
            </w:pPr>
          </w:p>
        </w:tc>
      </w:tr>
      <w:tr w:rsidR="00017CC7" w:rsidRPr="004E7DE9" w14:paraId="5938BF06"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0DBF423"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6.02</w:t>
            </w:r>
          </w:p>
        </w:tc>
        <w:tc>
          <w:tcPr>
            <w:tcW w:w="4675" w:type="dxa"/>
            <w:tcBorders>
              <w:top w:val="nil"/>
              <w:left w:val="nil"/>
              <w:bottom w:val="single" w:sz="4" w:space="0" w:color="auto"/>
              <w:right w:val="single" w:sz="4" w:space="0" w:color="auto"/>
            </w:tcBorders>
            <w:shd w:val="clear" w:color="000000" w:fill="FFFFFF"/>
            <w:noWrap/>
            <w:vAlign w:val="center"/>
            <w:hideMark/>
          </w:tcPr>
          <w:p w14:paraId="61318AA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Sand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4A0FB6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2.7</w:t>
            </w:r>
          </w:p>
        </w:tc>
        <w:tc>
          <w:tcPr>
            <w:tcW w:w="990" w:type="dxa"/>
            <w:tcBorders>
              <w:top w:val="nil"/>
              <w:left w:val="nil"/>
              <w:bottom w:val="single" w:sz="4" w:space="0" w:color="auto"/>
              <w:right w:val="single" w:sz="4" w:space="0" w:color="auto"/>
            </w:tcBorders>
            <w:shd w:val="clear" w:color="auto" w:fill="auto"/>
            <w:noWrap/>
            <w:vAlign w:val="bottom"/>
            <w:hideMark/>
          </w:tcPr>
          <w:p w14:paraId="6ED8F32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13F6335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71C1506"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B5F7C85" w14:textId="77777777" w:rsidR="00017CC7" w:rsidRPr="004E7DE9" w:rsidRDefault="00017CC7" w:rsidP="0045778F">
            <w:pPr>
              <w:jc w:val="right"/>
              <w:rPr>
                <w:rFonts w:ascii="Arial" w:hAnsi="Arial" w:cs="Arial"/>
                <w:sz w:val="20"/>
                <w:szCs w:val="20"/>
                <w:lang w:val="en-US" w:eastAsia="en-US"/>
              </w:rPr>
            </w:pPr>
          </w:p>
        </w:tc>
      </w:tr>
      <w:tr w:rsidR="00017CC7" w:rsidRPr="004E7DE9" w14:paraId="1063E8D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10538AC"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6.03</w:t>
            </w:r>
          </w:p>
        </w:tc>
        <w:tc>
          <w:tcPr>
            <w:tcW w:w="4675" w:type="dxa"/>
            <w:tcBorders>
              <w:top w:val="nil"/>
              <w:left w:val="nil"/>
              <w:bottom w:val="single" w:sz="4" w:space="0" w:color="auto"/>
              <w:right w:val="single" w:sz="4" w:space="0" w:color="auto"/>
            </w:tcBorders>
            <w:shd w:val="clear" w:color="000000" w:fill="FFFFFF"/>
            <w:noWrap/>
            <w:vAlign w:val="center"/>
            <w:hideMark/>
          </w:tcPr>
          <w:p w14:paraId="705C031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Cement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4F04747"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108.7</w:t>
            </w:r>
          </w:p>
        </w:tc>
        <w:tc>
          <w:tcPr>
            <w:tcW w:w="990" w:type="dxa"/>
            <w:tcBorders>
              <w:top w:val="nil"/>
              <w:left w:val="nil"/>
              <w:bottom w:val="single" w:sz="4" w:space="0" w:color="auto"/>
              <w:right w:val="single" w:sz="4" w:space="0" w:color="auto"/>
            </w:tcBorders>
            <w:shd w:val="clear" w:color="auto" w:fill="auto"/>
            <w:noWrap/>
            <w:vAlign w:val="bottom"/>
            <w:hideMark/>
          </w:tcPr>
          <w:p w14:paraId="60EB3D3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3B99542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43F4EB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BBA97F2" w14:textId="77777777" w:rsidR="00017CC7" w:rsidRPr="004E7DE9" w:rsidRDefault="00017CC7" w:rsidP="0045778F">
            <w:pPr>
              <w:jc w:val="right"/>
              <w:rPr>
                <w:rFonts w:ascii="Arial" w:hAnsi="Arial" w:cs="Arial"/>
                <w:sz w:val="20"/>
                <w:szCs w:val="20"/>
                <w:lang w:val="en-US" w:eastAsia="en-US"/>
              </w:rPr>
            </w:pPr>
          </w:p>
        </w:tc>
      </w:tr>
      <w:tr w:rsidR="00017CC7" w:rsidRPr="004E7DE9" w14:paraId="43F7C0AA"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3E97133"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6.04</w:t>
            </w:r>
          </w:p>
        </w:tc>
        <w:tc>
          <w:tcPr>
            <w:tcW w:w="4675" w:type="dxa"/>
            <w:tcBorders>
              <w:top w:val="nil"/>
              <w:left w:val="nil"/>
              <w:bottom w:val="single" w:sz="4" w:space="0" w:color="auto"/>
              <w:right w:val="single" w:sz="4" w:space="0" w:color="auto"/>
            </w:tcBorders>
            <w:shd w:val="clear" w:color="000000" w:fill="FFFFFF"/>
            <w:noWrap/>
            <w:vAlign w:val="center"/>
            <w:hideMark/>
          </w:tcPr>
          <w:p w14:paraId="0DA8A89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water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A587463"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49.4</w:t>
            </w:r>
          </w:p>
        </w:tc>
        <w:tc>
          <w:tcPr>
            <w:tcW w:w="990" w:type="dxa"/>
            <w:tcBorders>
              <w:top w:val="nil"/>
              <w:left w:val="nil"/>
              <w:bottom w:val="single" w:sz="4" w:space="0" w:color="auto"/>
              <w:right w:val="single" w:sz="4" w:space="0" w:color="auto"/>
            </w:tcBorders>
            <w:shd w:val="clear" w:color="auto" w:fill="auto"/>
            <w:noWrap/>
            <w:vAlign w:val="bottom"/>
            <w:hideMark/>
          </w:tcPr>
          <w:p w14:paraId="4E75B10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liter</w:t>
            </w:r>
          </w:p>
        </w:tc>
        <w:tc>
          <w:tcPr>
            <w:tcW w:w="1530" w:type="dxa"/>
            <w:tcBorders>
              <w:top w:val="nil"/>
              <w:left w:val="nil"/>
              <w:bottom w:val="single" w:sz="4" w:space="0" w:color="auto"/>
              <w:right w:val="single" w:sz="4" w:space="0" w:color="auto"/>
            </w:tcBorders>
            <w:shd w:val="clear" w:color="auto" w:fill="auto"/>
            <w:noWrap/>
            <w:vAlign w:val="bottom"/>
            <w:hideMark/>
          </w:tcPr>
          <w:p w14:paraId="1415938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AC9025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C6BF08B" w14:textId="77777777" w:rsidR="00017CC7" w:rsidRPr="004E7DE9" w:rsidRDefault="00017CC7" w:rsidP="0045778F">
            <w:pPr>
              <w:jc w:val="right"/>
              <w:rPr>
                <w:rFonts w:ascii="Arial" w:hAnsi="Arial" w:cs="Arial"/>
                <w:sz w:val="20"/>
                <w:szCs w:val="20"/>
                <w:lang w:val="en-US" w:eastAsia="en-US"/>
              </w:rPr>
            </w:pPr>
          </w:p>
        </w:tc>
      </w:tr>
      <w:tr w:rsidR="00017CC7" w:rsidRPr="004E7DE9" w14:paraId="5A0500C6"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2A70E21"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6.05</w:t>
            </w:r>
          </w:p>
        </w:tc>
        <w:tc>
          <w:tcPr>
            <w:tcW w:w="4675" w:type="dxa"/>
            <w:tcBorders>
              <w:top w:val="nil"/>
              <w:left w:val="nil"/>
              <w:bottom w:val="single" w:sz="4" w:space="0" w:color="auto"/>
              <w:right w:val="single" w:sz="4" w:space="0" w:color="auto"/>
            </w:tcBorders>
            <w:shd w:val="clear" w:color="000000" w:fill="FFFFFF"/>
            <w:noWrap/>
            <w:vAlign w:val="center"/>
            <w:hideMark/>
          </w:tcPr>
          <w:p w14:paraId="2DD5CFB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E8DB2F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8.4</w:t>
            </w:r>
          </w:p>
        </w:tc>
        <w:tc>
          <w:tcPr>
            <w:tcW w:w="990" w:type="dxa"/>
            <w:tcBorders>
              <w:top w:val="nil"/>
              <w:left w:val="nil"/>
              <w:bottom w:val="single" w:sz="4" w:space="0" w:color="auto"/>
              <w:right w:val="single" w:sz="4" w:space="0" w:color="auto"/>
            </w:tcBorders>
            <w:shd w:val="clear" w:color="auto" w:fill="auto"/>
            <w:noWrap/>
            <w:vAlign w:val="bottom"/>
            <w:hideMark/>
          </w:tcPr>
          <w:p w14:paraId="1D1846C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476073B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A45415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DE8E0CE" w14:textId="77777777" w:rsidR="00017CC7" w:rsidRPr="004E7DE9" w:rsidRDefault="00017CC7" w:rsidP="0045778F">
            <w:pPr>
              <w:jc w:val="right"/>
              <w:rPr>
                <w:rFonts w:ascii="Arial" w:hAnsi="Arial" w:cs="Arial"/>
                <w:sz w:val="20"/>
                <w:szCs w:val="20"/>
                <w:lang w:val="en-US" w:eastAsia="en-US"/>
              </w:rPr>
            </w:pPr>
          </w:p>
        </w:tc>
      </w:tr>
      <w:tr w:rsidR="00017CC7" w:rsidRPr="004E7DE9" w14:paraId="0379A777" w14:textId="77777777" w:rsidTr="000F02F8">
        <w:trPr>
          <w:gridAfter w:val="1"/>
          <w:wAfter w:w="96" w:type="dxa"/>
          <w:trHeight w:val="276"/>
        </w:trPr>
        <w:tc>
          <w:tcPr>
            <w:tcW w:w="1170" w:type="dxa"/>
            <w:tcBorders>
              <w:top w:val="nil"/>
              <w:left w:val="single" w:sz="4" w:space="0" w:color="auto"/>
              <w:bottom w:val="nil"/>
              <w:right w:val="single" w:sz="4" w:space="0" w:color="auto"/>
            </w:tcBorders>
            <w:shd w:val="clear" w:color="000000" w:fill="FFFFFF"/>
            <w:noWrap/>
            <w:vAlign w:val="bottom"/>
            <w:hideMark/>
          </w:tcPr>
          <w:p w14:paraId="0CFB7FC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6.06</w:t>
            </w:r>
          </w:p>
        </w:tc>
        <w:tc>
          <w:tcPr>
            <w:tcW w:w="4675" w:type="dxa"/>
            <w:tcBorders>
              <w:top w:val="nil"/>
              <w:left w:val="nil"/>
              <w:bottom w:val="nil"/>
              <w:right w:val="single" w:sz="4" w:space="0" w:color="auto"/>
            </w:tcBorders>
            <w:shd w:val="clear" w:color="000000" w:fill="FFFFFF"/>
            <w:noWrap/>
            <w:vAlign w:val="center"/>
            <w:hideMark/>
          </w:tcPr>
          <w:p w14:paraId="2761B29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nil"/>
              <w:right w:val="single" w:sz="4" w:space="0" w:color="auto"/>
            </w:tcBorders>
            <w:shd w:val="clear" w:color="000000" w:fill="FFFFFF"/>
            <w:noWrap/>
            <w:vAlign w:val="bottom"/>
            <w:hideMark/>
          </w:tcPr>
          <w:p w14:paraId="6A0CEE4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2.5</w:t>
            </w:r>
          </w:p>
        </w:tc>
        <w:tc>
          <w:tcPr>
            <w:tcW w:w="990" w:type="dxa"/>
            <w:tcBorders>
              <w:top w:val="nil"/>
              <w:left w:val="nil"/>
              <w:bottom w:val="nil"/>
              <w:right w:val="single" w:sz="4" w:space="0" w:color="auto"/>
            </w:tcBorders>
            <w:shd w:val="clear" w:color="auto" w:fill="auto"/>
            <w:noWrap/>
            <w:vAlign w:val="bottom"/>
            <w:hideMark/>
          </w:tcPr>
          <w:p w14:paraId="0D1EB03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6D5B7A0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9648FD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1F01C47" w14:textId="77777777" w:rsidR="00017CC7" w:rsidRPr="004E7DE9" w:rsidRDefault="00017CC7" w:rsidP="0045778F">
            <w:pPr>
              <w:jc w:val="right"/>
              <w:rPr>
                <w:rFonts w:ascii="Arial" w:hAnsi="Arial" w:cs="Arial"/>
                <w:sz w:val="20"/>
                <w:szCs w:val="20"/>
                <w:lang w:val="en-US" w:eastAsia="en-US"/>
              </w:rPr>
            </w:pPr>
          </w:p>
        </w:tc>
      </w:tr>
      <w:tr w:rsidR="00017CC7" w:rsidRPr="004E7DE9" w14:paraId="2013BB94"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6D1A2145"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A7</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1E7B583E"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 xml:space="preserve">Bricks masonry with burned bricks with 25% </w:t>
            </w:r>
            <w:proofErr w:type="gramStart"/>
            <w:r w:rsidRPr="004E7DE9">
              <w:rPr>
                <w:rFonts w:ascii="Arial" w:hAnsi="Arial" w:cs="Arial"/>
                <w:b/>
                <w:bCs/>
                <w:lang w:val="en-US" w:eastAsia="en-US"/>
              </w:rPr>
              <w:t>mortar(</w:t>
            </w:r>
            <w:proofErr w:type="gramEnd"/>
            <w:r w:rsidRPr="004E7DE9">
              <w:rPr>
                <w:rFonts w:ascii="Arial" w:hAnsi="Arial" w:cs="Arial"/>
                <w:b/>
                <w:bCs/>
                <w:lang w:val="en-US" w:eastAsia="en-US"/>
              </w:rPr>
              <w:t>M:300, 1:4)</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7CF505E1"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29.6</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5EEF9441"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3</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281763D9"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245E3454"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4D0A52B5" w14:textId="77777777" w:rsidR="00017CC7" w:rsidRPr="004E7DE9" w:rsidRDefault="00017CC7" w:rsidP="0045778F">
            <w:pPr>
              <w:jc w:val="right"/>
              <w:rPr>
                <w:rFonts w:ascii="Arial" w:hAnsi="Arial" w:cs="Arial"/>
                <w:b/>
                <w:bCs/>
                <w:lang w:val="en-US" w:eastAsia="en-US"/>
              </w:rPr>
            </w:pPr>
          </w:p>
        </w:tc>
      </w:tr>
      <w:tr w:rsidR="00017CC7" w:rsidRPr="004E7DE9" w14:paraId="0725D206"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00FDDBB"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7.01</w:t>
            </w:r>
          </w:p>
        </w:tc>
        <w:tc>
          <w:tcPr>
            <w:tcW w:w="4675" w:type="dxa"/>
            <w:tcBorders>
              <w:top w:val="nil"/>
              <w:left w:val="nil"/>
              <w:bottom w:val="single" w:sz="4" w:space="0" w:color="auto"/>
              <w:right w:val="single" w:sz="4" w:space="0" w:color="auto"/>
            </w:tcBorders>
            <w:shd w:val="clear" w:color="000000" w:fill="FFFFFF"/>
            <w:noWrap/>
            <w:vAlign w:val="center"/>
            <w:hideMark/>
          </w:tcPr>
          <w:p w14:paraId="6BBA14E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Brick including </w:t>
            </w:r>
            <w:proofErr w:type="gramStart"/>
            <w:r w:rsidRPr="004E7DE9">
              <w:rPr>
                <w:rFonts w:ascii="Arial" w:hAnsi="Arial" w:cs="Arial"/>
                <w:sz w:val="20"/>
                <w:szCs w:val="20"/>
                <w:lang w:val="en-US" w:eastAsia="en-US"/>
              </w:rPr>
              <w:t>transportation(</w:t>
            </w:r>
            <w:proofErr w:type="gramEnd"/>
            <w:r w:rsidRPr="004E7DE9">
              <w:rPr>
                <w:rFonts w:ascii="Arial" w:hAnsi="Arial" w:cs="Arial"/>
                <w:sz w:val="20"/>
                <w:szCs w:val="20"/>
                <w:lang w:val="en-US" w:eastAsia="en-US"/>
              </w:rPr>
              <w:t>Size, 22*11*7cm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CC147D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15392.0</w:t>
            </w:r>
          </w:p>
        </w:tc>
        <w:tc>
          <w:tcPr>
            <w:tcW w:w="990" w:type="dxa"/>
            <w:tcBorders>
              <w:top w:val="nil"/>
              <w:left w:val="nil"/>
              <w:bottom w:val="single" w:sz="4" w:space="0" w:color="auto"/>
              <w:right w:val="single" w:sz="4" w:space="0" w:color="auto"/>
            </w:tcBorders>
            <w:shd w:val="clear" w:color="auto" w:fill="auto"/>
            <w:noWrap/>
            <w:vAlign w:val="bottom"/>
            <w:hideMark/>
          </w:tcPr>
          <w:p w14:paraId="7DEF216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59E0919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73EBB75"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CAA2A4E" w14:textId="77777777" w:rsidR="00017CC7" w:rsidRPr="004E7DE9" w:rsidRDefault="00017CC7" w:rsidP="0045778F">
            <w:pPr>
              <w:jc w:val="right"/>
              <w:rPr>
                <w:rFonts w:ascii="Arial" w:hAnsi="Arial" w:cs="Arial"/>
                <w:sz w:val="20"/>
                <w:szCs w:val="20"/>
                <w:lang w:val="en-US" w:eastAsia="en-US"/>
              </w:rPr>
            </w:pPr>
          </w:p>
        </w:tc>
      </w:tr>
      <w:tr w:rsidR="00017CC7" w:rsidRPr="004E7DE9" w14:paraId="2C09369D"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0F6E1EE"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7.02</w:t>
            </w:r>
          </w:p>
        </w:tc>
        <w:tc>
          <w:tcPr>
            <w:tcW w:w="4675" w:type="dxa"/>
            <w:tcBorders>
              <w:top w:val="nil"/>
              <w:left w:val="nil"/>
              <w:bottom w:val="single" w:sz="4" w:space="0" w:color="auto"/>
              <w:right w:val="single" w:sz="4" w:space="0" w:color="auto"/>
            </w:tcBorders>
            <w:shd w:val="clear" w:color="000000" w:fill="FFFFFF"/>
            <w:noWrap/>
            <w:vAlign w:val="center"/>
            <w:hideMark/>
          </w:tcPr>
          <w:p w14:paraId="2A4658A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Sand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7C4D04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8.0</w:t>
            </w:r>
          </w:p>
        </w:tc>
        <w:tc>
          <w:tcPr>
            <w:tcW w:w="990" w:type="dxa"/>
            <w:tcBorders>
              <w:top w:val="nil"/>
              <w:left w:val="nil"/>
              <w:bottom w:val="single" w:sz="4" w:space="0" w:color="auto"/>
              <w:right w:val="single" w:sz="4" w:space="0" w:color="auto"/>
            </w:tcBorders>
            <w:shd w:val="clear" w:color="auto" w:fill="auto"/>
            <w:noWrap/>
            <w:vAlign w:val="bottom"/>
            <w:hideMark/>
          </w:tcPr>
          <w:p w14:paraId="0477B93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0009695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41C14B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452801A" w14:textId="77777777" w:rsidR="00017CC7" w:rsidRPr="004E7DE9" w:rsidRDefault="00017CC7" w:rsidP="0045778F">
            <w:pPr>
              <w:jc w:val="right"/>
              <w:rPr>
                <w:rFonts w:ascii="Arial" w:hAnsi="Arial" w:cs="Arial"/>
                <w:sz w:val="20"/>
                <w:szCs w:val="20"/>
                <w:lang w:val="en-US" w:eastAsia="en-US"/>
              </w:rPr>
            </w:pPr>
          </w:p>
        </w:tc>
      </w:tr>
      <w:tr w:rsidR="00017CC7" w:rsidRPr="004E7DE9" w14:paraId="0DDD570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880EC2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7.03</w:t>
            </w:r>
          </w:p>
        </w:tc>
        <w:tc>
          <w:tcPr>
            <w:tcW w:w="4675" w:type="dxa"/>
            <w:tcBorders>
              <w:top w:val="nil"/>
              <w:left w:val="nil"/>
              <w:bottom w:val="single" w:sz="4" w:space="0" w:color="auto"/>
              <w:right w:val="single" w:sz="4" w:space="0" w:color="auto"/>
            </w:tcBorders>
            <w:shd w:val="clear" w:color="000000" w:fill="FFFFFF"/>
            <w:noWrap/>
            <w:vAlign w:val="center"/>
            <w:hideMark/>
          </w:tcPr>
          <w:p w14:paraId="04F0096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Cement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7A4A21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2368.0</w:t>
            </w:r>
          </w:p>
        </w:tc>
        <w:tc>
          <w:tcPr>
            <w:tcW w:w="990" w:type="dxa"/>
            <w:tcBorders>
              <w:top w:val="nil"/>
              <w:left w:val="nil"/>
              <w:bottom w:val="single" w:sz="4" w:space="0" w:color="auto"/>
              <w:right w:val="single" w:sz="4" w:space="0" w:color="auto"/>
            </w:tcBorders>
            <w:shd w:val="clear" w:color="auto" w:fill="auto"/>
            <w:noWrap/>
            <w:vAlign w:val="bottom"/>
            <w:hideMark/>
          </w:tcPr>
          <w:p w14:paraId="51EAE34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3B1E315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05713C6"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79E4581" w14:textId="77777777" w:rsidR="00017CC7" w:rsidRPr="004E7DE9" w:rsidRDefault="00017CC7" w:rsidP="0045778F">
            <w:pPr>
              <w:jc w:val="right"/>
              <w:rPr>
                <w:rFonts w:ascii="Arial" w:hAnsi="Arial" w:cs="Arial"/>
                <w:sz w:val="20"/>
                <w:szCs w:val="20"/>
                <w:lang w:val="en-US" w:eastAsia="en-US"/>
              </w:rPr>
            </w:pPr>
          </w:p>
        </w:tc>
      </w:tr>
      <w:tr w:rsidR="00017CC7" w:rsidRPr="004E7DE9" w14:paraId="054ABF7D"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F5FA5FD"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7.04</w:t>
            </w:r>
          </w:p>
        </w:tc>
        <w:tc>
          <w:tcPr>
            <w:tcW w:w="4675" w:type="dxa"/>
            <w:tcBorders>
              <w:top w:val="nil"/>
              <w:left w:val="nil"/>
              <w:bottom w:val="single" w:sz="4" w:space="0" w:color="auto"/>
              <w:right w:val="single" w:sz="4" w:space="0" w:color="auto"/>
            </w:tcBorders>
            <w:shd w:val="clear" w:color="000000" w:fill="FFFFFF"/>
            <w:noWrap/>
            <w:vAlign w:val="center"/>
            <w:hideMark/>
          </w:tcPr>
          <w:p w14:paraId="136FD8F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water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4E25D1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1184.0</w:t>
            </w:r>
          </w:p>
        </w:tc>
        <w:tc>
          <w:tcPr>
            <w:tcW w:w="990" w:type="dxa"/>
            <w:tcBorders>
              <w:top w:val="nil"/>
              <w:left w:val="nil"/>
              <w:bottom w:val="single" w:sz="4" w:space="0" w:color="auto"/>
              <w:right w:val="single" w:sz="4" w:space="0" w:color="auto"/>
            </w:tcBorders>
            <w:shd w:val="clear" w:color="auto" w:fill="auto"/>
            <w:noWrap/>
            <w:vAlign w:val="bottom"/>
            <w:hideMark/>
          </w:tcPr>
          <w:p w14:paraId="3B1AC08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liter</w:t>
            </w:r>
          </w:p>
        </w:tc>
        <w:tc>
          <w:tcPr>
            <w:tcW w:w="1530" w:type="dxa"/>
            <w:tcBorders>
              <w:top w:val="nil"/>
              <w:left w:val="nil"/>
              <w:bottom w:val="single" w:sz="4" w:space="0" w:color="auto"/>
              <w:right w:val="single" w:sz="4" w:space="0" w:color="auto"/>
            </w:tcBorders>
            <w:shd w:val="clear" w:color="auto" w:fill="auto"/>
            <w:noWrap/>
            <w:vAlign w:val="bottom"/>
            <w:hideMark/>
          </w:tcPr>
          <w:p w14:paraId="0C59E91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04F1713"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535354E" w14:textId="77777777" w:rsidR="00017CC7" w:rsidRPr="004E7DE9" w:rsidRDefault="00017CC7" w:rsidP="0045778F">
            <w:pPr>
              <w:jc w:val="right"/>
              <w:rPr>
                <w:rFonts w:ascii="Arial" w:hAnsi="Arial" w:cs="Arial"/>
                <w:sz w:val="20"/>
                <w:szCs w:val="20"/>
                <w:lang w:val="en-US" w:eastAsia="en-US"/>
              </w:rPr>
            </w:pPr>
          </w:p>
        </w:tc>
      </w:tr>
      <w:tr w:rsidR="00017CC7" w:rsidRPr="004E7DE9" w14:paraId="1DD7CB78"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FA0E332"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7.05</w:t>
            </w:r>
          </w:p>
        </w:tc>
        <w:tc>
          <w:tcPr>
            <w:tcW w:w="4675" w:type="dxa"/>
            <w:tcBorders>
              <w:top w:val="nil"/>
              <w:left w:val="nil"/>
              <w:bottom w:val="single" w:sz="4" w:space="0" w:color="auto"/>
              <w:right w:val="single" w:sz="4" w:space="0" w:color="auto"/>
            </w:tcBorders>
            <w:shd w:val="clear" w:color="000000" w:fill="FFFFFF"/>
            <w:noWrap/>
            <w:vAlign w:val="center"/>
            <w:hideMark/>
          </w:tcPr>
          <w:p w14:paraId="7A38C54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EF47BD8"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19.2</w:t>
            </w:r>
          </w:p>
        </w:tc>
        <w:tc>
          <w:tcPr>
            <w:tcW w:w="990" w:type="dxa"/>
            <w:tcBorders>
              <w:top w:val="nil"/>
              <w:left w:val="nil"/>
              <w:bottom w:val="single" w:sz="4" w:space="0" w:color="auto"/>
              <w:right w:val="single" w:sz="4" w:space="0" w:color="auto"/>
            </w:tcBorders>
            <w:shd w:val="clear" w:color="auto" w:fill="auto"/>
            <w:noWrap/>
            <w:vAlign w:val="bottom"/>
            <w:hideMark/>
          </w:tcPr>
          <w:p w14:paraId="34400BE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1814545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EF4376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9FEC4FC" w14:textId="77777777" w:rsidR="00017CC7" w:rsidRPr="004E7DE9" w:rsidRDefault="00017CC7" w:rsidP="0045778F">
            <w:pPr>
              <w:jc w:val="right"/>
              <w:rPr>
                <w:rFonts w:ascii="Arial" w:hAnsi="Arial" w:cs="Arial"/>
                <w:sz w:val="20"/>
                <w:szCs w:val="20"/>
                <w:lang w:val="en-US" w:eastAsia="en-US"/>
              </w:rPr>
            </w:pPr>
          </w:p>
        </w:tc>
      </w:tr>
      <w:tr w:rsidR="00017CC7" w:rsidRPr="004E7DE9" w14:paraId="0E46E13C" w14:textId="77777777" w:rsidTr="000F02F8">
        <w:trPr>
          <w:gridAfter w:val="1"/>
          <w:wAfter w:w="96" w:type="dxa"/>
          <w:trHeight w:val="276"/>
        </w:trPr>
        <w:tc>
          <w:tcPr>
            <w:tcW w:w="1170" w:type="dxa"/>
            <w:tcBorders>
              <w:top w:val="nil"/>
              <w:left w:val="single" w:sz="4" w:space="0" w:color="auto"/>
              <w:bottom w:val="nil"/>
              <w:right w:val="single" w:sz="4" w:space="0" w:color="auto"/>
            </w:tcBorders>
            <w:shd w:val="clear" w:color="000000" w:fill="FFFFFF"/>
            <w:noWrap/>
            <w:vAlign w:val="bottom"/>
            <w:hideMark/>
          </w:tcPr>
          <w:p w14:paraId="7AA57EDA"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7.06</w:t>
            </w:r>
          </w:p>
        </w:tc>
        <w:tc>
          <w:tcPr>
            <w:tcW w:w="4675" w:type="dxa"/>
            <w:tcBorders>
              <w:top w:val="nil"/>
              <w:left w:val="nil"/>
              <w:bottom w:val="nil"/>
              <w:right w:val="single" w:sz="4" w:space="0" w:color="auto"/>
            </w:tcBorders>
            <w:shd w:val="clear" w:color="000000" w:fill="FFFFFF"/>
            <w:noWrap/>
            <w:vAlign w:val="center"/>
            <w:hideMark/>
          </w:tcPr>
          <w:p w14:paraId="3A005D3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nil"/>
              <w:right w:val="single" w:sz="4" w:space="0" w:color="auto"/>
            </w:tcBorders>
            <w:shd w:val="clear" w:color="000000" w:fill="FFFFFF"/>
            <w:noWrap/>
            <w:vAlign w:val="bottom"/>
            <w:hideMark/>
          </w:tcPr>
          <w:p w14:paraId="3B05EAA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53.3</w:t>
            </w:r>
          </w:p>
        </w:tc>
        <w:tc>
          <w:tcPr>
            <w:tcW w:w="990" w:type="dxa"/>
            <w:tcBorders>
              <w:top w:val="nil"/>
              <w:left w:val="nil"/>
              <w:bottom w:val="nil"/>
              <w:right w:val="single" w:sz="4" w:space="0" w:color="auto"/>
            </w:tcBorders>
            <w:shd w:val="clear" w:color="auto" w:fill="auto"/>
            <w:noWrap/>
            <w:vAlign w:val="bottom"/>
            <w:hideMark/>
          </w:tcPr>
          <w:p w14:paraId="6D085F1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7535AFD4"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7A73F32"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6301949" w14:textId="77777777" w:rsidR="00017CC7" w:rsidRPr="004E7DE9" w:rsidRDefault="00017CC7" w:rsidP="0045778F">
            <w:pPr>
              <w:jc w:val="right"/>
              <w:rPr>
                <w:rFonts w:ascii="Arial" w:hAnsi="Arial" w:cs="Arial"/>
                <w:sz w:val="20"/>
                <w:szCs w:val="20"/>
                <w:lang w:val="en-US" w:eastAsia="en-US"/>
              </w:rPr>
            </w:pPr>
          </w:p>
        </w:tc>
      </w:tr>
      <w:tr w:rsidR="00017CC7" w:rsidRPr="004E7DE9" w14:paraId="61214E3A"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503B7ADC"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A8</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14E52F61"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Steel working (</w:t>
            </w:r>
            <w:proofErr w:type="spellStart"/>
            <w:r w:rsidRPr="004E7DE9">
              <w:rPr>
                <w:rFonts w:ascii="Arial" w:hAnsi="Arial" w:cs="Arial"/>
                <w:b/>
                <w:bCs/>
                <w:lang w:val="en-US" w:eastAsia="en-US"/>
              </w:rPr>
              <w:t>footing+column+</w:t>
            </w:r>
            <w:proofErr w:type="gramStart"/>
            <w:r w:rsidRPr="004E7DE9">
              <w:rPr>
                <w:rFonts w:ascii="Arial" w:hAnsi="Arial" w:cs="Arial"/>
                <w:b/>
                <w:bCs/>
                <w:lang w:val="en-US" w:eastAsia="en-US"/>
              </w:rPr>
              <w:t>slab</w:t>
            </w:r>
            <w:proofErr w:type="spellEnd"/>
            <w:r w:rsidRPr="004E7DE9">
              <w:rPr>
                <w:rFonts w:ascii="Arial" w:hAnsi="Arial" w:cs="Arial"/>
                <w:b/>
                <w:bCs/>
                <w:lang w:val="en-US" w:eastAsia="en-US"/>
              </w:rPr>
              <w:t xml:space="preserve"> )</w:t>
            </w:r>
            <w:proofErr w:type="gramEnd"/>
            <w:r w:rsidRPr="004E7DE9">
              <w:rPr>
                <w:rFonts w:ascii="Arial" w:hAnsi="Arial" w:cs="Arial"/>
                <w:b/>
                <w:bCs/>
                <w:lang w:val="en-US" w:eastAsia="en-US"/>
              </w:rPr>
              <w:t xml:space="preserve"> </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7574D78"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5059.0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2B43B509"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kg</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5F84D5D6"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060C5C18"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2335C708" w14:textId="77777777" w:rsidR="00017CC7" w:rsidRPr="004E7DE9" w:rsidRDefault="00017CC7" w:rsidP="0045778F">
            <w:pPr>
              <w:jc w:val="right"/>
              <w:rPr>
                <w:rFonts w:ascii="Arial" w:hAnsi="Arial" w:cs="Arial"/>
                <w:b/>
                <w:bCs/>
                <w:lang w:val="en-US" w:eastAsia="en-US"/>
              </w:rPr>
            </w:pPr>
          </w:p>
        </w:tc>
      </w:tr>
      <w:tr w:rsidR="00017CC7" w:rsidRPr="004E7DE9" w14:paraId="3262DB0A"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5C2FC7B"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8.02</w:t>
            </w:r>
          </w:p>
        </w:tc>
        <w:tc>
          <w:tcPr>
            <w:tcW w:w="4675" w:type="dxa"/>
            <w:tcBorders>
              <w:top w:val="nil"/>
              <w:left w:val="nil"/>
              <w:bottom w:val="single" w:sz="4" w:space="0" w:color="auto"/>
              <w:right w:val="single" w:sz="4" w:space="0" w:color="auto"/>
            </w:tcBorders>
            <w:shd w:val="clear" w:color="000000" w:fill="FFFFFF"/>
            <w:noWrap/>
            <w:vAlign w:val="center"/>
            <w:hideMark/>
          </w:tcPr>
          <w:p w14:paraId="345CECB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Steel bar 8 </w:t>
            </w:r>
            <w:proofErr w:type="gramStart"/>
            <w:r w:rsidRPr="004E7DE9">
              <w:rPr>
                <w:rFonts w:ascii="Arial" w:hAnsi="Arial" w:cs="Arial"/>
                <w:sz w:val="20"/>
                <w:szCs w:val="20"/>
                <w:lang w:val="en-US" w:eastAsia="en-US"/>
              </w:rPr>
              <w:t>mm  Khan</w:t>
            </w:r>
            <w:proofErr w:type="gramEnd"/>
            <w:r w:rsidRPr="004E7DE9">
              <w:rPr>
                <w:rFonts w:ascii="Arial" w:hAnsi="Arial" w:cs="Arial"/>
                <w:sz w:val="20"/>
                <w:szCs w:val="20"/>
                <w:lang w:val="en-US" w:eastAsia="en-US"/>
              </w:rPr>
              <w:t xml:space="preserve"> Steel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BF2609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368.0</w:t>
            </w:r>
          </w:p>
        </w:tc>
        <w:tc>
          <w:tcPr>
            <w:tcW w:w="990" w:type="dxa"/>
            <w:tcBorders>
              <w:top w:val="nil"/>
              <w:left w:val="nil"/>
              <w:bottom w:val="single" w:sz="4" w:space="0" w:color="auto"/>
              <w:right w:val="single" w:sz="4" w:space="0" w:color="auto"/>
            </w:tcBorders>
            <w:shd w:val="clear" w:color="auto" w:fill="auto"/>
            <w:noWrap/>
            <w:vAlign w:val="bottom"/>
            <w:hideMark/>
          </w:tcPr>
          <w:p w14:paraId="4C6FF2C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7DC143B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A4F764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57987FD" w14:textId="77777777" w:rsidR="00017CC7" w:rsidRPr="004E7DE9" w:rsidRDefault="00017CC7" w:rsidP="0045778F">
            <w:pPr>
              <w:jc w:val="right"/>
              <w:rPr>
                <w:rFonts w:ascii="Arial" w:hAnsi="Arial" w:cs="Arial"/>
                <w:sz w:val="20"/>
                <w:szCs w:val="20"/>
                <w:lang w:val="en-US" w:eastAsia="en-US"/>
              </w:rPr>
            </w:pPr>
          </w:p>
        </w:tc>
      </w:tr>
      <w:tr w:rsidR="00017CC7" w:rsidRPr="004E7DE9" w14:paraId="1570D5CD"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579D83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8.03</w:t>
            </w:r>
          </w:p>
        </w:tc>
        <w:tc>
          <w:tcPr>
            <w:tcW w:w="4675" w:type="dxa"/>
            <w:tcBorders>
              <w:top w:val="nil"/>
              <w:left w:val="nil"/>
              <w:bottom w:val="single" w:sz="4" w:space="0" w:color="auto"/>
              <w:right w:val="single" w:sz="4" w:space="0" w:color="auto"/>
            </w:tcBorders>
            <w:shd w:val="clear" w:color="000000" w:fill="FFFFFF"/>
            <w:noWrap/>
            <w:vAlign w:val="center"/>
            <w:hideMark/>
          </w:tcPr>
          <w:p w14:paraId="7E6877B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Steel bar 10 mm Khan Steel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8C4A69C"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55.0</w:t>
            </w:r>
          </w:p>
        </w:tc>
        <w:tc>
          <w:tcPr>
            <w:tcW w:w="990" w:type="dxa"/>
            <w:tcBorders>
              <w:top w:val="nil"/>
              <w:left w:val="nil"/>
              <w:bottom w:val="single" w:sz="4" w:space="0" w:color="auto"/>
              <w:right w:val="single" w:sz="4" w:space="0" w:color="auto"/>
            </w:tcBorders>
            <w:shd w:val="clear" w:color="auto" w:fill="auto"/>
            <w:noWrap/>
            <w:vAlign w:val="bottom"/>
            <w:hideMark/>
          </w:tcPr>
          <w:p w14:paraId="7B3851F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3AAD3969"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280527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FE8EA4A" w14:textId="77777777" w:rsidR="00017CC7" w:rsidRPr="004E7DE9" w:rsidRDefault="00017CC7" w:rsidP="0045778F">
            <w:pPr>
              <w:jc w:val="right"/>
              <w:rPr>
                <w:rFonts w:ascii="Arial" w:hAnsi="Arial" w:cs="Arial"/>
                <w:sz w:val="20"/>
                <w:szCs w:val="20"/>
                <w:lang w:val="en-US" w:eastAsia="en-US"/>
              </w:rPr>
            </w:pPr>
          </w:p>
        </w:tc>
      </w:tr>
      <w:tr w:rsidR="00017CC7" w:rsidRPr="004E7DE9" w14:paraId="5162936B"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4C6E6CD"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8.04</w:t>
            </w:r>
          </w:p>
        </w:tc>
        <w:tc>
          <w:tcPr>
            <w:tcW w:w="4675" w:type="dxa"/>
            <w:tcBorders>
              <w:top w:val="nil"/>
              <w:left w:val="nil"/>
              <w:bottom w:val="single" w:sz="4" w:space="0" w:color="auto"/>
              <w:right w:val="single" w:sz="4" w:space="0" w:color="auto"/>
            </w:tcBorders>
            <w:shd w:val="clear" w:color="000000" w:fill="FFFFFF"/>
            <w:noWrap/>
            <w:vAlign w:val="center"/>
            <w:hideMark/>
          </w:tcPr>
          <w:p w14:paraId="7D910B5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Steel bar 12 mm Khan Steel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06C92F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1410.0</w:t>
            </w:r>
          </w:p>
        </w:tc>
        <w:tc>
          <w:tcPr>
            <w:tcW w:w="990" w:type="dxa"/>
            <w:tcBorders>
              <w:top w:val="nil"/>
              <w:left w:val="nil"/>
              <w:bottom w:val="single" w:sz="4" w:space="0" w:color="auto"/>
              <w:right w:val="single" w:sz="4" w:space="0" w:color="auto"/>
            </w:tcBorders>
            <w:shd w:val="clear" w:color="auto" w:fill="auto"/>
            <w:noWrap/>
            <w:vAlign w:val="bottom"/>
            <w:hideMark/>
          </w:tcPr>
          <w:p w14:paraId="204E2A7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71BF6420"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671247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D9111BE" w14:textId="77777777" w:rsidR="00017CC7" w:rsidRPr="004E7DE9" w:rsidRDefault="00017CC7" w:rsidP="0045778F">
            <w:pPr>
              <w:jc w:val="right"/>
              <w:rPr>
                <w:rFonts w:ascii="Arial" w:hAnsi="Arial" w:cs="Arial"/>
                <w:sz w:val="20"/>
                <w:szCs w:val="20"/>
                <w:lang w:val="en-US" w:eastAsia="en-US"/>
              </w:rPr>
            </w:pPr>
          </w:p>
        </w:tc>
      </w:tr>
      <w:tr w:rsidR="00017CC7" w:rsidRPr="004E7DE9" w14:paraId="466AEFA5"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DBE513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8.05</w:t>
            </w:r>
          </w:p>
        </w:tc>
        <w:tc>
          <w:tcPr>
            <w:tcW w:w="4675" w:type="dxa"/>
            <w:tcBorders>
              <w:top w:val="nil"/>
              <w:left w:val="nil"/>
              <w:bottom w:val="single" w:sz="4" w:space="0" w:color="auto"/>
              <w:right w:val="single" w:sz="4" w:space="0" w:color="auto"/>
            </w:tcBorders>
            <w:shd w:val="clear" w:color="000000" w:fill="FFFFFF"/>
            <w:noWrap/>
            <w:vAlign w:val="center"/>
            <w:hideMark/>
          </w:tcPr>
          <w:p w14:paraId="193E0FD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Steel bar 14 mm Khan Steel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CF327D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870.0</w:t>
            </w:r>
          </w:p>
        </w:tc>
        <w:tc>
          <w:tcPr>
            <w:tcW w:w="990" w:type="dxa"/>
            <w:tcBorders>
              <w:top w:val="nil"/>
              <w:left w:val="nil"/>
              <w:bottom w:val="single" w:sz="4" w:space="0" w:color="auto"/>
              <w:right w:val="single" w:sz="4" w:space="0" w:color="auto"/>
            </w:tcBorders>
            <w:shd w:val="clear" w:color="auto" w:fill="auto"/>
            <w:noWrap/>
            <w:vAlign w:val="bottom"/>
            <w:hideMark/>
          </w:tcPr>
          <w:p w14:paraId="174C306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60EAD72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C4DFD24"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6F52A77" w14:textId="77777777" w:rsidR="00017CC7" w:rsidRPr="004E7DE9" w:rsidRDefault="00017CC7" w:rsidP="0045778F">
            <w:pPr>
              <w:jc w:val="right"/>
              <w:rPr>
                <w:rFonts w:ascii="Arial" w:hAnsi="Arial" w:cs="Arial"/>
                <w:sz w:val="20"/>
                <w:szCs w:val="20"/>
                <w:lang w:val="en-US" w:eastAsia="en-US"/>
              </w:rPr>
            </w:pPr>
          </w:p>
        </w:tc>
      </w:tr>
      <w:tr w:rsidR="00017CC7" w:rsidRPr="004E7DE9" w14:paraId="2482FAE3"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F7873AC"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8.06</w:t>
            </w:r>
          </w:p>
        </w:tc>
        <w:tc>
          <w:tcPr>
            <w:tcW w:w="4675" w:type="dxa"/>
            <w:tcBorders>
              <w:top w:val="nil"/>
              <w:left w:val="nil"/>
              <w:bottom w:val="single" w:sz="4" w:space="0" w:color="auto"/>
              <w:right w:val="single" w:sz="4" w:space="0" w:color="auto"/>
            </w:tcBorders>
            <w:shd w:val="clear" w:color="000000" w:fill="FFFFFF"/>
            <w:noWrap/>
            <w:vAlign w:val="center"/>
            <w:hideMark/>
          </w:tcPr>
          <w:p w14:paraId="1AFA421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Steel bar 16 mm Khan Steel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DC60D1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1603.0</w:t>
            </w:r>
          </w:p>
        </w:tc>
        <w:tc>
          <w:tcPr>
            <w:tcW w:w="990" w:type="dxa"/>
            <w:tcBorders>
              <w:top w:val="nil"/>
              <w:left w:val="nil"/>
              <w:bottom w:val="single" w:sz="4" w:space="0" w:color="auto"/>
              <w:right w:val="single" w:sz="4" w:space="0" w:color="auto"/>
            </w:tcBorders>
            <w:shd w:val="clear" w:color="auto" w:fill="auto"/>
            <w:noWrap/>
            <w:vAlign w:val="bottom"/>
            <w:hideMark/>
          </w:tcPr>
          <w:p w14:paraId="01F1606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240B637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3F2F012"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9F0C358" w14:textId="77777777" w:rsidR="00017CC7" w:rsidRPr="004E7DE9" w:rsidRDefault="00017CC7" w:rsidP="0045778F">
            <w:pPr>
              <w:jc w:val="right"/>
              <w:rPr>
                <w:rFonts w:ascii="Arial" w:hAnsi="Arial" w:cs="Arial"/>
                <w:sz w:val="20"/>
                <w:szCs w:val="20"/>
                <w:lang w:val="en-US" w:eastAsia="en-US"/>
              </w:rPr>
            </w:pPr>
          </w:p>
        </w:tc>
      </w:tr>
      <w:tr w:rsidR="00017CC7" w:rsidRPr="004E7DE9" w14:paraId="7457DD3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FDF89F1"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8.07</w:t>
            </w:r>
          </w:p>
        </w:tc>
        <w:tc>
          <w:tcPr>
            <w:tcW w:w="4675" w:type="dxa"/>
            <w:tcBorders>
              <w:top w:val="nil"/>
              <w:left w:val="nil"/>
              <w:bottom w:val="single" w:sz="4" w:space="0" w:color="auto"/>
              <w:right w:val="single" w:sz="4" w:space="0" w:color="auto"/>
            </w:tcBorders>
            <w:shd w:val="clear" w:color="000000" w:fill="FFFFFF"/>
            <w:noWrap/>
            <w:vAlign w:val="center"/>
            <w:hideMark/>
          </w:tcPr>
          <w:p w14:paraId="4DBBB43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Steel bar 18 mm Khan Steel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4FDC819"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753.0</w:t>
            </w:r>
          </w:p>
        </w:tc>
        <w:tc>
          <w:tcPr>
            <w:tcW w:w="990" w:type="dxa"/>
            <w:tcBorders>
              <w:top w:val="nil"/>
              <w:left w:val="nil"/>
              <w:bottom w:val="single" w:sz="4" w:space="0" w:color="auto"/>
              <w:right w:val="single" w:sz="4" w:space="0" w:color="auto"/>
            </w:tcBorders>
            <w:shd w:val="clear" w:color="auto" w:fill="auto"/>
            <w:noWrap/>
            <w:vAlign w:val="bottom"/>
            <w:hideMark/>
          </w:tcPr>
          <w:p w14:paraId="06F2355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14F3E374"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B69A51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EF050C8" w14:textId="77777777" w:rsidR="00017CC7" w:rsidRPr="004E7DE9" w:rsidRDefault="00017CC7" w:rsidP="0045778F">
            <w:pPr>
              <w:jc w:val="right"/>
              <w:rPr>
                <w:rFonts w:ascii="Arial" w:hAnsi="Arial" w:cs="Arial"/>
                <w:sz w:val="20"/>
                <w:szCs w:val="20"/>
                <w:lang w:val="en-US" w:eastAsia="en-US"/>
              </w:rPr>
            </w:pPr>
          </w:p>
        </w:tc>
      </w:tr>
      <w:tr w:rsidR="00017CC7" w:rsidRPr="004E7DE9" w14:paraId="55641DAB"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9CFBCDC"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8.08</w:t>
            </w:r>
          </w:p>
        </w:tc>
        <w:tc>
          <w:tcPr>
            <w:tcW w:w="4675" w:type="dxa"/>
            <w:tcBorders>
              <w:top w:val="nil"/>
              <w:left w:val="nil"/>
              <w:bottom w:val="single" w:sz="4" w:space="0" w:color="auto"/>
              <w:right w:val="single" w:sz="4" w:space="0" w:color="auto"/>
            </w:tcBorders>
            <w:shd w:val="clear" w:color="000000" w:fill="FFFFFF"/>
            <w:noWrap/>
            <w:vAlign w:val="center"/>
            <w:hideMark/>
          </w:tcPr>
          <w:p w14:paraId="618D313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Wire 1 mm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0A6F1E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28.0</w:t>
            </w:r>
          </w:p>
        </w:tc>
        <w:tc>
          <w:tcPr>
            <w:tcW w:w="990" w:type="dxa"/>
            <w:tcBorders>
              <w:top w:val="nil"/>
              <w:left w:val="nil"/>
              <w:bottom w:val="single" w:sz="4" w:space="0" w:color="auto"/>
              <w:right w:val="single" w:sz="4" w:space="0" w:color="auto"/>
            </w:tcBorders>
            <w:shd w:val="clear" w:color="auto" w:fill="auto"/>
            <w:noWrap/>
            <w:vAlign w:val="bottom"/>
            <w:hideMark/>
          </w:tcPr>
          <w:p w14:paraId="1F9A6D8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02699D2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8BDD75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5FAE65C" w14:textId="77777777" w:rsidR="00017CC7" w:rsidRPr="004E7DE9" w:rsidRDefault="00017CC7" w:rsidP="0045778F">
            <w:pPr>
              <w:jc w:val="right"/>
              <w:rPr>
                <w:rFonts w:ascii="Arial" w:hAnsi="Arial" w:cs="Arial"/>
                <w:sz w:val="20"/>
                <w:szCs w:val="20"/>
                <w:lang w:val="en-US" w:eastAsia="en-US"/>
              </w:rPr>
            </w:pPr>
          </w:p>
        </w:tc>
      </w:tr>
      <w:tr w:rsidR="00017CC7" w:rsidRPr="004E7DE9" w14:paraId="438EEB8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CD2FAD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8.09</w:t>
            </w:r>
          </w:p>
        </w:tc>
        <w:tc>
          <w:tcPr>
            <w:tcW w:w="4675" w:type="dxa"/>
            <w:tcBorders>
              <w:top w:val="nil"/>
              <w:left w:val="nil"/>
              <w:bottom w:val="single" w:sz="4" w:space="0" w:color="auto"/>
              <w:right w:val="single" w:sz="4" w:space="0" w:color="auto"/>
            </w:tcBorders>
            <w:shd w:val="clear" w:color="000000" w:fill="FFFFFF"/>
            <w:noWrap/>
            <w:vAlign w:val="center"/>
            <w:hideMark/>
          </w:tcPr>
          <w:p w14:paraId="44ED871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7650CD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50.6</w:t>
            </w:r>
          </w:p>
        </w:tc>
        <w:tc>
          <w:tcPr>
            <w:tcW w:w="990" w:type="dxa"/>
            <w:tcBorders>
              <w:top w:val="nil"/>
              <w:left w:val="nil"/>
              <w:bottom w:val="single" w:sz="4" w:space="0" w:color="auto"/>
              <w:right w:val="single" w:sz="4" w:space="0" w:color="auto"/>
            </w:tcBorders>
            <w:shd w:val="clear" w:color="auto" w:fill="auto"/>
            <w:noWrap/>
            <w:vAlign w:val="bottom"/>
            <w:hideMark/>
          </w:tcPr>
          <w:p w14:paraId="2AA9B15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4B059419"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00F6B15"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A8BE2F6" w14:textId="77777777" w:rsidR="00017CC7" w:rsidRPr="004E7DE9" w:rsidRDefault="00017CC7" w:rsidP="0045778F">
            <w:pPr>
              <w:jc w:val="right"/>
              <w:rPr>
                <w:rFonts w:ascii="Arial" w:hAnsi="Arial" w:cs="Arial"/>
                <w:sz w:val="20"/>
                <w:szCs w:val="20"/>
                <w:lang w:val="en-US" w:eastAsia="en-US"/>
              </w:rPr>
            </w:pPr>
          </w:p>
        </w:tc>
      </w:tr>
      <w:tr w:rsidR="00017CC7" w:rsidRPr="004E7DE9" w14:paraId="792D21DE"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CEDA288"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8.1</w:t>
            </w:r>
          </w:p>
        </w:tc>
        <w:tc>
          <w:tcPr>
            <w:tcW w:w="4675" w:type="dxa"/>
            <w:tcBorders>
              <w:top w:val="nil"/>
              <w:left w:val="nil"/>
              <w:bottom w:val="single" w:sz="4" w:space="0" w:color="auto"/>
              <w:right w:val="single" w:sz="4" w:space="0" w:color="auto"/>
            </w:tcBorders>
            <w:shd w:val="clear" w:color="000000" w:fill="FFFFFF"/>
            <w:noWrap/>
            <w:vAlign w:val="center"/>
            <w:hideMark/>
          </w:tcPr>
          <w:p w14:paraId="2381201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BB9B0C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45.5</w:t>
            </w:r>
          </w:p>
        </w:tc>
        <w:tc>
          <w:tcPr>
            <w:tcW w:w="990" w:type="dxa"/>
            <w:tcBorders>
              <w:top w:val="nil"/>
              <w:left w:val="nil"/>
              <w:bottom w:val="single" w:sz="4" w:space="0" w:color="auto"/>
              <w:right w:val="single" w:sz="4" w:space="0" w:color="auto"/>
            </w:tcBorders>
            <w:shd w:val="clear" w:color="auto" w:fill="auto"/>
            <w:noWrap/>
            <w:vAlign w:val="bottom"/>
            <w:hideMark/>
          </w:tcPr>
          <w:p w14:paraId="0DC0B87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35724B3C"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CBCFCA2"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934C9C2" w14:textId="77777777" w:rsidR="00017CC7" w:rsidRPr="004E7DE9" w:rsidRDefault="00017CC7" w:rsidP="0045778F">
            <w:pPr>
              <w:jc w:val="right"/>
              <w:rPr>
                <w:rFonts w:ascii="Arial" w:hAnsi="Arial" w:cs="Arial"/>
                <w:sz w:val="20"/>
                <w:szCs w:val="20"/>
                <w:lang w:val="en-US" w:eastAsia="en-US"/>
              </w:rPr>
            </w:pPr>
          </w:p>
        </w:tc>
      </w:tr>
      <w:tr w:rsidR="00017CC7" w:rsidRPr="004E7DE9" w14:paraId="41A2890C" w14:textId="77777777" w:rsidTr="000F02F8">
        <w:trPr>
          <w:gridAfter w:val="1"/>
          <w:wAfter w:w="96" w:type="dxa"/>
          <w:trHeight w:val="552"/>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53792E5E"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A9</w:t>
            </w:r>
          </w:p>
        </w:tc>
        <w:tc>
          <w:tcPr>
            <w:tcW w:w="4675" w:type="dxa"/>
            <w:tcBorders>
              <w:top w:val="single" w:sz="8" w:space="0" w:color="auto"/>
              <w:left w:val="nil"/>
              <w:bottom w:val="single" w:sz="4" w:space="0" w:color="auto"/>
              <w:right w:val="single" w:sz="4" w:space="0" w:color="auto"/>
            </w:tcBorders>
            <w:shd w:val="clear" w:color="000000" w:fill="FFFFFF"/>
            <w:vAlign w:val="center"/>
            <w:hideMark/>
          </w:tcPr>
          <w:p w14:paraId="6AF4BB91" w14:textId="77777777" w:rsidR="00017CC7" w:rsidRPr="004E7DE9" w:rsidRDefault="00017CC7" w:rsidP="0045778F">
            <w:pPr>
              <w:rPr>
                <w:rFonts w:ascii="Arial" w:hAnsi="Arial" w:cs="Arial"/>
                <w:b/>
                <w:bCs/>
                <w:sz w:val="22"/>
                <w:szCs w:val="22"/>
                <w:lang w:val="en-US" w:eastAsia="en-US"/>
              </w:rPr>
            </w:pPr>
            <w:proofErr w:type="gramStart"/>
            <w:r w:rsidRPr="004E7DE9">
              <w:rPr>
                <w:rFonts w:ascii="Arial" w:hAnsi="Arial" w:cs="Arial"/>
                <w:b/>
                <w:bCs/>
                <w:sz w:val="22"/>
                <w:szCs w:val="22"/>
                <w:lang w:val="en-US" w:eastAsia="en-US"/>
              </w:rPr>
              <w:t>RCC  (</w:t>
            </w:r>
            <w:proofErr w:type="spellStart"/>
            <w:proofErr w:type="gramEnd"/>
            <w:r w:rsidRPr="004E7DE9">
              <w:rPr>
                <w:rFonts w:ascii="Arial" w:hAnsi="Arial" w:cs="Arial"/>
                <w:b/>
                <w:bCs/>
                <w:sz w:val="22"/>
                <w:szCs w:val="22"/>
                <w:lang w:val="en-US" w:eastAsia="en-US"/>
              </w:rPr>
              <w:t>footing+column+slab</w:t>
            </w:r>
            <w:proofErr w:type="spellEnd"/>
            <w:r w:rsidRPr="004E7DE9">
              <w:rPr>
                <w:rFonts w:ascii="Arial" w:hAnsi="Arial" w:cs="Arial"/>
                <w:b/>
                <w:bCs/>
                <w:sz w:val="22"/>
                <w:szCs w:val="22"/>
                <w:lang w:val="en-US" w:eastAsia="en-US"/>
              </w:rPr>
              <w:t xml:space="preserve"> ) of Elevated Water </w:t>
            </w:r>
            <w:proofErr w:type="spellStart"/>
            <w:r w:rsidRPr="004E7DE9">
              <w:rPr>
                <w:rFonts w:ascii="Arial" w:hAnsi="Arial" w:cs="Arial"/>
                <w:b/>
                <w:bCs/>
                <w:sz w:val="22"/>
                <w:szCs w:val="22"/>
                <w:lang w:val="en-US" w:eastAsia="en-US"/>
              </w:rPr>
              <w:t>reservoir,Gate</w:t>
            </w:r>
            <w:proofErr w:type="spellEnd"/>
            <w:r w:rsidRPr="004E7DE9">
              <w:rPr>
                <w:rFonts w:ascii="Arial" w:hAnsi="Arial" w:cs="Arial"/>
                <w:b/>
                <w:bCs/>
                <w:sz w:val="22"/>
                <w:szCs w:val="22"/>
                <w:lang w:val="en-US" w:eastAsia="en-US"/>
              </w:rPr>
              <w:t xml:space="preserve"> valve box and Guard room ( M:250,1:1:2)</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49CC8756"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60.0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4670CA2E"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3</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70091BAD"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2877BB4D"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145951C4" w14:textId="77777777" w:rsidR="00017CC7" w:rsidRPr="004E7DE9" w:rsidRDefault="00017CC7" w:rsidP="0045778F">
            <w:pPr>
              <w:jc w:val="right"/>
              <w:rPr>
                <w:rFonts w:ascii="Arial" w:hAnsi="Arial" w:cs="Arial"/>
                <w:b/>
                <w:bCs/>
                <w:lang w:val="en-US" w:eastAsia="en-US"/>
              </w:rPr>
            </w:pPr>
          </w:p>
        </w:tc>
      </w:tr>
      <w:tr w:rsidR="00017CC7" w:rsidRPr="004E7DE9" w14:paraId="1A187F7A" w14:textId="77777777" w:rsidTr="000F02F8">
        <w:trPr>
          <w:gridAfter w:val="1"/>
          <w:wAfter w:w="96" w:type="dxa"/>
          <w:trHeight w:val="255"/>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37057B8"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9.01</w:t>
            </w:r>
          </w:p>
        </w:tc>
        <w:tc>
          <w:tcPr>
            <w:tcW w:w="4675" w:type="dxa"/>
            <w:tcBorders>
              <w:top w:val="nil"/>
              <w:left w:val="nil"/>
              <w:bottom w:val="single" w:sz="4" w:space="0" w:color="auto"/>
              <w:right w:val="single" w:sz="4" w:space="0" w:color="auto"/>
            </w:tcBorders>
            <w:shd w:val="clear" w:color="000000" w:fill="FFFFFF"/>
            <w:noWrap/>
            <w:vAlign w:val="center"/>
            <w:hideMark/>
          </w:tcPr>
          <w:p w14:paraId="57E1F6D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Sand</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2C6D359"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20.3</w:t>
            </w:r>
          </w:p>
        </w:tc>
        <w:tc>
          <w:tcPr>
            <w:tcW w:w="990" w:type="dxa"/>
            <w:tcBorders>
              <w:top w:val="nil"/>
              <w:left w:val="nil"/>
              <w:bottom w:val="single" w:sz="4" w:space="0" w:color="auto"/>
              <w:right w:val="single" w:sz="4" w:space="0" w:color="auto"/>
            </w:tcBorders>
            <w:shd w:val="clear" w:color="auto" w:fill="auto"/>
            <w:noWrap/>
            <w:vAlign w:val="bottom"/>
            <w:hideMark/>
          </w:tcPr>
          <w:p w14:paraId="70A6B6E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tcBorders>
              <w:top w:val="nil"/>
              <w:left w:val="nil"/>
              <w:bottom w:val="single" w:sz="4" w:space="0" w:color="auto"/>
              <w:right w:val="single" w:sz="4" w:space="0" w:color="auto"/>
            </w:tcBorders>
            <w:shd w:val="clear" w:color="auto" w:fill="auto"/>
            <w:noWrap/>
            <w:vAlign w:val="bottom"/>
            <w:hideMark/>
          </w:tcPr>
          <w:p w14:paraId="46C29C6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2F6B39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D55A7F0" w14:textId="77777777" w:rsidR="00017CC7" w:rsidRPr="004E7DE9" w:rsidRDefault="00017CC7" w:rsidP="0045778F">
            <w:pPr>
              <w:jc w:val="right"/>
              <w:rPr>
                <w:rFonts w:ascii="Arial" w:hAnsi="Arial" w:cs="Arial"/>
                <w:sz w:val="20"/>
                <w:szCs w:val="20"/>
                <w:lang w:val="en-US" w:eastAsia="en-US"/>
              </w:rPr>
            </w:pPr>
          </w:p>
        </w:tc>
      </w:tr>
      <w:tr w:rsidR="00017CC7" w:rsidRPr="004E7DE9" w14:paraId="5836F787" w14:textId="77777777" w:rsidTr="000F02F8">
        <w:trPr>
          <w:gridAfter w:val="1"/>
          <w:wAfter w:w="96" w:type="dxa"/>
          <w:trHeight w:val="255"/>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8DF244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9.02</w:t>
            </w:r>
          </w:p>
        </w:tc>
        <w:tc>
          <w:tcPr>
            <w:tcW w:w="4675" w:type="dxa"/>
            <w:tcBorders>
              <w:top w:val="nil"/>
              <w:left w:val="nil"/>
              <w:bottom w:val="single" w:sz="4" w:space="0" w:color="auto"/>
              <w:right w:val="single" w:sz="4" w:space="0" w:color="auto"/>
            </w:tcBorders>
            <w:shd w:val="clear" w:color="000000" w:fill="FFFFFF"/>
            <w:noWrap/>
            <w:vAlign w:val="center"/>
            <w:hideMark/>
          </w:tcPr>
          <w:p w14:paraId="637F205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Gravel</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F08891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40.6</w:t>
            </w:r>
          </w:p>
        </w:tc>
        <w:tc>
          <w:tcPr>
            <w:tcW w:w="990" w:type="dxa"/>
            <w:tcBorders>
              <w:top w:val="nil"/>
              <w:left w:val="nil"/>
              <w:bottom w:val="single" w:sz="4" w:space="0" w:color="auto"/>
              <w:right w:val="single" w:sz="4" w:space="0" w:color="auto"/>
            </w:tcBorders>
            <w:shd w:val="clear" w:color="auto" w:fill="auto"/>
            <w:noWrap/>
            <w:vAlign w:val="bottom"/>
            <w:hideMark/>
          </w:tcPr>
          <w:p w14:paraId="257F146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173DF12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E5A5C0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B899572" w14:textId="77777777" w:rsidR="00017CC7" w:rsidRPr="004E7DE9" w:rsidRDefault="00017CC7" w:rsidP="0045778F">
            <w:pPr>
              <w:jc w:val="right"/>
              <w:rPr>
                <w:rFonts w:ascii="Arial" w:hAnsi="Arial" w:cs="Arial"/>
                <w:sz w:val="20"/>
                <w:szCs w:val="20"/>
                <w:lang w:val="en-US" w:eastAsia="en-US"/>
              </w:rPr>
            </w:pPr>
          </w:p>
        </w:tc>
      </w:tr>
      <w:tr w:rsidR="00017CC7" w:rsidRPr="004E7DE9" w14:paraId="0CEFC32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FC2C9F6"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9.03</w:t>
            </w:r>
          </w:p>
        </w:tc>
        <w:tc>
          <w:tcPr>
            <w:tcW w:w="4675" w:type="dxa"/>
            <w:tcBorders>
              <w:top w:val="nil"/>
              <w:left w:val="nil"/>
              <w:bottom w:val="single" w:sz="4" w:space="0" w:color="auto"/>
              <w:right w:val="single" w:sz="4" w:space="0" w:color="auto"/>
            </w:tcBorders>
            <w:shd w:val="clear" w:color="000000" w:fill="FFFFFF"/>
            <w:noWrap/>
            <w:vAlign w:val="center"/>
            <w:hideMark/>
          </w:tcPr>
          <w:p w14:paraId="7ECACCF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Cement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526F1F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24000.0</w:t>
            </w:r>
          </w:p>
        </w:tc>
        <w:tc>
          <w:tcPr>
            <w:tcW w:w="990" w:type="dxa"/>
            <w:tcBorders>
              <w:top w:val="nil"/>
              <w:left w:val="nil"/>
              <w:bottom w:val="single" w:sz="4" w:space="0" w:color="auto"/>
              <w:right w:val="single" w:sz="4" w:space="0" w:color="auto"/>
            </w:tcBorders>
            <w:shd w:val="clear" w:color="auto" w:fill="auto"/>
            <w:noWrap/>
            <w:vAlign w:val="bottom"/>
            <w:hideMark/>
          </w:tcPr>
          <w:p w14:paraId="021D1B2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31A73DCC"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7FA8F6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25C6085" w14:textId="77777777" w:rsidR="00017CC7" w:rsidRPr="004E7DE9" w:rsidRDefault="00017CC7" w:rsidP="0045778F">
            <w:pPr>
              <w:jc w:val="right"/>
              <w:rPr>
                <w:rFonts w:ascii="Arial" w:hAnsi="Arial" w:cs="Arial"/>
                <w:sz w:val="20"/>
                <w:szCs w:val="20"/>
                <w:lang w:val="en-US" w:eastAsia="en-US"/>
              </w:rPr>
            </w:pPr>
          </w:p>
        </w:tc>
      </w:tr>
      <w:tr w:rsidR="00017CC7" w:rsidRPr="004E7DE9" w14:paraId="5A7CBD13"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51DA9A5"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9.04</w:t>
            </w:r>
          </w:p>
        </w:tc>
        <w:tc>
          <w:tcPr>
            <w:tcW w:w="4675" w:type="dxa"/>
            <w:tcBorders>
              <w:top w:val="nil"/>
              <w:left w:val="nil"/>
              <w:bottom w:val="single" w:sz="4" w:space="0" w:color="auto"/>
              <w:right w:val="single" w:sz="4" w:space="0" w:color="auto"/>
            </w:tcBorders>
            <w:shd w:val="clear" w:color="000000" w:fill="FFFFFF"/>
            <w:noWrap/>
            <w:vAlign w:val="center"/>
            <w:hideMark/>
          </w:tcPr>
          <w:p w14:paraId="3E0204E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water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E838D60"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12000.0</w:t>
            </w:r>
          </w:p>
        </w:tc>
        <w:tc>
          <w:tcPr>
            <w:tcW w:w="990" w:type="dxa"/>
            <w:tcBorders>
              <w:top w:val="nil"/>
              <w:left w:val="nil"/>
              <w:bottom w:val="single" w:sz="4" w:space="0" w:color="auto"/>
              <w:right w:val="single" w:sz="4" w:space="0" w:color="auto"/>
            </w:tcBorders>
            <w:shd w:val="clear" w:color="auto" w:fill="auto"/>
            <w:noWrap/>
            <w:vAlign w:val="bottom"/>
            <w:hideMark/>
          </w:tcPr>
          <w:p w14:paraId="47D38C3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liter</w:t>
            </w:r>
          </w:p>
        </w:tc>
        <w:tc>
          <w:tcPr>
            <w:tcW w:w="1530" w:type="dxa"/>
            <w:tcBorders>
              <w:top w:val="nil"/>
              <w:left w:val="nil"/>
              <w:bottom w:val="single" w:sz="4" w:space="0" w:color="auto"/>
              <w:right w:val="single" w:sz="4" w:space="0" w:color="auto"/>
            </w:tcBorders>
            <w:shd w:val="clear" w:color="auto" w:fill="auto"/>
            <w:noWrap/>
            <w:vAlign w:val="bottom"/>
            <w:hideMark/>
          </w:tcPr>
          <w:p w14:paraId="19B6186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9D40BA0"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6CEE6E5" w14:textId="77777777" w:rsidR="00017CC7" w:rsidRPr="004E7DE9" w:rsidRDefault="00017CC7" w:rsidP="0045778F">
            <w:pPr>
              <w:jc w:val="right"/>
              <w:rPr>
                <w:rFonts w:ascii="Arial" w:hAnsi="Arial" w:cs="Arial"/>
                <w:sz w:val="20"/>
                <w:szCs w:val="20"/>
                <w:lang w:val="en-US" w:eastAsia="en-US"/>
              </w:rPr>
            </w:pPr>
          </w:p>
        </w:tc>
      </w:tr>
      <w:tr w:rsidR="00017CC7" w:rsidRPr="004E7DE9" w14:paraId="2D8E4999"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E6E729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9.05</w:t>
            </w:r>
          </w:p>
        </w:tc>
        <w:tc>
          <w:tcPr>
            <w:tcW w:w="4675" w:type="dxa"/>
            <w:tcBorders>
              <w:top w:val="nil"/>
              <w:left w:val="nil"/>
              <w:bottom w:val="single" w:sz="4" w:space="0" w:color="auto"/>
              <w:right w:val="single" w:sz="4" w:space="0" w:color="auto"/>
            </w:tcBorders>
            <w:shd w:val="clear" w:color="000000" w:fill="FFFFFF"/>
            <w:noWrap/>
            <w:vAlign w:val="center"/>
            <w:hideMark/>
          </w:tcPr>
          <w:p w14:paraId="6E2F124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EDC03C8"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42.0</w:t>
            </w:r>
          </w:p>
        </w:tc>
        <w:tc>
          <w:tcPr>
            <w:tcW w:w="990" w:type="dxa"/>
            <w:tcBorders>
              <w:top w:val="nil"/>
              <w:left w:val="nil"/>
              <w:bottom w:val="single" w:sz="4" w:space="0" w:color="auto"/>
              <w:right w:val="single" w:sz="4" w:space="0" w:color="auto"/>
            </w:tcBorders>
            <w:shd w:val="clear" w:color="auto" w:fill="auto"/>
            <w:noWrap/>
            <w:vAlign w:val="bottom"/>
            <w:hideMark/>
          </w:tcPr>
          <w:p w14:paraId="7989E41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3A00881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172DC9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E863438" w14:textId="77777777" w:rsidR="00017CC7" w:rsidRPr="004E7DE9" w:rsidRDefault="00017CC7" w:rsidP="0045778F">
            <w:pPr>
              <w:jc w:val="right"/>
              <w:rPr>
                <w:rFonts w:ascii="Arial" w:hAnsi="Arial" w:cs="Arial"/>
                <w:sz w:val="20"/>
                <w:szCs w:val="20"/>
                <w:lang w:val="en-US" w:eastAsia="en-US"/>
              </w:rPr>
            </w:pPr>
          </w:p>
        </w:tc>
      </w:tr>
      <w:tr w:rsidR="00017CC7" w:rsidRPr="004E7DE9" w14:paraId="6E8CC2A3"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6AA32CC"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9.06</w:t>
            </w:r>
          </w:p>
        </w:tc>
        <w:tc>
          <w:tcPr>
            <w:tcW w:w="4675" w:type="dxa"/>
            <w:tcBorders>
              <w:top w:val="nil"/>
              <w:left w:val="nil"/>
              <w:bottom w:val="single" w:sz="4" w:space="0" w:color="auto"/>
              <w:right w:val="single" w:sz="4" w:space="0" w:color="auto"/>
            </w:tcBorders>
            <w:shd w:val="clear" w:color="000000" w:fill="FFFFFF"/>
            <w:noWrap/>
            <w:vAlign w:val="center"/>
            <w:hideMark/>
          </w:tcPr>
          <w:p w14:paraId="0A6B892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A78D310"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120.0</w:t>
            </w:r>
          </w:p>
        </w:tc>
        <w:tc>
          <w:tcPr>
            <w:tcW w:w="990" w:type="dxa"/>
            <w:tcBorders>
              <w:top w:val="nil"/>
              <w:left w:val="nil"/>
              <w:bottom w:val="single" w:sz="4" w:space="0" w:color="auto"/>
              <w:right w:val="single" w:sz="4" w:space="0" w:color="auto"/>
            </w:tcBorders>
            <w:shd w:val="clear" w:color="auto" w:fill="auto"/>
            <w:noWrap/>
            <w:vAlign w:val="bottom"/>
            <w:hideMark/>
          </w:tcPr>
          <w:p w14:paraId="6845F45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5EBC6EAC"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DEEA2F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6EF89F8" w14:textId="77777777" w:rsidR="00017CC7" w:rsidRPr="004E7DE9" w:rsidRDefault="00017CC7" w:rsidP="0045778F">
            <w:pPr>
              <w:jc w:val="right"/>
              <w:rPr>
                <w:rFonts w:ascii="Arial" w:hAnsi="Arial" w:cs="Arial"/>
                <w:sz w:val="20"/>
                <w:szCs w:val="20"/>
                <w:lang w:val="en-US" w:eastAsia="en-US"/>
              </w:rPr>
            </w:pPr>
          </w:p>
        </w:tc>
      </w:tr>
      <w:tr w:rsidR="00017CC7" w:rsidRPr="004E7DE9" w14:paraId="0F2592C4" w14:textId="77777777" w:rsidTr="000F02F8">
        <w:trPr>
          <w:gridAfter w:val="1"/>
          <w:wAfter w:w="96" w:type="dxa"/>
          <w:trHeight w:val="420"/>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2913D55C"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A10</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78ED04DB"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Door and Windows for Guard room and </w:t>
            </w:r>
            <w:proofErr w:type="gramStart"/>
            <w:r w:rsidRPr="004E7DE9">
              <w:rPr>
                <w:rFonts w:ascii="Arial" w:hAnsi="Arial" w:cs="Arial"/>
                <w:b/>
                <w:bCs/>
                <w:sz w:val="22"/>
                <w:szCs w:val="22"/>
                <w:lang w:val="en-US" w:eastAsia="en-US"/>
              </w:rPr>
              <w:t>bathroom( PVC</w:t>
            </w:r>
            <w:proofErr w:type="gramEnd"/>
            <w:r w:rsidRPr="004E7DE9">
              <w:rPr>
                <w:rFonts w:ascii="Arial" w:hAnsi="Arial" w:cs="Arial"/>
                <w:b/>
                <w:bCs/>
                <w:sz w:val="22"/>
                <w:szCs w:val="22"/>
                <w:lang w:val="en-US" w:eastAsia="en-US"/>
              </w:rPr>
              <w:t>)</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7E04EFA"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6.9</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342ABC1"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2</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1FC3EA46"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39FF4D22"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123ED2B1" w14:textId="77777777" w:rsidR="00017CC7" w:rsidRPr="004E7DE9" w:rsidRDefault="00017CC7" w:rsidP="0045778F">
            <w:pPr>
              <w:jc w:val="right"/>
              <w:rPr>
                <w:rFonts w:ascii="Arial" w:hAnsi="Arial" w:cs="Arial"/>
                <w:b/>
                <w:bCs/>
                <w:lang w:val="en-US" w:eastAsia="en-US"/>
              </w:rPr>
            </w:pPr>
          </w:p>
        </w:tc>
      </w:tr>
      <w:tr w:rsidR="00017CC7" w:rsidRPr="004E7DE9" w14:paraId="10E16459" w14:textId="77777777" w:rsidTr="000F02F8">
        <w:trPr>
          <w:gridAfter w:val="1"/>
          <w:wAfter w:w="96" w:type="dxa"/>
          <w:trHeight w:val="336"/>
        </w:trPr>
        <w:tc>
          <w:tcPr>
            <w:tcW w:w="1170" w:type="dxa"/>
            <w:tcBorders>
              <w:top w:val="nil"/>
              <w:left w:val="single" w:sz="4" w:space="0" w:color="auto"/>
              <w:bottom w:val="single" w:sz="4" w:space="0" w:color="auto"/>
              <w:right w:val="single" w:sz="4" w:space="0" w:color="auto"/>
            </w:tcBorders>
            <w:shd w:val="clear" w:color="000000" w:fill="FFFFFF"/>
            <w:noWrap/>
            <w:hideMark/>
          </w:tcPr>
          <w:p w14:paraId="2F7C211A" w14:textId="77777777" w:rsidR="00017CC7" w:rsidRPr="004E7DE9" w:rsidRDefault="00017CC7" w:rsidP="0045778F">
            <w:pPr>
              <w:rPr>
                <w:rFonts w:ascii="Arial" w:hAnsi="Arial" w:cs="Arial"/>
                <w:b/>
                <w:bCs/>
                <w:lang w:val="en-US" w:eastAsia="en-US"/>
              </w:rPr>
            </w:pPr>
            <w:r w:rsidRPr="005D2304">
              <w:lastRenderedPageBreak/>
              <w:t>10.01</w:t>
            </w:r>
          </w:p>
        </w:tc>
        <w:tc>
          <w:tcPr>
            <w:tcW w:w="4675" w:type="dxa"/>
            <w:tcBorders>
              <w:top w:val="nil"/>
              <w:left w:val="nil"/>
              <w:bottom w:val="single" w:sz="4" w:space="0" w:color="auto"/>
              <w:right w:val="single" w:sz="4" w:space="0" w:color="auto"/>
            </w:tcBorders>
            <w:shd w:val="clear" w:color="000000" w:fill="FFFFFF"/>
            <w:noWrap/>
            <w:vAlign w:val="center"/>
            <w:hideMark/>
          </w:tcPr>
          <w:p w14:paraId="480EA94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I- </w:t>
            </w:r>
            <w:r w:rsidRPr="004E7DE9">
              <w:rPr>
                <w:rFonts w:ascii="Arial" w:hAnsi="Arial" w:cs="Arial"/>
                <w:sz w:val="22"/>
                <w:szCs w:val="22"/>
                <w:lang w:val="en-US" w:eastAsia="en-US"/>
              </w:rPr>
              <w:t>beam (steel girder) 100mmX100mm, 5mm thick, 280cm long</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57FEF0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2.2</w:t>
            </w:r>
          </w:p>
        </w:tc>
        <w:tc>
          <w:tcPr>
            <w:tcW w:w="990" w:type="dxa"/>
            <w:tcBorders>
              <w:top w:val="nil"/>
              <w:left w:val="nil"/>
              <w:bottom w:val="single" w:sz="4" w:space="0" w:color="auto"/>
              <w:right w:val="single" w:sz="4" w:space="0" w:color="auto"/>
            </w:tcBorders>
            <w:shd w:val="clear" w:color="auto" w:fill="auto"/>
            <w:noWrap/>
            <w:vAlign w:val="center"/>
            <w:hideMark/>
          </w:tcPr>
          <w:p w14:paraId="480236F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18035D9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42A957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0B3E83F" w14:textId="77777777" w:rsidR="00017CC7" w:rsidRPr="004E7DE9" w:rsidRDefault="00017CC7" w:rsidP="0045778F">
            <w:pPr>
              <w:jc w:val="right"/>
              <w:rPr>
                <w:rFonts w:ascii="Arial" w:hAnsi="Arial" w:cs="Arial"/>
                <w:sz w:val="20"/>
                <w:szCs w:val="20"/>
                <w:lang w:val="en-US" w:eastAsia="en-US"/>
              </w:rPr>
            </w:pPr>
          </w:p>
        </w:tc>
      </w:tr>
      <w:tr w:rsidR="00017CC7" w:rsidRPr="004E7DE9" w14:paraId="03D3C334" w14:textId="77777777" w:rsidTr="000F02F8">
        <w:trPr>
          <w:gridAfter w:val="1"/>
          <w:wAfter w:w="96" w:type="dxa"/>
          <w:trHeight w:val="336"/>
        </w:trPr>
        <w:tc>
          <w:tcPr>
            <w:tcW w:w="1170" w:type="dxa"/>
            <w:tcBorders>
              <w:top w:val="nil"/>
              <w:left w:val="single" w:sz="4" w:space="0" w:color="auto"/>
              <w:bottom w:val="single" w:sz="4" w:space="0" w:color="auto"/>
              <w:right w:val="single" w:sz="4" w:space="0" w:color="auto"/>
            </w:tcBorders>
            <w:shd w:val="clear" w:color="000000" w:fill="FFFFFF"/>
            <w:noWrap/>
            <w:hideMark/>
          </w:tcPr>
          <w:p w14:paraId="31D36B4C" w14:textId="77777777" w:rsidR="00017CC7" w:rsidRPr="004E7DE9" w:rsidRDefault="00017CC7" w:rsidP="0045778F">
            <w:pPr>
              <w:rPr>
                <w:rFonts w:ascii="Arial" w:hAnsi="Arial" w:cs="Arial"/>
                <w:b/>
                <w:bCs/>
                <w:lang w:val="en-US" w:eastAsia="en-US"/>
              </w:rPr>
            </w:pPr>
            <w:r w:rsidRPr="005D2304">
              <w:t>10.02</w:t>
            </w:r>
          </w:p>
        </w:tc>
        <w:tc>
          <w:tcPr>
            <w:tcW w:w="4675" w:type="dxa"/>
            <w:tcBorders>
              <w:top w:val="nil"/>
              <w:left w:val="nil"/>
              <w:bottom w:val="single" w:sz="4" w:space="0" w:color="auto"/>
              <w:right w:val="single" w:sz="4" w:space="0" w:color="auto"/>
            </w:tcBorders>
            <w:shd w:val="clear" w:color="000000" w:fill="FFFFFF"/>
            <w:noWrap/>
            <w:vAlign w:val="center"/>
            <w:hideMark/>
          </w:tcPr>
          <w:p w14:paraId="16C81419" w14:textId="77777777" w:rsidR="00017CC7" w:rsidRPr="004E7DE9" w:rsidRDefault="00017CC7" w:rsidP="0045778F">
            <w:pPr>
              <w:rPr>
                <w:rFonts w:ascii="Arial" w:hAnsi="Arial" w:cs="Arial"/>
                <w:sz w:val="22"/>
                <w:szCs w:val="22"/>
                <w:lang w:val="en-US" w:eastAsia="en-US"/>
              </w:rPr>
            </w:pPr>
            <w:r w:rsidRPr="004E7DE9">
              <w:rPr>
                <w:rFonts w:ascii="Arial" w:hAnsi="Arial" w:cs="Arial"/>
                <w:sz w:val="22"/>
                <w:szCs w:val="22"/>
                <w:lang w:val="en-US" w:eastAsia="en-US"/>
              </w:rPr>
              <w:t>T-iron galvanized steel 4mm thick &amp; 370cm long</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4B7B7D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18.0</w:t>
            </w:r>
          </w:p>
        </w:tc>
        <w:tc>
          <w:tcPr>
            <w:tcW w:w="990" w:type="dxa"/>
            <w:tcBorders>
              <w:top w:val="nil"/>
              <w:left w:val="nil"/>
              <w:bottom w:val="single" w:sz="4" w:space="0" w:color="auto"/>
              <w:right w:val="single" w:sz="4" w:space="0" w:color="auto"/>
            </w:tcBorders>
            <w:shd w:val="clear" w:color="auto" w:fill="auto"/>
            <w:noWrap/>
            <w:vAlign w:val="bottom"/>
            <w:hideMark/>
          </w:tcPr>
          <w:p w14:paraId="6715AB5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455BB33D"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9F7FFF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A240B56" w14:textId="77777777" w:rsidR="00017CC7" w:rsidRPr="004E7DE9" w:rsidRDefault="00017CC7" w:rsidP="0045778F">
            <w:pPr>
              <w:jc w:val="right"/>
              <w:rPr>
                <w:rFonts w:ascii="Arial" w:hAnsi="Arial" w:cs="Arial"/>
                <w:sz w:val="20"/>
                <w:szCs w:val="20"/>
                <w:lang w:val="en-US" w:eastAsia="en-US"/>
              </w:rPr>
            </w:pPr>
          </w:p>
        </w:tc>
      </w:tr>
      <w:tr w:rsidR="00017CC7" w:rsidRPr="004E7DE9" w14:paraId="63F5562F"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hideMark/>
          </w:tcPr>
          <w:p w14:paraId="6DF45703" w14:textId="77777777" w:rsidR="00017CC7" w:rsidRPr="004E7DE9" w:rsidRDefault="00017CC7" w:rsidP="0045778F">
            <w:pPr>
              <w:rPr>
                <w:rFonts w:ascii="Arial" w:hAnsi="Arial" w:cs="Arial"/>
                <w:b/>
                <w:bCs/>
                <w:lang w:val="en-US" w:eastAsia="en-US"/>
              </w:rPr>
            </w:pPr>
            <w:r w:rsidRPr="005D2304">
              <w:t>10.01</w:t>
            </w:r>
          </w:p>
        </w:tc>
        <w:tc>
          <w:tcPr>
            <w:tcW w:w="4675" w:type="dxa"/>
            <w:tcBorders>
              <w:top w:val="nil"/>
              <w:left w:val="nil"/>
              <w:bottom w:val="single" w:sz="4" w:space="0" w:color="auto"/>
              <w:right w:val="single" w:sz="4" w:space="0" w:color="auto"/>
            </w:tcBorders>
            <w:shd w:val="clear" w:color="000000" w:fill="FFFFFF"/>
            <w:noWrap/>
            <w:vAlign w:val="bottom"/>
            <w:hideMark/>
          </w:tcPr>
          <w:p w14:paraId="51BB05F9" w14:textId="77777777" w:rsidR="00017CC7" w:rsidRPr="004E7DE9" w:rsidRDefault="00017CC7" w:rsidP="0045778F">
            <w:pPr>
              <w:rPr>
                <w:rFonts w:ascii="Arial" w:hAnsi="Arial" w:cs="Arial"/>
                <w:sz w:val="22"/>
                <w:szCs w:val="22"/>
                <w:lang w:val="en-US" w:eastAsia="en-US"/>
              </w:rPr>
            </w:pPr>
            <w:r w:rsidRPr="004E7DE9">
              <w:rPr>
                <w:rFonts w:ascii="Arial" w:hAnsi="Arial" w:cs="Arial"/>
                <w:sz w:val="22"/>
                <w:szCs w:val="22"/>
                <w:lang w:val="en-US" w:eastAsia="en-US"/>
              </w:rPr>
              <w:t>Bitumen cover for preventing leakage (</w:t>
            </w:r>
            <w:proofErr w:type="spellStart"/>
            <w:r w:rsidRPr="004E7DE9">
              <w:rPr>
                <w:rFonts w:ascii="Arial" w:hAnsi="Arial" w:cs="Arial"/>
                <w:sz w:val="22"/>
                <w:szCs w:val="22"/>
                <w:lang w:val="en-US" w:eastAsia="en-US"/>
              </w:rPr>
              <w:t>ezogam</w:t>
            </w:r>
            <w:proofErr w:type="spellEnd"/>
            <w:r w:rsidRPr="004E7DE9">
              <w:rPr>
                <w:rFonts w:ascii="Arial" w:hAnsi="Arial" w:cs="Arial"/>
                <w:sz w:val="22"/>
                <w:szCs w:val="22"/>
                <w:lang w:val="en-US" w:eastAsia="en-US"/>
              </w:rPr>
              <w: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EE1134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6BAD3AE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2</w:t>
            </w:r>
          </w:p>
        </w:tc>
        <w:tc>
          <w:tcPr>
            <w:tcW w:w="1530" w:type="dxa"/>
            <w:tcBorders>
              <w:top w:val="nil"/>
              <w:left w:val="nil"/>
              <w:bottom w:val="single" w:sz="4" w:space="0" w:color="auto"/>
              <w:right w:val="single" w:sz="4" w:space="0" w:color="auto"/>
            </w:tcBorders>
            <w:shd w:val="clear" w:color="auto" w:fill="auto"/>
            <w:noWrap/>
            <w:vAlign w:val="bottom"/>
            <w:hideMark/>
          </w:tcPr>
          <w:p w14:paraId="6FB9548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3EDC50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3AD21C5" w14:textId="77777777" w:rsidR="00017CC7" w:rsidRPr="004E7DE9" w:rsidRDefault="00017CC7" w:rsidP="0045778F">
            <w:pPr>
              <w:jc w:val="right"/>
              <w:rPr>
                <w:rFonts w:ascii="Arial" w:hAnsi="Arial" w:cs="Arial"/>
                <w:sz w:val="20"/>
                <w:szCs w:val="20"/>
                <w:lang w:val="en-US" w:eastAsia="en-US"/>
              </w:rPr>
            </w:pPr>
          </w:p>
        </w:tc>
      </w:tr>
      <w:tr w:rsidR="00017CC7" w:rsidRPr="004E7DE9" w14:paraId="235B209D"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55F83E30" w14:textId="77777777" w:rsidR="00017CC7" w:rsidRPr="004E7DE9" w:rsidRDefault="00017CC7" w:rsidP="0045778F">
            <w:pPr>
              <w:rPr>
                <w:rFonts w:ascii="Arial" w:hAnsi="Arial" w:cs="Arial"/>
                <w:sz w:val="20"/>
                <w:szCs w:val="20"/>
                <w:lang w:val="en-US" w:eastAsia="en-US"/>
              </w:rPr>
            </w:pPr>
            <w:r w:rsidRPr="005D2304">
              <w:t>10.02</w:t>
            </w:r>
          </w:p>
        </w:tc>
        <w:tc>
          <w:tcPr>
            <w:tcW w:w="4675" w:type="dxa"/>
            <w:tcBorders>
              <w:top w:val="nil"/>
              <w:left w:val="nil"/>
              <w:bottom w:val="single" w:sz="4" w:space="0" w:color="auto"/>
              <w:right w:val="single" w:sz="4" w:space="0" w:color="auto"/>
            </w:tcBorders>
            <w:shd w:val="clear" w:color="000000" w:fill="FFFFFF"/>
            <w:noWrap/>
            <w:vAlign w:val="center"/>
            <w:hideMark/>
          </w:tcPr>
          <w:p w14:paraId="2F768D9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PVC door (1mX2</w:t>
            </w:r>
            <w:proofErr w:type="gramStart"/>
            <w:r w:rsidRPr="004E7DE9">
              <w:rPr>
                <w:rFonts w:ascii="Arial" w:hAnsi="Arial" w:cs="Arial"/>
                <w:sz w:val="20"/>
                <w:szCs w:val="20"/>
                <w:lang w:val="en-US" w:eastAsia="en-US"/>
              </w:rPr>
              <w:t>m)(</w:t>
            </w:r>
            <w:proofErr w:type="gramEnd"/>
            <w:r w:rsidRPr="004E7DE9">
              <w:rPr>
                <w:rFonts w:ascii="Arial" w:hAnsi="Arial" w:cs="Arial"/>
                <w:sz w:val="20"/>
                <w:szCs w:val="20"/>
                <w:lang w:val="en-US" w:eastAsia="en-US"/>
              </w:rPr>
              <w:t>0.8mX1.8m)</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22348CD"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4EACC3F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54E7300D"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42B4195"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A7FC952" w14:textId="77777777" w:rsidR="00017CC7" w:rsidRPr="004E7DE9" w:rsidRDefault="00017CC7" w:rsidP="0045778F">
            <w:pPr>
              <w:jc w:val="right"/>
              <w:rPr>
                <w:rFonts w:ascii="Arial" w:hAnsi="Arial" w:cs="Arial"/>
                <w:sz w:val="20"/>
                <w:szCs w:val="20"/>
                <w:lang w:val="en-US" w:eastAsia="en-US"/>
              </w:rPr>
            </w:pPr>
          </w:p>
        </w:tc>
      </w:tr>
      <w:tr w:rsidR="00017CC7" w:rsidRPr="004E7DE9" w14:paraId="1598A320" w14:textId="77777777" w:rsidTr="000F02F8">
        <w:trPr>
          <w:gridAfter w:val="1"/>
          <w:wAfter w:w="96" w:type="dxa"/>
          <w:trHeight w:val="288"/>
        </w:trPr>
        <w:tc>
          <w:tcPr>
            <w:tcW w:w="1170" w:type="dxa"/>
            <w:tcBorders>
              <w:top w:val="nil"/>
              <w:left w:val="single" w:sz="4" w:space="0" w:color="auto"/>
              <w:bottom w:val="single" w:sz="4" w:space="0" w:color="auto"/>
              <w:right w:val="single" w:sz="4" w:space="0" w:color="auto"/>
            </w:tcBorders>
            <w:shd w:val="clear" w:color="000000" w:fill="FFFFFF"/>
            <w:noWrap/>
            <w:hideMark/>
          </w:tcPr>
          <w:p w14:paraId="79FEE7FF" w14:textId="77777777" w:rsidR="00017CC7" w:rsidRPr="004E7DE9" w:rsidRDefault="00017CC7" w:rsidP="0045778F">
            <w:pPr>
              <w:rPr>
                <w:rFonts w:ascii="Arial" w:hAnsi="Arial" w:cs="Arial"/>
                <w:sz w:val="20"/>
                <w:szCs w:val="20"/>
                <w:lang w:val="en-US" w:eastAsia="en-US"/>
              </w:rPr>
            </w:pPr>
            <w:r w:rsidRPr="005D2304">
              <w:t>10.03</w:t>
            </w:r>
          </w:p>
        </w:tc>
        <w:tc>
          <w:tcPr>
            <w:tcW w:w="4675" w:type="dxa"/>
            <w:tcBorders>
              <w:top w:val="nil"/>
              <w:left w:val="nil"/>
              <w:bottom w:val="single" w:sz="4" w:space="0" w:color="auto"/>
              <w:right w:val="single" w:sz="4" w:space="0" w:color="auto"/>
            </w:tcBorders>
            <w:shd w:val="clear" w:color="000000" w:fill="FFFFFF"/>
            <w:noWrap/>
            <w:vAlign w:val="center"/>
            <w:hideMark/>
          </w:tcPr>
          <w:p w14:paraId="43170DF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PVC window (1.5mX1.5m) (0.4mX0.4m)</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680493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6284FC6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22D3AAD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D4E1FD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9289995" w14:textId="77777777" w:rsidR="00017CC7" w:rsidRPr="004E7DE9" w:rsidRDefault="00017CC7" w:rsidP="0045778F">
            <w:pPr>
              <w:jc w:val="right"/>
              <w:rPr>
                <w:rFonts w:ascii="Arial" w:hAnsi="Arial" w:cs="Arial"/>
                <w:sz w:val="20"/>
                <w:szCs w:val="20"/>
                <w:lang w:val="en-US" w:eastAsia="en-US"/>
              </w:rPr>
            </w:pPr>
          </w:p>
        </w:tc>
      </w:tr>
      <w:tr w:rsidR="00017CC7" w:rsidRPr="004E7DE9" w14:paraId="4C35C2CC"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hideMark/>
          </w:tcPr>
          <w:p w14:paraId="1BB6CCBB" w14:textId="77777777" w:rsidR="00017CC7" w:rsidRPr="004E7DE9" w:rsidRDefault="00017CC7" w:rsidP="0045778F">
            <w:pPr>
              <w:rPr>
                <w:rFonts w:ascii="Arial" w:hAnsi="Arial" w:cs="Arial"/>
                <w:sz w:val="20"/>
                <w:szCs w:val="20"/>
                <w:lang w:val="en-US" w:eastAsia="en-US"/>
              </w:rPr>
            </w:pPr>
            <w:r w:rsidRPr="005D2304">
              <w:t>10.04</w:t>
            </w:r>
          </w:p>
        </w:tc>
        <w:tc>
          <w:tcPr>
            <w:tcW w:w="4675" w:type="dxa"/>
            <w:tcBorders>
              <w:top w:val="nil"/>
              <w:left w:val="nil"/>
              <w:bottom w:val="single" w:sz="4" w:space="0" w:color="auto"/>
              <w:right w:val="single" w:sz="4" w:space="0" w:color="auto"/>
            </w:tcBorders>
            <w:shd w:val="clear" w:color="000000" w:fill="FFFFFF"/>
            <w:noWrap/>
            <w:vAlign w:val="center"/>
            <w:hideMark/>
          </w:tcPr>
          <w:p w14:paraId="4ED8EE0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First class burnt brick (</w:t>
            </w:r>
            <w:proofErr w:type="spellStart"/>
            <w:r w:rsidRPr="004E7DE9">
              <w:rPr>
                <w:rFonts w:ascii="Arial" w:hAnsi="Arial" w:cs="Arial"/>
                <w:sz w:val="20"/>
                <w:szCs w:val="20"/>
                <w:lang w:val="en-US" w:eastAsia="en-US"/>
              </w:rPr>
              <w:t>chowka</w:t>
            </w:r>
            <w:proofErr w:type="spellEnd"/>
            <w:r w:rsidRPr="004E7DE9">
              <w:rPr>
                <w:rFonts w:ascii="Arial" w:hAnsi="Arial" w:cs="Arial"/>
                <w:sz w:val="20"/>
                <w:szCs w:val="20"/>
                <w:lang w:val="en-US" w:eastAsia="en-US"/>
              </w:rPr>
              <w: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331A44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60.0</w:t>
            </w:r>
          </w:p>
        </w:tc>
        <w:tc>
          <w:tcPr>
            <w:tcW w:w="990" w:type="dxa"/>
            <w:tcBorders>
              <w:top w:val="nil"/>
              <w:left w:val="nil"/>
              <w:bottom w:val="single" w:sz="4" w:space="0" w:color="auto"/>
              <w:right w:val="single" w:sz="4" w:space="0" w:color="auto"/>
            </w:tcBorders>
            <w:shd w:val="clear" w:color="auto" w:fill="auto"/>
            <w:noWrap/>
            <w:vAlign w:val="bottom"/>
            <w:hideMark/>
          </w:tcPr>
          <w:p w14:paraId="5277B75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55C1818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B92508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7297336" w14:textId="77777777" w:rsidR="00017CC7" w:rsidRPr="004E7DE9" w:rsidRDefault="00017CC7" w:rsidP="0045778F">
            <w:pPr>
              <w:jc w:val="right"/>
              <w:rPr>
                <w:rFonts w:ascii="Arial" w:hAnsi="Arial" w:cs="Arial"/>
                <w:sz w:val="20"/>
                <w:szCs w:val="20"/>
                <w:lang w:val="en-US" w:eastAsia="en-US"/>
              </w:rPr>
            </w:pPr>
          </w:p>
        </w:tc>
      </w:tr>
      <w:tr w:rsidR="00017CC7" w:rsidRPr="004E7DE9" w14:paraId="1D3A3DFB"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457EE054" w14:textId="77777777" w:rsidR="00017CC7" w:rsidRPr="004E7DE9" w:rsidRDefault="00017CC7" w:rsidP="0045778F">
            <w:pPr>
              <w:rPr>
                <w:rFonts w:ascii="Arial" w:hAnsi="Arial" w:cs="Arial"/>
                <w:sz w:val="20"/>
                <w:szCs w:val="20"/>
                <w:lang w:val="en-US" w:eastAsia="en-US"/>
              </w:rPr>
            </w:pPr>
            <w:r w:rsidRPr="005D2304">
              <w:t>10.05</w:t>
            </w:r>
          </w:p>
        </w:tc>
        <w:tc>
          <w:tcPr>
            <w:tcW w:w="4675" w:type="dxa"/>
            <w:tcBorders>
              <w:top w:val="nil"/>
              <w:left w:val="nil"/>
              <w:bottom w:val="single" w:sz="4" w:space="0" w:color="auto"/>
              <w:right w:val="single" w:sz="4" w:space="0" w:color="auto"/>
            </w:tcBorders>
            <w:shd w:val="clear" w:color="000000" w:fill="FFFFFF"/>
            <w:noWrap/>
            <w:vAlign w:val="center"/>
            <w:hideMark/>
          </w:tcPr>
          <w:p w14:paraId="2F70D6A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6E779D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493B122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7A33B668"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CE9B0FD"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C37A178" w14:textId="77777777" w:rsidR="00017CC7" w:rsidRPr="004E7DE9" w:rsidRDefault="00017CC7" w:rsidP="0045778F">
            <w:pPr>
              <w:jc w:val="right"/>
              <w:rPr>
                <w:rFonts w:ascii="Arial" w:hAnsi="Arial" w:cs="Arial"/>
                <w:sz w:val="20"/>
                <w:szCs w:val="20"/>
                <w:lang w:val="en-US" w:eastAsia="en-US"/>
              </w:rPr>
            </w:pPr>
          </w:p>
        </w:tc>
      </w:tr>
      <w:tr w:rsidR="00017CC7" w:rsidRPr="004E7DE9" w14:paraId="23CC3581" w14:textId="77777777" w:rsidTr="000F02F8">
        <w:trPr>
          <w:gridAfter w:val="1"/>
          <w:wAfter w:w="96" w:type="dxa"/>
          <w:trHeight w:val="255"/>
        </w:trPr>
        <w:tc>
          <w:tcPr>
            <w:tcW w:w="1170" w:type="dxa"/>
            <w:tcBorders>
              <w:top w:val="nil"/>
              <w:left w:val="single" w:sz="4" w:space="0" w:color="auto"/>
              <w:bottom w:val="single" w:sz="4" w:space="0" w:color="auto"/>
              <w:right w:val="single" w:sz="4" w:space="0" w:color="auto"/>
            </w:tcBorders>
            <w:shd w:val="clear" w:color="000000" w:fill="FFFFFF"/>
            <w:noWrap/>
            <w:hideMark/>
          </w:tcPr>
          <w:p w14:paraId="5E68814D" w14:textId="77777777" w:rsidR="00017CC7" w:rsidRPr="004E7DE9" w:rsidRDefault="00017CC7" w:rsidP="0045778F">
            <w:pPr>
              <w:rPr>
                <w:rFonts w:ascii="Arial" w:hAnsi="Arial" w:cs="Arial"/>
                <w:sz w:val="20"/>
                <w:szCs w:val="20"/>
                <w:lang w:val="en-US" w:eastAsia="en-US"/>
              </w:rPr>
            </w:pPr>
            <w:r w:rsidRPr="005D2304">
              <w:t>10.06</w:t>
            </w:r>
          </w:p>
        </w:tc>
        <w:tc>
          <w:tcPr>
            <w:tcW w:w="4675" w:type="dxa"/>
            <w:tcBorders>
              <w:top w:val="nil"/>
              <w:left w:val="nil"/>
              <w:bottom w:val="single" w:sz="4" w:space="0" w:color="auto"/>
              <w:right w:val="single" w:sz="4" w:space="0" w:color="auto"/>
            </w:tcBorders>
            <w:shd w:val="clear" w:color="000000" w:fill="FFFFFF"/>
            <w:noWrap/>
            <w:vAlign w:val="center"/>
            <w:hideMark/>
          </w:tcPr>
          <w:p w14:paraId="6A354CD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9D3086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4FF6989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4248704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0095AE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1F1C981" w14:textId="77777777" w:rsidR="00017CC7" w:rsidRPr="004E7DE9" w:rsidRDefault="00017CC7" w:rsidP="0045778F">
            <w:pPr>
              <w:jc w:val="right"/>
              <w:rPr>
                <w:rFonts w:ascii="Arial" w:hAnsi="Arial" w:cs="Arial"/>
                <w:sz w:val="20"/>
                <w:szCs w:val="20"/>
                <w:lang w:val="en-US" w:eastAsia="en-US"/>
              </w:rPr>
            </w:pPr>
          </w:p>
        </w:tc>
      </w:tr>
      <w:tr w:rsidR="00017CC7" w:rsidRPr="004E7DE9" w14:paraId="13C6F6C2" w14:textId="77777777" w:rsidTr="000F02F8">
        <w:trPr>
          <w:gridAfter w:val="1"/>
          <w:wAfter w:w="96" w:type="dxa"/>
          <w:trHeight w:val="55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6C2D4EF5"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1</w:t>
            </w:r>
          </w:p>
        </w:tc>
        <w:tc>
          <w:tcPr>
            <w:tcW w:w="4675" w:type="dxa"/>
            <w:tcBorders>
              <w:top w:val="single" w:sz="8" w:space="0" w:color="auto"/>
              <w:left w:val="nil"/>
              <w:bottom w:val="single" w:sz="4" w:space="0" w:color="auto"/>
              <w:right w:val="single" w:sz="4" w:space="0" w:color="auto"/>
            </w:tcBorders>
            <w:shd w:val="clear" w:color="000000" w:fill="FFFFFF"/>
            <w:vAlign w:val="center"/>
            <w:hideMark/>
          </w:tcPr>
          <w:p w14:paraId="213AF695"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Plastering of reservoir, boundary </w:t>
            </w:r>
            <w:proofErr w:type="gramStart"/>
            <w:r w:rsidRPr="004E7DE9">
              <w:rPr>
                <w:rFonts w:ascii="Arial" w:hAnsi="Arial" w:cs="Arial"/>
                <w:b/>
                <w:bCs/>
                <w:sz w:val="22"/>
                <w:szCs w:val="22"/>
                <w:lang w:val="en-US" w:eastAsia="en-US"/>
              </w:rPr>
              <w:t>wall ,stand</w:t>
            </w:r>
            <w:proofErr w:type="gramEnd"/>
            <w:r w:rsidRPr="004E7DE9">
              <w:rPr>
                <w:rFonts w:ascii="Arial" w:hAnsi="Arial" w:cs="Arial"/>
                <w:b/>
                <w:bCs/>
                <w:sz w:val="22"/>
                <w:szCs w:val="22"/>
                <w:lang w:val="en-US" w:eastAsia="en-US"/>
              </w:rPr>
              <w:t xml:space="preserve"> tap &amp; guard room with cement mortar (M:300,1:4)</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6E12630E"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458.0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526F0160"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2</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0794B24B"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6E88A8BB"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0BBE04B3" w14:textId="77777777" w:rsidR="00017CC7" w:rsidRPr="004E7DE9" w:rsidRDefault="00017CC7" w:rsidP="0045778F">
            <w:pPr>
              <w:jc w:val="right"/>
              <w:rPr>
                <w:rFonts w:ascii="Arial" w:hAnsi="Arial" w:cs="Arial"/>
                <w:b/>
                <w:bCs/>
                <w:lang w:val="en-US" w:eastAsia="en-US"/>
              </w:rPr>
            </w:pPr>
          </w:p>
        </w:tc>
      </w:tr>
      <w:tr w:rsidR="00017CC7" w:rsidRPr="004E7DE9" w14:paraId="353F45AA"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2F53F00"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11.01</w:t>
            </w:r>
          </w:p>
        </w:tc>
        <w:tc>
          <w:tcPr>
            <w:tcW w:w="4675" w:type="dxa"/>
            <w:tcBorders>
              <w:top w:val="nil"/>
              <w:left w:val="nil"/>
              <w:bottom w:val="single" w:sz="4" w:space="0" w:color="auto"/>
              <w:right w:val="single" w:sz="4" w:space="0" w:color="auto"/>
            </w:tcBorders>
            <w:shd w:val="clear" w:color="000000" w:fill="FFFFFF"/>
            <w:noWrap/>
            <w:vAlign w:val="center"/>
            <w:hideMark/>
          </w:tcPr>
          <w:p w14:paraId="257ECAA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Sand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C303DFC"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11.5</w:t>
            </w:r>
          </w:p>
        </w:tc>
        <w:tc>
          <w:tcPr>
            <w:tcW w:w="990" w:type="dxa"/>
            <w:tcBorders>
              <w:top w:val="nil"/>
              <w:left w:val="nil"/>
              <w:bottom w:val="single" w:sz="4" w:space="0" w:color="auto"/>
              <w:right w:val="single" w:sz="4" w:space="0" w:color="auto"/>
            </w:tcBorders>
            <w:shd w:val="clear" w:color="auto" w:fill="auto"/>
            <w:noWrap/>
            <w:vAlign w:val="bottom"/>
            <w:hideMark/>
          </w:tcPr>
          <w:p w14:paraId="31C6A89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2D3D891C"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CC1C71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100C2D6" w14:textId="77777777" w:rsidR="00017CC7" w:rsidRPr="004E7DE9" w:rsidRDefault="00017CC7" w:rsidP="0045778F">
            <w:pPr>
              <w:jc w:val="right"/>
              <w:rPr>
                <w:rFonts w:ascii="Arial" w:hAnsi="Arial" w:cs="Arial"/>
                <w:sz w:val="20"/>
                <w:szCs w:val="20"/>
                <w:lang w:val="en-US" w:eastAsia="en-US"/>
              </w:rPr>
            </w:pPr>
          </w:p>
        </w:tc>
      </w:tr>
      <w:tr w:rsidR="00017CC7" w:rsidRPr="004E7DE9" w14:paraId="39D5F94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7604DE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11.02</w:t>
            </w:r>
          </w:p>
        </w:tc>
        <w:tc>
          <w:tcPr>
            <w:tcW w:w="4675" w:type="dxa"/>
            <w:tcBorders>
              <w:top w:val="nil"/>
              <w:left w:val="nil"/>
              <w:bottom w:val="single" w:sz="4" w:space="0" w:color="auto"/>
              <w:right w:val="single" w:sz="4" w:space="0" w:color="auto"/>
            </w:tcBorders>
            <w:shd w:val="clear" w:color="000000" w:fill="FFFFFF"/>
            <w:noWrap/>
            <w:vAlign w:val="center"/>
            <w:hideMark/>
          </w:tcPr>
          <w:p w14:paraId="24991A7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Cement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098292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2748.0</w:t>
            </w:r>
          </w:p>
        </w:tc>
        <w:tc>
          <w:tcPr>
            <w:tcW w:w="990" w:type="dxa"/>
            <w:tcBorders>
              <w:top w:val="nil"/>
              <w:left w:val="nil"/>
              <w:bottom w:val="single" w:sz="4" w:space="0" w:color="auto"/>
              <w:right w:val="single" w:sz="4" w:space="0" w:color="auto"/>
            </w:tcBorders>
            <w:shd w:val="clear" w:color="auto" w:fill="auto"/>
            <w:noWrap/>
            <w:vAlign w:val="bottom"/>
            <w:hideMark/>
          </w:tcPr>
          <w:p w14:paraId="086ECD2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1DC115C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36E4200"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7E6BC64" w14:textId="77777777" w:rsidR="00017CC7" w:rsidRPr="004E7DE9" w:rsidRDefault="00017CC7" w:rsidP="0045778F">
            <w:pPr>
              <w:jc w:val="right"/>
              <w:rPr>
                <w:rFonts w:ascii="Arial" w:hAnsi="Arial" w:cs="Arial"/>
                <w:sz w:val="20"/>
                <w:szCs w:val="20"/>
                <w:lang w:val="en-US" w:eastAsia="en-US"/>
              </w:rPr>
            </w:pPr>
          </w:p>
        </w:tc>
      </w:tr>
      <w:tr w:rsidR="00017CC7" w:rsidRPr="004E7DE9" w14:paraId="279D1A98"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0C823E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11.03</w:t>
            </w:r>
          </w:p>
        </w:tc>
        <w:tc>
          <w:tcPr>
            <w:tcW w:w="4675" w:type="dxa"/>
            <w:tcBorders>
              <w:top w:val="nil"/>
              <w:left w:val="nil"/>
              <w:bottom w:val="single" w:sz="4" w:space="0" w:color="auto"/>
              <w:right w:val="single" w:sz="4" w:space="0" w:color="auto"/>
            </w:tcBorders>
            <w:shd w:val="clear" w:color="000000" w:fill="FFFFFF"/>
            <w:noWrap/>
            <w:vAlign w:val="center"/>
            <w:hideMark/>
          </w:tcPr>
          <w:p w14:paraId="7916475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water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6BB6FBA"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3664.0</w:t>
            </w:r>
          </w:p>
        </w:tc>
        <w:tc>
          <w:tcPr>
            <w:tcW w:w="990" w:type="dxa"/>
            <w:tcBorders>
              <w:top w:val="nil"/>
              <w:left w:val="nil"/>
              <w:bottom w:val="single" w:sz="4" w:space="0" w:color="auto"/>
              <w:right w:val="single" w:sz="4" w:space="0" w:color="auto"/>
            </w:tcBorders>
            <w:shd w:val="clear" w:color="auto" w:fill="auto"/>
            <w:noWrap/>
            <w:vAlign w:val="bottom"/>
            <w:hideMark/>
          </w:tcPr>
          <w:p w14:paraId="3FBA297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liter</w:t>
            </w:r>
          </w:p>
        </w:tc>
        <w:tc>
          <w:tcPr>
            <w:tcW w:w="1530" w:type="dxa"/>
            <w:tcBorders>
              <w:top w:val="nil"/>
              <w:left w:val="nil"/>
              <w:bottom w:val="single" w:sz="4" w:space="0" w:color="auto"/>
              <w:right w:val="single" w:sz="4" w:space="0" w:color="auto"/>
            </w:tcBorders>
            <w:shd w:val="clear" w:color="auto" w:fill="auto"/>
            <w:noWrap/>
            <w:vAlign w:val="bottom"/>
            <w:hideMark/>
          </w:tcPr>
          <w:p w14:paraId="63D637A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C214DE5"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4B61054" w14:textId="77777777" w:rsidR="00017CC7" w:rsidRPr="004E7DE9" w:rsidRDefault="00017CC7" w:rsidP="0045778F">
            <w:pPr>
              <w:jc w:val="right"/>
              <w:rPr>
                <w:rFonts w:ascii="Arial" w:hAnsi="Arial" w:cs="Arial"/>
                <w:sz w:val="20"/>
                <w:szCs w:val="20"/>
                <w:lang w:val="en-US" w:eastAsia="en-US"/>
              </w:rPr>
            </w:pPr>
          </w:p>
        </w:tc>
      </w:tr>
      <w:tr w:rsidR="00017CC7" w:rsidRPr="004E7DE9" w14:paraId="50886F7B"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111F5E9"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11.04</w:t>
            </w:r>
          </w:p>
        </w:tc>
        <w:tc>
          <w:tcPr>
            <w:tcW w:w="4675" w:type="dxa"/>
            <w:tcBorders>
              <w:top w:val="nil"/>
              <w:left w:val="nil"/>
              <w:bottom w:val="single" w:sz="4" w:space="0" w:color="auto"/>
              <w:right w:val="single" w:sz="4" w:space="0" w:color="auto"/>
            </w:tcBorders>
            <w:shd w:val="clear" w:color="000000" w:fill="FFFFFF"/>
            <w:noWrap/>
            <w:vAlign w:val="center"/>
            <w:hideMark/>
          </w:tcPr>
          <w:p w14:paraId="3913CA6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749AF2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45.8</w:t>
            </w:r>
          </w:p>
        </w:tc>
        <w:tc>
          <w:tcPr>
            <w:tcW w:w="990" w:type="dxa"/>
            <w:tcBorders>
              <w:top w:val="nil"/>
              <w:left w:val="nil"/>
              <w:bottom w:val="single" w:sz="4" w:space="0" w:color="auto"/>
              <w:right w:val="single" w:sz="4" w:space="0" w:color="auto"/>
            </w:tcBorders>
            <w:shd w:val="clear" w:color="auto" w:fill="auto"/>
            <w:noWrap/>
            <w:vAlign w:val="bottom"/>
            <w:hideMark/>
          </w:tcPr>
          <w:p w14:paraId="70D2740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54B9A46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0E4F36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A5BD85F" w14:textId="77777777" w:rsidR="00017CC7" w:rsidRPr="004E7DE9" w:rsidRDefault="00017CC7" w:rsidP="0045778F">
            <w:pPr>
              <w:jc w:val="right"/>
              <w:rPr>
                <w:rFonts w:ascii="Arial" w:hAnsi="Arial" w:cs="Arial"/>
                <w:sz w:val="20"/>
                <w:szCs w:val="20"/>
                <w:lang w:val="en-US" w:eastAsia="en-US"/>
              </w:rPr>
            </w:pPr>
          </w:p>
        </w:tc>
      </w:tr>
      <w:tr w:rsidR="00017CC7" w:rsidRPr="004E7DE9" w14:paraId="79D06651"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D2999A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11.05</w:t>
            </w:r>
          </w:p>
        </w:tc>
        <w:tc>
          <w:tcPr>
            <w:tcW w:w="4675" w:type="dxa"/>
            <w:tcBorders>
              <w:top w:val="nil"/>
              <w:left w:val="nil"/>
              <w:bottom w:val="single" w:sz="4" w:space="0" w:color="auto"/>
              <w:right w:val="single" w:sz="4" w:space="0" w:color="auto"/>
            </w:tcBorders>
            <w:shd w:val="clear" w:color="000000" w:fill="FFFFFF"/>
            <w:noWrap/>
            <w:vAlign w:val="center"/>
            <w:hideMark/>
          </w:tcPr>
          <w:p w14:paraId="5FF8589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56B3FD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45.8</w:t>
            </w:r>
          </w:p>
        </w:tc>
        <w:tc>
          <w:tcPr>
            <w:tcW w:w="990" w:type="dxa"/>
            <w:tcBorders>
              <w:top w:val="nil"/>
              <w:left w:val="nil"/>
              <w:bottom w:val="single" w:sz="4" w:space="0" w:color="auto"/>
              <w:right w:val="single" w:sz="4" w:space="0" w:color="auto"/>
            </w:tcBorders>
            <w:shd w:val="clear" w:color="auto" w:fill="auto"/>
            <w:noWrap/>
            <w:vAlign w:val="bottom"/>
            <w:hideMark/>
          </w:tcPr>
          <w:p w14:paraId="0E7C202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4AEA28D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42ECF6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2D75478" w14:textId="77777777" w:rsidR="00017CC7" w:rsidRPr="004E7DE9" w:rsidRDefault="00017CC7" w:rsidP="0045778F">
            <w:pPr>
              <w:jc w:val="right"/>
              <w:rPr>
                <w:rFonts w:ascii="Arial" w:hAnsi="Arial" w:cs="Arial"/>
                <w:sz w:val="20"/>
                <w:szCs w:val="20"/>
                <w:lang w:val="en-US" w:eastAsia="en-US"/>
              </w:rPr>
            </w:pPr>
          </w:p>
        </w:tc>
      </w:tr>
      <w:tr w:rsidR="00017CC7" w:rsidRPr="004E7DE9" w14:paraId="32B390C5"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4AF232C0" w14:textId="77777777" w:rsidR="00017CC7" w:rsidRPr="004E7DE9" w:rsidRDefault="00017CC7" w:rsidP="0045778F">
            <w:pP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2</w:t>
            </w:r>
          </w:p>
        </w:tc>
        <w:tc>
          <w:tcPr>
            <w:tcW w:w="4675" w:type="dxa"/>
            <w:tcBorders>
              <w:top w:val="single" w:sz="8" w:space="0" w:color="auto"/>
              <w:left w:val="nil"/>
              <w:bottom w:val="single" w:sz="4" w:space="0" w:color="auto"/>
              <w:right w:val="single" w:sz="4" w:space="0" w:color="auto"/>
            </w:tcBorders>
            <w:shd w:val="clear" w:color="000000" w:fill="FFFFFF"/>
            <w:vAlign w:val="bottom"/>
            <w:hideMark/>
          </w:tcPr>
          <w:p w14:paraId="4891DD5F"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Plastering 1:3 (chips) with </w:t>
            </w:r>
            <w:proofErr w:type="spellStart"/>
            <w:r w:rsidRPr="004E7DE9">
              <w:rPr>
                <w:rFonts w:ascii="Arial" w:hAnsi="Arial" w:cs="Arial"/>
                <w:b/>
                <w:bCs/>
                <w:sz w:val="22"/>
                <w:szCs w:val="22"/>
                <w:lang w:val="en-US" w:eastAsia="en-US"/>
              </w:rPr>
              <w:t>padllow</w:t>
            </w:r>
            <w:proofErr w:type="spellEnd"/>
            <w:r w:rsidRPr="004E7DE9">
              <w:rPr>
                <w:rFonts w:ascii="Arial" w:hAnsi="Arial" w:cs="Arial"/>
                <w:b/>
                <w:bCs/>
                <w:sz w:val="22"/>
                <w:szCs w:val="22"/>
                <w:lang w:val="en-US" w:eastAsia="en-US"/>
              </w:rPr>
              <w:t xml:space="preserve"> powder inside of reservoir</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bottom"/>
            <w:hideMark/>
          </w:tcPr>
          <w:p w14:paraId="1EE65563"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12.00</w:t>
            </w:r>
          </w:p>
        </w:tc>
        <w:tc>
          <w:tcPr>
            <w:tcW w:w="990" w:type="dxa"/>
            <w:tcBorders>
              <w:top w:val="single" w:sz="8" w:space="0" w:color="auto"/>
              <w:left w:val="nil"/>
              <w:bottom w:val="single" w:sz="4" w:space="0" w:color="auto"/>
              <w:right w:val="single" w:sz="4" w:space="0" w:color="auto"/>
            </w:tcBorders>
            <w:shd w:val="clear" w:color="000000" w:fill="FFFFFF"/>
            <w:noWrap/>
            <w:vAlign w:val="bottom"/>
            <w:hideMark/>
          </w:tcPr>
          <w:p w14:paraId="05668292"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m2</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48ABD914"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03B3BD65"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2175791A" w14:textId="77777777" w:rsidR="00017CC7" w:rsidRPr="004E7DE9" w:rsidRDefault="00017CC7" w:rsidP="0045778F">
            <w:pPr>
              <w:jc w:val="right"/>
              <w:rPr>
                <w:rFonts w:ascii="Arial" w:hAnsi="Arial" w:cs="Arial"/>
                <w:b/>
                <w:bCs/>
                <w:lang w:val="en-US" w:eastAsia="en-US"/>
              </w:rPr>
            </w:pPr>
          </w:p>
        </w:tc>
      </w:tr>
      <w:tr w:rsidR="00017CC7" w:rsidRPr="004E7DE9" w14:paraId="598C422A"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DC5A37E"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12.01</w:t>
            </w:r>
          </w:p>
        </w:tc>
        <w:tc>
          <w:tcPr>
            <w:tcW w:w="4675" w:type="dxa"/>
            <w:tcBorders>
              <w:top w:val="nil"/>
              <w:left w:val="nil"/>
              <w:bottom w:val="single" w:sz="4" w:space="0" w:color="auto"/>
              <w:right w:val="single" w:sz="4" w:space="0" w:color="auto"/>
            </w:tcBorders>
            <w:shd w:val="clear" w:color="000000" w:fill="FFFFFF"/>
            <w:noWrap/>
            <w:vAlign w:val="bottom"/>
            <w:hideMark/>
          </w:tcPr>
          <w:p w14:paraId="121DEF0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Sand</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16748E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0.26</w:t>
            </w:r>
          </w:p>
        </w:tc>
        <w:tc>
          <w:tcPr>
            <w:tcW w:w="990" w:type="dxa"/>
            <w:tcBorders>
              <w:top w:val="nil"/>
              <w:left w:val="nil"/>
              <w:bottom w:val="single" w:sz="4" w:space="0" w:color="auto"/>
              <w:right w:val="single" w:sz="4" w:space="0" w:color="auto"/>
            </w:tcBorders>
            <w:shd w:val="clear" w:color="000000" w:fill="FFFFFF"/>
            <w:noWrap/>
            <w:vAlign w:val="bottom"/>
            <w:hideMark/>
          </w:tcPr>
          <w:p w14:paraId="1265186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m3</w:t>
            </w:r>
          </w:p>
        </w:tc>
        <w:tc>
          <w:tcPr>
            <w:tcW w:w="1530" w:type="dxa"/>
            <w:tcBorders>
              <w:top w:val="nil"/>
              <w:left w:val="nil"/>
              <w:bottom w:val="single" w:sz="4" w:space="0" w:color="auto"/>
              <w:right w:val="single" w:sz="4" w:space="0" w:color="auto"/>
            </w:tcBorders>
            <w:shd w:val="clear" w:color="auto" w:fill="auto"/>
            <w:noWrap/>
            <w:vAlign w:val="bottom"/>
            <w:hideMark/>
          </w:tcPr>
          <w:p w14:paraId="4B6596E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35C2A2A"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1CA50D8" w14:textId="77777777" w:rsidR="00017CC7" w:rsidRPr="004E7DE9" w:rsidRDefault="00017CC7" w:rsidP="0045778F">
            <w:pPr>
              <w:rPr>
                <w:rFonts w:ascii="Arial" w:hAnsi="Arial" w:cs="Arial"/>
                <w:sz w:val="20"/>
                <w:szCs w:val="20"/>
                <w:lang w:val="en-US" w:eastAsia="en-US"/>
              </w:rPr>
            </w:pPr>
          </w:p>
        </w:tc>
      </w:tr>
      <w:tr w:rsidR="00017CC7" w:rsidRPr="004E7DE9" w14:paraId="51FB2E00"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4D31AF9"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12.02</w:t>
            </w:r>
          </w:p>
        </w:tc>
        <w:tc>
          <w:tcPr>
            <w:tcW w:w="4675" w:type="dxa"/>
            <w:tcBorders>
              <w:top w:val="nil"/>
              <w:left w:val="nil"/>
              <w:bottom w:val="single" w:sz="4" w:space="0" w:color="auto"/>
              <w:right w:val="single" w:sz="4" w:space="0" w:color="auto"/>
            </w:tcBorders>
            <w:shd w:val="clear" w:color="000000" w:fill="FFFFFF"/>
            <w:noWrap/>
            <w:vAlign w:val="bottom"/>
            <w:hideMark/>
          </w:tcPr>
          <w:p w14:paraId="61BEBAD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Cement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D13AC9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105.60</w:t>
            </w:r>
          </w:p>
        </w:tc>
        <w:tc>
          <w:tcPr>
            <w:tcW w:w="990" w:type="dxa"/>
            <w:tcBorders>
              <w:top w:val="nil"/>
              <w:left w:val="nil"/>
              <w:bottom w:val="single" w:sz="4" w:space="0" w:color="auto"/>
              <w:right w:val="single" w:sz="4" w:space="0" w:color="auto"/>
            </w:tcBorders>
            <w:shd w:val="clear" w:color="000000" w:fill="FFFFFF"/>
            <w:noWrap/>
            <w:vAlign w:val="bottom"/>
            <w:hideMark/>
          </w:tcPr>
          <w:p w14:paraId="26D103C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3B8BE5D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0FDCB3E"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36AC458" w14:textId="77777777" w:rsidR="00017CC7" w:rsidRPr="004E7DE9" w:rsidRDefault="00017CC7" w:rsidP="0045778F">
            <w:pPr>
              <w:rPr>
                <w:rFonts w:ascii="Arial" w:hAnsi="Arial" w:cs="Arial"/>
                <w:sz w:val="20"/>
                <w:szCs w:val="20"/>
                <w:lang w:val="en-US" w:eastAsia="en-US"/>
              </w:rPr>
            </w:pPr>
          </w:p>
        </w:tc>
      </w:tr>
      <w:tr w:rsidR="00017CC7" w:rsidRPr="004E7DE9" w14:paraId="78AA4B68"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C2086A9"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12.03</w:t>
            </w:r>
          </w:p>
        </w:tc>
        <w:tc>
          <w:tcPr>
            <w:tcW w:w="4675" w:type="dxa"/>
            <w:tcBorders>
              <w:top w:val="nil"/>
              <w:left w:val="nil"/>
              <w:bottom w:val="single" w:sz="4" w:space="0" w:color="auto"/>
              <w:right w:val="single" w:sz="4" w:space="0" w:color="auto"/>
            </w:tcBorders>
            <w:shd w:val="clear" w:color="000000" w:fill="FFFFFF"/>
            <w:noWrap/>
            <w:vAlign w:val="bottom"/>
            <w:hideMark/>
          </w:tcPr>
          <w:p w14:paraId="76DADCA7" w14:textId="77777777" w:rsidR="00017CC7" w:rsidRPr="004E7DE9" w:rsidRDefault="00017CC7" w:rsidP="0045778F">
            <w:pPr>
              <w:rPr>
                <w:rFonts w:ascii="Arial" w:hAnsi="Arial" w:cs="Arial"/>
                <w:sz w:val="20"/>
                <w:szCs w:val="20"/>
                <w:lang w:val="en-US" w:eastAsia="en-US"/>
              </w:rPr>
            </w:pPr>
            <w:proofErr w:type="spellStart"/>
            <w:r w:rsidRPr="004E7DE9">
              <w:rPr>
                <w:rFonts w:ascii="Arial" w:hAnsi="Arial" w:cs="Arial"/>
                <w:sz w:val="20"/>
                <w:szCs w:val="20"/>
                <w:lang w:val="en-US" w:eastAsia="en-US"/>
              </w:rPr>
              <w:t>padllow</w:t>
            </w:r>
            <w:proofErr w:type="spellEnd"/>
            <w:r w:rsidRPr="004E7DE9">
              <w:rPr>
                <w:rFonts w:ascii="Arial" w:hAnsi="Arial" w:cs="Arial"/>
                <w:sz w:val="20"/>
                <w:szCs w:val="20"/>
                <w:lang w:val="en-US" w:eastAsia="en-US"/>
              </w:rPr>
              <w:t xml:space="preserve"> powder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54FFC0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0.96</w:t>
            </w:r>
          </w:p>
        </w:tc>
        <w:tc>
          <w:tcPr>
            <w:tcW w:w="990" w:type="dxa"/>
            <w:tcBorders>
              <w:top w:val="nil"/>
              <w:left w:val="nil"/>
              <w:bottom w:val="single" w:sz="4" w:space="0" w:color="auto"/>
              <w:right w:val="single" w:sz="4" w:space="0" w:color="auto"/>
            </w:tcBorders>
            <w:shd w:val="clear" w:color="000000" w:fill="FFFFFF"/>
            <w:noWrap/>
            <w:vAlign w:val="bottom"/>
            <w:hideMark/>
          </w:tcPr>
          <w:p w14:paraId="2883D6F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64DB377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8ECD495"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0A442FA" w14:textId="77777777" w:rsidR="00017CC7" w:rsidRPr="004E7DE9" w:rsidRDefault="00017CC7" w:rsidP="0045778F">
            <w:pPr>
              <w:rPr>
                <w:rFonts w:ascii="Arial" w:hAnsi="Arial" w:cs="Arial"/>
                <w:sz w:val="20"/>
                <w:szCs w:val="20"/>
                <w:lang w:val="en-US" w:eastAsia="en-US"/>
              </w:rPr>
            </w:pPr>
          </w:p>
        </w:tc>
      </w:tr>
      <w:tr w:rsidR="00017CC7" w:rsidRPr="004E7DE9" w14:paraId="5F844AB0"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81BC5C6"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12.04</w:t>
            </w:r>
          </w:p>
        </w:tc>
        <w:tc>
          <w:tcPr>
            <w:tcW w:w="4675" w:type="dxa"/>
            <w:tcBorders>
              <w:top w:val="nil"/>
              <w:left w:val="nil"/>
              <w:bottom w:val="single" w:sz="4" w:space="0" w:color="auto"/>
              <w:right w:val="single" w:sz="4" w:space="0" w:color="auto"/>
            </w:tcBorders>
            <w:shd w:val="clear" w:color="000000" w:fill="FFFFFF"/>
            <w:noWrap/>
            <w:vAlign w:val="bottom"/>
            <w:hideMark/>
          </w:tcPr>
          <w:p w14:paraId="1C7F137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Skilled labor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21ADAE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1.20</w:t>
            </w:r>
          </w:p>
        </w:tc>
        <w:tc>
          <w:tcPr>
            <w:tcW w:w="990" w:type="dxa"/>
            <w:tcBorders>
              <w:top w:val="nil"/>
              <w:left w:val="nil"/>
              <w:bottom w:val="single" w:sz="4" w:space="0" w:color="auto"/>
              <w:right w:val="single" w:sz="4" w:space="0" w:color="auto"/>
            </w:tcBorders>
            <w:shd w:val="clear" w:color="000000" w:fill="FFFFFF"/>
            <w:noWrap/>
            <w:vAlign w:val="bottom"/>
            <w:hideMark/>
          </w:tcPr>
          <w:p w14:paraId="6B4DAB5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1DB3CC8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5BA244C"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10F3581" w14:textId="77777777" w:rsidR="00017CC7" w:rsidRPr="004E7DE9" w:rsidRDefault="00017CC7" w:rsidP="0045778F">
            <w:pPr>
              <w:rPr>
                <w:rFonts w:ascii="Arial" w:hAnsi="Arial" w:cs="Arial"/>
                <w:sz w:val="20"/>
                <w:szCs w:val="20"/>
                <w:lang w:val="en-US" w:eastAsia="en-US"/>
              </w:rPr>
            </w:pPr>
          </w:p>
        </w:tc>
      </w:tr>
      <w:tr w:rsidR="00017CC7" w:rsidRPr="004E7DE9" w14:paraId="254BB769"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1321DF2"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12.05</w:t>
            </w:r>
          </w:p>
        </w:tc>
        <w:tc>
          <w:tcPr>
            <w:tcW w:w="4675" w:type="dxa"/>
            <w:tcBorders>
              <w:top w:val="nil"/>
              <w:left w:val="nil"/>
              <w:bottom w:val="single" w:sz="4" w:space="0" w:color="auto"/>
              <w:right w:val="single" w:sz="4" w:space="0" w:color="auto"/>
            </w:tcBorders>
            <w:shd w:val="clear" w:color="000000" w:fill="FFFFFF"/>
            <w:noWrap/>
            <w:vAlign w:val="bottom"/>
            <w:hideMark/>
          </w:tcPr>
          <w:p w14:paraId="2AB3CF3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Unskilled labor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F21460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2.40</w:t>
            </w:r>
          </w:p>
        </w:tc>
        <w:tc>
          <w:tcPr>
            <w:tcW w:w="990" w:type="dxa"/>
            <w:tcBorders>
              <w:top w:val="nil"/>
              <w:left w:val="nil"/>
              <w:bottom w:val="single" w:sz="4" w:space="0" w:color="auto"/>
              <w:right w:val="single" w:sz="4" w:space="0" w:color="auto"/>
            </w:tcBorders>
            <w:shd w:val="clear" w:color="000000" w:fill="FFFFFF"/>
            <w:noWrap/>
            <w:vAlign w:val="bottom"/>
            <w:hideMark/>
          </w:tcPr>
          <w:p w14:paraId="4A88343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6648DCC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449B4BA"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AA70A86" w14:textId="77777777" w:rsidR="00017CC7" w:rsidRPr="004E7DE9" w:rsidRDefault="00017CC7" w:rsidP="0045778F">
            <w:pPr>
              <w:rPr>
                <w:rFonts w:ascii="Arial" w:hAnsi="Arial" w:cs="Arial"/>
                <w:sz w:val="20"/>
                <w:szCs w:val="20"/>
                <w:lang w:val="en-US" w:eastAsia="en-US"/>
              </w:rPr>
            </w:pPr>
          </w:p>
        </w:tc>
      </w:tr>
      <w:tr w:rsidR="00017CC7" w:rsidRPr="004E7DE9" w14:paraId="6213C124"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4C7ECDE"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3</w:t>
            </w:r>
          </w:p>
        </w:tc>
        <w:tc>
          <w:tcPr>
            <w:tcW w:w="4675" w:type="dxa"/>
            <w:tcBorders>
              <w:top w:val="nil"/>
              <w:left w:val="nil"/>
              <w:bottom w:val="single" w:sz="4" w:space="0" w:color="auto"/>
              <w:right w:val="single" w:sz="4" w:space="0" w:color="auto"/>
            </w:tcBorders>
            <w:shd w:val="clear" w:color="000000" w:fill="FFFFFF"/>
            <w:noWrap/>
            <w:vAlign w:val="center"/>
            <w:hideMark/>
          </w:tcPr>
          <w:p w14:paraId="64D6E38D"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Filling with gravel 15 cm of floor and </w:t>
            </w:r>
            <w:proofErr w:type="gramStart"/>
            <w:r w:rsidRPr="004E7DE9">
              <w:rPr>
                <w:rFonts w:ascii="Arial" w:hAnsi="Arial" w:cs="Arial"/>
                <w:b/>
                <w:bCs/>
                <w:sz w:val="22"/>
                <w:szCs w:val="22"/>
                <w:lang w:val="en-US" w:eastAsia="en-US"/>
              </w:rPr>
              <w:t>compaction  for</w:t>
            </w:r>
            <w:proofErr w:type="gramEnd"/>
            <w:r w:rsidRPr="004E7DE9">
              <w:rPr>
                <w:rFonts w:ascii="Arial" w:hAnsi="Arial" w:cs="Arial"/>
                <w:b/>
                <w:bCs/>
                <w:sz w:val="22"/>
                <w:szCs w:val="22"/>
                <w:lang w:val="en-US" w:eastAsia="en-US"/>
              </w:rPr>
              <w:t xml:space="preserve"> solar stand and guard room</w:t>
            </w:r>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22E48F70"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20.0</w:t>
            </w:r>
          </w:p>
        </w:tc>
        <w:tc>
          <w:tcPr>
            <w:tcW w:w="990" w:type="dxa"/>
            <w:tcBorders>
              <w:top w:val="nil"/>
              <w:left w:val="nil"/>
              <w:bottom w:val="single" w:sz="4" w:space="0" w:color="auto"/>
              <w:right w:val="single" w:sz="4" w:space="0" w:color="auto"/>
            </w:tcBorders>
            <w:shd w:val="clear" w:color="auto" w:fill="auto"/>
            <w:noWrap/>
            <w:vAlign w:val="center"/>
            <w:hideMark/>
          </w:tcPr>
          <w:p w14:paraId="355F6ECA"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center"/>
            <w:hideMark/>
          </w:tcPr>
          <w:p w14:paraId="292A1094"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nil"/>
              <w:left w:val="nil"/>
              <w:bottom w:val="single" w:sz="4" w:space="0" w:color="auto"/>
              <w:right w:val="single" w:sz="4" w:space="0" w:color="auto"/>
            </w:tcBorders>
          </w:tcPr>
          <w:p w14:paraId="4DCAC566" w14:textId="77777777" w:rsidR="00017CC7" w:rsidRPr="004E7DE9" w:rsidRDefault="00017CC7" w:rsidP="0045778F">
            <w:pPr>
              <w:jc w:val="right"/>
              <w:rPr>
                <w:rFonts w:ascii="Arial" w:hAnsi="Arial" w:cs="Arial"/>
                <w:b/>
                <w:bCs/>
                <w:lang w:val="en-US" w:eastAsia="en-US"/>
              </w:rPr>
            </w:pPr>
          </w:p>
        </w:tc>
        <w:tc>
          <w:tcPr>
            <w:tcW w:w="1717" w:type="dxa"/>
            <w:gridSpan w:val="2"/>
            <w:tcBorders>
              <w:top w:val="nil"/>
              <w:left w:val="nil"/>
              <w:bottom w:val="single" w:sz="4" w:space="0" w:color="auto"/>
              <w:right w:val="single" w:sz="4" w:space="0" w:color="auto"/>
            </w:tcBorders>
          </w:tcPr>
          <w:p w14:paraId="7703A667" w14:textId="77777777" w:rsidR="00017CC7" w:rsidRPr="004E7DE9" w:rsidRDefault="00017CC7" w:rsidP="0045778F">
            <w:pPr>
              <w:jc w:val="right"/>
              <w:rPr>
                <w:rFonts w:ascii="Arial" w:hAnsi="Arial" w:cs="Arial"/>
                <w:b/>
                <w:bCs/>
                <w:lang w:val="en-US" w:eastAsia="en-US"/>
              </w:rPr>
            </w:pPr>
          </w:p>
        </w:tc>
      </w:tr>
      <w:tr w:rsidR="00017CC7" w:rsidRPr="004E7DE9" w14:paraId="00E7B7C5"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AE56882"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13.01</w:t>
            </w:r>
          </w:p>
        </w:tc>
        <w:tc>
          <w:tcPr>
            <w:tcW w:w="4675" w:type="dxa"/>
            <w:tcBorders>
              <w:top w:val="nil"/>
              <w:left w:val="nil"/>
              <w:bottom w:val="single" w:sz="4" w:space="0" w:color="auto"/>
              <w:right w:val="single" w:sz="4" w:space="0" w:color="auto"/>
            </w:tcBorders>
            <w:shd w:val="clear" w:color="000000" w:fill="FFFFFF"/>
            <w:noWrap/>
            <w:vAlign w:val="bottom"/>
            <w:hideMark/>
          </w:tcPr>
          <w:p w14:paraId="3DE7025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Local stone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250B50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20.0</w:t>
            </w:r>
          </w:p>
        </w:tc>
        <w:tc>
          <w:tcPr>
            <w:tcW w:w="990" w:type="dxa"/>
            <w:tcBorders>
              <w:top w:val="nil"/>
              <w:left w:val="nil"/>
              <w:bottom w:val="single" w:sz="4" w:space="0" w:color="auto"/>
              <w:right w:val="single" w:sz="4" w:space="0" w:color="auto"/>
            </w:tcBorders>
            <w:shd w:val="clear" w:color="auto" w:fill="auto"/>
            <w:noWrap/>
            <w:vAlign w:val="bottom"/>
            <w:hideMark/>
          </w:tcPr>
          <w:p w14:paraId="4D3D414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r w:rsidRPr="004E7DE9">
              <w:rPr>
                <w:rFonts w:ascii="Arial" w:hAnsi="Arial" w:cs="Arial"/>
                <w:sz w:val="20"/>
                <w:szCs w:val="20"/>
                <w:vertAlign w:val="superscript"/>
                <w:lang w:val="en-US" w:eastAsia="en-US"/>
              </w:rPr>
              <w:t>3</w:t>
            </w:r>
          </w:p>
        </w:tc>
        <w:tc>
          <w:tcPr>
            <w:tcW w:w="1530" w:type="dxa"/>
            <w:tcBorders>
              <w:top w:val="nil"/>
              <w:left w:val="nil"/>
              <w:bottom w:val="single" w:sz="4" w:space="0" w:color="auto"/>
              <w:right w:val="single" w:sz="4" w:space="0" w:color="auto"/>
            </w:tcBorders>
            <w:shd w:val="clear" w:color="auto" w:fill="auto"/>
            <w:noWrap/>
            <w:vAlign w:val="bottom"/>
            <w:hideMark/>
          </w:tcPr>
          <w:p w14:paraId="41FD3C8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B0889D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19D0C26" w14:textId="77777777" w:rsidR="00017CC7" w:rsidRPr="004E7DE9" w:rsidRDefault="00017CC7" w:rsidP="0045778F">
            <w:pPr>
              <w:jc w:val="right"/>
              <w:rPr>
                <w:rFonts w:ascii="Arial" w:hAnsi="Arial" w:cs="Arial"/>
                <w:sz w:val="20"/>
                <w:szCs w:val="20"/>
                <w:lang w:val="en-US" w:eastAsia="en-US"/>
              </w:rPr>
            </w:pPr>
          </w:p>
        </w:tc>
      </w:tr>
      <w:tr w:rsidR="00017CC7" w:rsidRPr="004E7DE9" w14:paraId="6EE6E95B"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481A941"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13.02</w:t>
            </w:r>
          </w:p>
        </w:tc>
        <w:tc>
          <w:tcPr>
            <w:tcW w:w="4675" w:type="dxa"/>
            <w:tcBorders>
              <w:top w:val="nil"/>
              <w:left w:val="nil"/>
              <w:bottom w:val="single" w:sz="4" w:space="0" w:color="auto"/>
              <w:right w:val="single" w:sz="4" w:space="0" w:color="auto"/>
            </w:tcBorders>
            <w:shd w:val="clear" w:color="000000" w:fill="FFFFFF"/>
            <w:noWrap/>
            <w:vAlign w:val="bottom"/>
            <w:hideMark/>
          </w:tcPr>
          <w:p w14:paraId="0D46F9C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6E99D6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6.0</w:t>
            </w:r>
          </w:p>
        </w:tc>
        <w:tc>
          <w:tcPr>
            <w:tcW w:w="990" w:type="dxa"/>
            <w:tcBorders>
              <w:top w:val="nil"/>
              <w:left w:val="nil"/>
              <w:bottom w:val="single" w:sz="4" w:space="0" w:color="auto"/>
              <w:right w:val="single" w:sz="4" w:space="0" w:color="auto"/>
            </w:tcBorders>
            <w:shd w:val="clear" w:color="auto" w:fill="auto"/>
            <w:noWrap/>
            <w:vAlign w:val="bottom"/>
            <w:hideMark/>
          </w:tcPr>
          <w:p w14:paraId="7B49B07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5503E34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132119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8DA0461" w14:textId="77777777" w:rsidR="00017CC7" w:rsidRPr="004E7DE9" w:rsidRDefault="00017CC7" w:rsidP="0045778F">
            <w:pPr>
              <w:jc w:val="right"/>
              <w:rPr>
                <w:rFonts w:ascii="Arial" w:hAnsi="Arial" w:cs="Arial"/>
                <w:sz w:val="20"/>
                <w:szCs w:val="20"/>
                <w:lang w:val="en-US" w:eastAsia="en-US"/>
              </w:rPr>
            </w:pPr>
          </w:p>
        </w:tc>
      </w:tr>
      <w:tr w:rsidR="00017CC7" w:rsidRPr="004E7DE9" w14:paraId="53596EFB"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2B934C62"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4</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4CE61D0C"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Oil painting for Hand </w:t>
            </w:r>
            <w:proofErr w:type="spellStart"/>
            <w:proofErr w:type="gramStart"/>
            <w:r w:rsidRPr="004E7DE9">
              <w:rPr>
                <w:rFonts w:ascii="Arial" w:hAnsi="Arial" w:cs="Arial"/>
                <w:b/>
                <w:bCs/>
                <w:sz w:val="22"/>
                <w:szCs w:val="22"/>
                <w:lang w:val="en-US" w:eastAsia="en-US"/>
              </w:rPr>
              <w:t>Role,door</w:t>
            </w:r>
            <w:proofErr w:type="spellEnd"/>
            <w:proofErr w:type="gramEnd"/>
            <w:r w:rsidRPr="004E7DE9">
              <w:rPr>
                <w:rFonts w:ascii="Arial" w:hAnsi="Arial" w:cs="Arial"/>
                <w:b/>
                <w:bCs/>
                <w:sz w:val="22"/>
                <w:szCs w:val="22"/>
                <w:lang w:val="en-US" w:eastAsia="en-US"/>
              </w:rPr>
              <w:t xml:space="preserve"> and Stairs</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2F54035"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24.0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05AD0BD9"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2</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5AAC2819"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198B1DA0"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08FC551A" w14:textId="77777777" w:rsidR="00017CC7" w:rsidRPr="004E7DE9" w:rsidRDefault="00017CC7" w:rsidP="0045778F">
            <w:pPr>
              <w:jc w:val="right"/>
              <w:rPr>
                <w:rFonts w:ascii="Arial" w:hAnsi="Arial" w:cs="Arial"/>
                <w:b/>
                <w:bCs/>
                <w:lang w:val="en-US" w:eastAsia="en-US"/>
              </w:rPr>
            </w:pPr>
          </w:p>
        </w:tc>
      </w:tr>
      <w:tr w:rsidR="00017CC7" w:rsidRPr="004E7DE9" w14:paraId="6A40835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903774A"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14.01</w:t>
            </w:r>
          </w:p>
        </w:tc>
        <w:tc>
          <w:tcPr>
            <w:tcW w:w="4675" w:type="dxa"/>
            <w:tcBorders>
              <w:top w:val="nil"/>
              <w:left w:val="nil"/>
              <w:bottom w:val="single" w:sz="4" w:space="0" w:color="auto"/>
              <w:right w:val="single" w:sz="4" w:space="0" w:color="auto"/>
            </w:tcBorders>
            <w:shd w:val="clear" w:color="000000" w:fill="FFFFFF"/>
            <w:noWrap/>
            <w:vAlign w:val="center"/>
            <w:hideMark/>
          </w:tcPr>
          <w:p w14:paraId="05041F2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Plastic Paint 50% inside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A2B3F9C"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12.0</w:t>
            </w:r>
          </w:p>
        </w:tc>
        <w:tc>
          <w:tcPr>
            <w:tcW w:w="990" w:type="dxa"/>
            <w:tcBorders>
              <w:top w:val="nil"/>
              <w:left w:val="nil"/>
              <w:bottom w:val="single" w:sz="4" w:space="0" w:color="auto"/>
              <w:right w:val="single" w:sz="4" w:space="0" w:color="auto"/>
            </w:tcBorders>
            <w:shd w:val="clear" w:color="auto" w:fill="auto"/>
            <w:noWrap/>
            <w:vAlign w:val="bottom"/>
            <w:hideMark/>
          </w:tcPr>
          <w:p w14:paraId="3833F87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3CD0FC2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86619B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FF662FE" w14:textId="77777777" w:rsidR="00017CC7" w:rsidRPr="004E7DE9" w:rsidRDefault="00017CC7" w:rsidP="0045778F">
            <w:pPr>
              <w:jc w:val="right"/>
              <w:rPr>
                <w:rFonts w:ascii="Arial" w:hAnsi="Arial" w:cs="Arial"/>
                <w:sz w:val="20"/>
                <w:szCs w:val="20"/>
                <w:lang w:val="en-US" w:eastAsia="en-US"/>
              </w:rPr>
            </w:pPr>
          </w:p>
        </w:tc>
      </w:tr>
      <w:tr w:rsidR="00017CC7" w:rsidRPr="004E7DE9" w14:paraId="30D6A8E3"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7FC5F80"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14.02</w:t>
            </w:r>
          </w:p>
        </w:tc>
        <w:tc>
          <w:tcPr>
            <w:tcW w:w="4675" w:type="dxa"/>
            <w:tcBorders>
              <w:top w:val="nil"/>
              <w:left w:val="nil"/>
              <w:bottom w:val="single" w:sz="4" w:space="0" w:color="auto"/>
              <w:right w:val="single" w:sz="4" w:space="0" w:color="auto"/>
            </w:tcBorders>
            <w:shd w:val="clear" w:color="000000" w:fill="FFFFFF"/>
            <w:noWrap/>
            <w:vAlign w:val="center"/>
            <w:hideMark/>
          </w:tcPr>
          <w:p w14:paraId="37E88DB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white glue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F925623"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0.7</w:t>
            </w:r>
          </w:p>
        </w:tc>
        <w:tc>
          <w:tcPr>
            <w:tcW w:w="990" w:type="dxa"/>
            <w:tcBorders>
              <w:top w:val="nil"/>
              <w:left w:val="nil"/>
              <w:bottom w:val="single" w:sz="4" w:space="0" w:color="auto"/>
              <w:right w:val="single" w:sz="4" w:space="0" w:color="auto"/>
            </w:tcBorders>
            <w:shd w:val="clear" w:color="auto" w:fill="auto"/>
            <w:noWrap/>
            <w:vAlign w:val="bottom"/>
            <w:hideMark/>
          </w:tcPr>
          <w:p w14:paraId="5BFF6BA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70D2F2DC"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7BBDD6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D299F72" w14:textId="77777777" w:rsidR="00017CC7" w:rsidRPr="004E7DE9" w:rsidRDefault="00017CC7" w:rsidP="0045778F">
            <w:pPr>
              <w:jc w:val="right"/>
              <w:rPr>
                <w:rFonts w:ascii="Arial" w:hAnsi="Arial" w:cs="Arial"/>
                <w:sz w:val="20"/>
                <w:szCs w:val="20"/>
                <w:lang w:val="en-US" w:eastAsia="en-US"/>
              </w:rPr>
            </w:pPr>
          </w:p>
        </w:tc>
      </w:tr>
      <w:tr w:rsidR="00017CC7" w:rsidRPr="004E7DE9" w14:paraId="3DB48293"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619E97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14.03</w:t>
            </w:r>
          </w:p>
        </w:tc>
        <w:tc>
          <w:tcPr>
            <w:tcW w:w="4675" w:type="dxa"/>
            <w:tcBorders>
              <w:top w:val="nil"/>
              <w:left w:val="nil"/>
              <w:bottom w:val="single" w:sz="4" w:space="0" w:color="auto"/>
              <w:right w:val="single" w:sz="4" w:space="0" w:color="auto"/>
            </w:tcBorders>
            <w:shd w:val="clear" w:color="000000" w:fill="FFFFFF"/>
            <w:noWrap/>
            <w:vAlign w:val="center"/>
            <w:hideMark/>
          </w:tcPr>
          <w:p w14:paraId="1B1DCA9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Marble powder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0F1558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12.0</w:t>
            </w:r>
          </w:p>
        </w:tc>
        <w:tc>
          <w:tcPr>
            <w:tcW w:w="990" w:type="dxa"/>
            <w:tcBorders>
              <w:top w:val="nil"/>
              <w:left w:val="nil"/>
              <w:bottom w:val="single" w:sz="4" w:space="0" w:color="auto"/>
              <w:right w:val="single" w:sz="4" w:space="0" w:color="auto"/>
            </w:tcBorders>
            <w:shd w:val="clear" w:color="auto" w:fill="auto"/>
            <w:noWrap/>
            <w:vAlign w:val="bottom"/>
            <w:hideMark/>
          </w:tcPr>
          <w:p w14:paraId="256AD3A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0E460BE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0426D4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F676C59" w14:textId="77777777" w:rsidR="00017CC7" w:rsidRPr="004E7DE9" w:rsidRDefault="00017CC7" w:rsidP="0045778F">
            <w:pPr>
              <w:jc w:val="right"/>
              <w:rPr>
                <w:rFonts w:ascii="Arial" w:hAnsi="Arial" w:cs="Arial"/>
                <w:sz w:val="20"/>
                <w:szCs w:val="20"/>
                <w:lang w:val="en-US" w:eastAsia="en-US"/>
              </w:rPr>
            </w:pPr>
          </w:p>
        </w:tc>
      </w:tr>
      <w:tr w:rsidR="00017CC7" w:rsidRPr="004E7DE9" w14:paraId="71B3AB7E"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1021F23"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14.04</w:t>
            </w:r>
          </w:p>
        </w:tc>
        <w:tc>
          <w:tcPr>
            <w:tcW w:w="4675" w:type="dxa"/>
            <w:tcBorders>
              <w:top w:val="nil"/>
              <w:left w:val="nil"/>
              <w:bottom w:val="single" w:sz="4" w:space="0" w:color="auto"/>
              <w:right w:val="single" w:sz="4" w:space="0" w:color="auto"/>
            </w:tcBorders>
            <w:shd w:val="clear" w:color="000000" w:fill="FFFFFF"/>
            <w:noWrap/>
            <w:vAlign w:val="center"/>
            <w:hideMark/>
          </w:tcPr>
          <w:p w14:paraId="5971647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Powder glue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E2838DE"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1.2</w:t>
            </w:r>
          </w:p>
        </w:tc>
        <w:tc>
          <w:tcPr>
            <w:tcW w:w="990" w:type="dxa"/>
            <w:tcBorders>
              <w:top w:val="nil"/>
              <w:left w:val="nil"/>
              <w:bottom w:val="single" w:sz="4" w:space="0" w:color="auto"/>
              <w:right w:val="single" w:sz="4" w:space="0" w:color="auto"/>
            </w:tcBorders>
            <w:shd w:val="clear" w:color="auto" w:fill="auto"/>
            <w:noWrap/>
            <w:vAlign w:val="bottom"/>
            <w:hideMark/>
          </w:tcPr>
          <w:p w14:paraId="181A7E5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4B6E3D8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F3A4C8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A971955" w14:textId="77777777" w:rsidR="00017CC7" w:rsidRPr="004E7DE9" w:rsidRDefault="00017CC7" w:rsidP="0045778F">
            <w:pPr>
              <w:jc w:val="right"/>
              <w:rPr>
                <w:rFonts w:ascii="Arial" w:hAnsi="Arial" w:cs="Arial"/>
                <w:sz w:val="20"/>
                <w:szCs w:val="20"/>
                <w:lang w:val="en-US" w:eastAsia="en-US"/>
              </w:rPr>
            </w:pPr>
          </w:p>
        </w:tc>
      </w:tr>
      <w:tr w:rsidR="00017CC7" w:rsidRPr="004E7DE9" w14:paraId="35E311E8"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4C6E3E8"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lastRenderedPageBreak/>
              <w:t>14.05</w:t>
            </w:r>
          </w:p>
        </w:tc>
        <w:tc>
          <w:tcPr>
            <w:tcW w:w="4675" w:type="dxa"/>
            <w:tcBorders>
              <w:top w:val="nil"/>
              <w:left w:val="nil"/>
              <w:bottom w:val="single" w:sz="4" w:space="0" w:color="auto"/>
              <w:right w:val="single" w:sz="4" w:space="0" w:color="auto"/>
            </w:tcBorders>
            <w:shd w:val="clear" w:color="000000" w:fill="FFFFFF"/>
            <w:noWrap/>
            <w:vAlign w:val="center"/>
            <w:hideMark/>
          </w:tcPr>
          <w:p w14:paraId="2D21FAB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Oil paint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B9D457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5.3</w:t>
            </w:r>
          </w:p>
        </w:tc>
        <w:tc>
          <w:tcPr>
            <w:tcW w:w="990" w:type="dxa"/>
            <w:tcBorders>
              <w:top w:val="nil"/>
              <w:left w:val="nil"/>
              <w:bottom w:val="single" w:sz="4" w:space="0" w:color="auto"/>
              <w:right w:val="single" w:sz="4" w:space="0" w:color="auto"/>
            </w:tcBorders>
            <w:shd w:val="clear" w:color="auto" w:fill="auto"/>
            <w:noWrap/>
            <w:vAlign w:val="bottom"/>
            <w:hideMark/>
          </w:tcPr>
          <w:p w14:paraId="2B7E6BB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2BF695D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DDEE41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AE247A3" w14:textId="77777777" w:rsidR="00017CC7" w:rsidRPr="004E7DE9" w:rsidRDefault="00017CC7" w:rsidP="0045778F">
            <w:pPr>
              <w:jc w:val="right"/>
              <w:rPr>
                <w:rFonts w:ascii="Arial" w:hAnsi="Arial" w:cs="Arial"/>
                <w:sz w:val="20"/>
                <w:szCs w:val="20"/>
                <w:lang w:val="en-US" w:eastAsia="en-US"/>
              </w:rPr>
            </w:pPr>
          </w:p>
        </w:tc>
      </w:tr>
      <w:tr w:rsidR="00017CC7" w:rsidRPr="004E7DE9" w14:paraId="313923A3"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332B50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14.06</w:t>
            </w:r>
          </w:p>
        </w:tc>
        <w:tc>
          <w:tcPr>
            <w:tcW w:w="4675" w:type="dxa"/>
            <w:tcBorders>
              <w:top w:val="nil"/>
              <w:left w:val="nil"/>
              <w:bottom w:val="single" w:sz="4" w:space="0" w:color="auto"/>
              <w:right w:val="single" w:sz="4" w:space="0" w:color="auto"/>
            </w:tcBorders>
            <w:shd w:val="clear" w:color="000000" w:fill="FFFFFF"/>
            <w:noWrap/>
            <w:vAlign w:val="center"/>
            <w:hideMark/>
          </w:tcPr>
          <w:p w14:paraId="2B573C1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CA8E578"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1.3</w:t>
            </w:r>
          </w:p>
        </w:tc>
        <w:tc>
          <w:tcPr>
            <w:tcW w:w="990" w:type="dxa"/>
            <w:tcBorders>
              <w:top w:val="nil"/>
              <w:left w:val="nil"/>
              <w:bottom w:val="single" w:sz="4" w:space="0" w:color="auto"/>
              <w:right w:val="single" w:sz="4" w:space="0" w:color="auto"/>
            </w:tcBorders>
            <w:shd w:val="clear" w:color="auto" w:fill="auto"/>
            <w:noWrap/>
            <w:vAlign w:val="bottom"/>
            <w:hideMark/>
          </w:tcPr>
          <w:p w14:paraId="0677FF6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448D6E2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0C7AB4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703A0B6" w14:textId="77777777" w:rsidR="00017CC7" w:rsidRPr="004E7DE9" w:rsidRDefault="00017CC7" w:rsidP="0045778F">
            <w:pPr>
              <w:jc w:val="right"/>
              <w:rPr>
                <w:rFonts w:ascii="Arial" w:hAnsi="Arial" w:cs="Arial"/>
                <w:sz w:val="20"/>
                <w:szCs w:val="20"/>
                <w:lang w:val="en-US" w:eastAsia="en-US"/>
              </w:rPr>
            </w:pPr>
          </w:p>
        </w:tc>
      </w:tr>
      <w:tr w:rsidR="00017CC7" w:rsidRPr="004E7DE9" w14:paraId="5771218E"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7818E80F"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5</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6E8B86B6" w14:textId="77777777" w:rsidR="00017CC7" w:rsidRPr="004E7DE9" w:rsidRDefault="00017CC7" w:rsidP="0045778F">
            <w:pPr>
              <w:rPr>
                <w:rFonts w:ascii="Arial" w:hAnsi="Arial" w:cs="Arial"/>
                <w:b/>
                <w:bCs/>
                <w:sz w:val="22"/>
                <w:szCs w:val="22"/>
                <w:lang w:val="en-US" w:eastAsia="en-US"/>
              </w:rPr>
            </w:pPr>
            <w:proofErr w:type="gramStart"/>
            <w:r w:rsidRPr="004E7DE9">
              <w:rPr>
                <w:rFonts w:ascii="Arial" w:hAnsi="Arial" w:cs="Arial"/>
                <w:b/>
                <w:bCs/>
                <w:sz w:val="22"/>
                <w:szCs w:val="22"/>
                <w:lang w:val="en-US" w:eastAsia="en-US"/>
              </w:rPr>
              <w:t>White washing</w:t>
            </w:r>
            <w:proofErr w:type="gramEnd"/>
            <w:r w:rsidRPr="004E7DE9">
              <w:rPr>
                <w:rFonts w:ascii="Arial" w:hAnsi="Arial" w:cs="Arial"/>
                <w:b/>
                <w:bCs/>
                <w:sz w:val="22"/>
                <w:szCs w:val="22"/>
                <w:lang w:val="en-US" w:eastAsia="en-US"/>
              </w:rPr>
              <w:t xml:space="preserve"> inside with 30% emulsion </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79BBF511"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458.0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AB57E3E"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r w:rsidRPr="004E7DE9">
              <w:rPr>
                <w:rFonts w:ascii="Arial" w:hAnsi="Arial" w:cs="Arial"/>
                <w:sz w:val="20"/>
                <w:szCs w:val="20"/>
                <w:vertAlign w:val="superscript"/>
                <w:lang w:val="en-US" w:eastAsia="en-US"/>
              </w:rPr>
              <w:t>2</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5FB8EE1B"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54937CFD"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392EE76D" w14:textId="77777777" w:rsidR="00017CC7" w:rsidRPr="004E7DE9" w:rsidRDefault="00017CC7" w:rsidP="0045778F">
            <w:pPr>
              <w:jc w:val="right"/>
              <w:rPr>
                <w:rFonts w:ascii="Arial" w:hAnsi="Arial" w:cs="Arial"/>
                <w:b/>
                <w:bCs/>
                <w:lang w:val="en-US" w:eastAsia="en-US"/>
              </w:rPr>
            </w:pPr>
          </w:p>
        </w:tc>
      </w:tr>
      <w:tr w:rsidR="00017CC7" w:rsidRPr="004E7DE9" w14:paraId="279D67D8" w14:textId="77777777" w:rsidTr="000F02F8">
        <w:trPr>
          <w:gridAfter w:val="1"/>
          <w:wAfter w:w="96" w:type="dxa"/>
          <w:trHeight w:val="300"/>
        </w:trPr>
        <w:tc>
          <w:tcPr>
            <w:tcW w:w="1170" w:type="dxa"/>
            <w:tcBorders>
              <w:top w:val="nil"/>
              <w:left w:val="single" w:sz="4" w:space="0" w:color="auto"/>
              <w:bottom w:val="single" w:sz="4" w:space="0" w:color="auto"/>
              <w:right w:val="single" w:sz="4" w:space="0" w:color="auto"/>
            </w:tcBorders>
            <w:shd w:val="clear" w:color="000000" w:fill="FFFFFF"/>
            <w:noWrap/>
            <w:hideMark/>
          </w:tcPr>
          <w:p w14:paraId="2A212013" w14:textId="77777777" w:rsidR="00017CC7" w:rsidRPr="004E7DE9" w:rsidRDefault="00017CC7" w:rsidP="0045778F">
            <w:pPr>
              <w:rPr>
                <w:rFonts w:ascii="Arial" w:hAnsi="Arial" w:cs="Arial"/>
                <w:sz w:val="20"/>
                <w:szCs w:val="20"/>
                <w:lang w:val="en-US" w:eastAsia="en-US"/>
              </w:rPr>
            </w:pPr>
            <w:r w:rsidRPr="0053776F">
              <w:t>15.01</w:t>
            </w:r>
          </w:p>
        </w:tc>
        <w:tc>
          <w:tcPr>
            <w:tcW w:w="4675" w:type="dxa"/>
            <w:tcBorders>
              <w:top w:val="nil"/>
              <w:left w:val="nil"/>
              <w:bottom w:val="single" w:sz="4" w:space="0" w:color="auto"/>
              <w:right w:val="single" w:sz="4" w:space="0" w:color="auto"/>
            </w:tcBorders>
            <w:shd w:val="clear" w:color="000000" w:fill="FFFFFF"/>
            <w:noWrap/>
            <w:vAlign w:val="bottom"/>
            <w:hideMark/>
          </w:tcPr>
          <w:p w14:paraId="53D84A6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Plastic Paint 30% inside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BAC030D"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229.0</w:t>
            </w:r>
          </w:p>
        </w:tc>
        <w:tc>
          <w:tcPr>
            <w:tcW w:w="990" w:type="dxa"/>
            <w:tcBorders>
              <w:top w:val="nil"/>
              <w:left w:val="nil"/>
              <w:bottom w:val="single" w:sz="4" w:space="0" w:color="auto"/>
              <w:right w:val="single" w:sz="4" w:space="0" w:color="auto"/>
            </w:tcBorders>
            <w:shd w:val="clear" w:color="auto" w:fill="auto"/>
            <w:noWrap/>
            <w:vAlign w:val="bottom"/>
            <w:hideMark/>
          </w:tcPr>
          <w:p w14:paraId="00FDE03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kg</w:t>
            </w:r>
          </w:p>
        </w:tc>
        <w:tc>
          <w:tcPr>
            <w:tcW w:w="1530" w:type="dxa"/>
            <w:tcBorders>
              <w:top w:val="nil"/>
              <w:left w:val="nil"/>
              <w:bottom w:val="single" w:sz="4" w:space="0" w:color="auto"/>
              <w:right w:val="single" w:sz="4" w:space="0" w:color="auto"/>
            </w:tcBorders>
            <w:shd w:val="clear" w:color="auto" w:fill="auto"/>
            <w:noWrap/>
            <w:vAlign w:val="bottom"/>
            <w:hideMark/>
          </w:tcPr>
          <w:p w14:paraId="268E82C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43CEBD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0311FC9" w14:textId="77777777" w:rsidR="00017CC7" w:rsidRPr="004E7DE9" w:rsidRDefault="00017CC7" w:rsidP="0045778F">
            <w:pPr>
              <w:jc w:val="right"/>
              <w:rPr>
                <w:rFonts w:ascii="Arial" w:hAnsi="Arial" w:cs="Arial"/>
                <w:sz w:val="20"/>
                <w:szCs w:val="20"/>
                <w:lang w:val="en-US" w:eastAsia="en-US"/>
              </w:rPr>
            </w:pPr>
          </w:p>
        </w:tc>
      </w:tr>
      <w:tr w:rsidR="00017CC7" w:rsidRPr="004E7DE9" w14:paraId="5753B8F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5CA58CD4" w14:textId="77777777" w:rsidR="00017CC7" w:rsidRPr="004E7DE9" w:rsidRDefault="00017CC7" w:rsidP="0045778F">
            <w:pPr>
              <w:rPr>
                <w:rFonts w:ascii="Arial" w:hAnsi="Arial" w:cs="Arial"/>
                <w:sz w:val="20"/>
                <w:szCs w:val="20"/>
                <w:lang w:val="en-US" w:eastAsia="en-US"/>
              </w:rPr>
            </w:pPr>
            <w:r w:rsidRPr="0053776F">
              <w:t>15.02</w:t>
            </w:r>
          </w:p>
        </w:tc>
        <w:tc>
          <w:tcPr>
            <w:tcW w:w="4675" w:type="dxa"/>
            <w:tcBorders>
              <w:top w:val="nil"/>
              <w:left w:val="nil"/>
              <w:bottom w:val="single" w:sz="4" w:space="0" w:color="auto"/>
              <w:right w:val="single" w:sz="4" w:space="0" w:color="auto"/>
            </w:tcBorders>
            <w:shd w:val="clear" w:color="000000" w:fill="FFFFFF"/>
            <w:noWrap/>
            <w:vAlign w:val="bottom"/>
            <w:hideMark/>
          </w:tcPr>
          <w:p w14:paraId="5618862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05E001B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13.7</w:t>
            </w:r>
          </w:p>
        </w:tc>
        <w:tc>
          <w:tcPr>
            <w:tcW w:w="990" w:type="dxa"/>
            <w:tcBorders>
              <w:top w:val="nil"/>
              <w:left w:val="nil"/>
              <w:bottom w:val="single" w:sz="4" w:space="0" w:color="auto"/>
              <w:right w:val="single" w:sz="4" w:space="0" w:color="auto"/>
            </w:tcBorders>
            <w:shd w:val="clear" w:color="auto" w:fill="auto"/>
            <w:noWrap/>
            <w:vAlign w:val="bottom"/>
            <w:hideMark/>
          </w:tcPr>
          <w:p w14:paraId="7DAE274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1D27087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D7DC148"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C6CDC7E" w14:textId="77777777" w:rsidR="00017CC7" w:rsidRPr="004E7DE9" w:rsidRDefault="00017CC7" w:rsidP="0045778F">
            <w:pPr>
              <w:jc w:val="right"/>
              <w:rPr>
                <w:rFonts w:ascii="Arial" w:hAnsi="Arial" w:cs="Arial"/>
                <w:sz w:val="20"/>
                <w:szCs w:val="20"/>
                <w:lang w:val="en-US" w:eastAsia="en-US"/>
              </w:rPr>
            </w:pPr>
          </w:p>
        </w:tc>
      </w:tr>
      <w:tr w:rsidR="00017CC7" w:rsidRPr="004E7DE9" w14:paraId="4BD8E742"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hideMark/>
          </w:tcPr>
          <w:p w14:paraId="41ECE5B4" w14:textId="77777777" w:rsidR="00017CC7" w:rsidRPr="004E7DE9" w:rsidRDefault="00017CC7" w:rsidP="0045778F">
            <w:pPr>
              <w:rPr>
                <w:rFonts w:ascii="Arial" w:hAnsi="Arial" w:cs="Arial"/>
                <w:sz w:val="20"/>
                <w:szCs w:val="20"/>
                <w:lang w:val="en-US" w:eastAsia="en-US"/>
              </w:rPr>
            </w:pPr>
            <w:r w:rsidRPr="0053776F">
              <w:t>15.03</w:t>
            </w:r>
          </w:p>
        </w:tc>
        <w:tc>
          <w:tcPr>
            <w:tcW w:w="4675" w:type="dxa"/>
            <w:tcBorders>
              <w:top w:val="nil"/>
              <w:left w:val="nil"/>
              <w:bottom w:val="single" w:sz="4" w:space="0" w:color="auto"/>
              <w:right w:val="single" w:sz="4" w:space="0" w:color="auto"/>
            </w:tcBorders>
            <w:shd w:val="clear" w:color="000000" w:fill="FFFFFF"/>
            <w:noWrap/>
            <w:vAlign w:val="bottom"/>
            <w:hideMark/>
          </w:tcPr>
          <w:p w14:paraId="383506C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551D8B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18.3</w:t>
            </w:r>
          </w:p>
        </w:tc>
        <w:tc>
          <w:tcPr>
            <w:tcW w:w="990" w:type="dxa"/>
            <w:tcBorders>
              <w:top w:val="nil"/>
              <w:left w:val="nil"/>
              <w:bottom w:val="single" w:sz="4" w:space="0" w:color="auto"/>
              <w:right w:val="single" w:sz="4" w:space="0" w:color="auto"/>
            </w:tcBorders>
            <w:shd w:val="clear" w:color="auto" w:fill="auto"/>
            <w:noWrap/>
            <w:vAlign w:val="bottom"/>
            <w:hideMark/>
          </w:tcPr>
          <w:p w14:paraId="0FF37E7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0B480FA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68D1A69"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E3B1672" w14:textId="77777777" w:rsidR="00017CC7" w:rsidRPr="004E7DE9" w:rsidRDefault="00017CC7" w:rsidP="0045778F">
            <w:pPr>
              <w:jc w:val="right"/>
              <w:rPr>
                <w:rFonts w:ascii="Arial" w:hAnsi="Arial" w:cs="Arial"/>
                <w:sz w:val="20"/>
                <w:szCs w:val="20"/>
                <w:lang w:val="en-US" w:eastAsia="en-US"/>
              </w:rPr>
            </w:pPr>
          </w:p>
        </w:tc>
      </w:tr>
      <w:tr w:rsidR="00017CC7" w:rsidRPr="004E7DE9" w14:paraId="6738027A"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5B2CB2A1"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A16</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5CCDBAA8"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Electrical work</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5B7E95A6"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25.0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223FDA3F"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06A46DAB"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6D0FF73C"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188CA8E4" w14:textId="77777777" w:rsidR="00017CC7" w:rsidRPr="004E7DE9" w:rsidRDefault="00017CC7" w:rsidP="0045778F">
            <w:pPr>
              <w:jc w:val="right"/>
              <w:rPr>
                <w:rFonts w:ascii="Arial" w:hAnsi="Arial" w:cs="Arial"/>
                <w:b/>
                <w:bCs/>
                <w:lang w:val="en-US" w:eastAsia="en-US"/>
              </w:rPr>
            </w:pPr>
          </w:p>
        </w:tc>
      </w:tr>
      <w:tr w:rsidR="00017CC7" w:rsidRPr="004E7DE9" w14:paraId="4E13EF76"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6AC3DF61" w14:textId="77777777" w:rsidR="00017CC7" w:rsidRPr="004E7DE9" w:rsidRDefault="00017CC7" w:rsidP="0045778F">
            <w:pPr>
              <w:rPr>
                <w:rFonts w:ascii="Arial" w:hAnsi="Arial" w:cs="Arial"/>
                <w:sz w:val="20"/>
                <w:szCs w:val="20"/>
                <w:lang w:val="en-US" w:eastAsia="en-US"/>
              </w:rPr>
            </w:pPr>
            <w:r w:rsidRPr="006239AA">
              <w:t>16.01</w:t>
            </w:r>
          </w:p>
        </w:tc>
        <w:tc>
          <w:tcPr>
            <w:tcW w:w="4675" w:type="dxa"/>
            <w:tcBorders>
              <w:top w:val="nil"/>
              <w:left w:val="nil"/>
              <w:bottom w:val="single" w:sz="4" w:space="0" w:color="auto"/>
              <w:right w:val="single" w:sz="4" w:space="0" w:color="auto"/>
            </w:tcBorders>
            <w:shd w:val="clear" w:color="000000" w:fill="FFFFFF"/>
            <w:noWrap/>
            <w:vAlign w:val="center"/>
            <w:hideMark/>
          </w:tcPr>
          <w:p w14:paraId="775D7D0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Main Switch</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891775D"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5F9D091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2673B80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0681FF0"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59E1EE3" w14:textId="77777777" w:rsidR="00017CC7" w:rsidRPr="004E7DE9" w:rsidRDefault="00017CC7" w:rsidP="0045778F">
            <w:pPr>
              <w:jc w:val="right"/>
              <w:rPr>
                <w:rFonts w:ascii="Arial" w:hAnsi="Arial" w:cs="Arial"/>
                <w:sz w:val="20"/>
                <w:szCs w:val="20"/>
                <w:lang w:val="en-US" w:eastAsia="en-US"/>
              </w:rPr>
            </w:pPr>
          </w:p>
        </w:tc>
      </w:tr>
      <w:tr w:rsidR="00017CC7" w:rsidRPr="004E7DE9" w14:paraId="141A47C4"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6DD66B97" w14:textId="77777777" w:rsidR="00017CC7" w:rsidRPr="004E7DE9" w:rsidRDefault="00017CC7" w:rsidP="0045778F">
            <w:pPr>
              <w:rPr>
                <w:rFonts w:ascii="Arial" w:hAnsi="Arial" w:cs="Arial"/>
                <w:sz w:val="20"/>
                <w:szCs w:val="20"/>
                <w:lang w:val="en-US" w:eastAsia="en-US"/>
              </w:rPr>
            </w:pPr>
            <w:r w:rsidRPr="006239AA">
              <w:t>16.02</w:t>
            </w:r>
          </w:p>
        </w:tc>
        <w:tc>
          <w:tcPr>
            <w:tcW w:w="4675" w:type="dxa"/>
            <w:tcBorders>
              <w:top w:val="nil"/>
              <w:left w:val="nil"/>
              <w:bottom w:val="single" w:sz="4" w:space="0" w:color="auto"/>
              <w:right w:val="single" w:sz="4" w:space="0" w:color="auto"/>
            </w:tcBorders>
            <w:shd w:val="clear" w:color="000000" w:fill="FFFFFF"/>
            <w:noWrap/>
            <w:vAlign w:val="center"/>
            <w:hideMark/>
          </w:tcPr>
          <w:p w14:paraId="55EA650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Switch for Bulb</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C31DFF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406998D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2E1A2E7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D75D024"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BBEDC67" w14:textId="77777777" w:rsidR="00017CC7" w:rsidRPr="004E7DE9" w:rsidRDefault="00017CC7" w:rsidP="0045778F">
            <w:pPr>
              <w:jc w:val="right"/>
              <w:rPr>
                <w:rFonts w:ascii="Arial" w:hAnsi="Arial" w:cs="Arial"/>
                <w:sz w:val="20"/>
                <w:szCs w:val="20"/>
                <w:lang w:val="en-US" w:eastAsia="en-US"/>
              </w:rPr>
            </w:pPr>
          </w:p>
        </w:tc>
      </w:tr>
      <w:tr w:rsidR="00017CC7" w:rsidRPr="004E7DE9" w14:paraId="376F6EB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4F3FF6DB" w14:textId="77777777" w:rsidR="00017CC7" w:rsidRPr="004E7DE9" w:rsidRDefault="00017CC7" w:rsidP="0045778F">
            <w:pPr>
              <w:rPr>
                <w:rFonts w:ascii="Arial" w:hAnsi="Arial" w:cs="Arial"/>
                <w:sz w:val="20"/>
                <w:szCs w:val="20"/>
                <w:lang w:val="en-US" w:eastAsia="en-US"/>
              </w:rPr>
            </w:pPr>
            <w:r w:rsidRPr="006239AA">
              <w:t>16.03</w:t>
            </w:r>
          </w:p>
        </w:tc>
        <w:tc>
          <w:tcPr>
            <w:tcW w:w="4675" w:type="dxa"/>
            <w:tcBorders>
              <w:top w:val="nil"/>
              <w:left w:val="nil"/>
              <w:bottom w:val="single" w:sz="4" w:space="0" w:color="auto"/>
              <w:right w:val="single" w:sz="4" w:space="0" w:color="auto"/>
            </w:tcBorders>
            <w:shd w:val="clear" w:color="000000" w:fill="FFFFFF"/>
            <w:noWrap/>
            <w:vAlign w:val="center"/>
            <w:hideMark/>
          </w:tcPr>
          <w:p w14:paraId="63EE026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Storage battery 100 amp made in </w:t>
            </w:r>
            <w:proofErr w:type="spellStart"/>
            <w:r w:rsidRPr="004E7DE9">
              <w:rPr>
                <w:rFonts w:ascii="Arial" w:hAnsi="Arial" w:cs="Arial"/>
                <w:sz w:val="20"/>
                <w:szCs w:val="20"/>
                <w:lang w:val="en-US" w:eastAsia="en-US"/>
              </w:rPr>
              <w:t>thailand</w:t>
            </w:r>
            <w:proofErr w:type="spellEnd"/>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CE00BC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7A2FC42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1583F7BD"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2C3C7B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BD22202" w14:textId="77777777" w:rsidR="00017CC7" w:rsidRPr="004E7DE9" w:rsidRDefault="00017CC7" w:rsidP="0045778F">
            <w:pPr>
              <w:jc w:val="right"/>
              <w:rPr>
                <w:rFonts w:ascii="Arial" w:hAnsi="Arial" w:cs="Arial"/>
                <w:sz w:val="20"/>
                <w:szCs w:val="20"/>
                <w:lang w:val="en-US" w:eastAsia="en-US"/>
              </w:rPr>
            </w:pPr>
          </w:p>
        </w:tc>
      </w:tr>
      <w:tr w:rsidR="00017CC7" w:rsidRPr="004E7DE9" w14:paraId="76B04496"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48F80221" w14:textId="77777777" w:rsidR="00017CC7" w:rsidRPr="004E7DE9" w:rsidRDefault="00017CC7" w:rsidP="0045778F">
            <w:pPr>
              <w:rPr>
                <w:rFonts w:ascii="Arial" w:hAnsi="Arial" w:cs="Arial"/>
                <w:sz w:val="20"/>
                <w:szCs w:val="20"/>
                <w:lang w:val="en-US" w:eastAsia="en-US"/>
              </w:rPr>
            </w:pPr>
            <w:r w:rsidRPr="006239AA">
              <w:t>16.04</w:t>
            </w:r>
          </w:p>
        </w:tc>
        <w:tc>
          <w:tcPr>
            <w:tcW w:w="4675" w:type="dxa"/>
            <w:tcBorders>
              <w:top w:val="nil"/>
              <w:left w:val="nil"/>
              <w:bottom w:val="single" w:sz="4" w:space="0" w:color="auto"/>
              <w:right w:val="single" w:sz="4" w:space="0" w:color="auto"/>
            </w:tcBorders>
            <w:shd w:val="clear" w:color="000000" w:fill="FFFFFF"/>
            <w:noWrap/>
            <w:vAlign w:val="center"/>
            <w:hideMark/>
          </w:tcPr>
          <w:p w14:paraId="6D76920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Solar panel 250 watt made in </w:t>
            </w:r>
            <w:proofErr w:type="spellStart"/>
            <w:r w:rsidRPr="004E7DE9">
              <w:rPr>
                <w:rFonts w:ascii="Arial" w:hAnsi="Arial" w:cs="Arial"/>
                <w:sz w:val="20"/>
                <w:szCs w:val="20"/>
                <w:lang w:val="en-US" w:eastAsia="en-US"/>
              </w:rPr>
              <w:t>china</w:t>
            </w:r>
            <w:proofErr w:type="spellEnd"/>
            <w:r w:rsidRPr="004E7DE9">
              <w:rPr>
                <w:rFonts w:ascii="Arial" w:hAnsi="Arial" w:cs="Arial"/>
                <w:sz w:val="20"/>
                <w:szCs w:val="20"/>
                <w:lang w:val="en-US" w:eastAsia="en-US"/>
              </w:rPr>
              <w:t xml:space="preserve"> (with stand)</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8CD729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7CB2909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696169BC"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92247C2"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327BDFD" w14:textId="77777777" w:rsidR="00017CC7" w:rsidRPr="004E7DE9" w:rsidRDefault="00017CC7" w:rsidP="0045778F">
            <w:pPr>
              <w:jc w:val="right"/>
              <w:rPr>
                <w:rFonts w:ascii="Arial" w:hAnsi="Arial" w:cs="Arial"/>
                <w:sz w:val="20"/>
                <w:szCs w:val="20"/>
                <w:lang w:val="en-US" w:eastAsia="en-US"/>
              </w:rPr>
            </w:pPr>
          </w:p>
        </w:tc>
      </w:tr>
      <w:tr w:rsidR="00017CC7" w:rsidRPr="004E7DE9" w14:paraId="712985F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634418BD" w14:textId="77777777" w:rsidR="00017CC7" w:rsidRPr="004E7DE9" w:rsidRDefault="00017CC7" w:rsidP="0045778F">
            <w:pPr>
              <w:rPr>
                <w:rFonts w:ascii="Arial" w:hAnsi="Arial" w:cs="Arial"/>
                <w:sz w:val="20"/>
                <w:szCs w:val="20"/>
                <w:lang w:val="en-US" w:eastAsia="en-US"/>
              </w:rPr>
            </w:pPr>
            <w:r w:rsidRPr="006239AA">
              <w:t>16.05</w:t>
            </w:r>
          </w:p>
        </w:tc>
        <w:tc>
          <w:tcPr>
            <w:tcW w:w="4675" w:type="dxa"/>
            <w:tcBorders>
              <w:top w:val="nil"/>
              <w:left w:val="nil"/>
              <w:bottom w:val="single" w:sz="4" w:space="0" w:color="auto"/>
              <w:right w:val="single" w:sz="4" w:space="0" w:color="auto"/>
            </w:tcBorders>
            <w:shd w:val="clear" w:color="000000" w:fill="FFFFFF"/>
            <w:noWrap/>
            <w:vAlign w:val="center"/>
            <w:hideMark/>
          </w:tcPr>
          <w:p w14:paraId="4675FA6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Solar fane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7132E69"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75E83D7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698A2D4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4F902F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FF2D030" w14:textId="77777777" w:rsidR="00017CC7" w:rsidRPr="004E7DE9" w:rsidRDefault="00017CC7" w:rsidP="0045778F">
            <w:pPr>
              <w:jc w:val="right"/>
              <w:rPr>
                <w:rFonts w:ascii="Arial" w:hAnsi="Arial" w:cs="Arial"/>
                <w:sz w:val="20"/>
                <w:szCs w:val="20"/>
                <w:lang w:val="en-US" w:eastAsia="en-US"/>
              </w:rPr>
            </w:pPr>
          </w:p>
        </w:tc>
      </w:tr>
      <w:tr w:rsidR="00017CC7" w:rsidRPr="004E7DE9" w14:paraId="3805C5A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61066931" w14:textId="77777777" w:rsidR="00017CC7" w:rsidRPr="004E7DE9" w:rsidRDefault="00017CC7" w:rsidP="0045778F">
            <w:pPr>
              <w:rPr>
                <w:rFonts w:ascii="Arial" w:hAnsi="Arial" w:cs="Arial"/>
                <w:sz w:val="20"/>
                <w:szCs w:val="20"/>
                <w:lang w:val="en-US" w:eastAsia="en-US"/>
              </w:rPr>
            </w:pPr>
            <w:r w:rsidRPr="006239AA">
              <w:t>16.06</w:t>
            </w:r>
          </w:p>
        </w:tc>
        <w:tc>
          <w:tcPr>
            <w:tcW w:w="4675" w:type="dxa"/>
            <w:tcBorders>
              <w:top w:val="nil"/>
              <w:left w:val="nil"/>
              <w:bottom w:val="single" w:sz="4" w:space="0" w:color="auto"/>
              <w:right w:val="single" w:sz="4" w:space="0" w:color="auto"/>
            </w:tcBorders>
            <w:shd w:val="clear" w:color="000000" w:fill="FFFFFF"/>
            <w:noWrap/>
            <w:vAlign w:val="center"/>
            <w:hideMark/>
          </w:tcPr>
          <w:p w14:paraId="4DFE69D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Guard room Carpet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42E822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16.0</w:t>
            </w:r>
          </w:p>
        </w:tc>
        <w:tc>
          <w:tcPr>
            <w:tcW w:w="990" w:type="dxa"/>
            <w:tcBorders>
              <w:top w:val="nil"/>
              <w:left w:val="nil"/>
              <w:bottom w:val="single" w:sz="4" w:space="0" w:color="auto"/>
              <w:right w:val="single" w:sz="4" w:space="0" w:color="auto"/>
            </w:tcBorders>
            <w:shd w:val="clear" w:color="auto" w:fill="auto"/>
            <w:noWrap/>
            <w:vAlign w:val="bottom"/>
            <w:hideMark/>
          </w:tcPr>
          <w:p w14:paraId="77438BA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m2</w:t>
            </w:r>
          </w:p>
        </w:tc>
        <w:tc>
          <w:tcPr>
            <w:tcW w:w="1530" w:type="dxa"/>
            <w:tcBorders>
              <w:top w:val="nil"/>
              <w:left w:val="nil"/>
              <w:bottom w:val="single" w:sz="4" w:space="0" w:color="auto"/>
              <w:right w:val="single" w:sz="4" w:space="0" w:color="auto"/>
            </w:tcBorders>
            <w:shd w:val="clear" w:color="auto" w:fill="auto"/>
            <w:noWrap/>
            <w:vAlign w:val="bottom"/>
            <w:hideMark/>
          </w:tcPr>
          <w:p w14:paraId="755140B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92C650D"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72D82F5" w14:textId="77777777" w:rsidR="00017CC7" w:rsidRPr="004E7DE9" w:rsidRDefault="00017CC7" w:rsidP="0045778F">
            <w:pPr>
              <w:jc w:val="right"/>
              <w:rPr>
                <w:rFonts w:ascii="Arial" w:hAnsi="Arial" w:cs="Arial"/>
                <w:sz w:val="20"/>
                <w:szCs w:val="20"/>
                <w:lang w:val="en-US" w:eastAsia="en-US"/>
              </w:rPr>
            </w:pPr>
          </w:p>
        </w:tc>
      </w:tr>
      <w:tr w:rsidR="00017CC7" w:rsidRPr="004E7DE9" w14:paraId="0C11515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507D3B10" w14:textId="77777777" w:rsidR="00017CC7" w:rsidRPr="004E7DE9" w:rsidRDefault="00017CC7" w:rsidP="0045778F">
            <w:pPr>
              <w:rPr>
                <w:rFonts w:ascii="Arial" w:hAnsi="Arial" w:cs="Arial"/>
                <w:sz w:val="20"/>
                <w:szCs w:val="20"/>
                <w:lang w:val="en-US" w:eastAsia="en-US"/>
              </w:rPr>
            </w:pPr>
            <w:r w:rsidRPr="006239AA">
              <w:t>16.07</w:t>
            </w:r>
          </w:p>
        </w:tc>
        <w:tc>
          <w:tcPr>
            <w:tcW w:w="4675" w:type="dxa"/>
            <w:tcBorders>
              <w:top w:val="nil"/>
              <w:left w:val="nil"/>
              <w:bottom w:val="single" w:sz="4" w:space="0" w:color="auto"/>
              <w:right w:val="single" w:sz="4" w:space="0" w:color="auto"/>
            </w:tcBorders>
            <w:shd w:val="clear" w:color="000000" w:fill="FFFFFF"/>
            <w:noWrap/>
            <w:vAlign w:val="center"/>
            <w:hideMark/>
          </w:tcPr>
          <w:p w14:paraId="6F4FBE0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Saket under plaster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13953D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6F51C4A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2EF2364D"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D19F6B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81AED61" w14:textId="77777777" w:rsidR="00017CC7" w:rsidRPr="004E7DE9" w:rsidRDefault="00017CC7" w:rsidP="0045778F">
            <w:pPr>
              <w:jc w:val="right"/>
              <w:rPr>
                <w:rFonts w:ascii="Arial" w:hAnsi="Arial" w:cs="Arial"/>
                <w:sz w:val="20"/>
                <w:szCs w:val="20"/>
                <w:lang w:val="en-US" w:eastAsia="en-US"/>
              </w:rPr>
            </w:pPr>
          </w:p>
        </w:tc>
      </w:tr>
      <w:tr w:rsidR="00017CC7" w:rsidRPr="004E7DE9" w14:paraId="15D7043E"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0F6B66A8" w14:textId="77777777" w:rsidR="00017CC7" w:rsidRPr="004E7DE9" w:rsidRDefault="00017CC7" w:rsidP="0045778F">
            <w:pPr>
              <w:rPr>
                <w:rFonts w:ascii="Arial" w:hAnsi="Arial" w:cs="Arial"/>
                <w:sz w:val="20"/>
                <w:szCs w:val="20"/>
                <w:lang w:val="en-US" w:eastAsia="en-US"/>
              </w:rPr>
            </w:pPr>
            <w:r w:rsidRPr="006239AA">
              <w:t>16.08</w:t>
            </w:r>
          </w:p>
        </w:tc>
        <w:tc>
          <w:tcPr>
            <w:tcW w:w="4675" w:type="dxa"/>
            <w:tcBorders>
              <w:top w:val="nil"/>
              <w:left w:val="nil"/>
              <w:bottom w:val="single" w:sz="4" w:space="0" w:color="auto"/>
              <w:right w:val="single" w:sz="4" w:space="0" w:color="auto"/>
            </w:tcBorders>
            <w:shd w:val="clear" w:color="000000" w:fill="FFFFFF"/>
            <w:noWrap/>
            <w:vAlign w:val="center"/>
            <w:hideMark/>
          </w:tcPr>
          <w:p w14:paraId="264DF6E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Electric cable (4X6)</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805B46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15.0</w:t>
            </w:r>
          </w:p>
        </w:tc>
        <w:tc>
          <w:tcPr>
            <w:tcW w:w="990" w:type="dxa"/>
            <w:tcBorders>
              <w:top w:val="nil"/>
              <w:left w:val="nil"/>
              <w:bottom w:val="single" w:sz="4" w:space="0" w:color="auto"/>
              <w:right w:val="single" w:sz="4" w:space="0" w:color="auto"/>
            </w:tcBorders>
            <w:shd w:val="clear" w:color="auto" w:fill="auto"/>
            <w:noWrap/>
            <w:vAlign w:val="bottom"/>
            <w:hideMark/>
          </w:tcPr>
          <w:p w14:paraId="2DE71EB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16918AD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8888E28"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9C280E0" w14:textId="77777777" w:rsidR="00017CC7" w:rsidRPr="004E7DE9" w:rsidRDefault="00017CC7" w:rsidP="0045778F">
            <w:pPr>
              <w:jc w:val="right"/>
              <w:rPr>
                <w:rFonts w:ascii="Arial" w:hAnsi="Arial" w:cs="Arial"/>
                <w:sz w:val="20"/>
                <w:szCs w:val="20"/>
                <w:lang w:val="en-US" w:eastAsia="en-US"/>
              </w:rPr>
            </w:pPr>
          </w:p>
        </w:tc>
      </w:tr>
      <w:tr w:rsidR="00017CC7" w:rsidRPr="004E7DE9" w14:paraId="07FCCDCE"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hideMark/>
          </w:tcPr>
          <w:p w14:paraId="74CA8374" w14:textId="77777777" w:rsidR="00017CC7" w:rsidRPr="004E7DE9" w:rsidRDefault="00017CC7" w:rsidP="0045778F">
            <w:pPr>
              <w:rPr>
                <w:rFonts w:ascii="Arial" w:hAnsi="Arial" w:cs="Arial"/>
                <w:sz w:val="20"/>
                <w:szCs w:val="20"/>
                <w:lang w:val="en-US" w:eastAsia="en-US"/>
              </w:rPr>
            </w:pPr>
            <w:r w:rsidRPr="006239AA">
              <w:t>16.09</w:t>
            </w:r>
          </w:p>
        </w:tc>
        <w:tc>
          <w:tcPr>
            <w:tcW w:w="4675" w:type="dxa"/>
            <w:tcBorders>
              <w:top w:val="nil"/>
              <w:left w:val="nil"/>
              <w:bottom w:val="single" w:sz="4" w:space="0" w:color="auto"/>
              <w:right w:val="single" w:sz="4" w:space="0" w:color="auto"/>
            </w:tcBorders>
            <w:shd w:val="clear" w:color="000000" w:fill="FFFFFF"/>
            <w:noWrap/>
            <w:vAlign w:val="center"/>
            <w:hideMark/>
          </w:tcPr>
          <w:p w14:paraId="1821FD8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Wire (2x2.5)</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B086F79"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10.0</w:t>
            </w:r>
          </w:p>
        </w:tc>
        <w:tc>
          <w:tcPr>
            <w:tcW w:w="990" w:type="dxa"/>
            <w:tcBorders>
              <w:top w:val="nil"/>
              <w:left w:val="nil"/>
              <w:bottom w:val="single" w:sz="4" w:space="0" w:color="auto"/>
              <w:right w:val="single" w:sz="4" w:space="0" w:color="auto"/>
            </w:tcBorders>
            <w:shd w:val="clear" w:color="auto" w:fill="auto"/>
            <w:noWrap/>
            <w:vAlign w:val="bottom"/>
            <w:hideMark/>
          </w:tcPr>
          <w:p w14:paraId="3DA954B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2423CFB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CE47427"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348B963" w14:textId="77777777" w:rsidR="00017CC7" w:rsidRPr="004E7DE9" w:rsidRDefault="00017CC7" w:rsidP="0045778F">
            <w:pPr>
              <w:jc w:val="right"/>
              <w:rPr>
                <w:rFonts w:ascii="Arial" w:hAnsi="Arial" w:cs="Arial"/>
                <w:sz w:val="20"/>
                <w:szCs w:val="20"/>
                <w:lang w:val="en-US" w:eastAsia="en-US"/>
              </w:rPr>
            </w:pPr>
          </w:p>
        </w:tc>
      </w:tr>
      <w:tr w:rsidR="00017CC7" w:rsidRPr="004E7DE9" w14:paraId="1B60A5CA"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hideMark/>
          </w:tcPr>
          <w:p w14:paraId="08700C37" w14:textId="77777777" w:rsidR="00017CC7" w:rsidRPr="004E7DE9" w:rsidRDefault="00017CC7" w:rsidP="0045778F">
            <w:pPr>
              <w:rPr>
                <w:rFonts w:ascii="Arial" w:hAnsi="Arial" w:cs="Arial"/>
                <w:sz w:val="20"/>
                <w:szCs w:val="20"/>
                <w:lang w:val="en-US" w:eastAsia="en-US"/>
              </w:rPr>
            </w:pPr>
            <w:r w:rsidRPr="006239AA">
              <w:t>16.1</w:t>
            </w:r>
          </w:p>
        </w:tc>
        <w:tc>
          <w:tcPr>
            <w:tcW w:w="4675" w:type="dxa"/>
            <w:tcBorders>
              <w:top w:val="nil"/>
              <w:left w:val="nil"/>
              <w:bottom w:val="single" w:sz="4" w:space="0" w:color="auto"/>
              <w:right w:val="single" w:sz="4" w:space="0" w:color="auto"/>
            </w:tcBorders>
            <w:shd w:val="clear" w:color="000000" w:fill="FFFFFF"/>
            <w:noWrap/>
            <w:vAlign w:val="center"/>
            <w:hideMark/>
          </w:tcPr>
          <w:p w14:paraId="4D914C2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Electrician</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A24755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3.0</w:t>
            </w:r>
          </w:p>
        </w:tc>
        <w:tc>
          <w:tcPr>
            <w:tcW w:w="990" w:type="dxa"/>
            <w:tcBorders>
              <w:top w:val="nil"/>
              <w:left w:val="nil"/>
              <w:bottom w:val="single" w:sz="4" w:space="0" w:color="auto"/>
              <w:right w:val="single" w:sz="4" w:space="0" w:color="auto"/>
            </w:tcBorders>
            <w:shd w:val="clear" w:color="auto" w:fill="auto"/>
            <w:noWrap/>
            <w:vAlign w:val="bottom"/>
            <w:hideMark/>
          </w:tcPr>
          <w:p w14:paraId="43B7B69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79E4D36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A9050F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D7E250F" w14:textId="77777777" w:rsidR="00017CC7" w:rsidRPr="004E7DE9" w:rsidRDefault="00017CC7" w:rsidP="0045778F">
            <w:pPr>
              <w:jc w:val="right"/>
              <w:rPr>
                <w:rFonts w:ascii="Arial" w:hAnsi="Arial" w:cs="Arial"/>
                <w:sz w:val="20"/>
                <w:szCs w:val="20"/>
                <w:lang w:val="en-US" w:eastAsia="en-US"/>
              </w:rPr>
            </w:pPr>
          </w:p>
        </w:tc>
      </w:tr>
      <w:tr w:rsidR="00017CC7" w:rsidRPr="004E7DE9" w14:paraId="2776F69D"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65C4FB3D"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A17</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50E75097"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Hand Role and Stairs</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550B8D3E"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7365BF1"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Lum Sum</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3B71ECEA"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1C9AA7F9"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742AC290" w14:textId="77777777" w:rsidR="00017CC7" w:rsidRPr="004E7DE9" w:rsidRDefault="00017CC7" w:rsidP="0045778F">
            <w:pPr>
              <w:jc w:val="right"/>
              <w:rPr>
                <w:rFonts w:ascii="Arial" w:hAnsi="Arial" w:cs="Arial"/>
                <w:b/>
                <w:bCs/>
                <w:lang w:val="en-US" w:eastAsia="en-US"/>
              </w:rPr>
            </w:pPr>
          </w:p>
        </w:tc>
      </w:tr>
      <w:tr w:rsidR="00017CC7" w:rsidRPr="004E7DE9" w14:paraId="4E9535B1" w14:textId="77777777" w:rsidTr="000F02F8">
        <w:trPr>
          <w:gridAfter w:val="1"/>
          <w:wAfter w:w="96" w:type="dxa"/>
          <w:trHeight w:val="528"/>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9DFB8E2"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17.01</w:t>
            </w:r>
          </w:p>
        </w:tc>
        <w:tc>
          <w:tcPr>
            <w:tcW w:w="4675" w:type="dxa"/>
            <w:tcBorders>
              <w:top w:val="nil"/>
              <w:left w:val="nil"/>
              <w:bottom w:val="single" w:sz="4" w:space="0" w:color="auto"/>
              <w:right w:val="single" w:sz="4" w:space="0" w:color="auto"/>
            </w:tcBorders>
            <w:shd w:val="clear" w:color="000000" w:fill="FFFFFF"/>
            <w:vAlign w:val="center"/>
            <w:hideMark/>
          </w:tcPr>
          <w:p w14:paraId="36C4736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Supply and installation of 2 inch Iron </w:t>
            </w:r>
            <w:proofErr w:type="gramStart"/>
            <w:r w:rsidRPr="004E7DE9">
              <w:rPr>
                <w:rFonts w:ascii="Arial" w:hAnsi="Arial" w:cs="Arial"/>
                <w:sz w:val="20"/>
                <w:szCs w:val="20"/>
                <w:lang w:val="en-US" w:eastAsia="en-US"/>
              </w:rPr>
              <w:t>Ladder  for</w:t>
            </w:r>
            <w:proofErr w:type="gramEnd"/>
            <w:r w:rsidRPr="004E7DE9">
              <w:rPr>
                <w:rFonts w:ascii="Arial" w:hAnsi="Arial" w:cs="Arial"/>
                <w:sz w:val="20"/>
                <w:szCs w:val="20"/>
                <w:lang w:val="en-US" w:eastAsia="en-US"/>
              </w:rPr>
              <w:t xml:space="preserve"> reservoir with all required </w:t>
            </w:r>
            <w:proofErr w:type="spellStart"/>
            <w:r w:rsidRPr="004E7DE9">
              <w:rPr>
                <w:rFonts w:ascii="Arial" w:hAnsi="Arial" w:cs="Arial"/>
                <w:sz w:val="20"/>
                <w:szCs w:val="20"/>
                <w:lang w:val="en-US" w:eastAsia="en-US"/>
              </w:rPr>
              <w:t>activites</w:t>
            </w:r>
            <w:proofErr w:type="spellEnd"/>
            <w:r w:rsidRPr="004E7DE9">
              <w:rPr>
                <w:rFonts w:ascii="Arial" w:hAnsi="Arial" w:cs="Arial"/>
                <w:sz w:val="20"/>
                <w:szCs w:val="20"/>
                <w:lang w:val="en-US" w:eastAsia="en-US"/>
              </w:rPr>
              <w:t xml:space="preserve"> according to drawings.</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98BB37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12.5</w:t>
            </w:r>
          </w:p>
        </w:tc>
        <w:tc>
          <w:tcPr>
            <w:tcW w:w="990" w:type="dxa"/>
            <w:tcBorders>
              <w:top w:val="nil"/>
              <w:left w:val="nil"/>
              <w:bottom w:val="single" w:sz="4" w:space="0" w:color="auto"/>
              <w:right w:val="single" w:sz="4" w:space="0" w:color="auto"/>
            </w:tcBorders>
            <w:shd w:val="clear" w:color="auto" w:fill="auto"/>
            <w:noWrap/>
            <w:vAlign w:val="bottom"/>
            <w:hideMark/>
          </w:tcPr>
          <w:p w14:paraId="6F71E5C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7F87F60D"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DF741F1"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1A97FB6" w14:textId="77777777" w:rsidR="00017CC7" w:rsidRPr="004E7DE9" w:rsidRDefault="00017CC7" w:rsidP="0045778F">
            <w:pPr>
              <w:jc w:val="right"/>
              <w:rPr>
                <w:rFonts w:ascii="Arial" w:hAnsi="Arial" w:cs="Arial"/>
                <w:sz w:val="20"/>
                <w:szCs w:val="20"/>
                <w:lang w:val="en-US" w:eastAsia="en-US"/>
              </w:rPr>
            </w:pPr>
          </w:p>
        </w:tc>
      </w:tr>
      <w:tr w:rsidR="00017CC7" w:rsidRPr="004E7DE9" w14:paraId="645AB64A" w14:textId="77777777" w:rsidTr="000F02F8">
        <w:trPr>
          <w:gridAfter w:val="1"/>
          <w:wAfter w:w="96" w:type="dxa"/>
          <w:trHeight w:val="528"/>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D39B991"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17.02</w:t>
            </w:r>
          </w:p>
        </w:tc>
        <w:tc>
          <w:tcPr>
            <w:tcW w:w="4675" w:type="dxa"/>
            <w:tcBorders>
              <w:top w:val="nil"/>
              <w:left w:val="nil"/>
              <w:bottom w:val="single" w:sz="4" w:space="0" w:color="auto"/>
              <w:right w:val="single" w:sz="4" w:space="0" w:color="auto"/>
            </w:tcBorders>
            <w:shd w:val="clear" w:color="000000" w:fill="FFFFFF"/>
            <w:vAlign w:val="center"/>
            <w:hideMark/>
          </w:tcPr>
          <w:p w14:paraId="3A90C99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Supply and installation of 1.5 inch </w:t>
            </w:r>
            <w:proofErr w:type="spellStart"/>
            <w:r w:rsidRPr="004E7DE9">
              <w:rPr>
                <w:rFonts w:ascii="Arial" w:hAnsi="Arial" w:cs="Arial"/>
                <w:sz w:val="20"/>
                <w:szCs w:val="20"/>
                <w:lang w:val="en-US" w:eastAsia="en-US"/>
              </w:rPr>
              <w:t>Galvanised</w:t>
            </w:r>
            <w:proofErr w:type="spellEnd"/>
            <w:r w:rsidRPr="004E7DE9">
              <w:rPr>
                <w:rFonts w:ascii="Arial" w:hAnsi="Arial" w:cs="Arial"/>
                <w:sz w:val="20"/>
                <w:szCs w:val="20"/>
                <w:lang w:val="en-US" w:eastAsia="en-US"/>
              </w:rPr>
              <w:t xml:space="preserve"> Iron </w:t>
            </w:r>
            <w:proofErr w:type="gramStart"/>
            <w:r w:rsidRPr="004E7DE9">
              <w:rPr>
                <w:rFonts w:ascii="Arial" w:hAnsi="Arial" w:cs="Arial"/>
                <w:sz w:val="20"/>
                <w:szCs w:val="20"/>
                <w:lang w:val="en-US" w:eastAsia="en-US"/>
              </w:rPr>
              <w:t>Ladder  for</w:t>
            </w:r>
            <w:proofErr w:type="gramEnd"/>
            <w:r w:rsidRPr="004E7DE9">
              <w:rPr>
                <w:rFonts w:ascii="Arial" w:hAnsi="Arial" w:cs="Arial"/>
                <w:sz w:val="20"/>
                <w:szCs w:val="20"/>
                <w:lang w:val="en-US" w:eastAsia="en-US"/>
              </w:rPr>
              <w:t xml:space="preserve"> inter reservoir with all required </w:t>
            </w:r>
            <w:proofErr w:type="spellStart"/>
            <w:r w:rsidRPr="004E7DE9">
              <w:rPr>
                <w:rFonts w:ascii="Arial" w:hAnsi="Arial" w:cs="Arial"/>
                <w:sz w:val="20"/>
                <w:szCs w:val="20"/>
                <w:lang w:val="en-US" w:eastAsia="en-US"/>
              </w:rPr>
              <w:t>activites</w:t>
            </w:r>
            <w:proofErr w:type="spellEnd"/>
            <w:r w:rsidRPr="004E7DE9">
              <w:rPr>
                <w:rFonts w:ascii="Arial" w:hAnsi="Arial" w:cs="Arial"/>
                <w:sz w:val="20"/>
                <w:szCs w:val="20"/>
                <w:lang w:val="en-US" w:eastAsia="en-US"/>
              </w:rPr>
              <w:t xml:space="preserve"> according to drawings.</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F927E7E"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2.5</w:t>
            </w:r>
          </w:p>
        </w:tc>
        <w:tc>
          <w:tcPr>
            <w:tcW w:w="990" w:type="dxa"/>
            <w:tcBorders>
              <w:top w:val="nil"/>
              <w:left w:val="nil"/>
              <w:bottom w:val="single" w:sz="4" w:space="0" w:color="auto"/>
              <w:right w:val="single" w:sz="4" w:space="0" w:color="auto"/>
            </w:tcBorders>
            <w:shd w:val="clear" w:color="auto" w:fill="auto"/>
            <w:noWrap/>
            <w:vAlign w:val="bottom"/>
            <w:hideMark/>
          </w:tcPr>
          <w:p w14:paraId="120BA36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63889B6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ABDC6D6"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D81B71E" w14:textId="77777777" w:rsidR="00017CC7" w:rsidRPr="004E7DE9" w:rsidRDefault="00017CC7" w:rsidP="0045778F">
            <w:pPr>
              <w:jc w:val="right"/>
              <w:rPr>
                <w:rFonts w:ascii="Arial" w:hAnsi="Arial" w:cs="Arial"/>
                <w:sz w:val="20"/>
                <w:szCs w:val="20"/>
                <w:lang w:val="en-US" w:eastAsia="en-US"/>
              </w:rPr>
            </w:pPr>
          </w:p>
        </w:tc>
      </w:tr>
      <w:tr w:rsidR="00017CC7" w:rsidRPr="004E7DE9" w14:paraId="353009A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7101E29"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17.03</w:t>
            </w:r>
          </w:p>
        </w:tc>
        <w:tc>
          <w:tcPr>
            <w:tcW w:w="4675" w:type="dxa"/>
            <w:tcBorders>
              <w:top w:val="nil"/>
              <w:left w:val="nil"/>
              <w:bottom w:val="single" w:sz="4" w:space="0" w:color="auto"/>
              <w:right w:val="single" w:sz="4" w:space="0" w:color="auto"/>
            </w:tcBorders>
            <w:shd w:val="clear" w:color="000000" w:fill="FFFFFF"/>
            <w:noWrap/>
            <w:vAlign w:val="center"/>
            <w:hideMark/>
          </w:tcPr>
          <w:p w14:paraId="1061C63E" w14:textId="77777777" w:rsidR="00017CC7" w:rsidRPr="004E7DE9" w:rsidRDefault="00017CC7" w:rsidP="0045778F">
            <w:pPr>
              <w:rPr>
                <w:rFonts w:ascii="Arial" w:hAnsi="Arial" w:cs="Arial"/>
                <w:sz w:val="20"/>
                <w:szCs w:val="20"/>
                <w:lang w:val="en-US" w:eastAsia="en-US"/>
              </w:rPr>
            </w:pPr>
            <w:proofErr w:type="gramStart"/>
            <w:r w:rsidRPr="004E7DE9">
              <w:rPr>
                <w:rFonts w:ascii="Arial" w:hAnsi="Arial" w:cs="Arial"/>
                <w:sz w:val="20"/>
                <w:szCs w:val="20"/>
                <w:lang w:val="en-US" w:eastAsia="en-US"/>
              </w:rPr>
              <w:t>Steel  Plate</w:t>
            </w:r>
            <w:proofErr w:type="gramEnd"/>
            <w:r w:rsidRPr="004E7DE9">
              <w:rPr>
                <w:rFonts w:ascii="Arial" w:hAnsi="Arial" w:cs="Arial"/>
                <w:sz w:val="20"/>
                <w:szCs w:val="20"/>
                <w:lang w:val="en-US" w:eastAsia="en-US"/>
              </w:rPr>
              <w:t xml:space="preserve"> ( 32 x 4 ) mm L= 2.7 No.6 (safety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1FEE69C"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18.0</w:t>
            </w:r>
          </w:p>
        </w:tc>
        <w:tc>
          <w:tcPr>
            <w:tcW w:w="990" w:type="dxa"/>
            <w:tcBorders>
              <w:top w:val="nil"/>
              <w:left w:val="nil"/>
              <w:bottom w:val="single" w:sz="4" w:space="0" w:color="auto"/>
              <w:right w:val="single" w:sz="4" w:space="0" w:color="auto"/>
            </w:tcBorders>
            <w:shd w:val="clear" w:color="auto" w:fill="auto"/>
            <w:noWrap/>
            <w:vAlign w:val="bottom"/>
            <w:hideMark/>
          </w:tcPr>
          <w:p w14:paraId="7AE196F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3B6A10BF"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F114913"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52D4801" w14:textId="77777777" w:rsidR="00017CC7" w:rsidRPr="004E7DE9" w:rsidRDefault="00017CC7" w:rsidP="0045778F">
            <w:pPr>
              <w:jc w:val="right"/>
              <w:rPr>
                <w:rFonts w:ascii="Arial" w:hAnsi="Arial" w:cs="Arial"/>
                <w:sz w:val="20"/>
                <w:szCs w:val="20"/>
                <w:lang w:val="en-US" w:eastAsia="en-US"/>
              </w:rPr>
            </w:pPr>
          </w:p>
        </w:tc>
      </w:tr>
      <w:tr w:rsidR="00017CC7" w:rsidRPr="004E7DE9" w14:paraId="7545AF9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EEE5955"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17.04</w:t>
            </w:r>
          </w:p>
        </w:tc>
        <w:tc>
          <w:tcPr>
            <w:tcW w:w="4675" w:type="dxa"/>
            <w:tcBorders>
              <w:top w:val="nil"/>
              <w:left w:val="nil"/>
              <w:bottom w:val="single" w:sz="4" w:space="0" w:color="auto"/>
              <w:right w:val="single" w:sz="4" w:space="0" w:color="auto"/>
            </w:tcBorders>
            <w:shd w:val="clear" w:color="000000" w:fill="FFFFFF"/>
            <w:noWrap/>
            <w:vAlign w:val="center"/>
            <w:hideMark/>
          </w:tcPr>
          <w:p w14:paraId="68E5BE4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Steel pipe 1 inch diameter L= 6.5m) No.4 for tank</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0C2D1E3"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25.0</w:t>
            </w:r>
          </w:p>
        </w:tc>
        <w:tc>
          <w:tcPr>
            <w:tcW w:w="990" w:type="dxa"/>
            <w:tcBorders>
              <w:top w:val="nil"/>
              <w:left w:val="nil"/>
              <w:bottom w:val="single" w:sz="4" w:space="0" w:color="auto"/>
              <w:right w:val="single" w:sz="4" w:space="0" w:color="auto"/>
            </w:tcBorders>
            <w:shd w:val="clear" w:color="auto" w:fill="auto"/>
            <w:noWrap/>
            <w:vAlign w:val="bottom"/>
            <w:hideMark/>
          </w:tcPr>
          <w:p w14:paraId="5CFACE9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1CD4BB5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822F64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04FED0B" w14:textId="77777777" w:rsidR="00017CC7" w:rsidRPr="004E7DE9" w:rsidRDefault="00017CC7" w:rsidP="0045778F">
            <w:pPr>
              <w:jc w:val="right"/>
              <w:rPr>
                <w:rFonts w:ascii="Arial" w:hAnsi="Arial" w:cs="Arial"/>
                <w:sz w:val="20"/>
                <w:szCs w:val="20"/>
                <w:lang w:val="en-US" w:eastAsia="en-US"/>
              </w:rPr>
            </w:pPr>
          </w:p>
        </w:tc>
      </w:tr>
      <w:tr w:rsidR="00017CC7" w:rsidRPr="004E7DE9" w14:paraId="6932D4C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D6EF41A"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17.05</w:t>
            </w:r>
          </w:p>
        </w:tc>
        <w:tc>
          <w:tcPr>
            <w:tcW w:w="4675" w:type="dxa"/>
            <w:tcBorders>
              <w:top w:val="nil"/>
              <w:left w:val="nil"/>
              <w:bottom w:val="single" w:sz="4" w:space="0" w:color="auto"/>
              <w:right w:val="single" w:sz="4" w:space="0" w:color="auto"/>
            </w:tcBorders>
            <w:shd w:val="clear" w:color="000000" w:fill="FFFFFF"/>
            <w:noWrap/>
            <w:vAlign w:val="center"/>
            <w:hideMark/>
          </w:tcPr>
          <w:p w14:paraId="749749C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Steel pipe </w:t>
            </w:r>
            <w:proofErr w:type="gramStart"/>
            <w:r w:rsidRPr="004E7DE9">
              <w:rPr>
                <w:rFonts w:ascii="Arial" w:hAnsi="Arial" w:cs="Arial"/>
                <w:sz w:val="20"/>
                <w:szCs w:val="20"/>
                <w:lang w:val="en-US" w:eastAsia="en-US"/>
              </w:rPr>
              <w:t>0.5 inch</w:t>
            </w:r>
            <w:proofErr w:type="gramEnd"/>
            <w:r w:rsidRPr="004E7DE9">
              <w:rPr>
                <w:rFonts w:ascii="Arial" w:hAnsi="Arial" w:cs="Arial"/>
                <w:sz w:val="20"/>
                <w:szCs w:val="20"/>
                <w:lang w:val="en-US" w:eastAsia="en-US"/>
              </w:rPr>
              <w:t xml:space="preserve"> diameter L= 0.5 m) no.8 for tank</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AF76529"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2FF0C38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42896EE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D70667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C18A9B1" w14:textId="77777777" w:rsidR="00017CC7" w:rsidRPr="004E7DE9" w:rsidRDefault="00017CC7" w:rsidP="0045778F">
            <w:pPr>
              <w:jc w:val="right"/>
              <w:rPr>
                <w:rFonts w:ascii="Arial" w:hAnsi="Arial" w:cs="Arial"/>
                <w:sz w:val="20"/>
                <w:szCs w:val="20"/>
                <w:lang w:val="en-US" w:eastAsia="en-US"/>
              </w:rPr>
            </w:pPr>
          </w:p>
        </w:tc>
      </w:tr>
      <w:tr w:rsidR="00017CC7" w:rsidRPr="004E7DE9" w14:paraId="24F125B4"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E1A8CB8"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17.06</w:t>
            </w:r>
          </w:p>
        </w:tc>
        <w:tc>
          <w:tcPr>
            <w:tcW w:w="4675" w:type="dxa"/>
            <w:tcBorders>
              <w:top w:val="nil"/>
              <w:left w:val="nil"/>
              <w:bottom w:val="single" w:sz="4" w:space="0" w:color="auto"/>
              <w:right w:val="single" w:sz="4" w:space="0" w:color="auto"/>
            </w:tcBorders>
            <w:shd w:val="clear" w:color="000000" w:fill="FFFFFF"/>
            <w:noWrap/>
            <w:vAlign w:val="center"/>
            <w:hideMark/>
          </w:tcPr>
          <w:p w14:paraId="3B955D4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Steel bar 20 mm </w:t>
            </w:r>
            <w:proofErr w:type="spellStart"/>
            <w:r w:rsidRPr="004E7DE9">
              <w:rPr>
                <w:rFonts w:ascii="Arial" w:hAnsi="Arial" w:cs="Arial"/>
                <w:sz w:val="20"/>
                <w:szCs w:val="20"/>
                <w:lang w:val="en-US" w:eastAsia="en-US"/>
              </w:rPr>
              <w:t>dia</w:t>
            </w:r>
            <w:proofErr w:type="spellEnd"/>
            <w:r w:rsidRPr="004E7DE9">
              <w:rPr>
                <w:rFonts w:ascii="Arial" w:hAnsi="Arial" w:cs="Arial"/>
                <w:sz w:val="20"/>
                <w:szCs w:val="20"/>
                <w:lang w:val="en-US" w:eastAsia="en-US"/>
              </w:rPr>
              <w:t xml:space="preserve"> l= 1.5 m no. 4 for tank</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C28AFAE"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6.0</w:t>
            </w:r>
          </w:p>
        </w:tc>
        <w:tc>
          <w:tcPr>
            <w:tcW w:w="990" w:type="dxa"/>
            <w:tcBorders>
              <w:top w:val="nil"/>
              <w:left w:val="nil"/>
              <w:bottom w:val="single" w:sz="4" w:space="0" w:color="auto"/>
              <w:right w:val="single" w:sz="4" w:space="0" w:color="auto"/>
            </w:tcBorders>
            <w:shd w:val="clear" w:color="auto" w:fill="auto"/>
            <w:noWrap/>
            <w:vAlign w:val="bottom"/>
            <w:hideMark/>
          </w:tcPr>
          <w:p w14:paraId="6FE8913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481786C7"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99A691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3BF8229" w14:textId="77777777" w:rsidR="00017CC7" w:rsidRPr="004E7DE9" w:rsidRDefault="00017CC7" w:rsidP="0045778F">
            <w:pPr>
              <w:jc w:val="right"/>
              <w:rPr>
                <w:rFonts w:ascii="Arial" w:hAnsi="Arial" w:cs="Arial"/>
                <w:sz w:val="20"/>
                <w:szCs w:val="20"/>
                <w:lang w:val="en-US" w:eastAsia="en-US"/>
              </w:rPr>
            </w:pPr>
          </w:p>
        </w:tc>
      </w:tr>
      <w:tr w:rsidR="00017CC7" w:rsidRPr="004E7DE9" w14:paraId="02CE122A"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24036D1"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17.07</w:t>
            </w:r>
          </w:p>
        </w:tc>
        <w:tc>
          <w:tcPr>
            <w:tcW w:w="4675" w:type="dxa"/>
            <w:tcBorders>
              <w:top w:val="nil"/>
              <w:left w:val="nil"/>
              <w:bottom w:val="single" w:sz="4" w:space="0" w:color="auto"/>
              <w:right w:val="single" w:sz="4" w:space="0" w:color="auto"/>
            </w:tcBorders>
            <w:shd w:val="clear" w:color="000000" w:fill="FFFFFF"/>
            <w:noWrap/>
            <w:vAlign w:val="center"/>
            <w:hideMark/>
          </w:tcPr>
          <w:p w14:paraId="0483D44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Angle iron </w:t>
            </w:r>
            <w:proofErr w:type="gramStart"/>
            <w:r w:rsidRPr="004E7DE9">
              <w:rPr>
                <w:rFonts w:ascii="Arial" w:hAnsi="Arial" w:cs="Arial"/>
                <w:sz w:val="20"/>
                <w:szCs w:val="20"/>
                <w:lang w:val="en-US" w:eastAsia="en-US"/>
              </w:rPr>
              <w:t>( 50</w:t>
            </w:r>
            <w:proofErr w:type="gramEnd"/>
            <w:r w:rsidRPr="004E7DE9">
              <w:rPr>
                <w:rFonts w:ascii="Arial" w:hAnsi="Arial" w:cs="Arial"/>
                <w:sz w:val="20"/>
                <w:szCs w:val="20"/>
                <w:lang w:val="en-US" w:eastAsia="en-US"/>
              </w:rPr>
              <w:t xml:space="preserve"> x 50 x 4 ) mm L= 1 m) No.4</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072A3C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5901947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2CA928D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08FAB5F"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2AE465C" w14:textId="77777777" w:rsidR="00017CC7" w:rsidRPr="004E7DE9" w:rsidRDefault="00017CC7" w:rsidP="0045778F">
            <w:pPr>
              <w:jc w:val="right"/>
              <w:rPr>
                <w:rFonts w:ascii="Arial" w:hAnsi="Arial" w:cs="Arial"/>
                <w:sz w:val="20"/>
                <w:szCs w:val="20"/>
                <w:lang w:val="en-US" w:eastAsia="en-US"/>
              </w:rPr>
            </w:pPr>
          </w:p>
        </w:tc>
      </w:tr>
      <w:tr w:rsidR="00017CC7" w:rsidRPr="004E7DE9" w14:paraId="247C297D"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69B8776"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17.08</w:t>
            </w:r>
          </w:p>
        </w:tc>
        <w:tc>
          <w:tcPr>
            <w:tcW w:w="4675" w:type="dxa"/>
            <w:tcBorders>
              <w:top w:val="nil"/>
              <w:left w:val="nil"/>
              <w:bottom w:val="single" w:sz="4" w:space="0" w:color="auto"/>
              <w:right w:val="single" w:sz="4" w:space="0" w:color="auto"/>
            </w:tcBorders>
            <w:shd w:val="clear" w:color="000000" w:fill="FFFFFF"/>
            <w:noWrap/>
            <w:vAlign w:val="center"/>
            <w:hideMark/>
          </w:tcPr>
          <w:p w14:paraId="07A8882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GI pipe 1.5 inch diameter </w:t>
            </w:r>
            <w:proofErr w:type="gramStart"/>
            <w:r w:rsidRPr="004E7DE9">
              <w:rPr>
                <w:rFonts w:ascii="Arial" w:hAnsi="Arial" w:cs="Arial"/>
                <w:sz w:val="20"/>
                <w:szCs w:val="20"/>
                <w:lang w:val="en-US" w:eastAsia="en-US"/>
              </w:rPr>
              <w:t>( hand</w:t>
            </w:r>
            <w:proofErr w:type="gramEnd"/>
            <w:r w:rsidRPr="004E7DE9">
              <w:rPr>
                <w:rFonts w:ascii="Arial" w:hAnsi="Arial" w:cs="Arial"/>
                <w:sz w:val="20"/>
                <w:szCs w:val="20"/>
                <w:lang w:val="en-US" w:eastAsia="en-US"/>
              </w:rPr>
              <w:t xml:space="preserve"> role) L= 6.5 m) No.4</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77CC358"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26.0</w:t>
            </w:r>
          </w:p>
        </w:tc>
        <w:tc>
          <w:tcPr>
            <w:tcW w:w="990" w:type="dxa"/>
            <w:tcBorders>
              <w:top w:val="nil"/>
              <w:left w:val="nil"/>
              <w:bottom w:val="single" w:sz="4" w:space="0" w:color="auto"/>
              <w:right w:val="single" w:sz="4" w:space="0" w:color="auto"/>
            </w:tcBorders>
            <w:shd w:val="clear" w:color="auto" w:fill="auto"/>
            <w:noWrap/>
            <w:vAlign w:val="bottom"/>
            <w:hideMark/>
          </w:tcPr>
          <w:p w14:paraId="385EEC1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2C954358"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54557E3"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049A644" w14:textId="77777777" w:rsidR="00017CC7" w:rsidRPr="004E7DE9" w:rsidRDefault="00017CC7" w:rsidP="0045778F">
            <w:pPr>
              <w:jc w:val="right"/>
              <w:rPr>
                <w:rFonts w:ascii="Arial" w:hAnsi="Arial" w:cs="Arial"/>
                <w:sz w:val="20"/>
                <w:szCs w:val="20"/>
                <w:lang w:val="en-US" w:eastAsia="en-US"/>
              </w:rPr>
            </w:pPr>
          </w:p>
        </w:tc>
      </w:tr>
      <w:tr w:rsidR="00017CC7" w:rsidRPr="004E7DE9" w14:paraId="73F32075"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A506F63"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17.09</w:t>
            </w:r>
          </w:p>
        </w:tc>
        <w:tc>
          <w:tcPr>
            <w:tcW w:w="4675" w:type="dxa"/>
            <w:tcBorders>
              <w:top w:val="nil"/>
              <w:left w:val="nil"/>
              <w:bottom w:val="single" w:sz="4" w:space="0" w:color="auto"/>
              <w:right w:val="single" w:sz="4" w:space="0" w:color="auto"/>
            </w:tcBorders>
            <w:shd w:val="clear" w:color="000000" w:fill="FFFFFF"/>
            <w:noWrap/>
            <w:vAlign w:val="center"/>
            <w:hideMark/>
          </w:tcPr>
          <w:p w14:paraId="0ACDFC1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Steel pipe 1 inch diameter </w:t>
            </w:r>
            <w:proofErr w:type="gramStart"/>
            <w:r w:rsidRPr="004E7DE9">
              <w:rPr>
                <w:rFonts w:ascii="Arial" w:hAnsi="Arial" w:cs="Arial"/>
                <w:sz w:val="20"/>
                <w:szCs w:val="20"/>
                <w:lang w:val="en-US" w:eastAsia="en-US"/>
              </w:rPr>
              <w:t>( hand</w:t>
            </w:r>
            <w:proofErr w:type="gramEnd"/>
            <w:r w:rsidRPr="004E7DE9">
              <w:rPr>
                <w:rFonts w:ascii="Arial" w:hAnsi="Arial" w:cs="Arial"/>
                <w:sz w:val="20"/>
                <w:szCs w:val="20"/>
                <w:lang w:val="en-US" w:eastAsia="en-US"/>
              </w:rPr>
              <w:t xml:space="preserve"> role) L= 6.5 m) No.4</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B4BB62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26.0</w:t>
            </w:r>
          </w:p>
        </w:tc>
        <w:tc>
          <w:tcPr>
            <w:tcW w:w="990" w:type="dxa"/>
            <w:tcBorders>
              <w:top w:val="nil"/>
              <w:left w:val="nil"/>
              <w:bottom w:val="single" w:sz="4" w:space="0" w:color="auto"/>
              <w:right w:val="single" w:sz="4" w:space="0" w:color="auto"/>
            </w:tcBorders>
            <w:shd w:val="clear" w:color="auto" w:fill="auto"/>
            <w:noWrap/>
            <w:vAlign w:val="bottom"/>
            <w:hideMark/>
          </w:tcPr>
          <w:p w14:paraId="42979C7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4D5A0760"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1D9C3A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A345022" w14:textId="77777777" w:rsidR="00017CC7" w:rsidRPr="004E7DE9" w:rsidRDefault="00017CC7" w:rsidP="0045778F">
            <w:pPr>
              <w:jc w:val="right"/>
              <w:rPr>
                <w:rFonts w:ascii="Arial" w:hAnsi="Arial" w:cs="Arial"/>
                <w:sz w:val="20"/>
                <w:szCs w:val="20"/>
                <w:lang w:val="en-US" w:eastAsia="en-US"/>
              </w:rPr>
            </w:pPr>
          </w:p>
        </w:tc>
      </w:tr>
      <w:tr w:rsidR="00017CC7" w:rsidRPr="004E7DE9" w14:paraId="7E85A3DE"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1312F39"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17.1</w:t>
            </w:r>
          </w:p>
        </w:tc>
        <w:tc>
          <w:tcPr>
            <w:tcW w:w="4675" w:type="dxa"/>
            <w:tcBorders>
              <w:top w:val="nil"/>
              <w:left w:val="nil"/>
              <w:bottom w:val="single" w:sz="4" w:space="0" w:color="auto"/>
              <w:right w:val="single" w:sz="4" w:space="0" w:color="auto"/>
            </w:tcBorders>
            <w:shd w:val="clear" w:color="000000" w:fill="FFFFFF"/>
            <w:noWrap/>
            <w:vAlign w:val="center"/>
            <w:hideMark/>
          </w:tcPr>
          <w:p w14:paraId="66ED8E5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Steel pipe 1 inch diameter </w:t>
            </w:r>
            <w:proofErr w:type="gramStart"/>
            <w:r w:rsidRPr="004E7DE9">
              <w:rPr>
                <w:rFonts w:ascii="Arial" w:hAnsi="Arial" w:cs="Arial"/>
                <w:sz w:val="20"/>
                <w:szCs w:val="20"/>
                <w:lang w:val="en-US" w:eastAsia="en-US"/>
              </w:rPr>
              <w:t>( hand</w:t>
            </w:r>
            <w:proofErr w:type="gramEnd"/>
            <w:r w:rsidRPr="004E7DE9">
              <w:rPr>
                <w:rFonts w:ascii="Arial" w:hAnsi="Arial" w:cs="Arial"/>
                <w:sz w:val="20"/>
                <w:szCs w:val="20"/>
                <w:lang w:val="en-US" w:eastAsia="en-US"/>
              </w:rPr>
              <w:t xml:space="preserve"> role)L= 1 m) No.46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279E037"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46.0</w:t>
            </w:r>
          </w:p>
        </w:tc>
        <w:tc>
          <w:tcPr>
            <w:tcW w:w="990" w:type="dxa"/>
            <w:tcBorders>
              <w:top w:val="nil"/>
              <w:left w:val="nil"/>
              <w:bottom w:val="single" w:sz="4" w:space="0" w:color="auto"/>
              <w:right w:val="single" w:sz="4" w:space="0" w:color="auto"/>
            </w:tcBorders>
            <w:shd w:val="clear" w:color="auto" w:fill="auto"/>
            <w:noWrap/>
            <w:vAlign w:val="bottom"/>
            <w:hideMark/>
          </w:tcPr>
          <w:p w14:paraId="589B848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61392EF9"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9CBFC2B"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195E52C" w14:textId="77777777" w:rsidR="00017CC7" w:rsidRPr="004E7DE9" w:rsidRDefault="00017CC7" w:rsidP="0045778F">
            <w:pPr>
              <w:jc w:val="right"/>
              <w:rPr>
                <w:rFonts w:ascii="Arial" w:hAnsi="Arial" w:cs="Arial"/>
                <w:sz w:val="20"/>
                <w:szCs w:val="20"/>
                <w:lang w:val="en-US" w:eastAsia="en-US"/>
              </w:rPr>
            </w:pPr>
          </w:p>
        </w:tc>
      </w:tr>
      <w:tr w:rsidR="00017CC7" w:rsidRPr="004E7DE9" w14:paraId="4F75C34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7EC8883" w14:textId="77777777" w:rsidR="00017CC7" w:rsidRPr="004E7DE9" w:rsidRDefault="00017CC7" w:rsidP="0045778F">
            <w:pPr>
              <w:jc w:val="right"/>
              <w:rPr>
                <w:rFonts w:ascii="Arial" w:hAnsi="Arial" w:cs="Arial"/>
                <w:sz w:val="20"/>
                <w:szCs w:val="20"/>
                <w:lang w:val="en-US" w:eastAsia="en-US"/>
              </w:rPr>
            </w:pPr>
            <w:r>
              <w:rPr>
                <w:rFonts w:ascii="Arial" w:hAnsi="Arial" w:cs="Arial"/>
                <w:sz w:val="20"/>
                <w:szCs w:val="20"/>
              </w:rPr>
              <w:lastRenderedPageBreak/>
              <w:t>17.11</w:t>
            </w:r>
          </w:p>
        </w:tc>
        <w:tc>
          <w:tcPr>
            <w:tcW w:w="4675" w:type="dxa"/>
            <w:tcBorders>
              <w:top w:val="nil"/>
              <w:left w:val="nil"/>
              <w:bottom w:val="single" w:sz="4" w:space="0" w:color="auto"/>
              <w:right w:val="single" w:sz="4" w:space="0" w:color="auto"/>
            </w:tcBorders>
            <w:shd w:val="clear" w:color="000000" w:fill="FFFFFF"/>
            <w:noWrap/>
            <w:vAlign w:val="center"/>
            <w:hideMark/>
          </w:tcPr>
          <w:p w14:paraId="783DF60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C13A48E"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3.0</w:t>
            </w:r>
          </w:p>
        </w:tc>
        <w:tc>
          <w:tcPr>
            <w:tcW w:w="990" w:type="dxa"/>
            <w:tcBorders>
              <w:top w:val="nil"/>
              <w:left w:val="nil"/>
              <w:bottom w:val="single" w:sz="4" w:space="0" w:color="auto"/>
              <w:right w:val="single" w:sz="4" w:space="0" w:color="auto"/>
            </w:tcBorders>
            <w:shd w:val="clear" w:color="auto" w:fill="auto"/>
            <w:noWrap/>
            <w:vAlign w:val="bottom"/>
            <w:hideMark/>
          </w:tcPr>
          <w:p w14:paraId="189CE94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56AE0ED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E7C94AA"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C6024EF" w14:textId="77777777" w:rsidR="00017CC7" w:rsidRPr="004E7DE9" w:rsidRDefault="00017CC7" w:rsidP="0045778F">
            <w:pPr>
              <w:jc w:val="right"/>
              <w:rPr>
                <w:rFonts w:ascii="Arial" w:hAnsi="Arial" w:cs="Arial"/>
                <w:sz w:val="20"/>
                <w:szCs w:val="20"/>
                <w:lang w:val="en-US" w:eastAsia="en-US"/>
              </w:rPr>
            </w:pPr>
          </w:p>
        </w:tc>
      </w:tr>
      <w:tr w:rsidR="00017CC7" w:rsidRPr="004E7DE9" w14:paraId="5497DF14"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3D28969" w14:textId="77777777" w:rsidR="00017CC7" w:rsidRPr="004E7DE9" w:rsidRDefault="00017CC7" w:rsidP="0045778F">
            <w:pPr>
              <w:jc w:val="right"/>
              <w:rPr>
                <w:rFonts w:ascii="Arial" w:hAnsi="Arial" w:cs="Arial"/>
                <w:sz w:val="20"/>
                <w:szCs w:val="20"/>
                <w:lang w:val="en-US" w:eastAsia="en-US"/>
              </w:rPr>
            </w:pPr>
            <w:r>
              <w:rPr>
                <w:rFonts w:ascii="Arial" w:hAnsi="Arial" w:cs="Arial"/>
                <w:sz w:val="20"/>
                <w:szCs w:val="20"/>
              </w:rPr>
              <w:t>17.12</w:t>
            </w:r>
          </w:p>
        </w:tc>
        <w:tc>
          <w:tcPr>
            <w:tcW w:w="4675" w:type="dxa"/>
            <w:tcBorders>
              <w:top w:val="nil"/>
              <w:left w:val="nil"/>
              <w:bottom w:val="single" w:sz="4" w:space="0" w:color="auto"/>
              <w:right w:val="single" w:sz="4" w:space="0" w:color="auto"/>
            </w:tcBorders>
            <w:shd w:val="clear" w:color="000000" w:fill="FFFFFF"/>
            <w:noWrap/>
            <w:vAlign w:val="center"/>
            <w:hideMark/>
          </w:tcPr>
          <w:p w14:paraId="6EEE679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4B08319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6.0</w:t>
            </w:r>
          </w:p>
        </w:tc>
        <w:tc>
          <w:tcPr>
            <w:tcW w:w="990" w:type="dxa"/>
            <w:tcBorders>
              <w:top w:val="nil"/>
              <w:left w:val="nil"/>
              <w:bottom w:val="single" w:sz="4" w:space="0" w:color="auto"/>
              <w:right w:val="single" w:sz="4" w:space="0" w:color="auto"/>
            </w:tcBorders>
            <w:shd w:val="clear" w:color="auto" w:fill="auto"/>
            <w:noWrap/>
            <w:vAlign w:val="bottom"/>
            <w:hideMark/>
          </w:tcPr>
          <w:p w14:paraId="1462665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1DFBCE5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0280A84"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B285027" w14:textId="77777777" w:rsidR="00017CC7" w:rsidRPr="004E7DE9" w:rsidRDefault="00017CC7" w:rsidP="0045778F">
            <w:pPr>
              <w:jc w:val="right"/>
              <w:rPr>
                <w:rFonts w:ascii="Arial" w:hAnsi="Arial" w:cs="Arial"/>
                <w:sz w:val="20"/>
                <w:szCs w:val="20"/>
                <w:lang w:val="en-US" w:eastAsia="en-US"/>
              </w:rPr>
            </w:pPr>
          </w:p>
        </w:tc>
      </w:tr>
      <w:tr w:rsidR="00017CC7" w:rsidRPr="004E7DE9" w14:paraId="15BB6E3E"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6155E64B"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A18</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3770B7E5"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 xml:space="preserve">GI &amp; PE pipe </w:t>
            </w:r>
            <w:proofErr w:type="gramStart"/>
            <w:r w:rsidRPr="004E7DE9">
              <w:rPr>
                <w:rFonts w:ascii="Arial" w:hAnsi="Arial" w:cs="Arial"/>
                <w:b/>
                <w:bCs/>
                <w:lang w:val="en-US" w:eastAsia="en-US"/>
              </w:rPr>
              <w:t>Fittings  (</w:t>
            </w:r>
            <w:proofErr w:type="gramEnd"/>
            <w:r w:rsidRPr="004E7DE9">
              <w:rPr>
                <w:rFonts w:ascii="Arial" w:hAnsi="Arial" w:cs="Arial"/>
                <w:b/>
                <w:bCs/>
                <w:lang w:val="en-US" w:eastAsia="en-US"/>
              </w:rPr>
              <w:t xml:space="preserve"> water supply system)</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7A4B8E33"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1895.0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F9B3BB4"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414E47ED"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732A1946"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31188BE4" w14:textId="77777777" w:rsidR="00017CC7" w:rsidRPr="004E7DE9" w:rsidRDefault="00017CC7" w:rsidP="0045778F">
            <w:pPr>
              <w:jc w:val="right"/>
              <w:rPr>
                <w:rFonts w:ascii="Arial" w:hAnsi="Arial" w:cs="Arial"/>
                <w:b/>
                <w:bCs/>
                <w:lang w:val="en-US" w:eastAsia="en-US"/>
              </w:rPr>
            </w:pPr>
          </w:p>
        </w:tc>
      </w:tr>
      <w:tr w:rsidR="00C350DC" w:rsidRPr="004E7DE9" w14:paraId="13BB20CB" w14:textId="77777777" w:rsidTr="000F02F8">
        <w:trPr>
          <w:gridAfter w:val="1"/>
          <w:wAfter w:w="96" w:type="dxa"/>
          <w:trHeight w:val="264"/>
        </w:trPr>
        <w:tc>
          <w:tcPr>
            <w:tcW w:w="1170" w:type="dxa"/>
            <w:tcBorders>
              <w:top w:val="nil"/>
              <w:left w:val="single" w:sz="4" w:space="0" w:color="auto"/>
              <w:bottom w:val="nil"/>
              <w:right w:val="single" w:sz="4" w:space="0" w:color="auto"/>
            </w:tcBorders>
            <w:shd w:val="clear" w:color="000000" w:fill="FFFFFF"/>
            <w:noWrap/>
            <w:vAlign w:val="bottom"/>
            <w:hideMark/>
          </w:tcPr>
          <w:p w14:paraId="5280EDC8"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18.01</w:t>
            </w:r>
          </w:p>
        </w:tc>
        <w:tc>
          <w:tcPr>
            <w:tcW w:w="4675" w:type="dxa"/>
            <w:tcBorders>
              <w:top w:val="nil"/>
              <w:left w:val="nil"/>
              <w:bottom w:val="single" w:sz="4" w:space="0" w:color="auto"/>
              <w:right w:val="single" w:sz="4" w:space="0" w:color="auto"/>
            </w:tcBorders>
            <w:shd w:val="clear" w:color="000000" w:fill="FFFFFF"/>
            <w:noWrap/>
            <w:hideMark/>
          </w:tcPr>
          <w:p w14:paraId="372EE068" w14:textId="3F78F4E1" w:rsidR="00C350DC" w:rsidRPr="004E7DE9" w:rsidRDefault="00C350DC" w:rsidP="00C350DC">
            <w:pPr>
              <w:rPr>
                <w:rFonts w:ascii="Arial" w:hAnsi="Arial" w:cs="Arial"/>
                <w:sz w:val="20"/>
                <w:szCs w:val="20"/>
                <w:lang w:val="en-US" w:eastAsia="en-US"/>
              </w:rPr>
            </w:pPr>
            <w:r w:rsidRPr="009340A4">
              <w:rPr>
                <w:lang w:val="en-US"/>
              </w:rPr>
              <w:t xml:space="preserve">GI Pipe 2 1/2 </w:t>
            </w:r>
            <w:proofErr w:type="gramStart"/>
            <w:r w:rsidRPr="009340A4">
              <w:rPr>
                <w:lang w:val="en-US"/>
              </w:rPr>
              <w:t>inch( 63</w:t>
            </w:r>
            <w:proofErr w:type="gramEnd"/>
            <w:r w:rsidRPr="009340A4">
              <w:rPr>
                <w:lang w:val="en-US"/>
              </w:rPr>
              <w:t>mm) ( inflow pipe ), thickness 2 - 3mm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1C63CBF4" w14:textId="78F76464" w:rsidR="00C350DC" w:rsidRPr="004E7DE9" w:rsidRDefault="00C350DC" w:rsidP="00C350DC">
            <w:pPr>
              <w:jc w:val="right"/>
              <w:rPr>
                <w:rFonts w:ascii="Arial" w:hAnsi="Arial" w:cs="Arial"/>
                <w:color w:val="0D0D0D"/>
                <w:sz w:val="20"/>
                <w:szCs w:val="20"/>
                <w:lang w:val="en-US" w:eastAsia="en-US"/>
              </w:rPr>
            </w:pPr>
            <w:r w:rsidRPr="00B2353C">
              <w:t>18.0</w:t>
            </w:r>
          </w:p>
        </w:tc>
        <w:tc>
          <w:tcPr>
            <w:tcW w:w="990" w:type="dxa"/>
            <w:tcBorders>
              <w:top w:val="nil"/>
              <w:left w:val="nil"/>
              <w:bottom w:val="single" w:sz="4" w:space="0" w:color="auto"/>
              <w:right w:val="single" w:sz="4" w:space="0" w:color="auto"/>
            </w:tcBorders>
            <w:shd w:val="clear" w:color="auto" w:fill="auto"/>
            <w:noWrap/>
            <w:hideMark/>
          </w:tcPr>
          <w:p w14:paraId="3B93FEC5" w14:textId="5704804F"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37A1AF12"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0C627C5"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CF08F6D" w14:textId="77777777" w:rsidR="00C350DC" w:rsidRPr="004E7DE9" w:rsidRDefault="00C350DC" w:rsidP="00C350DC">
            <w:pPr>
              <w:jc w:val="right"/>
              <w:rPr>
                <w:rFonts w:ascii="Arial" w:hAnsi="Arial" w:cs="Arial"/>
                <w:sz w:val="20"/>
                <w:szCs w:val="20"/>
                <w:lang w:val="en-US" w:eastAsia="en-US"/>
              </w:rPr>
            </w:pPr>
          </w:p>
        </w:tc>
      </w:tr>
      <w:tr w:rsidR="00C350DC" w:rsidRPr="004E7DE9" w14:paraId="2CBE2D50" w14:textId="77777777" w:rsidTr="000F02F8">
        <w:trPr>
          <w:gridAfter w:val="1"/>
          <w:wAfter w:w="96" w:type="dxa"/>
          <w:trHeight w:val="264"/>
        </w:trPr>
        <w:tc>
          <w:tcPr>
            <w:tcW w:w="1170" w:type="dxa"/>
            <w:tcBorders>
              <w:top w:val="single" w:sz="4" w:space="0" w:color="auto"/>
              <w:left w:val="single" w:sz="4" w:space="0" w:color="auto"/>
              <w:bottom w:val="nil"/>
              <w:right w:val="single" w:sz="4" w:space="0" w:color="auto"/>
            </w:tcBorders>
            <w:shd w:val="clear" w:color="000000" w:fill="FFFFFF"/>
            <w:noWrap/>
            <w:vAlign w:val="bottom"/>
            <w:hideMark/>
          </w:tcPr>
          <w:p w14:paraId="0CE5B735"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18.02</w:t>
            </w:r>
          </w:p>
        </w:tc>
        <w:tc>
          <w:tcPr>
            <w:tcW w:w="4675" w:type="dxa"/>
            <w:tcBorders>
              <w:top w:val="nil"/>
              <w:left w:val="nil"/>
              <w:bottom w:val="single" w:sz="4" w:space="0" w:color="auto"/>
              <w:right w:val="single" w:sz="4" w:space="0" w:color="auto"/>
            </w:tcBorders>
            <w:shd w:val="clear" w:color="000000" w:fill="FFFFFF"/>
            <w:noWrap/>
            <w:hideMark/>
          </w:tcPr>
          <w:p w14:paraId="63B22D37" w14:textId="0F9E83BF" w:rsidR="00C350DC" w:rsidRPr="004E7DE9" w:rsidRDefault="00C350DC" w:rsidP="00C350DC">
            <w:pPr>
              <w:rPr>
                <w:rFonts w:ascii="Arial" w:hAnsi="Arial" w:cs="Arial"/>
                <w:sz w:val="20"/>
                <w:szCs w:val="20"/>
                <w:lang w:val="en-US" w:eastAsia="en-US"/>
              </w:rPr>
            </w:pPr>
            <w:r w:rsidRPr="009340A4">
              <w:rPr>
                <w:lang w:val="en-US"/>
              </w:rPr>
              <w:t xml:space="preserve">GI Pipe 2 1/2 inch </w:t>
            </w:r>
            <w:proofErr w:type="gramStart"/>
            <w:r w:rsidRPr="009340A4">
              <w:rPr>
                <w:lang w:val="en-US"/>
              </w:rPr>
              <w:t>( 63</w:t>
            </w:r>
            <w:proofErr w:type="gramEnd"/>
            <w:r w:rsidRPr="009340A4">
              <w:rPr>
                <w:lang w:val="en-US"/>
              </w:rPr>
              <w:t>mm)( outflow pipe ) thickness 2 - 3mm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457D8354" w14:textId="41255C9C" w:rsidR="00C350DC" w:rsidRPr="004E7DE9" w:rsidRDefault="00C350DC" w:rsidP="00C350DC">
            <w:pPr>
              <w:jc w:val="right"/>
              <w:rPr>
                <w:rFonts w:ascii="Arial" w:hAnsi="Arial" w:cs="Arial"/>
                <w:color w:val="0D0D0D"/>
                <w:sz w:val="20"/>
                <w:szCs w:val="20"/>
                <w:lang w:val="en-US" w:eastAsia="en-US"/>
              </w:rPr>
            </w:pPr>
            <w:r w:rsidRPr="00B2353C">
              <w:t>6.0</w:t>
            </w:r>
          </w:p>
        </w:tc>
        <w:tc>
          <w:tcPr>
            <w:tcW w:w="990" w:type="dxa"/>
            <w:tcBorders>
              <w:top w:val="nil"/>
              <w:left w:val="nil"/>
              <w:bottom w:val="single" w:sz="4" w:space="0" w:color="auto"/>
              <w:right w:val="single" w:sz="4" w:space="0" w:color="auto"/>
            </w:tcBorders>
            <w:shd w:val="clear" w:color="auto" w:fill="auto"/>
            <w:noWrap/>
            <w:hideMark/>
          </w:tcPr>
          <w:p w14:paraId="7B23FA04" w14:textId="34FBFA39"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2E3B56C0"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57BE1C9"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C91B448" w14:textId="77777777" w:rsidR="00C350DC" w:rsidRPr="004E7DE9" w:rsidRDefault="00C350DC" w:rsidP="00C350DC">
            <w:pPr>
              <w:jc w:val="right"/>
              <w:rPr>
                <w:rFonts w:ascii="Arial" w:hAnsi="Arial" w:cs="Arial"/>
                <w:sz w:val="20"/>
                <w:szCs w:val="20"/>
                <w:lang w:val="en-US" w:eastAsia="en-US"/>
              </w:rPr>
            </w:pPr>
          </w:p>
        </w:tc>
      </w:tr>
      <w:tr w:rsidR="00C350DC" w:rsidRPr="004E7DE9" w14:paraId="2F0111EE" w14:textId="77777777" w:rsidTr="000F02F8">
        <w:trPr>
          <w:gridAfter w:val="1"/>
          <w:wAfter w:w="96" w:type="dxa"/>
          <w:trHeight w:val="264"/>
        </w:trPr>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D12FB"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18.03</w:t>
            </w:r>
          </w:p>
        </w:tc>
        <w:tc>
          <w:tcPr>
            <w:tcW w:w="4675" w:type="dxa"/>
            <w:tcBorders>
              <w:top w:val="nil"/>
              <w:left w:val="nil"/>
              <w:bottom w:val="single" w:sz="4" w:space="0" w:color="auto"/>
              <w:right w:val="single" w:sz="4" w:space="0" w:color="auto"/>
            </w:tcBorders>
            <w:shd w:val="clear" w:color="000000" w:fill="FFFFFF"/>
            <w:noWrap/>
            <w:hideMark/>
          </w:tcPr>
          <w:p w14:paraId="3A2DF483" w14:textId="24576023" w:rsidR="00C350DC" w:rsidRPr="004E7DE9" w:rsidRDefault="00C350DC" w:rsidP="00C350DC">
            <w:pPr>
              <w:rPr>
                <w:rFonts w:ascii="Arial" w:hAnsi="Arial" w:cs="Arial"/>
                <w:sz w:val="20"/>
                <w:szCs w:val="20"/>
                <w:lang w:val="en-US" w:eastAsia="en-US"/>
              </w:rPr>
            </w:pPr>
            <w:r w:rsidRPr="009340A4">
              <w:rPr>
                <w:lang w:val="en-US"/>
              </w:rPr>
              <w:t>GI Pipe 2 1/2inch (63</w:t>
            </w:r>
            <w:proofErr w:type="gramStart"/>
            <w:r w:rsidRPr="009340A4">
              <w:rPr>
                <w:lang w:val="en-US"/>
              </w:rPr>
              <w:t>mm)(</w:t>
            </w:r>
            <w:proofErr w:type="gramEnd"/>
            <w:r w:rsidRPr="009340A4">
              <w:rPr>
                <w:lang w:val="en-US"/>
              </w:rPr>
              <w:t xml:space="preserve"> Supply pipe ) thickness 2 - 3mm with flange,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100A0A74" w14:textId="448D5D06" w:rsidR="00C350DC" w:rsidRPr="004E7DE9" w:rsidRDefault="00C350DC" w:rsidP="00C350DC">
            <w:pPr>
              <w:jc w:val="right"/>
              <w:rPr>
                <w:rFonts w:ascii="Arial" w:hAnsi="Arial" w:cs="Arial"/>
                <w:color w:val="0D0D0D"/>
                <w:sz w:val="20"/>
                <w:szCs w:val="20"/>
                <w:lang w:val="en-US" w:eastAsia="en-US"/>
              </w:rPr>
            </w:pPr>
            <w:r w:rsidRPr="00B2353C">
              <w:t>18.0</w:t>
            </w:r>
          </w:p>
        </w:tc>
        <w:tc>
          <w:tcPr>
            <w:tcW w:w="990" w:type="dxa"/>
            <w:tcBorders>
              <w:top w:val="nil"/>
              <w:left w:val="nil"/>
              <w:bottom w:val="single" w:sz="4" w:space="0" w:color="auto"/>
              <w:right w:val="single" w:sz="4" w:space="0" w:color="auto"/>
            </w:tcBorders>
            <w:shd w:val="clear" w:color="auto" w:fill="auto"/>
            <w:noWrap/>
            <w:hideMark/>
          </w:tcPr>
          <w:p w14:paraId="6C3FB4D7" w14:textId="0F35DF58"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63099EDB"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320100E"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0148A0F" w14:textId="77777777" w:rsidR="00C350DC" w:rsidRPr="004E7DE9" w:rsidRDefault="00C350DC" w:rsidP="00C350DC">
            <w:pPr>
              <w:jc w:val="right"/>
              <w:rPr>
                <w:rFonts w:ascii="Arial" w:hAnsi="Arial" w:cs="Arial"/>
                <w:sz w:val="20"/>
                <w:szCs w:val="20"/>
                <w:lang w:val="en-US" w:eastAsia="en-US"/>
              </w:rPr>
            </w:pPr>
          </w:p>
        </w:tc>
      </w:tr>
      <w:tr w:rsidR="00C350DC" w:rsidRPr="004E7DE9" w14:paraId="627EE96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719B5F0"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18.04</w:t>
            </w:r>
          </w:p>
        </w:tc>
        <w:tc>
          <w:tcPr>
            <w:tcW w:w="4675" w:type="dxa"/>
            <w:tcBorders>
              <w:top w:val="nil"/>
              <w:left w:val="nil"/>
              <w:bottom w:val="single" w:sz="4" w:space="0" w:color="auto"/>
              <w:right w:val="single" w:sz="4" w:space="0" w:color="auto"/>
            </w:tcBorders>
            <w:shd w:val="clear" w:color="000000" w:fill="FFFFFF"/>
            <w:noWrap/>
            <w:hideMark/>
          </w:tcPr>
          <w:p w14:paraId="1065A94C" w14:textId="48FBE590" w:rsidR="00C350DC" w:rsidRPr="004E7DE9" w:rsidRDefault="00C350DC" w:rsidP="00C350DC">
            <w:pPr>
              <w:rPr>
                <w:rFonts w:ascii="Arial" w:hAnsi="Arial" w:cs="Arial"/>
                <w:sz w:val="20"/>
                <w:szCs w:val="20"/>
                <w:lang w:val="en-US" w:eastAsia="en-US"/>
              </w:rPr>
            </w:pPr>
            <w:r w:rsidRPr="009340A4">
              <w:rPr>
                <w:lang w:val="en-US"/>
              </w:rPr>
              <w:t>GI Pipe 3 inch 75</w:t>
            </w:r>
            <w:proofErr w:type="gramStart"/>
            <w:r w:rsidRPr="009340A4">
              <w:rPr>
                <w:lang w:val="en-US"/>
              </w:rPr>
              <w:t>mm)(</w:t>
            </w:r>
            <w:proofErr w:type="gramEnd"/>
            <w:r w:rsidRPr="009340A4">
              <w:rPr>
                <w:lang w:val="en-US"/>
              </w:rPr>
              <w:t xml:space="preserve"> drainage or cleaning  pipe ) thickness 2 - 3mm,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71C7006" w14:textId="61C7C4DD" w:rsidR="00C350DC" w:rsidRPr="004E7DE9" w:rsidRDefault="00C350DC" w:rsidP="00C350DC">
            <w:pPr>
              <w:jc w:val="right"/>
              <w:rPr>
                <w:rFonts w:ascii="Arial" w:hAnsi="Arial" w:cs="Arial"/>
                <w:color w:val="0D0D0D"/>
                <w:sz w:val="20"/>
                <w:szCs w:val="20"/>
                <w:lang w:val="en-US" w:eastAsia="en-US"/>
              </w:rPr>
            </w:pPr>
            <w:r w:rsidRPr="00B2353C">
              <w:t>3.0</w:t>
            </w:r>
          </w:p>
        </w:tc>
        <w:tc>
          <w:tcPr>
            <w:tcW w:w="990" w:type="dxa"/>
            <w:tcBorders>
              <w:top w:val="nil"/>
              <w:left w:val="nil"/>
              <w:bottom w:val="single" w:sz="4" w:space="0" w:color="auto"/>
              <w:right w:val="single" w:sz="4" w:space="0" w:color="auto"/>
            </w:tcBorders>
            <w:shd w:val="clear" w:color="auto" w:fill="auto"/>
            <w:noWrap/>
            <w:hideMark/>
          </w:tcPr>
          <w:p w14:paraId="09025E7D" w14:textId="4BAB9317"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3AEF9FC0"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5D06763"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71B043F" w14:textId="77777777" w:rsidR="00C350DC" w:rsidRPr="004E7DE9" w:rsidRDefault="00C350DC" w:rsidP="00C350DC">
            <w:pPr>
              <w:jc w:val="right"/>
              <w:rPr>
                <w:rFonts w:ascii="Arial" w:hAnsi="Arial" w:cs="Arial"/>
                <w:sz w:val="20"/>
                <w:szCs w:val="20"/>
                <w:lang w:val="en-US" w:eastAsia="en-US"/>
              </w:rPr>
            </w:pPr>
          </w:p>
        </w:tc>
      </w:tr>
      <w:tr w:rsidR="00C350DC" w:rsidRPr="004E7DE9" w14:paraId="241E076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9CE2D9A"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18.05</w:t>
            </w:r>
          </w:p>
        </w:tc>
        <w:tc>
          <w:tcPr>
            <w:tcW w:w="4675" w:type="dxa"/>
            <w:tcBorders>
              <w:top w:val="nil"/>
              <w:left w:val="nil"/>
              <w:bottom w:val="single" w:sz="4" w:space="0" w:color="auto"/>
              <w:right w:val="single" w:sz="4" w:space="0" w:color="auto"/>
            </w:tcBorders>
            <w:shd w:val="clear" w:color="000000" w:fill="FFFFFF"/>
            <w:noWrap/>
            <w:hideMark/>
          </w:tcPr>
          <w:p w14:paraId="35B84476" w14:textId="32E8D68A" w:rsidR="00C350DC" w:rsidRPr="004E7DE9" w:rsidRDefault="00C350DC" w:rsidP="00C350DC">
            <w:pPr>
              <w:rPr>
                <w:rFonts w:ascii="Arial" w:hAnsi="Arial" w:cs="Arial"/>
                <w:sz w:val="20"/>
                <w:szCs w:val="20"/>
                <w:lang w:val="en-US" w:eastAsia="en-US"/>
              </w:rPr>
            </w:pPr>
            <w:r w:rsidRPr="009340A4">
              <w:rPr>
                <w:lang w:val="en-US"/>
              </w:rPr>
              <w:t>Air vent pipe 2 inch (50</w:t>
            </w:r>
            <w:proofErr w:type="gramStart"/>
            <w:r w:rsidRPr="009340A4">
              <w:rPr>
                <w:lang w:val="en-US"/>
              </w:rPr>
              <w:t>mm)=</w:t>
            </w:r>
            <w:proofErr w:type="gramEnd"/>
            <w:r w:rsidRPr="009340A4">
              <w:rPr>
                <w:lang w:val="en-US"/>
              </w:rPr>
              <w:t>1m</w:t>
            </w:r>
          </w:p>
        </w:tc>
        <w:tc>
          <w:tcPr>
            <w:tcW w:w="1723" w:type="dxa"/>
            <w:gridSpan w:val="2"/>
            <w:tcBorders>
              <w:top w:val="nil"/>
              <w:left w:val="nil"/>
              <w:bottom w:val="single" w:sz="4" w:space="0" w:color="auto"/>
              <w:right w:val="single" w:sz="4" w:space="0" w:color="auto"/>
            </w:tcBorders>
            <w:shd w:val="clear" w:color="000000" w:fill="FFFFFF"/>
            <w:noWrap/>
            <w:hideMark/>
          </w:tcPr>
          <w:p w14:paraId="792742B3" w14:textId="1C8E21F6" w:rsidR="00C350DC" w:rsidRPr="004E7DE9" w:rsidRDefault="00C350DC" w:rsidP="00C350DC">
            <w:pPr>
              <w:jc w:val="right"/>
              <w:rPr>
                <w:rFonts w:ascii="Arial" w:hAnsi="Arial" w:cs="Arial"/>
                <w:color w:val="0D0D0D"/>
                <w:sz w:val="20"/>
                <w:szCs w:val="20"/>
                <w:lang w:val="en-US" w:eastAsia="en-US"/>
              </w:rPr>
            </w:pPr>
            <w:r w:rsidRPr="00B2353C">
              <w:t>1.0</w:t>
            </w:r>
          </w:p>
        </w:tc>
        <w:tc>
          <w:tcPr>
            <w:tcW w:w="990" w:type="dxa"/>
            <w:tcBorders>
              <w:top w:val="nil"/>
              <w:left w:val="nil"/>
              <w:bottom w:val="single" w:sz="4" w:space="0" w:color="auto"/>
              <w:right w:val="single" w:sz="4" w:space="0" w:color="auto"/>
            </w:tcBorders>
            <w:shd w:val="clear" w:color="auto" w:fill="auto"/>
            <w:noWrap/>
            <w:hideMark/>
          </w:tcPr>
          <w:p w14:paraId="7236B314" w14:textId="51D0DA23"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780EF64"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86CA32C"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ABCB2A4" w14:textId="77777777" w:rsidR="00C350DC" w:rsidRPr="004E7DE9" w:rsidRDefault="00C350DC" w:rsidP="00C350DC">
            <w:pPr>
              <w:jc w:val="right"/>
              <w:rPr>
                <w:rFonts w:ascii="Arial" w:hAnsi="Arial" w:cs="Arial"/>
                <w:sz w:val="20"/>
                <w:szCs w:val="20"/>
                <w:lang w:val="en-US" w:eastAsia="en-US"/>
              </w:rPr>
            </w:pPr>
          </w:p>
        </w:tc>
      </w:tr>
      <w:tr w:rsidR="00C350DC" w:rsidRPr="004E7DE9" w14:paraId="44478DDA"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F0E1138"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18.08</w:t>
            </w:r>
          </w:p>
        </w:tc>
        <w:tc>
          <w:tcPr>
            <w:tcW w:w="4675" w:type="dxa"/>
            <w:tcBorders>
              <w:top w:val="nil"/>
              <w:left w:val="nil"/>
              <w:bottom w:val="single" w:sz="4" w:space="0" w:color="auto"/>
              <w:right w:val="single" w:sz="4" w:space="0" w:color="auto"/>
            </w:tcBorders>
            <w:shd w:val="clear" w:color="000000" w:fill="FFFFFF"/>
            <w:noWrap/>
            <w:hideMark/>
          </w:tcPr>
          <w:p w14:paraId="49B76A49" w14:textId="797A6727" w:rsidR="00C350DC" w:rsidRPr="004E7DE9" w:rsidRDefault="00C350DC" w:rsidP="00C350DC">
            <w:pPr>
              <w:rPr>
                <w:rFonts w:ascii="Arial" w:hAnsi="Arial" w:cs="Arial"/>
                <w:sz w:val="20"/>
                <w:szCs w:val="20"/>
                <w:lang w:val="en-US" w:eastAsia="en-US"/>
              </w:rPr>
            </w:pPr>
            <w:r w:rsidRPr="009340A4">
              <w:rPr>
                <w:lang w:val="en-US"/>
              </w:rPr>
              <w:t xml:space="preserve">Coupling </w:t>
            </w:r>
            <w:proofErr w:type="gramStart"/>
            <w:r w:rsidRPr="009340A4">
              <w:rPr>
                <w:lang w:val="en-US"/>
              </w:rPr>
              <w:t>2 inch</w:t>
            </w:r>
            <w:proofErr w:type="gramEnd"/>
            <w:r w:rsidRPr="009340A4">
              <w:rPr>
                <w:lang w:val="en-US"/>
              </w:rPr>
              <w:t xml:space="preserve"> (50mm) diameter,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1C753D4D" w14:textId="373A1857" w:rsidR="00C350DC" w:rsidRPr="004E7DE9" w:rsidRDefault="00C350DC" w:rsidP="00C350DC">
            <w:pPr>
              <w:jc w:val="right"/>
              <w:rPr>
                <w:rFonts w:ascii="Arial" w:hAnsi="Arial" w:cs="Arial"/>
                <w:color w:val="0D0D0D"/>
                <w:sz w:val="20"/>
                <w:szCs w:val="20"/>
                <w:lang w:val="en-US" w:eastAsia="en-US"/>
              </w:rPr>
            </w:pPr>
            <w:r w:rsidRPr="00B2353C">
              <w:t>6.0</w:t>
            </w:r>
          </w:p>
        </w:tc>
        <w:tc>
          <w:tcPr>
            <w:tcW w:w="990" w:type="dxa"/>
            <w:tcBorders>
              <w:top w:val="nil"/>
              <w:left w:val="nil"/>
              <w:bottom w:val="single" w:sz="4" w:space="0" w:color="auto"/>
              <w:right w:val="single" w:sz="4" w:space="0" w:color="auto"/>
            </w:tcBorders>
            <w:shd w:val="clear" w:color="auto" w:fill="auto"/>
            <w:noWrap/>
            <w:hideMark/>
          </w:tcPr>
          <w:p w14:paraId="58BD7116" w14:textId="7375371E"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76A84915"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108A0A4"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30790B7" w14:textId="77777777" w:rsidR="00C350DC" w:rsidRPr="004E7DE9" w:rsidRDefault="00C350DC" w:rsidP="00C350DC">
            <w:pPr>
              <w:jc w:val="right"/>
              <w:rPr>
                <w:rFonts w:ascii="Arial" w:hAnsi="Arial" w:cs="Arial"/>
                <w:sz w:val="20"/>
                <w:szCs w:val="20"/>
                <w:lang w:val="en-US" w:eastAsia="en-US"/>
              </w:rPr>
            </w:pPr>
          </w:p>
        </w:tc>
      </w:tr>
      <w:tr w:rsidR="00C350DC" w:rsidRPr="004E7DE9" w14:paraId="35660ED7"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819C814"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18.09</w:t>
            </w:r>
          </w:p>
        </w:tc>
        <w:tc>
          <w:tcPr>
            <w:tcW w:w="4675" w:type="dxa"/>
            <w:tcBorders>
              <w:top w:val="nil"/>
              <w:left w:val="nil"/>
              <w:bottom w:val="single" w:sz="4" w:space="0" w:color="auto"/>
              <w:right w:val="single" w:sz="4" w:space="0" w:color="auto"/>
            </w:tcBorders>
            <w:shd w:val="clear" w:color="000000" w:fill="FFFFFF"/>
            <w:noWrap/>
            <w:hideMark/>
          </w:tcPr>
          <w:p w14:paraId="601D5F9C" w14:textId="56C752A2" w:rsidR="00C350DC" w:rsidRPr="004E7DE9" w:rsidRDefault="00C350DC" w:rsidP="00C350DC">
            <w:pPr>
              <w:rPr>
                <w:rFonts w:ascii="Arial" w:hAnsi="Arial" w:cs="Arial"/>
                <w:sz w:val="20"/>
                <w:szCs w:val="20"/>
                <w:lang w:val="en-US" w:eastAsia="en-US"/>
              </w:rPr>
            </w:pPr>
            <w:r w:rsidRPr="009340A4">
              <w:rPr>
                <w:lang w:val="en-US"/>
              </w:rPr>
              <w:t xml:space="preserve">Coupling </w:t>
            </w:r>
            <w:proofErr w:type="gramStart"/>
            <w:r w:rsidRPr="009340A4">
              <w:rPr>
                <w:lang w:val="en-US"/>
              </w:rPr>
              <w:t>3 inch</w:t>
            </w:r>
            <w:proofErr w:type="gramEnd"/>
            <w:r w:rsidRPr="009340A4">
              <w:rPr>
                <w:lang w:val="en-US"/>
              </w:rPr>
              <w:t xml:space="preserve"> (75mm) diameter,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61E9D44A" w14:textId="4208D348" w:rsidR="00C350DC" w:rsidRPr="004E7DE9" w:rsidRDefault="00C350DC" w:rsidP="00C350DC">
            <w:pPr>
              <w:jc w:val="right"/>
              <w:rPr>
                <w:rFonts w:ascii="Arial" w:hAnsi="Arial" w:cs="Arial"/>
                <w:color w:val="0D0D0D"/>
                <w:sz w:val="20"/>
                <w:szCs w:val="20"/>
                <w:lang w:val="en-US" w:eastAsia="en-US"/>
              </w:rPr>
            </w:pPr>
            <w:r w:rsidRPr="00B2353C">
              <w:t>4.0</w:t>
            </w:r>
          </w:p>
        </w:tc>
        <w:tc>
          <w:tcPr>
            <w:tcW w:w="990" w:type="dxa"/>
            <w:tcBorders>
              <w:top w:val="nil"/>
              <w:left w:val="nil"/>
              <w:bottom w:val="single" w:sz="4" w:space="0" w:color="auto"/>
              <w:right w:val="single" w:sz="4" w:space="0" w:color="auto"/>
            </w:tcBorders>
            <w:shd w:val="clear" w:color="auto" w:fill="auto"/>
            <w:noWrap/>
            <w:hideMark/>
          </w:tcPr>
          <w:p w14:paraId="6281F4F2" w14:textId="3C1AC80E"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2E9ECE7E"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D6484C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4477BD3" w14:textId="77777777" w:rsidR="00C350DC" w:rsidRPr="004E7DE9" w:rsidRDefault="00C350DC" w:rsidP="00C350DC">
            <w:pPr>
              <w:jc w:val="right"/>
              <w:rPr>
                <w:rFonts w:ascii="Arial" w:hAnsi="Arial" w:cs="Arial"/>
                <w:sz w:val="20"/>
                <w:szCs w:val="20"/>
                <w:lang w:val="en-US" w:eastAsia="en-US"/>
              </w:rPr>
            </w:pPr>
          </w:p>
        </w:tc>
      </w:tr>
      <w:tr w:rsidR="00C350DC" w:rsidRPr="004E7DE9" w14:paraId="6206972E"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75428FF"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w:t>
            </w:r>
          </w:p>
        </w:tc>
        <w:tc>
          <w:tcPr>
            <w:tcW w:w="4675" w:type="dxa"/>
            <w:tcBorders>
              <w:top w:val="nil"/>
              <w:left w:val="nil"/>
              <w:bottom w:val="single" w:sz="4" w:space="0" w:color="auto"/>
              <w:right w:val="single" w:sz="4" w:space="0" w:color="auto"/>
            </w:tcBorders>
            <w:shd w:val="clear" w:color="000000" w:fill="FFFFFF"/>
            <w:noWrap/>
            <w:hideMark/>
          </w:tcPr>
          <w:p w14:paraId="62B57EC6" w14:textId="76754B8B" w:rsidR="00C350DC" w:rsidRPr="004E7DE9" w:rsidRDefault="00C350DC" w:rsidP="00C350DC">
            <w:pPr>
              <w:rPr>
                <w:rFonts w:ascii="Arial" w:hAnsi="Arial" w:cs="Arial"/>
                <w:sz w:val="20"/>
                <w:szCs w:val="20"/>
                <w:lang w:val="en-US" w:eastAsia="en-US"/>
              </w:rPr>
            </w:pPr>
            <w:r w:rsidRPr="009340A4">
              <w:rPr>
                <w:lang w:val="en-US"/>
              </w:rPr>
              <w:t xml:space="preserve">GI Joint 2 (50mm) and 2 1/2 inch </w:t>
            </w:r>
            <w:proofErr w:type="gramStart"/>
            <w:r w:rsidRPr="009340A4">
              <w:rPr>
                <w:lang w:val="en-US"/>
              </w:rPr>
              <w:t>( 63</w:t>
            </w:r>
            <w:proofErr w:type="gramEnd"/>
            <w:r w:rsidRPr="009340A4">
              <w:rPr>
                <w:lang w:val="en-US"/>
              </w:rPr>
              <w:t xml:space="preserve">mm) </w:t>
            </w:r>
            <w:proofErr w:type="spellStart"/>
            <w:r w:rsidRPr="009340A4">
              <w:rPr>
                <w:lang w:val="en-US"/>
              </w:rPr>
              <w:t>diameter,best</w:t>
            </w:r>
            <w:proofErr w:type="spellEnd"/>
            <w:r w:rsidRPr="009340A4">
              <w:rPr>
                <w:lang w:val="en-US"/>
              </w:rPr>
              <w:t xml:space="preserve"> quality</w:t>
            </w:r>
          </w:p>
        </w:tc>
        <w:tc>
          <w:tcPr>
            <w:tcW w:w="1723" w:type="dxa"/>
            <w:gridSpan w:val="2"/>
            <w:tcBorders>
              <w:top w:val="nil"/>
              <w:left w:val="nil"/>
              <w:bottom w:val="single" w:sz="4" w:space="0" w:color="auto"/>
              <w:right w:val="single" w:sz="4" w:space="0" w:color="auto"/>
            </w:tcBorders>
            <w:shd w:val="clear" w:color="000000" w:fill="FFFFFF"/>
            <w:noWrap/>
            <w:hideMark/>
          </w:tcPr>
          <w:p w14:paraId="67CD5E59" w14:textId="5478DBF2" w:rsidR="00C350DC" w:rsidRPr="004E7DE9" w:rsidRDefault="00C350DC" w:rsidP="00C350DC">
            <w:pPr>
              <w:jc w:val="right"/>
              <w:rPr>
                <w:rFonts w:ascii="Arial" w:hAnsi="Arial" w:cs="Arial"/>
                <w:color w:val="0D0D0D"/>
                <w:sz w:val="20"/>
                <w:szCs w:val="20"/>
                <w:lang w:val="en-US" w:eastAsia="en-US"/>
              </w:rPr>
            </w:pPr>
            <w:r w:rsidRPr="00B2353C">
              <w:t>8.0</w:t>
            </w:r>
          </w:p>
        </w:tc>
        <w:tc>
          <w:tcPr>
            <w:tcW w:w="990" w:type="dxa"/>
            <w:tcBorders>
              <w:top w:val="nil"/>
              <w:left w:val="nil"/>
              <w:bottom w:val="single" w:sz="4" w:space="0" w:color="auto"/>
              <w:right w:val="single" w:sz="4" w:space="0" w:color="auto"/>
            </w:tcBorders>
            <w:shd w:val="clear" w:color="auto" w:fill="auto"/>
            <w:noWrap/>
            <w:hideMark/>
          </w:tcPr>
          <w:p w14:paraId="4CA9762A" w14:textId="3B9AA303" w:rsidR="00C350DC" w:rsidRPr="004E7DE9" w:rsidRDefault="00C350DC" w:rsidP="00C350DC">
            <w:pPr>
              <w:rPr>
                <w:rFonts w:ascii="Arial" w:hAnsi="Arial" w:cs="Arial"/>
                <w:sz w:val="20"/>
                <w:szCs w:val="20"/>
                <w:lang w:val="en-US"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14:paraId="1C271070"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1AE50BC"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75C110B" w14:textId="77777777" w:rsidR="00C350DC" w:rsidRPr="004E7DE9" w:rsidRDefault="00C350DC" w:rsidP="00C350DC">
            <w:pPr>
              <w:jc w:val="right"/>
              <w:rPr>
                <w:rFonts w:ascii="Arial" w:hAnsi="Arial" w:cs="Arial"/>
                <w:sz w:val="20"/>
                <w:szCs w:val="20"/>
                <w:lang w:val="en-US" w:eastAsia="en-US"/>
              </w:rPr>
            </w:pPr>
          </w:p>
        </w:tc>
      </w:tr>
      <w:tr w:rsidR="00C350DC" w:rsidRPr="004E7DE9" w14:paraId="23DF0555"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1E2A4CA"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18.11</w:t>
            </w:r>
          </w:p>
        </w:tc>
        <w:tc>
          <w:tcPr>
            <w:tcW w:w="4675" w:type="dxa"/>
            <w:tcBorders>
              <w:top w:val="nil"/>
              <w:left w:val="nil"/>
              <w:bottom w:val="single" w:sz="4" w:space="0" w:color="auto"/>
              <w:right w:val="single" w:sz="4" w:space="0" w:color="auto"/>
            </w:tcBorders>
            <w:shd w:val="clear" w:color="000000" w:fill="FFFFFF"/>
            <w:noWrap/>
            <w:hideMark/>
          </w:tcPr>
          <w:p w14:paraId="5ED8B47E" w14:textId="081091DB" w:rsidR="00C350DC" w:rsidRPr="004E7DE9" w:rsidRDefault="00C350DC" w:rsidP="00C350DC">
            <w:pPr>
              <w:rPr>
                <w:rFonts w:ascii="Arial" w:hAnsi="Arial" w:cs="Arial"/>
                <w:sz w:val="20"/>
                <w:szCs w:val="20"/>
                <w:lang w:val="en-US" w:eastAsia="en-US"/>
              </w:rPr>
            </w:pPr>
            <w:r w:rsidRPr="009340A4">
              <w:rPr>
                <w:lang w:val="en-US"/>
              </w:rPr>
              <w:t>Joint 1,1.5,2.5 (25,40,50,</w:t>
            </w:r>
            <w:proofErr w:type="gramStart"/>
            <w:r w:rsidRPr="009340A4">
              <w:rPr>
                <w:lang w:val="en-US"/>
              </w:rPr>
              <w:t>63)mm</w:t>
            </w:r>
            <w:proofErr w:type="gramEnd"/>
            <w:r w:rsidRPr="009340A4">
              <w:rPr>
                <w:lang w:val="en-US"/>
              </w:rPr>
              <w:t xml:space="preserve"> and 2 inch diameter,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3A91412E" w14:textId="7D0DE79F" w:rsidR="00C350DC" w:rsidRPr="004E7DE9" w:rsidRDefault="00C350DC" w:rsidP="00C350DC">
            <w:pPr>
              <w:jc w:val="right"/>
              <w:rPr>
                <w:rFonts w:ascii="Arial" w:hAnsi="Arial" w:cs="Arial"/>
                <w:color w:val="0D0D0D"/>
                <w:sz w:val="20"/>
                <w:szCs w:val="20"/>
                <w:lang w:val="en-US" w:eastAsia="en-US"/>
              </w:rPr>
            </w:pPr>
            <w:r w:rsidRPr="00B2353C">
              <w:t>13.0</w:t>
            </w:r>
          </w:p>
        </w:tc>
        <w:tc>
          <w:tcPr>
            <w:tcW w:w="990" w:type="dxa"/>
            <w:tcBorders>
              <w:top w:val="nil"/>
              <w:left w:val="nil"/>
              <w:bottom w:val="single" w:sz="4" w:space="0" w:color="auto"/>
              <w:right w:val="single" w:sz="4" w:space="0" w:color="auto"/>
            </w:tcBorders>
            <w:shd w:val="clear" w:color="auto" w:fill="auto"/>
            <w:noWrap/>
            <w:hideMark/>
          </w:tcPr>
          <w:p w14:paraId="717E61C4" w14:textId="380FA172"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1879972A"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BA8DC96"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8230E0D" w14:textId="77777777" w:rsidR="00C350DC" w:rsidRPr="004E7DE9" w:rsidRDefault="00C350DC" w:rsidP="00C350DC">
            <w:pPr>
              <w:jc w:val="right"/>
              <w:rPr>
                <w:rFonts w:ascii="Arial" w:hAnsi="Arial" w:cs="Arial"/>
                <w:sz w:val="20"/>
                <w:szCs w:val="20"/>
                <w:lang w:val="en-US" w:eastAsia="en-US"/>
              </w:rPr>
            </w:pPr>
          </w:p>
        </w:tc>
      </w:tr>
      <w:tr w:rsidR="00C350DC" w:rsidRPr="004E7DE9" w14:paraId="68D1432D"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DDC43FA"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18.12</w:t>
            </w:r>
          </w:p>
        </w:tc>
        <w:tc>
          <w:tcPr>
            <w:tcW w:w="4675" w:type="dxa"/>
            <w:tcBorders>
              <w:top w:val="nil"/>
              <w:left w:val="nil"/>
              <w:bottom w:val="single" w:sz="4" w:space="0" w:color="auto"/>
              <w:right w:val="single" w:sz="4" w:space="0" w:color="auto"/>
            </w:tcBorders>
            <w:shd w:val="clear" w:color="000000" w:fill="FFFFFF"/>
            <w:noWrap/>
            <w:hideMark/>
          </w:tcPr>
          <w:p w14:paraId="4628AD34" w14:textId="798A0A47" w:rsidR="00C350DC" w:rsidRPr="004E7DE9" w:rsidRDefault="00C350DC" w:rsidP="00C350DC">
            <w:pPr>
              <w:rPr>
                <w:rFonts w:ascii="Arial" w:hAnsi="Arial" w:cs="Arial"/>
                <w:sz w:val="20"/>
                <w:szCs w:val="20"/>
                <w:lang w:val="en-US" w:eastAsia="en-US"/>
              </w:rPr>
            </w:pPr>
            <w:r w:rsidRPr="009340A4">
              <w:rPr>
                <w:lang w:val="en-US"/>
              </w:rPr>
              <w:t xml:space="preserve">Nipple </w:t>
            </w:r>
            <w:proofErr w:type="gramStart"/>
            <w:r w:rsidRPr="009340A4">
              <w:rPr>
                <w:lang w:val="en-US"/>
              </w:rPr>
              <w:t>2 inch</w:t>
            </w:r>
            <w:proofErr w:type="gramEnd"/>
            <w:r w:rsidRPr="009340A4">
              <w:rPr>
                <w:lang w:val="en-US"/>
              </w:rPr>
              <w:t xml:space="preserve"> (50mm) diameter,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1898680" w14:textId="1292F6CC" w:rsidR="00C350DC" w:rsidRPr="004E7DE9" w:rsidRDefault="00C350DC" w:rsidP="00C350DC">
            <w:pPr>
              <w:jc w:val="right"/>
              <w:rPr>
                <w:rFonts w:ascii="Arial" w:hAnsi="Arial" w:cs="Arial"/>
                <w:color w:val="0D0D0D"/>
                <w:sz w:val="20"/>
                <w:szCs w:val="20"/>
                <w:lang w:val="en-US" w:eastAsia="en-US"/>
              </w:rPr>
            </w:pPr>
            <w:r w:rsidRPr="00B2353C">
              <w:t>4.0</w:t>
            </w:r>
          </w:p>
        </w:tc>
        <w:tc>
          <w:tcPr>
            <w:tcW w:w="990" w:type="dxa"/>
            <w:tcBorders>
              <w:top w:val="nil"/>
              <w:left w:val="nil"/>
              <w:bottom w:val="single" w:sz="4" w:space="0" w:color="auto"/>
              <w:right w:val="single" w:sz="4" w:space="0" w:color="auto"/>
            </w:tcBorders>
            <w:shd w:val="clear" w:color="auto" w:fill="auto"/>
            <w:noWrap/>
            <w:hideMark/>
          </w:tcPr>
          <w:p w14:paraId="33F9917A" w14:textId="08423ED4"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084EB8E9"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F186FFA"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78C9F89" w14:textId="77777777" w:rsidR="00C350DC" w:rsidRPr="004E7DE9" w:rsidRDefault="00C350DC" w:rsidP="00C350DC">
            <w:pPr>
              <w:jc w:val="right"/>
              <w:rPr>
                <w:rFonts w:ascii="Arial" w:hAnsi="Arial" w:cs="Arial"/>
                <w:sz w:val="20"/>
                <w:szCs w:val="20"/>
                <w:lang w:val="en-US" w:eastAsia="en-US"/>
              </w:rPr>
            </w:pPr>
          </w:p>
        </w:tc>
      </w:tr>
      <w:tr w:rsidR="00C350DC" w:rsidRPr="004E7DE9" w14:paraId="7C16BED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F0B11A7"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18.13</w:t>
            </w:r>
          </w:p>
        </w:tc>
        <w:tc>
          <w:tcPr>
            <w:tcW w:w="4675" w:type="dxa"/>
            <w:tcBorders>
              <w:top w:val="nil"/>
              <w:left w:val="nil"/>
              <w:bottom w:val="single" w:sz="4" w:space="0" w:color="auto"/>
              <w:right w:val="single" w:sz="4" w:space="0" w:color="auto"/>
            </w:tcBorders>
            <w:shd w:val="clear" w:color="000000" w:fill="FFFFFF"/>
            <w:noWrap/>
            <w:hideMark/>
          </w:tcPr>
          <w:p w14:paraId="26B11A9F" w14:textId="401B6C44" w:rsidR="00C350DC" w:rsidRPr="004E7DE9" w:rsidRDefault="00C350DC" w:rsidP="00C350DC">
            <w:pPr>
              <w:rPr>
                <w:rFonts w:ascii="Arial" w:hAnsi="Arial" w:cs="Arial"/>
                <w:sz w:val="20"/>
                <w:szCs w:val="20"/>
                <w:lang w:val="en-US" w:eastAsia="en-US"/>
              </w:rPr>
            </w:pPr>
            <w:r w:rsidRPr="009340A4">
              <w:rPr>
                <w:lang w:val="en-US"/>
              </w:rPr>
              <w:t>Nipple 2.5 inch (63</w:t>
            </w:r>
            <w:proofErr w:type="gramStart"/>
            <w:r w:rsidRPr="009340A4">
              <w:rPr>
                <w:lang w:val="en-US"/>
              </w:rPr>
              <w:t>mm)diameter</w:t>
            </w:r>
            <w:proofErr w:type="gramEnd"/>
            <w:r w:rsidRPr="009340A4">
              <w:rPr>
                <w:lang w:val="en-US"/>
              </w:rPr>
              <w:t>,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73570F43" w14:textId="38BDA682" w:rsidR="00C350DC" w:rsidRPr="004E7DE9" w:rsidRDefault="00C350DC" w:rsidP="00C350DC">
            <w:pPr>
              <w:jc w:val="right"/>
              <w:rPr>
                <w:rFonts w:ascii="Arial" w:hAnsi="Arial" w:cs="Arial"/>
                <w:color w:val="0D0D0D"/>
                <w:sz w:val="20"/>
                <w:szCs w:val="20"/>
                <w:lang w:val="en-US" w:eastAsia="en-US"/>
              </w:rPr>
            </w:pPr>
            <w:r w:rsidRPr="00B2353C">
              <w:t>4.0</w:t>
            </w:r>
          </w:p>
        </w:tc>
        <w:tc>
          <w:tcPr>
            <w:tcW w:w="990" w:type="dxa"/>
            <w:tcBorders>
              <w:top w:val="nil"/>
              <w:left w:val="nil"/>
              <w:bottom w:val="single" w:sz="4" w:space="0" w:color="auto"/>
              <w:right w:val="single" w:sz="4" w:space="0" w:color="auto"/>
            </w:tcBorders>
            <w:shd w:val="clear" w:color="auto" w:fill="auto"/>
            <w:noWrap/>
            <w:hideMark/>
          </w:tcPr>
          <w:p w14:paraId="6DF184CF" w14:textId="2BF5DF74"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6580E29F"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C82DD7B"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3778ADA" w14:textId="77777777" w:rsidR="00C350DC" w:rsidRPr="004E7DE9" w:rsidRDefault="00C350DC" w:rsidP="00C350DC">
            <w:pPr>
              <w:jc w:val="right"/>
              <w:rPr>
                <w:rFonts w:ascii="Arial" w:hAnsi="Arial" w:cs="Arial"/>
                <w:sz w:val="20"/>
                <w:szCs w:val="20"/>
                <w:lang w:val="en-US" w:eastAsia="en-US"/>
              </w:rPr>
            </w:pPr>
          </w:p>
        </w:tc>
      </w:tr>
      <w:tr w:rsidR="00C350DC" w:rsidRPr="004E7DE9" w14:paraId="01BFDCC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FA4ECD2"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18.14</w:t>
            </w:r>
          </w:p>
        </w:tc>
        <w:tc>
          <w:tcPr>
            <w:tcW w:w="4675" w:type="dxa"/>
            <w:tcBorders>
              <w:top w:val="nil"/>
              <w:left w:val="nil"/>
              <w:bottom w:val="single" w:sz="4" w:space="0" w:color="auto"/>
              <w:right w:val="single" w:sz="4" w:space="0" w:color="auto"/>
            </w:tcBorders>
            <w:shd w:val="clear" w:color="000000" w:fill="FFFFFF"/>
            <w:noWrap/>
            <w:hideMark/>
          </w:tcPr>
          <w:p w14:paraId="451DE12C" w14:textId="05687DDF" w:rsidR="00C350DC" w:rsidRPr="004E7DE9" w:rsidRDefault="00C350DC" w:rsidP="00C350DC">
            <w:pPr>
              <w:rPr>
                <w:rFonts w:ascii="Arial" w:hAnsi="Arial" w:cs="Arial"/>
                <w:sz w:val="20"/>
                <w:szCs w:val="20"/>
                <w:lang w:val="en-US" w:eastAsia="en-US"/>
              </w:rPr>
            </w:pPr>
            <w:r w:rsidRPr="009340A4">
              <w:rPr>
                <w:lang w:val="en-US"/>
              </w:rPr>
              <w:t xml:space="preserve">Elbow </w:t>
            </w:r>
            <w:proofErr w:type="gramStart"/>
            <w:r w:rsidRPr="009340A4">
              <w:rPr>
                <w:lang w:val="en-US"/>
              </w:rPr>
              <w:t>0.5 inch</w:t>
            </w:r>
            <w:proofErr w:type="gramEnd"/>
            <w:r w:rsidRPr="009340A4">
              <w:rPr>
                <w:lang w:val="en-US"/>
              </w:rPr>
              <w:t xml:space="preserve"> (12.5mm) diameter,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6542742" w14:textId="5B74024E" w:rsidR="00C350DC" w:rsidRPr="004E7DE9" w:rsidRDefault="00C350DC" w:rsidP="00C350DC">
            <w:pPr>
              <w:jc w:val="right"/>
              <w:rPr>
                <w:rFonts w:ascii="Arial" w:hAnsi="Arial" w:cs="Arial"/>
                <w:color w:val="0D0D0D"/>
                <w:sz w:val="20"/>
                <w:szCs w:val="20"/>
                <w:lang w:val="en-US" w:eastAsia="en-US"/>
              </w:rPr>
            </w:pPr>
            <w:r w:rsidRPr="00B2353C">
              <w:t>86.0</w:t>
            </w:r>
          </w:p>
        </w:tc>
        <w:tc>
          <w:tcPr>
            <w:tcW w:w="990" w:type="dxa"/>
            <w:tcBorders>
              <w:top w:val="nil"/>
              <w:left w:val="nil"/>
              <w:bottom w:val="single" w:sz="4" w:space="0" w:color="auto"/>
              <w:right w:val="single" w:sz="4" w:space="0" w:color="auto"/>
            </w:tcBorders>
            <w:shd w:val="clear" w:color="auto" w:fill="auto"/>
            <w:noWrap/>
            <w:hideMark/>
          </w:tcPr>
          <w:p w14:paraId="0572D364" w14:textId="09F4F96B"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21245096"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934593F"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85075B1" w14:textId="77777777" w:rsidR="00C350DC" w:rsidRPr="004E7DE9" w:rsidRDefault="00C350DC" w:rsidP="00C350DC">
            <w:pPr>
              <w:jc w:val="right"/>
              <w:rPr>
                <w:rFonts w:ascii="Arial" w:hAnsi="Arial" w:cs="Arial"/>
                <w:sz w:val="20"/>
                <w:szCs w:val="20"/>
                <w:lang w:val="en-US" w:eastAsia="en-US"/>
              </w:rPr>
            </w:pPr>
          </w:p>
        </w:tc>
      </w:tr>
      <w:tr w:rsidR="00C350DC" w:rsidRPr="004E7DE9" w14:paraId="5CC7E824"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8863B40"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18.15</w:t>
            </w:r>
          </w:p>
        </w:tc>
        <w:tc>
          <w:tcPr>
            <w:tcW w:w="4675" w:type="dxa"/>
            <w:tcBorders>
              <w:top w:val="nil"/>
              <w:left w:val="nil"/>
              <w:bottom w:val="single" w:sz="4" w:space="0" w:color="auto"/>
              <w:right w:val="single" w:sz="4" w:space="0" w:color="auto"/>
            </w:tcBorders>
            <w:shd w:val="clear" w:color="000000" w:fill="FFFFFF"/>
            <w:noWrap/>
            <w:hideMark/>
          </w:tcPr>
          <w:p w14:paraId="109BE87D" w14:textId="79EC94FA" w:rsidR="00C350DC" w:rsidRPr="004E7DE9" w:rsidRDefault="00C350DC" w:rsidP="00C350DC">
            <w:pPr>
              <w:rPr>
                <w:rFonts w:ascii="Arial" w:hAnsi="Arial" w:cs="Arial"/>
                <w:sz w:val="20"/>
                <w:szCs w:val="20"/>
                <w:lang w:val="en-US" w:eastAsia="en-US"/>
              </w:rPr>
            </w:pPr>
            <w:r w:rsidRPr="009340A4">
              <w:rPr>
                <w:lang w:val="en-US"/>
              </w:rPr>
              <w:t>Elbow 2.5 inch (63</w:t>
            </w:r>
            <w:proofErr w:type="gramStart"/>
            <w:r w:rsidRPr="009340A4">
              <w:rPr>
                <w:lang w:val="en-US"/>
              </w:rPr>
              <w:t>mm)diameter</w:t>
            </w:r>
            <w:proofErr w:type="gramEnd"/>
            <w:r w:rsidRPr="009340A4">
              <w:rPr>
                <w:lang w:val="en-US"/>
              </w:rPr>
              <w:t>, quality</w:t>
            </w:r>
          </w:p>
        </w:tc>
        <w:tc>
          <w:tcPr>
            <w:tcW w:w="1723" w:type="dxa"/>
            <w:gridSpan w:val="2"/>
            <w:tcBorders>
              <w:top w:val="nil"/>
              <w:left w:val="nil"/>
              <w:bottom w:val="single" w:sz="4" w:space="0" w:color="auto"/>
              <w:right w:val="single" w:sz="4" w:space="0" w:color="auto"/>
            </w:tcBorders>
            <w:shd w:val="clear" w:color="000000" w:fill="FFFFFF"/>
            <w:noWrap/>
            <w:hideMark/>
          </w:tcPr>
          <w:p w14:paraId="4832AC8C" w14:textId="2DA7691B" w:rsidR="00C350DC" w:rsidRPr="004E7DE9" w:rsidRDefault="00C350DC" w:rsidP="00C350DC">
            <w:pPr>
              <w:jc w:val="right"/>
              <w:rPr>
                <w:rFonts w:ascii="Arial" w:hAnsi="Arial" w:cs="Arial"/>
                <w:color w:val="0D0D0D"/>
                <w:sz w:val="20"/>
                <w:szCs w:val="20"/>
                <w:lang w:val="en-US" w:eastAsia="en-US"/>
              </w:rPr>
            </w:pPr>
            <w:r w:rsidRPr="00B2353C">
              <w:t>5.0</w:t>
            </w:r>
          </w:p>
        </w:tc>
        <w:tc>
          <w:tcPr>
            <w:tcW w:w="990" w:type="dxa"/>
            <w:tcBorders>
              <w:top w:val="nil"/>
              <w:left w:val="nil"/>
              <w:bottom w:val="single" w:sz="4" w:space="0" w:color="auto"/>
              <w:right w:val="single" w:sz="4" w:space="0" w:color="auto"/>
            </w:tcBorders>
            <w:shd w:val="clear" w:color="auto" w:fill="auto"/>
            <w:noWrap/>
            <w:hideMark/>
          </w:tcPr>
          <w:p w14:paraId="5B1245FB" w14:textId="3AD88CFE"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6713A731"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801EA0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C7CDA19" w14:textId="77777777" w:rsidR="00C350DC" w:rsidRPr="004E7DE9" w:rsidRDefault="00C350DC" w:rsidP="00C350DC">
            <w:pPr>
              <w:jc w:val="right"/>
              <w:rPr>
                <w:rFonts w:ascii="Arial" w:hAnsi="Arial" w:cs="Arial"/>
                <w:sz w:val="20"/>
                <w:szCs w:val="20"/>
                <w:lang w:val="en-US" w:eastAsia="en-US"/>
              </w:rPr>
            </w:pPr>
          </w:p>
        </w:tc>
      </w:tr>
      <w:tr w:rsidR="00C350DC" w:rsidRPr="004E7DE9" w14:paraId="4B9F8E32"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C219F0A"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18.16</w:t>
            </w:r>
          </w:p>
        </w:tc>
        <w:tc>
          <w:tcPr>
            <w:tcW w:w="4675" w:type="dxa"/>
            <w:tcBorders>
              <w:top w:val="nil"/>
              <w:left w:val="nil"/>
              <w:bottom w:val="single" w:sz="4" w:space="0" w:color="auto"/>
              <w:right w:val="single" w:sz="4" w:space="0" w:color="auto"/>
            </w:tcBorders>
            <w:shd w:val="clear" w:color="000000" w:fill="FFFFFF"/>
            <w:noWrap/>
            <w:hideMark/>
          </w:tcPr>
          <w:p w14:paraId="30DF4D67" w14:textId="46AD0DFC" w:rsidR="00C350DC" w:rsidRPr="004E7DE9" w:rsidRDefault="00C350DC" w:rsidP="00C350DC">
            <w:pPr>
              <w:rPr>
                <w:rFonts w:ascii="Arial" w:hAnsi="Arial" w:cs="Arial"/>
                <w:sz w:val="20"/>
                <w:szCs w:val="20"/>
                <w:lang w:val="en-US" w:eastAsia="en-US"/>
              </w:rPr>
            </w:pPr>
            <w:r w:rsidRPr="009340A4">
              <w:rPr>
                <w:lang w:val="en-US"/>
              </w:rPr>
              <w:t>Glass wool insulation 2 layers t= 67.5 cm</w:t>
            </w:r>
          </w:p>
        </w:tc>
        <w:tc>
          <w:tcPr>
            <w:tcW w:w="1723" w:type="dxa"/>
            <w:gridSpan w:val="2"/>
            <w:tcBorders>
              <w:top w:val="nil"/>
              <w:left w:val="nil"/>
              <w:bottom w:val="single" w:sz="4" w:space="0" w:color="auto"/>
              <w:right w:val="single" w:sz="4" w:space="0" w:color="auto"/>
            </w:tcBorders>
            <w:shd w:val="clear" w:color="000000" w:fill="FFFFFF"/>
            <w:noWrap/>
            <w:hideMark/>
          </w:tcPr>
          <w:p w14:paraId="01A92B2F" w14:textId="13C20BCB" w:rsidR="00C350DC" w:rsidRPr="004E7DE9" w:rsidRDefault="00C350DC" w:rsidP="00C350DC">
            <w:pPr>
              <w:jc w:val="right"/>
              <w:rPr>
                <w:rFonts w:ascii="Arial" w:hAnsi="Arial" w:cs="Arial"/>
                <w:color w:val="0D0D0D"/>
                <w:sz w:val="20"/>
                <w:szCs w:val="20"/>
                <w:lang w:val="en-US" w:eastAsia="en-US"/>
              </w:rPr>
            </w:pPr>
            <w:r w:rsidRPr="00B2353C">
              <w:t>30.0</w:t>
            </w:r>
          </w:p>
        </w:tc>
        <w:tc>
          <w:tcPr>
            <w:tcW w:w="990" w:type="dxa"/>
            <w:tcBorders>
              <w:top w:val="nil"/>
              <w:left w:val="nil"/>
              <w:bottom w:val="single" w:sz="4" w:space="0" w:color="auto"/>
              <w:right w:val="single" w:sz="4" w:space="0" w:color="auto"/>
            </w:tcBorders>
            <w:shd w:val="clear" w:color="auto" w:fill="auto"/>
            <w:noWrap/>
            <w:hideMark/>
          </w:tcPr>
          <w:p w14:paraId="51EA577B" w14:textId="5EB5D5A1" w:rsidR="00C350DC" w:rsidRPr="004E7DE9" w:rsidRDefault="00C350DC" w:rsidP="00C350DC">
            <w:pPr>
              <w:rPr>
                <w:rFonts w:ascii="Arial" w:hAnsi="Arial" w:cs="Arial"/>
                <w:sz w:val="20"/>
                <w:szCs w:val="20"/>
                <w:lang w:val="en-US" w:eastAsia="en-US"/>
              </w:rPr>
            </w:pPr>
            <w:r w:rsidRPr="00B2353C">
              <w:t>m2</w:t>
            </w:r>
          </w:p>
        </w:tc>
        <w:tc>
          <w:tcPr>
            <w:tcW w:w="1530" w:type="dxa"/>
            <w:tcBorders>
              <w:top w:val="nil"/>
              <w:left w:val="nil"/>
              <w:bottom w:val="single" w:sz="4" w:space="0" w:color="auto"/>
              <w:right w:val="single" w:sz="4" w:space="0" w:color="auto"/>
            </w:tcBorders>
            <w:shd w:val="clear" w:color="auto" w:fill="auto"/>
            <w:noWrap/>
            <w:vAlign w:val="bottom"/>
            <w:hideMark/>
          </w:tcPr>
          <w:p w14:paraId="262AE65F"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6D4A3E6"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6A0A325" w14:textId="77777777" w:rsidR="00C350DC" w:rsidRPr="004E7DE9" w:rsidRDefault="00C350DC" w:rsidP="00C350DC">
            <w:pPr>
              <w:jc w:val="right"/>
              <w:rPr>
                <w:rFonts w:ascii="Arial" w:hAnsi="Arial" w:cs="Arial"/>
                <w:sz w:val="20"/>
                <w:szCs w:val="20"/>
                <w:lang w:val="en-US" w:eastAsia="en-US"/>
              </w:rPr>
            </w:pPr>
          </w:p>
        </w:tc>
      </w:tr>
      <w:tr w:rsidR="00C350DC" w:rsidRPr="004E7DE9" w14:paraId="521AEBA9"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31EE024"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18.17</w:t>
            </w:r>
          </w:p>
        </w:tc>
        <w:tc>
          <w:tcPr>
            <w:tcW w:w="4675" w:type="dxa"/>
            <w:tcBorders>
              <w:top w:val="nil"/>
              <w:left w:val="nil"/>
              <w:bottom w:val="single" w:sz="4" w:space="0" w:color="auto"/>
              <w:right w:val="single" w:sz="4" w:space="0" w:color="auto"/>
            </w:tcBorders>
            <w:shd w:val="clear" w:color="000000" w:fill="FFFFFF"/>
            <w:noWrap/>
            <w:hideMark/>
          </w:tcPr>
          <w:p w14:paraId="1289A5F7" w14:textId="7108DF5F" w:rsidR="00C350DC" w:rsidRPr="004E7DE9" w:rsidRDefault="00C350DC" w:rsidP="00C350DC">
            <w:pPr>
              <w:jc w:val="both"/>
              <w:rPr>
                <w:rFonts w:ascii="Arial" w:hAnsi="Arial" w:cs="Arial"/>
                <w:sz w:val="20"/>
                <w:szCs w:val="20"/>
                <w:lang w:val="en-US" w:eastAsia="en-US"/>
              </w:rPr>
            </w:pPr>
            <w:r w:rsidRPr="009340A4">
              <w:rPr>
                <w:lang w:val="en-US"/>
              </w:rPr>
              <w:t>PE Tee (T) 0.5 inch (12.5</w:t>
            </w:r>
            <w:proofErr w:type="gramStart"/>
            <w:r w:rsidRPr="009340A4">
              <w:rPr>
                <w:lang w:val="en-US"/>
              </w:rPr>
              <w:t>mm)diameter</w:t>
            </w:r>
            <w:proofErr w:type="gramEnd"/>
            <w:r w:rsidRPr="009340A4">
              <w:rPr>
                <w:lang w:val="en-US"/>
              </w:rPr>
              <w:t>,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45B0A2E3" w14:textId="7F60C0DE" w:rsidR="00C350DC" w:rsidRPr="004E7DE9" w:rsidRDefault="00C350DC" w:rsidP="00C350DC">
            <w:pPr>
              <w:jc w:val="right"/>
              <w:rPr>
                <w:rFonts w:ascii="Arial" w:hAnsi="Arial" w:cs="Arial"/>
                <w:color w:val="0D0D0D"/>
                <w:sz w:val="20"/>
                <w:szCs w:val="20"/>
                <w:lang w:val="en-US" w:eastAsia="en-US"/>
              </w:rPr>
            </w:pPr>
            <w:r w:rsidRPr="00B2353C">
              <w:t>30.0</w:t>
            </w:r>
          </w:p>
        </w:tc>
        <w:tc>
          <w:tcPr>
            <w:tcW w:w="990" w:type="dxa"/>
            <w:tcBorders>
              <w:top w:val="nil"/>
              <w:left w:val="nil"/>
              <w:bottom w:val="single" w:sz="4" w:space="0" w:color="auto"/>
              <w:right w:val="single" w:sz="4" w:space="0" w:color="auto"/>
            </w:tcBorders>
            <w:shd w:val="clear" w:color="auto" w:fill="auto"/>
            <w:noWrap/>
            <w:hideMark/>
          </w:tcPr>
          <w:p w14:paraId="2465B41C" w14:textId="090D4505"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6CBB613F"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B8EAE3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BBF39D8" w14:textId="77777777" w:rsidR="00C350DC" w:rsidRPr="004E7DE9" w:rsidRDefault="00C350DC" w:rsidP="00C350DC">
            <w:pPr>
              <w:jc w:val="right"/>
              <w:rPr>
                <w:rFonts w:ascii="Arial" w:hAnsi="Arial" w:cs="Arial"/>
                <w:sz w:val="20"/>
                <w:szCs w:val="20"/>
                <w:lang w:val="en-US" w:eastAsia="en-US"/>
              </w:rPr>
            </w:pPr>
          </w:p>
        </w:tc>
      </w:tr>
      <w:tr w:rsidR="00C350DC" w:rsidRPr="004E7DE9" w14:paraId="11AECEDF"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DCF8437"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18.18</w:t>
            </w:r>
          </w:p>
        </w:tc>
        <w:tc>
          <w:tcPr>
            <w:tcW w:w="4675" w:type="dxa"/>
            <w:tcBorders>
              <w:top w:val="nil"/>
              <w:left w:val="nil"/>
              <w:bottom w:val="single" w:sz="4" w:space="0" w:color="auto"/>
              <w:right w:val="single" w:sz="4" w:space="0" w:color="auto"/>
            </w:tcBorders>
            <w:shd w:val="clear" w:color="000000" w:fill="FFFFFF"/>
            <w:noWrap/>
            <w:hideMark/>
          </w:tcPr>
          <w:p w14:paraId="4D10194E" w14:textId="28EBCB21" w:rsidR="00C350DC" w:rsidRPr="004E7DE9" w:rsidRDefault="00C350DC" w:rsidP="00C350DC">
            <w:pPr>
              <w:jc w:val="both"/>
              <w:rPr>
                <w:rFonts w:ascii="Arial" w:hAnsi="Arial" w:cs="Arial"/>
                <w:sz w:val="20"/>
                <w:szCs w:val="20"/>
                <w:lang w:val="en-US" w:eastAsia="en-US"/>
              </w:rPr>
            </w:pPr>
            <w:r w:rsidRPr="009340A4">
              <w:rPr>
                <w:lang w:val="en-US"/>
              </w:rPr>
              <w:t>PE Tee (T)1 1/2inch (40</w:t>
            </w:r>
            <w:proofErr w:type="gramStart"/>
            <w:r w:rsidRPr="009340A4">
              <w:rPr>
                <w:lang w:val="en-US"/>
              </w:rPr>
              <w:t>mm)diameter</w:t>
            </w:r>
            <w:proofErr w:type="gramEnd"/>
            <w:r w:rsidRPr="009340A4">
              <w:rPr>
                <w:lang w:val="en-US"/>
              </w:rPr>
              <w:t>,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7DA7B1C1" w14:textId="51BF1387" w:rsidR="00C350DC" w:rsidRPr="004E7DE9" w:rsidRDefault="00C350DC" w:rsidP="00C350DC">
            <w:pPr>
              <w:jc w:val="right"/>
              <w:rPr>
                <w:rFonts w:ascii="Arial" w:hAnsi="Arial" w:cs="Arial"/>
                <w:color w:val="0D0D0D"/>
                <w:sz w:val="20"/>
                <w:szCs w:val="20"/>
                <w:lang w:val="en-US" w:eastAsia="en-US"/>
              </w:rPr>
            </w:pPr>
            <w:r w:rsidRPr="00B2353C">
              <w:t>25.0</w:t>
            </w:r>
          </w:p>
        </w:tc>
        <w:tc>
          <w:tcPr>
            <w:tcW w:w="990" w:type="dxa"/>
            <w:tcBorders>
              <w:top w:val="nil"/>
              <w:left w:val="nil"/>
              <w:bottom w:val="single" w:sz="4" w:space="0" w:color="auto"/>
              <w:right w:val="single" w:sz="4" w:space="0" w:color="auto"/>
            </w:tcBorders>
            <w:shd w:val="clear" w:color="auto" w:fill="auto"/>
            <w:noWrap/>
            <w:hideMark/>
          </w:tcPr>
          <w:p w14:paraId="255B32F3" w14:textId="4D65B132"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6BE553E"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ED8F182"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3B5D4BB" w14:textId="77777777" w:rsidR="00C350DC" w:rsidRPr="004E7DE9" w:rsidRDefault="00C350DC" w:rsidP="00C350DC">
            <w:pPr>
              <w:jc w:val="right"/>
              <w:rPr>
                <w:rFonts w:ascii="Arial" w:hAnsi="Arial" w:cs="Arial"/>
                <w:sz w:val="20"/>
                <w:szCs w:val="20"/>
                <w:lang w:val="en-US" w:eastAsia="en-US"/>
              </w:rPr>
            </w:pPr>
          </w:p>
        </w:tc>
      </w:tr>
      <w:tr w:rsidR="00C350DC" w:rsidRPr="004E7DE9" w14:paraId="513BFF89"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A42F8AE"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18.19</w:t>
            </w:r>
          </w:p>
        </w:tc>
        <w:tc>
          <w:tcPr>
            <w:tcW w:w="4675" w:type="dxa"/>
            <w:tcBorders>
              <w:top w:val="nil"/>
              <w:left w:val="nil"/>
              <w:bottom w:val="single" w:sz="4" w:space="0" w:color="auto"/>
              <w:right w:val="single" w:sz="4" w:space="0" w:color="auto"/>
            </w:tcBorders>
            <w:shd w:val="clear" w:color="000000" w:fill="FFFFFF"/>
            <w:noWrap/>
            <w:hideMark/>
          </w:tcPr>
          <w:p w14:paraId="764B29D6" w14:textId="3FA43A3D" w:rsidR="00C350DC" w:rsidRPr="004E7DE9" w:rsidRDefault="00C350DC" w:rsidP="00C350DC">
            <w:pPr>
              <w:jc w:val="both"/>
              <w:rPr>
                <w:rFonts w:ascii="Arial" w:hAnsi="Arial" w:cs="Arial"/>
                <w:sz w:val="20"/>
                <w:szCs w:val="20"/>
                <w:lang w:val="en-US" w:eastAsia="en-US"/>
              </w:rPr>
            </w:pPr>
            <w:r w:rsidRPr="009340A4">
              <w:rPr>
                <w:lang w:val="en-US"/>
              </w:rPr>
              <w:t xml:space="preserve">PE Tee (T) </w:t>
            </w:r>
            <w:proofErr w:type="gramStart"/>
            <w:r w:rsidRPr="009340A4">
              <w:rPr>
                <w:lang w:val="en-US"/>
              </w:rPr>
              <w:t>2 inch</w:t>
            </w:r>
            <w:proofErr w:type="gramEnd"/>
            <w:r w:rsidRPr="009340A4">
              <w:rPr>
                <w:lang w:val="en-US"/>
              </w:rPr>
              <w:t>(50mm) diameter,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3C90F60C" w14:textId="5C599C4E" w:rsidR="00C350DC" w:rsidRPr="004E7DE9" w:rsidRDefault="00C350DC" w:rsidP="00C350DC">
            <w:pPr>
              <w:jc w:val="right"/>
              <w:rPr>
                <w:rFonts w:ascii="Arial" w:hAnsi="Arial" w:cs="Arial"/>
                <w:color w:val="0D0D0D"/>
                <w:sz w:val="20"/>
                <w:szCs w:val="20"/>
                <w:lang w:val="en-US" w:eastAsia="en-US"/>
              </w:rPr>
            </w:pPr>
            <w:r w:rsidRPr="00B2353C">
              <w:t>20.0</w:t>
            </w:r>
          </w:p>
        </w:tc>
        <w:tc>
          <w:tcPr>
            <w:tcW w:w="990" w:type="dxa"/>
            <w:tcBorders>
              <w:top w:val="nil"/>
              <w:left w:val="nil"/>
              <w:bottom w:val="single" w:sz="4" w:space="0" w:color="auto"/>
              <w:right w:val="single" w:sz="4" w:space="0" w:color="auto"/>
            </w:tcBorders>
            <w:shd w:val="clear" w:color="auto" w:fill="auto"/>
            <w:noWrap/>
            <w:hideMark/>
          </w:tcPr>
          <w:p w14:paraId="203BF537" w14:textId="25F88E69"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73B0411"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E17C5C8"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10B800C" w14:textId="77777777" w:rsidR="00C350DC" w:rsidRPr="004E7DE9" w:rsidRDefault="00C350DC" w:rsidP="00C350DC">
            <w:pPr>
              <w:jc w:val="right"/>
              <w:rPr>
                <w:rFonts w:ascii="Arial" w:hAnsi="Arial" w:cs="Arial"/>
                <w:sz w:val="20"/>
                <w:szCs w:val="20"/>
                <w:lang w:val="en-US" w:eastAsia="en-US"/>
              </w:rPr>
            </w:pPr>
          </w:p>
        </w:tc>
      </w:tr>
      <w:tr w:rsidR="00C350DC" w:rsidRPr="004E7DE9" w14:paraId="7B227699"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5C706EF"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w:t>
            </w:r>
          </w:p>
        </w:tc>
        <w:tc>
          <w:tcPr>
            <w:tcW w:w="4675" w:type="dxa"/>
            <w:tcBorders>
              <w:top w:val="nil"/>
              <w:left w:val="nil"/>
              <w:bottom w:val="single" w:sz="4" w:space="0" w:color="auto"/>
              <w:right w:val="single" w:sz="4" w:space="0" w:color="auto"/>
            </w:tcBorders>
            <w:shd w:val="clear" w:color="000000" w:fill="FFFFFF"/>
            <w:noWrap/>
            <w:hideMark/>
          </w:tcPr>
          <w:p w14:paraId="3F61C256" w14:textId="341F8F0D" w:rsidR="00C350DC" w:rsidRPr="004E7DE9" w:rsidRDefault="00C350DC" w:rsidP="00C350DC">
            <w:pPr>
              <w:jc w:val="both"/>
              <w:rPr>
                <w:rFonts w:ascii="Arial" w:hAnsi="Arial" w:cs="Arial"/>
                <w:sz w:val="20"/>
                <w:szCs w:val="20"/>
                <w:lang w:val="en-US" w:eastAsia="en-US"/>
              </w:rPr>
            </w:pPr>
            <w:r w:rsidRPr="009340A4">
              <w:rPr>
                <w:lang w:val="en-US"/>
              </w:rPr>
              <w:t>PE Tee (T) 2 1/2 inch (63</w:t>
            </w:r>
            <w:proofErr w:type="gramStart"/>
            <w:r w:rsidRPr="009340A4">
              <w:rPr>
                <w:lang w:val="en-US"/>
              </w:rPr>
              <w:t>mm)diameter</w:t>
            </w:r>
            <w:proofErr w:type="gramEnd"/>
            <w:r w:rsidRPr="009340A4">
              <w:rPr>
                <w:lang w:val="en-US"/>
              </w:rPr>
              <w:t>,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46929F9" w14:textId="71BC61BD" w:rsidR="00C350DC" w:rsidRPr="004E7DE9" w:rsidRDefault="00C350DC" w:rsidP="00C350DC">
            <w:pPr>
              <w:jc w:val="right"/>
              <w:rPr>
                <w:rFonts w:ascii="Arial" w:hAnsi="Arial" w:cs="Arial"/>
                <w:color w:val="0D0D0D"/>
                <w:sz w:val="20"/>
                <w:szCs w:val="20"/>
                <w:lang w:val="en-US" w:eastAsia="en-US"/>
              </w:rPr>
            </w:pPr>
            <w:r w:rsidRPr="00B2353C">
              <w:t>15.0</w:t>
            </w:r>
          </w:p>
        </w:tc>
        <w:tc>
          <w:tcPr>
            <w:tcW w:w="990" w:type="dxa"/>
            <w:tcBorders>
              <w:top w:val="nil"/>
              <w:left w:val="nil"/>
              <w:bottom w:val="single" w:sz="4" w:space="0" w:color="auto"/>
              <w:right w:val="single" w:sz="4" w:space="0" w:color="auto"/>
            </w:tcBorders>
            <w:shd w:val="clear" w:color="auto" w:fill="auto"/>
            <w:noWrap/>
            <w:hideMark/>
          </w:tcPr>
          <w:p w14:paraId="717BE8EE" w14:textId="59BCB039"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9A3EA7F"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067E3A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C964003" w14:textId="77777777" w:rsidR="00C350DC" w:rsidRPr="004E7DE9" w:rsidRDefault="00C350DC" w:rsidP="00C350DC">
            <w:pPr>
              <w:jc w:val="right"/>
              <w:rPr>
                <w:rFonts w:ascii="Arial" w:hAnsi="Arial" w:cs="Arial"/>
                <w:sz w:val="20"/>
                <w:szCs w:val="20"/>
                <w:lang w:val="en-US" w:eastAsia="en-US"/>
              </w:rPr>
            </w:pPr>
          </w:p>
        </w:tc>
      </w:tr>
      <w:tr w:rsidR="00C350DC" w:rsidRPr="004E7DE9" w14:paraId="494FD0A0" w14:textId="77777777" w:rsidTr="000F02F8">
        <w:trPr>
          <w:gridAfter w:val="1"/>
          <w:wAfter w:w="96" w:type="dxa"/>
          <w:trHeight w:val="588"/>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42CBEAB"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lastRenderedPageBreak/>
              <w:t>18.21</w:t>
            </w:r>
          </w:p>
        </w:tc>
        <w:tc>
          <w:tcPr>
            <w:tcW w:w="4675" w:type="dxa"/>
            <w:tcBorders>
              <w:top w:val="nil"/>
              <w:left w:val="nil"/>
              <w:bottom w:val="single" w:sz="4" w:space="0" w:color="auto"/>
              <w:right w:val="single" w:sz="4" w:space="0" w:color="auto"/>
            </w:tcBorders>
            <w:shd w:val="clear" w:color="000000" w:fill="FFFFFF"/>
            <w:hideMark/>
          </w:tcPr>
          <w:p w14:paraId="739BA652" w14:textId="0961A8CD" w:rsidR="00C350DC" w:rsidRPr="004E7DE9" w:rsidRDefault="00C350DC" w:rsidP="00C350DC">
            <w:pPr>
              <w:rPr>
                <w:rFonts w:ascii="Arial" w:hAnsi="Arial" w:cs="Arial"/>
                <w:sz w:val="20"/>
                <w:szCs w:val="20"/>
                <w:lang w:val="en-US" w:eastAsia="en-US"/>
              </w:rPr>
            </w:pPr>
            <w:r w:rsidRPr="009340A4">
              <w:rPr>
                <w:lang w:val="en-US"/>
              </w:rPr>
              <w:t>PE pipe 1.5 inch (40mm) for water supply (PE 100, PN10, SDR 17) 10 bar weight 0.297 kg/</w:t>
            </w:r>
            <w:proofErr w:type="gramStart"/>
            <w:r w:rsidRPr="009340A4">
              <w:rPr>
                <w:lang w:val="en-US"/>
              </w:rPr>
              <w:t>m,  best</w:t>
            </w:r>
            <w:proofErr w:type="gramEnd"/>
            <w:r w:rsidRPr="009340A4">
              <w:rPr>
                <w:lang w:val="en-US"/>
              </w:rPr>
              <w:t xml:space="preserve"> quality</w:t>
            </w:r>
          </w:p>
        </w:tc>
        <w:tc>
          <w:tcPr>
            <w:tcW w:w="1723" w:type="dxa"/>
            <w:gridSpan w:val="2"/>
            <w:tcBorders>
              <w:top w:val="nil"/>
              <w:left w:val="nil"/>
              <w:bottom w:val="single" w:sz="4" w:space="0" w:color="auto"/>
              <w:right w:val="single" w:sz="4" w:space="0" w:color="auto"/>
            </w:tcBorders>
            <w:shd w:val="clear" w:color="000000" w:fill="FFFFFF"/>
            <w:noWrap/>
            <w:hideMark/>
          </w:tcPr>
          <w:p w14:paraId="35488FE6" w14:textId="32902820" w:rsidR="00C350DC" w:rsidRPr="004E7DE9" w:rsidRDefault="00C350DC" w:rsidP="00C350DC">
            <w:pPr>
              <w:jc w:val="right"/>
              <w:rPr>
                <w:rFonts w:ascii="Arial" w:hAnsi="Arial" w:cs="Arial"/>
                <w:color w:val="0D0D0D"/>
                <w:sz w:val="20"/>
                <w:szCs w:val="20"/>
                <w:lang w:val="en-US" w:eastAsia="en-US"/>
              </w:rPr>
            </w:pPr>
            <w:r w:rsidRPr="00B2353C">
              <w:t>121.0</w:t>
            </w:r>
          </w:p>
        </w:tc>
        <w:tc>
          <w:tcPr>
            <w:tcW w:w="990" w:type="dxa"/>
            <w:tcBorders>
              <w:top w:val="nil"/>
              <w:left w:val="nil"/>
              <w:bottom w:val="single" w:sz="4" w:space="0" w:color="auto"/>
              <w:right w:val="single" w:sz="4" w:space="0" w:color="auto"/>
            </w:tcBorders>
            <w:shd w:val="clear" w:color="auto" w:fill="auto"/>
            <w:noWrap/>
            <w:hideMark/>
          </w:tcPr>
          <w:p w14:paraId="3BC54AFD" w14:textId="07C59F85"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1ADA9CFC"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FC5378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BF10B6A" w14:textId="77777777" w:rsidR="00C350DC" w:rsidRPr="004E7DE9" w:rsidRDefault="00C350DC" w:rsidP="00C350DC">
            <w:pPr>
              <w:jc w:val="right"/>
              <w:rPr>
                <w:rFonts w:ascii="Arial" w:hAnsi="Arial" w:cs="Arial"/>
                <w:sz w:val="20"/>
                <w:szCs w:val="20"/>
                <w:lang w:val="en-US" w:eastAsia="en-US"/>
              </w:rPr>
            </w:pPr>
          </w:p>
        </w:tc>
      </w:tr>
      <w:tr w:rsidR="00C350DC" w:rsidRPr="004E7DE9" w14:paraId="3F429DFB" w14:textId="77777777" w:rsidTr="000F02F8">
        <w:trPr>
          <w:gridAfter w:val="1"/>
          <w:wAfter w:w="96" w:type="dxa"/>
          <w:trHeight w:val="50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6037247"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18.22</w:t>
            </w:r>
          </w:p>
        </w:tc>
        <w:tc>
          <w:tcPr>
            <w:tcW w:w="4675" w:type="dxa"/>
            <w:tcBorders>
              <w:top w:val="nil"/>
              <w:left w:val="nil"/>
              <w:bottom w:val="single" w:sz="4" w:space="0" w:color="auto"/>
              <w:right w:val="single" w:sz="4" w:space="0" w:color="auto"/>
            </w:tcBorders>
            <w:shd w:val="clear" w:color="000000" w:fill="FFFFFF"/>
            <w:hideMark/>
          </w:tcPr>
          <w:p w14:paraId="1D43D3B4" w14:textId="3CEF6788" w:rsidR="00C350DC" w:rsidRPr="004E7DE9" w:rsidRDefault="00C350DC" w:rsidP="00C350DC">
            <w:pPr>
              <w:rPr>
                <w:rFonts w:ascii="Arial" w:hAnsi="Arial" w:cs="Arial"/>
                <w:sz w:val="20"/>
                <w:szCs w:val="20"/>
                <w:lang w:val="en-US" w:eastAsia="en-US"/>
              </w:rPr>
            </w:pPr>
            <w:r w:rsidRPr="009340A4">
              <w:rPr>
                <w:lang w:val="en-US"/>
              </w:rPr>
              <w:t xml:space="preserve">PE pipe 2.5 inch </w:t>
            </w:r>
            <w:proofErr w:type="gramStart"/>
            <w:r w:rsidRPr="009340A4">
              <w:rPr>
                <w:lang w:val="en-US"/>
              </w:rPr>
              <w:t>( 63</w:t>
            </w:r>
            <w:proofErr w:type="gramEnd"/>
            <w:r w:rsidRPr="009340A4">
              <w:rPr>
                <w:lang w:val="en-US"/>
              </w:rPr>
              <w:t>mm) for water supply (PE 100, PN10, SDR 17) 10 bar weight 0721 kg/m,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4E1D65EC" w14:textId="6D8D0788" w:rsidR="00C350DC" w:rsidRPr="004E7DE9" w:rsidRDefault="00C350DC" w:rsidP="00C350DC">
            <w:pPr>
              <w:jc w:val="right"/>
              <w:rPr>
                <w:rFonts w:ascii="Arial" w:hAnsi="Arial" w:cs="Arial"/>
                <w:color w:val="0D0D0D"/>
                <w:sz w:val="20"/>
                <w:szCs w:val="20"/>
                <w:lang w:val="en-US" w:eastAsia="en-US"/>
              </w:rPr>
            </w:pPr>
            <w:r w:rsidRPr="00B2353C">
              <w:t>158.0</w:t>
            </w:r>
          </w:p>
        </w:tc>
        <w:tc>
          <w:tcPr>
            <w:tcW w:w="990" w:type="dxa"/>
            <w:tcBorders>
              <w:top w:val="nil"/>
              <w:left w:val="nil"/>
              <w:bottom w:val="single" w:sz="4" w:space="0" w:color="auto"/>
              <w:right w:val="single" w:sz="4" w:space="0" w:color="auto"/>
            </w:tcBorders>
            <w:shd w:val="clear" w:color="auto" w:fill="auto"/>
            <w:noWrap/>
            <w:hideMark/>
          </w:tcPr>
          <w:p w14:paraId="58DBFE27" w14:textId="41DE390B"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0AB1FBD5"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916CFC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B2ED8DF" w14:textId="77777777" w:rsidR="00C350DC" w:rsidRPr="004E7DE9" w:rsidRDefault="00C350DC" w:rsidP="00C350DC">
            <w:pPr>
              <w:jc w:val="right"/>
              <w:rPr>
                <w:rFonts w:ascii="Arial" w:hAnsi="Arial" w:cs="Arial"/>
                <w:sz w:val="20"/>
                <w:szCs w:val="20"/>
                <w:lang w:val="en-US" w:eastAsia="en-US"/>
              </w:rPr>
            </w:pPr>
          </w:p>
        </w:tc>
      </w:tr>
      <w:tr w:rsidR="00C350DC" w:rsidRPr="004E7DE9" w14:paraId="2DAABF19" w14:textId="77777777" w:rsidTr="000F02F8">
        <w:trPr>
          <w:gridAfter w:val="1"/>
          <w:wAfter w:w="96" w:type="dxa"/>
          <w:trHeight w:val="528"/>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9B37E25"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18.21</w:t>
            </w:r>
          </w:p>
        </w:tc>
        <w:tc>
          <w:tcPr>
            <w:tcW w:w="4675" w:type="dxa"/>
            <w:tcBorders>
              <w:top w:val="nil"/>
              <w:left w:val="nil"/>
              <w:bottom w:val="single" w:sz="4" w:space="0" w:color="auto"/>
              <w:right w:val="single" w:sz="4" w:space="0" w:color="auto"/>
            </w:tcBorders>
            <w:shd w:val="clear" w:color="000000" w:fill="FFFFFF"/>
            <w:hideMark/>
          </w:tcPr>
          <w:p w14:paraId="75FB5B15" w14:textId="5629D956" w:rsidR="00C350DC" w:rsidRPr="004E7DE9" w:rsidRDefault="00C350DC" w:rsidP="00C350DC">
            <w:pPr>
              <w:rPr>
                <w:rFonts w:ascii="Arial" w:hAnsi="Arial" w:cs="Arial"/>
                <w:sz w:val="20"/>
                <w:szCs w:val="20"/>
                <w:lang w:val="en-US" w:eastAsia="en-US"/>
              </w:rPr>
            </w:pPr>
            <w:r w:rsidRPr="009340A4">
              <w:rPr>
                <w:lang w:val="en-US"/>
              </w:rPr>
              <w:t>PE pipe 2 inch (50mm) for water supply (PE 100, PN10, SDR 17) 10 bar weight 0.453 kg/m,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46E22865" w14:textId="63177BB7" w:rsidR="00C350DC" w:rsidRPr="004E7DE9" w:rsidRDefault="00C350DC" w:rsidP="00C350DC">
            <w:pPr>
              <w:jc w:val="right"/>
              <w:rPr>
                <w:rFonts w:ascii="Arial" w:hAnsi="Arial" w:cs="Arial"/>
                <w:color w:val="0D0D0D"/>
                <w:sz w:val="20"/>
                <w:szCs w:val="20"/>
                <w:lang w:val="en-US" w:eastAsia="en-US"/>
              </w:rPr>
            </w:pPr>
            <w:r w:rsidRPr="00B2353C">
              <w:t>633.0</w:t>
            </w:r>
          </w:p>
        </w:tc>
        <w:tc>
          <w:tcPr>
            <w:tcW w:w="990" w:type="dxa"/>
            <w:tcBorders>
              <w:top w:val="nil"/>
              <w:left w:val="nil"/>
              <w:bottom w:val="single" w:sz="4" w:space="0" w:color="auto"/>
              <w:right w:val="single" w:sz="4" w:space="0" w:color="auto"/>
            </w:tcBorders>
            <w:shd w:val="clear" w:color="auto" w:fill="auto"/>
            <w:noWrap/>
            <w:hideMark/>
          </w:tcPr>
          <w:p w14:paraId="6D347697" w14:textId="604543F2"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10B67F23"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43813FE"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663CC8B" w14:textId="77777777" w:rsidR="00C350DC" w:rsidRPr="004E7DE9" w:rsidRDefault="00C350DC" w:rsidP="00C350DC">
            <w:pPr>
              <w:jc w:val="right"/>
              <w:rPr>
                <w:rFonts w:ascii="Arial" w:hAnsi="Arial" w:cs="Arial"/>
                <w:sz w:val="20"/>
                <w:szCs w:val="20"/>
                <w:lang w:val="en-US" w:eastAsia="en-US"/>
              </w:rPr>
            </w:pPr>
          </w:p>
        </w:tc>
      </w:tr>
      <w:tr w:rsidR="00C350DC" w:rsidRPr="004E7DE9" w14:paraId="3CA3FA60" w14:textId="77777777" w:rsidTr="000F02F8">
        <w:trPr>
          <w:gridAfter w:val="1"/>
          <w:wAfter w:w="96" w:type="dxa"/>
          <w:trHeight w:val="5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A71EA51"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18.22</w:t>
            </w:r>
          </w:p>
        </w:tc>
        <w:tc>
          <w:tcPr>
            <w:tcW w:w="4675" w:type="dxa"/>
            <w:tcBorders>
              <w:top w:val="nil"/>
              <w:left w:val="nil"/>
              <w:bottom w:val="single" w:sz="4" w:space="0" w:color="auto"/>
              <w:right w:val="single" w:sz="4" w:space="0" w:color="auto"/>
            </w:tcBorders>
            <w:shd w:val="clear" w:color="000000" w:fill="FFFFFF"/>
            <w:hideMark/>
          </w:tcPr>
          <w:p w14:paraId="4F36DCCC" w14:textId="38292592" w:rsidR="00C350DC" w:rsidRPr="004E7DE9" w:rsidRDefault="00C350DC" w:rsidP="00C350DC">
            <w:pPr>
              <w:rPr>
                <w:rFonts w:ascii="Arial" w:hAnsi="Arial" w:cs="Arial"/>
                <w:sz w:val="20"/>
                <w:szCs w:val="20"/>
                <w:lang w:val="en-US" w:eastAsia="en-US"/>
              </w:rPr>
            </w:pPr>
            <w:r w:rsidRPr="009340A4">
              <w:rPr>
                <w:lang w:val="en-US"/>
              </w:rPr>
              <w:t>PE pipe 1 1/4inch (32mm) (PE 100, PN10, SDR 17) 10 bar weight 0.187 kg/m, quality</w:t>
            </w:r>
          </w:p>
        </w:tc>
        <w:tc>
          <w:tcPr>
            <w:tcW w:w="1723" w:type="dxa"/>
            <w:gridSpan w:val="2"/>
            <w:tcBorders>
              <w:top w:val="nil"/>
              <w:left w:val="nil"/>
              <w:bottom w:val="single" w:sz="4" w:space="0" w:color="auto"/>
              <w:right w:val="single" w:sz="4" w:space="0" w:color="auto"/>
            </w:tcBorders>
            <w:shd w:val="clear" w:color="000000" w:fill="FFFFFF"/>
            <w:noWrap/>
            <w:hideMark/>
          </w:tcPr>
          <w:p w14:paraId="06C160DE" w14:textId="7C69FECF" w:rsidR="00C350DC" w:rsidRPr="004E7DE9" w:rsidRDefault="00C350DC" w:rsidP="00C350DC">
            <w:pPr>
              <w:jc w:val="right"/>
              <w:rPr>
                <w:rFonts w:ascii="Arial" w:hAnsi="Arial" w:cs="Arial"/>
                <w:color w:val="0D0D0D"/>
                <w:sz w:val="20"/>
                <w:szCs w:val="20"/>
                <w:lang w:val="en-US" w:eastAsia="en-US"/>
              </w:rPr>
            </w:pPr>
            <w:r w:rsidRPr="00B2353C">
              <w:t>155.0</w:t>
            </w:r>
          </w:p>
        </w:tc>
        <w:tc>
          <w:tcPr>
            <w:tcW w:w="990" w:type="dxa"/>
            <w:tcBorders>
              <w:top w:val="nil"/>
              <w:left w:val="nil"/>
              <w:bottom w:val="single" w:sz="4" w:space="0" w:color="auto"/>
              <w:right w:val="single" w:sz="4" w:space="0" w:color="auto"/>
            </w:tcBorders>
            <w:shd w:val="clear" w:color="auto" w:fill="auto"/>
            <w:noWrap/>
            <w:hideMark/>
          </w:tcPr>
          <w:p w14:paraId="43ADE78F" w14:textId="71D08008"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01993AA9"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E6C1379"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333FDFF" w14:textId="77777777" w:rsidR="00C350DC" w:rsidRPr="004E7DE9" w:rsidRDefault="00C350DC" w:rsidP="00C350DC">
            <w:pPr>
              <w:jc w:val="right"/>
              <w:rPr>
                <w:rFonts w:ascii="Arial" w:hAnsi="Arial" w:cs="Arial"/>
                <w:sz w:val="20"/>
                <w:szCs w:val="20"/>
                <w:lang w:val="en-US" w:eastAsia="en-US"/>
              </w:rPr>
            </w:pPr>
          </w:p>
        </w:tc>
      </w:tr>
      <w:tr w:rsidR="00C350DC" w:rsidRPr="004E7DE9" w14:paraId="59D4A2B4" w14:textId="77777777" w:rsidTr="000F02F8">
        <w:trPr>
          <w:gridAfter w:val="1"/>
          <w:wAfter w:w="96" w:type="dxa"/>
          <w:trHeight w:val="5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9C90D70"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18.23</w:t>
            </w:r>
          </w:p>
        </w:tc>
        <w:tc>
          <w:tcPr>
            <w:tcW w:w="4675" w:type="dxa"/>
            <w:tcBorders>
              <w:top w:val="nil"/>
              <w:left w:val="nil"/>
              <w:bottom w:val="single" w:sz="4" w:space="0" w:color="auto"/>
              <w:right w:val="single" w:sz="4" w:space="0" w:color="auto"/>
            </w:tcBorders>
            <w:shd w:val="clear" w:color="000000" w:fill="FFFFFF"/>
            <w:hideMark/>
          </w:tcPr>
          <w:p w14:paraId="3115765A" w14:textId="2F582752" w:rsidR="00C350DC" w:rsidRPr="004E7DE9" w:rsidRDefault="00C350DC" w:rsidP="00C350DC">
            <w:pPr>
              <w:rPr>
                <w:rFonts w:ascii="Arial" w:hAnsi="Arial" w:cs="Arial"/>
                <w:sz w:val="20"/>
                <w:szCs w:val="20"/>
                <w:lang w:val="en-US" w:eastAsia="en-US"/>
              </w:rPr>
            </w:pPr>
            <w:r w:rsidRPr="009340A4">
              <w:rPr>
                <w:lang w:val="en-US"/>
              </w:rPr>
              <w:t>PE pipe 1 inch (25mm) (PE 100, PN10, SDR 17) 10 bar weight 0.137 kg/m, quality</w:t>
            </w:r>
          </w:p>
        </w:tc>
        <w:tc>
          <w:tcPr>
            <w:tcW w:w="1723" w:type="dxa"/>
            <w:gridSpan w:val="2"/>
            <w:tcBorders>
              <w:top w:val="nil"/>
              <w:left w:val="nil"/>
              <w:bottom w:val="single" w:sz="4" w:space="0" w:color="auto"/>
              <w:right w:val="single" w:sz="4" w:space="0" w:color="auto"/>
            </w:tcBorders>
            <w:shd w:val="clear" w:color="000000" w:fill="FFFFFF"/>
            <w:noWrap/>
            <w:hideMark/>
          </w:tcPr>
          <w:p w14:paraId="1F6A2D7E" w14:textId="533FCAAD" w:rsidR="00C350DC" w:rsidRPr="004E7DE9" w:rsidRDefault="00C350DC" w:rsidP="00C350DC">
            <w:pPr>
              <w:jc w:val="right"/>
              <w:rPr>
                <w:rFonts w:ascii="Arial" w:hAnsi="Arial" w:cs="Arial"/>
                <w:color w:val="0D0D0D"/>
                <w:sz w:val="20"/>
                <w:szCs w:val="20"/>
                <w:lang w:val="en-US" w:eastAsia="en-US"/>
              </w:rPr>
            </w:pPr>
            <w:r w:rsidRPr="00B2353C">
              <w:t>770.0</w:t>
            </w:r>
          </w:p>
        </w:tc>
        <w:tc>
          <w:tcPr>
            <w:tcW w:w="990" w:type="dxa"/>
            <w:tcBorders>
              <w:top w:val="nil"/>
              <w:left w:val="nil"/>
              <w:bottom w:val="single" w:sz="4" w:space="0" w:color="auto"/>
              <w:right w:val="single" w:sz="4" w:space="0" w:color="auto"/>
            </w:tcBorders>
            <w:shd w:val="clear" w:color="auto" w:fill="auto"/>
            <w:noWrap/>
            <w:hideMark/>
          </w:tcPr>
          <w:p w14:paraId="47600999" w14:textId="68B2AD40"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4A5D0FB8"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F30D737"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FBD3CDC" w14:textId="77777777" w:rsidR="00C350DC" w:rsidRPr="004E7DE9" w:rsidRDefault="00C350DC" w:rsidP="00C350DC">
            <w:pPr>
              <w:jc w:val="right"/>
              <w:rPr>
                <w:rFonts w:ascii="Arial" w:hAnsi="Arial" w:cs="Arial"/>
                <w:sz w:val="20"/>
                <w:szCs w:val="20"/>
                <w:lang w:val="en-US" w:eastAsia="en-US"/>
              </w:rPr>
            </w:pPr>
          </w:p>
        </w:tc>
      </w:tr>
      <w:tr w:rsidR="00C350DC" w:rsidRPr="004E7DE9" w14:paraId="0F9CC2B9" w14:textId="77777777" w:rsidTr="000F02F8">
        <w:trPr>
          <w:gridAfter w:val="1"/>
          <w:wAfter w:w="96" w:type="dxa"/>
          <w:trHeight w:val="50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D72CAFA"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18.24</w:t>
            </w:r>
          </w:p>
        </w:tc>
        <w:tc>
          <w:tcPr>
            <w:tcW w:w="4675" w:type="dxa"/>
            <w:tcBorders>
              <w:top w:val="nil"/>
              <w:left w:val="nil"/>
              <w:bottom w:val="single" w:sz="4" w:space="0" w:color="auto"/>
              <w:right w:val="single" w:sz="4" w:space="0" w:color="auto"/>
            </w:tcBorders>
            <w:shd w:val="clear" w:color="000000" w:fill="FFFFFF"/>
            <w:hideMark/>
          </w:tcPr>
          <w:p w14:paraId="47E1AEC3" w14:textId="0688FE8A" w:rsidR="00C350DC" w:rsidRPr="004E7DE9" w:rsidRDefault="00C350DC" w:rsidP="00C350DC">
            <w:pPr>
              <w:rPr>
                <w:rFonts w:ascii="Arial" w:hAnsi="Arial" w:cs="Arial"/>
                <w:sz w:val="20"/>
                <w:szCs w:val="20"/>
                <w:lang w:val="en-US" w:eastAsia="en-US"/>
              </w:rPr>
            </w:pPr>
            <w:r w:rsidRPr="009340A4">
              <w:rPr>
                <w:lang w:val="en-US"/>
              </w:rPr>
              <w:t>PE pipe 3 inch (75mm) for water supply (PE 100, PN10, SDR 17) 10 bar weight 1.02 kg/m,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37FA55CB" w14:textId="78D1FC95" w:rsidR="00C350DC" w:rsidRPr="004E7DE9" w:rsidRDefault="00C350DC" w:rsidP="00C350DC">
            <w:pPr>
              <w:jc w:val="right"/>
              <w:rPr>
                <w:rFonts w:ascii="Arial" w:hAnsi="Arial" w:cs="Arial"/>
                <w:color w:val="0D0D0D"/>
                <w:sz w:val="20"/>
                <w:szCs w:val="20"/>
                <w:lang w:val="en-US" w:eastAsia="en-US"/>
              </w:rPr>
            </w:pPr>
            <w:r w:rsidRPr="00B2353C">
              <w:t>58.0</w:t>
            </w:r>
          </w:p>
        </w:tc>
        <w:tc>
          <w:tcPr>
            <w:tcW w:w="990" w:type="dxa"/>
            <w:tcBorders>
              <w:top w:val="nil"/>
              <w:left w:val="nil"/>
              <w:bottom w:val="single" w:sz="4" w:space="0" w:color="auto"/>
              <w:right w:val="single" w:sz="4" w:space="0" w:color="auto"/>
            </w:tcBorders>
            <w:shd w:val="clear" w:color="auto" w:fill="auto"/>
            <w:noWrap/>
            <w:hideMark/>
          </w:tcPr>
          <w:p w14:paraId="19BA1641" w14:textId="1E298501"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12F4765C"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76D6A7C"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B9AE054" w14:textId="77777777" w:rsidR="00C350DC" w:rsidRPr="004E7DE9" w:rsidRDefault="00C350DC" w:rsidP="00C350DC">
            <w:pPr>
              <w:jc w:val="right"/>
              <w:rPr>
                <w:rFonts w:ascii="Arial" w:hAnsi="Arial" w:cs="Arial"/>
                <w:sz w:val="20"/>
                <w:szCs w:val="20"/>
                <w:lang w:val="en-US" w:eastAsia="en-US"/>
              </w:rPr>
            </w:pPr>
          </w:p>
        </w:tc>
      </w:tr>
      <w:tr w:rsidR="00C350DC" w:rsidRPr="004E7DE9" w14:paraId="3580AEBF" w14:textId="77777777" w:rsidTr="000F02F8">
        <w:trPr>
          <w:gridAfter w:val="1"/>
          <w:wAfter w:w="96" w:type="dxa"/>
          <w:trHeight w:val="33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BE6DC45"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18.25</w:t>
            </w:r>
          </w:p>
        </w:tc>
        <w:tc>
          <w:tcPr>
            <w:tcW w:w="4675" w:type="dxa"/>
            <w:tcBorders>
              <w:top w:val="nil"/>
              <w:left w:val="nil"/>
              <w:bottom w:val="single" w:sz="4" w:space="0" w:color="auto"/>
              <w:right w:val="single" w:sz="4" w:space="0" w:color="auto"/>
            </w:tcBorders>
            <w:shd w:val="clear" w:color="000000" w:fill="FFFFFF"/>
            <w:hideMark/>
          </w:tcPr>
          <w:p w14:paraId="329D0B39" w14:textId="2F4A59AB" w:rsidR="00C350DC" w:rsidRPr="004E7DE9" w:rsidRDefault="00C350DC" w:rsidP="00C350DC">
            <w:pPr>
              <w:rPr>
                <w:rFonts w:ascii="Arial" w:hAnsi="Arial" w:cs="Arial"/>
                <w:sz w:val="20"/>
                <w:szCs w:val="20"/>
                <w:lang w:val="en-US" w:eastAsia="en-US"/>
              </w:rPr>
            </w:pPr>
            <w:r w:rsidRPr="009340A4">
              <w:rPr>
                <w:lang w:val="en-US"/>
              </w:rPr>
              <w:t>Gate valve 2"(50mm)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4DC46079" w14:textId="698A583F" w:rsidR="00C350DC" w:rsidRPr="004E7DE9" w:rsidRDefault="00C350DC" w:rsidP="00C350DC">
            <w:pPr>
              <w:jc w:val="right"/>
              <w:rPr>
                <w:rFonts w:ascii="Arial" w:hAnsi="Arial" w:cs="Arial"/>
                <w:color w:val="0D0D0D"/>
                <w:sz w:val="20"/>
                <w:szCs w:val="20"/>
                <w:lang w:val="en-US" w:eastAsia="en-US"/>
              </w:rPr>
            </w:pPr>
            <w:r w:rsidRPr="00B2353C">
              <w:t>1.0</w:t>
            </w:r>
          </w:p>
        </w:tc>
        <w:tc>
          <w:tcPr>
            <w:tcW w:w="990" w:type="dxa"/>
            <w:tcBorders>
              <w:top w:val="nil"/>
              <w:left w:val="nil"/>
              <w:bottom w:val="single" w:sz="4" w:space="0" w:color="auto"/>
              <w:right w:val="single" w:sz="4" w:space="0" w:color="auto"/>
            </w:tcBorders>
            <w:shd w:val="clear" w:color="auto" w:fill="auto"/>
            <w:noWrap/>
            <w:hideMark/>
          </w:tcPr>
          <w:p w14:paraId="01B5E8D6" w14:textId="6E3E586A"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AB21C47"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DF3B506"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97480DE" w14:textId="77777777" w:rsidR="00C350DC" w:rsidRPr="004E7DE9" w:rsidRDefault="00C350DC" w:rsidP="00C350DC">
            <w:pPr>
              <w:jc w:val="right"/>
              <w:rPr>
                <w:rFonts w:ascii="Arial" w:hAnsi="Arial" w:cs="Arial"/>
                <w:sz w:val="20"/>
                <w:szCs w:val="20"/>
                <w:lang w:val="en-US" w:eastAsia="en-US"/>
              </w:rPr>
            </w:pPr>
          </w:p>
        </w:tc>
      </w:tr>
      <w:tr w:rsidR="00C350DC" w:rsidRPr="004E7DE9" w14:paraId="037C8A8A"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4BCB705"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18.26</w:t>
            </w:r>
          </w:p>
        </w:tc>
        <w:tc>
          <w:tcPr>
            <w:tcW w:w="4675" w:type="dxa"/>
            <w:tcBorders>
              <w:top w:val="nil"/>
              <w:left w:val="nil"/>
              <w:bottom w:val="single" w:sz="4" w:space="0" w:color="auto"/>
              <w:right w:val="single" w:sz="4" w:space="0" w:color="auto"/>
            </w:tcBorders>
            <w:shd w:val="clear" w:color="000000" w:fill="FFFFFF"/>
            <w:noWrap/>
            <w:hideMark/>
          </w:tcPr>
          <w:p w14:paraId="76C6084A" w14:textId="176AC53E" w:rsidR="00C350DC" w:rsidRPr="004E7DE9" w:rsidRDefault="00C350DC" w:rsidP="00C350DC">
            <w:pPr>
              <w:rPr>
                <w:rFonts w:ascii="Arial" w:hAnsi="Arial" w:cs="Arial"/>
                <w:sz w:val="20"/>
                <w:szCs w:val="20"/>
                <w:lang w:val="en-US" w:eastAsia="en-US"/>
              </w:rPr>
            </w:pPr>
            <w:r w:rsidRPr="009340A4">
              <w:rPr>
                <w:lang w:val="en-US"/>
              </w:rPr>
              <w:t>Gate valve 1.5"(40mm</w:t>
            </w:r>
            <w:proofErr w:type="gramStart"/>
            <w:r w:rsidRPr="009340A4">
              <w:rPr>
                <w:lang w:val="en-US"/>
              </w:rPr>
              <w:t>)  Dia</w:t>
            </w:r>
            <w:proofErr w:type="gramEnd"/>
            <w:r w:rsidRPr="009340A4">
              <w:rPr>
                <w:lang w:val="en-US"/>
              </w:rPr>
              <w:t>=1  1/4"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638F80B" w14:textId="7ACFD8DD" w:rsidR="00C350DC" w:rsidRPr="004E7DE9" w:rsidRDefault="00C350DC" w:rsidP="00C350DC">
            <w:pPr>
              <w:jc w:val="right"/>
              <w:rPr>
                <w:rFonts w:ascii="Arial" w:hAnsi="Arial" w:cs="Arial"/>
                <w:color w:val="0D0D0D"/>
                <w:sz w:val="20"/>
                <w:szCs w:val="20"/>
                <w:lang w:val="en-US" w:eastAsia="en-US"/>
              </w:rPr>
            </w:pPr>
            <w:r w:rsidRPr="00B2353C">
              <w:t>4.0</w:t>
            </w:r>
          </w:p>
        </w:tc>
        <w:tc>
          <w:tcPr>
            <w:tcW w:w="990" w:type="dxa"/>
            <w:tcBorders>
              <w:top w:val="nil"/>
              <w:left w:val="nil"/>
              <w:bottom w:val="single" w:sz="4" w:space="0" w:color="auto"/>
              <w:right w:val="single" w:sz="4" w:space="0" w:color="auto"/>
            </w:tcBorders>
            <w:shd w:val="clear" w:color="auto" w:fill="auto"/>
            <w:noWrap/>
            <w:hideMark/>
          </w:tcPr>
          <w:p w14:paraId="72908CE5" w14:textId="58DDC3AC"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2E7A114C"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BF65DD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57BA52D" w14:textId="77777777" w:rsidR="00C350DC" w:rsidRPr="004E7DE9" w:rsidRDefault="00C350DC" w:rsidP="00C350DC">
            <w:pPr>
              <w:jc w:val="right"/>
              <w:rPr>
                <w:rFonts w:ascii="Arial" w:hAnsi="Arial" w:cs="Arial"/>
                <w:sz w:val="20"/>
                <w:szCs w:val="20"/>
                <w:lang w:val="en-US" w:eastAsia="en-US"/>
              </w:rPr>
            </w:pPr>
          </w:p>
        </w:tc>
      </w:tr>
      <w:tr w:rsidR="00C350DC" w:rsidRPr="004E7DE9" w14:paraId="6B55B3F8"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BDB85C8"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18.27</w:t>
            </w:r>
          </w:p>
        </w:tc>
        <w:tc>
          <w:tcPr>
            <w:tcW w:w="4675" w:type="dxa"/>
            <w:tcBorders>
              <w:top w:val="nil"/>
              <w:left w:val="nil"/>
              <w:bottom w:val="single" w:sz="4" w:space="0" w:color="auto"/>
              <w:right w:val="single" w:sz="4" w:space="0" w:color="auto"/>
            </w:tcBorders>
            <w:shd w:val="clear" w:color="000000" w:fill="FFFFFF"/>
            <w:noWrap/>
            <w:hideMark/>
          </w:tcPr>
          <w:p w14:paraId="0FA82599" w14:textId="6B3F73EA" w:rsidR="00C350DC" w:rsidRPr="004E7DE9" w:rsidRDefault="00C350DC" w:rsidP="00C350DC">
            <w:pPr>
              <w:rPr>
                <w:rFonts w:ascii="Arial" w:hAnsi="Arial" w:cs="Arial"/>
                <w:sz w:val="20"/>
                <w:szCs w:val="20"/>
                <w:lang w:val="en-US" w:eastAsia="en-US"/>
              </w:rPr>
            </w:pPr>
            <w:r w:rsidRPr="009340A4">
              <w:rPr>
                <w:lang w:val="en-US"/>
              </w:rPr>
              <w:t>Check valve 2" (50</w:t>
            </w:r>
            <w:proofErr w:type="gramStart"/>
            <w:r w:rsidRPr="009340A4">
              <w:rPr>
                <w:lang w:val="en-US"/>
              </w:rPr>
              <w:t>mm)best</w:t>
            </w:r>
            <w:proofErr w:type="gramEnd"/>
            <w:r w:rsidRPr="009340A4">
              <w:rPr>
                <w:lang w:val="en-US"/>
              </w:rPr>
              <w:t xml:space="preserve"> quality</w:t>
            </w:r>
          </w:p>
        </w:tc>
        <w:tc>
          <w:tcPr>
            <w:tcW w:w="1723" w:type="dxa"/>
            <w:gridSpan w:val="2"/>
            <w:tcBorders>
              <w:top w:val="nil"/>
              <w:left w:val="nil"/>
              <w:bottom w:val="single" w:sz="4" w:space="0" w:color="auto"/>
              <w:right w:val="single" w:sz="4" w:space="0" w:color="auto"/>
            </w:tcBorders>
            <w:shd w:val="clear" w:color="000000" w:fill="FFFFFF"/>
            <w:noWrap/>
            <w:hideMark/>
          </w:tcPr>
          <w:p w14:paraId="40B70D30" w14:textId="33B97180" w:rsidR="00C350DC" w:rsidRPr="004E7DE9" w:rsidRDefault="00C350DC" w:rsidP="00C350DC">
            <w:pPr>
              <w:jc w:val="right"/>
              <w:rPr>
                <w:rFonts w:ascii="Arial" w:hAnsi="Arial" w:cs="Arial"/>
                <w:color w:val="0D0D0D"/>
                <w:sz w:val="20"/>
                <w:szCs w:val="20"/>
                <w:lang w:val="en-US" w:eastAsia="en-US"/>
              </w:rPr>
            </w:pPr>
            <w:r w:rsidRPr="00B2353C">
              <w:t>1.0</w:t>
            </w:r>
          </w:p>
        </w:tc>
        <w:tc>
          <w:tcPr>
            <w:tcW w:w="990" w:type="dxa"/>
            <w:tcBorders>
              <w:top w:val="nil"/>
              <w:left w:val="nil"/>
              <w:bottom w:val="single" w:sz="4" w:space="0" w:color="auto"/>
              <w:right w:val="single" w:sz="4" w:space="0" w:color="auto"/>
            </w:tcBorders>
            <w:shd w:val="clear" w:color="auto" w:fill="auto"/>
            <w:noWrap/>
            <w:hideMark/>
          </w:tcPr>
          <w:p w14:paraId="4981C387" w14:textId="0AF65C27"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1236EAC3"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FD8F0B6"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09766F6" w14:textId="77777777" w:rsidR="00C350DC" w:rsidRPr="004E7DE9" w:rsidRDefault="00C350DC" w:rsidP="00C350DC">
            <w:pPr>
              <w:jc w:val="right"/>
              <w:rPr>
                <w:rFonts w:ascii="Arial" w:hAnsi="Arial" w:cs="Arial"/>
                <w:sz w:val="20"/>
                <w:szCs w:val="20"/>
                <w:lang w:val="en-US" w:eastAsia="en-US"/>
              </w:rPr>
            </w:pPr>
          </w:p>
        </w:tc>
      </w:tr>
      <w:tr w:rsidR="00C350DC" w:rsidRPr="004E7DE9" w14:paraId="038F8B84"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1E631AC"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18.29</w:t>
            </w:r>
          </w:p>
        </w:tc>
        <w:tc>
          <w:tcPr>
            <w:tcW w:w="4675" w:type="dxa"/>
            <w:tcBorders>
              <w:top w:val="nil"/>
              <w:left w:val="nil"/>
              <w:bottom w:val="single" w:sz="4" w:space="0" w:color="auto"/>
              <w:right w:val="single" w:sz="4" w:space="0" w:color="auto"/>
            </w:tcBorders>
            <w:shd w:val="clear" w:color="000000" w:fill="FFFFFF"/>
            <w:noWrap/>
            <w:hideMark/>
          </w:tcPr>
          <w:p w14:paraId="070C61A3" w14:textId="74DE02FC" w:rsidR="00C350DC" w:rsidRPr="004E7DE9" w:rsidRDefault="00C350DC" w:rsidP="00C350DC">
            <w:pPr>
              <w:rPr>
                <w:rFonts w:ascii="Arial" w:hAnsi="Arial" w:cs="Arial"/>
                <w:sz w:val="20"/>
                <w:szCs w:val="20"/>
                <w:lang w:val="en-US" w:eastAsia="en-US"/>
              </w:rPr>
            </w:pPr>
            <w:r w:rsidRPr="009340A4">
              <w:rPr>
                <w:lang w:val="en-US"/>
              </w:rPr>
              <w:t>Gate valve 2"(50mm) for reservoir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010A6F01" w14:textId="5231CE5F" w:rsidR="00C350DC" w:rsidRPr="004E7DE9" w:rsidRDefault="00C350DC" w:rsidP="00C350DC">
            <w:pPr>
              <w:jc w:val="right"/>
              <w:rPr>
                <w:rFonts w:ascii="Arial" w:hAnsi="Arial" w:cs="Arial"/>
                <w:color w:val="0D0D0D"/>
                <w:sz w:val="20"/>
                <w:szCs w:val="20"/>
                <w:lang w:val="en-US" w:eastAsia="en-US"/>
              </w:rPr>
            </w:pPr>
            <w:r w:rsidRPr="00B2353C">
              <w:t>2.0</w:t>
            </w:r>
          </w:p>
        </w:tc>
        <w:tc>
          <w:tcPr>
            <w:tcW w:w="990" w:type="dxa"/>
            <w:tcBorders>
              <w:top w:val="nil"/>
              <w:left w:val="nil"/>
              <w:bottom w:val="single" w:sz="4" w:space="0" w:color="auto"/>
              <w:right w:val="single" w:sz="4" w:space="0" w:color="auto"/>
            </w:tcBorders>
            <w:shd w:val="clear" w:color="auto" w:fill="auto"/>
            <w:noWrap/>
            <w:hideMark/>
          </w:tcPr>
          <w:p w14:paraId="0851231A" w14:textId="7BE42DA7"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2BBC5698"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352C265"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8F89597" w14:textId="77777777" w:rsidR="00C350DC" w:rsidRPr="004E7DE9" w:rsidRDefault="00C350DC" w:rsidP="00C350DC">
            <w:pPr>
              <w:jc w:val="right"/>
              <w:rPr>
                <w:rFonts w:ascii="Arial" w:hAnsi="Arial" w:cs="Arial"/>
                <w:sz w:val="20"/>
                <w:szCs w:val="20"/>
                <w:lang w:val="en-US" w:eastAsia="en-US"/>
              </w:rPr>
            </w:pPr>
          </w:p>
        </w:tc>
      </w:tr>
      <w:tr w:rsidR="00C350DC" w:rsidRPr="004E7DE9" w14:paraId="2E418D97"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D015B46"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18.31</w:t>
            </w:r>
          </w:p>
        </w:tc>
        <w:tc>
          <w:tcPr>
            <w:tcW w:w="4675" w:type="dxa"/>
            <w:tcBorders>
              <w:top w:val="nil"/>
              <w:left w:val="nil"/>
              <w:bottom w:val="single" w:sz="4" w:space="0" w:color="auto"/>
              <w:right w:val="single" w:sz="4" w:space="0" w:color="auto"/>
            </w:tcBorders>
            <w:shd w:val="clear" w:color="000000" w:fill="FFFFFF"/>
            <w:noWrap/>
            <w:hideMark/>
          </w:tcPr>
          <w:p w14:paraId="08174681" w14:textId="2DEB79C6" w:rsidR="00C350DC" w:rsidRPr="004E7DE9" w:rsidRDefault="00C350DC" w:rsidP="00C350DC">
            <w:pPr>
              <w:rPr>
                <w:rFonts w:ascii="Arial" w:hAnsi="Arial" w:cs="Arial"/>
                <w:sz w:val="20"/>
                <w:szCs w:val="20"/>
                <w:lang w:val="en-US" w:eastAsia="en-US"/>
              </w:rPr>
            </w:pPr>
            <w:r w:rsidRPr="009340A4">
              <w:rPr>
                <w:lang w:val="en-US"/>
              </w:rPr>
              <w:t>Socket 3 inch(75</w:t>
            </w:r>
            <w:proofErr w:type="gramStart"/>
            <w:r w:rsidRPr="009340A4">
              <w:rPr>
                <w:lang w:val="en-US"/>
              </w:rPr>
              <w:t>mm)</w:t>
            </w:r>
            <w:proofErr w:type="spellStart"/>
            <w:r w:rsidRPr="009340A4">
              <w:rPr>
                <w:lang w:val="en-US"/>
              </w:rPr>
              <w:t>dia</w:t>
            </w:r>
            <w:proofErr w:type="spellEnd"/>
            <w:proofErr w:type="gramEnd"/>
            <w:r w:rsidRPr="009340A4">
              <w:rPr>
                <w:lang w:val="en-US"/>
              </w:rPr>
              <w:t xml:space="preserve"> best quality </w:t>
            </w:r>
          </w:p>
        </w:tc>
        <w:tc>
          <w:tcPr>
            <w:tcW w:w="1723" w:type="dxa"/>
            <w:gridSpan w:val="2"/>
            <w:tcBorders>
              <w:top w:val="nil"/>
              <w:left w:val="nil"/>
              <w:bottom w:val="single" w:sz="4" w:space="0" w:color="auto"/>
              <w:right w:val="single" w:sz="4" w:space="0" w:color="auto"/>
            </w:tcBorders>
            <w:shd w:val="clear" w:color="000000" w:fill="FFFFFF"/>
            <w:noWrap/>
            <w:hideMark/>
          </w:tcPr>
          <w:p w14:paraId="7FF86D92" w14:textId="6C11B672" w:rsidR="00C350DC" w:rsidRPr="004E7DE9" w:rsidRDefault="00C350DC" w:rsidP="00C350DC">
            <w:pPr>
              <w:jc w:val="right"/>
              <w:rPr>
                <w:rFonts w:ascii="Arial" w:hAnsi="Arial" w:cs="Arial"/>
                <w:sz w:val="20"/>
                <w:szCs w:val="20"/>
                <w:lang w:val="en-US" w:eastAsia="en-US"/>
              </w:rPr>
            </w:pPr>
            <w:r w:rsidRPr="00B2353C">
              <w:t>3.00</w:t>
            </w:r>
          </w:p>
        </w:tc>
        <w:tc>
          <w:tcPr>
            <w:tcW w:w="990" w:type="dxa"/>
            <w:tcBorders>
              <w:top w:val="nil"/>
              <w:left w:val="nil"/>
              <w:bottom w:val="single" w:sz="4" w:space="0" w:color="auto"/>
              <w:right w:val="single" w:sz="4" w:space="0" w:color="auto"/>
            </w:tcBorders>
            <w:shd w:val="clear" w:color="auto" w:fill="auto"/>
            <w:noWrap/>
            <w:hideMark/>
          </w:tcPr>
          <w:p w14:paraId="78906868" w14:textId="203A2B65"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57024D0C" w14:textId="77777777" w:rsidR="00C350DC" w:rsidRPr="004E7DE9" w:rsidRDefault="00C350DC" w:rsidP="00C350DC">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E52BB86" w14:textId="77777777" w:rsidR="00C350DC" w:rsidRPr="004E7DE9" w:rsidRDefault="00C350DC" w:rsidP="00C350DC">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6F0C851" w14:textId="77777777" w:rsidR="00C350DC" w:rsidRPr="004E7DE9" w:rsidRDefault="00C350DC" w:rsidP="00C350DC">
            <w:pPr>
              <w:rPr>
                <w:rFonts w:ascii="Arial" w:hAnsi="Arial" w:cs="Arial"/>
                <w:sz w:val="20"/>
                <w:szCs w:val="20"/>
                <w:lang w:val="en-US" w:eastAsia="en-US"/>
              </w:rPr>
            </w:pPr>
          </w:p>
        </w:tc>
      </w:tr>
      <w:tr w:rsidR="00C350DC" w:rsidRPr="004E7DE9" w14:paraId="06BD6C14"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3E19C3E"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18.32</w:t>
            </w:r>
          </w:p>
        </w:tc>
        <w:tc>
          <w:tcPr>
            <w:tcW w:w="4675" w:type="dxa"/>
            <w:tcBorders>
              <w:top w:val="nil"/>
              <w:left w:val="nil"/>
              <w:bottom w:val="single" w:sz="4" w:space="0" w:color="auto"/>
              <w:right w:val="single" w:sz="4" w:space="0" w:color="auto"/>
            </w:tcBorders>
            <w:shd w:val="clear" w:color="000000" w:fill="FFFFFF"/>
            <w:noWrap/>
            <w:hideMark/>
          </w:tcPr>
          <w:p w14:paraId="2133CDD1" w14:textId="742D64C8" w:rsidR="00C350DC" w:rsidRPr="004E7DE9" w:rsidRDefault="00C350DC" w:rsidP="00C350DC">
            <w:pPr>
              <w:rPr>
                <w:rFonts w:ascii="Arial" w:hAnsi="Arial" w:cs="Arial"/>
                <w:sz w:val="20"/>
                <w:szCs w:val="20"/>
                <w:lang w:val="en-US" w:eastAsia="en-US"/>
              </w:rPr>
            </w:pPr>
            <w:r w:rsidRPr="009340A4">
              <w:rPr>
                <w:lang w:val="en-US"/>
              </w:rPr>
              <w:t>Socket 2 inch (50</w:t>
            </w:r>
            <w:proofErr w:type="gramStart"/>
            <w:r w:rsidRPr="009340A4">
              <w:rPr>
                <w:lang w:val="en-US"/>
              </w:rPr>
              <w:t>mm)</w:t>
            </w:r>
            <w:proofErr w:type="spellStart"/>
            <w:r w:rsidRPr="009340A4">
              <w:rPr>
                <w:lang w:val="en-US"/>
              </w:rPr>
              <w:t>dia</w:t>
            </w:r>
            <w:proofErr w:type="spellEnd"/>
            <w:proofErr w:type="gramEnd"/>
            <w:r w:rsidRPr="009340A4">
              <w:rPr>
                <w:lang w:val="en-US"/>
              </w:rPr>
              <w:t xml:space="preserve"> best quality </w:t>
            </w:r>
          </w:p>
        </w:tc>
        <w:tc>
          <w:tcPr>
            <w:tcW w:w="1723" w:type="dxa"/>
            <w:gridSpan w:val="2"/>
            <w:tcBorders>
              <w:top w:val="nil"/>
              <w:left w:val="nil"/>
              <w:bottom w:val="single" w:sz="4" w:space="0" w:color="auto"/>
              <w:right w:val="single" w:sz="4" w:space="0" w:color="auto"/>
            </w:tcBorders>
            <w:shd w:val="clear" w:color="000000" w:fill="FFFFFF"/>
            <w:noWrap/>
            <w:hideMark/>
          </w:tcPr>
          <w:p w14:paraId="5B6B95DA" w14:textId="6AFFBD0C" w:rsidR="00C350DC" w:rsidRPr="004E7DE9" w:rsidRDefault="00C350DC" w:rsidP="00C350DC">
            <w:pPr>
              <w:jc w:val="right"/>
              <w:rPr>
                <w:rFonts w:ascii="Arial" w:hAnsi="Arial" w:cs="Arial"/>
                <w:sz w:val="20"/>
                <w:szCs w:val="20"/>
                <w:lang w:val="en-US" w:eastAsia="en-US"/>
              </w:rPr>
            </w:pPr>
            <w:r w:rsidRPr="00B2353C">
              <w:t>15.00</w:t>
            </w:r>
          </w:p>
        </w:tc>
        <w:tc>
          <w:tcPr>
            <w:tcW w:w="990" w:type="dxa"/>
            <w:tcBorders>
              <w:top w:val="nil"/>
              <w:left w:val="nil"/>
              <w:bottom w:val="single" w:sz="4" w:space="0" w:color="auto"/>
              <w:right w:val="single" w:sz="4" w:space="0" w:color="auto"/>
            </w:tcBorders>
            <w:shd w:val="clear" w:color="auto" w:fill="auto"/>
            <w:noWrap/>
            <w:hideMark/>
          </w:tcPr>
          <w:p w14:paraId="4960BE9C" w14:textId="75FC689C"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1F7D4E86" w14:textId="77777777" w:rsidR="00C350DC" w:rsidRPr="004E7DE9" w:rsidRDefault="00C350DC" w:rsidP="00C350DC">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53A3B14" w14:textId="77777777" w:rsidR="00C350DC" w:rsidRPr="004E7DE9" w:rsidRDefault="00C350DC" w:rsidP="00C350DC">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5F94449" w14:textId="77777777" w:rsidR="00C350DC" w:rsidRPr="004E7DE9" w:rsidRDefault="00C350DC" w:rsidP="00C350DC">
            <w:pPr>
              <w:rPr>
                <w:rFonts w:ascii="Arial" w:hAnsi="Arial" w:cs="Arial"/>
                <w:sz w:val="20"/>
                <w:szCs w:val="20"/>
                <w:lang w:val="en-US" w:eastAsia="en-US"/>
              </w:rPr>
            </w:pPr>
          </w:p>
        </w:tc>
      </w:tr>
      <w:tr w:rsidR="00C350DC" w:rsidRPr="004E7DE9" w14:paraId="6745E126"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BE800A7"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18.33</w:t>
            </w:r>
          </w:p>
        </w:tc>
        <w:tc>
          <w:tcPr>
            <w:tcW w:w="4675" w:type="dxa"/>
            <w:tcBorders>
              <w:top w:val="nil"/>
              <w:left w:val="nil"/>
              <w:bottom w:val="single" w:sz="4" w:space="0" w:color="auto"/>
              <w:right w:val="single" w:sz="4" w:space="0" w:color="auto"/>
            </w:tcBorders>
            <w:shd w:val="clear" w:color="000000" w:fill="FFFFFF"/>
            <w:noWrap/>
            <w:hideMark/>
          </w:tcPr>
          <w:p w14:paraId="7E6DC1C8" w14:textId="3050CE43" w:rsidR="00C350DC" w:rsidRPr="004E7DE9" w:rsidRDefault="00C350DC" w:rsidP="00C350DC">
            <w:pPr>
              <w:rPr>
                <w:rFonts w:ascii="Arial" w:hAnsi="Arial" w:cs="Arial"/>
                <w:sz w:val="20"/>
                <w:szCs w:val="20"/>
                <w:lang w:val="en-US" w:eastAsia="en-US"/>
              </w:rPr>
            </w:pPr>
            <w:r w:rsidRPr="009340A4">
              <w:rPr>
                <w:lang w:val="en-US"/>
              </w:rPr>
              <w:t xml:space="preserve">Socket </w:t>
            </w:r>
            <w:proofErr w:type="gramStart"/>
            <w:r w:rsidRPr="009340A4">
              <w:rPr>
                <w:lang w:val="en-US"/>
              </w:rPr>
              <w:t>1 inch</w:t>
            </w:r>
            <w:proofErr w:type="gramEnd"/>
            <w:r w:rsidRPr="009340A4">
              <w:rPr>
                <w:lang w:val="en-US"/>
              </w:rPr>
              <w:t xml:space="preserve"> (25mm) </w:t>
            </w:r>
            <w:proofErr w:type="spellStart"/>
            <w:r w:rsidRPr="009340A4">
              <w:rPr>
                <w:lang w:val="en-US"/>
              </w:rPr>
              <w:t>dia</w:t>
            </w:r>
            <w:proofErr w:type="spellEnd"/>
            <w:r w:rsidRPr="009340A4">
              <w:rPr>
                <w:lang w:val="en-US"/>
              </w:rPr>
              <w:t xml:space="preserve">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53B021EC" w14:textId="6E818ED0" w:rsidR="00C350DC" w:rsidRPr="004E7DE9" w:rsidRDefault="00C350DC" w:rsidP="00C350DC">
            <w:pPr>
              <w:jc w:val="right"/>
              <w:rPr>
                <w:rFonts w:ascii="Arial" w:hAnsi="Arial" w:cs="Arial"/>
                <w:sz w:val="20"/>
                <w:szCs w:val="20"/>
                <w:lang w:val="en-US" w:eastAsia="en-US"/>
              </w:rPr>
            </w:pPr>
            <w:r w:rsidRPr="00B2353C">
              <w:t>15.00</w:t>
            </w:r>
          </w:p>
        </w:tc>
        <w:tc>
          <w:tcPr>
            <w:tcW w:w="990" w:type="dxa"/>
            <w:tcBorders>
              <w:top w:val="nil"/>
              <w:left w:val="nil"/>
              <w:bottom w:val="single" w:sz="4" w:space="0" w:color="auto"/>
              <w:right w:val="single" w:sz="4" w:space="0" w:color="auto"/>
            </w:tcBorders>
            <w:shd w:val="clear" w:color="auto" w:fill="auto"/>
            <w:noWrap/>
            <w:hideMark/>
          </w:tcPr>
          <w:p w14:paraId="271235C6" w14:textId="631DD9D9"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00A5BB02" w14:textId="77777777" w:rsidR="00C350DC" w:rsidRPr="004E7DE9" w:rsidRDefault="00C350DC" w:rsidP="00C350DC">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103F98A" w14:textId="77777777" w:rsidR="00C350DC" w:rsidRPr="004E7DE9" w:rsidRDefault="00C350DC" w:rsidP="00C350DC">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0891DB8" w14:textId="77777777" w:rsidR="00C350DC" w:rsidRPr="004E7DE9" w:rsidRDefault="00C350DC" w:rsidP="00C350DC">
            <w:pPr>
              <w:rPr>
                <w:rFonts w:ascii="Arial" w:hAnsi="Arial" w:cs="Arial"/>
                <w:sz w:val="20"/>
                <w:szCs w:val="20"/>
                <w:lang w:val="en-US" w:eastAsia="en-US"/>
              </w:rPr>
            </w:pPr>
          </w:p>
        </w:tc>
      </w:tr>
      <w:tr w:rsidR="00C350DC" w:rsidRPr="004E7DE9" w14:paraId="266BA7AD"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EDB6FAE"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18.34</w:t>
            </w:r>
          </w:p>
        </w:tc>
        <w:tc>
          <w:tcPr>
            <w:tcW w:w="4675" w:type="dxa"/>
            <w:tcBorders>
              <w:top w:val="nil"/>
              <w:left w:val="nil"/>
              <w:bottom w:val="single" w:sz="4" w:space="0" w:color="auto"/>
              <w:right w:val="single" w:sz="4" w:space="0" w:color="auto"/>
            </w:tcBorders>
            <w:shd w:val="clear" w:color="000000" w:fill="FFFFFF"/>
            <w:noWrap/>
            <w:hideMark/>
          </w:tcPr>
          <w:p w14:paraId="4358503C" w14:textId="1D159E50" w:rsidR="00C350DC" w:rsidRPr="004E7DE9" w:rsidRDefault="00C350DC" w:rsidP="00C350DC">
            <w:pPr>
              <w:rPr>
                <w:rFonts w:ascii="Arial" w:hAnsi="Arial" w:cs="Arial"/>
                <w:sz w:val="20"/>
                <w:szCs w:val="20"/>
                <w:lang w:val="en-US" w:eastAsia="en-US"/>
              </w:rPr>
            </w:pPr>
            <w:r w:rsidRPr="009340A4">
              <w:rPr>
                <w:lang w:val="en-US"/>
              </w:rPr>
              <w:t>Reducer 0.5 x3/4' (12.5*</w:t>
            </w:r>
            <w:proofErr w:type="gramStart"/>
            <w:r w:rsidRPr="009340A4">
              <w:rPr>
                <w:lang w:val="en-US"/>
              </w:rPr>
              <w:t>19)mm</w:t>
            </w:r>
            <w:proofErr w:type="gramEnd"/>
            <w:r w:rsidRPr="009340A4">
              <w:rPr>
                <w:lang w:val="en-US"/>
              </w:rPr>
              <w:t xml:space="preserve">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E0AE889" w14:textId="798A9B88" w:rsidR="00C350DC" w:rsidRPr="004E7DE9" w:rsidRDefault="00C350DC" w:rsidP="00C350DC">
            <w:pPr>
              <w:jc w:val="right"/>
              <w:rPr>
                <w:rFonts w:ascii="Arial" w:hAnsi="Arial" w:cs="Arial"/>
                <w:color w:val="0D0D0D"/>
                <w:sz w:val="20"/>
                <w:szCs w:val="20"/>
                <w:lang w:val="en-US" w:eastAsia="en-US"/>
              </w:rPr>
            </w:pPr>
            <w:r w:rsidRPr="00B2353C">
              <w:t>1.0</w:t>
            </w:r>
          </w:p>
        </w:tc>
        <w:tc>
          <w:tcPr>
            <w:tcW w:w="990" w:type="dxa"/>
            <w:tcBorders>
              <w:top w:val="nil"/>
              <w:left w:val="nil"/>
              <w:bottom w:val="single" w:sz="4" w:space="0" w:color="auto"/>
              <w:right w:val="single" w:sz="4" w:space="0" w:color="auto"/>
            </w:tcBorders>
            <w:shd w:val="clear" w:color="auto" w:fill="auto"/>
            <w:noWrap/>
            <w:hideMark/>
          </w:tcPr>
          <w:p w14:paraId="7387A855" w14:textId="51D063B6"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651B98B"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847DC4A"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7DAF811" w14:textId="77777777" w:rsidR="00C350DC" w:rsidRPr="004E7DE9" w:rsidRDefault="00C350DC" w:rsidP="00C350DC">
            <w:pPr>
              <w:jc w:val="right"/>
              <w:rPr>
                <w:rFonts w:ascii="Arial" w:hAnsi="Arial" w:cs="Arial"/>
                <w:sz w:val="20"/>
                <w:szCs w:val="20"/>
                <w:lang w:val="en-US" w:eastAsia="en-US"/>
              </w:rPr>
            </w:pPr>
          </w:p>
        </w:tc>
      </w:tr>
      <w:tr w:rsidR="00C350DC" w:rsidRPr="004E7DE9" w14:paraId="50D000F9"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B0C694C"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18.35</w:t>
            </w:r>
          </w:p>
        </w:tc>
        <w:tc>
          <w:tcPr>
            <w:tcW w:w="4675" w:type="dxa"/>
            <w:tcBorders>
              <w:top w:val="nil"/>
              <w:left w:val="nil"/>
              <w:bottom w:val="single" w:sz="4" w:space="0" w:color="auto"/>
              <w:right w:val="single" w:sz="4" w:space="0" w:color="auto"/>
            </w:tcBorders>
            <w:shd w:val="clear" w:color="000000" w:fill="FFFFFF"/>
            <w:noWrap/>
            <w:hideMark/>
          </w:tcPr>
          <w:p w14:paraId="76304D17" w14:textId="4F5929F2" w:rsidR="00C350DC" w:rsidRPr="004E7DE9" w:rsidRDefault="00C350DC" w:rsidP="00C350DC">
            <w:pPr>
              <w:jc w:val="both"/>
              <w:rPr>
                <w:rFonts w:ascii="Arial" w:hAnsi="Arial" w:cs="Arial"/>
                <w:sz w:val="20"/>
                <w:szCs w:val="20"/>
                <w:lang w:val="en-US" w:eastAsia="en-US"/>
              </w:rPr>
            </w:pPr>
            <w:r w:rsidRPr="00BE759F">
              <w:t>Niple 0.5" = 12.5mm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360A6C4F" w14:textId="617AD682" w:rsidR="00C350DC" w:rsidRPr="004E7DE9" w:rsidRDefault="00C350DC" w:rsidP="00C350DC">
            <w:pPr>
              <w:jc w:val="right"/>
              <w:rPr>
                <w:rFonts w:ascii="Arial" w:hAnsi="Arial" w:cs="Arial"/>
                <w:color w:val="0D0D0D"/>
                <w:sz w:val="20"/>
                <w:szCs w:val="20"/>
                <w:lang w:val="en-US" w:eastAsia="en-US"/>
              </w:rPr>
            </w:pPr>
            <w:r w:rsidRPr="00B2353C">
              <w:t>86.0</w:t>
            </w:r>
          </w:p>
        </w:tc>
        <w:tc>
          <w:tcPr>
            <w:tcW w:w="990" w:type="dxa"/>
            <w:tcBorders>
              <w:top w:val="nil"/>
              <w:left w:val="nil"/>
              <w:bottom w:val="single" w:sz="4" w:space="0" w:color="auto"/>
              <w:right w:val="single" w:sz="4" w:space="0" w:color="auto"/>
            </w:tcBorders>
            <w:shd w:val="clear" w:color="auto" w:fill="auto"/>
            <w:noWrap/>
            <w:hideMark/>
          </w:tcPr>
          <w:p w14:paraId="48E9DD67" w14:textId="29153FBC"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4EDF95EE"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287994F"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7116156" w14:textId="77777777" w:rsidR="00C350DC" w:rsidRPr="004E7DE9" w:rsidRDefault="00C350DC" w:rsidP="00C350DC">
            <w:pPr>
              <w:jc w:val="right"/>
              <w:rPr>
                <w:rFonts w:ascii="Arial" w:hAnsi="Arial" w:cs="Arial"/>
                <w:sz w:val="20"/>
                <w:szCs w:val="20"/>
                <w:lang w:val="en-US" w:eastAsia="en-US"/>
              </w:rPr>
            </w:pPr>
          </w:p>
        </w:tc>
      </w:tr>
      <w:tr w:rsidR="00C350DC" w:rsidRPr="004E7DE9" w14:paraId="56152CF6"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6C23D67"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18.36</w:t>
            </w:r>
          </w:p>
        </w:tc>
        <w:tc>
          <w:tcPr>
            <w:tcW w:w="4675" w:type="dxa"/>
            <w:tcBorders>
              <w:top w:val="nil"/>
              <w:left w:val="nil"/>
              <w:bottom w:val="single" w:sz="4" w:space="0" w:color="auto"/>
              <w:right w:val="single" w:sz="4" w:space="0" w:color="auto"/>
            </w:tcBorders>
            <w:shd w:val="clear" w:color="000000" w:fill="FFFFFF"/>
            <w:noWrap/>
            <w:hideMark/>
          </w:tcPr>
          <w:p w14:paraId="74BA764D" w14:textId="7D141D9A" w:rsidR="00C350DC" w:rsidRPr="004E7DE9" w:rsidRDefault="00C350DC" w:rsidP="00C350DC">
            <w:pPr>
              <w:jc w:val="both"/>
              <w:rPr>
                <w:rFonts w:ascii="Arial" w:hAnsi="Arial" w:cs="Arial"/>
                <w:sz w:val="20"/>
                <w:szCs w:val="20"/>
                <w:lang w:val="en-US" w:eastAsia="en-US"/>
              </w:rPr>
            </w:pPr>
            <w:r w:rsidRPr="009340A4">
              <w:rPr>
                <w:lang w:val="en-US"/>
              </w:rPr>
              <w:t>PE female adapter 20X0.5"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305958AB" w14:textId="7D37CD1F" w:rsidR="00C350DC" w:rsidRPr="004E7DE9" w:rsidRDefault="00C350DC" w:rsidP="00C350DC">
            <w:pPr>
              <w:jc w:val="right"/>
              <w:rPr>
                <w:rFonts w:ascii="Arial" w:hAnsi="Arial" w:cs="Arial"/>
                <w:color w:val="0D0D0D"/>
                <w:sz w:val="20"/>
                <w:szCs w:val="20"/>
                <w:lang w:val="en-US" w:eastAsia="en-US"/>
              </w:rPr>
            </w:pPr>
            <w:r w:rsidRPr="00B2353C">
              <w:t>45.0</w:t>
            </w:r>
          </w:p>
        </w:tc>
        <w:tc>
          <w:tcPr>
            <w:tcW w:w="990" w:type="dxa"/>
            <w:tcBorders>
              <w:top w:val="nil"/>
              <w:left w:val="nil"/>
              <w:bottom w:val="single" w:sz="4" w:space="0" w:color="auto"/>
              <w:right w:val="single" w:sz="4" w:space="0" w:color="auto"/>
            </w:tcBorders>
            <w:shd w:val="clear" w:color="auto" w:fill="auto"/>
            <w:noWrap/>
            <w:hideMark/>
          </w:tcPr>
          <w:p w14:paraId="6EAB52CA" w14:textId="06D51A0C"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D93F1D7"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FB192A7"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A5410CD" w14:textId="77777777" w:rsidR="00C350DC" w:rsidRPr="004E7DE9" w:rsidRDefault="00C350DC" w:rsidP="00C350DC">
            <w:pPr>
              <w:jc w:val="right"/>
              <w:rPr>
                <w:rFonts w:ascii="Arial" w:hAnsi="Arial" w:cs="Arial"/>
                <w:sz w:val="20"/>
                <w:szCs w:val="20"/>
                <w:lang w:val="en-US" w:eastAsia="en-US"/>
              </w:rPr>
            </w:pPr>
          </w:p>
        </w:tc>
      </w:tr>
      <w:tr w:rsidR="00C350DC" w:rsidRPr="004E7DE9" w14:paraId="37E1F8AF"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56AC4D1"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18.37</w:t>
            </w:r>
          </w:p>
        </w:tc>
        <w:tc>
          <w:tcPr>
            <w:tcW w:w="4675" w:type="dxa"/>
            <w:tcBorders>
              <w:top w:val="nil"/>
              <w:left w:val="nil"/>
              <w:bottom w:val="single" w:sz="4" w:space="0" w:color="auto"/>
              <w:right w:val="single" w:sz="4" w:space="0" w:color="auto"/>
            </w:tcBorders>
            <w:shd w:val="clear" w:color="000000" w:fill="FFFFFF"/>
            <w:noWrap/>
            <w:hideMark/>
          </w:tcPr>
          <w:p w14:paraId="6C0D4B88" w14:textId="0253F840" w:rsidR="00C350DC" w:rsidRPr="004E7DE9" w:rsidRDefault="00C350DC" w:rsidP="00C350DC">
            <w:pPr>
              <w:jc w:val="both"/>
              <w:rPr>
                <w:rFonts w:ascii="Arial" w:hAnsi="Arial" w:cs="Arial"/>
                <w:sz w:val="20"/>
                <w:szCs w:val="20"/>
                <w:lang w:val="en-US" w:eastAsia="en-US"/>
              </w:rPr>
            </w:pPr>
            <w:r w:rsidRPr="009340A4">
              <w:rPr>
                <w:lang w:val="en-US"/>
              </w:rPr>
              <w:t>Glass wool 2cm thick w=10, L=2m</w:t>
            </w:r>
          </w:p>
        </w:tc>
        <w:tc>
          <w:tcPr>
            <w:tcW w:w="1723" w:type="dxa"/>
            <w:gridSpan w:val="2"/>
            <w:tcBorders>
              <w:top w:val="nil"/>
              <w:left w:val="nil"/>
              <w:bottom w:val="single" w:sz="4" w:space="0" w:color="auto"/>
              <w:right w:val="single" w:sz="4" w:space="0" w:color="auto"/>
            </w:tcBorders>
            <w:shd w:val="clear" w:color="000000" w:fill="FFFFFF"/>
            <w:noWrap/>
            <w:hideMark/>
          </w:tcPr>
          <w:p w14:paraId="551796CB" w14:textId="2B47AD84" w:rsidR="00C350DC" w:rsidRPr="004E7DE9" w:rsidRDefault="00C350DC" w:rsidP="00C350DC">
            <w:pPr>
              <w:jc w:val="right"/>
              <w:rPr>
                <w:rFonts w:ascii="Arial" w:hAnsi="Arial" w:cs="Arial"/>
                <w:color w:val="0D0D0D"/>
                <w:sz w:val="20"/>
                <w:szCs w:val="20"/>
                <w:lang w:val="en-US" w:eastAsia="en-US"/>
              </w:rPr>
            </w:pPr>
            <w:r w:rsidRPr="00B2353C">
              <w:t>20.0</w:t>
            </w:r>
          </w:p>
        </w:tc>
        <w:tc>
          <w:tcPr>
            <w:tcW w:w="990" w:type="dxa"/>
            <w:tcBorders>
              <w:top w:val="nil"/>
              <w:left w:val="nil"/>
              <w:bottom w:val="single" w:sz="4" w:space="0" w:color="auto"/>
              <w:right w:val="single" w:sz="4" w:space="0" w:color="auto"/>
            </w:tcBorders>
            <w:shd w:val="clear" w:color="auto" w:fill="auto"/>
            <w:noWrap/>
            <w:hideMark/>
          </w:tcPr>
          <w:p w14:paraId="0500C34A" w14:textId="4214A728" w:rsidR="00C350DC" w:rsidRPr="004E7DE9" w:rsidRDefault="00C350DC" w:rsidP="00C350DC">
            <w:pPr>
              <w:rPr>
                <w:rFonts w:ascii="Arial" w:hAnsi="Arial" w:cs="Arial"/>
                <w:sz w:val="20"/>
                <w:szCs w:val="20"/>
                <w:lang w:val="en-US" w:eastAsia="en-US"/>
              </w:rPr>
            </w:pPr>
            <w:r w:rsidRPr="00B2353C">
              <w:t>m2</w:t>
            </w:r>
          </w:p>
        </w:tc>
        <w:tc>
          <w:tcPr>
            <w:tcW w:w="1530" w:type="dxa"/>
            <w:tcBorders>
              <w:top w:val="nil"/>
              <w:left w:val="nil"/>
              <w:bottom w:val="single" w:sz="4" w:space="0" w:color="auto"/>
              <w:right w:val="single" w:sz="4" w:space="0" w:color="auto"/>
            </w:tcBorders>
            <w:shd w:val="clear" w:color="auto" w:fill="auto"/>
            <w:noWrap/>
            <w:vAlign w:val="bottom"/>
            <w:hideMark/>
          </w:tcPr>
          <w:p w14:paraId="0950A3AF"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5A43415"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76EFCB8" w14:textId="77777777" w:rsidR="00C350DC" w:rsidRPr="004E7DE9" w:rsidRDefault="00C350DC" w:rsidP="00C350DC">
            <w:pPr>
              <w:jc w:val="right"/>
              <w:rPr>
                <w:rFonts w:ascii="Arial" w:hAnsi="Arial" w:cs="Arial"/>
                <w:sz w:val="20"/>
                <w:szCs w:val="20"/>
                <w:lang w:val="en-US" w:eastAsia="en-US"/>
              </w:rPr>
            </w:pPr>
          </w:p>
        </w:tc>
      </w:tr>
      <w:tr w:rsidR="00C350DC" w:rsidRPr="004E7DE9" w14:paraId="67A4839E"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30E233E"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18.38</w:t>
            </w:r>
          </w:p>
        </w:tc>
        <w:tc>
          <w:tcPr>
            <w:tcW w:w="4675" w:type="dxa"/>
            <w:tcBorders>
              <w:top w:val="nil"/>
              <w:left w:val="nil"/>
              <w:bottom w:val="single" w:sz="4" w:space="0" w:color="auto"/>
              <w:right w:val="single" w:sz="4" w:space="0" w:color="auto"/>
            </w:tcBorders>
            <w:shd w:val="clear" w:color="000000" w:fill="FFFFFF"/>
            <w:noWrap/>
            <w:hideMark/>
          </w:tcPr>
          <w:p w14:paraId="006B0148" w14:textId="19E77AE5" w:rsidR="00C350DC" w:rsidRPr="004E7DE9" w:rsidRDefault="00C350DC" w:rsidP="00C350DC">
            <w:pPr>
              <w:jc w:val="both"/>
              <w:rPr>
                <w:rFonts w:ascii="Arial" w:hAnsi="Arial" w:cs="Arial"/>
                <w:sz w:val="20"/>
                <w:szCs w:val="20"/>
                <w:lang w:val="en-US" w:eastAsia="en-US"/>
              </w:rPr>
            </w:pPr>
            <w:r w:rsidRPr="009340A4">
              <w:rPr>
                <w:lang w:val="en-US"/>
              </w:rPr>
              <w:t xml:space="preserve">GI pipe </w:t>
            </w:r>
            <w:proofErr w:type="gramStart"/>
            <w:r w:rsidRPr="009340A4">
              <w:rPr>
                <w:lang w:val="en-US"/>
              </w:rPr>
              <w:t>0.5 inch</w:t>
            </w:r>
            <w:proofErr w:type="gramEnd"/>
            <w:r w:rsidRPr="009340A4">
              <w:rPr>
                <w:lang w:val="en-US"/>
              </w:rPr>
              <w:t xml:space="preserve"> thickness 2 - 3mm,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41CCF18" w14:textId="792F120A" w:rsidR="00C350DC" w:rsidRPr="004E7DE9" w:rsidRDefault="00C350DC" w:rsidP="00C350DC">
            <w:pPr>
              <w:jc w:val="right"/>
              <w:rPr>
                <w:rFonts w:ascii="Arial" w:hAnsi="Arial" w:cs="Arial"/>
                <w:color w:val="0D0D0D"/>
                <w:sz w:val="20"/>
                <w:szCs w:val="20"/>
                <w:lang w:val="en-US" w:eastAsia="en-US"/>
              </w:rPr>
            </w:pPr>
            <w:r w:rsidRPr="00B2353C">
              <w:t>45.0</w:t>
            </w:r>
          </w:p>
        </w:tc>
        <w:tc>
          <w:tcPr>
            <w:tcW w:w="990" w:type="dxa"/>
            <w:tcBorders>
              <w:top w:val="nil"/>
              <w:left w:val="nil"/>
              <w:bottom w:val="single" w:sz="4" w:space="0" w:color="auto"/>
              <w:right w:val="single" w:sz="4" w:space="0" w:color="auto"/>
            </w:tcBorders>
            <w:shd w:val="clear" w:color="auto" w:fill="auto"/>
            <w:noWrap/>
            <w:hideMark/>
          </w:tcPr>
          <w:p w14:paraId="00419E72" w14:textId="6B0E628A"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auto" w:fill="auto"/>
            <w:noWrap/>
            <w:vAlign w:val="bottom"/>
            <w:hideMark/>
          </w:tcPr>
          <w:p w14:paraId="70682868"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6E30DB0"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F90F8C6" w14:textId="77777777" w:rsidR="00C350DC" w:rsidRPr="004E7DE9" w:rsidRDefault="00C350DC" w:rsidP="00C350DC">
            <w:pPr>
              <w:jc w:val="right"/>
              <w:rPr>
                <w:rFonts w:ascii="Arial" w:hAnsi="Arial" w:cs="Arial"/>
                <w:sz w:val="20"/>
                <w:szCs w:val="20"/>
                <w:lang w:val="en-US" w:eastAsia="en-US"/>
              </w:rPr>
            </w:pPr>
          </w:p>
        </w:tc>
      </w:tr>
      <w:tr w:rsidR="00C350DC" w:rsidRPr="004E7DE9" w14:paraId="099B3D8C"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D5A2D60"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18.39</w:t>
            </w:r>
          </w:p>
        </w:tc>
        <w:tc>
          <w:tcPr>
            <w:tcW w:w="4675" w:type="dxa"/>
            <w:tcBorders>
              <w:top w:val="nil"/>
              <w:left w:val="nil"/>
              <w:bottom w:val="single" w:sz="4" w:space="0" w:color="auto"/>
              <w:right w:val="single" w:sz="4" w:space="0" w:color="auto"/>
            </w:tcBorders>
            <w:shd w:val="clear" w:color="000000" w:fill="FFFFFF"/>
            <w:noWrap/>
            <w:hideMark/>
          </w:tcPr>
          <w:p w14:paraId="778B81B5" w14:textId="3B0208FF" w:rsidR="00C350DC" w:rsidRPr="004E7DE9" w:rsidRDefault="00C350DC" w:rsidP="00C350DC">
            <w:pPr>
              <w:rPr>
                <w:rFonts w:ascii="Arial" w:hAnsi="Arial" w:cs="Arial"/>
                <w:sz w:val="20"/>
                <w:szCs w:val="20"/>
                <w:lang w:val="en-US" w:eastAsia="en-US"/>
              </w:rPr>
            </w:pPr>
            <w:r w:rsidRPr="00BE759F">
              <w:t>Top 0.5 Zahid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3DFBE1AF" w14:textId="3C5F7000" w:rsidR="00C350DC" w:rsidRPr="004E7DE9" w:rsidRDefault="00C350DC" w:rsidP="00C350DC">
            <w:pPr>
              <w:jc w:val="right"/>
              <w:rPr>
                <w:rFonts w:ascii="Arial" w:hAnsi="Arial" w:cs="Arial"/>
                <w:color w:val="0D0D0D"/>
                <w:sz w:val="20"/>
                <w:szCs w:val="20"/>
                <w:lang w:val="en-US" w:eastAsia="en-US"/>
              </w:rPr>
            </w:pPr>
            <w:r w:rsidRPr="00B2353C">
              <w:t>45.0</w:t>
            </w:r>
          </w:p>
        </w:tc>
        <w:tc>
          <w:tcPr>
            <w:tcW w:w="990" w:type="dxa"/>
            <w:tcBorders>
              <w:top w:val="nil"/>
              <w:left w:val="nil"/>
              <w:bottom w:val="single" w:sz="4" w:space="0" w:color="auto"/>
              <w:right w:val="single" w:sz="4" w:space="0" w:color="auto"/>
            </w:tcBorders>
            <w:shd w:val="clear" w:color="auto" w:fill="auto"/>
            <w:noWrap/>
            <w:hideMark/>
          </w:tcPr>
          <w:p w14:paraId="030DC3D4" w14:textId="40571530"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421E59E8"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16BF479"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58E929C" w14:textId="77777777" w:rsidR="00C350DC" w:rsidRPr="004E7DE9" w:rsidRDefault="00C350DC" w:rsidP="00C350DC">
            <w:pPr>
              <w:jc w:val="right"/>
              <w:rPr>
                <w:rFonts w:ascii="Arial" w:hAnsi="Arial" w:cs="Arial"/>
                <w:sz w:val="20"/>
                <w:szCs w:val="20"/>
                <w:lang w:val="en-US" w:eastAsia="en-US"/>
              </w:rPr>
            </w:pPr>
          </w:p>
        </w:tc>
      </w:tr>
      <w:tr w:rsidR="00C350DC" w:rsidRPr="004E7DE9" w14:paraId="4F4AE79D"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394D34B"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w:t>
            </w:r>
          </w:p>
        </w:tc>
        <w:tc>
          <w:tcPr>
            <w:tcW w:w="4675" w:type="dxa"/>
            <w:tcBorders>
              <w:top w:val="nil"/>
              <w:left w:val="nil"/>
              <w:bottom w:val="single" w:sz="4" w:space="0" w:color="auto"/>
              <w:right w:val="single" w:sz="4" w:space="0" w:color="auto"/>
            </w:tcBorders>
            <w:shd w:val="clear" w:color="000000" w:fill="FFFFFF"/>
            <w:noWrap/>
            <w:hideMark/>
          </w:tcPr>
          <w:p w14:paraId="1F7A96E6" w14:textId="5C2D81C5" w:rsidR="00C350DC" w:rsidRPr="004E7DE9" w:rsidRDefault="00C350DC" w:rsidP="00C350DC">
            <w:pPr>
              <w:rPr>
                <w:rFonts w:ascii="Arial" w:hAnsi="Arial" w:cs="Arial"/>
                <w:sz w:val="20"/>
                <w:szCs w:val="20"/>
                <w:lang w:val="en-US" w:eastAsia="en-US"/>
              </w:rPr>
            </w:pPr>
            <w:r w:rsidRPr="009340A4">
              <w:rPr>
                <w:lang w:val="en-US"/>
              </w:rPr>
              <w:t xml:space="preserve">End cap, 40mm best quality </w:t>
            </w:r>
          </w:p>
        </w:tc>
        <w:tc>
          <w:tcPr>
            <w:tcW w:w="1723" w:type="dxa"/>
            <w:gridSpan w:val="2"/>
            <w:tcBorders>
              <w:top w:val="nil"/>
              <w:left w:val="nil"/>
              <w:bottom w:val="single" w:sz="4" w:space="0" w:color="auto"/>
              <w:right w:val="single" w:sz="4" w:space="0" w:color="auto"/>
            </w:tcBorders>
            <w:shd w:val="clear" w:color="000000" w:fill="FFFFFF"/>
            <w:noWrap/>
            <w:hideMark/>
          </w:tcPr>
          <w:p w14:paraId="3CFBC74D" w14:textId="6443D893" w:rsidR="00C350DC" w:rsidRPr="004E7DE9" w:rsidRDefault="00C350DC" w:rsidP="00C350DC">
            <w:pPr>
              <w:jc w:val="right"/>
              <w:rPr>
                <w:rFonts w:ascii="Arial" w:hAnsi="Arial" w:cs="Arial"/>
                <w:color w:val="0D0D0D"/>
                <w:sz w:val="20"/>
                <w:szCs w:val="20"/>
                <w:lang w:val="en-US" w:eastAsia="en-US"/>
              </w:rPr>
            </w:pPr>
            <w:r w:rsidRPr="00B2353C">
              <w:t>8.0</w:t>
            </w:r>
          </w:p>
        </w:tc>
        <w:tc>
          <w:tcPr>
            <w:tcW w:w="990" w:type="dxa"/>
            <w:tcBorders>
              <w:top w:val="nil"/>
              <w:left w:val="nil"/>
              <w:bottom w:val="single" w:sz="4" w:space="0" w:color="auto"/>
              <w:right w:val="single" w:sz="4" w:space="0" w:color="auto"/>
            </w:tcBorders>
            <w:shd w:val="clear" w:color="auto" w:fill="auto"/>
            <w:noWrap/>
            <w:hideMark/>
          </w:tcPr>
          <w:p w14:paraId="2219B555" w14:textId="210BD5D6"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4F4E47FB"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92C5AA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59F674F" w14:textId="77777777" w:rsidR="00C350DC" w:rsidRPr="004E7DE9" w:rsidRDefault="00C350DC" w:rsidP="00C350DC">
            <w:pPr>
              <w:jc w:val="right"/>
              <w:rPr>
                <w:rFonts w:ascii="Arial" w:hAnsi="Arial" w:cs="Arial"/>
                <w:sz w:val="20"/>
                <w:szCs w:val="20"/>
                <w:lang w:val="en-US" w:eastAsia="en-US"/>
              </w:rPr>
            </w:pPr>
          </w:p>
        </w:tc>
      </w:tr>
      <w:tr w:rsidR="00C350DC" w:rsidRPr="004E7DE9" w14:paraId="01037452"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7A4486E"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18.41</w:t>
            </w:r>
          </w:p>
        </w:tc>
        <w:tc>
          <w:tcPr>
            <w:tcW w:w="4675" w:type="dxa"/>
            <w:tcBorders>
              <w:top w:val="nil"/>
              <w:left w:val="nil"/>
              <w:bottom w:val="single" w:sz="4" w:space="0" w:color="auto"/>
              <w:right w:val="single" w:sz="4" w:space="0" w:color="auto"/>
            </w:tcBorders>
            <w:shd w:val="clear" w:color="000000" w:fill="FFFFFF"/>
            <w:noWrap/>
            <w:hideMark/>
          </w:tcPr>
          <w:p w14:paraId="447B67FF" w14:textId="7B1C2D3E" w:rsidR="00C350DC" w:rsidRPr="004E7DE9" w:rsidRDefault="00C350DC" w:rsidP="00C350DC">
            <w:pPr>
              <w:rPr>
                <w:rFonts w:ascii="Arial" w:hAnsi="Arial" w:cs="Arial"/>
                <w:sz w:val="20"/>
                <w:szCs w:val="20"/>
                <w:lang w:val="en-US" w:eastAsia="en-US"/>
              </w:rPr>
            </w:pPr>
            <w:r w:rsidRPr="009340A4">
              <w:rPr>
                <w:lang w:val="en-US"/>
              </w:rPr>
              <w:t xml:space="preserve">End cap, 50mm best quality </w:t>
            </w:r>
          </w:p>
        </w:tc>
        <w:tc>
          <w:tcPr>
            <w:tcW w:w="1723" w:type="dxa"/>
            <w:gridSpan w:val="2"/>
            <w:tcBorders>
              <w:top w:val="nil"/>
              <w:left w:val="nil"/>
              <w:bottom w:val="single" w:sz="4" w:space="0" w:color="auto"/>
              <w:right w:val="single" w:sz="4" w:space="0" w:color="auto"/>
            </w:tcBorders>
            <w:shd w:val="clear" w:color="000000" w:fill="FFFFFF"/>
            <w:noWrap/>
            <w:hideMark/>
          </w:tcPr>
          <w:p w14:paraId="4D5178C7" w14:textId="3D0D36E2" w:rsidR="00C350DC" w:rsidRPr="004E7DE9" w:rsidRDefault="00C350DC" w:rsidP="00C350DC">
            <w:pPr>
              <w:jc w:val="right"/>
              <w:rPr>
                <w:rFonts w:ascii="Arial" w:hAnsi="Arial" w:cs="Arial"/>
                <w:color w:val="0D0D0D"/>
                <w:sz w:val="20"/>
                <w:szCs w:val="20"/>
                <w:lang w:val="en-US" w:eastAsia="en-US"/>
              </w:rPr>
            </w:pPr>
            <w:r w:rsidRPr="00B2353C">
              <w:t>6.0</w:t>
            </w:r>
          </w:p>
        </w:tc>
        <w:tc>
          <w:tcPr>
            <w:tcW w:w="990" w:type="dxa"/>
            <w:tcBorders>
              <w:top w:val="nil"/>
              <w:left w:val="nil"/>
              <w:bottom w:val="single" w:sz="4" w:space="0" w:color="auto"/>
              <w:right w:val="single" w:sz="4" w:space="0" w:color="auto"/>
            </w:tcBorders>
            <w:shd w:val="clear" w:color="auto" w:fill="auto"/>
            <w:noWrap/>
            <w:hideMark/>
          </w:tcPr>
          <w:p w14:paraId="49934DA6" w14:textId="61AE1175"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3316AD9A"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80EADB0"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629EA04" w14:textId="77777777" w:rsidR="00C350DC" w:rsidRPr="004E7DE9" w:rsidRDefault="00C350DC" w:rsidP="00C350DC">
            <w:pPr>
              <w:jc w:val="right"/>
              <w:rPr>
                <w:rFonts w:ascii="Arial" w:hAnsi="Arial" w:cs="Arial"/>
                <w:sz w:val="20"/>
                <w:szCs w:val="20"/>
                <w:lang w:val="en-US" w:eastAsia="en-US"/>
              </w:rPr>
            </w:pPr>
          </w:p>
        </w:tc>
      </w:tr>
      <w:tr w:rsidR="00C350DC" w:rsidRPr="004E7DE9" w14:paraId="290E64D0"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C923199"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lastRenderedPageBreak/>
              <w:t>18.42</w:t>
            </w:r>
          </w:p>
        </w:tc>
        <w:tc>
          <w:tcPr>
            <w:tcW w:w="4675" w:type="dxa"/>
            <w:tcBorders>
              <w:top w:val="nil"/>
              <w:left w:val="nil"/>
              <w:bottom w:val="single" w:sz="4" w:space="0" w:color="auto"/>
              <w:right w:val="single" w:sz="4" w:space="0" w:color="auto"/>
            </w:tcBorders>
            <w:shd w:val="clear" w:color="000000" w:fill="FFFFFF"/>
            <w:noWrap/>
            <w:hideMark/>
          </w:tcPr>
          <w:p w14:paraId="0F85A330" w14:textId="499EB370" w:rsidR="00C350DC" w:rsidRPr="004E7DE9" w:rsidRDefault="00C350DC" w:rsidP="00C350DC">
            <w:pPr>
              <w:rPr>
                <w:rFonts w:ascii="Arial" w:hAnsi="Arial" w:cs="Arial"/>
                <w:sz w:val="20"/>
                <w:szCs w:val="20"/>
                <w:lang w:val="en-US" w:eastAsia="en-US"/>
              </w:rPr>
            </w:pPr>
            <w:r w:rsidRPr="009340A4">
              <w:rPr>
                <w:lang w:val="en-US"/>
              </w:rPr>
              <w:t xml:space="preserve">End cap, 630mm best quality </w:t>
            </w:r>
          </w:p>
        </w:tc>
        <w:tc>
          <w:tcPr>
            <w:tcW w:w="1723" w:type="dxa"/>
            <w:gridSpan w:val="2"/>
            <w:tcBorders>
              <w:top w:val="nil"/>
              <w:left w:val="nil"/>
              <w:bottom w:val="single" w:sz="4" w:space="0" w:color="auto"/>
              <w:right w:val="single" w:sz="4" w:space="0" w:color="auto"/>
            </w:tcBorders>
            <w:shd w:val="clear" w:color="000000" w:fill="FFFFFF"/>
            <w:noWrap/>
            <w:hideMark/>
          </w:tcPr>
          <w:p w14:paraId="14D216F9" w14:textId="5E54AD32" w:rsidR="00C350DC" w:rsidRPr="004E7DE9" w:rsidRDefault="00C350DC" w:rsidP="00C350DC">
            <w:pPr>
              <w:jc w:val="right"/>
              <w:rPr>
                <w:rFonts w:ascii="Arial" w:hAnsi="Arial" w:cs="Arial"/>
                <w:color w:val="0D0D0D"/>
                <w:sz w:val="20"/>
                <w:szCs w:val="20"/>
                <w:lang w:val="en-US" w:eastAsia="en-US"/>
              </w:rPr>
            </w:pPr>
            <w:r w:rsidRPr="00B2353C">
              <w:t>4.0</w:t>
            </w:r>
          </w:p>
        </w:tc>
        <w:tc>
          <w:tcPr>
            <w:tcW w:w="990" w:type="dxa"/>
            <w:tcBorders>
              <w:top w:val="nil"/>
              <w:left w:val="nil"/>
              <w:bottom w:val="single" w:sz="4" w:space="0" w:color="auto"/>
              <w:right w:val="single" w:sz="4" w:space="0" w:color="auto"/>
            </w:tcBorders>
            <w:shd w:val="clear" w:color="auto" w:fill="auto"/>
            <w:noWrap/>
            <w:hideMark/>
          </w:tcPr>
          <w:p w14:paraId="5AC7FA37" w14:textId="1F033609"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44D6ECD1"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447E9CB"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5E0B862" w14:textId="77777777" w:rsidR="00C350DC" w:rsidRPr="004E7DE9" w:rsidRDefault="00C350DC" w:rsidP="00C350DC">
            <w:pPr>
              <w:jc w:val="right"/>
              <w:rPr>
                <w:rFonts w:ascii="Arial" w:hAnsi="Arial" w:cs="Arial"/>
                <w:sz w:val="20"/>
                <w:szCs w:val="20"/>
                <w:lang w:val="en-US" w:eastAsia="en-US"/>
              </w:rPr>
            </w:pPr>
          </w:p>
        </w:tc>
      </w:tr>
      <w:tr w:rsidR="00C350DC" w:rsidRPr="004E7DE9" w14:paraId="408BA0C3"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83E57E8"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18.43</w:t>
            </w:r>
          </w:p>
        </w:tc>
        <w:tc>
          <w:tcPr>
            <w:tcW w:w="4675" w:type="dxa"/>
            <w:tcBorders>
              <w:top w:val="nil"/>
              <w:left w:val="nil"/>
              <w:bottom w:val="single" w:sz="4" w:space="0" w:color="auto"/>
              <w:right w:val="single" w:sz="4" w:space="0" w:color="auto"/>
            </w:tcBorders>
            <w:shd w:val="clear" w:color="000000" w:fill="FFFFFF"/>
            <w:noWrap/>
            <w:hideMark/>
          </w:tcPr>
          <w:p w14:paraId="7ABF18AC" w14:textId="620B4DB0" w:rsidR="00C350DC" w:rsidRPr="004E7DE9" w:rsidRDefault="00C350DC" w:rsidP="00C350DC">
            <w:pPr>
              <w:rPr>
                <w:rFonts w:ascii="Arial" w:hAnsi="Arial" w:cs="Arial"/>
                <w:sz w:val="20"/>
                <w:szCs w:val="20"/>
                <w:lang w:val="en-US" w:eastAsia="en-US"/>
              </w:rPr>
            </w:pPr>
            <w:r w:rsidRPr="009340A4">
              <w:rPr>
                <w:lang w:val="en-US"/>
              </w:rPr>
              <w:t>End cap,75mm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102283EF" w14:textId="0A7D0FE3" w:rsidR="00C350DC" w:rsidRPr="004E7DE9" w:rsidRDefault="00C350DC" w:rsidP="00C350DC">
            <w:pPr>
              <w:jc w:val="right"/>
              <w:rPr>
                <w:rFonts w:ascii="Arial" w:hAnsi="Arial" w:cs="Arial"/>
                <w:color w:val="0D0D0D"/>
                <w:sz w:val="20"/>
                <w:szCs w:val="20"/>
                <w:lang w:val="en-US" w:eastAsia="en-US"/>
              </w:rPr>
            </w:pPr>
            <w:r w:rsidRPr="00B2353C">
              <w:t>2.0</w:t>
            </w:r>
          </w:p>
        </w:tc>
        <w:tc>
          <w:tcPr>
            <w:tcW w:w="990" w:type="dxa"/>
            <w:tcBorders>
              <w:top w:val="nil"/>
              <w:left w:val="nil"/>
              <w:bottom w:val="single" w:sz="4" w:space="0" w:color="auto"/>
              <w:right w:val="single" w:sz="4" w:space="0" w:color="auto"/>
            </w:tcBorders>
            <w:shd w:val="clear" w:color="auto" w:fill="auto"/>
            <w:noWrap/>
            <w:hideMark/>
          </w:tcPr>
          <w:p w14:paraId="172C2EA2" w14:textId="2A44007C"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1505C948"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A078D20"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EBDC06B" w14:textId="77777777" w:rsidR="00C350DC" w:rsidRPr="004E7DE9" w:rsidRDefault="00C350DC" w:rsidP="00C350DC">
            <w:pPr>
              <w:jc w:val="right"/>
              <w:rPr>
                <w:rFonts w:ascii="Arial" w:hAnsi="Arial" w:cs="Arial"/>
                <w:sz w:val="20"/>
                <w:szCs w:val="20"/>
                <w:lang w:val="en-US" w:eastAsia="en-US"/>
              </w:rPr>
            </w:pPr>
          </w:p>
        </w:tc>
      </w:tr>
      <w:tr w:rsidR="00C350DC" w:rsidRPr="004E7DE9" w14:paraId="7C48A26B"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7A33527"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18.44</w:t>
            </w:r>
          </w:p>
        </w:tc>
        <w:tc>
          <w:tcPr>
            <w:tcW w:w="4675" w:type="dxa"/>
            <w:tcBorders>
              <w:top w:val="nil"/>
              <w:left w:val="nil"/>
              <w:bottom w:val="single" w:sz="4" w:space="0" w:color="auto"/>
              <w:right w:val="single" w:sz="4" w:space="0" w:color="auto"/>
            </w:tcBorders>
            <w:shd w:val="clear" w:color="000000" w:fill="FFFFFF"/>
            <w:noWrap/>
            <w:hideMark/>
          </w:tcPr>
          <w:p w14:paraId="5B3AEA9D" w14:textId="12537A0D" w:rsidR="00C350DC" w:rsidRPr="004E7DE9" w:rsidRDefault="00C350DC" w:rsidP="00C350DC">
            <w:pPr>
              <w:rPr>
                <w:rFonts w:ascii="Arial" w:hAnsi="Arial" w:cs="Arial"/>
                <w:sz w:val="20"/>
                <w:szCs w:val="20"/>
                <w:lang w:val="en-US" w:eastAsia="en-US"/>
              </w:rPr>
            </w:pPr>
            <w:r w:rsidRPr="009340A4">
              <w:rPr>
                <w:lang w:val="en-US"/>
              </w:rPr>
              <w:t xml:space="preserve">Measurement meter for </w:t>
            </w:r>
            <w:proofErr w:type="gramStart"/>
            <w:r w:rsidRPr="009340A4">
              <w:rPr>
                <w:lang w:val="en-US"/>
              </w:rPr>
              <w:t>water ,</w:t>
            </w:r>
            <w:proofErr w:type="gramEnd"/>
            <w:r w:rsidRPr="009340A4">
              <w:rPr>
                <w:lang w:val="en-US"/>
              </w:rPr>
              <w:t xml:space="preserve">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7E4773E1" w14:textId="01636263" w:rsidR="00C350DC" w:rsidRPr="004E7DE9" w:rsidRDefault="00C350DC" w:rsidP="00C350DC">
            <w:pPr>
              <w:jc w:val="right"/>
              <w:rPr>
                <w:rFonts w:ascii="Arial" w:hAnsi="Arial" w:cs="Arial"/>
                <w:color w:val="0D0D0D"/>
                <w:sz w:val="20"/>
                <w:szCs w:val="20"/>
                <w:lang w:val="en-US" w:eastAsia="en-US"/>
              </w:rPr>
            </w:pPr>
            <w:r w:rsidRPr="00B2353C">
              <w:t>45.0</w:t>
            </w:r>
          </w:p>
        </w:tc>
        <w:tc>
          <w:tcPr>
            <w:tcW w:w="990" w:type="dxa"/>
            <w:tcBorders>
              <w:top w:val="nil"/>
              <w:left w:val="nil"/>
              <w:bottom w:val="single" w:sz="4" w:space="0" w:color="auto"/>
              <w:right w:val="single" w:sz="4" w:space="0" w:color="auto"/>
            </w:tcBorders>
            <w:shd w:val="clear" w:color="auto" w:fill="auto"/>
            <w:noWrap/>
            <w:hideMark/>
          </w:tcPr>
          <w:p w14:paraId="16357FB1" w14:textId="1BC2DB29"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auto" w:fill="auto"/>
            <w:noWrap/>
            <w:vAlign w:val="bottom"/>
            <w:hideMark/>
          </w:tcPr>
          <w:p w14:paraId="1D707402"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E1F27DF"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0C498A3B" w14:textId="77777777" w:rsidR="00C350DC" w:rsidRPr="004E7DE9" w:rsidRDefault="00C350DC" w:rsidP="00C350DC">
            <w:pPr>
              <w:jc w:val="right"/>
              <w:rPr>
                <w:rFonts w:ascii="Arial" w:hAnsi="Arial" w:cs="Arial"/>
                <w:sz w:val="20"/>
                <w:szCs w:val="20"/>
                <w:lang w:val="en-US" w:eastAsia="en-US"/>
              </w:rPr>
            </w:pPr>
          </w:p>
        </w:tc>
      </w:tr>
      <w:tr w:rsidR="00C350DC" w:rsidRPr="004E7DE9" w14:paraId="6100EF92"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098BCA6D"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18.45</w:t>
            </w:r>
          </w:p>
        </w:tc>
        <w:tc>
          <w:tcPr>
            <w:tcW w:w="4675" w:type="dxa"/>
            <w:tcBorders>
              <w:top w:val="nil"/>
              <w:left w:val="nil"/>
              <w:bottom w:val="single" w:sz="4" w:space="0" w:color="auto"/>
              <w:right w:val="single" w:sz="4" w:space="0" w:color="auto"/>
            </w:tcBorders>
            <w:shd w:val="clear" w:color="000000" w:fill="FFFFFF"/>
            <w:noWrap/>
            <w:hideMark/>
          </w:tcPr>
          <w:p w14:paraId="52E16C45" w14:textId="2936F0B7" w:rsidR="00C350DC" w:rsidRPr="004E7DE9" w:rsidRDefault="00C350DC" w:rsidP="00C350DC">
            <w:pPr>
              <w:rPr>
                <w:rFonts w:ascii="Arial" w:hAnsi="Arial" w:cs="Arial"/>
                <w:sz w:val="20"/>
                <w:szCs w:val="20"/>
                <w:lang w:val="en-US" w:eastAsia="en-US"/>
              </w:rPr>
            </w:pPr>
            <w:r w:rsidRPr="009340A4">
              <w:rPr>
                <w:lang w:val="en-US"/>
              </w:rPr>
              <w:t xml:space="preserve">Meter box </w:t>
            </w:r>
            <w:proofErr w:type="spellStart"/>
            <w:r w:rsidRPr="009340A4">
              <w:rPr>
                <w:lang w:val="en-US"/>
              </w:rPr>
              <w:t>Sedaqat</w:t>
            </w:r>
            <w:proofErr w:type="spellEnd"/>
            <w:r w:rsidRPr="009340A4">
              <w:rPr>
                <w:lang w:val="en-US"/>
              </w:rPr>
              <w:t xml:space="preserve"> </w:t>
            </w:r>
            <w:proofErr w:type="gramStart"/>
            <w:r w:rsidRPr="009340A4">
              <w:rPr>
                <w:lang w:val="en-US"/>
              </w:rPr>
              <w:t>Mohmand  4</w:t>
            </w:r>
            <w:proofErr w:type="gramEnd"/>
            <w:r w:rsidRPr="009340A4">
              <w:rPr>
                <w:lang w:val="en-US"/>
              </w:rPr>
              <w:t>.2kg 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2D038782" w14:textId="4DD52976" w:rsidR="00C350DC" w:rsidRPr="004E7DE9" w:rsidRDefault="00C350DC" w:rsidP="00C350DC">
            <w:pPr>
              <w:jc w:val="right"/>
              <w:rPr>
                <w:rFonts w:ascii="Arial" w:hAnsi="Arial" w:cs="Arial"/>
                <w:color w:val="0D0D0D"/>
                <w:sz w:val="20"/>
                <w:szCs w:val="20"/>
                <w:lang w:val="en-US" w:eastAsia="en-US"/>
              </w:rPr>
            </w:pPr>
            <w:r w:rsidRPr="00B2353C">
              <w:t>45.0</w:t>
            </w:r>
          </w:p>
        </w:tc>
        <w:tc>
          <w:tcPr>
            <w:tcW w:w="990" w:type="dxa"/>
            <w:tcBorders>
              <w:top w:val="nil"/>
              <w:left w:val="nil"/>
              <w:bottom w:val="single" w:sz="4" w:space="0" w:color="auto"/>
              <w:right w:val="single" w:sz="4" w:space="0" w:color="auto"/>
            </w:tcBorders>
            <w:shd w:val="clear" w:color="auto" w:fill="auto"/>
            <w:noWrap/>
            <w:hideMark/>
          </w:tcPr>
          <w:p w14:paraId="7B72440A" w14:textId="12141348" w:rsidR="00C350DC" w:rsidRPr="004E7DE9" w:rsidRDefault="00C350DC" w:rsidP="00C350DC">
            <w:pPr>
              <w:rPr>
                <w:rFonts w:ascii="Arial" w:hAnsi="Arial" w:cs="Arial"/>
                <w:sz w:val="20"/>
                <w:szCs w:val="20"/>
                <w:lang w:val="en-US" w:eastAsia="en-US"/>
              </w:rPr>
            </w:pPr>
            <w:r w:rsidRPr="00B2353C">
              <w:t>pcs</w:t>
            </w:r>
          </w:p>
        </w:tc>
        <w:tc>
          <w:tcPr>
            <w:tcW w:w="1530" w:type="dxa"/>
            <w:tcBorders>
              <w:top w:val="nil"/>
              <w:left w:val="nil"/>
              <w:bottom w:val="single" w:sz="4" w:space="0" w:color="auto"/>
              <w:right w:val="single" w:sz="4" w:space="0" w:color="auto"/>
            </w:tcBorders>
            <w:shd w:val="clear" w:color="000000" w:fill="FFFFFF"/>
            <w:noWrap/>
            <w:vAlign w:val="bottom"/>
            <w:hideMark/>
          </w:tcPr>
          <w:p w14:paraId="69A92E37"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shd w:val="clear" w:color="000000" w:fill="FFFFFF"/>
          </w:tcPr>
          <w:p w14:paraId="1A5ED41E"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shd w:val="clear" w:color="000000" w:fill="FFFFFF"/>
          </w:tcPr>
          <w:p w14:paraId="42FC3819" w14:textId="77777777" w:rsidR="00C350DC" w:rsidRPr="004E7DE9" w:rsidRDefault="00C350DC" w:rsidP="00C350DC">
            <w:pPr>
              <w:jc w:val="right"/>
              <w:rPr>
                <w:rFonts w:ascii="Arial" w:hAnsi="Arial" w:cs="Arial"/>
                <w:sz w:val="20"/>
                <w:szCs w:val="20"/>
                <w:lang w:val="en-US" w:eastAsia="en-US"/>
              </w:rPr>
            </w:pPr>
          </w:p>
        </w:tc>
      </w:tr>
      <w:tr w:rsidR="00C350DC" w:rsidRPr="004E7DE9" w14:paraId="1119ED49"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BF3A1BB"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18.46</w:t>
            </w:r>
          </w:p>
        </w:tc>
        <w:tc>
          <w:tcPr>
            <w:tcW w:w="4675" w:type="dxa"/>
            <w:tcBorders>
              <w:top w:val="nil"/>
              <w:left w:val="nil"/>
              <w:bottom w:val="single" w:sz="4" w:space="0" w:color="auto"/>
              <w:right w:val="single" w:sz="4" w:space="0" w:color="auto"/>
            </w:tcBorders>
            <w:shd w:val="clear" w:color="000000" w:fill="FFFFFF"/>
            <w:noWrap/>
            <w:hideMark/>
          </w:tcPr>
          <w:p w14:paraId="4C908023" w14:textId="6B8B5AD3" w:rsidR="00C350DC" w:rsidRPr="004E7DE9" w:rsidRDefault="00C350DC" w:rsidP="00C350DC">
            <w:pPr>
              <w:rPr>
                <w:rFonts w:ascii="Arial" w:hAnsi="Arial" w:cs="Arial"/>
                <w:sz w:val="20"/>
                <w:szCs w:val="20"/>
                <w:lang w:val="en-US" w:eastAsia="en-US"/>
              </w:rPr>
            </w:pPr>
            <w:r w:rsidRPr="009340A4">
              <w:rPr>
                <w:lang w:val="en-US"/>
              </w:rPr>
              <w:t>Supply and installation of water stopper for joint between floor slab and walls insulation (225 mm width, 15mm thick)</w:t>
            </w:r>
          </w:p>
        </w:tc>
        <w:tc>
          <w:tcPr>
            <w:tcW w:w="1723" w:type="dxa"/>
            <w:gridSpan w:val="2"/>
            <w:tcBorders>
              <w:top w:val="nil"/>
              <w:left w:val="nil"/>
              <w:bottom w:val="single" w:sz="4" w:space="0" w:color="auto"/>
              <w:right w:val="single" w:sz="4" w:space="0" w:color="auto"/>
            </w:tcBorders>
            <w:shd w:val="clear" w:color="000000" w:fill="FFFFFF"/>
            <w:noWrap/>
            <w:hideMark/>
          </w:tcPr>
          <w:p w14:paraId="5E90ACA2" w14:textId="1EA3DC6F" w:rsidR="00C350DC" w:rsidRPr="004E7DE9" w:rsidRDefault="00C350DC" w:rsidP="00C350DC">
            <w:pPr>
              <w:jc w:val="right"/>
              <w:rPr>
                <w:rFonts w:ascii="Arial" w:hAnsi="Arial" w:cs="Arial"/>
                <w:color w:val="0D0D0D"/>
                <w:sz w:val="20"/>
                <w:szCs w:val="20"/>
                <w:lang w:val="en-US" w:eastAsia="en-US"/>
              </w:rPr>
            </w:pPr>
            <w:r w:rsidRPr="00B2353C">
              <w:t>12.8</w:t>
            </w:r>
          </w:p>
        </w:tc>
        <w:tc>
          <w:tcPr>
            <w:tcW w:w="990" w:type="dxa"/>
            <w:tcBorders>
              <w:top w:val="nil"/>
              <w:left w:val="nil"/>
              <w:bottom w:val="single" w:sz="4" w:space="0" w:color="auto"/>
              <w:right w:val="single" w:sz="4" w:space="0" w:color="auto"/>
            </w:tcBorders>
            <w:shd w:val="clear" w:color="auto" w:fill="auto"/>
            <w:noWrap/>
            <w:hideMark/>
          </w:tcPr>
          <w:p w14:paraId="6F3BAE99" w14:textId="7CAD39D2"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000000" w:fill="FFFFFF"/>
            <w:noWrap/>
            <w:vAlign w:val="bottom"/>
            <w:hideMark/>
          </w:tcPr>
          <w:p w14:paraId="5FA60510"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shd w:val="clear" w:color="000000" w:fill="FFFFFF"/>
          </w:tcPr>
          <w:p w14:paraId="7F1D1CC9"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shd w:val="clear" w:color="000000" w:fill="FFFFFF"/>
          </w:tcPr>
          <w:p w14:paraId="1AE65364" w14:textId="77777777" w:rsidR="00C350DC" w:rsidRPr="004E7DE9" w:rsidRDefault="00C350DC" w:rsidP="00C350DC">
            <w:pPr>
              <w:jc w:val="right"/>
              <w:rPr>
                <w:rFonts w:ascii="Arial" w:hAnsi="Arial" w:cs="Arial"/>
                <w:sz w:val="20"/>
                <w:szCs w:val="20"/>
                <w:lang w:val="en-US" w:eastAsia="en-US"/>
              </w:rPr>
            </w:pPr>
          </w:p>
        </w:tc>
      </w:tr>
      <w:tr w:rsidR="00C350DC" w:rsidRPr="004E7DE9" w14:paraId="2C504788"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AB0C7B6"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18.47</w:t>
            </w:r>
          </w:p>
        </w:tc>
        <w:tc>
          <w:tcPr>
            <w:tcW w:w="4675" w:type="dxa"/>
            <w:tcBorders>
              <w:top w:val="nil"/>
              <w:left w:val="nil"/>
              <w:bottom w:val="single" w:sz="4" w:space="0" w:color="auto"/>
              <w:right w:val="single" w:sz="4" w:space="0" w:color="auto"/>
            </w:tcBorders>
            <w:shd w:val="clear" w:color="000000" w:fill="FFFFFF"/>
            <w:noWrap/>
            <w:hideMark/>
          </w:tcPr>
          <w:p w14:paraId="5AEA61D0" w14:textId="0FFDC6F7" w:rsidR="00C350DC" w:rsidRPr="004E7DE9" w:rsidRDefault="00C350DC" w:rsidP="00C350DC">
            <w:pPr>
              <w:rPr>
                <w:rFonts w:ascii="Arial" w:hAnsi="Arial" w:cs="Arial"/>
                <w:sz w:val="20"/>
                <w:szCs w:val="20"/>
                <w:lang w:val="en-US" w:eastAsia="en-US"/>
              </w:rPr>
            </w:pPr>
            <w:r w:rsidRPr="009340A4">
              <w:rPr>
                <w:lang w:val="en-US"/>
              </w:rPr>
              <w:t>Supply and installation of best quality well probe sensor, for protection of submersible water pump with complete set</w:t>
            </w:r>
          </w:p>
        </w:tc>
        <w:tc>
          <w:tcPr>
            <w:tcW w:w="1723" w:type="dxa"/>
            <w:gridSpan w:val="2"/>
            <w:tcBorders>
              <w:top w:val="nil"/>
              <w:left w:val="nil"/>
              <w:bottom w:val="single" w:sz="4" w:space="0" w:color="auto"/>
              <w:right w:val="single" w:sz="4" w:space="0" w:color="auto"/>
            </w:tcBorders>
            <w:shd w:val="clear" w:color="000000" w:fill="FFFFFF"/>
            <w:noWrap/>
            <w:hideMark/>
          </w:tcPr>
          <w:p w14:paraId="6CB75A73" w14:textId="61BDF17D" w:rsidR="00C350DC" w:rsidRPr="004E7DE9" w:rsidRDefault="00C350DC" w:rsidP="00C350DC">
            <w:pPr>
              <w:jc w:val="right"/>
              <w:rPr>
                <w:rFonts w:ascii="Arial" w:hAnsi="Arial" w:cs="Arial"/>
                <w:color w:val="0D0D0D"/>
                <w:sz w:val="20"/>
                <w:szCs w:val="20"/>
                <w:lang w:val="en-US" w:eastAsia="en-US"/>
              </w:rPr>
            </w:pPr>
            <w:r w:rsidRPr="00B2353C">
              <w:t>1.0</w:t>
            </w:r>
          </w:p>
        </w:tc>
        <w:tc>
          <w:tcPr>
            <w:tcW w:w="990" w:type="dxa"/>
            <w:tcBorders>
              <w:top w:val="nil"/>
              <w:left w:val="nil"/>
              <w:bottom w:val="single" w:sz="4" w:space="0" w:color="auto"/>
              <w:right w:val="single" w:sz="4" w:space="0" w:color="auto"/>
            </w:tcBorders>
            <w:shd w:val="clear" w:color="auto" w:fill="auto"/>
            <w:noWrap/>
            <w:hideMark/>
          </w:tcPr>
          <w:p w14:paraId="5115F193" w14:textId="6EC25727" w:rsidR="00C350DC" w:rsidRPr="004E7DE9" w:rsidRDefault="00C350DC" w:rsidP="00C350DC">
            <w:pPr>
              <w:rPr>
                <w:rFonts w:ascii="Arial" w:hAnsi="Arial" w:cs="Arial"/>
                <w:sz w:val="20"/>
                <w:szCs w:val="20"/>
                <w:lang w:val="en-US" w:eastAsia="en-US"/>
              </w:rPr>
            </w:pPr>
            <w:r w:rsidRPr="00B2353C">
              <w:t>set</w:t>
            </w:r>
          </w:p>
        </w:tc>
        <w:tc>
          <w:tcPr>
            <w:tcW w:w="1530" w:type="dxa"/>
            <w:tcBorders>
              <w:top w:val="nil"/>
              <w:left w:val="nil"/>
              <w:bottom w:val="single" w:sz="4" w:space="0" w:color="auto"/>
              <w:right w:val="single" w:sz="4" w:space="0" w:color="auto"/>
            </w:tcBorders>
            <w:shd w:val="clear" w:color="000000" w:fill="FFFFFF"/>
            <w:noWrap/>
            <w:vAlign w:val="bottom"/>
            <w:hideMark/>
          </w:tcPr>
          <w:p w14:paraId="51E181B9"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shd w:val="clear" w:color="000000" w:fill="FFFFFF"/>
          </w:tcPr>
          <w:p w14:paraId="533A7092"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shd w:val="clear" w:color="000000" w:fill="FFFFFF"/>
          </w:tcPr>
          <w:p w14:paraId="03FD6D21" w14:textId="77777777" w:rsidR="00C350DC" w:rsidRPr="004E7DE9" w:rsidRDefault="00C350DC" w:rsidP="00C350DC">
            <w:pPr>
              <w:jc w:val="right"/>
              <w:rPr>
                <w:rFonts w:ascii="Arial" w:hAnsi="Arial" w:cs="Arial"/>
                <w:sz w:val="20"/>
                <w:szCs w:val="20"/>
                <w:lang w:val="en-US" w:eastAsia="en-US"/>
              </w:rPr>
            </w:pPr>
          </w:p>
        </w:tc>
      </w:tr>
      <w:tr w:rsidR="00C350DC" w:rsidRPr="004E7DE9" w14:paraId="2C1EEA2C" w14:textId="77777777" w:rsidTr="000F02F8">
        <w:trPr>
          <w:gridAfter w:val="1"/>
          <w:wAfter w:w="96" w:type="dxa"/>
          <w:trHeight w:val="270"/>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1ED4FD42" w14:textId="77777777" w:rsidR="00C350DC" w:rsidRPr="004E7DE9" w:rsidRDefault="00C350DC" w:rsidP="00C350DC">
            <w:pPr>
              <w:rPr>
                <w:rFonts w:ascii="Arial" w:hAnsi="Arial" w:cs="Arial"/>
                <w:sz w:val="20"/>
                <w:szCs w:val="20"/>
                <w:lang w:val="en-US" w:eastAsia="en-US"/>
              </w:rPr>
            </w:pPr>
            <w:r>
              <w:rPr>
                <w:rFonts w:ascii="Arial" w:hAnsi="Arial" w:cs="Arial"/>
                <w:sz w:val="20"/>
                <w:szCs w:val="20"/>
              </w:rPr>
              <w:t>18.48</w:t>
            </w:r>
          </w:p>
        </w:tc>
        <w:tc>
          <w:tcPr>
            <w:tcW w:w="4675" w:type="dxa"/>
            <w:tcBorders>
              <w:top w:val="nil"/>
              <w:left w:val="nil"/>
              <w:bottom w:val="single" w:sz="4" w:space="0" w:color="auto"/>
              <w:right w:val="single" w:sz="4" w:space="0" w:color="auto"/>
            </w:tcBorders>
            <w:shd w:val="clear" w:color="000000" w:fill="FFFFFF"/>
            <w:noWrap/>
            <w:hideMark/>
          </w:tcPr>
          <w:p w14:paraId="6C048013" w14:textId="0399B2F4" w:rsidR="00C350DC" w:rsidRPr="004E7DE9" w:rsidRDefault="00C350DC" w:rsidP="00C350DC">
            <w:pPr>
              <w:rPr>
                <w:rFonts w:ascii="Arial" w:hAnsi="Arial" w:cs="Arial"/>
                <w:sz w:val="20"/>
                <w:szCs w:val="20"/>
                <w:lang w:val="en-US" w:eastAsia="en-US"/>
              </w:rPr>
            </w:pPr>
            <w:r w:rsidRPr="009340A4">
              <w:rPr>
                <w:lang w:val="en-US"/>
              </w:rPr>
              <w:t xml:space="preserve">Power Cable 2*1.5mm2 for sensor. </w:t>
            </w:r>
            <w:r w:rsidRPr="00BE759F">
              <w:t>(best quality)</w:t>
            </w:r>
          </w:p>
        </w:tc>
        <w:tc>
          <w:tcPr>
            <w:tcW w:w="1723" w:type="dxa"/>
            <w:gridSpan w:val="2"/>
            <w:tcBorders>
              <w:top w:val="nil"/>
              <w:left w:val="nil"/>
              <w:bottom w:val="single" w:sz="4" w:space="0" w:color="auto"/>
              <w:right w:val="single" w:sz="4" w:space="0" w:color="auto"/>
            </w:tcBorders>
            <w:shd w:val="clear" w:color="000000" w:fill="FFFFFF"/>
            <w:noWrap/>
            <w:hideMark/>
          </w:tcPr>
          <w:p w14:paraId="03B25477" w14:textId="124E694E" w:rsidR="00C350DC" w:rsidRPr="004E7DE9" w:rsidRDefault="00C350DC" w:rsidP="00C350DC">
            <w:pPr>
              <w:jc w:val="right"/>
              <w:rPr>
                <w:rFonts w:ascii="Arial" w:hAnsi="Arial" w:cs="Arial"/>
                <w:color w:val="0D0D0D"/>
                <w:sz w:val="20"/>
                <w:szCs w:val="20"/>
                <w:lang w:val="en-US" w:eastAsia="en-US"/>
              </w:rPr>
            </w:pPr>
            <w:r w:rsidRPr="00B2353C">
              <w:t>115.0</w:t>
            </w:r>
          </w:p>
        </w:tc>
        <w:tc>
          <w:tcPr>
            <w:tcW w:w="990" w:type="dxa"/>
            <w:tcBorders>
              <w:top w:val="nil"/>
              <w:left w:val="nil"/>
              <w:bottom w:val="single" w:sz="4" w:space="0" w:color="auto"/>
              <w:right w:val="single" w:sz="4" w:space="0" w:color="auto"/>
            </w:tcBorders>
            <w:shd w:val="clear" w:color="auto" w:fill="auto"/>
            <w:noWrap/>
            <w:hideMark/>
          </w:tcPr>
          <w:p w14:paraId="6B5EFA92" w14:textId="2D6A72BE" w:rsidR="00C350DC" w:rsidRPr="004E7DE9" w:rsidRDefault="00C350DC" w:rsidP="00C350DC">
            <w:pPr>
              <w:rPr>
                <w:rFonts w:ascii="Arial" w:hAnsi="Arial" w:cs="Arial"/>
                <w:sz w:val="20"/>
                <w:szCs w:val="20"/>
                <w:lang w:val="en-US" w:eastAsia="en-US"/>
              </w:rPr>
            </w:pPr>
            <w:r w:rsidRPr="00B2353C">
              <w:t>M</w:t>
            </w:r>
          </w:p>
        </w:tc>
        <w:tc>
          <w:tcPr>
            <w:tcW w:w="1530" w:type="dxa"/>
            <w:tcBorders>
              <w:top w:val="nil"/>
              <w:left w:val="nil"/>
              <w:bottom w:val="single" w:sz="4" w:space="0" w:color="auto"/>
              <w:right w:val="single" w:sz="4" w:space="0" w:color="auto"/>
            </w:tcBorders>
            <w:shd w:val="clear" w:color="000000" w:fill="FFFFFF"/>
            <w:noWrap/>
            <w:vAlign w:val="bottom"/>
            <w:hideMark/>
          </w:tcPr>
          <w:p w14:paraId="35BFACB9"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shd w:val="clear" w:color="000000" w:fill="FFFFFF"/>
          </w:tcPr>
          <w:p w14:paraId="15520E73"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shd w:val="clear" w:color="000000" w:fill="FFFFFF"/>
          </w:tcPr>
          <w:p w14:paraId="08011212" w14:textId="77777777" w:rsidR="00C350DC" w:rsidRPr="004E7DE9" w:rsidRDefault="00C350DC" w:rsidP="00C350DC">
            <w:pPr>
              <w:jc w:val="right"/>
              <w:rPr>
                <w:rFonts w:ascii="Arial" w:hAnsi="Arial" w:cs="Arial"/>
                <w:sz w:val="20"/>
                <w:szCs w:val="20"/>
                <w:lang w:val="en-US" w:eastAsia="en-US"/>
              </w:rPr>
            </w:pPr>
          </w:p>
        </w:tc>
      </w:tr>
      <w:tr w:rsidR="00C350DC" w:rsidRPr="004E7DE9" w14:paraId="491912DC"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90A6537" w14:textId="77777777" w:rsidR="00C350DC" w:rsidRPr="004E7DE9" w:rsidRDefault="00C350DC" w:rsidP="00C350DC">
            <w:pPr>
              <w:jc w:val="right"/>
              <w:rPr>
                <w:rFonts w:ascii="Arial" w:hAnsi="Arial" w:cs="Arial"/>
                <w:sz w:val="20"/>
                <w:szCs w:val="20"/>
                <w:lang w:val="en-US" w:eastAsia="en-US"/>
              </w:rPr>
            </w:pPr>
            <w:r>
              <w:rPr>
                <w:rFonts w:ascii="Arial" w:hAnsi="Arial" w:cs="Arial"/>
                <w:sz w:val="20"/>
                <w:szCs w:val="20"/>
              </w:rPr>
              <w:t>18.49</w:t>
            </w:r>
          </w:p>
        </w:tc>
        <w:tc>
          <w:tcPr>
            <w:tcW w:w="4675" w:type="dxa"/>
            <w:tcBorders>
              <w:top w:val="nil"/>
              <w:left w:val="nil"/>
              <w:bottom w:val="single" w:sz="4" w:space="0" w:color="auto"/>
              <w:right w:val="single" w:sz="4" w:space="0" w:color="auto"/>
            </w:tcBorders>
            <w:shd w:val="clear" w:color="000000" w:fill="FFFFFF"/>
            <w:noWrap/>
            <w:hideMark/>
          </w:tcPr>
          <w:p w14:paraId="5ED9B08B" w14:textId="63D2C157" w:rsidR="00C350DC" w:rsidRPr="004E7DE9" w:rsidRDefault="00C350DC" w:rsidP="00C350DC">
            <w:pPr>
              <w:rPr>
                <w:rFonts w:ascii="Arial" w:hAnsi="Arial" w:cs="Arial"/>
                <w:sz w:val="20"/>
                <w:szCs w:val="20"/>
                <w:lang w:val="en-US" w:eastAsia="en-US"/>
              </w:rPr>
            </w:pPr>
            <w:r w:rsidRPr="00BE759F">
              <w:t>Plumber</w:t>
            </w:r>
          </w:p>
        </w:tc>
        <w:tc>
          <w:tcPr>
            <w:tcW w:w="1723" w:type="dxa"/>
            <w:gridSpan w:val="2"/>
            <w:tcBorders>
              <w:top w:val="nil"/>
              <w:left w:val="nil"/>
              <w:bottom w:val="single" w:sz="4" w:space="0" w:color="auto"/>
              <w:right w:val="single" w:sz="4" w:space="0" w:color="auto"/>
            </w:tcBorders>
            <w:shd w:val="clear" w:color="000000" w:fill="FFFFFF"/>
            <w:noWrap/>
            <w:hideMark/>
          </w:tcPr>
          <w:p w14:paraId="60569BDC" w14:textId="65F534A8" w:rsidR="00C350DC" w:rsidRPr="004E7DE9" w:rsidRDefault="00C350DC" w:rsidP="00C350DC">
            <w:pPr>
              <w:jc w:val="right"/>
              <w:rPr>
                <w:rFonts w:ascii="Arial" w:hAnsi="Arial" w:cs="Arial"/>
                <w:color w:val="0D0D0D"/>
                <w:sz w:val="20"/>
                <w:szCs w:val="20"/>
                <w:lang w:val="en-US" w:eastAsia="en-US"/>
              </w:rPr>
            </w:pPr>
            <w:r w:rsidRPr="00B2353C">
              <w:t>15.0</w:t>
            </w:r>
          </w:p>
        </w:tc>
        <w:tc>
          <w:tcPr>
            <w:tcW w:w="990" w:type="dxa"/>
            <w:tcBorders>
              <w:top w:val="nil"/>
              <w:left w:val="nil"/>
              <w:bottom w:val="single" w:sz="4" w:space="0" w:color="auto"/>
              <w:right w:val="single" w:sz="4" w:space="0" w:color="auto"/>
            </w:tcBorders>
            <w:shd w:val="clear" w:color="auto" w:fill="auto"/>
            <w:noWrap/>
            <w:hideMark/>
          </w:tcPr>
          <w:p w14:paraId="75A63F2E" w14:textId="00B4BD31" w:rsidR="00C350DC" w:rsidRPr="004E7DE9" w:rsidRDefault="00C350DC" w:rsidP="00C350DC">
            <w:pPr>
              <w:rPr>
                <w:rFonts w:ascii="Arial" w:hAnsi="Arial" w:cs="Arial"/>
                <w:sz w:val="20"/>
                <w:szCs w:val="20"/>
                <w:lang w:val="en-US" w:eastAsia="en-US"/>
              </w:rPr>
            </w:pPr>
            <w:r w:rsidRPr="00B2353C">
              <w:t>md</w:t>
            </w:r>
          </w:p>
        </w:tc>
        <w:tc>
          <w:tcPr>
            <w:tcW w:w="1530" w:type="dxa"/>
            <w:tcBorders>
              <w:top w:val="nil"/>
              <w:left w:val="nil"/>
              <w:bottom w:val="single" w:sz="4" w:space="0" w:color="auto"/>
              <w:right w:val="single" w:sz="4" w:space="0" w:color="auto"/>
            </w:tcBorders>
            <w:shd w:val="clear" w:color="auto" w:fill="auto"/>
            <w:noWrap/>
            <w:vAlign w:val="bottom"/>
            <w:hideMark/>
          </w:tcPr>
          <w:p w14:paraId="05D2B602"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F9D2C96"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BC469BB" w14:textId="77777777" w:rsidR="00C350DC" w:rsidRPr="004E7DE9" w:rsidRDefault="00C350DC" w:rsidP="00C350DC">
            <w:pPr>
              <w:jc w:val="right"/>
              <w:rPr>
                <w:rFonts w:ascii="Arial" w:hAnsi="Arial" w:cs="Arial"/>
                <w:sz w:val="20"/>
                <w:szCs w:val="20"/>
                <w:lang w:val="en-US" w:eastAsia="en-US"/>
              </w:rPr>
            </w:pPr>
          </w:p>
        </w:tc>
      </w:tr>
      <w:tr w:rsidR="00C350DC" w:rsidRPr="004E7DE9" w14:paraId="0D28E725" w14:textId="77777777" w:rsidTr="000F02F8">
        <w:trPr>
          <w:gridAfter w:val="1"/>
          <w:wAfter w:w="96" w:type="dxa"/>
          <w:trHeight w:val="2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1F55949" w14:textId="77777777" w:rsidR="00C350DC" w:rsidRPr="004E7DE9" w:rsidRDefault="00C350DC" w:rsidP="00C350DC">
            <w:pPr>
              <w:jc w:val="right"/>
              <w:rPr>
                <w:rFonts w:ascii="Arial" w:hAnsi="Arial" w:cs="Arial"/>
                <w:sz w:val="20"/>
                <w:szCs w:val="20"/>
                <w:lang w:val="en-US" w:eastAsia="en-US"/>
              </w:rPr>
            </w:pPr>
            <w:r>
              <w:rPr>
                <w:rFonts w:ascii="Arial" w:hAnsi="Arial" w:cs="Arial"/>
                <w:sz w:val="20"/>
                <w:szCs w:val="20"/>
              </w:rPr>
              <w:t>18.5</w:t>
            </w:r>
          </w:p>
        </w:tc>
        <w:tc>
          <w:tcPr>
            <w:tcW w:w="4675" w:type="dxa"/>
            <w:tcBorders>
              <w:top w:val="nil"/>
              <w:left w:val="nil"/>
              <w:bottom w:val="nil"/>
              <w:right w:val="single" w:sz="4" w:space="0" w:color="auto"/>
            </w:tcBorders>
            <w:shd w:val="clear" w:color="000000" w:fill="FFFFFF"/>
            <w:noWrap/>
            <w:hideMark/>
          </w:tcPr>
          <w:p w14:paraId="1C6F3DC8" w14:textId="44787837" w:rsidR="00C350DC" w:rsidRPr="004E7DE9" w:rsidRDefault="00C350DC" w:rsidP="00C350DC">
            <w:pPr>
              <w:rPr>
                <w:rFonts w:ascii="Arial" w:hAnsi="Arial" w:cs="Arial"/>
                <w:sz w:val="20"/>
                <w:szCs w:val="20"/>
                <w:lang w:val="en-US" w:eastAsia="en-US"/>
              </w:rPr>
            </w:pPr>
            <w:r w:rsidRPr="00BE759F">
              <w:t>Unskilled labour on site</w:t>
            </w:r>
          </w:p>
        </w:tc>
        <w:tc>
          <w:tcPr>
            <w:tcW w:w="1723" w:type="dxa"/>
            <w:gridSpan w:val="2"/>
            <w:tcBorders>
              <w:top w:val="nil"/>
              <w:left w:val="nil"/>
              <w:bottom w:val="nil"/>
              <w:right w:val="single" w:sz="4" w:space="0" w:color="auto"/>
            </w:tcBorders>
            <w:shd w:val="clear" w:color="000000" w:fill="FFFFFF"/>
            <w:noWrap/>
            <w:hideMark/>
          </w:tcPr>
          <w:p w14:paraId="72A1E996" w14:textId="6C672E79" w:rsidR="00C350DC" w:rsidRPr="004E7DE9" w:rsidRDefault="00C350DC" w:rsidP="00C350DC">
            <w:pPr>
              <w:jc w:val="right"/>
              <w:rPr>
                <w:rFonts w:ascii="Arial" w:hAnsi="Arial" w:cs="Arial"/>
                <w:color w:val="0D0D0D"/>
                <w:sz w:val="20"/>
                <w:szCs w:val="20"/>
                <w:lang w:val="en-US" w:eastAsia="en-US"/>
              </w:rPr>
            </w:pPr>
            <w:r w:rsidRPr="00B2353C">
              <w:t>15.0</w:t>
            </w:r>
          </w:p>
        </w:tc>
        <w:tc>
          <w:tcPr>
            <w:tcW w:w="990" w:type="dxa"/>
            <w:tcBorders>
              <w:top w:val="nil"/>
              <w:left w:val="nil"/>
              <w:bottom w:val="nil"/>
              <w:right w:val="single" w:sz="4" w:space="0" w:color="auto"/>
            </w:tcBorders>
            <w:shd w:val="clear" w:color="auto" w:fill="auto"/>
            <w:noWrap/>
            <w:hideMark/>
          </w:tcPr>
          <w:p w14:paraId="488B07B8" w14:textId="2B8F1669" w:rsidR="00C350DC" w:rsidRPr="004E7DE9" w:rsidRDefault="00C350DC" w:rsidP="00C350DC">
            <w:pPr>
              <w:rPr>
                <w:rFonts w:ascii="Arial" w:hAnsi="Arial" w:cs="Arial"/>
                <w:sz w:val="20"/>
                <w:szCs w:val="20"/>
                <w:lang w:val="en-US" w:eastAsia="en-US"/>
              </w:rPr>
            </w:pPr>
            <w:r w:rsidRPr="00B2353C">
              <w:t>md</w:t>
            </w:r>
          </w:p>
        </w:tc>
        <w:tc>
          <w:tcPr>
            <w:tcW w:w="1530" w:type="dxa"/>
            <w:tcBorders>
              <w:top w:val="nil"/>
              <w:left w:val="nil"/>
              <w:bottom w:val="single" w:sz="4" w:space="0" w:color="auto"/>
              <w:right w:val="single" w:sz="4" w:space="0" w:color="auto"/>
            </w:tcBorders>
            <w:shd w:val="clear" w:color="auto" w:fill="auto"/>
            <w:noWrap/>
            <w:vAlign w:val="bottom"/>
            <w:hideMark/>
          </w:tcPr>
          <w:p w14:paraId="18B3EACC" w14:textId="77777777" w:rsidR="00C350DC" w:rsidRPr="004E7DE9" w:rsidRDefault="00C350DC" w:rsidP="00C350DC">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9435C7D"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8401315" w14:textId="77777777" w:rsidR="00C350DC" w:rsidRPr="004E7DE9" w:rsidRDefault="00C350DC" w:rsidP="00C350DC">
            <w:pPr>
              <w:jc w:val="right"/>
              <w:rPr>
                <w:rFonts w:ascii="Arial" w:hAnsi="Arial" w:cs="Arial"/>
                <w:sz w:val="20"/>
                <w:szCs w:val="20"/>
                <w:lang w:val="en-US" w:eastAsia="en-US"/>
              </w:rPr>
            </w:pPr>
          </w:p>
        </w:tc>
      </w:tr>
      <w:tr w:rsidR="00017CC7" w:rsidRPr="004E7DE9" w14:paraId="4B018FE3"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75383A19"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A19</w:t>
            </w:r>
          </w:p>
        </w:tc>
        <w:tc>
          <w:tcPr>
            <w:tcW w:w="4675" w:type="dxa"/>
            <w:tcBorders>
              <w:top w:val="single" w:sz="8" w:space="0" w:color="auto"/>
              <w:left w:val="nil"/>
              <w:bottom w:val="single" w:sz="4" w:space="0" w:color="auto"/>
              <w:right w:val="single" w:sz="4" w:space="0" w:color="auto"/>
            </w:tcBorders>
            <w:shd w:val="clear" w:color="auto" w:fill="auto"/>
            <w:noWrap/>
            <w:vAlign w:val="center"/>
            <w:hideMark/>
          </w:tcPr>
          <w:p w14:paraId="0919D21D"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Water pump and Solar panels with stand (with guarantee)</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E9E4DEB"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5A2010BA"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 </w:t>
            </w:r>
            <w:r w:rsidRPr="000339B4">
              <w:rPr>
                <w:rFonts w:ascii="Arial" w:hAnsi="Arial" w:cs="Arial"/>
                <w:b/>
                <w:bCs/>
                <w:lang w:val="en-US" w:eastAsia="en-US"/>
              </w:rPr>
              <w:t>Lum Sum</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1B2EA00A"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66BE6BC2"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3238E04C" w14:textId="77777777" w:rsidR="00017CC7" w:rsidRPr="004E7DE9" w:rsidRDefault="00017CC7" w:rsidP="0045778F">
            <w:pPr>
              <w:jc w:val="right"/>
              <w:rPr>
                <w:rFonts w:ascii="Arial" w:hAnsi="Arial" w:cs="Arial"/>
                <w:b/>
                <w:bCs/>
                <w:lang w:val="en-US" w:eastAsia="en-US"/>
              </w:rPr>
            </w:pPr>
          </w:p>
        </w:tc>
      </w:tr>
      <w:tr w:rsidR="00017CC7" w:rsidRPr="004E7DE9" w14:paraId="6AA674A0" w14:textId="77777777" w:rsidTr="000F02F8">
        <w:trPr>
          <w:gridAfter w:val="1"/>
          <w:wAfter w:w="96" w:type="dxa"/>
          <w:trHeight w:val="1700"/>
        </w:trPr>
        <w:tc>
          <w:tcPr>
            <w:tcW w:w="1170" w:type="dxa"/>
            <w:tcBorders>
              <w:top w:val="nil"/>
              <w:left w:val="single" w:sz="4" w:space="0" w:color="auto"/>
              <w:bottom w:val="nil"/>
              <w:right w:val="single" w:sz="4" w:space="0" w:color="auto"/>
            </w:tcBorders>
            <w:shd w:val="clear" w:color="000000" w:fill="FFFFFF"/>
            <w:noWrap/>
            <w:vAlign w:val="bottom"/>
            <w:hideMark/>
          </w:tcPr>
          <w:p w14:paraId="15F9CDDC"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19.01</w:t>
            </w:r>
          </w:p>
        </w:tc>
        <w:tc>
          <w:tcPr>
            <w:tcW w:w="4675" w:type="dxa"/>
            <w:tcBorders>
              <w:top w:val="nil"/>
              <w:left w:val="nil"/>
              <w:bottom w:val="single" w:sz="4" w:space="0" w:color="auto"/>
              <w:right w:val="single" w:sz="4" w:space="0" w:color="auto"/>
            </w:tcBorders>
            <w:shd w:val="clear" w:color="auto" w:fill="auto"/>
            <w:hideMark/>
          </w:tcPr>
          <w:p w14:paraId="4702CBB5"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"Supply, transportation of Submersible pump with its Compatible inverter, control box and Fuse box in stainless steel. EN 1.4301 (AISI</w:t>
            </w:r>
          </w:p>
          <w:p w14:paraId="514DC6FA" w14:textId="77777777" w:rsidR="00DC6791" w:rsidRPr="00DC6791" w:rsidRDefault="00DC6791" w:rsidP="00DC6791">
            <w:pPr>
              <w:rPr>
                <w:rFonts w:ascii="Arial" w:hAnsi="Arial" w:cs="Arial"/>
                <w:sz w:val="20"/>
                <w:szCs w:val="20"/>
                <w:lang w:val="en-US" w:eastAsia="en-US"/>
              </w:rPr>
            </w:pPr>
            <w:proofErr w:type="gramStart"/>
            <w:r w:rsidRPr="00DC6791">
              <w:rPr>
                <w:rFonts w:ascii="Arial" w:hAnsi="Arial" w:cs="Arial"/>
                <w:sz w:val="20"/>
                <w:szCs w:val="20"/>
                <w:lang w:val="en-US" w:eastAsia="en-US"/>
              </w:rPr>
              <w:t>304).EN</w:t>
            </w:r>
            <w:proofErr w:type="gramEnd"/>
            <w:r w:rsidRPr="00DC6791">
              <w:rPr>
                <w:rFonts w:ascii="Arial" w:hAnsi="Arial" w:cs="Arial"/>
                <w:sz w:val="20"/>
                <w:szCs w:val="20"/>
                <w:lang w:val="en-US" w:eastAsia="en-US"/>
              </w:rPr>
              <w:t xml:space="preserve"> 1.4301 (AISI 304). EN 1.4539 (AISI 904L).</w:t>
            </w:r>
          </w:p>
          <w:p w14:paraId="2FD75810" w14:textId="6A979639" w:rsidR="00DC6791" w:rsidRPr="00DC6791" w:rsidRDefault="00DC6791" w:rsidP="00E36BA6">
            <w:pPr>
              <w:rPr>
                <w:rFonts w:ascii="Arial" w:hAnsi="Arial" w:cs="Arial"/>
                <w:sz w:val="20"/>
                <w:szCs w:val="20"/>
                <w:lang w:val="en-US" w:eastAsia="en-US"/>
              </w:rPr>
            </w:pPr>
            <w:r w:rsidRPr="00DC6791">
              <w:rPr>
                <w:rFonts w:ascii="Arial" w:hAnsi="Arial" w:cs="Arial"/>
                <w:sz w:val="20"/>
                <w:szCs w:val="20"/>
                <w:lang w:val="en-US" w:eastAsia="en-US"/>
              </w:rPr>
              <w:t xml:space="preserve">Rated power </w:t>
            </w:r>
            <w:r w:rsidR="00E36BA6">
              <w:rPr>
                <w:rFonts w:ascii="Arial" w:hAnsi="Arial" w:cs="Arial"/>
                <w:sz w:val="20"/>
                <w:szCs w:val="20"/>
                <w:lang w:val="en-US" w:eastAsia="en-US"/>
              </w:rPr>
              <w:t>–</w:t>
            </w:r>
            <w:r w:rsidRPr="00DC6791">
              <w:rPr>
                <w:rFonts w:ascii="Arial" w:hAnsi="Arial" w:cs="Arial"/>
                <w:sz w:val="20"/>
                <w:szCs w:val="20"/>
                <w:lang w:val="en-US" w:eastAsia="en-US"/>
              </w:rPr>
              <w:t xml:space="preserve"> </w:t>
            </w:r>
            <w:r w:rsidR="00E36BA6">
              <w:rPr>
                <w:rFonts w:ascii="Arial" w:hAnsi="Arial" w:cs="Arial"/>
                <w:sz w:val="20"/>
                <w:szCs w:val="20"/>
                <w:lang w:val="en-US" w:eastAsia="en-US"/>
              </w:rPr>
              <w:t>P2</w:t>
            </w:r>
            <w:r w:rsidRPr="00DC6791">
              <w:rPr>
                <w:rFonts w:ascii="Arial" w:hAnsi="Arial" w:cs="Arial"/>
                <w:sz w:val="20"/>
                <w:szCs w:val="20"/>
                <w:lang w:val="en-US" w:eastAsia="en-US"/>
              </w:rPr>
              <w:t xml:space="preserve"> = 3 </w:t>
            </w:r>
            <w:proofErr w:type="gramStart"/>
            <w:r w:rsidRPr="00DC6791">
              <w:rPr>
                <w:rFonts w:ascii="Arial" w:hAnsi="Arial" w:cs="Arial"/>
                <w:sz w:val="20"/>
                <w:szCs w:val="20"/>
                <w:lang w:val="en-US" w:eastAsia="en-US"/>
              </w:rPr>
              <w:t>kW,  Rated</w:t>
            </w:r>
            <w:proofErr w:type="gramEnd"/>
            <w:r w:rsidRPr="00DC6791">
              <w:rPr>
                <w:rFonts w:ascii="Arial" w:hAnsi="Arial" w:cs="Arial"/>
                <w:sz w:val="20"/>
                <w:szCs w:val="20"/>
                <w:lang w:val="en-US" w:eastAsia="en-US"/>
              </w:rPr>
              <w:t xml:space="preserve"> voltage: 3 x 220-230 V</w:t>
            </w:r>
          </w:p>
          <w:p w14:paraId="735A1F39"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Compatible inverter: 4 KW, IP65-68, Pure sine wave, VFD and soft starter</w:t>
            </w:r>
          </w:p>
          <w:p w14:paraId="636CBD80"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Avg. water production per day: (7.72 m³/h) 70 m³/day, Total dynamic head: 50</w:t>
            </w:r>
            <w:proofErr w:type="gramStart"/>
            <w:r w:rsidRPr="00DC6791">
              <w:rPr>
                <w:rFonts w:ascii="Arial" w:hAnsi="Arial" w:cs="Arial"/>
                <w:sz w:val="20"/>
                <w:szCs w:val="20"/>
                <w:lang w:val="en-US" w:eastAsia="en-US"/>
              </w:rPr>
              <w:t>m ,</w:t>
            </w:r>
            <w:proofErr w:type="gramEnd"/>
            <w:r w:rsidRPr="00DC6791">
              <w:rPr>
                <w:rFonts w:ascii="Arial" w:hAnsi="Arial" w:cs="Arial"/>
                <w:sz w:val="20"/>
                <w:szCs w:val="20"/>
                <w:lang w:val="en-US" w:eastAsia="en-US"/>
              </w:rPr>
              <w:t xml:space="preserve"> Pump Max head:100m Solar pump 3 KW according to the technical specification and requirement,</w:t>
            </w:r>
          </w:p>
          <w:p w14:paraId="5DAEB1A3"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Contractor must submit manufacturer warranty for solar Pump for a period not less than 2 years. Contractor must submit all the required certificates for solar pump</w:t>
            </w:r>
          </w:p>
          <w:p w14:paraId="2B5B34F5" w14:textId="11E1A7C3" w:rsidR="00017CC7" w:rsidRPr="004E7DE9" w:rsidRDefault="00DC6791" w:rsidP="00DC6791">
            <w:pPr>
              <w:rPr>
                <w:rFonts w:ascii="Arial" w:hAnsi="Arial" w:cs="Arial"/>
                <w:sz w:val="20"/>
                <w:szCs w:val="20"/>
                <w:lang w:val="en-US" w:eastAsia="en-US"/>
              </w:rPr>
            </w:pPr>
            <w:r w:rsidRPr="00DC6791">
              <w:rPr>
                <w:rFonts w:ascii="Arial" w:hAnsi="Arial" w:cs="Arial"/>
                <w:sz w:val="20"/>
                <w:szCs w:val="20"/>
                <w:lang w:val="en-US" w:eastAsia="en-US"/>
              </w:rPr>
              <w:t xml:space="preserve">Serial number of Solar pump should be certified by manufacturing </w:t>
            </w:r>
            <w:proofErr w:type="gramStart"/>
            <w:r w:rsidRPr="00DC6791">
              <w:rPr>
                <w:rFonts w:ascii="Arial" w:hAnsi="Arial" w:cs="Arial"/>
                <w:sz w:val="20"/>
                <w:szCs w:val="20"/>
                <w:lang w:val="en-US" w:eastAsia="en-US"/>
              </w:rPr>
              <w:t>company,  Supply</w:t>
            </w:r>
            <w:proofErr w:type="gramEnd"/>
            <w:r w:rsidRPr="00DC6791">
              <w:rPr>
                <w:rFonts w:ascii="Arial" w:hAnsi="Arial" w:cs="Arial"/>
                <w:sz w:val="20"/>
                <w:szCs w:val="20"/>
                <w:lang w:val="en-US" w:eastAsia="en-US"/>
              </w:rPr>
              <w:t xml:space="preserve"> and transportation of solar pump set"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50B722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0326D8C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No</w:t>
            </w:r>
          </w:p>
        </w:tc>
        <w:tc>
          <w:tcPr>
            <w:tcW w:w="1530" w:type="dxa"/>
            <w:tcBorders>
              <w:top w:val="nil"/>
              <w:left w:val="nil"/>
              <w:bottom w:val="single" w:sz="4" w:space="0" w:color="auto"/>
              <w:right w:val="single" w:sz="4" w:space="0" w:color="auto"/>
            </w:tcBorders>
            <w:shd w:val="clear" w:color="auto" w:fill="auto"/>
            <w:noWrap/>
            <w:vAlign w:val="bottom"/>
            <w:hideMark/>
          </w:tcPr>
          <w:p w14:paraId="0457DE68"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9FBFC86"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single" w:sz="4" w:space="0" w:color="auto"/>
              <w:bottom w:val="single" w:sz="4" w:space="0" w:color="auto"/>
              <w:right w:val="single" w:sz="4" w:space="0" w:color="auto"/>
            </w:tcBorders>
            <w:shd w:val="clear" w:color="auto" w:fill="auto"/>
            <w:vAlign w:val="center"/>
          </w:tcPr>
          <w:p w14:paraId="131368C1" w14:textId="67F9C462" w:rsidR="00017CC7" w:rsidRPr="004E7DE9" w:rsidRDefault="00DC6791" w:rsidP="0045778F">
            <w:pPr>
              <w:rPr>
                <w:rFonts w:ascii="Arial" w:hAnsi="Arial" w:cs="Arial"/>
                <w:sz w:val="20"/>
                <w:szCs w:val="20"/>
                <w:lang w:val="en-US" w:eastAsia="en-US"/>
              </w:rPr>
            </w:pPr>
            <w:r w:rsidRPr="00DC6791">
              <w:rPr>
                <w:rFonts w:ascii="Arial" w:hAnsi="Arial" w:cs="Arial"/>
                <w:sz w:val="22"/>
                <w:szCs w:val="22"/>
                <w:rtl/>
              </w:rPr>
              <w:t>ظرف</w:t>
            </w:r>
            <w:r w:rsidRPr="00DC6791">
              <w:rPr>
                <w:rFonts w:ascii="Arial" w:hAnsi="Arial" w:cs="Arial" w:hint="cs"/>
                <w:sz w:val="22"/>
                <w:szCs w:val="22"/>
                <w:rtl/>
              </w:rPr>
              <w:t>ی</w:t>
            </w:r>
            <w:r w:rsidRPr="00DC6791">
              <w:rPr>
                <w:rFonts w:ascii="Arial" w:hAnsi="Arial" w:cs="Arial" w:hint="eastAsia"/>
                <w:sz w:val="22"/>
                <w:szCs w:val="22"/>
                <w:rtl/>
              </w:rPr>
              <w:t>ت</w:t>
            </w:r>
            <w:r w:rsidRPr="00DC6791">
              <w:rPr>
                <w:rFonts w:ascii="Arial" w:hAnsi="Arial" w:cs="Arial"/>
                <w:sz w:val="22"/>
                <w:szCs w:val="22"/>
                <w:rtl/>
              </w:rPr>
              <w:t xml:space="preserve"> آب ده</w:t>
            </w:r>
            <w:r w:rsidRPr="00DC6791">
              <w:rPr>
                <w:rFonts w:ascii="Arial" w:hAnsi="Arial" w:cs="Arial" w:hint="cs"/>
                <w:sz w:val="22"/>
                <w:szCs w:val="22"/>
                <w:rtl/>
              </w:rPr>
              <w:t>ی</w:t>
            </w:r>
            <w:r w:rsidRPr="00DC6791">
              <w:rPr>
                <w:rFonts w:ascii="Arial" w:hAnsi="Arial" w:cs="Arial"/>
                <w:sz w:val="22"/>
                <w:szCs w:val="22"/>
                <w:rtl/>
              </w:rPr>
              <w:t xml:space="preserve"> پمپ =  7.72</w:t>
            </w:r>
            <w:r w:rsidRPr="00DC6791">
              <w:rPr>
                <w:rFonts w:ascii="Arial" w:hAnsi="Arial" w:cs="Arial"/>
                <w:sz w:val="22"/>
                <w:szCs w:val="22"/>
              </w:rPr>
              <w:t xml:space="preserve">m3/hour </w:t>
            </w:r>
            <w:r w:rsidRPr="00DC6791">
              <w:rPr>
                <w:rFonts w:ascii="Arial" w:hAnsi="Arial" w:cs="Arial"/>
                <w:sz w:val="22"/>
                <w:szCs w:val="22"/>
                <w:rtl/>
              </w:rPr>
              <w:t>باشد  و در صورت پا</w:t>
            </w:r>
            <w:r w:rsidRPr="00DC6791">
              <w:rPr>
                <w:rFonts w:ascii="Arial" w:hAnsi="Arial" w:cs="Arial" w:hint="cs"/>
                <w:sz w:val="22"/>
                <w:szCs w:val="22"/>
                <w:rtl/>
              </w:rPr>
              <w:t>یی</w:t>
            </w:r>
            <w:r w:rsidRPr="00DC6791">
              <w:rPr>
                <w:rFonts w:ascii="Arial" w:hAnsi="Arial" w:cs="Arial" w:hint="eastAsia"/>
                <w:sz w:val="22"/>
                <w:szCs w:val="22"/>
                <w:rtl/>
              </w:rPr>
              <w:t>ن</w:t>
            </w:r>
            <w:r w:rsidRPr="00DC6791">
              <w:rPr>
                <w:rFonts w:ascii="Arial" w:hAnsi="Arial" w:cs="Arial"/>
                <w:sz w:val="22"/>
                <w:szCs w:val="22"/>
                <w:rtl/>
              </w:rPr>
              <w:t xml:space="preserve"> آمدن سطح آب پمپ بشکل اتومات</w:t>
            </w:r>
            <w:r w:rsidRPr="00DC6791">
              <w:rPr>
                <w:rFonts w:ascii="Arial" w:hAnsi="Arial" w:cs="Arial" w:hint="cs"/>
                <w:sz w:val="22"/>
                <w:szCs w:val="22"/>
                <w:rtl/>
              </w:rPr>
              <w:t>ی</w:t>
            </w:r>
            <w:r w:rsidRPr="00DC6791">
              <w:rPr>
                <w:rFonts w:ascii="Arial" w:hAnsi="Arial" w:cs="Arial" w:hint="eastAsia"/>
                <w:sz w:val="22"/>
                <w:szCs w:val="22"/>
                <w:rtl/>
              </w:rPr>
              <w:t>ک</w:t>
            </w:r>
            <w:r w:rsidRPr="00DC6791">
              <w:rPr>
                <w:rFonts w:ascii="Arial" w:hAnsi="Arial" w:cs="Arial"/>
                <w:sz w:val="22"/>
                <w:szCs w:val="22"/>
                <w:rtl/>
              </w:rPr>
              <w:t xml:space="preserve"> خاموش شود</w:t>
            </w:r>
          </w:p>
        </w:tc>
      </w:tr>
      <w:tr w:rsidR="00017CC7" w:rsidRPr="004E7DE9" w14:paraId="43BC8336" w14:textId="77777777" w:rsidTr="000F02F8">
        <w:trPr>
          <w:gridAfter w:val="1"/>
          <w:wAfter w:w="96" w:type="dxa"/>
          <w:trHeight w:val="3660"/>
        </w:trPr>
        <w:tc>
          <w:tcPr>
            <w:tcW w:w="1170" w:type="dxa"/>
            <w:tcBorders>
              <w:top w:val="single" w:sz="4" w:space="0" w:color="auto"/>
              <w:left w:val="single" w:sz="4" w:space="0" w:color="auto"/>
              <w:bottom w:val="nil"/>
              <w:right w:val="single" w:sz="4" w:space="0" w:color="auto"/>
            </w:tcBorders>
            <w:shd w:val="clear" w:color="000000" w:fill="FFFFFF"/>
            <w:noWrap/>
            <w:vAlign w:val="bottom"/>
            <w:hideMark/>
          </w:tcPr>
          <w:p w14:paraId="0ED5070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lastRenderedPageBreak/>
              <w:t>19.02</w:t>
            </w:r>
          </w:p>
        </w:tc>
        <w:tc>
          <w:tcPr>
            <w:tcW w:w="4675" w:type="dxa"/>
            <w:tcBorders>
              <w:top w:val="nil"/>
              <w:left w:val="nil"/>
              <w:bottom w:val="single" w:sz="4" w:space="0" w:color="auto"/>
              <w:right w:val="single" w:sz="4" w:space="0" w:color="auto"/>
            </w:tcBorders>
            <w:shd w:val="clear" w:color="auto" w:fill="auto"/>
            <w:hideMark/>
          </w:tcPr>
          <w:p w14:paraId="195D16C7"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 xml:space="preserve">"Supply and transportation of Solar panels 5000 watt </w:t>
            </w:r>
            <w:proofErr w:type="spellStart"/>
            <w:r w:rsidRPr="00DC6791">
              <w:rPr>
                <w:rFonts w:ascii="Arial" w:hAnsi="Arial" w:cs="Arial"/>
                <w:sz w:val="20"/>
                <w:szCs w:val="20"/>
                <w:lang w:val="en-US" w:eastAsia="en-US"/>
              </w:rPr>
              <w:t>internationaly</w:t>
            </w:r>
            <w:proofErr w:type="spellEnd"/>
            <w:r w:rsidRPr="00DC6791">
              <w:rPr>
                <w:rFonts w:ascii="Arial" w:hAnsi="Arial" w:cs="Arial"/>
                <w:sz w:val="20"/>
                <w:szCs w:val="20"/>
                <w:lang w:val="en-US" w:eastAsia="en-US"/>
              </w:rPr>
              <w:t xml:space="preserve"> certified by IEC, ISO, TUV and CE Range of ambient temperature: 233</w:t>
            </w:r>
            <w:proofErr w:type="gramStart"/>
            <w:r w:rsidRPr="00DC6791">
              <w:rPr>
                <w:rFonts w:ascii="Arial" w:hAnsi="Arial" w:cs="Arial"/>
                <w:sz w:val="20"/>
                <w:szCs w:val="20"/>
                <w:lang w:val="en-US" w:eastAsia="en-US"/>
              </w:rPr>
              <w:t xml:space="preserve"> ..</w:t>
            </w:r>
            <w:proofErr w:type="gramEnd"/>
            <w:r w:rsidRPr="00DC6791">
              <w:rPr>
                <w:rFonts w:ascii="Arial" w:hAnsi="Arial" w:cs="Arial"/>
                <w:sz w:val="20"/>
                <w:szCs w:val="20"/>
                <w:lang w:val="en-US" w:eastAsia="en-US"/>
              </w:rPr>
              <w:t xml:space="preserve"> 358 K</w:t>
            </w:r>
          </w:p>
          <w:p w14:paraId="233F8532"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Temperature coefficient (</w:t>
            </w:r>
            <w:proofErr w:type="spellStart"/>
            <w:r w:rsidRPr="00DC6791">
              <w:rPr>
                <w:rFonts w:ascii="Arial" w:hAnsi="Arial" w:cs="Arial"/>
                <w:sz w:val="20"/>
                <w:szCs w:val="20"/>
                <w:lang w:val="en-US" w:eastAsia="en-US"/>
              </w:rPr>
              <w:t>Voc</w:t>
            </w:r>
            <w:proofErr w:type="spellEnd"/>
            <w:r w:rsidRPr="00DC6791">
              <w:rPr>
                <w:rFonts w:ascii="Arial" w:hAnsi="Arial" w:cs="Arial"/>
                <w:sz w:val="20"/>
                <w:szCs w:val="20"/>
                <w:lang w:val="en-US" w:eastAsia="en-US"/>
              </w:rPr>
              <w:t>): -0.31% /Cº Power tolerance: +3 to 5 %</w:t>
            </w:r>
          </w:p>
          <w:p w14:paraId="56E58BC8"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Maximum power voltage: 32 - 33.2V Open circuit voltage: 38 - 39.5V Max power point current: 8.5 - 9.5A Module shortcut current: 9 - 10 A Minimum power output: 5000 W</w:t>
            </w:r>
          </w:p>
          <w:p w14:paraId="3F304F79"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Solar module type: POLYCRYSTALLINE</w:t>
            </w:r>
          </w:p>
          <w:p w14:paraId="3B65AA4D"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 xml:space="preserve">Water proof PV junction boxes IP68 for each array including DC Fuses, DC switch disconnectors, bus </w:t>
            </w:r>
            <w:proofErr w:type="gramStart"/>
            <w:r w:rsidRPr="00DC6791">
              <w:rPr>
                <w:rFonts w:ascii="Arial" w:hAnsi="Arial" w:cs="Arial"/>
                <w:sz w:val="20"/>
                <w:szCs w:val="20"/>
                <w:lang w:val="en-US" w:eastAsia="en-US"/>
              </w:rPr>
              <w:t>bars ,terminals</w:t>
            </w:r>
            <w:proofErr w:type="gramEnd"/>
            <w:r w:rsidRPr="00DC6791">
              <w:rPr>
                <w:rFonts w:ascii="Arial" w:hAnsi="Arial" w:cs="Arial"/>
                <w:sz w:val="20"/>
                <w:szCs w:val="20"/>
                <w:lang w:val="en-US" w:eastAsia="en-US"/>
              </w:rPr>
              <w:t>, ducts or trays, supports &amp; labels suitable to the PV arrays loads.</w:t>
            </w:r>
          </w:p>
          <w:p w14:paraId="4643218A"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Contractor must submit manufacturer warranty for solar panel for a period not less than 25 years. Contractor must submit all the required certificates for each PV solar panel from</w:t>
            </w:r>
          </w:p>
          <w:p w14:paraId="1D7B5669" w14:textId="186A959C" w:rsidR="00017CC7" w:rsidRPr="004E7DE9" w:rsidRDefault="00DC6791" w:rsidP="00DC6791">
            <w:pPr>
              <w:rPr>
                <w:rFonts w:ascii="Arial" w:hAnsi="Arial" w:cs="Arial"/>
                <w:sz w:val="20"/>
                <w:szCs w:val="20"/>
                <w:lang w:val="en-US" w:eastAsia="en-US"/>
              </w:rPr>
            </w:pPr>
            <w:r w:rsidRPr="00DC6791">
              <w:rPr>
                <w:rFonts w:ascii="Arial" w:hAnsi="Arial" w:cs="Arial"/>
                <w:sz w:val="20"/>
                <w:szCs w:val="20"/>
                <w:lang w:val="en-US" w:eastAsia="en-US"/>
              </w:rPr>
              <w:t>Serial number of PV Panel should be certified by manufacturing company Supply and transportation of solar pump set and solar panels"</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FAEBCD5" w14:textId="1F1F3B87" w:rsidR="00017CC7" w:rsidRPr="004E7DE9" w:rsidRDefault="00017CC7" w:rsidP="00DC6791">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5</w:t>
            </w:r>
            <w:r w:rsidR="00DC6791">
              <w:rPr>
                <w:rFonts w:ascii="Arial" w:hAnsi="Arial" w:cs="Arial"/>
                <w:color w:val="0D0D0D"/>
                <w:sz w:val="20"/>
                <w:szCs w:val="20"/>
                <w:lang w:val="en-US" w:eastAsia="en-US"/>
              </w:rPr>
              <w:t>0</w:t>
            </w:r>
            <w:r w:rsidRPr="004E7DE9">
              <w:rPr>
                <w:rFonts w:ascii="Arial" w:hAnsi="Arial" w:cs="Arial"/>
                <w:color w:val="0D0D0D"/>
                <w:sz w:val="20"/>
                <w:szCs w:val="20"/>
                <w:lang w:val="en-US" w:eastAsia="en-US"/>
              </w:rPr>
              <w:t>00.0</w:t>
            </w:r>
          </w:p>
        </w:tc>
        <w:tc>
          <w:tcPr>
            <w:tcW w:w="990" w:type="dxa"/>
            <w:tcBorders>
              <w:top w:val="nil"/>
              <w:left w:val="nil"/>
              <w:bottom w:val="single" w:sz="4" w:space="0" w:color="auto"/>
              <w:right w:val="single" w:sz="4" w:space="0" w:color="auto"/>
            </w:tcBorders>
            <w:shd w:val="clear" w:color="auto" w:fill="auto"/>
            <w:noWrap/>
            <w:vAlign w:val="bottom"/>
            <w:hideMark/>
          </w:tcPr>
          <w:p w14:paraId="0D8F042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Watt</w:t>
            </w:r>
          </w:p>
        </w:tc>
        <w:tc>
          <w:tcPr>
            <w:tcW w:w="1530" w:type="dxa"/>
            <w:tcBorders>
              <w:top w:val="nil"/>
              <w:left w:val="nil"/>
              <w:bottom w:val="single" w:sz="4" w:space="0" w:color="auto"/>
              <w:right w:val="single" w:sz="4" w:space="0" w:color="auto"/>
            </w:tcBorders>
            <w:shd w:val="clear" w:color="auto" w:fill="auto"/>
            <w:noWrap/>
            <w:vAlign w:val="bottom"/>
            <w:hideMark/>
          </w:tcPr>
          <w:p w14:paraId="42A0398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7CB70DF"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single" w:sz="4" w:space="0" w:color="auto"/>
              <w:bottom w:val="single" w:sz="4" w:space="0" w:color="auto"/>
              <w:right w:val="single" w:sz="4" w:space="0" w:color="auto"/>
            </w:tcBorders>
            <w:shd w:val="clear" w:color="auto" w:fill="auto"/>
            <w:vAlign w:val="center"/>
          </w:tcPr>
          <w:p w14:paraId="72B5CE69" w14:textId="77777777" w:rsidR="00017CC7" w:rsidRPr="004E7DE9" w:rsidRDefault="00017CC7" w:rsidP="0045778F">
            <w:pPr>
              <w:rPr>
                <w:rFonts w:ascii="Arial" w:hAnsi="Arial" w:cs="Arial"/>
                <w:sz w:val="20"/>
                <w:szCs w:val="20"/>
                <w:lang w:val="en-US" w:eastAsia="en-US"/>
              </w:rPr>
            </w:pPr>
            <w:r>
              <w:rPr>
                <w:rFonts w:ascii="Arial" w:hAnsi="Arial" w:cs="Arial"/>
                <w:sz w:val="22"/>
                <w:szCs w:val="22"/>
                <w:rtl/>
              </w:rPr>
              <w:t xml:space="preserve">سولر  ساخت کشور جرمنی ویا 11 شرکت ثبت شده در وزارت انکشاف دهات بوده و در هر نوع آب و هوا سازگار بوده و بشترین بازدهی را دارا باشند </w:t>
            </w:r>
          </w:p>
        </w:tc>
      </w:tr>
      <w:tr w:rsidR="00017CC7" w:rsidRPr="004E7DE9" w14:paraId="5CD14028" w14:textId="77777777" w:rsidTr="000F02F8">
        <w:trPr>
          <w:gridAfter w:val="1"/>
          <w:wAfter w:w="96" w:type="dxa"/>
          <w:trHeight w:val="648"/>
        </w:trPr>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028C3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19.03</w:t>
            </w:r>
          </w:p>
        </w:tc>
        <w:tc>
          <w:tcPr>
            <w:tcW w:w="4675" w:type="dxa"/>
            <w:tcBorders>
              <w:top w:val="nil"/>
              <w:left w:val="nil"/>
              <w:bottom w:val="single" w:sz="4" w:space="0" w:color="auto"/>
              <w:right w:val="single" w:sz="4" w:space="0" w:color="auto"/>
            </w:tcBorders>
            <w:shd w:val="clear" w:color="000000" w:fill="FFFFFF"/>
            <w:vAlign w:val="bottom"/>
            <w:hideMark/>
          </w:tcPr>
          <w:p w14:paraId="26C97BB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Fixed steel frame (stand) for Solar panels, with the adjustable tilt angle between 35 to 45 </w:t>
            </w:r>
            <w:proofErr w:type="gramStart"/>
            <w:r w:rsidRPr="004E7DE9">
              <w:rPr>
                <w:rFonts w:ascii="Arial" w:hAnsi="Arial" w:cs="Arial"/>
                <w:sz w:val="20"/>
                <w:szCs w:val="20"/>
                <w:lang w:val="en-US" w:eastAsia="en-US"/>
              </w:rPr>
              <w:t>degree</w:t>
            </w:r>
            <w:proofErr w:type="gramEnd"/>
            <w:r w:rsidRPr="004E7DE9">
              <w:rPr>
                <w:rFonts w:ascii="Arial" w:hAnsi="Arial" w:cs="Arial"/>
                <w:sz w:val="20"/>
                <w:szCs w:val="20"/>
                <w:lang w:val="en-US" w:eastAsia="en-US"/>
              </w:rPr>
              <w:t>, for more details refer to drawing</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A9BC046"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642BF80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No</w:t>
            </w:r>
          </w:p>
        </w:tc>
        <w:tc>
          <w:tcPr>
            <w:tcW w:w="1530" w:type="dxa"/>
            <w:tcBorders>
              <w:top w:val="nil"/>
              <w:left w:val="nil"/>
              <w:bottom w:val="single" w:sz="4" w:space="0" w:color="auto"/>
              <w:right w:val="single" w:sz="4" w:space="0" w:color="auto"/>
            </w:tcBorders>
            <w:shd w:val="clear" w:color="auto" w:fill="auto"/>
            <w:noWrap/>
            <w:vAlign w:val="bottom"/>
            <w:hideMark/>
          </w:tcPr>
          <w:p w14:paraId="05D6D9A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E6946A5"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7C7F365" w14:textId="77777777" w:rsidR="00017CC7" w:rsidRPr="004E7DE9" w:rsidRDefault="00017CC7" w:rsidP="0045778F">
            <w:pPr>
              <w:rPr>
                <w:rFonts w:ascii="Arial" w:hAnsi="Arial" w:cs="Arial"/>
                <w:sz w:val="20"/>
                <w:szCs w:val="20"/>
                <w:lang w:val="en-US" w:eastAsia="en-US"/>
              </w:rPr>
            </w:pPr>
          </w:p>
        </w:tc>
      </w:tr>
      <w:tr w:rsidR="00017CC7" w:rsidRPr="004E7DE9" w14:paraId="0894980F" w14:textId="77777777" w:rsidTr="000F02F8">
        <w:trPr>
          <w:gridAfter w:val="1"/>
          <w:wAfter w:w="96" w:type="dxa"/>
          <w:trHeight w:val="33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2972FE5"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19.04</w:t>
            </w:r>
          </w:p>
        </w:tc>
        <w:tc>
          <w:tcPr>
            <w:tcW w:w="4675" w:type="dxa"/>
            <w:tcBorders>
              <w:top w:val="nil"/>
              <w:left w:val="nil"/>
              <w:bottom w:val="single" w:sz="4" w:space="0" w:color="auto"/>
              <w:right w:val="single" w:sz="4" w:space="0" w:color="auto"/>
            </w:tcBorders>
            <w:shd w:val="clear" w:color="000000" w:fill="FFFFFF"/>
            <w:noWrap/>
            <w:vAlign w:val="bottom"/>
            <w:hideMark/>
          </w:tcPr>
          <w:p w14:paraId="5D155D9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Supply and </w:t>
            </w:r>
            <w:proofErr w:type="spellStart"/>
            <w:r w:rsidRPr="004E7DE9">
              <w:rPr>
                <w:rFonts w:ascii="Arial" w:hAnsi="Arial" w:cs="Arial"/>
                <w:sz w:val="20"/>
                <w:szCs w:val="20"/>
                <w:lang w:val="en-US" w:eastAsia="en-US"/>
              </w:rPr>
              <w:t>installtion</w:t>
            </w:r>
            <w:proofErr w:type="spellEnd"/>
            <w:r w:rsidRPr="004E7DE9">
              <w:rPr>
                <w:rFonts w:ascii="Arial" w:hAnsi="Arial" w:cs="Arial"/>
                <w:sz w:val="20"/>
                <w:szCs w:val="20"/>
                <w:lang w:val="en-US" w:eastAsia="en-US"/>
              </w:rPr>
              <w:t xml:space="preserve"> of metal box for Inverter and other Switches (best quality)</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7B3B42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64124D1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set</w:t>
            </w:r>
          </w:p>
        </w:tc>
        <w:tc>
          <w:tcPr>
            <w:tcW w:w="1530" w:type="dxa"/>
            <w:tcBorders>
              <w:top w:val="nil"/>
              <w:left w:val="nil"/>
              <w:bottom w:val="single" w:sz="4" w:space="0" w:color="auto"/>
              <w:right w:val="single" w:sz="4" w:space="0" w:color="auto"/>
            </w:tcBorders>
            <w:shd w:val="clear" w:color="auto" w:fill="auto"/>
            <w:noWrap/>
            <w:vAlign w:val="bottom"/>
            <w:hideMark/>
          </w:tcPr>
          <w:p w14:paraId="2D25971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6235994"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5304A05" w14:textId="77777777" w:rsidR="00017CC7" w:rsidRPr="004E7DE9" w:rsidRDefault="00017CC7" w:rsidP="0045778F">
            <w:pPr>
              <w:rPr>
                <w:rFonts w:ascii="Arial" w:hAnsi="Arial" w:cs="Arial"/>
                <w:sz w:val="20"/>
                <w:szCs w:val="20"/>
                <w:lang w:val="en-US" w:eastAsia="en-US"/>
              </w:rPr>
            </w:pPr>
          </w:p>
        </w:tc>
      </w:tr>
      <w:tr w:rsidR="00017CC7" w:rsidRPr="004E7DE9" w14:paraId="095355D5" w14:textId="77777777" w:rsidTr="000F02F8">
        <w:trPr>
          <w:gridAfter w:val="1"/>
          <w:wAfter w:w="96" w:type="dxa"/>
          <w:trHeight w:val="768"/>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479A1CB0"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19.05</w:t>
            </w:r>
          </w:p>
        </w:tc>
        <w:tc>
          <w:tcPr>
            <w:tcW w:w="4675" w:type="dxa"/>
            <w:tcBorders>
              <w:top w:val="nil"/>
              <w:left w:val="nil"/>
              <w:bottom w:val="single" w:sz="4" w:space="0" w:color="auto"/>
              <w:right w:val="single" w:sz="4" w:space="0" w:color="auto"/>
            </w:tcBorders>
            <w:shd w:val="clear" w:color="000000" w:fill="FFFFFF"/>
            <w:vAlign w:val="bottom"/>
            <w:hideMark/>
          </w:tcPr>
          <w:p w14:paraId="7E4B705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Best quality Submersible Drop Cable (4*</w:t>
            </w:r>
            <w:proofErr w:type="gramStart"/>
            <w:r w:rsidRPr="004E7DE9">
              <w:rPr>
                <w:rFonts w:ascii="Arial" w:hAnsi="Arial" w:cs="Arial"/>
                <w:sz w:val="20"/>
                <w:szCs w:val="20"/>
                <w:lang w:val="en-US" w:eastAsia="en-US"/>
              </w:rPr>
              <w:t>4)mm</w:t>
            </w:r>
            <w:proofErr w:type="gramEnd"/>
            <w:r w:rsidRPr="004E7DE9">
              <w:rPr>
                <w:rFonts w:ascii="Arial" w:hAnsi="Arial" w:cs="Arial"/>
                <w:sz w:val="20"/>
                <w:szCs w:val="20"/>
                <w:lang w:val="en-US" w:eastAsia="en-US"/>
              </w:rPr>
              <w:t>² from Inverter to Submersible water pump with clips, nails and complete installation</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F21A2B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250.0</w:t>
            </w:r>
          </w:p>
        </w:tc>
        <w:tc>
          <w:tcPr>
            <w:tcW w:w="990" w:type="dxa"/>
            <w:tcBorders>
              <w:top w:val="nil"/>
              <w:left w:val="nil"/>
              <w:bottom w:val="single" w:sz="4" w:space="0" w:color="auto"/>
              <w:right w:val="single" w:sz="4" w:space="0" w:color="auto"/>
            </w:tcBorders>
            <w:shd w:val="clear" w:color="auto" w:fill="auto"/>
            <w:noWrap/>
            <w:vAlign w:val="bottom"/>
            <w:hideMark/>
          </w:tcPr>
          <w:p w14:paraId="386CB3C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3D39BCF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B128014"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FC87C3F" w14:textId="77777777" w:rsidR="00017CC7" w:rsidRPr="004E7DE9" w:rsidRDefault="00017CC7" w:rsidP="0045778F">
            <w:pPr>
              <w:jc w:val="right"/>
              <w:rPr>
                <w:rFonts w:ascii="Arial" w:hAnsi="Arial" w:cs="Arial"/>
                <w:sz w:val="20"/>
                <w:szCs w:val="20"/>
                <w:lang w:val="en-US" w:eastAsia="en-US"/>
              </w:rPr>
            </w:pPr>
          </w:p>
        </w:tc>
      </w:tr>
      <w:tr w:rsidR="00017CC7" w:rsidRPr="004E7DE9" w14:paraId="24F359B3"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5D1070CB"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19.06</w:t>
            </w:r>
          </w:p>
        </w:tc>
        <w:tc>
          <w:tcPr>
            <w:tcW w:w="4675" w:type="dxa"/>
            <w:tcBorders>
              <w:top w:val="nil"/>
              <w:left w:val="nil"/>
              <w:bottom w:val="single" w:sz="4" w:space="0" w:color="auto"/>
              <w:right w:val="single" w:sz="4" w:space="0" w:color="auto"/>
            </w:tcBorders>
            <w:shd w:val="clear" w:color="000000" w:fill="FFFFFF"/>
            <w:noWrap/>
            <w:vAlign w:val="bottom"/>
            <w:hideMark/>
          </w:tcPr>
          <w:p w14:paraId="5AC4003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Submersible Drop Cable 4*4mm² from Inverter to Submersible water pump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C497ACD"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250.0</w:t>
            </w:r>
          </w:p>
        </w:tc>
        <w:tc>
          <w:tcPr>
            <w:tcW w:w="990" w:type="dxa"/>
            <w:tcBorders>
              <w:top w:val="nil"/>
              <w:left w:val="nil"/>
              <w:bottom w:val="single" w:sz="4" w:space="0" w:color="auto"/>
              <w:right w:val="single" w:sz="4" w:space="0" w:color="auto"/>
            </w:tcBorders>
            <w:shd w:val="clear" w:color="auto" w:fill="auto"/>
            <w:noWrap/>
            <w:vAlign w:val="bottom"/>
            <w:hideMark/>
          </w:tcPr>
          <w:p w14:paraId="19F8DA2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7AD4B45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D169E8E"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7CD95A9" w14:textId="77777777" w:rsidR="00017CC7" w:rsidRPr="004E7DE9" w:rsidRDefault="00017CC7" w:rsidP="0045778F">
            <w:pPr>
              <w:jc w:val="right"/>
              <w:rPr>
                <w:rFonts w:ascii="Arial" w:hAnsi="Arial" w:cs="Arial"/>
                <w:sz w:val="20"/>
                <w:szCs w:val="20"/>
                <w:lang w:val="en-US" w:eastAsia="en-US"/>
              </w:rPr>
            </w:pPr>
          </w:p>
        </w:tc>
      </w:tr>
      <w:tr w:rsidR="00017CC7" w:rsidRPr="004E7DE9" w14:paraId="0216A678"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6C4F1AF"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19.07</w:t>
            </w:r>
          </w:p>
        </w:tc>
        <w:tc>
          <w:tcPr>
            <w:tcW w:w="4675" w:type="dxa"/>
            <w:tcBorders>
              <w:top w:val="nil"/>
              <w:left w:val="nil"/>
              <w:bottom w:val="single" w:sz="4" w:space="0" w:color="auto"/>
              <w:right w:val="single" w:sz="4" w:space="0" w:color="auto"/>
            </w:tcBorders>
            <w:shd w:val="clear" w:color="000000" w:fill="FFFFFF"/>
            <w:noWrap/>
            <w:vAlign w:val="bottom"/>
            <w:hideMark/>
          </w:tcPr>
          <w:p w14:paraId="6C788F4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Best quality Power cable (2*</w:t>
            </w:r>
            <w:proofErr w:type="gramStart"/>
            <w:r w:rsidRPr="004E7DE9">
              <w:rPr>
                <w:rFonts w:ascii="Arial" w:hAnsi="Arial" w:cs="Arial"/>
                <w:sz w:val="20"/>
                <w:szCs w:val="20"/>
                <w:lang w:val="en-US" w:eastAsia="en-US"/>
              </w:rPr>
              <w:t>6)mm</w:t>
            </w:r>
            <w:proofErr w:type="gramEnd"/>
            <w:r w:rsidRPr="004E7DE9">
              <w:rPr>
                <w:rFonts w:ascii="Arial" w:hAnsi="Arial" w:cs="Arial"/>
                <w:sz w:val="20"/>
                <w:szCs w:val="20"/>
                <w:lang w:val="en-US" w:eastAsia="en-US"/>
              </w:rPr>
              <w:t xml:space="preserve">2 for solar panels connection and from solar panels to inverter </w:t>
            </w:r>
            <w:proofErr w:type="spellStart"/>
            <w:r w:rsidRPr="004E7DE9">
              <w:rPr>
                <w:rFonts w:ascii="Arial" w:hAnsi="Arial" w:cs="Arial"/>
                <w:sz w:val="20"/>
                <w:szCs w:val="20"/>
                <w:lang w:val="en-US" w:eastAsia="en-US"/>
              </w:rPr>
              <w:t>icluding</w:t>
            </w:r>
            <w:proofErr w:type="spellEnd"/>
            <w:r w:rsidRPr="004E7DE9">
              <w:rPr>
                <w:rFonts w:ascii="Arial" w:hAnsi="Arial" w:cs="Arial"/>
                <w:sz w:val="20"/>
                <w:szCs w:val="20"/>
                <w:lang w:val="en-US" w:eastAsia="en-US"/>
              </w:rPr>
              <w:t xml:space="preserve"> connectors, tape, plastic conduits and complete installation.</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81C91CB"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100.0</w:t>
            </w:r>
          </w:p>
        </w:tc>
        <w:tc>
          <w:tcPr>
            <w:tcW w:w="990" w:type="dxa"/>
            <w:tcBorders>
              <w:top w:val="nil"/>
              <w:left w:val="nil"/>
              <w:bottom w:val="single" w:sz="4" w:space="0" w:color="auto"/>
              <w:right w:val="single" w:sz="4" w:space="0" w:color="auto"/>
            </w:tcBorders>
            <w:shd w:val="clear" w:color="auto" w:fill="auto"/>
            <w:noWrap/>
            <w:vAlign w:val="bottom"/>
            <w:hideMark/>
          </w:tcPr>
          <w:p w14:paraId="2B12093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6DF84F1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9FFADA0"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0B4C5D8" w14:textId="77777777" w:rsidR="00017CC7" w:rsidRPr="004E7DE9" w:rsidRDefault="00017CC7" w:rsidP="0045778F">
            <w:pPr>
              <w:jc w:val="right"/>
              <w:rPr>
                <w:rFonts w:ascii="Arial" w:hAnsi="Arial" w:cs="Arial"/>
                <w:sz w:val="20"/>
                <w:szCs w:val="20"/>
                <w:lang w:val="en-US" w:eastAsia="en-US"/>
              </w:rPr>
            </w:pPr>
          </w:p>
        </w:tc>
      </w:tr>
      <w:tr w:rsidR="00017CC7" w:rsidRPr="004E7DE9" w14:paraId="1795DB66"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9FD0982"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19.08</w:t>
            </w:r>
          </w:p>
        </w:tc>
        <w:tc>
          <w:tcPr>
            <w:tcW w:w="4675" w:type="dxa"/>
            <w:tcBorders>
              <w:top w:val="nil"/>
              <w:left w:val="nil"/>
              <w:bottom w:val="single" w:sz="4" w:space="0" w:color="auto"/>
              <w:right w:val="single" w:sz="4" w:space="0" w:color="auto"/>
            </w:tcBorders>
            <w:shd w:val="clear" w:color="000000" w:fill="FFFFFF"/>
            <w:noWrap/>
            <w:vAlign w:val="bottom"/>
            <w:hideMark/>
          </w:tcPr>
          <w:p w14:paraId="3B6297B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Power Cable 2*1.5mm² for float switch </w:t>
            </w:r>
            <w:proofErr w:type="gramStart"/>
            <w:r w:rsidRPr="004E7DE9">
              <w:rPr>
                <w:rFonts w:ascii="Arial" w:hAnsi="Arial" w:cs="Arial"/>
                <w:sz w:val="20"/>
                <w:szCs w:val="20"/>
                <w:lang w:val="en-US" w:eastAsia="en-US"/>
              </w:rPr>
              <w:t>( Level</w:t>
            </w:r>
            <w:proofErr w:type="gramEnd"/>
            <w:r w:rsidRPr="004E7DE9">
              <w:rPr>
                <w:rFonts w:ascii="Arial" w:hAnsi="Arial" w:cs="Arial"/>
                <w:sz w:val="20"/>
                <w:szCs w:val="20"/>
                <w:lang w:val="en-US" w:eastAsia="en-US"/>
              </w:rPr>
              <w:t xml:space="preserve"> switch from inverter to water tank)</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0644ADC"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25.0</w:t>
            </w:r>
          </w:p>
        </w:tc>
        <w:tc>
          <w:tcPr>
            <w:tcW w:w="990" w:type="dxa"/>
            <w:tcBorders>
              <w:top w:val="nil"/>
              <w:left w:val="nil"/>
              <w:bottom w:val="single" w:sz="4" w:space="0" w:color="auto"/>
              <w:right w:val="single" w:sz="4" w:space="0" w:color="auto"/>
            </w:tcBorders>
            <w:shd w:val="clear" w:color="auto" w:fill="auto"/>
            <w:noWrap/>
            <w:vAlign w:val="bottom"/>
            <w:hideMark/>
          </w:tcPr>
          <w:p w14:paraId="3298B6E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27ADCC1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17B0763"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7D73EEC" w14:textId="77777777" w:rsidR="00017CC7" w:rsidRPr="004E7DE9" w:rsidRDefault="00017CC7" w:rsidP="0045778F">
            <w:pPr>
              <w:jc w:val="right"/>
              <w:rPr>
                <w:rFonts w:ascii="Arial" w:hAnsi="Arial" w:cs="Arial"/>
                <w:sz w:val="20"/>
                <w:szCs w:val="20"/>
                <w:lang w:val="en-US" w:eastAsia="en-US"/>
              </w:rPr>
            </w:pPr>
          </w:p>
        </w:tc>
      </w:tr>
      <w:tr w:rsidR="00017CC7" w:rsidRPr="004E7DE9" w14:paraId="0261567C" w14:textId="77777777" w:rsidTr="000F02F8">
        <w:trPr>
          <w:gridAfter w:val="1"/>
          <w:wAfter w:w="96" w:type="dxa"/>
          <w:trHeight w:val="576"/>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B0E8EAD"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19.09</w:t>
            </w:r>
          </w:p>
        </w:tc>
        <w:tc>
          <w:tcPr>
            <w:tcW w:w="4675" w:type="dxa"/>
            <w:tcBorders>
              <w:top w:val="nil"/>
              <w:left w:val="nil"/>
              <w:bottom w:val="single" w:sz="4" w:space="0" w:color="auto"/>
              <w:right w:val="single" w:sz="4" w:space="0" w:color="auto"/>
            </w:tcBorders>
            <w:shd w:val="clear" w:color="000000" w:fill="FFFFFF"/>
            <w:vAlign w:val="bottom"/>
            <w:hideMark/>
          </w:tcPr>
          <w:p w14:paraId="28846CA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Power Cable 2*1.5mm2 for float switch (Level switch from inverter to water tank) with installation and clips. (best quality)</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B48E20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250.0</w:t>
            </w:r>
          </w:p>
        </w:tc>
        <w:tc>
          <w:tcPr>
            <w:tcW w:w="990" w:type="dxa"/>
            <w:tcBorders>
              <w:top w:val="nil"/>
              <w:left w:val="nil"/>
              <w:bottom w:val="single" w:sz="4" w:space="0" w:color="auto"/>
              <w:right w:val="single" w:sz="4" w:space="0" w:color="auto"/>
            </w:tcBorders>
            <w:shd w:val="clear" w:color="auto" w:fill="auto"/>
            <w:noWrap/>
            <w:vAlign w:val="bottom"/>
            <w:hideMark/>
          </w:tcPr>
          <w:p w14:paraId="36155DC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6CBB4660"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787BBB8"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D3982F2" w14:textId="77777777" w:rsidR="00017CC7" w:rsidRPr="004E7DE9" w:rsidRDefault="00017CC7" w:rsidP="0045778F">
            <w:pPr>
              <w:jc w:val="right"/>
              <w:rPr>
                <w:rFonts w:ascii="Arial" w:hAnsi="Arial" w:cs="Arial"/>
                <w:sz w:val="20"/>
                <w:szCs w:val="20"/>
                <w:lang w:val="en-US" w:eastAsia="en-US"/>
              </w:rPr>
            </w:pPr>
          </w:p>
        </w:tc>
      </w:tr>
      <w:tr w:rsidR="00017CC7" w:rsidRPr="004E7DE9" w14:paraId="73E4E0CA" w14:textId="77777777" w:rsidTr="000F02F8">
        <w:trPr>
          <w:gridAfter w:val="1"/>
          <w:wAfter w:w="96" w:type="dxa"/>
          <w:trHeight w:val="888"/>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B3F7AFB"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lastRenderedPageBreak/>
              <w:t>19.1</w:t>
            </w:r>
          </w:p>
        </w:tc>
        <w:tc>
          <w:tcPr>
            <w:tcW w:w="4675" w:type="dxa"/>
            <w:tcBorders>
              <w:top w:val="nil"/>
              <w:left w:val="nil"/>
              <w:bottom w:val="single" w:sz="4" w:space="0" w:color="auto"/>
              <w:right w:val="single" w:sz="4" w:space="0" w:color="auto"/>
            </w:tcBorders>
            <w:shd w:val="clear" w:color="000000" w:fill="FFFFFF"/>
            <w:vAlign w:val="bottom"/>
            <w:hideMark/>
          </w:tcPr>
          <w:p w14:paraId="7D5DE84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Installation of complete set of electrical system (solar panel, submersible pump, inverter) with complete </w:t>
            </w:r>
            <w:proofErr w:type="spellStart"/>
            <w:r w:rsidRPr="004E7DE9">
              <w:rPr>
                <w:rFonts w:ascii="Arial" w:hAnsi="Arial" w:cs="Arial"/>
                <w:sz w:val="20"/>
                <w:szCs w:val="20"/>
                <w:lang w:val="en-US" w:eastAsia="en-US"/>
              </w:rPr>
              <w:t>requierment</w:t>
            </w:r>
            <w:proofErr w:type="spellEnd"/>
            <w:r w:rsidRPr="004E7DE9">
              <w:rPr>
                <w:rFonts w:ascii="Arial" w:hAnsi="Arial" w:cs="Arial"/>
                <w:sz w:val="20"/>
                <w:szCs w:val="20"/>
                <w:lang w:val="en-US" w:eastAsia="en-US"/>
              </w:rPr>
              <w:t xml:space="preserve"> and system check,</w:t>
            </w:r>
            <w:r w:rsidRPr="004E7DE9">
              <w:rPr>
                <w:rFonts w:ascii="Arial" w:hAnsi="Arial" w:cs="Arial"/>
                <w:sz w:val="20"/>
                <w:szCs w:val="20"/>
                <w:lang w:val="en-US" w:eastAsia="en-US"/>
              </w:rPr>
              <w:br/>
              <w:t xml:space="preserve">with </w:t>
            </w:r>
            <w:proofErr w:type="spellStart"/>
            <w:r w:rsidRPr="004E7DE9">
              <w:rPr>
                <w:rFonts w:ascii="Arial" w:hAnsi="Arial" w:cs="Arial"/>
                <w:sz w:val="20"/>
                <w:szCs w:val="20"/>
                <w:lang w:val="en-US" w:eastAsia="en-US"/>
              </w:rPr>
              <w:t>Safty</w:t>
            </w:r>
            <w:proofErr w:type="spellEnd"/>
            <w:r w:rsidRPr="004E7DE9">
              <w:rPr>
                <w:rFonts w:ascii="Arial" w:hAnsi="Arial" w:cs="Arial"/>
                <w:sz w:val="20"/>
                <w:szCs w:val="20"/>
                <w:lang w:val="en-US" w:eastAsia="en-US"/>
              </w:rPr>
              <w:t xml:space="preserve"> rope, plastic for holding of solar water pump</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6A47E0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3F82A53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JOB</w:t>
            </w:r>
          </w:p>
        </w:tc>
        <w:tc>
          <w:tcPr>
            <w:tcW w:w="1530" w:type="dxa"/>
            <w:tcBorders>
              <w:top w:val="nil"/>
              <w:left w:val="nil"/>
              <w:bottom w:val="single" w:sz="4" w:space="0" w:color="auto"/>
              <w:right w:val="single" w:sz="4" w:space="0" w:color="auto"/>
            </w:tcBorders>
            <w:shd w:val="clear" w:color="auto" w:fill="auto"/>
            <w:noWrap/>
            <w:vAlign w:val="bottom"/>
            <w:hideMark/>
          </w:tcPr>
          <w:p w14:paraId="1209C378"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B9C8FD0"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045E166" w14:textId="77777777" w:rsidR="00017CC7" w:rsidRPr="004E7DE9" w:rsidRDefault="00017CC7" w:rsidP="0045778F">
            <w:pPr>
              <w:jc w:val="right"/>
              <w:rPr>
                <w:rFonts w:ascii="Arial" w:hAnsi="Arial" w:cs="Arial"/>
                <w:sz w:val="20"/>
                <w:szCs w:val="20"/>
                <w:lang w:val="en-US" w:eastAsia="en-US"/>
              </w:rPr>
            </w:pPr>
          </w:p>
        </w:tc>
      </w:tr>
      <w:tr w:rsidR="00017CC7" w:rsidRPr="004E7DE9" w14:paraId="274AA003" w14:textId="77777777" w:rsidTr="000F02F8">
        <w:trPr>
          <w:gridAfter w:val="1"/>
          <w:wAfter w:w="96" w:type="dxa"/>
          <w:trHeight w:val="1128"/>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2E90A450"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19.11</w:t>
            </w:r>
          </w:p>
        </w:tc>
        <w:tc>
          <w:tcPr>
            <w:tcW w:w="4675" w:type="dxa"/>
            <w:tcBorders>
              <w:top w:val="nil"/>
              <w:left w:val="nil"/>
              <w:bottom w:val="single" w:sz="4" w:space="0" w:color="auto"/>
              <w:right w:val="single" w:sz="4" w:space="0" w:color="auto"/>
            </w:tcBorders>
            <w:shd w:val="clear" w:color="000000" w:fill="FFFFFF"/>
            <w:vAlign w:val="bottom"/>
            <w:hideMark/>
          </w:tcPr>
          <w:p w14:paraId="7DFC5F82"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Supplying, installation, laying and fitting in place of High Density Polyethylene pipe (PE 100 PN </w:t>
            </w:r>
            <w:proofErr w:type="gramStart"/>
            <w:r w:rsidRPr="004E7DE9">
              <w:rPr>
                <w:rFonts w:ascii="Arial" w:hAnsi="Arial" w:cs="Arial"/>
                <w:sz w:val="20"/>
                <w:szCs w:val="20"/>
                <w:lang w:val="en-US" w:eastAsia="en-US"/>
              </w:rPr>
              <w:t>12.5  SDR</w:t>
            </w:r>
            <w:proofErr w:type="gramEnd"/>
            <w:r w:rsidRPr="004E7DE9">
              <w:rPr>
                <w:rFonts w:ascii="Arial" w:hAnsi="Arial" w:cs="Arial"/>
                <w:sz w:val="20"/>
                <w:szCs w:val="20"/>
                <w:lang w:val="en-US" w:eastAsia="en-US"/>
              </w:rPr>
              <w:t xml:space="preserve"> 13.6), Outside Diameter: 50 mm, wall thickness ( 3.7- 4.2) mm, weight 0.55 kg/m, Conforming To ISO 4427,DIN8074&amp;PrEN12201 </w:t>
            </w:r>
            <w:proofErr w:type="spellStart"/>
            <w:r w:rsidRPr="004E7DE9">
              <w:rPr>
                <w:rFonts w:ascii="Arial" w:hAnsi="Arial" w:cs="Arial"/>
                <w:sz w:val="20"/>
                <w:szCs w:val="20"/>
                <w:lang w:val="en-US" w:eastAsia="en-US"/>
              </w:rPr>
              <w:t>Spesifications</w:t>
            </w:r>
            <w:proofErr w:type="spellEnd"/>
            <w:r w:rsidRPr="004E7DE9">
              <w:rPr>
                <w:rFonts w:ascii="Arial" w:hAnsi="Arial" w:cs="Arial"/>
                <w:sz w:val="20"/>
                <w:szCs w:val="20"/>
                <w:lang w:val="en-US" w:eastAsia="en-US"/>
              </w:rPr>
              <w: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5E9053F"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80.0</w:t>
            </w:r>
          </w:p>
        </w:tc>
        <w:tc>
          <w:tcPr>
            <w:tcW w:w="990" w:type="dxa"/>
            <w:tcBorders>
              <w:top w:val="nil"/>
              <w:left w:val="nil"/>
              <w:bottom w:val="single" w:sz="4" w:space="0" w:color="auto"/>
              <w:right w:val="single" w:sz="4" w:space="0" w:color="auto"/>
            </w:tcBorders>
            <w:shd w:val="clear" w:color="auto" w:fill="auto"/>
            <w:noWrap/>
            <w:vAlign w:val="bottom"/>
            <w:hideMark/>
          </w:tcPr>
          <w:p w14:paraId="677B280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7ABAEB08"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FD779FB"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86F7790" w14:textId="77777777" w:rsidR="00017CC7" w:rsidRPr="004E7DE9" w:rsidRDefault="00017CC7" w:rsidP="0045778F">
            <w:pPr>
              <w:jc w:val="right"/>
              <w:rPr>
                <w:rFonts w:ascii="Arial" w:hAnsi="Arial" w:cs="Arial"/>
                <w:sz w:val="20"/>
                <w:szCs w:val="20"/>
                <w:lang w:val="en-US" w:eastAsia="en-US"/>
              </w:rPr>
            </w:pPr>
          </w:p>
        </w:tc>
      </w:tr>
      <w:tr w:rsidR="00017CC7" w:rsidRPr="004E7DE9" w14:paraId="44AE376A"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74E95E9D"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19.12</w:t>
            </w:r>
          </w:p>
        </w:tc>
        <w:tc>
          <w:tcPr>
            <w:tcW w:w="4675" w:type="dxa"/>
            <w:tcBorders>
              <w:top w:val="nil"/>
              <w:left w:val="nil"/>
              <w:bottom w:val="single" w:sz="4" w:space="0" w:color="auto"/>
              <w:right w:val="single" w:sz="4" w:space="0" w:color="auto"/>
            </w:tcBorders>
            <w:shd w:val="clear" w:color="000000" w:fill="FFFFFF"/>
            <w:noWrap/>
            <w:vAlign w:val="bottom"/>
            <w:hideMark/>
          </w:tcPr>
          <w:p w14:paraId="37DFB0D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Grounding Rod with Copper Cable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B8FC8B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7613556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set</w:t>
            </w:r>
          </w:p>
        </w:tc>
        <w:tc>
          <w:tcPr>
            <w:tcW w:w="1530" w:type="dxa"/>
            <w:tcBorders>
              <w:top w:val="nil"/>
              <w:left w:val="nil"/>
              <w:bottom w:val="single" w:sz="4" w:space="0" w:color="auto"/>
              <w:right w:val="single" w:sz="4" w:space="0" w:color="auto"/>
            </w:tcBorders>
            <w:shd w:val="clear" w:color="auto" w:fill="auto"/>
            <w:noWrap/>
            <w:vAlign w:val="bottom"/>
            <w:hideMark/>
          </w:tcPr>
          <w:p w14:paraId="5EBFB96A"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C38FA7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0EE653A" w14:textId="77777777" w:rsidR="00017CC7" w:rsidRPr="004E7DE9" w:rsidRDefault="00017CC7" w:rsidP="0045778F">
            <w:pPr>
              <w:jc w:val="right"/>
              <w:rPr>
                <w:rFonts w:ascii="Arial" w:hAnsi="Arial" w:cs="Arial"/>
                <w:sz w:val="20"/>
                <w:szCs w:val="20"/>
                <w:lang w:val="en-US" w:eastAsia="en-US"/>
              </w:rPr>
            </w:pPr>
          </w:p>
        </w:tc>
      </w:tr>
      <w:tr w:rsidR="00017CC7" w:rsidRPr="004E7DE9" w14:paraId="77662E16"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6A90B313"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0</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4C32CA60" w14:textId="77777777" w:rsidR="00017CC7" w:rsidRPr="004E7DE9" w:rsidRDefault="00017CC7" w:rsidP="0045778F">
            <w:pPr>
              <w:rPr>
                <w:rFonts w:ascii="Arial" w:hAnsi="Arial" w:cs="Arial"/>
                <w:b/>
                <w:bCs/>
                <w:color w:val="0D0D0D"/>
                <w:lang w:val="en-US" w:eastAsia="en-US"/>
              </w:rPr>
            </w:pPr>
            <w:r w:rsidRPr="004E7DE9">
              <w:rPr>
                <w:rFonts w:ascii="Arial" w:hAnsi="Arial" w:cs="Arial"/>
                <w:b/>
                <w:bCs/>
                <w:color w:val="0D0D0D"/>
                <w:lang w:val="en-US" w:eastAsia="en-US"/>
              </w:rPr>
              <w:t xml:space="preserve">Security wires above boundary wall </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538AA2FC"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51.0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089B7CC9"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500ED953"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64B428BB"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6E8B7721" w14:textId="77777777" w:rsidR="00017CC7" w:rsidRPr="004E7DE9" w:rsidRDefault="00017CC7" w:rsidP="0045778F">
            <w:pPr>
              <w:jc w:val="right"/>
              <w:rPr>
                <w:rFonts w:ascii="Arial" w:hAnsi="Arial" w:cs="Arial"/>
                <w:b/>
                <w:bCs/>
                <w:lang w:val="en-US" w:eastAsia="en-US"/>
              </w:rPr>
            </w:pPr>
          </w:p>
        </w:tc>
      </w:tr>
      <w:tr w:rsidR="00017CC7" w:rsidRPr="004E7DE9" w14:paraId="4AF6BB0B" w14:textId="77777777" w:rsidTr="000F02F8">
        <w:trPr>
          <w:gridAfter w:val="1"/>
          <w:wAfter w:w="96" w:type="dxa"/>
          <w:trHeight w:val="300"/>
        </w:trPr>
        <w:tc>
          <w:tcPr>
            <w:tcW w:w="1170" w:type="dxa"/>
            <w:tcBorders>
              <w:top w:val="nil"/>
              <w:left w:val="single" w:sz="4" w:space="0" w:color="auto"/>
              <w:bottom w:val="nil"/>
              <w:right w:val="single" w:sz="4" w:space="0" w:color="auto"/>
            </w:tcBorders>
            <w:shd w:val="clear" w:color="000000" w:fill="FFFFFF"/>
            <w:noWrap/>
            <w:vAlign w:val="bottom"/>
            <w:hideMark/>
          </w:tcPr>
          <w:p w14:paraId="260300FF"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20.01</w:t>
            </w:r>
          </w:p>
        </w:tc>
        <w:tc>
          <w:tcPr>
            <w:tcW w:w="4675" w:type="dxa"/>
            <w:tcBorders>
              <w:top w:val="nil"/>
              <w:left w:val="nil"/>
              <w:bottom w:val="single" w:sz="4" w:space="0" w:color="auto"/>
              <w:right w:val="single" w:sz="4" w:space="0" w:color="auto"/>
            </w:tcBorders>
            <w:shd w:val="clear" w:color="000000" w:fill="FFFFFF"/>
            <w:noWrap/>
            <w:vAlign w:val="bottom"/>
            <w:hideMark/>
          </w:tcPr>
          <w:p w14:paraId="5C4A0BF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Metal tube 50mm </w:t>
            </w:r>
            <w:proofErr w:type="spellStart"/>
            <w:r w:rsidRPr="004E7DE9">
              <w:rPr>
                <w:rFonts w:ascii="Arial" w:hAnsi="Arial" w:cs="Arial"/>
                <w:sz w:val="20"/>
                <w:szCs w:val="20"/>
                <w:lang w:val="en-US" w:eastAsia="en-US"/>
              </w:rPr>
              <w:t>dia</w:t>
            </w:r>
            <w:proofErr w:type="spellEnd"/>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FBA71C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18.0</w:t>
            </w:r>
          </w:p>
        </w:tc>
        <w:tc>
          <w:tcPr>
            <w:tcW w:w="990" w:type="dxa"/>
            <w:tcBorders>
              <w:top w:val="nil"/>
              <w:left w:val="nil"/>
              <w:bottom w:val="single" w:sz="4" w:space="0" w:color="auto"/>
              <w:right w:val="single" w:sz="4" w:space="0" w:color="auto"/>
            </w:tcBorders>
            <w:shd w:val="clear" w:color="auto" w:fill="auto"/>
            <w:noWrap/>
            <w:vAlign w:val="bottom"/>
            <w:hideMark/>
          </w:tcPr>
          <w:p w14:paraId="4EAABD3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072A11D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3FA5E28"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6FB1F90" w14:textId="77777777" w:rsidR="00017CC7" w:rsidRPr="004E7DE9" w:rsidRDefault="00017CC7" w:rsidP="0045778F">
            <w:pPr>
              <w:jc w:val="right"/>
              <w:rPr>
                <w:rFonts w:ascii="Arial" w:hAnsi="Arial" w:cs="Arial"/>
                <w:sz w:val="20"/>
                <w:szCs w:val="20"/>
                <w:lang w:val="en-US" w:eastAsia="en-US"/>
              </w:rPr>
            </w:pPr>
          </w:p>
        </w:tc>
      </w:tr>
      <w:tr w:rsidR="00017CC7" w:rsidRPr="004E7DE9" w14:paraId="6084E48B" w14:textId="77777777" w:rsidTr="000F02F8">
        <w:trPr>
          <w:gridAfter w:val="1"/>
          <w:wAfter w:w="96" w:type="dxa"/>
          <w:trHeight w:val="264"/>
        </w:trPr>
        <w:tc>
          <w:tcPr>
            <w:tcW w:w="1170" w:type="dxa"/>
            <w:tcBorders>
              <w:top w:val="single" w:sz="4" w:space="0" w:color="auto"/>
              <w:left w:val="single" w:sz="4" w:space="0" w:color="auto"/>
              <w:bottom w:val="nil"/>
              <w:right w:val="single" w:sz="4" w:space="0" w:color="auto"/>
            </w:tcBorders>
            <w:shd w:val="clear" w:color="000000" w:fill="FFFFFF"/>
            <w:noWrap/>
            <w:vAlign w:val="bottom"/>
            <w:hideMark/>
          </w:tcPr>
          <w:p w14:paraId="767265C4"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20.02</w:t>
            </w:r>
          </w:p>
        </w:tc>
        <w:tc>
          <w:tcPr>
            <w:tcW w:w="4675" w:type="dxa"/>
            <w:tcBorders>
              <w:top w:val="nil"/>
              <w:left w:val="nil"/>
              <w:bottom w:val="single" w:sz="4" w:space="0" w:color="auto"/>
              <w:right w:val="single" w:sz="4" w:space="0" w:color="auto"/>
            </w:tcBorders>
            <w:shd w:val="clear" w:color="000000" w:fill="FFFFFF"/>
            <w:noWrap/>
            <w:vAlign w:val="bottom"/>
            <w:hideMark/>
          </w:tcPr>
          <w:p w14:paraId="1DB7091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Angle iron (3cmX3cm) 3mm thick</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1E38435"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51.0</w:t>
            </w:r>
          </w:p>
        </w:tc>
        <w:tc>
          <w:tcPr>
            <w:tcW w:w="990" w:type="dxa"/>
            <w:tcBorders>
              <w:top w:val="nil"/>
              <w:left w:val="nil"/>
              <w:bottom w:val="single" w:sz="4" w:space="0" w:color="auto"/>
              <w:right w:val="single" w:sz="4" w:space="0" w:color="auto"/>
            </w:tcBorders>
            <w:shd w:val="clear" w:color="auto" w:fill="auto"/>
            <w:noWrap/>
            <w:vAlign w:val="bottom"/>
            <w:hideMark/>
          </w:tcPr>
          <w:p w14:paraId="60538D1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005983A8"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51C69A6"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E0DBFD4" w14:textId="77777777" w:rsidR="00017CC7" w:rsidRPr="004E7DE9" w:rsidRDefault="00017CC7" w:rsidP="0045778F">
            <w:pPr>
              <w:jc w:val="right"/>
              <w:rPr>
                <w:rFonts w:ascii="Arial" w:hAnsi="Arial" w:cs="Arial"/>
                <w:sz w:val="20"/>
                <w:szCs w:val="20"/>
                <w:lang w:val="en-US" w:eastAsia="en-US"/>
              </w:rPr>
            </w:pPr>
          </w:p>
        </w:tc>
      </w:tr>
      <w:tr w:rsidR="00017CC7" w:rsidRPr="004E7DE9" w14:paraId="6755CD99" w14:textId="77777777" w:rsidTr="000F02F8">
        <w:trPr>
          <w:gridAfter w:val="1"/>
          <w:wAfter w:w="96" w:type="dxa"/>
          <w:trHeight w:val="264"/>
        </w:trPr>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088D1"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20.03</w:t>
            </w:r>
          </w:p>
        </w:tc>
        <w:tc>
          <w:tcPr>
            <w:tcW w:w="4675" w:type="dxa"/>
            <w:tcBorders>
              <w:top w:val="nil"/>
              <w:left w:val="nil"/>
              <w:bottom w:val="single" w:sz="4" w:space="0" w:color="auto"/>
              <w:right w:val="single" w:sz="4" w:space="0" w:color="auto"/>
            </w:tcBorders>
            <w:shd w:val="clear" w:color="000000" w:fill="FFFFFF"/>
            <w:noWrap/>
            <w:vAlign w:val="bottom"/>
            <w:hideMark/>
          </w:tcPr>
          <w:p w14:paraId="77CD93B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Concertina string (60cm circle </w:t>
            </w:r>
            <w:proofErr w:type="spellStart"/>
            <w:r w:rsidRPr="004E7DE9">
              <w:rPr>
                <w:rFonts w:ascii="Arial" w:hAnsi="Arial" w:cs="Arial"/>
                <w:sz w:val="20"/>
                <w:szCs w:val="20"/>
                <w:lang w:val="en-US" w:eastAsia="en-US"/>
              </w:rPr>
              <w:t>dia</w:t>
            </w:r>
            <w:proofErr w:type="spellEnd"/>
            <w:r w:rsidRPr="004E7DE9">
              <w:rPr>
                <w:rFonts w:ascii="Arial" w:hAnsi="Arial" w:cs="Arial"/>
                <w:sz w:val="20"/>
                <w:szCs w:val="20"/>
                <w:lang w:val="en-US" w:eastAsia="en-US"/>
              </w:rPr>
              <w: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4A7B802"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180.0</w:t>
            </w:r>
          </w:p>
        </w:tc>
        <w:tc>
          <w:tcPr>
            <w:tcW w:w="990" w:type="dxa"/>
            <w:tcBorders>
              <w:top w:val="nil"/>
              <w:left w:val="nil"/>
              <w:bottom w:val="single" w:sz="4" w:space="0" w:color="auto"/>
              <w:right w:val="single" w:sz="4" w:space="0" w:color="auto"/>
            </w:tcBorders>
            <w:shd w:val="clear" w:color="auto" w:fill="auto"/>
            <w:noWrap/>
            <w:vAlign w:val="bottom"/>
            <w:hideMark/>
          </w:tcPr>
          <w:p w14:paraId="514ADBF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3FE4CE19"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7C3603C"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D4FBEC1" w14:textId="77777777" w:rsidR="00017CC7" w:rsidRPr="004E7DE9" w:rsidRDefault="00017CC7" w:rsidP="0045778F">
            <w:pPr>
              <w:jc w:val="right"/>
              <w:rPr>
                <w:rFonts w:ascii="Arial" w:hAnsi="Arial" w:cs="Arial"/>
                <w:sz w:val="20"/>
                <w:szCs w:val="20"/>
                <w:lang w:val="en-US" w:eastAsia="en-US"/>
              </w:rPr>
            </w:pPr>
          </w:p>
        </w:tc>
      </w:tr>
      <w:tr w:rsidR="00017CC7" w:rsidRPr="004E7DE9" w14:paraId="5AE5A894"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61BD5E77" w14:textId="77777777" w:rsidR="00017CC7" w:rsidRPr="004E7DE9" w:rsidRDefault="00017CC7" w:rsidP="0045778F">
            <w:pPr>
              <w:rPr>
                <w:rFonts w:ascii="Arial" w:hAnsi="Arial" w:cs="Arial"/>
                <w:sz w:val="20"/>
                <w:szCs w:val="20"/>
                <w:lang w:val="en-US" w:eastAsia="en-US"/>
              </w:rPr>
            </w:pPr>
            <w:r>
              <w:rPr>
                <w:rFonts w:ascii="Arial" w:hAnsi="Arial" w:cs="Arial"/>
                <w:sz w:val="20"/>
                <w:szCs w:val="20"/>
              </w:rPr>
              <w:t>20.04</w:t>
            </w:r>
          </w:p>
        </w:tc>
        <w:tc>
          <w:tcPr>
            <w:tcW w:w="4675" w:type="dxa"/>
            <w:tcBorders>
              <w:top w:val="nil"/>
              <w:left w:val="nil"/>
              <w:bottom w:val="single" w:sz="4" w:space="0" w:color="auto"/>
              <w:right w:val="single" w:sz="4" w:space="0" w:color="auto"/>
            </w:tcBorders>
            <w:shd w:val="clear" w:color="000000" w:fill="FFFFFF"/>
            <w:noWrap/>
            <w:vAlign w:val="bottom"/>
            <w:hideMark/>
          </w:tcPr>
          <w:p w14:paraId="38DDED0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Galvanized wire for concertina fixation</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4DBBBD4"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270.0</w:t>
            </w:r>
          </w:p>
        </w:tc>
        <w:tc>
          <w:tcPr>
            <w:tcW w:w="990" w:type="dxa"/>
            <w:tcBorders>
              <w:top w:val="nil"/>
              <w:left w:val="nil"/>
              <w:bottom w:val="single" w:sz="4" w:space="0" w:color="auto"/>
              <w:right w:val="single" w:sz="4" w:space="0" w:color="auto"/>
            </w:tcBorders>
            <w:shd w:val="clear" w:color="auto" w:fill="auto"/>
            <w:noWrap/>
            <w:vAlign w:val="bottom"/>
            <w:hideMark/>
          </w:tcPr>
          <w:p w14:paraId="6CC17F0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5632B5D6"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276B678"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F4310BB" w14:textId="77777777" w:rsidR="00017CC7" w:rsidRPr="004E7DE9" w:rsidRDefault="00017CC7" w:rsidP="0045778F">
            <w:pPr>
              <w:jc w:val="right"/>
              <w:rPr>
                <w:rFonts w:ascii="Arial" w:hAnsi="Arial" w:cs="Arial"/>
                <w:sz w:val="20"/>
                <w:szCs w:val="20"/>
                <w:lang w:val="en-US" w:eastAsia="en-US"/>
              </w:rPr>
            </w:pPr>
          </w:p>
        </w:tc>
      </w:tr>
      <w:tr w:rsidR="00017CC7" w:rsidRPr="004E7DE9" w14:paraId="5B19838F" w14:textId="77777777" w:rsidTr="000F02F8">
        <w:trPr>
          <w:gridAfter w:val="1"/>
          <w:wAfter w:w="96" w:type="dxa"/>
          <w:trHeight w:val="264"/>
        </w:trPr>
        <w:tc>
          <w:tcPr>
            <w:tcW w:w="1170" w:type="dxa"/>
            <w:tcBorders>
              <w:top w:val="nil"/>
              <w:left w:val="single" w:sz="4" w:space="0" w:color="auto"/>
              <w:bottom w:val="single" w:sz="4" w:space="0" w:color="auto"/>
              <w:right w:val="single" w:sz="4" w:space="0" w:color="auto"/>
            </w:tcBorders>
            <w:shd w:val="clear" w:color="000000" w:fill="FFFFFF"/>
            <w:noWrap/>
            <w:vAlign w:val="bottom"/>
            <w:hideMark/>
          </w:tcPr>
          <w:p w14:paraId="37811D05" w14:textId="77777777" w:rsidR="00017CC7" w:rsidRPr="004E7DE9" w:rsidRDefault="00017CC7" w:rsidP="0045778F">
            <w:pPr>
              <w:jc w:val="right"/>
              <w:rPr>
                <w:rFonts w:ascii="Arial" w:hAnsi="Arial" w:cs="Arial"/>
                <w:sz w:val="20"/>
                <w:szCs w:val="20"/>
                <w:lang w:val="en-US" w:eastAsia="en-US"/>
              </w:rPr>
            </w:pPr>
            <w:r>
              <w:rPr>
                <w:rFonts w:ascii="Arial" w:hAnsi="Arial" w:cs="Arial"/>
                <w:sz w:val="20"/>
                <w:szCs w:val="20"/>
              </w:rPr>
              <w:t>20.05</w:t>
            </w:r>
          </w:p>
        </w:tc>
        <w:tc>
          <w:tcPr>
            <w:tcW w:w="4675" w:type="dxa"/>
            <w:tcBorders>
              <w:top w:val="nil"/>
              <w:left w:val="nil"/>
              <w:bottom w:val="single" w:sz="4" w:space="0" w:color="auto"/>
              <w:right w:val="single" w:sz="4" w:space="0" w:color="auto"/>
            </w:tcBorders>
            <w:shd w:val="clear" w:color="000000" w:fill="FFFFFF"/>
            <w:noWrap/>
            <w:vAlign w:val="bottom"/>
            <w:hideMark/>
          </w:tcPr>
          <w:p w14:paraId="6F4307D4"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9904700"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4.3</w:t>
            </w:r>
          </w:p>
        </w:tc>
        <w:tc>
          <w:tcPr>
            <w:tcW w:w="990" w:type="dxa"/>
            <w:tcBorders>
              <w:top w:val="nil"/>
              <w:left w:val="nil"/>
              <w:bottom w:val="single" w:sz="4" w:space="0" w:color="auto"/>
              <w:right w:val="single" w:sz="4" w:space="0" w:color="auto"/>
            </w:tcBorders>
            <w:shd w:val="clear" w:color="auto" w:fill="auto"/>
            <w:noWrap/>
            <w:vAlign w:val="bottom"/>
            <w:hideMark/>
          </w:tcPr>
          <w:p w14:paraId="2F00B5E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4950005E"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1D2AE3A0"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16B43ED" w14:textId="77777777" w:rsidR="00017CC7" w:rsidRPr="004E7DE9" w:rsidRDefault="00017CC7" w:rsidP="0045778F">
            <w:pPr>
              <w:jc w:val="right"/>
              <w:rPr>
                <w:rFonts w:ascii="Arial" w:hAnsi="Arial" w:cs="Arial"/>
                <w:sz w:val="20"/>
                <w:szCs w:val="20"/>
                <w:lang w:val="en-US" w:eastAsia="en-US"/>
              </w:rPr>
            </w:pPr>
          </w:p>
        </w:tc>
      </w:tr>
      <w:tr w:rsidR="00017CC7" w:rsidRPr="004E7DE9" w14:paraId="3AF90868" w14:textId="77777777" w:rsidTr="000F02F8">
        <w:trPr>
          <w:gridAfter w:val="1"/>
          <w:wAfter w:w="96" w:type="dxa"/>
          <w:trHeight w:val="276"/>
        </w:trPr>
        <w:tc>
          <w:tcPr>
            <w:tcW w:w="1170" w:type="dxa"/>
            <w:tcBorders>
              <w:top w:val="nil"/>
              <w:left w:val="single" w:sz="4" w:space="0" w:color="auto"/>
              <w:bottom w:val="nil"/>
              <w:right w:val="single" w:sz="4" w:space="0" w:color="auto"/>
            </w:tcBorders>
            <w:shd w:val="clear" w:color="000000" w:fill="FFFFFF"/>
            <w:noWrap/>
            <w:vAlign w:val="bottom"/>
            <w:hideMark/>
          </w:tcPr>
          <w:p w14:paraId="7CD8E215" w14:textId="77777777" w:rsidR="00017CC7" w:rsidRPr="004E7DE9" w:rsidRDefault="00017CC7" w:rsidP="0045778F">
            <w:pPr>
              <w:jc w:val="right"/>
              <w:rPr>
                <w:rFonts w:ascii="Arial" w:hAnsi="Arial" w:cs="Arial"/>
                <w:sz w:val="20"/>
                <w:szCs w:val="20"/>
                <w:lang w:val="en-US" w:eastAsia="en-US"/>
              </w:rPr>
            </w:pPr>
            <w:r>
              <w:rPr>
                <w:rFonts w:ascii="Arial" w:hAnsi="Arial" w:cs="Arial"/>
                <w:sz w:val="20"/>
                <w:szCs w:val="20"/>
              </w:rPr>
              <w:t>20.06</w:t>
            </w:r>
          </w:p>
        </w:tc>
        <w:tc>
          <w:tcPr>
            <w:tcW w:w="4675" w:type="dxa"/>
            <w:tcBorders>
              <w:top w:val="nil"/>
              <w:left w:val="nil"/>
              <w:bottom w:val="nil"/>
              <w:right w:val="single" w:sz="4" w:space="0" w:color="auto"/>
            </w:tcBorders>
            <w:shd w:val="clear" w:color="000000" w:fill="FFFFFF"/>
            <w:noWrap/>
            <w:vAlign w:val="bottom"/>
            <w:hideMark/>
          </w:tcPr>
          <w:p w14:paraId="2766375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r w:rsidRPr="004E7DE9">
              <w:rPr>
                <w:rFonts w:ascii="Arial" w:hAnsi="Arial" w:cs="Arial"/>
                <w:sz w:val="20"/>
                <w:szCs w:val="20"/>
                <w:lang w:val="en-US" w:eastAsia="en-US"/>
              </w:rPr>
              <w:t xml:space="preserve"> on site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1766CED1"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8.8</w:t>
            </w:r>
          </w:p>
        </w:tc>
        <w:tc>
          <w:tcPr>
            <w:tcW w:w="990" w:type="dxa"/>
            <w:tcBorders>
              <w:top w:val="nil"/>
              <w:left w:val="nil"/>
              <w:bottom w:val="single" w:sz="4" w:space="0" w:color="auto"/>
              <w:right w:val="single" w:sz="4" w:space="0" w:color="auto"/>
            </w:tcBorders>
            <w:shd w:val="clear" w:color="auto" w:fill="auto"/>
            <w:noWrap/>
            <w:vAlign w:val="bottom"/>
            <w:hideMark/>
          </w:tcPr>
          <w:p w14:paraId="5E18EE3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7D774FA0"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6536AE4D"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DC99F81" w14:textId="77777777" w:rsidR="00017CC7" w:rsidRPr="004E7DE9" w:rsidRDefault="00017CC7" w:rsidP="0045778F">
            <w:pPr>
              <w:jc w:val="right"/>
              <w:rPr>
                <w:rFonts w:ascii="Arial" w:hAnsi="Arial" w:cs="Arial"/>
                <w:sz w:val="20"/>
                <w:szCs w:val="20"/>
                <w:lang w:val="en-US" w:eastAsia="en-US"/>
              </w:rPr>
            </w:pPr>
          </w:p>
        </w:tc>
      </w:tr>
      <w:tr w:rsidR="00017CC7" w:rsidRPr="004E7DE9" w14:paraId="60FE831A"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hideMark/>
          </w:tcPr>
          <w:p w14:paraId="7EC45106"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1</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4C654BD0"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Main Gate for boundary wall</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651A557C"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E4E579B"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pcs</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5E839BD1"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79FD77D7"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0BEB67EC" w14:textId="77777777" w:rsidR="00017CC7" w:rsidRPr="004E7DE9" w:rsidRDefault="00017CC7" w:rsidP="0045778F">
            <w:pPr>
              <w:jc w:val="right"/>
              <w:rPr>
                <w:rFonts w:ascii="Arial" w:hAnsi="Arial" w:cs="Arial"/>
                <w:b/>
                <w:bCs/>
                <w:lang w:val="en-US" w:eastAsia="en-US"/>
              </w:rPr>
            </w:pPr>
          </w:p>
        </w:tc>
      </w:tr>
      <w:tr w:rsidR="00017CC7" w:rsidRPr="004E7DE9" w14:paraId="210D07CA" w14:textId="77777777" w:rsidTr="000F02F8">
        <w:trPr>
          <w:gridAfter w:val="1"/>
          <w:wAfter w:w="96" w:type="dxa"/>
          <w:trHeight w:val="324"/>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1EF86965" w14:textId="77777777" w:rsidR="00017CC7" w:rsidRPr="004E7DE9" w:rsidRDefault="00017CC7" w:rsidP="0045778F">
            <w:pPr>
              <w:rPr>
                <w:rFonts w:ascii="Arial" w:hAnsi="Arial" w:cs="Arial"/>
                <w:sz w:val="20"/>
                <w:szCs w:val="20"/>
                <w:lang w:val="en-US" w:eastAsia="en-US"/>
              </w:rPr>
            </w:pPr>
            <w:r w:rsidRPr="000339B4">
              <w:rPr>
                <w:rFonts w:ascii="Arial" w:hAnsi="Arial" w:cs="Arial"/>
                <w:sz w:val="22"/>
                <w:szCs w:val="22"/>
              </w:rPr>
              <w:t>21.01</w:t>
            </w:r>
          </w:p>
        </w:tc>
        <w:tc>
          <w:tcPr>
            <w:tcW w:w="4675" w:type="dxa"/>
            <w:tcBorders>
              <w:top w:val="nil"/>
              <w:left w:val="nil"/>
              <w:bottom w:val="single" w:sz="4" w:space="0" w:color="auto"/>
              <w:right w:val="single" w:sz="4" w:space="0" w:color="auto"/>
            </w:tcBorders>
            <w:shd w:val="clear" w:color="000000" w:fill="FFFFFF"/>
            <w:noWrap/>
            <w:vAlign w:val="bottom"/>
            <w:hideMark/>
          </w:tcPr>
          <w:p w14:paraId="3AEFFF37"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Main gate (Centenary 1.50mX1.40m)</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41EAB50" w14:textId="77777777" w:rsidR="00017CC7" w:rsidRPr="004E7DE9" w:rsidRDefault="00017CC7" w:rsidP="0045778F">
            <w:pPr>
              <w:jc w:val="right"/>
              <w:rPr>
                <w:rFonts w:ascii="Arial" w:hAnsi="Arial" w:cs="Arial"/>
                <w:color w:val="0D0D0D"/>
                <w:sz w:val="20"/>
                <w:szCs w:val="20"/>
                <w:lang w:val="en-US" w:eastAsia="en-US"/>
              </w:rPr>
            </w:pPr>
            <w:r w:rsidRPr="004E7DE9">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479ED6BB"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pcs</w:t>
            </w:r>
          </w:p>
        </w:tc>
        <w:tc>
          <w:tcPr>
            <w:tcW w:w="1530" w:type="dxa"/>
            <w:tcBorders>
              <w:top w:val="nil"/>
              <w:left w:val="nil"/>
              <w:bottom w:val="single" w:sz="4" w:space="0" w:color="auto"/>
              <w:right w:val="single" w:sz="4" w:space="0" w:color="auto"/>
            </w:tcBorders>
            <w:shd w:val="clear" w:color="auto" w:fill="auto"/>
            <w:noWrap/>
            <w:vAlign w:val="bottom"/>
            <w:hideMark/>
          </w:tcPr>
          <w:p w14:paraId="33A0A664"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51C17BB" w14:textId="77777777" w:rsidR="00017CC7" w:rsidRPr="004E7DE9" w:rsidRDefault="00017CC7" w:rsidP="0045778F">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1C72CC4" w14:textId="77777777" w:rsidR="00017CC7" w:rsidRPr="004E7DE9" w:rsidRDefault="00017CC7" w:rsidP="0045778F">
            <w:pPr>
              <w:jc w:val="right"/>
              <w:rPr>
                <w:rFonts w:ascii="Arial" w:hAnsi="Arial" w:cs="Arial"/>
                <w:sz w:val="20"/>
                <w:szCs w:val="20"/>
                <w:lang w:val="en-US" w:eastAsia="en-US"/>
              </w:rPr>
            </w:pPr>
          </w:p>
        </w:tc>
      </w:tr>
      <w:tr w:rsidR="00017CC7" w:rsidRPr="004E7DE9" w14:paraId="034C0E3D"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0BF086C9"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2</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256F7B8D"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Digging of bore well</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40E3A258"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77D7E6CD" w14:textId="77777777" w:rsidR="00017CC7" w:rsidRPr="004E7DE9" w:rsidRDefault="00017CC7" w:rsidP="0045778F">
            <w:pPr>
              <w:rPr>
                <w:rFonts w:ascii="Arial" w:hAnsi="Arial" w:cs="Arial"/>
                <w:b/>
                <w:bCs/>
                <w:lang w:val="en-US" w:eastAsia="en-US"/>
              </w:rPr>
            </w:pPr>
            <w:r w:rsidRPr="000339B4">
              <w:rPr>
                <w:rFonts w:ascii="Arial" w:hAnsi="Arial" w:cs="Arial"/>
                <w:b/>
                <w:bCs/>
                <w:lang w:val="en-US" w:eastAsia="en-US"/>
              </w:rPr>
              <w:t>Lum Sum</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30BE48B3"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0EF7C92E"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52EDAE7F" w14:textId="77777777" w:rsidR="00017CC7" w:rsidRPr="004E7DE9" w:rsidRDefault="00017CC7" w:rsidP="0045778F">
            <w:pPr>
              <w:jc w:val="right"/>
              <w:rPr>
                <w:rFonts w:ascii="Arial" w:hAnsi="Arial" w:cs="Arial"/>
                <w:b/>
                <w:bCs/>
                <w:lang w:val="en-US" w:eastAsia="en-US"/>
              </w:rPr>
            </w:pPr>
          </w:p>
        </w:tc>
      </w:tr>
      <w:tr w:rsidR="00DC6791" w:rsidRPr="004E7DE9" w14:paraId="46398F79" w14:textId="77777777" w:rsidTr="000F02F8">
        <w:trPr>
          <w:gridAfter w:val="1"/>
          <w:wAfter w:w="96" w:type="dxa"/>
          <w:trHeight w:val="624"/>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17CAF44F" w14:textId="77777777" w:rsidR="00DC6791" w:rsidRPr="004E7DE9" w:rsidRDefault="00DC6791" w:rsidP="00DC6791">
            <w:pPr>
              <w:jc w:val="center"/>
              <w:rPr>
                <w:rFonts w:ascii="Arial" w:hAnsi="Arial" w:cs="Arial"/>
                <w:b/>
                <w:bCs/>
                <w:lang w:val="en-US" w:eastAsia="en-US"/>
              </w:rPr>
            </w:pPr>
            <w:r>
              <w:rPr>
                <w:rFonts w:ascii="Arial" w:hAnsi="Arial" w:cs="Arial"/>
                <w:sz w:val="22"/>
                <w:szCs w:val="22"/>
              </w:rPr>
              <w:t>22.01</w:t>
            </w:r>
          </w:p>
        </w:tc>
        <w:tc>
          <w:tcPr>
            <w:tcW w:w="46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B2C61" w14:textId="48BB978A" w:rsidR="00DC6791" w:rsidRPr="004E7DE9" w:rsidRDefault="00DC6791" w:rsidP="00DC6791">
            <w:pPr>
              <w:rPr>
                <w:lang w:val="en-US" w:eastAsia="en-US"/>
              </w:rPr>
            </w:pPr>
            <w:r w:rsidRPr="009340A4">
              <w:rPr>
                <w:lang w:val="en-US"/>
              </w:rPr>
              <w:t>Well drilling according to the type of earth layers with (</w:t>
            </w:r>
            <w:proofErr w:type="spellStart"/>
            <w:r w:rsidRPr="009340A4">
              <w:rPr>
                <w:lang w:val="en-US"/>
              </w:rPr>
              <w:t>cobai</w:t>
            </w:r>
            <w:proofErr w:type="spellEnd"/>
            <w:r w:rsidRPr="009340A4">
              <w:rPr>
                <w:lang w:val="en-US"/>
              </w:rPr>
              <w:t xml:space="preserve"> </w:t>
            </w:r>
            <w:proofErr w:type="gramStart"/>
            <w:r w:rsidRPr="009340A4">
              <w:rPr>
                <w:lang w:val="en-US"/>
              </w:rPr>
              <w:t>machine,  diameter</w:t>
            </w:r>
            <w:proofErr w:type="gramEnd"/>
            <w:r w:rsidRPr="009340A4">
              <w:rPr>
                <w:lang w:val="en-US"/>
              </w:rPr>
              <w:t xml:space="preserve"> (16")  depends on soil texture and taking  sample of each Geological formation.</w:t>
            </w:r>
            <w:r w:rsidRPr="009340A4">
              <w:rPr>
                <w:lang w:val="en-US"/>
              </w:rPr>
              <w:br/>
              <w:t xml:space="preserve"> </w:t>
            </w:r>
          </w:p>
        </w:tc>
        <w:tc>
          <w:tcPr>
            <w:tcW w:w="172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B26021" w14:textId="31C76C4C" w:rsidR="00DC6791" w:rsidRPr="004E7DE9" w:rsidRDefault="00DC6791" w:rsidP="00DC6791">
            <w:pPr>
              <w:jc w:val="right"/>
              <w:rPr>
                <w:rFonts w:ascii="Arial" w:hAnsi="Arial" w:cs="Arial"/>
                <w:sz w:val="20"/>
                <w:szCs w:val="20"/>
                <w:lang w:val="en-US" w:eastAsia="en-US"/>
              </w:rPr>
            </w:pPr>
            <w:r>
              <w:rPr>
                <w:rFonts w:ascii="Arial" w:hAnsi="Arial" w:cs="Arial"/>
                <w:sz w:val="20"/>
                <w:szCs w:val="20"/>
              </w:rPr>
              <w:t>80.0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011E9222" w14:textId="6CEE891D" w:rsidR="00DC6791" w:rsidRPr="004E7DE9" w:rsidRDefault="00DC6791" w:rsidP="00DC6791">
            <w:pPr>
              <w:rPr>
                <w:rFonts w:ascii="Arial" w:hAnsi="Arial" w:cs="Arial"/>
                <w:sz w:val="20"/>
                <w:szCs w:val="20"/>
                <w:lang w:val="en-US" w:eastAsia="en-US"/>
              </w:rPr>
            </w:pPr>
            <w:r>
              <w:rPr>
                <w:rFonts w:ascii="Arial" w:hAnsi="Arial" w:cs="Arial"/>
                <w:sz w:val="20"/>
                <w:szCs w:val="20"/>
              </w:rPr>
              <w:t>m</w:t>
            </w:r>
          </w:p>
        </w:tc>
        <w:tc>
          <w:tcPr>
            <w:tcW w:w="1530" w:type="dxa"/>
            <w:tcBorders>
              <w:top w:val="nil"/>
              <w:left w:val="nil"/>
              <w:bottom w:val="single" w:sz="4" w:space="0" w:color="auto"/>
              <w:right w:val="single" w:sz="4" w:space="0" w:color="auto"/>
            </w:tcBorders>
            <w:shd w:val="clear" w:color="auto" w:fill="auto"/>
            <w:noWrap/>
            <w:vAlign w:val="bottom"/>
            <w:hideMark/>
          </w:tcPr>
          <w:p w14:paraId="0CD8C20D" w14:textId="77777777" w:rsidR="00DC6791" w:rsidRPr="004E7DE9" w:rsidRDefault="00DC6791" w:rsidP="00DC6791">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29919D4" w14:textId="77777777" w:rsidR="00DC6791" w:rsidRPr="004E7DE9" w:rsidRDefault="00DC6791" w:rsidP="00DC6791">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680CCB1" w14:textId="77777777" w:rsidR="00DC6791" w:rsidRPr="004E7DE9" w:rsidRDefault="00DC6791" w:rsidP="00DC6791">
            <w:pPr>
              <w:rPr>
                <w:rFonts w:ascii="Arial" w:hAnsi="Arial" w:cs="Arial"/>
                <w:sz w:val="20"/>
                <w:szCs w:val="20"/>
                <w:lang w:val="en-US" w:eastAsia="en-US"/>
              </w:rPr>
            </w:pPr>
          </w:p>
        </w:tc>
      </w:tr>
      <w:tr w:rsidR="00DC6791" w:rsidRPr="004E7DE9" w14:paraId="0EAACA2F"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tcPr>
          <w:p w14:paraId="063257F1" w14:textId="7874A940" w:rsidR="00DC6791" w:rsidRDefault="00DC6791" w:rsidP="00DC6791">
            <w:pPr>
              <w:jc w:val="center"/>
              <w:rPr>
                <w:rFonts w:ascii="Arial" w:hAnsi="Arial" w:cs="Arial"/>
                <w:sz w:val="22"/>
                <w:szCs w:val="22"/>
              </w:rPr>
            </w:pPr>
            <w:r w:rsidRPr="00DC6791">
              <w:rPr>
                <w:rFonts w:ascii="Arial" w:hAnsi="Arial" w:cs="Arial"/>
                <w:sz w:val="22"/>
                <w:szCs w:val="22"/>
              </w:rPr>
              <w:t>22.0</w:t>
            </w:r>
            <w:r>
              <w:rPr>
                <w:rFonts w:ascii="Arial" w:hAnsi="Arial" w:cs="Arial"/>
                <w:sz w:val="22"/>
                <w:szCs w:val="22"/>
              </w:rPr>
              <w:t>2</w:t>
            </w:r>
          </w:p>
        </w:tc>
        <w:tc>
          <w:tcPr>
            <w:tcW w:w="4675" w:type="dxa"/>
            <w:tcBorders>
              <w:top w:val="nil"/>
              <w:left w:val="single" w:sz="4" w:space="0" w:color="auto"/>
              <w:bottom w:val="single" w:sz="4" w:space="0" w:color="auto"/>
              <w:right w:val="single" w:sz="4" w:space="0" w:color="auto"/>
            </w:tcBorders>
            <w:shd w:val="clear" w:color="000000" w:fill="FFFFFF"/>
            <w:vAlign w:val="bottom"/>
          </w:tcPr>
          <w:p w14:paraId="54647E29" w14:textId="160F21DD" w:rsidR="00DC6791" w:rsidRPr="004E7DE9" w:rsidRDefault="00DC6791" w:rsidP="00DC6791">
            <w:pPr>
              <w:rPr>
                <w:lang w:val="en-US" w:eastAsia="en-US"/>
              </w:rPr>
            </w:pPr>
            <w:r w:rsidRPr="009340A4">
              <w:rPr>
                <w:lang w:val="en-US"/>
              </w:rPr>
              <w:t>Supply and Installation of PVC casing pipe class -D, dia.8</w:t>
            </w:r>
            <w:proofErr w:type="gramStart"/>
            <w:r w:rsidRPr="009340A4">
              <w:rPr>
                <w:lang w:val="en-US"/>
              </w:rPr>
              <w:t>"  Super</w:t>
            </w:r>
            <w:proofErr w:type="gramEnd"/>
            <w:r w:rsidRPr="009340A4">
              <w:rPr>
                <w:lang w:val="en-US"/>
              </w:rPr>
              <w:t xml:space="preserve"> Royal PVC pipe D Class10.5kg/m </w:t>
            </w:r>
          </w:p>
        </w:tc>
        <w:tc>
          <w:tcPr>
            <w:tcW w:w="1723" w:type="dxa"/>
            <w:gridSpan w:val="2"/>
            <w:tcBorders>
              <w:top w:val="nil"/>
              <w:left w:val="nil"/>
              <w:bottom w:val="single" w:sz="4" w:space="0" w:color="auto"/>
              <w:right w:val="single" w:sz="4" w:space="0" w:color="auto"/>
            </w:tcBorders>
            <w:shd w:val="clear" w:color="000000" w:fill="FFFFFF"/>
            <w:noWrap/>
            <w:vAlign w:val="bottom"/>
          </w:tcPr>
          <w:p w14:paraId="2E48BAEB" w14:textId="5D92C65E" w:rsidR="00DC6791" w:rsidRPr="004E7DE9" w:rsidRDefault="00DC6791" w:rsidP="00DC6791">
            <w:pPr>
              <w:jc w:val="right"/>
              <w:rPr>
                <w:rFonts w:ascii="Arial" w:hAnsi="Arial" w:cs="Arial"/>
                <w:sz w:val="20"/>
                <w:szCs w:val="20"/>
                <w:lang w:val="en-US" w:eastAsia="en-US"/>
              </w:rPr>
            </w:pPr>
            <w:r>
              <w:rPr>
                <w:rFonts w:ascii="Arial" w:hAnsi="Arial" w:cs="Arial"/>
                <w:sz w:val="20"/>
                <w:szCs w:val="20"/>
              </w:rPr>
              <w:t>50.0</w:t>
            </w:r>
          </w:p>
        </w:tc>
        <w:tc>
          <w:tcPr>
            <w:tcW w:w="990" w:type="dxa"/>
            <w:tcBorders>
              <w:top w:val="nil"/>
              <w:left w:val="nil"/>
              <w:bottom w:val="single" w:sz="4" w:space="0" w:color="auto"/>
              <w:right w:val="single" w:sz="4" w:space="0" w:color="auto"/>
            </w:tcBorders>
            <w:shd w:val="clear" w:color="auto" w:fill="auto"/>
            <w:noWrap/>
            <w:vAlign w:val="bottom"/>
          </w:tcPr>
          <w:p w14:paraId="3737A2E9" w14:textId="62D0EEFF" w:rsidR="00DC6791" w:rsidRPr="004E7DE9" w:rsidRDefault="00DC6791" w:rsidP="00DC6791">
            <w:pPr>
              <w:rPr>
                <w:rFonts w:ascii="Arial" w:hAnsi="Arial" w:cs="Arial"/>
                <w:sz w:val="20"/>
                <w:szCs w:val="20"/>
                <w:lang w:val="en-US" w:eastAsia="en-US"/>
              </w:rPr>
            </w:pPr>
            <w:r>
              <w:rPr>
                <w:rFonts w:ascii="Arial" w:hAnsi="Arial" w:cs="Arial"/>
                <w:sz w:val="20"/>
                <w:szCs w:val="20"/>
              </w:rPr>
              <w:t>M</w:t>
            </w:r>
          </w:p>
        </w:tc>
        <w:tc>
          <w:tcPr>
            <w:tcW w:w="1530" w:type="dxa"/>
            <w:tcBorders>
              <w:top w:val="nil"/>
              <w:left w:val="nil"/>
              <w:bottom w:val="single" w:sz="4" w:space="0" w:color="auto"/>
              <w:right w:val="single" w:sz="4" w:space="0" w:color="auto"/>
            </w:tcBorders>
            <w:shd w:val="clear" w:color="auto" w:fill="auto"/>
            <w:noWrap/>
            <w:vAlign w:val="bottom"/>
          </w:tcPr>
          <w:p w14:paraId="6C71A0CE" w14:textId="77777777" w:rsidR="00DC6791" w:rsidRPr="004E7DE9" w:rsidRDefault="00DC6791" w:rsidP="00DC6791">
            <w:pPr>
              <w:rPr>
                <w:rFonts w:ascii="Arial" w:hAnsi="Arial" w:cs="Arial"/>
                <w:sz w:val="20"/>
                <w:szCs w:val="20"/>
                <w:lang w:val="en-US" w:eastAsia="en-US"/>
              </w:rPr>
            </w:pPr>
          </w:p>
        </w:tc>
        <w:tc>
          <w:tcPr>
            <w:tcW w:w="1530" w:type="dxa"/>
            <w:gridSpan w:val="2"/>
            <w:tcBorders>
              <w:top w:val="nil"/>
              <w:left w:val="nil"/>
              <w:bottom w:val="single" w:sz="4" w:space="0" w:color="auto"/>
              <w:right w:val="single" w:sz="4" w:space="0" w:color="auto"/>
            </w:tcBorders>
          </w:tcPr>
          <w:p w14:paraId="5E32E8B5" w14:textId="77777777" w:rsidR="00DC6791" w:rsidRPr="004E7DE9" w:rsidRDefault="00DC6791" w:rsidP="00DC6791">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2165AEB" w14:textId="77777777" w:rsidR="00DC6791" w:rsidRPr="004E7DE9" w:rsidRDefault="00DC6791" w:rsidP="00DC6791">
            <w:pPr>
              <w:rPr>
                <w:rFonts w:ascii="Arial" w:hAnsi="Arial" w:cs="Arial"/>
                <w:sz w:val="20"/>
                <w:szCs w:val="20"/>
                <w:lang w:val="en-US" w:eastAsia="en-US"/>
              </w:rPr>
            </w:pPr>
          </w:p>
        </w:tc>
      </w:tr>
      <w:tr w:rsidR="00DC6791" w:rsidRPr="004E7DE9" w14:paraId="4C17DA9E"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tcPr>
          <w:p w14:paraId="231E5F54" w14:textId="24D65A6B" w:rsidR="00DC6791" w:rsidRDefault="00DC6791" w:rsidP="00DC6791">
            <w:pPr>
              <w:jc w:val="center"/>
              <w:rPr>
                <w:rFonts w:ascii="Arial" w:hAnsi="Arial" w:cs="Arial"/>
                <w:sz w:val="22"/>
                <w:szCs w:val="22"/>
              </w:rPr>
            </w:pPr>
            <w:r w:rsidRPr="00DC6791">
              <w:rPr>
                <w:rFonts w:ascii="Arial" w:hAnsi="Arial" w:cs="Arial"/>
                <w:sz w:val="22"/>
                <w:szCs w:val="22"/>
              </w:rPr>
              <w:t>22.0</w:t>
            </w:r>
            <w:r>
              <w:rPr>
                <w:rFonts w:ascii="Arial" w:hAnsi="Arial" w:cs="Arial"/>
                <w:sz w:val="22"/>
                <w:szCs w:val="22"/>
              </w:rPr>
              <w:t>3</w:t>
            </w:r>
          </w:p>
        </w:tc>
        <w:tc>
          <w:tcPr>
            <w:tcW w:w="4675" w:type="dxa"/>
            <w:tcBorders>
              <w:top w:val="nil"/>
              <w:left w:val="single" w:sz="4" w:space="0" w:color="auto"/>
              <w:bottom w:val="single" w:sz="4" w:space="0" w:color="auto"/>
              <w:right w:val="single" w:sz="4" w:space="0" w:color="auto"/>
            </w:tcBorders>
            <w:shd w:val="clear" w:color="000000" w:fill="FFFFFF"/>
            <w:vAlign w:val="bottom"/>
          </w:tcPr>
          <w:p w14:paraId="5F3BE318" w14:textId="046D873B" w:rsidR="00DC6791" w:rsidRPr="004E7DE9" w:rsidRDefault="00DC6791" w:rsidP="00DC6791">
            <w:pPr>
              <w:rPr>
                <w:lang w:val="en-US" w:eastAsia="en-US"/>
              </w:rPr>
            </w:pPr>
            <w:r w:rsidRPr="009340A4">
              <w:rPr>
                <w:lang w:val="en-US"/>
              </w:rPr>
              <w:t xml:space="preserve">Supply and installation of Filter </w:t>
            </w:r>
            <w:proofErr w:type="gramStart"/>
            <w:r w:rsidRPr="009340A4">
              <w:rPr>
                <w:lang w:val="en-US"/>
              </w:rPr>
              <w:t>pipe  PVC</w:t>
            </w:r>
            <w:proofErr w:type="gramEnd"/>
            <w:r w:rsidRPr="009340A4">
              <w:rPr>
                <w:lang w:val="en-US"/>
              </w:rPr>
              <w:t xml:space="preserve">  Class-D. 8 inch dia. Total area for filter pipe openings should not be more than 25% of total area. Super Royal PVC pipe D Class10.5kg/m </w:t>
            </w:r>
            <w:proofErr w:type="gramStart"/>
            <w:r w:rsidRPr="009340A4">
              <w:rPr>
                <w:lang w:val="en-US"/>
              </w:rPr>
              <w:t xml:space="preserve">and  </w:t>
            </w:r>
            <w:proofErr w:type="spellStart"/>
            <w:r w:rsidRPr="009340A4">
              <w:rPr>
                <w:lang w:val="en-US"/>
              </w:rPr>
              <w:t>AND</w:t>
            </w:r>
            <w:proofErr w:type="spellEnd"/>
            <w:proofErr w:type="gramEnd"/>
            <w:r w:rsidRPr="009340A4">
              <w:rPr>
                <w:lang w:val="en-US"/>
              </w:rPr>
              <w:t xml:space="preserve"> CAP 8" </w:t>
            </w:r>
          </w:p>
        </w:tc>
        <w:tc>
          <w:tcPr>
            <w:tcW w:w="1723" w:type="dxa"/>
            <w:gridSpan w:val="2"/>
            <w:tcBorders>
              <w:top w:val="nil"/>
              <w:left w:val="nil"/>
              <w:bottom w:val="single" w:sz="4" w:space="0" w:color="auto"/>
              <w:right w:val="single" w:sz="4" w:space="0" w:color="auto"/>
            </w:tcBorders>
            <w:shd w:val="clear" w:color="000000" w:fill="FFFFFF"/>
            <w:noWrap/>
            <w:vAlign w:val="bottom"/>
          </w:tcPr>
          <w:p w14:paraId="1783F7CC" w14:textId="78E986B2" w:rsidR="00DC6791" w:rsidRPr="004E7DE9" w:rsidRDefault="00DC6791" w:rsidP="00DC6791">
            <w:pPr>
              <w:jc w:val="right"/>
              <w:rPr>
                <w:rFonts w:ascii="Arial" w:hAnsi="Arial" w:cs="Arial"/>
                <w:sz w:val="20"/>
                <w:szCs w:val="20"/>
                <w:lang w:val="en-US" w:eastAsia="en-US"/>
              </w:rPr>
            </w:pPr>
            <w:r>
              <w:rPr>
                <w:rFonts w:ascii="Arial" w:hAnsi="Arial" w:cs="Arial"/>
                <w:sz w:val="20"/>
                <w:szCs w:val="20"/>
              </w:rPr>
              <w:t>30.0</w:t>
            </w:r>
          </w:p>
        </w:tc>
        <w:tc>
          <w:tcPr>
            <w:tcW w:w="990" w:type="dxa"/>
            <w:tcBorders>
              <w:top w:val="nil"/>
              <w:left w:val="nil"/>
              <w:bottom w:val="single" w:sz="4" w:space="0" w:color="auto"/>
              <w:right w:val="single" w:sz="4" w:space="0" w:color="auto"/>
            </w:tcBorders>
            <w:shd w:val="clear" w:color="auto" w:fill="auto"/>
            <w:noWrap/>
            <w:vAlign w:val="bottom"/>
          </w:tcPr>
          <w:p w14:paraId="3CC60C0D" w14:textId="31E15792" w:rsidR="00DC6791" w:rsidRPr="004E7DE9" w:rsidRDefault="00DC6791" w:rsidP="00DC6791">
            <w:pPr>
              <w:rPr>
                <w:rFonts w:ascii="Arial" w:hAnsi="Arial" w:cs="Arial"/>
                <w:sz w:val="20"/>
                <w:szCs w:val="20"/>
                <w:lang w:val="en-US" w:eastAsia="en-US"/>
              </w:rPr>
            </w:pPr>
            <w:r>
              <w:rPr>
                <w:rFonts w:ascii="Arial" w:hAnsi="Arial" w:cs="Arial"/>
                <w:sz w:val="20"/>
                <w:szCs w:val="20"/>
              </w:rPr>
              <w:t>M</w:t>
            </w:r>
          </w:p>
        </w:tc>
        <w:tc>
          <w:tcPr>
            <w:tcW w:w="1530" w:type="dxa"/>
            <w:tcBorders>
              <w:top w:val="nil"/>
              <w:left w:val="nil"/>
              <w:bottom w:val="single" w:sz="4" w:space="0" w:color="auto"/>
              <w:right w:val="single" w:sz="4" w:space="0" w:color="auto"/>
            </w:tcBorders>
            <w:shd w:val="clear" w:color="auto" w:fill="auto"/>
            <w:noWrap/>
            <w:vAlign w:val="bottom"/>
          </w:tcPr>
          <w:p w14:paraId="14C91861" w14:textId="77777777" w:rsidR="00DC6791" w:rsidRPr="004E7DE9" w:rsidRDefault="00DC6791" w:rsidP="00DC6791">
            <w:pPr>
              <w:rPr>
                <w:rFonts w:ascii="Arial" w:hAnsi="Arial" w:cs="Arial"/>
                <w:sz w:val="20"/>
                <w:szCs w:val="20"/>
                <w:lang w:val="en-US" w:eastAsia="en-US"/>
              </w:rPr>
            </w:pPr>
          </w:p>
        </w:tc>
        <w:tc>
          <w:tcPr>
            <w:tcW w:w="1530" w:type="dxa"/>
            <w:gridSpan w:val="2"/>
            <w:tcBorders>
              <w:top w:val="nil"/>
              <w:left w:val="nil"/>
              <w:bottom w:val="single" w:sz="4" w:space="0" w:color="auto"/>
              <w:right w:val="single" w:sz="4" w:space="0" w:color="auto"/>
            </w:tcBorders>
          </w:tcPr>
          <w:p w14:paraId="01B909EC" w14:textId="77777777" w:rsidR="00DC6791" w:rsidRPr="004E7DE9" w:rsidRDefault="00DC6791" w:rsidP="00DC6791">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2BE5D8E" w14:textId="77777777" w:rsidR="00DC6791" w:rsidRPr="004E7DE9" w:rsidRDefault="00DC6791" w:rsidP="00DC6791">
            <w:pPr>
              <w:rPr>
                <w:rFonts w:ascii="Arial" w:hAnsi="Arial" w:cs="Arial"/>
                <w:sz w:val="20"/>
                <w:szCs w:val="20"/>
                <w:lang w:val="en-US" w:eastAsia="en-US"/>
              </w:rPr>
            </w:pPr>
          </w:p>
        </w:tc>
      </w:tr>
      <w:tr w:rsidR="00017CC7" w:rsidRPr="004E7DE9" w14:paraId="76237BD3"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2941E176" w14:textId="4469E6AB" w:rsidR="00017CC7" w:rsidRPr="004E7DE9" w:rsidRDefault="00017CC7" w:rsidP="00DC6791">
            <w:pPr>
              <w:jc w:val="center"/>
              <w:rPr>
                <w:rFonts w:ascii="Arial" w:hAnsi="Arial" w:cs="Arial"/>
                <w:b/>
                <w:bCs/>
                <w:lang w:val="en-US" w:eastAsia="en-US"/>
              </w:rPr>
            </w:pPr>
            <w:r>
              <w:rPr>
                <w:rFonts w:ascii="Arial" w:hAnsi="Arial" w:cs="Arial"/>
                <w:sz w:val="22"/>
                <w:szCs w:val="22"/>
              </w:rPr>
              <w:lastRenderedPageBreak/>
              <w:t>22.0</w:t>
            </w:r>
            <w:r w:rsidR="00DC6791">
              <w:rPr>
                <w:rFonts w:ascii="Arial" w:hAnsi="Arial" w:cs="Arial"/>
                <w:sz w:val="22"/>
                <w:szCs w:val="22"/>
              </w:rPr>
              <w:t>4</w:t>
            </w:r>
          </w:p>
        </w:tc>
        <w:tc>
          <w:tcPr>
            <w:tcW w:w="4675" w:type="dxa"/>
            <w:tcBorders>
              <w:top w:val="nil"/>
              <w:left w:val="nil"/>
              <w:bottom w:val="single" w:sz="4" w:space="0" w:color="auto"/>
              <w:right w:val="single" w:sz="4" w:space="0" w:color="auto"/>
            </w:tcBorders>
            <w:shd w:val="clear" w:color="000000" w:fill="FFFFFF"/>
            <w:vAlign w:val="bottom"/>
            <w:hideMark/>
          </w:tcPr>
          <w:p w14:paraId="5F7330CD" w14:textId="77777777" w:rsidR="00017CC7" w:rsidRPr="004E7DE9" w:rsidRDefault="00017CC7" w:rsidP="0045778F">
            <w:pPr>
              <w:rPr>
                <w:lang w:val="en-US" w:eastAsia="en-US"/>
              </w:rPr>
            </w:pPr>
            <w:proofErr w:type="spellStart"/>
            <w:r w:rsidRPr="004E7DE9">
              <w:rPr>
                <w:lang w:val="en-US" w:eastAsia="en-US"/>
              </w:rPr>
              <w:t>Saftey</w:t>
            </w:r>
            <w:proofErr w:type="spellEnd"/>
            <w:r w:rsidRPr="004E7DE9">
              <w:rPr>
                <w:lang w:val="en-US" w:eastAsia="en-US"/>
              </w:rPr>
              <w:t xml:space="preserve"> rope Ø10mm for holding of solar pump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1240682"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100.0</w:t>
            </w:r>
          </w:p>
        </w:tc>
        <w:tc>
          <w:tcPr>
            <w:tcW w:w="990" w:type="dxa"/>
            <w:tcBorders>
              <w:top w:val="nil"/>
              <w:left w:val="nil"/>
              <w:bottom w:val="single" w:sz="4" w:space="0" w:color="auto"/>
              <w:right w:val="single" w:sz="4" w:space="0" w:color="auto"/>
            </w:tcBorders>
            <w:shd w:val="clear" w:color="auto" w:fill="auto"/>
            <w:noWrap/>
            <w:vAlign w:val="bottom"/>
            <w:hideMark/>
          </w:tcPr>
          <w:p w14:paraId="3E1A817E"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w:t>
            </w:r>
          </w:p>
        </w:tc>
        <w:tc>
          <w:tcPr>
            <w:tcW w:w="1530" w:type="dxa"/>
            <w:tcBorders>
              <w:top w:val="nil"/>
              <w:left w:val="nil"/>
              <w:bottom w:val="single" w:sz="4" w:space="0" w:color="auto"/>
              <w:right w:val="single" w:sz="4" w:space="0" w:color="auto"/>
            </w:tcBorders>
            <w:shd w:val="clear" w:color="auto" w:fill="auto"/>
            <w:noWrap/>
            <w:vAlign w:val="bottom"/>
            <w:hideMark/>
          </w:tcPr>
          <w:p w14:paraId="19E6979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3E515285"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0D77EAC" w14:textId="77777777" w:rsidR="00017CC7" w:rsidRPr="004E7DE9" w:rsidRDefault="00017CC7" w:rsidP="0045778F">
            <w:pPr>
              <w:rPr>
                <w:rFonts w:ascii="Arial" w:hAnsi="Arial" w:cs="Arial"/>
                <w:sz w:val="20"/>
                <w:szCs w:val="20"/>
                <w:lang w:val="en-US" w:eastAsia="en-US"/>
              </w:rPr>
            </w:pPr>
          </w:p>
        </w:tc>
      </w:tr>
      <w:tr w:rsidR="00017CC7" w:rsidRPr="004E7DE9" w14:paraId="03B986C2" w14:textId="77777777" w:rsidTr="000F02F8">
        <w:trPr>
          <w:gridAfter w:val="1"/>
          <w:wAfter w:w="96" w:type="dxa"/>
          <w:trHeight w:val="67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4A524AB5" w14:textId="17D7E549" w:rsidR="00017CC7" w:rsidRPr="004E7DE9" w:rsidRDefault="00017CC7" w:rsidP="00DC6791">
            <w:pPr>
              <w:jc w:val="center"/>
              <w:rPr>
                <w:rFonts w:ascii="Arial" w:hAnsi="Arial" w:cs="Arial"/>
                <w:b/>
                <w:bCs/>
                <w:lang w:val="en-US" w:eastAsia="en-US"/>
              </w:rPr>
            </w:pPr>
            <w:r>
              <w:rPr>
                <w:rFonts w:ascii="Arial" w:hAnsi="Arial" w:cs="Arial"/>
                <w:sz w:val="22"/>
                <w:szCs w:val="22"/>
              </w:rPr>
              <w:t>22.0</w:t>
            </w:r>
            <w:r w:rsidR="00DC6791">
              <w:rPr>
                <w:rFonts w:ascii="Arial" w:hAnsi="Arial" w:cs="Arial"/>
                <w:sz w:val="22"/>
                <w:szCs w:val="22"/>
              </w:rPr>
              <w:t>5</w:t>
            </w:r>
          </w:p>
        </w:tc>
        <w:tc>
          <w:tcPr>
            <w:tcW w:w="4675" w:type="dxa"/>
            <w:tcBorders>
              <w:top w:val="nil"/>
              <w:left w:val="nil"/>
              <w:bottom w:val="single" w:sz="4" w:space="0" w:color="auto"/>
              <w:right w:val="single" w:sz="4" w:space="0" w:color="auto"/>
            </w:tcBorders>
            <w:shd w:val="clear" w:color="000000" w:fill="FFFFFF"/>
            <w:hideMark/>
          </w:tcPr>
          <w:p w14:paraId="5208E1BC" w14:textId="48D4E7B3" w:rsidR="00017CC7" w:rsidRPr="004E7DE9" w:rsidRDefault="00017CC7" w:rsidP="0045778F">
            <w:pPr>
              <w:rPr>
                <w:lang w:val="en-US" w:eastAsia="en-US"/>
              </w:rPr>
            </w:pPr>
            <w:r w:rsidRPr="004E7DE9">
              <w:rPr>
                <w:lang w:val="en-US" w:eastAsia="en-US"/>
              </w:rPr>
              <w:t xml:space="preserve">Gravel Packing from sorted gravel round washed gravel the size of gravel should be </w:t>
            </w:r>
            <w:proofErr w:type="spellStart"/>
            <w:r w:rsidRPr="004E7DE9">
              <w:rPr>
                <w:lang w:val="en-US" w:eastAsia="en-US"/>
              </w:rPr>
              <w:t>determind</w:t>
            </w:r>
            <w:proofErr w:type="spellEnd"/>
            <w:r w:rsidRPr="004E7DE9">
              <w:rPr>
                <w:lang w:val="en-US" w:eastAsia="en-US"/>
              </w:rPr>
              <w:t xml:space="preserve"> after well drilling </w:t>
            </w:r>
            <w:proofErr w:type="spellStart"/>
            <w:r w:rsidRPr="004E7DE9">
              <w:rPr>
                <w:lang w:val="en-US" w:eastAsia="en-US"/>
              </w:rPr>
              <w:t>accordding</w:t>
            </w:r>
            <w:proofErr w:type="spellEnd"/>
            <w:r w:rsidRPr="004E7DE9">
              <w:rPr>
                <w:lang w:val="en-US" w:eastAsia="en-US"/>
              </w:rPr>
              <w:t xml:space="preserve"> to the sample of </w:t>
            </w:r>
            <w:proofErr w:type="spellStart"/>
            <w:r w:rsidRPr="004E7DE9">
              <w:rPr>
                <w:lang w:val="en-US" w:eastAsia="en-US"/>
              </w:rPr>
              <w:t>s</w:t>
            </w:r>
            <w:r w:rsidR="00DC6791">
              <w:rPr>
                <w:lang w:val="en-US" w:eastAsia="en-US"/>
              </w:rPr>
              <w:t>tarta</w:t>
            </w:r>
            <w:proofErr w:type="spellEnd"/>
            <w:r w:rsidR="00DC6791">
              <w:rPr>
                <w:lang w:val="en-US" w:eastAsia="en-US"/>
              </w:rPr>
              <w: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9C8DD49"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8.0</w:t>
            </w:r>
          </w:p>
        </w:tc>
        <w:tc>
          <w:tcPr>
            <w:tcW w:w="990" w:type="dxa"/>
            <w:tcBorders>
              <w:top w:val="nil"/>
              <w:left w:val="nil"/>
              <w:bottom w:val="single" w:sz="4" w:space="0" w:color="auto"/>
              <w:right w:val="single" w:sz="4" w:space="0" w:color="auto"/>
            </w:tcBorders>
            <w:shd w:val="clear" w:color="auto" w:fill="auto"/>
            <w:noWrap/>
            <w:vAlign w:val="bottom"/>
            <w:hideMark/>
          </w:tcPr>
          <w:p w14:paraId="69DE1A4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M3</w:t>
            </w:r>
          </w:p>
        </w:tc>
        <w:tc>
          <w:tcPr>
            <w:tcW w:w="1530" w:type="dxa"/>
            <w:tcBorders>
              <w:top w:val="nil"/>
              <w:left w:val="nil"/>
              <w:bottom w:val="single" w:sz="4" w:space="0" w:color="auto"/>
              <w:right w:val="single" w:sz="4" w:space="0" w:color="auto"/>
            </w:tcBorders>
            <w:shd w:val="clear" w:color="auto" w:fill="auto"/>
            <w:noWrap/>
            <w:vAlign w:val="bottom"/>
            <w:hideMark/>
          </w:tcPr>
          <w:p w14:paraId="08A1F633"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86EBA0D"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AE44F0D" w14:textId="77777777" w:rsidR="00017CC7" w:rsidRPr="004E7DE9" w:rsidRDefault="00017CC7" w:rsidP="0045778F">
            <w:pPr>
              <w:rPr>
                <w:rFonts w:ascii="Arial" w:hAnsi="Arial" w:cs="Arial"/>
                <w:sz w:val="20"/>
                <w:szCs w:val="20"/>
                <w:lang w:val="en-US" w:eastAsia="en-US"/>
              </w:rPr>
            </w:pPr>
          </w:p>
        </w:tc>
      </w:tr>
      <w:tr w:rsidR="00017CC7" w:rsidRPr="004E7DE9" w14:paraId="7DA1ED8E"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7F737C91" w14:textId="51072437" w:rsidR="00017CC7" w:rsidRPr="004E7DE9" w:rsidRDefault="00017CC7" w:rsidP="00DC6791">
            <w:pPr>
              <w:jc w:val="center"/>
              <w:rPr>
                <w:rFonts w:ascii="Arial" w:hAnsi="Arial" w:cs="Arial"/>
                <w:b/>
                <w:bCs/>
                <w:lang w:val="en-US" w:eastAsia="en-US"/>
              </w:rPr>
            </w:pPr>
            <w:r>
              <w:rPr>
                <w:rFonts w:ascii="Arial" w:hAnsi="Arial" w:cs="Arial"/>
                <w:sz w:val="22"/>
                <w:szCs w:val="22"/>
              </w:rPr>
              <w:t>22.0</w:t>
            </w:r>
            <w:r w:rsidR="00DC6791">
              <w:rPr>
                <w:rFonts w:ascii="Arial" w:hAnsi="Arial" w:cs="Arial"/>
                <w:sz w:val="22"/>
                <w:szCs w:val="22"/>
              </w:rPr>
              <w:t>6</w:t>
            </w:r>
          </w:p>
        </w:tc>
        <w:tc>
          <w:tcPr>
            <w:tcW w:w="4675" w:type="dxa"/>
            <w:tcBorders>
              <w:top w:val="nil"/>
              <w:left w:val="nil"/>
              <w:bottom w:val="single" w:sz="4" w:space="0" w:color="auto"/>
              <w:right w:val="single" w:sz="4" w:space="0" w:color="auto"/>
            </w:tcBorders>
            <w:shd w:val="clear" w:color="000000" w:fill="FFFFFF"/>
            <w:vAlign w:val="bottom"/>
            <w:hideMark/>
          </w:tcPr>
          <w:p w14:paraId="0C7EBA72" w14:textId="77777777" w:rsidR="00017CC7" w:rsidRPr="004E7DE9" w:rsidRDefault="00017CC7" w:rsidP="0045778F">
            <w:pPr>
              <w:rPr>
                <w:lang w:val="en-US" w:eastAsia="en-US"/>
              </w:rPr>
            </w:pPr>
            <w:r w:rsidRPr="004E7DE9">
              <w:rPr>
                <w:lang w:val="en-US" w:eastAsia="en-US"/>
              </w:rPr>
              <w:t>Back filling for casing pipe should be clay soil without gravel stone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4C34CF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036C068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m3</w:t>
            </w:r>
          </w:p>
        </w:tc>
        <w:tc>
          <w:tcPr>
            <w:tcW w:w="1530" w:type="dxa"/>
            <w:tcBorders>
              <w:top w:val="nil"/>
              <w:left w:val="nil"/>
              <w:bottom w:val="single" w:sz="4" w:space="0" w:color="auto"/>
              <w:right w:val="single" w:sz="4" w:space="0" w:color="auto"/>
            </w:tcBorders>
            <w:shd w:val="clear" w:color="auto" w:fill="auto"/>
            <w:noWrap/>
            <w:vAlign w:val="bottom"/>
            <w:hideMark/>
          </w:tcPr>
          <w:p w14:paraId="62444E39"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179DC56"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B06C434" w14:textId="77777777" w:rsidR="00017CC7" w:rsidRPr="004E7DE9" w:rsidRDefault="00017CC7" w:rsidP="0045778F">
            <w:pPr>
              <w:rPr>
                <w:rFonts w:ascii="Arial" w:hAnsi="Arial" w:cs="Arial"/>
                <w:sz w:val="20"/>
                <w:szCs w:val="20"/>
                <w:lang w:val="en-US" w:eastAsia="en-US"/>
              </w:rPr>
            </w:pPr>
          </w:p>
        </w:tc>
      </w:tr>
      <w:tr w:rsidR="00017CC7" w:rsidRPr="004E7DE9" w14:paraId="154A868F"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48236BBA" w14:textId="01E36F46" w:rsidR="00017CC7" w:rsidRPr="004E7DE9" w:rsidRDefault="00017CC7" w:rsidP="00DC6791">
            <w:pPr>
              <w:jc w:val="center"/>
              <w:rPr>
                <w:rFonts w:ascii="Arial" w:hAnsi="Arial" w:cs="Arial"/>
                <w:b/>
                <w:bCs/>
                <w:lang w:val="en-US" w:eastAsia="en-US"/>
              </w:rPr>
            </w:pPr>
            <w:r>
              <w:rPr>
                <w:rFonts w:ascii="Arial" w:hAnsi="Arial" w:cs="Arial"/>
                <w:sz w:val="22"/>
                <w:szCs w:val="22"/>
              </w:rPr>
              <w:t>22.0</w:t>
            </w:r>
            <w:r w:rsidR="00DC6791">
              <w:rPr>
                <w:rFonts w:ascii="Arial" w:hAnsi="Arial" w:cs="Arial"/>
                <w:sz w:val="22"/>
                <w:szCs w:val="22"/>
              </w:rPr>
              <w:t>7</w:t>
            </w:r>
          </w:p>
        </w:tc>
        <w:tc>
          <w:tcPr>
            <w:tcW w:w="4675" w:type="dxa"/>
            <w:tcBorders>
              <w:top w:val="nil"/>
              <w:left w:val="nil"/>
              <w:bottom w:val="single" w:sz="4" w:space="0" w:color="auto"/>
              <w:right w:val="single" w:sz="4" w:space="0" w:color="auto"/>
            </w:tcBorders>
            <w:shd w:val="clear" w:color="000000" w:fill="FFFFFF"/>
            <w:vAlign w:val="bottom"/>
            <w:hideMark/>
          </w:tcPr>
          <w:p w14:paraId="11E8A440" w14:textId="77777777" w:rsidR="00017CC7" w:rsidRPr="004E7DE9" w:rsidRDefault="00017CC7" w:rsidP="0045778F">
            <w:pPr>
              <w:rPr>
                <w:lang w:val="en-US" w:eastAsia="en-US"/>
              </w:rPr>
            </w:pPr>
            <w:r w:rsidRPr="004E7DE9">
              <w:rPr>
                <w:lang w:val="en-US" w:eastAsia="en-US"/>
              </w:rPr>
              <w:t xml:space="preserve">Complete Water </w:t>
            </w:r>
            <w:proofErr w:type="gramStart"/>
            <w:r w:rsidRPr="004E7DE9">
              <w:rPr>
                <w:lang w:val="en-US" w:eastAsia="en-US"/>
              </w:rPr>
              <w:t>test( Complete</w:t>
            </w:r>
            <w:proofErr w:type="gramEnd"/>
            <w:r w:rsidRPr="004E7DE9">
              <w:rPr>
                <w:lang w:val="en-US" w:eastAsia="en-US"/>
              </w:rPr>
              <w:t xml:space="preserve"> physical, chemical and bacteriological </w:t>
            </w:r>
            <w:proofErr w:type="spellStart"/>
            <w:r w:rsidRPr="004E7DE9">
              <w:rPr>
                <w:lang w:val="en-US" w:eastAsia="en-US"/>
              </w:rPr>
              <w:t>tes</w:t>
            </w:r>
            <w:proofErr w:type="spellEnd"/>
            <w:r w:rsidRPr="004E7DE9">
              <w:rPr>
                <w:lang w:val="en-US" w:eastAsia="en-US"/>
              </w:rPr>
              <w:t>)</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4F1F163"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70C6170A"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no</w:t>
            </w:r>
          </w:p>
        </w:tc>
        <w:tc>
          <w:tcPr>
            <w:tcW w:w="1530" w:type="dxa"/>
            <w:tcBorders>
              <w:top w:val="nil"/>
              <w:left w:val="nil"/>
              <w:bottom w:val="single" w:sz="4" w:space="0" w:color="auto"/>
              <w:right w:val="single" w:sz="4" w:space="0" w:color="auto"/>
            </w:tcBorders>
            <w:shd w:val="clear" w:color="auto" w:fill="auto"/>
            <w:noWrap/>
            <w:vAlign w:val="bottom"/>
            <w:hideMark/>
          </w:tcPr>
          <w:p w14:paraId="7A6EBDA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056FE7E0"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311F353F" w14:textId="77777777" w:rsidR="00017CC7" w:rsidRPr="004E7DE9" w:rsidRDefault="00017CC7" w:rsidP="0045778F">
            <w:pPr>
              <w:rPr>
                <w:rFonts w:ascii="Arial" w:hAnsi="Arial" w:cs="Arial"/>
                <w:sz w:val="20"/>
                <w:szCs w:val="20"/>
                <w:lang w:val="en-US" w:eastAsia="en-US"/>
              </w:rPr>
            </w:pPr>
          </w:p>
        </w:tc>
      </w:tr>
      <w:tr w:rsidR="00017CC7" w:rsidRPr="004E7DE9" w14:paraId="3550BA30"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6718D92A" w14:textId="570CCE1B" w:rsidR="00017CC7" w:rsidRPr="004E7DE9" w:rsidRDefault="00017CC7" w:rsidP="00DC6791">
            <w:pPr>
              <w:jc w:val="center"/>
              <w:rPr>
                <w:rFonts w:ascii="Arial" w:hAnsi="Arial" w:cs="Arial"/>
                <w:b/>
                <w:bCs/>
                <w:lang w:val="en-US" w:eastAsia="en-US"/>
              </w:rPr>
            </w:pPr>
            <w:r>
              <w:rPr>
                <w:rFonts w:ascii="Arial" w:hAnsi="Arial" w:cs="Arial"/>
                <w:sz w:val="22"/>
                <w:szCs w:val="22"/>
              </w:rPr>
              <w:t>22.0</w:t>
            </w:r>
            <w:r w:rsidR="00DC6791">
              <w:rPr>
                <w:rFonts w:ascii="Arial" w:hAnsi="Arial" w:cs="Arial"/>
                <w:sz w:val="22"/>
                <w:szCs w:val="22"/>
              </w:rPr>
              <w:t>8</w:t>
            </w:r>
          </w:p>
        </w:tc>
        <w:tc>
          <w:tcPr>
            <w:tcW w:w="4675" w:type="dxa"/>
            <w:tcBorders>
              <w:top w:val="nil"/>
              <w:left w:val="nil"/>
              <w:bottom w:val="single" w:sz="4" w:space="0" w:color="auto"/>
              <w:right w:val="single" w:sz="4" w:space="0" w:color="auto"/>
            </w:tcBorders>
            <w:shd w:val="clear" w:color="000000" w:fill="FFFFFF"/>
            <w:noWrap/>
            <w:vAlign w:val="bottom"/>
            <w:hideMark/>
          </w:tcPr>
          <w:p w14:paraId="3F50097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Well and Network chlorination before used the drinking Water  </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7C87A83D"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7B4E2B1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no</w:t>
            </w:r>
          </w:p>
        </w:tc>
        <w:tc>
          <w:tcPr>
            <w:tcW w:w="1530" w:type="dxa"/>
            <w:tcBorders>
              <w:top w:val="nil"/>
              <w:left w:val="nil"/>
              <w:bottom w:val="single" w:sz="4" w:space="0" w:color="auto"/>
              <w:right w:val="single" w:sz="4" w:space="0" w:color="auto"/>
            </w:tcBorders>
            <w:shd w:val="clear" w:color="auto" w:fill="auto"/>
            <w:noWrap/>
            <w:vAlign w:val="bottom"/>
            <w:hideMark/>
          </w:tcPr>
          <w:p w14:paraId="00D7DFCF"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4B1C291"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282219F" w14:textId="77777777" w:rsidR="00017CC7" w:rsidRPr="004E7DE9" w:rsidRDefault="00017CC7" w:rsidP="0045778F">
            <w:pPr>
              <w:rPr>
                <w:rFonts w:ascii="Arial" w:hAnsi="Arial" w:cs="Arial"/>
                <w:sz w:val="20"/>
                <w:szCs w:val="20"/>
                <w:lang w:val="en-US" w:eastAsia="en-US"/>
              </w:rPr>
            </w:pPr>
          </w:p>
        </w:tc>
      </w:tr>
      <w:tr w:rsidR="00017CC7" w:rsidRPr="004E7DE9" w14:paraId="0F22F822" w14:textId="77777777" w:rsidTr="000F02F8">
        <w:trPr>
          <w:gridAfter w:val="1"/>
          <w:wAfter w:w="96" w:type="dxa"/>
          <w:trHeight w:val="324"/>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75038CB7" w14:textId="2ABF5EDE" w:rsidR="00017CC7" w:rsidRPr="004E7DE9" w:rsidRDefault="00017CC7" w:rsidP="00DC6791">
            <w:pPr>
              <w:jc w:val="center"/>
              <w:rPr>
                <w:rFonts w:ascii="Arial" w:hAnsi="Arial" w:cs="Arial"/>
                <w:b/>
                <w:bCs/>
                <w:lang w:val="en-US" w:eastAsia="en-US"/>
              </w:rPr>
            </w:pPr>
            <w:r>
              <w:rPr>
                <w:rFonts w:ascii="Arial" w:hAnsi="Arial" w:cs="Arial"/>
                <w:sz w:val="22"/>
                <w:szCs w:val="22"/>
              </w:rPr>
              <w:t>22.0</w:t>
            </w:r>
            <w:r w:rsidR="00DC6791">
              <w:rPr>
                <w:rFonts w:ascii="Arial" w:hAnsi="Arial" w:cs="Arial"/>
                <w:sz w:val="22"/>
                <w:szCs w:val="22"/>
              </w:rPr>
              <w:t>9</w:t>
            </w:r>
          </w:p>
        </w:tc>
        <w:tc>
          <w:tcPr>
            <w:tcW w:w="4675" w:type="dxa"/>
            <w:tcBorders>
              <w:top w:val="nil"/>
              <w:left w:val="nil"/>
              <w:bottom w:val="single" w:sz="4" w:space="0" w:color="auto"/>
              <w:right w:val="single" w:sz="4" w:space="0" w:color="auto"/>
            </w:tcBorders>
            <w:shd w:val="clear" w:color="000000" w:fill="FFFFFF"/>
            <w:noWrap/>
            <w:vAlign w:val="bottom"/>
            <w:hideMark/>
          </w:tcPr>
          <w:p w14:paraId="243A3B0C" w14:textId="6000DEC6" w:rsidR="00017CC7" w:rsidRPr="004E7DE9" w:rsidRDefault="00017CC7" w:rsidP="00DC6791">
            <w:pPr>
              <w:rPr>
                <w:rFonts w:ascii="Arial" w:hAnsi="Arial" w:cs="Arial"/>
                <w:sz w:val="20"/>
                <w:szCs w:val="20"/>
                <w:lang w:val="en-US" w:eastAsia="en-US"/>
              </w:rPr>
            </w:pPr>
            <w:r w:rsidRPr="004E7DE9">
              <w:rPr>
                <w:rFonts w:ascii="Arial" w:hAnsi="Arial" w:cs="Arial"/>
                <w:sz w:val="20"/>
                <w:szCs w:val="20"/>
                <w:lang w:val="en-US" w:eastAsia="en-US"/>
              </w:rPr>
              <w:t xml:space="preserve">Pump Test for the </w:t>
            </w:r>
            <w:r w:rsidR="00DC6791">
              <w:rPr>
                <w:rFonts w:ascii="Arial" w:hAnsi="Arial" w:cs="Arial"/>
                <w:sz w:val="20"/>
                <w:szCs w:val="20"/>
                <w:lang w:val="en-US" w:eastAsia="en-US"/>
              </w:rPr>
              <w:t>8</w:t>
            </w:r>
            <w:r w:rsidRPr="004E7DE9">
              <w:rPr>
                <w:rFonts w:ascii="Arial" w:hAnsi="Arial" w:cs="Arial"/>
                <w:sz w:val="20"/>
                <w:szCs w:val="20"/>
                <w:lang w:val="en-US" w:eastAsia="en-US"/>
              </w:rPr>
              <w:t xml:space="preserve"> hours with </w:t>
            </w:r>
            <w:proofErr w:type="gramStart"/>
            <w:r w:rsidRPr="004E7DE9">
              <w:rPr>
                <w:rFonts w:ascii="Arial" w:hAnsi="Arial" w:cs="Arial"/>
                <w:sz w:val="20"/>
                <w:szCs w:val="20"/>
                <w:lang w:val="en-US" w:eastAsia="en-US"/>
              </w:rPr>
              <w:t>document .With</w:t>
            </w:r>
            <w:proofErr w:type="gramEnd"/>
            <w:r w:rsidRPr="004E7DE9">
              <w:rPr>
                <w:rFonts w:ascii="Arial" w:hAnsi="Arial" w:cs="Arial"/>
                <w:sz w:val="20"/>
                <w:szCs w:val="20"/>
                <w:lang w:val="en-US" w:eastAsia="en-US"/>
              </w:rPr>
              <w:t xml:space="preserve"> Cleaning of Water</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68F80ADB"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0EC5690D"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no</w:t>
            </w:r>
          </w:p>
        </w:tc>
        <w:tc>
          <w:tcPr>
            <w:tcW w:w="1530" w:type="dxa"/>
            <w:tcBorders>
              <w:top w:val="nil"/>
              <w:left w:val="nil"/>
              <w:bottom w:val="single" w:sz="4" w:space="0" w:color="auto"/>
              <w:right w:val="single" w:sz="4" w:space="0" w:color="auto"/>
            </w:tcBorders>
            <w:shd w:val="clear" w:color="auto" w:fill="auto"/>
            <w:noWrap/>
            <w:vAlign w:val="bottom"/>
            <w:hideMark/>
          </w:tcPr>
          <w:p w14:paraId="465BC401"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97B419D"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891096A" w14:textId="77777777" w:rsidR="00017CC7" w:rsidRPr="004E7DE9" w:rsidRDefault="00017CC7" w:rsidP="0045778F">
            <w:pPr>
              <w:rPr>
                <w:rFonts w:ascii="Arial" w:hAnsi="Arial" w:cs="Arial"/>
                <w:sz w:val="20"/>
                <w:szCs w:val="20"/>
                <w:lang w:val="en-US" w:eastAsia="en-US"/>
              </w:rPr>
            </w:pPr>
          </w:p>
        </w:tc>
      </w:tr>
      <w:tr w:rsidR="00017CC7" w:rsidRPr="004E7DE9" w14:paraId="06804C45" w14:textId="77777777" w:rsidTr="000F02F8">
        <w:trPr>
          <w:gridAfter w:val="1"/>
          <w:wAfter w:w="96" w:type="dxa"/>
          <w:trHeight w:val="55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4B95F4E9"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3</w:t>
            </w:r>
          </w:p>
        </w:tc>
        <w:tc>
          <w:tcPr>
            <w:tcW w:w="4675" w:type="dxa"/>
            <w:tcBorders>
              <w:top w:val="single" w:sz="8" w:space="0" w:color="auto"/>
              <w:left w:val="nil"/>
              <w:bottom w:val="single" w:sz="4" w:space="0" w:color="auto"/>
              <w:right w:val="single" w:sz="4" w:space="0" w:color="auto"/>
            </w:tcBorders>
            <w:shd w:val="clear" w:color="000000" w:fill="FFFFFF"/>
            <w:vAlign w:val="center"/>
            <w:hideMark/>
          </w:tcPr>
          <w:p w14:paraId="52E17033" w14:textId="77777777" w:rsidR="00017CC7" w:rsidRPr="004E7DE9" w:rsidRDefault="00017CC7" w:rsidP="0045778F">
            <w:pPr>
              <w:rPr>
                <w:rFonts w:ascii="Arial" w:hAnsi="Arial" w:cs="Arial"/>
                <w:b/>
                <w:bCs/>
                <w:sz w:val="22"/>
                <w:szCs w:val="22"/>
                <w:lang w:val="en-US" w:eastAsia="en-US"/>
              </w:rPr>
            </w:pPr>
            <w:r w:rsidRPr="004E7DE9">
              <w:rPr>
                <w:rFonts w:ascii="Arial" w:hAnsi="Arial" w:cs="Arial"/>
                <w:b/>
                <w:bCs/>
                <w:sz w:val="22"/>
                <w:szCs w:val="22"/>
                <w:lang w:val="en-US" w:eastAsia="en-US"/>
              </w:rPr>
              <w:t xml:space="preserve">Excavation &amp; backfilling for Pipe </w:t>
            </w:r>
            <w:proofErr w:type="gramStart"/>
            <w:r w:rsidRPr="004E7DE9">
              <w:rPr>
                <w:rFonts w:ascii="Arial" w:hAnsi="Arial" w:cs="Arial"/>
                <w:b/>
                <w:bCs/>
                <w:sz w:val="22"/>
                <w:szCs w:val="22"/>
                <w:lang w:val="en-US" w:eastAsia="en-US"/>
              </w:rPr>
              <w:t>Network(</w:t>
            </w:r>
            <w:proofErr w:type="gramEnd"/>
            <w:r w:rsidRPr="004E7DE9">
              <w:rPr>
                <w:rFonts w:ascii="Arial" w:hAnsi="Arial" w:cs="Arial"/>
                <w:b/>
                <w:bCs/>
                <w:sz w:val="22"/>
                <w:szCs w:val="22"/>
                <w:lang w:val="en-US" w:eastAsia="en-US"/>
              </w:rPr>
              <w:t>Excavation of pipe Network in grad 3-4 land</w:t>
            </w:r>
          </w:p>
        </w:tc>
        <w:tc>
          <w:tcPr>
            <w:tcW w:w="172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2D9A4166" w14:textId="77777777" w:rsidR="00017CC7" w:rsidRPr="004E7DE9" w:rsidRDefault="00017CC7" w:rsidP="0045778F">
            <w:pPr>
              <w:jc w:val="center"/>
              <w:rPr>
                <w:rFonts w:ascii="Arial" w:hAnsi="Arial" w:cs="Arial"/>
                <w:b/>
                <w:bCs/>
                <w:color w:val="0D0D0D"/>
                <w:lang w:val="en-US" w:eastAsia="en-US"/>
              </w:rPr>
            </w:pPr>
            <w:r w:rsidRPr="004E7DE9">
              <w:rPr>
                <w:rFonts w:ascii="Arial" w:hAnsi="Arial" w:cs="Arial"/>
                <w:b/>
                <w:bCs/>
                <w:color w:val="0D0D0D"/>
                <w:lang w:val="en-US" w:eastAsia="en-US"/>
              </w:rPr>
              <w:t>537.0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11CBBCFA"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m3</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501D6AE8"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139B26F1"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4231AB2A" w14:textId="77777777" w:rsidR="00017CC7" w:rsidRPr="004E7DE9" w:rsidRDefault="00017CC7" w:rsidP="0045778F">
            <w:pPr>
              <w:jc w:val="right"/>
              <w:rPr>
                <w:rFonts w:ascii="Arial" w:hAnsi="Arial" w:cs="Arial"/>
                <w:b/>
                <w:bCs/>
                <w:lang w:val="en-US" w:eastAsia="en-US"/>
              </w:rPr>
            </w:pPr>
          </w:p>
        </w:tc>
      </w:tr>
      <w:tr w:rsidR="00017CC7" w:rsidRPr="004E7DE9" w14:paraId="444BCE64"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02FA96A9" w14:textId="77777777" w:rsidR="00017CC7" w:rsidRPr="004E7DE9" w:rsidRDefault="00017CC7" w:rsidP="0045778F">
            <w:pPr>
              <w:jc w:val="center"/>
              <w:rPr>
                <w:rFonts w:ascii="Arial" w:hAnsi="Arial" w:cs="Arial"/>
                <w:b/>
                <w:bCs/>
                <w:lang w:val="en-US" w:eastAsia="en-US"/>
              </w:rPr>
            </w:pPr>
            <w:r>
              <w:rPr>
                <w:rFonts w:ascii="Arial" w:hAnsi="Arial" w:cs="Arial"/>
                <w:sz w:val="22"/>
                <w:szCs w:val="22"/>
              </w:rPr>
              <w:t>23.01</w:t>
            </w:r>
          </w:p>
        </w:tc>
        <w:tc>
          <w:tcPr>
            <w:tcW w:w="4675" w:type="dxa"/>
            <w:tcBorders>
              <w:top w:val="nil"/>
              <w:left w:val="nil"/>
              <w:bottom w:val="single" w:sz="4" w:space="0" w:color="auto"/>
              <w:right w:val="single" w:sz="4" w:space="0" w:color="auto"/>
            </w:tcBorders>
            <w:shd w:val="clear" w:color="000000" w:fill="FFFFFF"/>
            <w:noWrap/>
            <w:vAlign w:val="bottom"/>
            <w:hideMark/>
          </w:tcPr>
          <w:p w14:paraId="62728F9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Sand filling under and above water supply pipe</w:t>
            </w:r>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5FFB3E31"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160.0</w:t>
            </w:r>
          </w:p>
        </w:tc>
        <w:tc>
          <w:tcPr>
            <w:tcW w:w="990" w:type="dxa"/>
            <w:tcBorders>
              <w:top w:val="nil"/>
              <w:left w:val="nil"/>
              <w:bottom w:val="single" w:sz="4" w:space="0" w:color="auto"/>
              <w:right w:val="single" w:sz="4" w:space="0" w:color="auto"/>
            </w:tcBorders>
            <w:shd w:val="clear" w:color="auto" w:fill="auto"/>
            <w:noWrap/>
            <w:vAlign w:val="bottom"/>
            <w:hideMark/>
          </w:tcPr>
          <w:p w14:paraId="448DC055"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m3</w:t>
            </w:r>
          </w:p>
        </w:tc>
        <w:tc>
          <w:tcPr>
            <w:tcW w:w="1530" w:type="dxa"/>
            <w:tcBorders>
              <w:top w:val="nil"/>
              <w:left w:val="nil"/>
              <w:bottom w:val="single" w:sz="4" w:space="0" w:color="auto"/>
              <w:right w:val="single" w:sz="4" w:space="0" w:color="auto"/>
            </w:tcBorders>
            <w:shd w:val="clear" w:color="auto" w:fill="auto"/>
            <w:noWrap/>
            <w:vAlign w:val="bottom"/>
            <w:hideMark/>
          </w:tcPr>
          <w:p w14:paraId="0D18514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78F1CBF4"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6F2A4952" w14:textId="77777777" w:rsidR="00017CC7" w:rsidRPr="004E7DE9" w:rsidRDefault="00017CC7" w:rsidP="0045778F">
            <w:pPr>
              <w:rPr>
                <w:rFonts w:ascii="Arial" w:hAnsi="Arial" w:cs="Arial"/>
                <w:sz w:val="20"/>
                <w:szCs w:val="20"/>
                <w:lang w:val="en-US" w:eastAsia="en-US"/>
              </w:rPr>
            </w:pPr>
          </w:p>
        </w:tc>
      </w:tr>
      <w:tr w:rsidR="00017CC7" w:rsidRPr="004E7DE9" w14:paraId="18D4C0B6" w14:textId="77777777" w:rsidTr="000F02F8">
        <w:trPr>
          <w:gridAfter w:val="1"/>
          <w:wAfter w:w="96" w:type="dxa"/>
          <w:trHeight w:val="324"/>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2B39B90E" w14:textId="77777777" w:rsidR="00017CC7" w:rsidRPr="004E7DE9" w:rsidRDefault="00017CC7" w:rsidP="0045778F">
            <w:pPr>
              <w:jc w:val="right"/>
              <w:rPr>
                <w:rFonts w:ascii="Arial" w:hAnsi="Arial" w:cs="Arial"/>
                <w:sz w:val="20"/>
                <w:szCs w:val="20"/>
                <w:lang w:val="en-US" w:eastAsia="en-US"/>
              </w:rPr>
            </w:pPr>
            <w:r>
              <w:rPr>
                <w:rFonts w:ascii="Arial" w:hAnsi="Arial" w:cs="Arial"/>
                <w:sz w:val="22"/>
                <w:szCs w:val="22"/>
              </w:rPr>
              <w:t>23.02</w:t>
            </w:r>
          </w:p>
        </w:tc>
        <w:tc>
          <w:tcPr>
            <w:tcW w:w="4675" w:type="dxa"/>
            <w:tcBorders>
              <w:top w:val="nil"/>
              <w:left w:val="nil"/>
              <w:bottom w:val="single" w:sz="4" w:space="0" w:color="auto"/>
              <w:right w:val="single" w:sz="4" w:space="0" w:color="auto"/>
            </w:tcBorders>
            <w:shd w:val="clear" w:color="000000" w:fill="FFFFFF"/>
            <w:noWrap/>
            <w:vAlign w:val="bottom"/>
            <w:hideMark/>
          </w:tcPr>
          <w:p w14:paraId="607D290C"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xml:space="preserve">Unskilled </w:t>
            </w:r>
            <w:proofErr w:type="spellStart"/>
            <w:r w:rsidRPr="004E7DE9">
              <w:rPr>
                <w:rFonts w:ascii="Arial" w:hAnsi="Arial" w:cs="Arial"/>
                <w:sz w:val="20"/>
                <w:szCs w:val="20"/>
                <w:lang w:val="en-US" w:eastAsia="en-US"/>
              </w:rPr>
              <w:t>labour</w:t>
            </w:r>
            <w:proofErr w:type="spellEnd"/>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3C9C9ED5" w14:textId="77777777" w:rsidR="00017CC7" w:rsidRPr="004E7DE9" w:rsidRDefault="00017CC7" w:rsidP="0045778F">
            <w:pPr>
              <w:jc w:val="right"/>
              <w:rPr>
                <w:rFonts w:ascii="Arial" w:hAnsi="Arial" w:cs="Arial"/>
                <w:sz w:val="20"/>
                <w:szCs w:val="20"/>
                <w:lang w:val="en-US" w:eastAsia="en-US"/>
              </w:rPr>
            </w:pPr>
            <w:r w:rsidRPr="004E7DE9">
              <w:rPr>
                <w:rFonts w:ascii="Arial" w:hAnsi="Arial" w:cs="Arial"/>
                <w:sz w:val="20"/>
                <w:szCs w:val="20"/>
                <w:lang w:val="en-US" w:eastAsia="en-US"/>
              </w:rPr>
              <w:t>200.0</w:t>
            </w:r>
          </w:p>
        </w:tc>
        <w:tc>
          <w:tcPr>
            <w:tcW w:w="990" w:type="dxa"/>
            <w:tcBorders>
              <w:top w:val="nil"/>
              <w:left w:val="nil"/>
              <w:bottom w:val="single" w:sz="4" w:space="0" w:color="auto"/>
              <w:right w:val="single" w:sz="4" w:space="0" w:color="auto"/>
            </w:tcBorders>
            <w:shd w:val="clear" w:color="auto" w:fill="auto"/>
            <w:noWrap/>
            <w:vAlign w:val="bottom"/>
            <w:hideMark/>
          </w:tcPr>
          <w:p w14:paraId="5F861350"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md</w:t>
            </w:r>
          </w:p>
        </w:tc>
        <w:tc>
          <w:tcPr>
            <w:tcW w:w="1530" w:type="dxa"/>
            <w:tcBorders>
              <w:top w:val="nil"/>
              <w:left w:val="nil"/>
              <w:bottom w:val="single" w:sz="4" w:space="0" w:color="auto"/>
              <w:right w:val="single" w:sz="4" w:space="0" w:color="auto"/>
            </w:tcBorders>
            <w:shd w:val="clear" w:color="auto" w:fill="auto"/>
            <w:noWrap/>
            <w:vAlign w:val="bottom"/>
            <w:hideMark/>
          </w:tcPr>
          <w:p w14:paraId="359FDE46" w14:textId="77777777" w:rsidR="00017CC7" w:rsidRPr="004E7DE9" w:rsidRDefault="00017CC7" w:rsidP="0045778F">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511EE0B8" w14:textId="77777777" w:rsidR="00017CC7" w:rsidRPr="004E7DE9" w:rsidRDefault="00017CC7" w:rsidP="0045778F">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89FE303" w14:textId="77777777" w:rsidR="00017CC7" w:rsidRPr="004E7DE9" w:rsidRDefault="00017CC7" w:rsidP="0045778F">
            <w:pPr>
              <w:rPr>
                <w:rFonts w:ascii="Arial" w:hAnsi="Arial" w:cs="Arial"/>
                <w:sz w:val="20"/>
                <w:szCs w:val="20"/>
                <w:lang w:val="en-US" w:eastAsia="en-US"/>
              </w:rPr>
            </w:pPr>
          </w:p>
        </w:tc>
      </w:tr>
      <w:tr w:rsidR="00017CC7" w:rsidRPr="004E7DE9" w14:paraId="694E33CC" w14:textId="77777777" w:rsidTr="000F02F8">
        <w:trPr>
          <w:gridAfter w:val="1"/>
          <w:wAfter w:w="96" w:type="dxa"/>
          <w:trHeight w:val="312"/>
        </w:trPr>
        <w:tc>
          <w:tcPr>
            <w:tcW w:w="117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34F1B8B2" w14:textId="77777777" w:rsidR="00017CC7" w:rsidRPr="004E7DE9"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A24</w:t>
            </w:r>
          </w:p>
        </w:tc>
        <w:tc>
          <w:tcPr>
            <w:tcW w:w="4675" w:type="dxa"/>
            <w:tcBorders>
              <w:top w:val="single" w:sz="8" w:space="0" w:color="auto"/>
              <w:left w:val="nil"/>
              <w:bottom w:val="single" w:sz="4" w:space="0" w:color="auto"/>
              <w:right w:val="single" w:sz="4" w:space="0" w:color="auto"/>
            </w:tcBorders>
            <w:shd w:val="clear" w:color="000000" w:fill="FFFFFF"/>
            <w:noWrap/>
            <w:vAlign w:val="center"/>
            <w:hideMark/>
          </w:tcPr>
          <w:p w14:paraId="38474F71"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 xml:space="preserve">Site tools &amp; </w:t>
            </w:r>
            <w:proofErr w:type="spellStart"/>
            <w:r w:rsidRPr="004E7DE9">
              <w:rPr>
                <w:rFonts w:ascii="Arial" w:hAnsi="Arial" w:cs="Arial"/>
                <w:b/>
                <w:bCs/>
                <w:lang w:val="en-US" w:eastAsia="en-US"/>
              </w:rPr>
              <w:t>Moblization</w:t>
            </w:r>
            <w:proofErr w:type="spellEnd"/>
          </w:p>
        </w:tc>
        <w:tc>
          <w:tcPr>
            <w:tcW w:w="1723" w:type="dxa"/>
            <w:gridSpan w:val="2"/>
            <w:tcBorders>
              <w:top w:val="nil"/>
              <w:left w:val="nil"/>
              <w:bottom w:val="single" w:sz="4" w:space="0" w:color="auto"/>
              <w:right w:val="single" w:sz="4" w:space="0" w:color="auto"/>
            </w:tcBorders>
            <w:shd w:val="clear" w:color="000000" w:fill="FFFFFF"/>
            <w:noWrap/>
            <w:vAlign w:val="bottom"/>
            <w:hideMark/>
          </w:tcPr>
          <w:p w14:paraId="22BF8688" w14:textId="77777777" w:rsidR="00017CC7" w:rsidRPr="004E7DE9" w:rsidRDefault="00017CC7" w:rsidP="0045778F">
            <w:pPr>
              <w:jc w:val="center"/>
              <w:rPr>
                <w:rFonts w:ascii="Arial" w:hAnsi="Arial" w:cs="Arial"/>
                <w:b/>
                <w:bCs/>
                <w:lang w:val="en-US" w:eastAsia="en-US"/>
              </w:rPr>
            </w:pPr>
            <w:r w:rsidRPr="004E7DE9">
              <w:rPr>
                <w:rFonts w:ascii="Arial" w:hAnsi="Arial" w:cs="Arial"/>
                <w:b/>
                <w:bCs/>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2898D923" w14:textId="77777777" w:rsidR="00017CC7" w:rsidRPr="004E7DE9" w:rsidRDefault="00017CC7" w:rsidP="0045778F">
            <w:pPr>
              <w:rPr>
                <w:rFonts w:ascii="Arial" w:hAnsi="Arial" w:cs="Arial"/>
                <w:b/>
                <w:bCs/>
                <w:lang w:val="en-US" w:eastAsia="en-US"/>
              </w:rPr>
            </w:pPr>
            <w:r w:rsidRPr="004E7DE9">
              <w:rPr>
                <w:rFonts w:ascii="Arial" w:hAnsi="Arial" w:cs="Arial"/>
                <w:b/>
                <w:bCs/>
                <w:lang w:val="en-US" w:eastAsia="en-US"/>
              </w:rPr>
              <w:t>Lum Sum</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14:paraId="0ACEE35E" w14:textId="77777777" w:rsidR="00017CC7" w:rsidRPr="004E7DE9" w:rsidRDefault="00017CC7" w:rsidP="0045778F">
            <w:pPr>
              <w:jc w:val="right"/>
              <w:rPr>
                <w:rFonts w:ascii="Arial" w:hAnsi="Arial" w:cs="Arial"/>
                <w:b/>
                <w:bCs/>
                <w:lang w:val="en-US" w:eastAsia="en-US"/>
              </w:rPr>
            </w:pPr>
            <w:r w:rsidRPr="004E7DE9">
              <w:rPr>
                <w:rFonts w:ascii="Arial" w:hAnsi="Arial" w:cs="Arial"/>
                <w:b/>
                <w:bCs/>
                <w:lang w:val="en-US" w:eastAsia="en-US"/>
              </w:rPr>
              <w:t> </w:t>
            </w:r>
          </w:p>
        </w:tc>
        <w:tc>
          <w:tcPr>
            <w:tcW w:w="1530" w:type="dxa"/>
            <w:gridSpan w:val="2"/>
            <w:tcBorders>
              <w:top w:val="single" w:sz="8" w:space="0" w:color="auto"/>
              <w:left w:val="nil"/>
              <w:bottom w:val="single" w:sz="4" w:space="0" w:color="auto"/>
              <w:right w:val="single" w:sz="4" w:space="0" w:color="auto"/>
            </w:tcBorders>
          </w:tcPr>
          <w:p w14:paraId="3DF543D9" w14:textId="77777777" w:rsidR="00017CC7" w:rsidRPr="004E7DE9" w:rsidRDefault="00017CC7" w:rsidP="0045778F">
            <w:pPr>
              <w:jc w:val="right"/>
              <w:rPr>
                <w:rFonts w:ascii="Arial" w:hAnsi="Arial" w:cs="Arial"/>
                <w:b/>
                <w:bCs/>
                <w:lang w:val="en-US" w:eastAsia="en-US"/>
              </w:rPr>
            </w:pPr>
          </w:p>
        </w:tc>
        <w:tc>
          <w:tcPr>
            <w:tcW w:w="1717" w:type="dxa"/>
            <w:gridSpan w:val="2"/>
            <w:tcBorders>
              <w:top w:val="single" w:sz="8" w:space="0" w:color="auto"/>
              <w:left w:val="nil"/>
              <w:bottom w:val="single" w:sz="4" w:space="0" w:color="auto"/>
              <w:right w:val="single" w:sz="4" w:space="0" w:color="auto"/>
            </w:tcBorders>
          </w:tcPr>
          <w:p w14:paraId="0538A63D" w14:textId="77777777" w:rsidR="00017CC7" w:rsidRPr="004E7DE9" w:rsidRDefault="00017CC7" w:rsidP="0045778F">
            <w:pPr>
              <w:jc w:val="right"/>
              <w:rPr>
                <w:rFonts w:ascii="Arial" w:hAnsi="Arial" w:cs="Arial"/>
                <w:b/>
                <w:bCs/>
                <w:lang w:val="en-US" w:eastAsia="en-US"/>
              </w:rPr>
            </w:pPr>
          </w:p>
        </w:tc>
      </w:tr>
      <w:tr w:rsidR="00C350DC" w:rsidRPr="004E7DE9" w14:paraId="77FF2589"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7825F771"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t>24.02</w:t>
            </w:r>
          </w:p>
        </w:tc>
        <w:tc>
          <w:tcPr>
            <w:tcW w:w="4675" w:type="dxa"/>
            <w:tcBorders>
              <w:top w:val="nil"/>
              <w:left w:val="nil"/>
              <w:bottom w:val="single" w:sz="4" w:space="0" w:color="auto"/>
              <w:right w:val="single" w:sz="4" w:space="0" w:color="auto"/>
            </w:tcBorders>
            <w:shd w:val="clear" w:color="000000" w:fill="FFFFFF"/>
            <w:hideMark/>
          </w:tcPr>
          <w:p w14:paraId="63929E30" w14:textId="49FB7257" w:rsidR="00C350DC" w:rsidRPr="004E7DE9" w:rsidRDefault="00C350DC" w:rsidP="00C350DC">
            <w:pPr>
              <w:rPr>
                <w:rFonts w:ascii="Arial" w:hAnsi="Arial" w:cs="Arial"/>
                <w:sz w:val="20"/>
                <w:szCs w:val="20"/>
                <w:lang w:val="en-US" w:eastAsia="en-US"/>
              </w:rPr>
            </w:pPr>
            <w:r w:rsidRPr="009340A4">
              <w:rPr>
                <w:lang w:val="en-US"/>
              </w:rPr>
              <w:t xml:space="preserve">technical </w:t>
            </w:r>
            <w:proofErr w:type="gramStart"/>
            <w:r w:rsidRPr="009340A4">
              <w:rPr>
                <w:lang w:val="en-US"/>
              </w:rPr>
              <w:t>survey  by</w:t>
            </w:r>
            <w:proofErr w:type="gramEnd"/>
            <w:r w:rsidRPr="009340A4">
              <w:rPr>
                <w:lang w:val="en-US"/>
              </w:rPr>
              <w:t xml:space="preserve"> third Parti in the RFQ  (20000)AFN</w:t>
            </w:r>
          </w:p>
        </w:tc>
        <w:tc>
          <w:tcPr>
            <w:tcW w:w="1723" w:type="dxa"/>
            <w:gridSpan w:val="2"/>
            <w:tcBorders>
              <w:top w:val="nil"/>
              <w:left w:val="nil"/>
              <w:bottom w:val="single" w:sz="4" w:space="0" w:color="auto"/>
              <w:right w:val="single" w:sz="4" w:space="0" w:color="auto"/>
            </w:tcBorders>
            <w:shd w:val="clear" w:color="000000" w:fill="FFFFFF"/>
            <w:noWrap/>
            <w:hideMark/>
          </w:tcPr>
          <w:p w14:paraId="0ACB8643" w14:textId="59BFD116" w:rsidR="00C350DC" w:rsidRPr="004E7DE9" w:rsidRDefault="00C350DC" w:rsidP="00C350DC">
            <w:pPr>
              <w:jc w:val="right"/>
              <w:rPr>
                <w:rFonts w:ascii="Arial" w:hAnsi="Arial" w:cs="Arial"/>
                <w:sz w:val="20"/>
                <w:szCs w:val="20"/>
                <w:lang w:val="en-US" w:eastAsia="en-US"/>
              </w:rPr>
            </w:pPr>
            <w:r w:rsidRPr="00E91F7C">
              <w:t>1.0</w:t>
            </w:r>
          </w:p>
        </w:tc>
        <w:tc>
          <w:tcPr>
            <w:tcW w:w="990" w:type="dxa"/>
            <w:tcBorders>
              <w:top w:val="nil"/>
              <w:left w:val="nil"/>
              <w:bottom w:val="single" w:sz="4" w:space="0" w:color="auto"/>
              <w:right w:val="single" w:sz="4" w:space="0" w:color="auto"/>
            </w:tcBorders>
            <w:shd w:val="clear" w:color="auto" w:fill="auto"/>
            <w:noWrap/>
            <w:hideMark/>
          </w:tcPr>
          <w:p w14:paraId="3CEA5E41" w14:textId="5C8F6319" w:rsidR="00C350DC" w:rsidRPr="004E7DE9" w:rsidRDefault="00C350DC" w:rsidP="00C350DC">
            <w:pPr>
              <w:rPr>
                <w:rFonts w:ascii="Arial" w:hAnsi="Arial" w:cs="Arial"/>
                <w:sz w:val="20"/>
                <w:szCs w:val="20"/>
                <w:lang w:val="en-US" w:eastAsia="en-US"/>
              </w:rPr>
            </w:pPr>
            <w:r w:rsidRPr="00E91F7C">
              <w:t>Lum Sum</w:t>
            </w:r>
          </w:p>
        </w:tc>
        <w:tc>
          <w:tcPr>
            <w:tcW w:w="1530" w:type="dxa"/>
            <w:tcBorders>
              <w:top w:val="nil"/>
              <w:left w:val="nil"/>
              <w:bottom w:val="single" w:sz="4" w:space="0" w:color="auto"/>
              <w:right w:val="single" w:sz="4" w:space="0" w:color="auto"/>
            </w:tcBorders>
            <w:shd w:val="clear" w:color="auto" w:fill="auto"/>
            <w:noWrap/>
            <w:vAlign w:val="bottom"/>
          </w:tcPr>
          <w:p w14:paraId="062EBA02" w14:textId="6F870F09" w:rsidR="00C350DC" w:rsidRPr="004E7DE9" w:rsidRDefault="00C350DC" w:rsidP="00C350DC">
            <w:pPr>
              <w:jc w:val="right"/>
              <w:rPr>
                <w:rFonts w:ascii="Arial" w:hAnsi="Arial" w:cs="Arial"/>
                <w:sz w:val="20"/>
                <w:szCs w:val="20"/>
                <w:lang w:val="en-US" w:eastAsia="en-US"/>
              </w:rPr>
            </w:pPr>
          </w:p>
        </w:tc>
        <w:tc>
          <w:tcPr>
            <w:tcW w:w="1530" w:type="dxa"/>
            <w:gridSpan w:val="2"/>
            <w:tcBorders>
              <w:top w:val="nil"/>
              <w:left w:val="nil"/>
              <w:bottom w:val="single" w:sz="4" w:space="0" w:color="auto"/>
              <w:right w:val="single" w:sz="4" w:space="0" w:color="auto"/>
            </w:tcBorders>
          </w:tcPr>
          <w:p w14:paraId="49A2A2C3" w14:textId="142877C2"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7F4AE9FA" w14:textId="77777777" w:rsidR="00C350DC" w:rsidRPr="004E7DE9" w:rsidRDefault="00C350DC" w:rsidP="00C350DC">
            <w:pPr>
              <w:jc w:val="right"/>
              <w:rPr>
                <w:rFonts w:ascii="Arial" w:hAnsi="Arial" w:cs="Arial"/>
                <w:sz w:val="20"/>
                <w:szCs w:val="20"/>
                <w:lang w:val="en-US" w:eastAsia="en-US"/>
              </w:rPr>
            </w:pPr>
          </w:p>
        </w:tc>
      </w:tr>
      <w:tr w:rsidR="00C350DC" w:rsidRPr="004E7DE9" w14:paraId="44808E86" w14:textId="77777777" w:rsidTr="000F02F8">
        <w:trPr>
          <w:gridAfter w:val="1"/>
          <w:wAfter w:w="96" w:type="dxa"/>
          <w:trHeight w:val="528"/>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124FF395"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t>24.03</w:t>
            </w:r>
          </w:p>
        </w:tc>
        <w:tc>
          <w:tcPr>
            <w:tcW w:w="4675" w:type="dxa"/>
            <w:tcBorders>
              <w:top w:val="nil"/>
              <w:left w:val="nil"/>
              <w:bottom w:val="single" w:sz="4" w:space="0" w:color="auto"/>
              <w:right w:val="single" w:sz="4" w:space="0" w:color="auto"/>
            </w:tcBorders>
            <w:shd w:val="clear" w:color="000000" w:fill="FFFFFF"/>
            <w:hideMark/>
          </w:tcPr>
          <w:p w14:paraId="20404384" w14:textId="146EAD56" w:rsidR="00C350DC" w:rsidRPr="004E7DE9" w:rsidRDefault="00C350DC" w:rsidP="00C350DC">
            <w:pPr>
              <w:rPr>
                <w:rFonts w:ascii="Arial" w:hAnsi="Arial" w:cs="Arial"/>
                <w:sz w:val="20"/>
                <w:szCs w:val="20"/>
                <w:lang w:val="en-US" w:eastAsia="en-US"/>
              </w:rPr>
            </w:pPr>
            <w:r w:rsidRPr="009340A4">
              <w:rPr>
                <w:lang w:val="en-US"/>
              </w:rPr>
              <w:t xml:space="preserve">Safety kit for </w:t>
            </w:r>
            <w:proofErr w:type="spellStart"/>
            <w:r w:rsidRPr="009340A4">
              <w:rPr>
                <w:lang w:val="en-US"/>
              </w:rPr>
              <w:t>labour</w:t>
            </w:r>
            <w:proofErr w:type="spellEnd"/>
            <w:r w:rsidRPr="009340A4">
              <w:rPr>
                <w:lang w:val="en-US"/>
              </w:rPr>
              <w:t xml:space="preserve"> (the site of pipe </w:t>
            </w:r>
            <w:proofErr w:type="gramStart"/>
            <w:r w:rsidRPr="009340A4">
              <w:rPr>
                <w:lang w:val="en-US"/>
              </w:rPr>
              <w:t>Scheme )</w:t>
            </w:r>
            <w:proofErr w:type="gramEnd"/>
          </w:p>
        </w:tc>
        <w:tc>
          <w:tcPr>
            <w:tcW w:w="1723" w:type="dxa"/>
            <w:gridSpan w:val="2"/>
            <w:tcBorders>
              <w:top w:val="nil"/>
              <w:left w:val="nil"/>
              <w:bottom w:val="single" w:sz="4" w:space="0" w:color="auto"/>
              <w:right w:val="single" w:sz="4" w:space="0" w:color="auto"/>
            </w:tcBorders>
            <w:shd w:val="clear" w:color="000000" w:fill="FFFFFF"/>
            <w:noWrap/>
            <w:hideMark/>
          </w:tcPr>
          <w:p w14:paraId="5C6AF51F" w14:textId="4D2B1A21" w:rsidR="00C350DC" w:rsidRPr="004E7DE9" w:rsidRDefault="00C350DC" w:rsidP="00C350DC">
            <w:pPr>
              <w:jc w:val="right"/>
              <w:rPr>
                <w:rFonts w:ascii="Arial" w:hAnsi="Arial" w:cs="Arial"/>
                <w:sz w:val="20"/>
                <w:szCs w:val="20"/>
                <w:lang w:val="en-US" w:eastAsia="en-US"/>
              </w:rPr>
            </w:pPr>
            <w:r w:rsidRPr="00E91F7C">
              <w:t>40.0</w:t>
            </w:r>
          </w:p>
        </w:tc>
        <w:tc>
          <w:tcPr>
            <w:tcW w:w="990" w:type="dxa"/>
            <w:tcBorders>
              <w:top w:val="nil"/>
              <w:left w:val="nil"/>
              <w:bottom w:val="single" w:sz="4" w:space="0" w:color="auto"/>
              <w:right w:val="single" w:sz="4" w:space="0" w:color="auto"/>
            </w:tcBorders>
            <w:shd w:val="clear" w:color="auto" w:fill="auto"/>
            <w:noWrap/>
            <w:hideMark/>
          </w:tcPr>
          <w:p w14:paraId="0E4A7BC2" w14:textId="6475782F" w:rsidR="00C350DC" w:rsidRPr="004E7DE9" w:rsidRDefault="00C350DC" w:rsidP="00C350DC">
            <w:pPr>
              <w:rPr>
                <w:rFonts w:ascii="Arial" w:hAnsi="Arial" w:cs="Arial"/>
                <w:sz w:val="20"/>
                <w:szCs w:val="20"/>
                <w:lang w:val="en-US" w:eastAsia="en-US"/>
              </w:rPr>
            </w:pPr>
            <w:r w:rsidRPr="00E91F7C">
              <w:t>pcs</w:t>
            </w:r>
          </w:p>
        </w:tc>
        <w:tc>
          <w:tcPr>
            <w:tcW w:w="1530" w:type="dxa"/>
            <w:tcBorders>
              <w:top w:val="nil"/>
              <w:left w:val="nil"/>
              <w:bottom w:val="single" w:sz="4" w:space="0" w:color="auto"/>
              <w:right w:val="single" w:sz="4" w:space="0" w:color="auto"/>
            </w:tcBorders>
            <w:shd w:val="clear" w:color="auto" w:fill="auto"/>
            <w:noWrap/>
            <w:vAlign w:val="bottom"/>
          </w:tcPr>
          <w:p w14:paraId="5A7A7E9E" w14:textId="084A340D" w:rsidR="00C350DC" w:rsidRPr="004E7DE9" w:rsidRDefault="00C350DC" w:rsidP="00C350DC">
            <w:pPr>
              <w:jc w:val="right"/>
              <w:rPr>
                <w:rFonts w:ascii="Arial" w:hAnsi="Arial" w:cs="Arial"/>
                <w:sz w:val="20"/>
                <w:szCs w:val="20"/>
                <w:lang w:val="en-US" w:eastAsia="en-US"/>
              </w:rPr>
            </w:pPr>
          </w:p>
        </w:tc>
        <w:tc>
          <w:tcPr>
            <w:tcW w:w="1530" w:type="dxa"/>
            <w:gridSpan w:val="2"/>
            <w:tcBorders>
              <w:top w:val="nil"/>
              <w:left w:val="nil"/>
              <w:bottom w:val="single" w:sz="4" w:space="0" w:color="auto"/>
              <w:right w:val="single" w:sz="4" w:space="0" w:color="auto"/>
            </w:tcBorders>
          </w:tcPr>
          <w:p w14:paraId="285855A2" w14:textId="2B58CA00"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FD9E059" w14:textId="77777777" w:rsidR="00C350DC" w:rsidRPr="004E7DE9" w:rsidRDefault="00C350DC" w:rsidP="00C350DC">
            <w:pPr>
              <w:jc w:val="right"/>
              <w:rPr>
                <w:rFonts w:ascii="Arial" w:hAnsi="Arial" w:cs="Arial"/>
                <w:sz w:val="20"/>
                <w:szCs w:val="20"/>
                <w:lang w:val="en-US" w:eastAsia="en-US"/>
              </w:rPr>
            </w:pPr>
          </w:p>
        </w:tc>
      </w:tr>
      <w:tr w:rsidR="00C350DC" w:rsidRPr="004E7DE9" w14:paraId="41A95310"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12E87C81"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t>24.04</w:t>
            </w:r>
          </w:p>
        </w:tc>
        <w:tc>
          <w:tcPr>
            <w:tcW w:w="4675" w:type="dxa"/>
            <w:tcBorders>
              <w:top w:val="nil"/>
              <w:left w:val="nil"/>
              <w:bottom w:val="single" w:sz="4" w:space="0" w:color="auto"/>
              <w:right w:val="single" w:sz="4" w:space="0" w:color="auto"/>
            </w:tcBorders>
            <w:shd w:val="clear" w:color="000000" w:fill="FFFFFF"/>
            <w:noWrap/>
            <w:hideMark/>
          </w:tcPr>
          <w:p w14:paraId="7BFD21D3" w14:textId="15B53C3B" w:rsidR="00C350DC" w:rsidRPr="004E7DE9" w:rsidRDefault="00C350DC" w:rsidP="00C350DC">
            <w:pPr>
              <w:rPr>
                <w:rFonts w:ascii="Arial" w:hAnsi="Arial" w:cs="Arial"/>
                <w:sz w:val="20"/>
                <w:szCs w:val="20"/>
                <w:lang w:val="en-US" w:eastAsia="en-US"/>
              </w:rPr>
            </w:pPr>
            <w:r w:rsidRPr="009340A4">
              <w:rPr>
                <w:lang w:val="en-US"/>
              </w:rPr>
              <w:t xml:space="preserve">Salary for one foreman for implementation and arrangement of project work introduced by RRAA during implementation process.in the </w:t>
            </w:r>
            <w:proofErr w:type="gramStart"/>
            <w:r w:rsidRPr="009340A4">
              <w:rPr>
                <w:lang w:val="en-US"/>
              </w:rPr>
              <w:t>RFQ  (</w:t>
            </w:r>
            <w:proofErr w:type="gramEnd"/>
            <w:r w:rsidRPr="009340A4">
              <w:rPr>
                <w:lang w:val="en-US"/>
              </w:rPr>
              <w:t>60000)AFN</w:t>
            </w:r>
          </w:p>
        </w:tc>
        <w:tc>
          <w:tcPr>
            <w:tcW w:w="1723" w:type="dxa"/>
            <w:gridSpan w:val="2"/>
            <w:tcBorders>
              <w:top w:val="nil"/>
              <w:left w:val="nil"/>
              <w:bottom w:val="single" w:sz="4" w:space="0" w:color="auto"/>
              <w:right w:val="single" w:sz="4" w:space="0" w:color="auto"/>
            </w:tcBorders>
            <w:shd w:val="clear" w:color="000000" w:fill="FFFFFF"/>
            <w:noWrap/>
            <w:hideMark/>
          </w:tcPr>
          <w:p w14:paraId="39078800" w14:textId="0B703C81" w:rsidR="00C350DC" w:rsidRPr="004E7DE9" w:rsidRDefault="00C350DC" w:rsidP="00C350DC">
            <w:pPr>
              <w:jc w:val="right"/>
              <w:rPr>
                <w:rFonts w:ascii="Arial" w:hAnsi="Arial" w:cs="Arial"/>
                <w:sz w:val="20"/>
                <w:szCs w:val="20"/>
                <w:lang w:val="en-US" w:eastAsia="en-US"/>
              </w:rPr>
            </w:pPr>
            <w:r w:rsidRPr="00E91F7C">
              <w:t>3.0</w:t>
            </w:r>
          </w:p>
        </w:tc>
        <w:tc>
          <w:tcPr>
            <w:tcW w:w="990" w:type="dxa"/>
            <w:tcBorders>
              <w:top w:val="nil"/>
              <w:left w:val="nil"/>
              <w:bottom w:val="single" w:sz="4" w:space="0" w:color="auto"/>
              <w:right w:val="single" w:sz="4" w:space="0" w:color="auto"/>
            </w:tcBorders>
            <w:shd w:val="clear" w:color="auto" w:fill="auto"/>
            <w:noWrap/>
            <w:hideMark/>
          </w:tcPr>
          <w:p w14:paraId="70F934A6" w14:textId="541E0AD8" w:rsidR="00C350DC" w:rsidRPr="004E7DE9" w:rsidRDefault="00C350DC" w:rsidP="00C350DC">
            <w:pPr>
              <w:rPr>
                <w:rFonts w:ascii="Arial" w:hAnsi="Arial" w:cs="Arial"/>
                <w:sz w:val="20"/>
                <w:szCs w:val="20"/>
                <w:lang w:val="en-US" w:eastAsia="en-US"/>
              </w:rPr>
            </w:pPr>
            <w:r w:rsidRPr="00E91F7C">
              <w:t>Months</w:t>
            </w:r>
          </w:p>
        </w:tc>
        <w:tc>
          <w:tcPr>
            <w:tcW w:w="1530" w:type="dxa"/>
            <w:tcBorders>
              <w:top w:val="nil"/>
              <w:left w:val="nil"/>
              <w:bottom w:val="single" w:sz="4" w:space="0" w:color="auto"/>
              <w:right w:val="single" w:sz="4" w:space="0" w:color="auto"/>
            </w:tcBorders>
            <w:shd w:val="clear" w:color="auto" w:fill="auto"/>
            <w:noWrap/>
            <w:vAlign w:val="bottom"/>
          </w:tcPr>
          <w:p w14:paraId="2365BD8A" w14:textId="21BB863B" w:rsidR="00C350DC" w:rsidRPr="004E7DE9" w:rsidRDefault="00C350DC" w:rsidP="00C350DC">
            <w:pPr>
              <w:rPr>
                <w:rFonts w:ascii="Arial" w:hAnsi="Arial" w:cs="Arial"/>
                <w:sz w:val="20"/>
                <w:szCs w:val="20"/>
                <w:lang w:val="en-US" w:eastAsia="en-US"/>
              </w:rPr>
            </w:pPr>
          </w:p>
        </w:tc>
        <w:tc>
          <w:tcPr>
            <w:tcW w:w="1530" w:type="dxa"/>
            <w:gridSpan w:val="2"/>
            <w:tcBorders>
              <w:top w:val="nil"/>
              <w:left w:val="nil"/>
              <w:bottom w:val="single" w:sz="4" w:space="0" w:color="auto"/>
              <w:right w:val="single" w:sz="4" w:space="0" w:color="auto"/>
            </w:tcBorders>
          </w:tcPr>
          <w:p w14:paraId="11252D14" w14:textId="77777777"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5A3F18DA" w14:textId="77777777" w:rsidR="00C350DC" w:rsidRPr="004E7DE9" w:rsidRDefault="00C350DC" w:rsidP="00C350DC">
            <w:pPr>
              <w:rPr>
                <w:rFonts w:ascii="Arial" w:hAnsi="Arial" w:cs="Arial"/>
                <w:sz w:val="20"/>
                <w:szCs w:val="20"/>
                <w:lang w:val="en-US" w:eastAsia="en-US"/>
              </w:rPr>
            </w:pPr>
          </w:p>
        </w:tc>
      </w:tr>
      <w:tr w:rsidR="00C350DC" w:rsidRPr="004E7DE9" w14:paraId="4ECAA7A5"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17E46DEC"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t>24.05</w:t>
            </w:r>
          </w:p>
        </w:tc>
        <w:tc>
          <w:tcPr>
            <w:tcW w:w="4675" w:type="dxa"/>
            <w:tcBorders>
              <w:top w:val="nil"/>
              <w:left w:val="nil"/>
              <w:bottom w:val="single" w:sz="4" w:space="0" w:color="auto"/>
              <w:right w:val="single" w:sz="4" w:space="0" w:color="auto"/>
            </w:tcBorders>
            <w:shd w:val="clear" w:color="000000" w:fill="FFFFFF"/>
            <w:noWrap/>
            <w:hideMark/>
          </w:tcPr>
          <w:p w14:paraId="3159B9CC" w14:textId="42F424D9" w:rsidR="00C350DC" w:rsidRPr="004E7DE9" w:rsidRDefault="00C350DC" w:rsidP="00C350DC">
            <w:pPr>
              <w:rPr>
                <w:rFonts w:ascii="Arial" w:hAnsi="Arial" w:cs="Arial"/>
                <w:sz w:val="20"/>
                <w:szCs w:val="20"/>
                <w:lang w:val="en-US" w:eastAsia="en-US"/>
              </w:rPr>
            </w:pPr>
            <w:r w:rsidRPr="009340A4">
              <w:rPr>
                <w:lang w:val="en-US"/>
              </w:rPr>
              <w:t xml:space="preserve">Kit for maintenance specified in the </w:t>
            </w:r>
            <w:proofErr w:type="gramStart"/>
            <w:r w:rsidRPr="009340A4">
              <w:rPr>
                <w:lang w:val="en-US"/>
              </w:rPr>
              <w:t>RFQ  (</w:t>
            </w:r>
            <w:proofErr w:type="gramEnd"/>
            <w:r w:rsidRPr="009340A4">
              <w:rPr>
                <w:lang w:val="en-US"/>
              </w:rPr>
              <w:t>20000)AFN</w:t>
            </w:r>
          </w:p>
        </w:tc>
        <w:tc>
          <w:tcPr>
            <w:tcW w:w="1723" w:type="dxa"/>
            <w:gridSpan w:val="2"/>
            <w:tcBorders>
              <w:top w:val="nil"/>
              <w:left w:val="nil"/>
              <w:bottom w:val="single" w:sz="4" w:space="0" w:color="auto"/>
              <w:right w:val="single" w:sz="4" w:space="0" w:color="auto"/>
            </w:tcBorders>
            <w:shd w:val="clear" w:color="000000" w:fill="FFFFFF"/>
            <w:noWrap/>
            <w:hideMark/>
          </w:tcPr>
          <w:p w14:paraId="5A399063" w14:textId="5FE4D956" w:rsidR="00C350DC" w:rsidRPr="004E7DE9" w:rsidRDefault="00C350DC" w:rsidP="00C350DC">
            <w:pPr>
              <w:jc w:val="right"/>
              <w:rPr>
                <w:rFonts w:ascii="Arial" w:hAnsi="Arial" w:cs="Arial"/>
                <w:sz w:val="20"/>
                <w:szCs w:val="20"/>
                <w:lang w:val="en-US" w:eastAsia="en-US"/>
              </w:rPr>
            </w:pPr>
            <w:r w:rsidRPr="00E91F7C">
              <w:t>20.0</w:t>
            </w:r>
          </w:p>
        </w:tc>
        <w:tc>
          <w:tcPr>
            <w:tcW w:w="990" w:type="dxa"/>
            <w:tcBorders>
              <w:top w:val="nil"/>
              <w:left w:val="nil"/>
              <w:bottom w:val="single" w:sz="4" w:space="0" w:color="auto"/>
              <w:right w:val="single" w:sz="4" w:space="0" w:color="auto"/>
            </w:tcBorders>
            <w:shd w:val="clear" w:color="auto" w:fill="auto"/>
            <w:noWrap/>
            <w:hideMark/>
          </w:tcPr>
          <w:p w14:paraId="6D651887" w14:textId="6C18B8C3" w:rsidR="00C350DC" w:rsidRPr="004E7DE9" w:rsidRDefault="00C350DC" w:rsidP="00C350DC">
            <w:pPr>
              <w:rPr>
                <w:rFonts w:ascii="Arial" w:hAnsi="Arial" w:cs="Arial"/>
                <w:sz w:val="20"/>
                <w:szCs w:val="20"/>
                <w:lang w:val="en-US" w:eastAsia="en-US"/>
              </w:rPr>
            </w:pPr>
            <w:r w:rsidRPr="00E91F7C">
              <w:t>pcs</w:t>
            </w:r>
          </w:p>
        </w:tc>
        <w:tc>
          <w:tcPr>
            <w:tcW w:w="1530" w:type="dxa"/>
            <w:tcBorders>
              <w:top w:val="nil"/>
              <w:left w:val="nil"/>
              <w:bottom w:val="single" w:sz="4" w:space="0" w:color="auto"/>
              <w:right w:val="single" w:sz="4" w:space="0" w:color="auto"/>
            </w:tcBorders>
            <w:shd w:val="clear" w:color="auto" w:fill="auto"/>
            <w:noWrap/>
            <w:vAlign w:val="bottom"/>
          </w:tcPr>
          <w:p w14:paraId="5A6AE8D4" w14:textId="0D94C9B7" w:rsidR="00C350DC" w:rsidRPr="004E7DE9" w:rsidRDefault="00C350DC" w:rsidP="00C350DC">
            <w:pPr>
              <w:jc w:val="right"/>
              <w:rPr>
                <w:rFonts w:ascii="Arial" w:hAnsi="Arial" w:cs="Arial"/>
                <w:sz w:val="20"/>
                <w:szCs w:val="20"/>
                <w:lang w:val="en-US" w:eastAsia="en-US"/>
              </w:rPr>
            </w:pPr>
          </w:p>
        </w:tc>
        <w:tc>
          <w:tcPr>
            <w:tcW w:w="1530" w:type="dxa"/>
            <w:gridSpan w:val="2"/>
            <w:tcBorders>
              <w:top w:val="nil"/>
              <w:left w:val="nil"/>
              <w:bottom w:val="single" w:sz="4" w:space="0" w:color="auto"/>
              <w:right w:val="single" w:sz="4" w:space="0" w:color="auto"/>
            </w:tcBorders>
          </w:tcPr>
          <w:p w14:paraId="5272FB89" w14:textId="32193F0E" w:rsidR="00C350DC" w:rsidRPr="004E7DE9" w:rsidRDefault="00C350DC" w:rsidP="00C350DC">
            <w:pPr>
              <w:jc w:val="right"/>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0288D8A" w14:textId="77777777" w:rsidR="00C350DC" w:rsidRPr="004E7DE9" w:rsidRDefault="00C350DC" w:rsidP="00C350DC">
            <w:pPr>
              <w:jc w:val="right"/>
              <w:rPr>
                <w:rFonts w:ascii="Arial" w:hAnsi="Arial" w:cs="Arial"/>
                <w:sz w:val="20"/>
                <w:szCs w:val="20"/>
                <w:lang w:val="en-US" w:eastAsia="en-US"/>
              </w:rPr>
            </w:pPr>
          </w:p>
        </w:tc>
      </w:tr>
      <w:tr w:rsidR="00C350DC" w:rsidRPr="004E7DE9" w14:paraId="2149DF38"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4F8E4DD7"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t>24.06</w:t>
            </w:r>
          </w:p>
        </w:tc>
        <w:tc>
          <w:tcPr>
            <w:tcW w:w="4675" w:type="dxa"/>
            <w:tcBorders>
              <w:top w:val="nil"/>
              <w:left w:val="nil"/>
              <w:bottom w:val="single" w:sz="4" w:space="0" w:color="auto"/>
              <w:right w:val="single" w:sz="4" w:space="0" w:color="auto"/>
            </w:tcBorders>
            <w:shd w:val="clear" w:color="000000" w:fill="FFFFFF"/>
            <w:noWrap/>
            <w:hideMark/>
          </w:tcPr>
          <w:p w14:paraId="214D1656" w14:textId="63BFF7CF" w:rsidR="00C350DC" w:rsidRPr="004E7DE9" w:rsidRDefault="00C350DC" w:rsidP="00C350DC">
            <w:pPr>
              <w:rPr>
                <w:rFonts w:ascii="Arial" w:hAnsi="Arial" w:cs="Arial"/>
                <w:sz w:val="20"/>
                <w:szCs w:val="20"/>
                <w:lang w:val="en-US" w:eastAsia="en-US"/>
              </w:rPr>
            </w:pPr>
            <w:r w:rsidRPr="009340A4">
              <w:rPr>
                <w:lang w:val="en-US"/>
              </w:rPr>
              <w:t>Signboard for pipe scheme (40*</w:t>
            </w:r>
            <w:proofErr w:type="gramStart"/>
            <w:r w:rsidRPr="009340A4">
              <w:rPr>
                <w:lang w:val="en-US"/>
              </w:rPr>
              <w:t>60)cm</w:t>
            </w:r>
            <w:proofErr w:type="gramEnd"/>
          </w:p>
        </w:tc>
        <w:tc>
          <w:tcPr>
            <w:tcW w:w="1723" w:type="dxa"/>
            <w:gridSpan w:val="2"/>
            <w:tcBorders>
              <w:top w:val="nil"/>
              <w:left w:val="nil"/>
              <w:bottom w:val="single" w:sz="4" w:space="0" w:color="auto"/>
              <w:right w:val="single" w:sz="4" w:space="0" w:color="auto"/>
            </w:tcBorders>
            <w:shd w:val="clear" w:color="000000" w:fill="FFFFFF"/>
            <w:noWrap/>
            <w:hideMark/>
          </w:tcPr>
          <w:p w14:paraId="255EA3EE" w14:textId="24862B78" w:rsidR="00C350DC" w:rsidRPr="004E7DE9" w:rsidRDefault="00C350DC" w:rsidP="00C350DC">
            <w:pPr>
              <w:jc w:val="right"/>
              <w:rPr>
                <w:rFonts w:ascii="Arial" w:hAnsi="Arial" w:cs="Arial"/>
                <w:sz w:val="20"/>
                <w:szCs w:val="20"/>
                <w:lang w:val="en-US" w:eastAsia="en-US"/>
              </w:rPr>
            </w:pPr>
            <w:r w:rsidRPr="00E91F7C">
              <w:t>1.0</w:t>
            </w:r>
          </w:p>
        </w:tc>
        <w:tc>
          <w:tcPr>
            <w:tcW w:w="990" w:type="dxa"/>
            <w:tcBorders>
              <w:top w:val="nil"/>
              <w:left w:val="nil"/>
              <w:bottom w:val="single" w:sz="4" w:space="0" w:color="auto"/>
              <w:right w:val="single" w:sz="4" w:space="0" w:color="auto"/>
            </w:tcBorders>
            <w:shd w:val="clear" w:color="auto" w:fill="auto"/>
            <w:noWrap/>
            <w:hideMark/>
          </w:tcPr>
          <w:p w14:paraId="3AC3AE43" w14:textId="579E4829" w:rsidR="00C350DC" w:rsidRPr="004E7DE9" w:rsidRDefault="00C350DC" w:rsidP="00C350DC">
            <w:pPr>
              <w:rPr>
                <w:rFonts w:ascii="Arial" w:hAnsi="Arial" w:cs="Arial"/>
                <w:sz w:val="20"/>
                <w:szCs w:val="20"/>
                <w:lang w:val="en-US" w:eastAsia="en-US"/>
              </w:rPr>
            </w:pPr>
            <w:r w:rsidRPr="00E91F7C">
              <w:t>pcs</w:t>
            </w:r>
          </w:p>
        </w:tc>
        <w:tc>
          <w:tcPr>
            <w:tcW w:w="1530" w:type="dxa"/>
            <w:tcBorders>
              <w:top w:val="nil"/>
              <w:left w:val="nil"/>
              <w:bottom w:val="single" w:sz="4" w:space="0" w:color="auto"/>
              <w:right w:val="single" w:sz="4" w:space="0" w:color="auto"/>
            </w:tcBorders>
            <w:shd w:val="clear" w:color="auto" w:fill="auto"/>
            <w:noWrap/>
            <w:vAlign w:val="bottom"/>
          </w:tcPr>
          <w:p w14:paraId="00012127" w14:textId="200B2BDA" w:rsidR="00C350DC" w:rsidRPr="004E7DE9" w:rsidRDefault="00C350DC" w:rsidP="00C350DC">
            <w:pPr>
              <w:rPr>
                <w:rFonts w:ascii="Arial" w:hAnsi="Arial" w:cs="Arial"/>
                <w:sz w:val="20"/>
                <w:szCs w:val="20"/>
                <w:lang w:val="en-US" w:eastAsia="en-US"/>
              </w:rPr>
            </w:pPr>
          </w:p>
        </w:tc>
        <w:tc>
          <w:tcPr>
            <w:tcW w:w="1530" w:type="dxa"/>
            <w:gridSpan w:val="2"/>
            <w:tcBorders>
              <w:top w:val="nil"/>
              <w:left w:val="nil"/>
              <w:bottom w:val="single" w:sz="4" w:space="0" w:color="auto"/>
              <w:right w:val="single" w:sz="4" w:space="0" w:color="auto"/>
            </w:tcBorders>
          </w:tcPr>
          <w:p w14:paraId="46617C5B" w14:textId="77777777" w:rsidR="00C350DC" w:rsidRPr="004E7DE9" w:rsidRDefault="00C350DC" w:rsidP="00C350DC">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4EC88D3" w14:textId="77777777" w:rsidR="00C350DC" w:rsidRPr="004E7DE9" w:rsidRDefault="00C350DC" w:rsidP="00C350DC">
            <w:pPr>
              <w:rPr>
                <w:rFonts w:ascii="Arial" w:hAnsi="Arial" w:cs="Arial"/>
                <w:sz w:val="20"/>
                <w:szCs w:val="20"/>
                <w:lang w:val="en-US" w:eastAsia="en-US"/>
              </w:rPr>
            </w:pPr>
          </w:p>
        </w:tc>
      </w:tr>
      <w:tr w:rsidR="00C350DC" w:rsidRPr="004E7DE9" w14:paraId="6926A182"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2A0535A5"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t>24.07</w:t>
            </w:r>
          </w:p>
        </w:tc>
        <w:tc>
          <w:tcPr>
            <w:tcW w:w="4675" w:type="dxa"/>
            <w:tcBorders>
              <w:top w:val="nil"/>
              <w:left w:val="nil"/>
              <w:bottom w:val="single" w:sz="4" w:space="0" w:color="auto"/>
              <w:right w:val="single" w:sz="4" w:space="0" w:color="auto"/>
            </w:tcBorders>
            <w:shd w:val="clear" w:color="000000" w:fill="FFFFFF"/>
            <w:noWrap/>
            <w:hideMark/>
          </w:tcPr>
          <w:p w14:paraId="24E7CDAA" w14:textId="5370E92E" w:rsidR="00C350DC" w:rsidRPr="004E7DE9" w:rsidRDefault="00C350DC" w:rsidP="00C350DC">
            <w:pPr>
              <w:rPr>
                <w:rFonts w:ascii="Arial" w:hAnsi="Arial" w:cs="Arial"/>
                <w:sz w:val="20"/>
                <w:szCs w:val="20"/>
                <w:lang w:val="en-US" w:eastAsia="en-US"/>
              </w:rPr>
            </w:pPr>
            <w:r w:rsidRPr="003A3549">
              <w:t xml:space="preserve">Logos and Massages  </w:t>
            </w:r>
          </w:p>
        </w:tc>
        <w:tc>
          <w:tcPr>
            <w:tcW w:w="1723" w:type="dxa"/>
            <w:gridSpan w:val="2"/>
            <w:tcBorders>
              <w:top w:val="nil"/>
              <w:left w:val="nil"/>
              <w:bottom w:val="single" w:sz="4" w:space="0" w:color="auto"/>
              <w:right w:val="single" w:sz="4" w:space="0" w:color="auto"/>
            </w:tcBorders>
            <w:shd w:val="clear" w:color="000000" w:fill="FFFFFF"/>
            <w:noWrap/>
            <w:hideMark/>
          </w:tcPr>
          <w:p w14:paraId="6BC9BA9D" w14:textId="2396106D" w:rsidR="00C350DC" w:rsidRPr="004E7DE9" w:rsidRDefault="00C350DC" w:rsidP="00C350DC">
            <w:pPr>
              <w:jc w:val="right"/>
              <w:rPr>
                <w:rFonts w:ascii="Arial" w:hAnsi="Arial" w:cs="Arial"/>
                <w:sz w:val="20"/>
                <w:szCs w:val="20"/>
                <w:lang w:val="en-US" w:eastAsia="en-US"/>
              </w:rPr>
            </w:pPr>
            <w:r w:rsidRPr="00E91F7C">
              <w:t>1.0</w:t>
            </w:r>
          </w:p>
        </w:tc>
        <w:tc>
          <w:tcPr>
            <w:tcW w:w="990" w:type="dxa"/>
            <w:tcBorders>
              <w:top w:val="nil"/>
              <w:left w:val="nil"/>
              <w:bottom w:val="single" w:sz="4" w:space="0" w:color="auto"/>
              <w:right w:val="single" w:sz="4" w:space="0" w:color="auto"/>
            </w:tcBorders>
            <w:shd w:val="clear" w:color="auto" w:fill="auto"/>
            <w:noWrap/>
            <w:hideMark/>
          </w:tcPr>
          <w:p w14:paraId="3508FA4B" w14:textId="6F357854" w:rsidR="00C350DC" w:rsidRPr="004E7DE9" w:rsidRDefault="00C350DC" w:rsidP="00C350DC">
            <w:pPr>
              <w:rPr>
                <w:rFonts w:ascii="Arial" w:hAnsi="Arial" w:cs="Arial"/>
                <w:sz w:val="20"/>
                <w:szCs w:val="20"/>
                <w:lang w:val="en-US" w:eastAsia="en-US"/>
              </w:rPr>
            </w:pPr>
            <w:r w:rsidRPr="00E91F7C">
              <w:t>Lum Sum</w:t>
            </w:r>
          </w:p>
        </w:tc>
        <w:tc>
          <w:tcPr>
            <w:tcW w:w="1530" w:type="dxa"/>
            <w:tcBorders>
              <w:top w:val="nil"/>
              <w:left w:val="nil"/>
              <w:bottom w:val="single" w:sz="4" w:space="0" w:color="auto"/>
              <w:right w:val="single" w:sz="4" w:space="0" w:color="auto"/>
            </w:tcBorders>
            <w:shd w:val="clear" w:color="auto" w:fill="auto"/>
            <w:noWrap/>
            <w:vAlign w:val="bottom"/>
            <w:hideMark/>
          </w:tcPr>
          <w:p w14:paraId="3476E065" w14:textId="77777777" w:rsidR="00C350DC" w:rsidRPr="004E7DE9" w:rsidRDefault="00C350DC" w:rsidP="00C350DC">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F8B51AA" w14:textId="77777777" w:rsidR="00C350DC" w:rsidRPr="004E7DE9" w:rsidRDefault="00C350DC" w:rsidP="00C350DC">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2EC8D1D5" w14:textId="77777777" w:rsidR="00C350DC" w:rsidRPr="004E7DE9" w:rsidRDefault="00C350DC" w:rsidP="00C350DC">
            <w:pPr>
              <w:rPr>
                <w:rFonts w:ascii="Arial" w:hAnsi="Arial" w:cs="Arial"/>
                <w:sz w:val="20"/>
                <w:szCs w:val="20"/>
                <w:lang w:val="en-US" w:eastAsia="en-US"/>
              </w:rPr>
            </w:pPr>
          </w:p>
        </w:tc>
      </w:tr>
      <w:tr w:rsidR="00C350DC" w:rsidRPr="004E7DE9" w14:paraId="40ECC419"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0A0EDCDC"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t>24.08</w:t>
            </w:r>
          </w:p>
        </w:tc>
        <w:tc>
          <w:tcPr>
            <w:tcW w:w="4675" w:type="dxa"/>
            <w:tcBorders>
              <w:top w:val="nil"/>
              <w:left w:val="nil"/>
              <w:bottom w:val="single" w:sz="4" w:space="0" w:color="auto"/>
              <w:right w:val="single" w:sz="4" w:space="0" w:color="auto"/>
            </w:tcBorders>
            <w:shd w:val="clear" w:color="000000" w:fill="FFFFFF"/>
            <w:noWrap/>
            <w:hideMark/>
          </w:tcPr>
          <w:p w14:paraId="773B9539" w14:textId="17D756C2" w:rsidR="00C350DC" w:rsidRPr="004E7DE9" w:rsidRDefault="00C350DC" w:rsidP="00C350DC">
            <w:pPr>
              <w:rPr>
                <w:rFonts w:ascii="Arial" w:hAnsi="Arial" w:cs="Arial"/>
                <w:sz w:val="20"/>
                <w:szCs w:val="20"/>
                <w:lang w:val="en-US" w:eastAsia="en-US"/>
              </w:rPr>
            </w:pPr>
            <w:r w:rsidRPr="009340A4">
              <w:rPr>
                <w:lang w:val="en-US"/>
              </w:rPr>
              <w:t>Vase for the Pipe Scheme site</w:t>
            </w:r>
          </w:p>
        </w:tc>
        <w:tc>
          <w:tcPr>
            <w:tcW w:w="1723" w:type="dxa"/>
            <w:gridSpan w:val="2"/>
            <w:tcBorders>
              <w:top w:val="nil"/>
              <w:left w:val="nil"/>
              <w:bottom w:val="single" w:sz="4" w:space="0" w:color="auto"/>
              <w:right w:val="single" w:sz="4" w:space="0" w:color="auto"/>
            </w:tcBorders>
            <w:shd w:val="clear" w:color="000000" w:fill="FFFFFF"/>
            <w:noWrap/>
            <w:hideMark/>
          </w:tcPr>
          <w:p w14:paraId="43D8997A" w14:textId="1222DC67" w:rsidR="00C350DC" w:rsidRPr="004E7DE9" w:rsidRDefault="00C350DC" w:rsidP="00C350DC">
            <w:pPr>
              <w:jc w:val="right"/>
              <w:rPr>
                <w:rFonts w:ascii="Arial" w:hAnsi="Arial" w:cs="Arial"/>
                <w:sz w:val="20"/>
                <w:szCs w:val="20"/>
                <w:lang w:val="en-US" w:eastAsia="en-US"/>
              </w:rPr>
            </w:pPr>
            <w:r w:rsidRPr="00E91F7C">
              <w:t>40.0</w:t>
            </w:r>
          </w:p>
        </w:tc>
        <w:tc>
          <w:tcPr>
            <w:tcW w:w="990" w:type="dxa"/>
            <w:tcBorders>
              <w:top w:val="nil"/>
              <w:left w:val="nil"/>
              <w:bottom w:val="single" w:sz="4" w:space="0" w:color="auto"/>
              <w:right w:val="single" w:sz="4" w:space="0" w:color="auto"/>
            </w:tcBorders>
            <w:shd w:val="clear" w:color="auto" w:fill="auto"/>
            <w:noWrap/>
            <w:hideMark/>
          </w:tcPr>
          <w:p w14:paraId="6784BB34" w14:textId="4320CC1E" w:rsidR="00C350DC" w:rsidRPr="004E7DE9" w:rsidRDefault="00C350DC" w:rsidP="00C350DC">
            <w:pPr>
              <w:rPr>
                <w:rFonts w:ascii="Arial" w:hAnsi="Arial" w:cs="Arial"/>
                <w:sz w:val="20"/>
                <w:szCs w:val="20"/>
                <w:lang w:val="en-US" w:eastAsia="en-US"/>
              </w:rPr>
            </w:pPr>
            <w:r w:rsidRPr="00E91F7C">
              <w:t>pcs</w:t>
            </w:r>
          </w:p>
        </w:tc>
        <w:tc>
          <w:tcPr>
            <w:tcW w:w="1530" w:type="dxa"/>
            <w:tcBorders>
              <w:top w:val="nil"/>
              <w:left w:val="nil"/>
              <w:bottom w:val="single" w:sz="4" w:space="0" w:color="auto"/>
              <w:right w:val="single" w:sz="4" w:space="0" w:color="auto"/>
            </w:tcBorders>
            <w:shd w:val="clear" w:color="auto" w:fill="auto"/>
            <w:noWrap/>
            <w:vAlign w:val="bottom"/>
            <w:hideMark/>
          </w:tcPr>
          <w:p w14:paraId="6A0EAA95" w14:textId="77777777" w:rsidR="00C350DC" w:rsidRPr="004E7DE9" w:rsidRDefault="00C350DC" w:rsidP="00C350DC">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4FB2F729" w14:textId="77777777" w:rsidR="00C350DC" w:rsidRPr="004E7DE9" w:rsidRDefault="00C350DC" w:rsidP="00C350DC">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1FC0C25A" w14:textId="77777777" w:rsidR="00C350DC" w:rsidRPr="004E7DE9" w:rsidRDefault="00C350DC" w:rsidP="00C350DC">
            <w:pPr>
              <w:rPr>
                <w:rFonts w:ascii="Arial" w:hAnsi="Arial" w:cs="Arial"/>
                <w:sz w:val="20"/>
                <w:szCs w:val="20"/>
                <w:lang w:val="en-US" w:eastAsia="en-US"/>
              </w:rPr>
            </w:pPr>
          </w:p>
        </w:tc>
      </w:tr>
      <w:tr w:rsidR="00C350DC" w:rsidRPr="004E7DE9" w14:paraId="5D546004" w14:textId="77777777" w:rsidTr="000F02F8">
        <w:trPr>
          <w:gridAfter w:val="1"/>
          <w:wAfter w:w="96" w:type="dxa"/>
          <w:trHeight w:val="312"/>
        </w:trPr>
        <w:tc>
          <w:tcPr>
            <w:tcW w:w="1170" w:type="dxa"/>
            <w:tcBorders>
              <w:top w:val="nil"/>
              <w:left w:val="single" w:sz="4" w:space="0" w:color="auto"/>
              <w:bottom w:val="single" w:sz="4" w:space="0" w:color="auto"/>
              <w:right w:val="single" w:sz="4" w:space="0" w:color="auto"/>
            </w:tcBorders>
            <w:shd w:val="clear" w:color="000000" w:fill="FFFFFF"/>
            <w:noWrap/>
            <w:vAlign w:val="center"/>
            <w:hideMark/>
          </w:tcPr>
          <w:p w14:paraId="562BBEE9" w14:textId="77777777" w:rsidR="00C350DC" w:rsidRPr="004E7DE9" w:rsidRDefault="00C350DC" w:rsidP="00C350DC">
            <w:pPr>
              <w:jc w:val="center"/>
              <w:rPr>
                <w:rFonts w:ascii="Arial" w:hAnsi="Arial" w:cs="Arial"/>
                <w:b/>
                <w:bCs/>
                <w:lang w:val="en-US" w:eastAsia="en-US"/>
              </w:rPr>
            </w:pPr>
            <w:r>
              <w:rPr>
                <w:rFonts w:ascii="Arial" w:hAnsi="Arial" w:cs="Arial"/>
                <w:sz w:val="22"/>
                <w:szCs w:val="22"/>
              </w:rPr>
              <w:lastRenderedPageBreak/>
              <w:t>24.02</w:t>
            </w:r>
          </w:p>
        </w:tc>
        <w:tc>
          <w:tcPr>
            <w:tcW w:w="4675" w:type="dxa"/>
            <w:tcBorders>
              <w:top w:val="nil"/>
              <w:left w:val="nil"/>
              <w:bottom w:val="single" w:sz="4" w:space="0" w:color="auto"/>
              <w:right w:val="single" w:sz="4" w:space="0" w:color="auto"/>
            </w:tcBorders>
            <w:shd w:val="clear" w:color="000000" w:fill="FFFFFF"/>
            <w:noWrap/>
            <w:hideMark/>
          </w:tcPr>
          <w:p w14:paraId="6747C397" w14:textId="09B0B35E" w:rsidR="00C350DC" w:rsidRPr="004E7DE9" w:rsidRDefault="00C350DC" w:rsidP="00C350DC">
            <w:pPr>
              <w:rPr>
                <w:rFonts w:ascii="Arial" w:hAnsi="Arial" w:cs="Arial"/>
                <w:sz w:val="20"/>
                <w:szCs w:val="20"/>
                <w:lang w:val="en-US" w:eastAsia="en-US"/>
              </w:rPr>
            </w:pPr>
            <w:r w:rsidRPr="009340A4">
              <w:rPr>
                <w:lang w:val="en-US"/>
              </w:rPr>
              <w:t>Mobilization on site Pipe Scheme site</w:t>
            </w:r>
          </w:p>
        </w:tc>
        <w:tc>
          <w:tcPr>
            <w:tcW w:w="1723" w:type="dxa"/>
            <w:gridSpan w:val="2"/>
            <w:tcBorders>
              <w:top w:val="nil"/>
              <w:left w:val="nil"/>
              <w:bottom w:val="single" w:sz="4" w:space="0" w:color="auto"/>
              <w:right w:val="single" w:sz="4" w:space="0" w:color="auto"/>
            </w:tcBorders>
            <w:shd w:val="clear" w:color="000000" w:fill="FFFFFF"/>
            <w:noWrap/>
            <w:hideMark/>
          </w:tcPr>
          <w:p w14:paraId="4727549E" w14:textId="21D9D43B" w:rsidR="00C350DC" w:rsidRPr="004E7DE9" w:rsidRDefault="00C350DC" w:rsidP="00C350DC">
            <w:pPr>
              <w:jc w:val="right"/>
              <w:rPr>
                <w:rFonts w:ascii="Arial" w:hAnsi="Arial" w:cs="Arial"/>
                <w:sz w:val="20"/>
                <w:szCs w:val="20"/>
                <w:lang w:val="en-US" w:eastAsia="en-US"/>
              </w:rPr>
            </w:pPr>
            <w:r w:rsidRPr="00E91F7C">
              <w:t>1.0</w:t>
            </w:r>
          </w:p>
        </w:tc>
        <w:tc>
          <w:tcPr>
            <w:tcW w:w="990" w:type="dxa"/>
            <w:tcBorders>
              <w:top w:val="nil"/>
              <w:left w:val="nil"/>
              <w:bottom w:val="single" w:sz="4" w:space="0" w:color="auto"/>
              <w:right w:val="single" w:sz="4" w:space="0" w:color="auto"/>
            </w:tcBorders>
            <w:shd w:val="clear" w:color="auto" w:fill="auto"/>
            <w:noWrap/>
            <w:hideMark/>
          </w:tcPr>
          <w:p w14:paraId="4AE6064B" w14:textId="3B0C58A3" w:rsidR="00C350DC" w:rsidRPr="004E7DE9" w:rsidRDefault="00C350DC" w:rsidP="00C350DC">
            <w:pPr>
              <w:rPr>
                <w:rFonts w:ascii="Arial" w:hAnsi="Arial" w:cs="Arial"/>
                <w:sz w:val="20"/>
                <w:szCs w:val="20"/>
                <w:lang w:val="en-US" w:eastAsia="en-US"/>
              </w:rPr>
            </w:pPr>
            <w:r w:rsidRPr="00E91F7C">
              <w:t>Lum Sum</w:t>
            </w:r>
          </w:p>
        </w:tc>
        <w:tc>
          <w:tcPr>
            <w:tcW w:w="1530" w:type="dxa"/>
            <w:tcBorders>
              <w:top w:val="nil"/>
              <w:left w:val="nil"/>
              <w:bottom w:val="single" w:sz="4" w:space="0" w:color="auto"/>
              <w:right w:val="single" w:sz="4" w:space="0" w:color="auto"/>
            </w:tcBorders>
            <w:shd w:val="clear" w:color="auto" w:fill="auto"/>
            <w:noWrap/>
            <w:vAlign w:val="bottom"/>
            <w:hideMark/>
          </w:tcPr>
          <w:p w14:paraId="758C3D5D" w14:textId="77777777" w:rsidR="00C350DC" w:rsidRPr="004E7DE9" w:rsidRDefault="00C350DC" w:rsidP="00C350DC">
            <w:pPr>
              <w:rPr>
                <w:rFonts w:ascii="Arial" w:hAnsi="Arial" w:cs="Arial"/>
                <w:sz w:val="20"/>
                <w:szCs w:val="20"/>
                <w:lang w:val="en-US" w:eastAsia="en-US"/>
              </w:rPr>
            </w:pPr>
            <w:r w:rsidRPr="004E7DE9">
              <w:rPr>
                <w:rFonts w:ascii="Arial" w:hAnsi="Arial" w:cs="Arial"/>
                <w:sz w:val="20"/>
                <w:szCs w:val="20"/>
                <w:lang w:val="en-US" w:eastAsia="en-US"/>
              </w:rPr>
              <w:t> </w:t>
            </w:r>
          </w:p>
        </w:tc>
        <w:tc>
          <w:tcPr>
            <w:tcW w:w="1530" w:type="dxa"/>
            <w:gridSpan w:val="2"/>
            <w:tcBorders>
              <w:top w:val="nil"/>
              <w:left w:val="nil"/>
              <w:bottom w:val="single" w:sz="4" w:space="0" w:color="auto"/>
              <w:right w:val="single" w:sz="4" w:space="0" w:color="auto"/>
            </w:tcBorders>
          </w:tcPr>
          <w:p w14:paraId="201B1BFD" w14:textId="77777777" w:rsidR="00C350DC" w:rsidRPr="004E7DE9" w:rsidRDefault="00C350DC" w:rsidP="00C350DC">
            <w:pPr>
              <w:rPr>
                <w:rFonts w:ascii="Arial" w:hAnsi="Arial" w:cs="Arial"/>
                <w:sz w:val="20"/>
                <w:szCs w:val="20"/>
                <w:lang w:val="en-US" w:eastAsia="en-US"/>
              </w:rPr>
            </w:pPr>
          </w:p>
        </w:tc>
        <w:tc>
          <w:tcPr>
            <w:tcW w:w="1717" w:type="dxa"/>
            <w:gridSpan w:val="2"/>
            <w:tcBorders>
              <w:top w:val="nil"/>
              <w:left w:val="nil"/>
              <w:bottom w:val="single" w:sz="4" w:space="0" w:color="auto"/>
              <w:right w:val="single" w:sz="4" w:space="0" w:color="auto"/>
            </w:tcBorders>
          </w:tcPr>
          <w:p w14:paraId="4B0D6E7C" w14:textId="77777777" w:rsidR="00C350DC" w:rsidRPr="004E7DE9" w:rsidRDefault="00C350DC" w:rsidP="00C350DC">
            <w:pPr>
              <w:rPr>
                <w:rFonts w:ascii="Arial" w:hAnsi="Arial" w:cs="Arial"/>
                <w:sz w:val="20"/>
                <w:szCs w:val="20"/>
                <w:lang w:val="en-US" w:eastAsia="en-US"/>
              </w:rPr>
            </w:pPr>
          </w:p>
        </w:tc>
      </w:tr>
      <w:tr w:rsidR="00017CC7" w:rsidRPr="009340A4" w14:paraId="4A8678E5" w14:textId="77777777" w:rsidTr="0045778F">
        <w:trPr>
          <w:gridAfter w:val="1"/>
          <w:wAfter w:w="96" w:type="dxa"/>
          <w:trHeight w:val="372"/>
        </w:trPr>
        <w:tc>
          <w:tcPr>
            <w:tcW w:w="7568" w:type="dxa"/>
            <w:gridSpan w:val="4"/>
            <w:tcBorders>
              <w:top w:val="nil"/>
              <w:left w:val="single" w:sz="4" w:space="0" w:color="auto"/>
              <w:bottom w:val="single" w:sz="8" w:space="0" w:color="auto"/>
              <w:right w:val="single" w:sz="4" w:space="0" w:color="auto"/>
            </w:tcBorders>
            <w:shd w:val="clear" w:color="000000" w:fill="D9D9D9"/>
            <w:noWrap/>
            <w:vAlign w:val="center"/>
            <w:hideMark/>
          </w:tcPr>
          <w:p w14:paraId="08F4528C" w14:textId="77777777" w:rsidR="00017CC7" w:rsidRDefault="00017CC7" w:rsidP="0045778F">
            <w:pPr>
              <w:rPr>
                <w:rFonts w:ascii="Arial" w:hAnsi="Arial" w:cs="Arial"/>
                <w:b/>
                <w:bCs/>
                <w:sz w:val="28"/>
                <w:szCs w:val="28"/>
                <w:lang w:val="en-US" w:eastAsia="en-US"/>
              </w:rPr>
            </w:pPr>
            <w:r w:rsidRPr="009340A4">
              <w:rPr>
                <w:rFonts w:ascii="Arial" w:hAnsi="Arial" w:cs="Arial"/>
                <w:b/>
                <w:bCs/>
                <w:sz w:val="28"/>
                <w:szCs w:val="28"/>
                <w:lang w:val="en-US"/>
              </w:rPr>
              <w:t xml:space="preserve">Total cost of </w:t>
            </w:r>
            <w:proofErr w:type="gramStart"/>
            <w:r w:rsidRPr="009340A4">
              <w:rPr>
                <w:rFonts w:ascii="Arial" w:hAnsi="Arial" w:cs="Arial"/>
                <w:b/>
                <w:bCs/>
                <w:sz w:val="28"/>
                <w:szCs w:val="28"/>
                <w:lang w:val="en-US"/>
              </w:rPr>
              <w:t>activities  (</w:t>
            </w:r>
            <w:proofErr w:type="gramEnd"/>
            <w:r w:rsidRPr="009340A4">
              <w:rPr>
                <w:rFonts w:ascii="Arial" w:hAnsi="Arial" w:cs="Arial"/>
                <w:b/>
                <w:bCs/>
                <w:sz w:val="28"/>
                <w:szCs w:val="28"/>
                <w:lang w:val="en-US"/>
              </w:rPr>
              <w:t>A1+A2+……..+A24) </w:t>
            </w:r>
          </w:p>
          <w:p w14:paraId="200F7737" w14:textId="77777777" w:rsidR="00017CC7" w:rsidRPr="004E7DE9" w:rsidRDefault="00017CC7" w:rsidP="0045778F">
            <w:pPr>
              <w:jc w:val="center"/>
              <w:rPr>
                <w:rFonts w:ascii="Arial" w:hAnsi="Arial" w:cs="Arial"/>
                <w:b/>
                <w:bCs/>
                <w:color w:val="0D0D0D"/>
                <w:sz w:val="28"/>
                <w:szCs w:val="28"/>
                <w:lang w:val="en-US" w:eastAsia="en-US"/>
              </w:rPr>
            </w:pPr>
          </w:p>
        </w:tc>
        <w:tc>
          <w:tcPr>
            <w:tcW w:w="990" w:type="dxa"/>
            <w:tcBorders>
              <w:top w:val="nil"/>
              <w:left w:val="nil"/>
              <w:bottom w:val="single" w:sz="8" w:space="0" w:color="auto"/>
              <w:right w:val="single" w:sz="4" w:space="0" w:color="auto"/>
            </w:tcBorders>
            <w:shd w:val="clear" w:color="000000" w:fill="D9D9D9"/>
            <w:noWrap/>
            <w:vAlign w:val="center"/>
            <w:hideMark/>
          </w:tcPr>
          <w:p w14:paraId="0C5D2EDB" w14:textId="77777777" w:rsidR="00017CC7" w:rsidRPr="004E7DE9" w:rsidRDefault="00017CC7" w:rsidP="0045778F">
            <w:pPr>
              <w:rPr>
                <w:rFonts w:ascii="Arial" w:hAnsi="Arial" w:cs="Arial"/>
                <w:b/>
                <w:bCs/>
                <w:sz w:val="28"/>
                <w:szCs w:val="28"/>
                <w:lang w:val="en-US" w:eastAsia="en-US"/>
              </w:rPr>
            </w:pPr>
            <w:r w:rsidRPr="004E7DE9">
              <w:rPr>
                <w:rFonts w:ascii="Arial" w:hAnsi="Arial" w:cs="Arial"/>
                <w:b/>
                <w:bCs/>
                <w:sz w:val="28"/>
                <w:szCs w:val="28"/>
                <w:lang w:val="en-US" w:eastAsia="en-US"/>
              </w:rPr>
              <w:t> </w:t>
            </w:r>
          </w:p>
        </w:tc>
        <w:tc>
          <w:tcPr>
            <w:tcW w:w="1530" w:type="dxa"/>
            <w:tcBorders>
              <w:top w:val="nil"/>
              <w:left w:val="nil"/>
              <w:bottom w:val="single" w:sz="8" w:space="0" w:color="auto"/>
              <w:right w:val="single" w:sz="4" w:space="0" w:color="auto"/>
            </w:tcBorders>
            <w:shd w:val="clear" w:color="000000" w:fill="D9D9D9"/>
            <w:noWrap/>
            <w:vAlign w:val="center"/>
            <w:hideMark/>
          </w:tcPr>
          <w:p w14:paraId="6DDB5209" w14:textId="77777777" w:rsidR="00017CC7" w:rsidRPr="004E7DE9" w:rsidRDefault="00017CC7" w:rsidP="0045778F">
            <w:pPr>
              <w:jc w:val="right"/>
              <w:rPr>
                <w:rFonts w:ascii="Arial" w:hAnsi="Arial" w:cs="Arial"/>
                <w:b/>
                <w:bCs/>
                <w:sz w:val="28"/>
                <w:szCs w:val="28"/>
                <w:lang w:val="en-US" w:eastAsia="en-US"/>
              </w:rPr>
            </w:pPr>
            <w:r w:rsidRPr="004E7DE9">
              <w:rPr>
                <w:rFonts w:ascii="Arial" w:hAnsi="Arial" w:cs="Arial"/>
                <w:b/>
                <w:bCs/>
                <w:sz w:val="28"/>
                <w:szCs w:val="28"/>
                <w:lang w:val="en-US" w:eastAsia="en-US"/>
              </w:rPr>
              <w:t> </w:t>
            </w:r>
          </w:p>
        </w:tc>
        <w:tc>
          <w:tcPr>
            <w:tcW w:w="1530" w:type="dxa"/>
            <w:gridSpan w:val="2"/>
            <w:tcBorders>
              <w:top w:val="nil"/>
              <w:left w:val="nil"/>
              <w:bottom w:val="single" w:sz="8" w:space="0" w:color="auto"/>
              <w:right w:val="single" w:sz="4" w:space="0" w:color="auto"/>
            </w:tcBorders>
            <w:shd w:val="clear" w:color="000000" w:fill="D9D9D9"/>
          </w:tcPr>
          <w:p w14:paraId="11E7123E" w14:textId="77777777" w:rsidR="00017CC7" w:rsidRPr="004E7DE9" w:rsidRDefault="00017CC7" w:rsidP="0045778F">
            <w:pPr>
              <w:jc w:val="right"/>
              <w:rPr>
                <w:rFonts w:ascii="Arial" w:hAnsi="Arial" w:cs="Arial"/>
                <w:b/>
                <w:bCs/>
                <w:sz w:val="28"/>
                <w:szCs w:val="28"/>
                <w:lang w:val="en-US" w:eastAsia="en-US"/>
              </w:rPr>
            </w:pPr>
          </w:p>
        </w:tc>
        <w:tc>
          <w:tcPr>
            <w:tcW w:w="1717" w:type="dxa"/>
            <w:gridSpan w:val="2"/>
            <w:tcBorders>
              <w:top w:val="nil"/>
              <w:left w:val="nil"/>
              <w:bottom w:val="single" w:sz="8" w:space="0" w:color="auto"/>
              <w:right w:val="single" w:sz="4" w:space="0" w:color="auto"/>
            </w:tcBorders>
            <w:shd w:val="clear" w:color="000000" w:fill="D9D9D9"/>
          </w:tcPr>
          <w:p w14:paraId="68B38872" w14:textId="77777777" w:rsidR="00017CC7" w:rsidRPr="004E7DE9" w:rsidRDefault="00017CC7" w:rsidP="0045778F">
            <w:pPr>
              <w:jc w:val="right"/>
              <w:rPr>
                <w:rFonts w:ascii="Arial" w:hAnsi="Arial" w:cs="Arial"/>
                <w:b/>
                <w:bCs/>
                <w:sz w:val="28"/>
                <w:szCs w:val="28"/>
                <w:lang w:val="en-US" w:eastAsia="en-US"/>
              </w:rPr>
            </w:pPr>
          </w:p>
        </w:tc>
      </w:tr>
    </w:tbl>
    <w:p w14:paraId="2FA05085" w14:textId="77777777" w:rsidR="000D03B5" w:rsidRDefault="000D03B5" w:rsidP="00017CC7">
      <w:pPr>
        <w:pStyle w:val="BodyTextIndent"/>
        <w:jc w:val="center"/>
        <w:rPr>
          <w:rFonts w:ascii="Arial" w:hAnsi="Arial" w:cs="Arial"/>
          <w:iCs/>
          <w:sz w:val="16"/>
          <w:szCs w:val="16"/>
          <w:lang w:val="en-GB"/>
        </w:rPr>
      </w:pPr>
    </w:p>
    <w:p w14:paraId="1A0062F2" w14:textId="77777777" w:rsidR="00017CC7" w:rsidRDefault="00017CC7" w:rsidP="00017CC7">
      <w:pPr>
        <w:pStyle w:val="BodyTextIndent"/>
        <w:jc w:val="center"/>
        <w:rPr>
          <w:rFonts w:ascii="Arial" w:hAnsi="Arial" w:cs="Arial"/>
          <w:iCs/>
          <w:sz w:val="16"/>
          <w:szCs w:val="16"/>
          <w:lang w:val="en-GB"/>
        </w:rPr>
      </w:pPr>
    </w:p>
    <w:p w14:paraId="1BE0AF37" w14:textId="77777777" w:rsidR="00017CC7" w:rsidRPr="004E7DE9" w:rsidRDefault="00017CC7" w:rsidP="00017CC7">
      <w:pPr>
        <w:pStyle w:val="BodyTextIndent"/>
        <w:rPr>
          <w:rFonts w:ascii="Calibri" w:eastAsia="Calibri" w:hAnsi="Calibri" w:cs="Arial"/>
          <w:b/>
          <w:bCs/>
          <w:kern w:val="2"/>
          <w:sz w:val="28"/>
          <w:szCs w:val="28"/>
          <w:lang w:val="en-US" w:eastAsia="en-US"/>
          <w14:ligatures w14:val="standardContextual"/>
        </w:rPr>
      </w:pPr>
      <w:r w:rsidRPr="004E7DE9">
        <w:rPr>
          <w:rFonts w:ascii="Calibri" w:eastAsia="Calibri" w:hAnsi="Calibri" w:cs="Arial"/>
          <w:b/>
          <w:bCs/>
          <w:kern w:val="2"/>
          <w:sz w:val="28"/>
          <w:szCs w:val="28"/>
          <w:lang w:val="en-US" w:eastAsia="en-US"/>
          <w14:ligatures w14:val="standardContextual"/>
        </w:rPr>
        <w:t xml:space="preserve">Specifications of Solar System for Water Supply Network of </w:t>
      </w:r>
      <w:proofErr w:type="spellStart"/>
      <w:r>
        <w:rPr>
          <w:rFonts w:ascii="Calibri" w:eastAsia="Calibri" w:hAnsi="Calibri" w:cs="Arial"/>
          <w:b/>
          <w:bCs/>
          <w:kern w:val="2"/>
          <w:sz w:val="28"/>
          <w:szCs w:val="28"/>
          <w:lang w:val="en-US" w:eastAsia="en-US"/>
          <w14:ligatures w14:val="standardContextual"/>
        </w:rPr>
        <w:t>Surobai</w:t>
      </w:r>
      <w:proofErr w:type="spellEnd"/>
      <w:r>
        <w:rPr>
          <w:rFonts w:ascii="Calibri" w:eastAsia="Calibri" w:hAnsi="Calibri" w:cs="Arial"/>
          <w:b/>
          <w:bCs/>
          <w:kern w:val="2"/>
          <w:sz w:val="28"/>
          <w:szCs w:val="28"/>
          <w:lang w:val="en-US" w:eastAsia="en-US"/>
          <w14:ligatures w14:val="standardContextual"/>
        </w:rPr>
        <w:t xml:space="preserve"> Ghazi </w:t>
      </w:r>
      <w:proofErr w:type="gramStart"/>
      <w:r>
        <w:rPr>
          <w:rFonts w:ascii="Calibri" w:eastAsia="Calibri" w:hAnsi="Calibri" w:cs="Arial"/>
          <w:b/>
          <w:bCs/>
          <w:kern w:val="2"/>
          <w:sz w:val="28"/>
          <w:szCs w:val="28"/>
          <w:lang w:val="en-US" w:eastAsia="en-US"/>
          <w14:ligatures w14:val="standardContextual"/>
        </w:rPr>
        <w:t xml:space="preserve">Abad  </w:t>
      </w:r>
      <w:r w:rsidRPr="004E7DE9">
        <w:rPr>
          <w:rFonts w:ascii="Calibri" w:eastAsia="Calibri" w:hAnsi="Calibri" w:cs="Arial"/>
          <w:b/>
          <w:bCs/>
          <w:kern w:val="2"/>
          <w:sz w:val="28"/>
          <w:szCs w:val="28"/>
          <w:lang w:val="en-US" w:eastAsia="en-US"/>
          <w14:ligatures w14:val="standardContextual"/>
        </w:rPr>
        <w:t>Village</w:t>
      </w:r>
      <w:proofErr w:type="gramEnd"/>
      <w:r w:rsidRPr="004E7DE9">
        <w:rPr>
          <w:rFonts w:ascii="Calibri" w:eastAsia="Calibri" w:hAnsi="Calibri" w:cs="Arial"/>
          <w:b/>
          <w:bCs/>
          <w:kern w:val="2"/>
          <w:sz w:val="28"/>
          <w:szCs w:val="28"/>
          <w:lang w:val="en-US" w:eastAsia="en-US"/>
          <w14:ligatures w14:val="standardContextual"/>
        </w:rPr>
        <w:t xml:space="preserve"> </w:t>
      </w:r>
      <w:proofErr w:type="spellStart"/>
      <w:r>
        <w:rPr>
          <w:rFonts w:ascii="Calibri" w:eastAsia="Calibri" w:hAnsi="Calibri" w:cs="Arial"/>
          <w:b/>
          <w:bCs/>
          <w:kern w:val="2"/>
          <w:sz w:val="28"/>
          <w:szCs w:val="28"/>
          <w:lang w:val="en-US" w:eastAsia="en-US"/>
          <w14:ligatures w14:val="standardContextual"/>
        </w:rPr>
        <w:t>BatiKot</w:t>
      </w:r>
      <w:proofErr w:type="spellEnd"/>
      <w:r w:rsidRPr="004E7DE9">
        <w:rPr>
          <w:rFonts w:ascii="Calibri" w:eastAsia="Calibri" w:hAnsi="Calibri" w:cs="Arial"/>
          <w:b/>
          <w:bCs/>
          <w:kern w:val="2"/>
          <w:sz w:val="28"/>
          <w:szCs w:val="28"/>
          <w:lang w:val="en-US" w:eastAsia="en-US"/>
          <w14:ligatures w14:val="standardContextual"/>
        </w:rPr>
        <w:t xml:space="preserve"> District</w:t>
      </w:r>
    </w:p>
    <w:tbl>
      <w:tblPr>
        <w:tblW w:w="0" w:type="auto"/>
        <w:tblLook w:val="04A0" w:firstRow="1" w:lastRow="0" w:firstColumn="1" w:lastColumn="0" w:noHBand="0" w:noVBand="1"/>
      </w:tblPr>
      <w:tblGrid>
        <w:gridCol w:w="1165"/>
        <w:gridCol w:w="4868"/>
        <w:gridCol w:w="1521"/>
        <w:gridCol w:w="998"/>
        <w:gridCol w:w="1620"/>
        <w:gridCol w:w="1549"/>
        <w:gridCol w:w="1710"/>
      </w:tblGrid>
      <w:tr w:rsidR="00017CC7" w:rsidRPr="004E7DE9" w14:paraId="7C702820" w14:textId="77777777" w:rsidTr="0045778F">
        <w:trPr>
          <w:trHeight w:val="465"/>
        </w:trPr>
        <w:tc>
          <w:tcPr>
            <w:tcW w:w="116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15AE8788"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Title</w:t>
            </w:r>
          </w:p>
        </w:tc>
        <w:tc>
          <w:tcPr>
            <w:tcW w:w="4868"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639228DF"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Item</w:t>
            </w:r>
          </w:p>
        </w:tc>
        <w:tc>
          <w:tcPr>
            <w:tcW w:w="152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7936E340"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Quantity</w:t>
            </w:r>
          </w:p>
        </w:tc>
        <w:tc>
          <w:tcPr>
            <w:tcW w:w="90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49B91233"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Unit</w:t>
            </w:r>
          </w:p>
        </w:tc>
        <w:tc>
          <w:tcPr>
            <w:tcW w:w="162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5BFC036B"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Unit cost Afs</w:t>
            </w:r>
          </w:p>
        </w:tc>
        <w:tc>
          <w:tcPr>
            <w:tcW w:w="154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hideMark/>
          </w:tcPr>
          <w:p w14:paraId="6E1C185A"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Total costAfs</w:t>
            </w:r>
          </w:p>
        </w:tc>
        <w:tc>
          <w:tcPr>
            <w:tcW w:w="1807" w:type="dxa"/>
            <w:tcBorders>
              <w:top w:val="single" w:sz="8" w:space="0" w:color="auto"/>
              <w:left w:val="single" w:sz="4" w:space="0" w:color="auto"/>
              <w:bottom w:val="single" w:sz="8" w:space="0" w:color="000000"/>
              <w:right w:val="nil"/>
            </w:tcBorders>
            <w:shd w:val="clear" w:color="auto" w:fill="BDD6EE" w:themeFill="accent1" w:themeFillTint="66"/>
            <w:vAlign w:val="center"/>
          </w:tcPr>
          <w:p w14:paraId="46DF37E5" w14:textId="77777777" w:rsidR="00017CC7" w:rsidRPr="004E7DE9" w:rsidRDefault="00017CC7" w:rsidP="0045778F">
            <w:pPr>
              <w:pStyle w:val="BodyTextIndent"/>
              <w:jc w:val="center"/>
              <w:rPr>
                <w:rFonts w:ascii="Calibri" w:eastAsia="Calibri" w:hAnsi="Calibri" w:cs="Arial"/>
                <w:b/>
                <w:bCs/>
                <w:kern w:val="2"/>
                <w:sz w:val="28"/>
                <w:szCs w:val="28"/>
                <w:lang w:eastAsia="en-US"/>
                <w14:ligatures w14:val="standardContextual"/>
              </w:rPr>
            </w:pPr>
            <w:r w:rsidRPr="004E7DE9">
              <w:rPr>
                <w:rFonts w:ascii="Calibri" w:eastAsia="Calibri" w:hAnsi="Calibri" w:cs="Arial"/>
                <w:b/>
                <w:bCs/>
                <w:kern w:val="2"/>
                <w:sz w:val="28"/>
                <w:szCs w:val="28"/>
                <w:lang w:eastAsia="en-US"/>
                <w14:ligatures w14:val="standardContextual"/>
              </w:rPr>
              <w:t xml:space="preserve">Remarks </w:t>
            </w:r>
          </w:p>
        </w:tc>
      </w:tr>
    </w:tbl>
    <w:p w14:paraId="75C04EF4" w14:textId="77777777" w:rsidR="00017CC7" w:rsidRDefault="00017CC7" w:rsidP="00017CC7">
      <w:pPr>
        <w:pStyle w:val="BodyTextIndent"/>
        <w:jc w:val="center"/>
        <w:rPr>
          <w:rFonts w:ascii="Arial" w:hAnsi="Arial" w:cs="Arial"/>
          <w:iCs/>
          <w:sz w:val="16"/>
          <w:szCs w:val="16"/>
          <w:lang w:val="en-GB"/>
        </w:rPr>
      </w:pPr>
    </w:p>
    <w:tbl>
      <w:tblPr>
        <w:tblW w:w="13248" w:type="dxa"/>
        <w:tblInd w:w="-5" w:type="dxa"/>
        <w:tblLook w:val="04A0" w:firstRow="1" w:lastRow="0" w:firstColumn="1" w:lastColumn="0" w:noHBand="0" w:noVBand="1"/>
      </w:tblPr>
      <w:tblGrid>
        <w:gridCol w:w="962"/>
        <w:gridCol w:w="5248"/>
        <w:gridCol w:w="1352"/>
        <w:gridCol w:w="990"/>
        <w:gridCol w:w="1620"/>
        <w:gridCol w:w="1294"/>
        <w:gridCol w:w="1782"/>
      </w:tblGrid>
      <w:tr w:rsidR="00017CC7" w:rsidRPr="000E1868" w14:paraId="475F885F" w14:textId="77777777" w:rsidTr="00DC6791">
        <w:trPr>
          <w:trHeight w:val="420"/>
        </w:trPr>
        <w:tc>
          <w:tcPr>
            <w:tcW w:w="962" w:type="dxa"/>
            <w:tcBorders>
              <w:top w:val="nil"/>
              <w:left w:val="single" w:sz="4" w:space="0" w:color="auto"/>
              <w:bottom w:val="single" w:sz="4" w:space="0" w:color="auto"/>
              <w:right w:val="single" w:sz="4" w:space="0" w:color="auto"/>
            </w:tcBorders>
            <w:shd w:val="clear" w:color="000000" w:fill="FFFFFF"/>
            <w:noWrap/>
            <w:hideMark/>
          </w:tcPr>
          <w:p w14:paraId="6DA1E63E"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p>
        </w:tc>
        <w:tc>
          <w:tcPr>
            <w:tcW w:w="5248" w:type="dxa"/>
            <w:tcBorders>
              <w:top w:val="nil"/>
              <w:left w:val="nil"/>
              <w:bottom w:val="single" w:sz="4" w:space="0" w:color="auto"/>
              <w:right w:val="single" w:sz="4" w:space="0" w:color="auto"/>
            </w:tcBorders>
            <w:shd w:val="clear" w:color="000000" w:fill="FFFFFF"/>
            <w:noWrap/>
            <w:vAlign w:val="center"/>
            <w:hideMark/>
          </w:tcPr>
          <w:p w14:paraId="770ABF3F"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Site preparation</w:t>
            </w:r>
          </w:p>
        </w:tc>
        <w:tc>
          <w:tcPr>
            <w:tcW w:w="1352" w:type="dxa"/>
            <w:tcBorders>
              <w:top w:val="nil"/>
              <w:left w:val="nil"/>
              <w:bottom w:val="single" w:sz="4" w:space="0" w:color="auto"/>
              <w:right w:val="single" w:sz="4" w:space="0" w:color="auto"/>
            </w:tcBorders>
            <w:shd w:val="clear" w:color="000000" w:fill="FFFFFF"/>
            <w:noWrap/>
            <w:vAlign w:val="center"/>
            <w:hideMark/>
          </w:tcPr>
          <w:p w14:paraId="7257D549"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150.0</w:t>
            </w:r>
          </w:p>
        </w:tc>
        <w:tc>
          <w:tcPr>
            <w:tcW w:w="990" w:type="dxa"/>
            <w:tcBorders>
              <w:top w:val="nil"/>
              <w:left w:val="nil"/>
              <w:bottom w:val="single" w:sz="4" w:space="0" w:color="auto"/>
              <w:right w:val="single" w:sz="4" w:space="0" w:color="auto"/>
            </w:tcBorders>
            <w:shd w:val="clear" w:color="auto" w:fill="auto"/>
            <w:noWrap/>
            <w:vAlign w:val="center"/>
            <w:hideMark/>
          </w:tcPr>
          <w:p w14:paraId="2E9E4609" w14:textId="77777777" w:rsidR="00017CC7" w:rsidRPr="000E1868" w:rsidRDefault="00017CC7" w:rsidP="0045778F">
            <w:pPr>
              <w:jc w:val="center"/>
              <w:rPr>
                <w:rFonts w:ascii="Arial" w:hAnsi="Arial" w:cs="Arial"/>
                <w:b/>
                <w:bCs/>
                <w:lang w:val="en-US" w:eastAsia="en-US"/>
              </w:rPr>
            </w:pPr>
            <w:r w:rsidRPr="000E1868">
              <w:rPr>
                <w:rFonts w:ascii="Arial" w:hAnsi="Arial" w:cs="Arial"/>
                <w:b/>
                <w:bCs/>
                <w:lang w:val="en-US" w:eastAsia="en-US"/>
              </w:rPr>
              <w:t>m</w:t>
            </w:r>
            <w:r w:rsidRPr="000E1868">
              <w:rPr>
                <w:rFonts w:ascii="Arial" w:hAnsi="Arial" w:cs="Arial"/>
                <w:b/>
                <w:bCs/>
                <w:vertAlign w:val="superscript"/>
                <w:lang w:val="en-US" w:eastAsia="en-US"/>
              </w:rPr>
              <w:t>2</w:t>
            </w:r>
          </w:p>
        </w:tc>
        <w:tc>
          <w:tcPr>
            <w:tcW w:w="1620" w:type="dxa"/>
            <w:tcBorders>
              <w:top w:val="nil"/>
              <w:left w:val="nil"/>
              <w:bottom w:val="single" w:sz="4" w:space="0" w:color="auto"/>
              <w:right w:val="single" w:sz="4" w:space="0" w:color="auto"/>
            </w:tcBorders>
            <w:shd w:val="clear" w:color="auto" w:fill="auto"/>
            <w:noWrap/>
            <w:vAlign w:val="center"/>
            <w:hideMark/>
          </w:tcPr>
          <w:p w14:paraId="08F18C22"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nil"/>
              <w:left w:val="nil"/>
              <w:bottom w:val="single" w:sz="4" w:space="0" w:color="auto"/>
              <w:right w:val="single" w:sz="4" w:space="0" w:color="auto"/>
            </w:tcBorders>
          </w:tcPr>
          <w:p w14:paraId="3599A50E" w14:textId="77777777" w:rsidR="00017CC7" w:rsidRPr="000E1868" w:rsidRDefault="00017CC7" w:rsidP="0045778F">
            <w:pPr>
              <w:jc w:val="right"/>
              <w:rPr>
                <w:rFonts w:ascii="Arial" w:hAnsi="Arial" w:cs="Arial"/>
                <w:b/>
                <w:bCs/>
                <w:lang w:val="en-US" w:eastAsia="en-US"/>
              </w:rPr>
            </w:pPr>
          </w:p>
        </w:tc>
        <w:tc>
          <w:tcPr>
            <w:tcW w:w="1782" w:type="dxa"/>
            <w:tcBorders>
              <w:top w:val="nil"/>
              <w:left w:val="nil"/>
              <w:bottom w:val="single" w:sz="4" w:space="0" w:color="auto"/>
              <w:right w:val="single" w:sz="4" w:space="0" w:color="auto"/>
            </w:tcBorders>
          </w:tcPr>
          <w:p w14:paraId="625DE679" w14:textId="77777777" w:rsidR="00017CC7" w:rsidRPr="000E1868" w:rsidRDefault="00017CC7" w:rsidP="0045778F">
            <w:pPr>
              <w:jc w:val="right"/>
              <w:rPr>
                <w:rFonts w:ascii="Arial" w:hAnsi="Arial" w:cs="Arial"/>
                <w:b/>
                <w:bCs/>
                <w:lang w:val="en-US" w:eastAsia="en-US"/>
              </w:rPr>
            </w:pPr>
          </w:p>
        </w:tc>
      </w:tr>
      <w:tr w:rsidR="00017CC7" w:rsidRPr="000E1868" w14:paraId="3A6B7F90" w14:textId="77777777" w:rsidTr="00DC6791">
        <w:trPr>
          <w:trHeight w:val="276"/>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36FF8B3D" w14:textId="77777777" w:rsidR="00017CC7" w:rsidRPr="000E1868" w:rsidRDefault="00017CC7" w:rsidP="0045778F">
            <w:pPr>
              <w:jc w:val="center"/>
              <w:rPr>
                <w:rFonts w:ascii="Arial" w:hAnsi="Arial" w:cs="Arial"/>
                <w:sz w:val="20"/>
                <w:szCs w:val="20"/>
                <w:lang w:val="en-US" w:eastAsia="en-US"/>
              </w:rPr>
            </w:pPr>
            <w:r w:rsidRPr="00286901">
              <w:rPr>
                <w:rFonts w:ascii="Calibri" w:eastAsia="Calibri" w:hAnsi="Calibri" w:cs="Arial"/>
                <w:kern w:val="2"/>
                <w:lang w:eastAsia="en-US"/>
                <w14:ligatures w14:val="standardContextual"/>
              </w:rPr>
              <w:t>1.01</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048D7E2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Site preparation, clearing site </w:t>
            </w:r>
            <w:proofErr w:type="spellStart"/>
            <w:r w:rsidRPr="000E1868">
              <w:rPr>
                <w:rFonts w:ascii="Arial" w:hAnsi="Arial" w:cs="Arial"/>
                <w:sz w:val="20"/>
                <w:szCs w:val="20"/>
                <w:lang w:val="en-US" w:eastAsia="en-US"/>
              </w:rPr>
              <w:t>ect</w:t>
            </w:r>
            <w:proofErr w:type="spellEnd"/>
            <w:r w:rsidRPr="000E1868">
              <w:rPr>
                <w:rFonts w:ascii="Arial" w:hAnsi="Arial" w:cs="Arial"/>
                <w:sz w:val="20"/>
                <w:szCs w:val="20"/>
                <w:lang w:val="en-US" w:eastAsia="en-US"/>
              </w:rPr>
              <w:t>.</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432C58B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30.0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1754E63D" w14:textId="77777777" w:rsidR="00017CC7" w:rsidRPr="000E1868" w:rsidRDefault="00017CC7" w:rsidP="0045778F">
            <w:pPr>
              <w:jc w:val="cente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2F115FA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488EFA3C"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3022999A" w14:textId="77777777" w:rsidR="00017CC7" w:rsidRPr="000E1868" w:rsidRDefault="00017CC7" w:rsidP="0045778F">
            <w:pPr>
              <w:jc w:val="right"/>
              <w:rPr>
                <w:rFonts w:ascii="Arial" w:hAnsi="Arial" w:cs="Arial"/>
                <w:sz w:val="20"/>
                <w:szCs w:val="20"/>
                <w:lang w:val="en-US" w:eastAsia="en-US"/>
              </w:rPr>
            </w:pPr>
          </w:p>
        </w:tc>
      </w:tr>
      <w:tr w:rsidR="00017CC7" w:rsidRPr="000E1868" w14:paraId="19480388" w14:textId="77777777" w:rsidTr="00DC6791">
        <w:trPr>
          <w:trHeight w:val="55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49099041"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p>
        </w:tc>
        <w:tc>
          <w:tcPr>
            <w:tcW w:w="5248" w:type="dxa"/>
            <w:tcBorders>
              <w:top w:val="single" w:sz="8" w:space="0" w:color="auto"/>
              <w:left w:val="nil"/>
              <w:bottom w:val="single" w:sz="4" w:space="0" w:color="auto"/>
              <w:right w:val="single" w:sz="4" w:space="0" w:color="auto"/>
            </w:tcBorders>
            <w:shd w:val="clear" w:color="000000" w:fill="FFFFFF"/>
            <w:vAlign w:val="center"/>
            <w:hideMark/>
          </w:tcPr>
          <w:p w14:paraId="0EEFD865"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Excavation for Elevated RCC Water </w:t>
            </w:r>
            <w:proofErr w:type="gramStart"/>
            <w:r w:rsidRPr="000E1868">
              <w:rPr>
                <w:rFonts w:ascii="Arial" w:hAnsi="Arial" w:cs="Arial"/>
                <w:b/>
                <w:bCs/>
                <w:sz w:val="22"/>
                <w:szCs w:val="22"/>
                <w:lang w:val="en-US" w:eastAsia="en-US"/>
              </w:rPr>
              <w:t>Tank ,valve</w:t>
            </w:r>
            <w:proofErr w:type="gramEnd"/>
            <w:r w:rsidRPr="000E1868">
              <w:rPr>
                <w:rFonts w:ascii="Arial" w:hAnsi="Arial" w:cs="Arial"/>
                <w:b/>
                <w:bCs/>
                <w:sz w:val="22"/>
                <w:szCs w:val="22"/>
                <w:lang w:val="en-US" w:eastAsia="en-US"/>
              </w:rPr>
              <w:t xml:space="preserve"> box ,Solar Panel stand &amp;boundary wall</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224D58CF"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70.0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0C54C6EF"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3</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2B60681C"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2C86D73C"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4BFBE333" w14:textId="77777777" w:rsidR="00017CC7" w:rsidRPr="000E1868" w:rsidRDefault="00017CC7" w:rsidP="0045778F">
            <w:pPr>
              <w:jc w:val="right"/>
              <w:rPr>
                <w:rFonts w:ascii="Arial" w:hAnsi="Arial" w:cs="Arial"/>
                <w:b/>
                <w:bCs/>
                <w:lang w:val="en-US" w:eastAsia="en-US"/>
              </w:rPr>
            </w:pPr>
          </w:p>
        </w:tc>
      </w:tr>
      <w:tr w:rsidR="00017CC7" w:rsidRPr="000E1868" w14:paraId="48639225" w14:textId="77777777" w:rsidTr="00DC6791">
        <w:trPr>
          <w:trHeight w:val="300"/>
        </w:trPr>
        <w:tc>
          <w:tcPr>
            <w:tcW w:w="962" w:type="dxa"/>
            <w:tcBorders>
              <w:top w:val="nil"/>
              <w:left w:val="single" w:sz="4" w:space="0" w:color="auto"/>
              <w:bottom w:val="single" w:sz="4" w:space="0" w:color="auto"/>
              <w:right w:val="single" w:sz="4" w:space="0" w:color="auto"/>
            </w:tcBorders>
            <w:shd w:val="clear" w:color="000000" w:fill="FFFFFF"/>
            <w:noWrap/>
            <w:hideMark/>
          </w:tcPr>
          <w:p w14:paraId="7ABC3060" w14:textId="77777777" w:rsidR="00017CC7" w:rsidRPr="000E1868" w:rsidRDefault="00017CC7" w:rsidP="0045778F">
            <w:pPr>
              <w:jc w:val="right"/>
              <w:rPr>
                <w:rFonts w:ascii="Arial" w:hAnsi="Arial" w:cs="Arial"/>
                <w:sz w:val="20"/>
                <w:szCs w:val="20"/>
                <w:lang w:val="en-US" w:eastAsia="en-US"/>
              </w:rPr>
            </w:pPr>
            <w:r w:rsidRPr="00286901">
              <w:rPr>
                <w:rFonts w:ascii="Calibri" w:eastAsia="Calibri" w:hAnsi="Calibri" w:cs="Arial"/>
                <w:kern w:val="2"/>
                <w:lang w:eastAsia="en-US"/>
                <w14:ligatures w14:val="standardContextual"/>
              </w:rPr>
              <w:t> 2.01</w:t>
            </w:r>
          </w:p>
        </w:tc>
        <w:tc>
          <w:tcPr>
            <w:tcW w:w="5248" w:type="dxa"/>
            <w:tcBorders>
              <w:top w:val="nil"/>
              <w:left w:val="nil"/>
              <w:bottom w:val="single" w:sz="4" w:space="0" w:color="auto"/>
              <w:right w:val="single" w:sz="4" w:space="0" w:color="auto"/>
            </w:tcBorders>
            <w:shd w:val="clear" w:color="000000" w:fill="FFFFFF"/>
            <w:noWrap/>
            <w:vAlign w:val="center"/>
            <w:hideMark/>
          </w:tcPr>
          <w:p w14:paraId="2098C70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p>
        </w:tc>
        <w:tc>
          <w:tcPr>
            <w:tcW w:w="1352" w:type="dxa"/>
            <w:tcBorders>
              <w:top w:val="nil"/>
              <w:left w:val="nil"/>
              <w:bottom w:val="single" w:sz="4" w:space="0" w:color="auto"/>
              <w:right w:val="single" w:sz="4" w:space="0" w:color="auto"/>
            </w:tcBorders>
            <w:shd w:val="clear" w:color="000000" w:fill="FFFFFF"/>
            <w:noWrap/>
            <w:vAlign w:val="bottom"/>
            <w:hideMark/>
          </w:tcPr>
          <w:p w14:paraId="2017ACE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70.0</w:t>
            </w:r>
          </w:p>
        </w:tc>
        <w:tc>
          <w:tcPr>
            <w:tcW w:w="990" w:type="dxa"/>
            <w:tcBorders>
              <w:top w:val="nil"/>
              <w:left w:val="nil"/>
              <w:bottom w:val="single" w:sz="4" w:space="0" w:color="auto"/>
              <w:right w:val="single" w:sz="4" w:space="0" w:color="auto"/>
            </w:tcBorders>
            <w:shd w:val="clear" w:color="auto" w:fill="auto"/>
            <w:noWrap/>
            <w:vAlign w:val="bottom"/>
            <w:hideMark/>
          </w:tcPr>
          <w:p w14:paraId="475132E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111B5E21"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61F6DC05"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5663A952" w14:textId="77777777" w:rsidR="00017CC7" w:rsidRPr="000E1868" w:rsidRDefault="00017CC7" w:rsidP="0045778F">
            <w:pPr>
              <w:jc w:val="right"/>
              <w:rPr>
                <w:rFonts w:ascii="Arial" w:hAnsi="Arial" w:cs="Arial"/>
                <w:sz w:val="20"/>
                <w:szCs w:val="20"/>
                <w:lang w:val="en-US" w:eastAsia="en-US"/>
              </w:rPr>
            </w:pPr>
          </w:p>
        </w:tc>
      </w:tr>
      <w:tr w:rsidR="00017CC7" w:rsidRPr="000E1868" w14:paraId="0B9B6160" w14:textId="77777777" w:rsidTr="00DC6791">
        <w:trPr>
          <w:trHeight w:val="420"/>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2EEA69BD"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A3</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71E73865"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Shuttering for Elevated RCC Water Tank and boundary wall</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4E6B787F"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298.0</w:t>
            </w:r>
          </w:p>
        </w:tc>
        <w:tc>
          <w:tcPr>
            <w:tcW w:w="990" w:type="dxa"/>
            <w:tcBorders>
              <w:top w:val="single" w:sz="8" w:space="0" w:color="auto"/>
              <w:left w:val="nil"/>
              <w:bottom w:val="single" w:sz="4" w:space="0" w:color="auto"/>
              <w:right w:val="single" w:sz="4" w:space="0" w:color="auto"/>
            </w:tcBorders>
            <w:shd w:val="clear" w:color="000000" w:fill="FFFFFF"/>
            <w:noWrap/>
            <w:vAlign w:val="center"/>
            <w:hideMark/>
          </w:tcPr>
          <w:p w14:paraId="0BFA7915"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2</w:t>
            </w:r>
          </w:p>
        </w:tc>
        <w:tc>
          <w:tcPr>
            <w:tcW w:w="1620" w:type="dxa"/>
            <w:tcBorders>
              <w:top w:val="single" w:sz="8" w:space="0" w:color="auto"/>
              <w:left w:val="nil"/>
              <w:bottom w:val="single" w:sz="4" w:space="0" w:color="auto"/>
              <w:right w:val="single" w:sz="4" w:space="0" w:color="auto"/>
            </w:tcBorders>
            <w:shd w:val="clear" w:color="000000" w:fill="FFFFFF"/>
            <w:noWrap/>
            <w:vAlign w:val="center"/>
            <w:hideMark/>
          </w:tcPr>
          <w:p w14:paraId="2303BF0C"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shd w:val="clear" w:color="000000" w:fill="FFFFFF"/>
          </w:tcPr>
          <w:p w14:paraId="61C4ED79"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shd w:val="clear" w:color="000000" w:fill="FFFFFF"/>
          </w:tcPr>
          <w:p w14:paraId="5AD72B0C" w14:textId="77777777" w:rsidR="00017CC7" w:rsidRPr="000E1868" w:rsidRDefault="00017CC7" w:rsidP="0045778F">
            <w:pPr>
              <w:jc w:val="right"/>
              <w:rPr>
                <w:rFonts w:ascii="Arial" w:hAnsi="Arial" w:cs="Arial"/>
                <w:b/>
                <w:bCs/>
                <w:lang w:val="en-US" w:eastAsia="en-US"/>
              </w:rPr>
            </w:pPr>
          </w:p>
        </w:tc>
      </w:tr>
      <w:tr w:rsidR="00017CC7" w:rsidRPr="000E1868" w14:paraId="4143B55A"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2F35692"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3.01</w:t>
            </w:r>
          </w:p>
        </w:tc>
        <w:tc>
          <w:tcPr>
            <w:tcW w:w="5248" w:type="dxa"/>
            <w:tcBorders>
              <w:top w:val="nil"/>
              <w:left w:val="nil"/>
              <w:bottom w:val="single" w:sz="4" w:space="0" w:color="auto"/>
              <w:right w:val="single" w:sz="4" w:space="0" w:color="auto"/>
            </w:tcBorders>
            <w:shd w:val="clear" w:color="000000" w:fill="FFFFFF"/>
            <w:noWrap/>
            <w:vAlign w:val="center"/>
            <w:hideMark/>
          </w:tcPr>
          <w:p w14:paraId="2C4D0FC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Wooden timber </w:t>
            </w:r>
          </w:p>
        </w:tc>
        <w:tc>
          <w:tcPr>
            <w:tcW w:w="1352" w:type="dxa"/>
            <w:tcBorders>
              <w:top w:val="nil"/>
              <w:left w:val="nil"/>
              <w:bottom w:val="single" w:sz="4" w:space="0" w:color="auto"/>
              <w:right w:val="single" w:sz="4" w:space="0" w:color="auto"/>
            </w:tcBorders>
            <w:shd w:val="clear" w:color="000000" w:fill="FFFFFF"/>
            <w:noWrap/>
            <w:vAlign w:val="bottom"/>
            <w:hideMark/>
          </w:tcPr>
          <w:p w14:paraId="236439D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6.0</w:t>
            </w:r>
          </w:p>
        </w:tc>
        <w:tc>
          <w:tcPr>
            <w:tcW w:w="990" w:type="dxa"/>
            <w:tcBorders>
              <w:top w:val="nil"/>
              <w:left w:val="nil"/>
              <w:bottom w:val="single" w:sz="4" w:space="0" w:color="auto"/>
              <w:right w:val="single" w:sz="4" w:space="0" w:color="auto"/>
            </w:tcBorders>
            <w:shd w:val="clear" w:color="000000" w:fill="FFFFFF"/>
            <w:noWrap/>
            <w:vAlign w:val="bottom"/>
            <w:hideMark/>
          </w:tcPr>
          <w:p w14:paraId="570BA51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000000" w:fill="FFFFFF"/>
            <w:noWrap/>
            <w:vAlign w:val="bottom"/>
            <w:hideMark/>
          </w:tcPr>
          <w:p w14:paraId="74C8BE0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shd w:val="clear" w:color="000000" w:fill="FFFFFF"/>
          </w:tcPr>
          <w:p w14:paraId="542F744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shd w:val="clear" w:color="000000" w:fill="FFFFFF"/>
          </w:tcPr>
          <w:p w14:paraId="3B8D92C0" w14:textId="77777777" w:rsidR="00017CC7" w:rsidRPr="000E1868" w:rsidRDefault="00017CC7" w:rsidP="0045778F">
            <w:pPr>
              <w:jc w:val="right"/>
              <w:rPr>
                <w:rFonts w:ascii="Arial" w:hAnsi="Arial" w:cs="Arial"/>
                <w:sz w:val="20"/>
                <w:szCs w:val="20"/>
                <w:lang w:val="en-US" w:eastAsia="en-US"/>
              </w:rPr>
            </w:pPr>
          </w:p>
        </w:tc>
      </w:tr>
      <w:tr w:rsidR="00017CC7" w:rsidRPr="000E1868" w14:paraId="402D8277"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D912339"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3.02</w:t>
            </w:r>
          </w:p>
        </w:tc>
        <w:tc>
          <w:tcPr>
            <w:tcW w:w="5248" w:type="dxa"/>
            <w:tcBorders>
              <w:top w:val="nil"/>
              <w:left w:val="nil"/>
              <w:bottom w:val="single" w:sz="4" w:space="0" w:color="auto"/>
              <w:right w:val="single" w:sz="4" w:space="0" w:color="auto"/>
            </w:tcBorders>
            <w:shd w:val="clear" w:color="000000" w:fill="FFFFFF"/>
            <w:noWrap/>
            <w:vAlign w:val="center"/>
            <w:hideMark/>
          </w:tcPr>
          <w:p w14:paraId="2401204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Wooden pole 4m long </w:t>
            </w:r>
          </w:p>
        </w:tc>
        <w:tc>
          <w:tcPr>
            <w:tcW w:w="1352" w:type="dxa"/>
            <w:tcBorders>
              <w:top w:val="nil"/>
              <w:left w:val="nil"/>
              <w:bottom w:val="single" w:sz="4" w:space="0" w:color="auto"/>
              <w:right w:val="single" w:sz="4" w:space="0" w:color="auto"/>
            </w:tcBorders>
            <w:shd w:val="clear" w:color="000000" w:fill="FFFFFF"/>
            <w:noWrap/>
            <w:vAlign w:val="bottom"/>
            <w:hideMark/>
          </w:tcPr>
          <w:p w14:paraId="5A3FB362"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350.0</w:t>
            </w:r>
          </w:p>
        </w:tc>
        <w:tc>
          <w:tcPr>
            <w:tcW w:w="990" w:type="dxa"/>
            <w:tcBorders>
              <w:top w:val="nil"/>
              <w:left w:val="nil"/>
              <w:bottom w:val="single" w:sz="4" w:space="0" w:color="auto"/>
              <w:right w:val="single" w:sz="4" w:space="0" w:color="auto"/>
            </w:tcBorders>
            <w:shd w:val="clear" w:color="000000" w:fill="FFFFFF"/>
            <w:noWrap/>
            <w:vAlign w:val="bottom"/>
            <w:hideMark/>
          </w:tcPr>
          <w:p w14:paraId="58D198E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000000" w:fill="FFFFFF"/>
            <w:noWrap/>
            <w:vAlign w:val="bottom"/>
            <w:hideMark/>
          </w:tcPr>
          <w:p w14:paraId="7BE3E21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shd w:val="clear" w:color="000000" w:fill="FFFFFF"/>
          </w:tcPr>
          <w:p w14:paraId="7066203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shd w:val="clear" w:color="000000" w:fill="FFFFFF"/>
          </w:tcPr>
          <w:p w14:paraId="18EFBCDF" w14:textId="77777777" w:rsidR="00017CC7" w:rsidRPr="000E1868" w:rsidRDefault="00017CC7" w:rsidP="0045778F">
            <w:pPr>
              <w:jc w:val="right"/>
              <w:rPr>
                <w:rFonts w:ascii="Arial" w:hAnsi="Arial" w:cs="Arial"/>
                <w:sz w:val="20"/>
                <w:szCs w:val="20"/>
                <w:lang w:val="en-US" w:eastAsia="en-US"/>
              </w:rPr>
            </w:pPr>
          </w:p>
        </w:tc>
      </w:tr>
      <w:tr w:rsidR="00017CC7" w:rsidRPr="000E1868" w14:paraId="39087458"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CF2E5B3"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3.03</w:t>
            </w:r>
          </w:p>
        </w:tc>
        <w:tc>
          <w:tcPr>
            <w:tcW w:w="5248" w:type="dxa"/>
            <w:tcBorders>
              <w:top w:val="nil"/>
              <w:left w:val="nil"/>
              <w:bottom w:val="single" w:sz="4" w:space="0" w:color="auto"/>
              <w:right w:val="single" w:sz="4" w:space="0" w:color="auto"/>
            </w:tcBorders>
            <w:shd w:val="clear" w:color="000000" w:fill="FFFFFF"/>
            <w:noWrap/>
            <w:vAlign w:val="center"/>
            <w:hideMark/>
          </w:tcPr>
          <w:p w14:paraId="7D62CF0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Nail </w:t>
            </w:r>
          </w:p>
        </w:tc>
        <w:tc>
          <w:tcPr>
            <w:tcW w:w="1352" w:type="dxa"/>
            <w:tcBorders>
              <w:top w:val="nil"/>
              <w:left w:val="nil"/>
              <w:bottom w:val="single" w:sz="4" w:space="0" w:color="auto"/>
              <w:right w:val="single" w:sz="4" w:space="0" w:color="auto"/>
            </w:tcBorders>
            <w:shd w:val="clear" w:color="000000" w:fill="FFFFFF"/>
            <w:noWrap/>
            <w:vAlign w:val="bottom"/>
            <w:hideMark/>
          </w:tcPr>
          <w:p w14:paraId="52AD38ED"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14.9</w:t>
            </w:r>
          </w:p>
        </w:tc>
        <w:tc>
          <w:tcPr>
            <w:tcW w:w="990" w:type="dxa"/>
            <w:tcBorders>
              <w:top w:val="nil"/>
              <w:left w:val="nil"/>
              <w:bottom w:val="single" w:sz="4" w:space="0" w:color="auto"/>
              <w:right w:val="single" w:sz="4" w:space="0" w:color="auto"/>
            </w:tcBorders>
            <w:shd w:val="clear" w:color="auto" w:fill="auto"/>
            <w:noWrap/>
            <w:vAlign w:val="bottom"/>
            <w:hideMark/>
          </w:tcPr>
          <w:p w14:paraId="5A6DBFD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3F64F8C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FA92FE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89EA40E" w14:textId="77777777" w:rsidR="00017CC7" w:rsidRPr="000E1868" w:rsidRDefault="00017CC7" w:rsidP="0045778F">
            <w:pPr>
              <w:jc w:val="right"/>
              <w:rPr>
                <w:rFonts w:ascii="Arial" w:hAnsi="Arial" w:cs="Arial"/>
                <w:sz w:val="20"/>
                <w:szCs w:val="20"/>
                <w:lang w:val="en-US" w:eastAsia="en-US"/>
              </w:rPr>
            </w:pPr>
          </w:p>
        </w:tc>
      </w:tr>
      <w:tr w:rsidR="00017CC7" w:rsidRPr="000E1868" w14:paraId="7FA5F99C"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46423D8"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3.04</w:t>
            </w:r>
          </w:p>
        </w:tc>
        <w:tc>
          <w:tcPr>
            <w:tcW w:w="5248" w:type="dxa"/>
            <w:tcBorders>
              <w:top w:val="nil"/>
              <w:left w:val="nil"/>
              <w:bottom w:val="single" w:sz="4" w:space="0" w:color="auto"/>
              <w:right w:val="single" w:sz="4" w:space="0" w:color="auto"/>
            </w:tcBorders>
            <w:shd w:val="clear" w:color="000000" w:fill="FFFFFF"/>
            <w:noWrap/>
            <w:vAlign w:val="center"/>
            <w:hideMark/>
          </w:tcPr>
          <w:p w14:paraId="60BFE11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3C2A53F2"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14.9</w:t>
            </w:r>
          </w:p>
        </w:tc>
        <w:tc>
          <w:tcPr>
            <w:tcW w:w="990" w:type="dxa"/>
            <w:tcBorders>
              <w:top w:val="nil"/>
              <w:left w:val="nil"/>
              <w:bottom w:val="single" w:sz="4" w:space="0" w:color="auto"/>
              <w:right w:val="single" w:sz="4" w:space="0" w:color="auto"/>
            </w:tcBorders>
            <w:shd w:val="clear" w:color="auto" w:fill="auto"/>
            <w:noWrap/>
            <w:vAlign w:val="bottom"/>
            <w:hideMark/>
          </w:tcPr>
          <w:p w14:paraId="3EE32DA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2C5C199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44F9F1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D96DCEB" w14:textId="77777777" w:rsidR="00017CC7" w:rsidRPr="000E1868" w:rsidRDefault="00017CC7" w:rsidP="0045778F">
            <w:pPr>
              <w:jc w:val="right"/>
              <w:rPr>
                <w:rFonts w:ascii="Arial" w:hAnsi="Arial" w:cs="Arial"/>
                <w:sz w:val="20"/>
                <w:szCs w:val="20"/>
                <w:lang w:val="en-US" w:eastAsia="en-US"/>
              </w:rPr>
            </w:pPr>
          </w:p>
        </w:tc>
      </w:tr>
      <w:tr w:rsidR="00017CC7" w:rsidRPr="000E1868" w14:paraId="3998FD66"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D65D880"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3.05</w:t>
            </w:r>
          </w:p>
        </w:tc>
        <w:tc>
          <w:tcPr>
            <w:tcW w:w="5248" w:type="dxa"/>
            <w:tcBorders>
              <w:top w:val="nil"/>
              <w:left w:val="nil"/>
              <w:bottom w:val="single" w:sz="4" w:space="0" w:color="auto"/>
              <w:right w:val="single" w:sz="4" w:space="0" w:color="auto"/>
            </w:tcBorders>
            <w:shd w:val="clear" w:color="000000" w:fill="FFFFFF"/>
            <w:noWrap/>
            <w:vAlign w:val="center"/>
            <w:hideMark/>
          </w:tcPr>
          <w:p w14:paraId="672F5FA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1F7613AA"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20.9</w:t>
            </w:r>
          </w:p>
        </w:tc>
        <w:tc>
          <w:tcPr>
            <w:tcW w:w="990" w:type="dxa"/>
            <w:tcBorders>
              <w:top w:val="nil"/>
              <w:left w:val="nil"/>
              <w:bottom w:val="single" w:sz="4" w:space="0" w:color="auto"/>
              <w:right w:val="single" w:sz="4" w:space="0" w:color="auto"/>
            </w:tcBorders>
            <w:shd w:val="clear" w:color="auto" w:fill="auto"/>
            <w:noWrap/>
            <w:vAlign w:val="bottom"/>
            <w:hideMark/>
          </w:tcPr>
          <w:p w14:paraId="0FDD33D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341B1CE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0F3049D9"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4A8DB657" w14:textId="77777777" w:rsidR="00017CC7" w:rsidRPr="000E1868" w:rsidRDefault="00017CC7" w:rsidP="0045778F">
            <w:pPr>
              <w:jc w:val="right"/>
              <w:rPr>
                <w:rFonts w:ascii="Arial" w:hAnsi="Arial" w:cs="Arial"/>
                <w:sz w:val="20"/>
                <w:szCs w:val="20"/>
                <w:lang w:val="en-US" w:eastAsia="en-US"/>
              </w:rPr>
            </w:pPr>
          </w:p>
        </w:tc>
      </w:tr>
      <w:tr w:rsidR="00017CC7" w:rsidRPr="000E1868" w14:paraId="6B866409"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3D3E0B12"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A4</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103B834A"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PCC (under stone, floor, valve </w:t>
            </w:r>
            <w:proofErr w:type="spellStart"/>
            <w:proofErr w:type="gramStart"/>
            <w:r w:rsidRPr="000E1868">
              <w:rPr>
                <w:rFonts w:ascii="Arial" w:hAnsi="Arial" w:cs="Arial"/>
                <w:b/>
                <w:bCs/>
                <w:sz w:val="22"/>
                <w:szCs w:val="22"/>
                <w:lang w:val="en-US" w:eastAsia="en-US"/>
              </w:rPr>
              <w:t>box,stand</w:t>
            </w:r>
            <w:proofErr w:type="spellEnd"/>
            <w:proofErr w:type="gramEnd"/>
            <w:r w:rsidRPr="000E1868">
              <w:rPr>
                <w:rFonts w:ascii="Arial" w:hAnsi="Arial" w:cs="Arial"/>
                <w:b/>
                <w:bCs/>
                <w:sz w:val="22"/>
                <w:szCs w:val="22"/>
                <w:lang w:val="en-US" w:eastAsia="en-US"/>
              </w:rPr>
              <w:t xml:space="preserve"> </w:t>
            </w:r>
            <w:proofErr w:type="spellStart"/>
            <w:r w:rsidRPr="000E1868">
              <w:rPr>
                <w:rFonts w:ascii="Arial" w:hAnsi="Arial" w:cs="Arial"/>
                <w:b/>
                <w:bCs/>
                <w:sz w:val="22"/>
                <w:szCs w:val="22"/>
                <w:lang w:val="en-US" w:eastAsia="en-US"/>
              </w:rPr>
              <w:t>tap,room,stand</w:t>
            </w:r>
            <w:proofErr w:type="spellEnd"/>
            <w:r w:rsidRPr="000E1868">
              <w:rPr>
                <w:rFonts w:ascii="Arial" w:hAnsi="Arial" w:cs="Arial"/>
                <w:b/>
                <w:bCs/>
                <w:sz w:val="22"/>
                <w:szCs w:val="22"/>
                <w:lang w:val="en-US" w:eastAsia="en-US"/>
              </w:rPr>
              <w:t xml:space="preserve"> )M:150,1:2:4</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562867E0"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55.6</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6725ECD7"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3</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34FBE699"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3ECA440A"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70A0FFE8" w14:textId="77777777" w:rsidR="00017CC7" w:rsidRPr="000E1868" w:rsidRDefault="00017CC7" w:rsidP="0045778F">
            <w:pPr>
              <w:jc w:val="right"/>
              <w:rPr>
                <w:rFonts w:ascii="Arial" w:hAnsi="Arial" w:cs="Arial"/>
                <w:b/>
                <w:bCs/>
                <w:lang w:val="en-US" w:eastAsia="en-US"/>
              </w:rPr>
            </w:pPr>
          </w:p>
        </w:tc>
      </w:tr>
      <w:tr w:rsidR="00017CC7" w:rsidRPr="000E1868" w14:paraId="58747BA8" w14:textId="77777777" w:rsidTr="00DC6791">
        <w:trPr>
          <w:trHeight w:val="255"/>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DB897B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4.01</w:t>
            </w:r>
          </w:p>
        </w:tc>
        <w:tc>
          <w:tcPr>
            <w:tcW w:w="5248" w:type="dxa"/>
            <w:tcBorders>
              <w:top w:val="nil"/>
              <w:left w:val="nil"/>
              <w:bottom w:val="single" w:sz="4" w:space="0" w:color="auto"/>
              <w:right w:val="single" w:sz="4" w:space="0" w:color="auto"/>
            </w:tcBorders>
            <w:shd w:val="clear" w:color="000000" w:fill="FFFFFF"/>
            <w:noWrap/>
            <w:vAlign w:val="center"/>
            <w:hideMark/>
          </w:tcPr>
          <w:p w14:paraId="4DA2323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Sand</w:t>
            </w:r>
          </w:p>
        </w:tc>
        <w:tc>
          <w:tcPr>
            <w:tcW w:w="1352" w:type="dxa"/>
            <w:tcBorders>
              <w:top w:val="nil"/>
              <w:left w:val="nil"/>
              <w:bottom w:val="single" w:sz="4" w:space="0" w:color="auto"/>
              <w:right w:val="single" w:sz="4" w:space="0" w:color="auto"/>
            </w:tcBorders>
            <w:shd w:val="clear" w:color="000000" w:fill="FFFFFF"/>
            <w:noWrap/>
            <w:vAlign w:val="bottom"/>
            <w:hideMark/>
          </w:tcPr>
          <w:p w14:paraId="626D017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21.5</w:t>
            </w:r>
          </w:p>
        </w:tc>
        <w:tc>
          <w:tcPr>
            <w:tcW w:w="990" w:type="dxa"/>
            <w:tcBorders>
              <w:top w:val="nil"/>
              <w:left w:val="nil"/>
              <w:bottom w:val="single" w:sz="4" w:space="0" w:color="auto"/>
              <w:right w:val="single" w:sz="4" w:space="0" w:color="auto"/>
            </w:tcBorders>
            <w:shd w:val="clear" w:color="auto" w:fill="auto"/>
            <w:noWrap/>
            <w:vAlign w:val="bottom"/>
            <w:hideMark/>
          </w:tcPr>
          <w:p w14:paraId="0ADDB60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769DF4A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4C07687"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68FDF41" w14:textId="77777777" w:rsidR="00017CC7" w:rsidRPr="000E1868" w:rsidRDefault="00017CC7" w:rsidP="0045778F">
            <w:pPr>
              <w:jc w:val="right"/>
              <w:rPr>
                <w:rFonts w:ascii="Arial" w:hAnsi="Arial" w:cs="Arial"/>
                <w:sz w:val="20"/>
                <w:szCs w:val="20"/>
                <w:lang w:val="en-US" w:eastAsia="en-US"/>
              </w:rPr>
            </w:pPr>
          </w:p>
        </w:tc>
      </w:tr>
      <w:tr w:rsidR="00017CC7" w:rsidRPr="000E1868" w14:paraId="12E0D879"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7B8BAF8"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4.02</w:t>
            </w:r>
          </w:p>
        </w:tc>
        <w:tc>
          <w:tcPr>
            <w:tcW w:w="5248" w:type="dxa"/>
            <w:tcBorders>
              <w:top w:val="nil"/>
              <w:left w:val="nil"/>
              <w:bottom w:val="single" w:sz="4" w:space="0" w:color="auto"/>
              <w:right w:val="single" w:sz="4" w:space="0" w:color="auto"/>
            </w:tcBorders>
            <w:shd w:val="clear" w:color="000000" w:fill="FFFFFF"/>
            <w:noWrap/>
            <w:vAlign w:val="center"/>
            <w:hideMark/>
          </w:tcPr>
          <w:p w14:paraId="54E974E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Gravel</w:t>
            </w:r>
          </w:p>
        </w:tc>
        <w:tc>
          <w:tcPr>
            <w:tcW w:w="1352" w:type="dxa"/>
            <w:tcBorders>
              <w:top w:val="nil"/>
              <w:left w:val="nil"/>
              <w:bottom w:val="single" w:sz="4" w:space="0" w:color="auto"/>
              <w:right w:val="single" w:sz="4" w:space="0" w:color="auto"/>
            </w:tcBorders>
            <w:shd w:val="clear" w:color="000000" w:fill="FFFFFF"/>
            <w:noWrap/>
            <w:vAlign w:val="bottom"/>
            <w:hideMark/>
          </w:tcPr>
          <w:p w14:paraId="1B361C8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42.9</w:t>
            </w:r>
          </w:p>
        </w:tc>
        <w:tc>
          <w:tcPr>
            <w:tcW w:w="990" w:type="dxa"/>
            <w:tcBorders>
              <w:top w:val="nil"/>
              <w:left w:val="nil"/>
              <w:bottom w:val="single" w:sz="4" w:space="0" w:color="auto"/>
              <w:right w:val="single" w:sz="4" w:space="0" w:color="auto"/>
            </w:tcBorders>
            <w:shd w:val="clear" w:color="auto" w:fill="auto"/>
            <w:noWrap/>
            <w:vAlign w:val="bottom"/>
            <w:hideMark/>
          </w:tcPr>
          <w:p w14:paraId="05F14EB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1566B7D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0A7DE18"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3000586" w14:textId="77777777" w:rsidR="00017CC7" w:rsidRPr="000E1868" w:rsidRDefault="00017CC7" w:rsidP="0045778F">
            <w:pPr>
              <w:jc w:val="right"/>
              <w:rPr>
                <w:rFonts w:ascii="Arial" w:hAnsi="Arial" w:cs="Arial"/>
                <w:sz w:val="20"/>
                <w:szCs w:val="20"/>
                <w:lang w:val="en-US" w:eastAsia="en-US"/>
              </w:rPr>
            </w:pPr>
          </w:p>
        </w:tc>
      </w:tr>
      <w:tr w:rsidR="00017CC7" w:rsidRPr="000E1868" w14:paraId="500F70C0"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6DD57E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4.03</w:t>
            </w:r>
          </w:p>
        </w:tc>
        <w:tc>
          <w:tcPr>
            <w:tcW w:w="5248" w:type="dxa"/>
            <w:tcBorders>
              <w:top w:val="nil"/>
              <w:left w:val="nil"/>
              <w:bottom w:val="single" w:sz="4" w:space="0" w:color="auto"/>
              <w:right w:val="single" w:sz="4" w:space="0" w:color="auto"/>
            </w:tcBorders>
            <w:shd w:val="clear" w:color="000000" w:fill="FFFFFF"/>
            <w:noWrap/>
            <w:vAlign w:val="center"/>
            <w:hideMark/>
          </w:tcPr>
          <w:p w14:paraId="0482DAE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Cement </w:t>
            </w:r>
          </w:p>
        </w:tc>
        <w:tc>
          <w:tcPr>
            <w:tcW w:w="1352" w:type="dxa"/>
            <w:tcBorders>
              <w:top w:val="nil"/>
              <w:left w:val="nil"/>
              <w:bottom w:val="single" w:sz="4" w:space="0" w:color="auto"/>
              <w:right w:val="single" w:sz="4" w:space="0" w:color="auto"/>
            </w:tcBorders>
            <w:shd w:val="clear" w:color="000000" w:fill="FFFFFF"/>
            <w:noWrap/>
            <w:vAlign w:val="bottom"/>
            <w:hideMark/>
          </w:tcPr>
          <w:p w14:paraId="2B1434B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12788.0</w:t>
            </w:r>
          </w:p>
        </w:tc>
        <w:tc>
          <w:tcPr>
            <w:tcW w:w="990" w:type="dxa"/>
            <w:tcBorders>
              <w:top w:val="nil"/>
              <w:left w:val="nil"/>
              <w:bottom w:val="single" w:sz="4" w:space="0" w:color="auto"/>
              <w:right w:val="single" w:sz="4" w:space="0" w:color="auto"/>
            </w:tcBorders>
            <w:shd w:val="clear" w:color="auto" w:fill="auto"/>
            <w:noWrap/>
            <w:vAlign w:val="bottom"/>
            <w:hideMark/>
          </w:tcPr>
          <w:p w14:paraId="4137532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027DF6F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578BFAB"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45DDDB5" w14:textId="77777777" w:rsidR="00017CC7" w:rsidRPr="000E1868" w:rsidRDefault="00017CC7" w:rsidP="0045778F">
            <w:pPr>
              <w:jc w:val="right"/>
              <w:rPr>
                <w:rFonts w:ascii="Arial" w:hAnsi="Arial" w:cs="Arial"/>
                <w:sz w:val="20"/>
                <w:szCs w:val="20"/>
                <w:lang w:val="en-US" w:eastAsia="en-US"/>
              </w:rPr>
            </w:pPr>
          </w:p>
        </w:tc>
      </w:tr>
      <w:tr w:rsidR="00017CC7" w:rsidRPr="000E1868" w14:paraId="153EB75F"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B65434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4.04</w:t>
            </w:r>
          </w:p>
        </w:tc>
        <w:tc>
          <w:tcPr>
            <w:tcW w:w="5248" w:type="dxa"/>
            <w:tcBorders>
              <w:top w:val="nil"/>
              <w:left w:val="nil"/>
              <w:bottom w:val="single" w:sz="4" w:space="0" w:color="auto"/>
              <w:right w:val="single" w:sz="4" w:space="0" w:color="auto"/>
            </w:tcBorders>
            <w:shd w:val="clear" w:color="000000" w:fill="FFFFFF"/>
            <w:noWrap/>
            <w:vAlign w:val="center"/>
            <w:hideMark/>
          </w:tcPr>
          <w:p w14:paraId="76D3BAB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water</w:t>
            </w:r>
          </w:p>
        </w:tc>
        <w:tc>
          <w:tcPr>
            <w:tcW w:w="1352" w:type="dxa"/>
            <w:tcBorders>
              <w:top w:val="nil"/>
              <w:left w:val="nil"/>
              <w:bottom w:val="single" w:sz="4" w:space="0" w:color="auto"/>
              <w:right w:val="single" w:sz="4" w:space="0" w:color="auto"/>
            </w:tcBorders>
            <w:shd w:val="clear" w:color="000000" w:fill="FFFFFF"/>
            <w:noWrap/>
            <w:vAlign w:val="bottom"/>
            <w:hideMark/>
          </w:tcPr>
          <w:p w14:paraId="33AFAF8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6394.0</w:t>
            </w:r>
          </w:p>
        </w:tc>
        <w:tc>
          <w:tcPr>
            <w:tcW w:w="990" w:type="dxa"/>
            <w:tcBorders>
              <w:top w:val="nil"/>
              <w:left w:val="nil"/>
              <w:bottom w:val="single" w:sz="4" w:space="0" w:color="auto"/>
              <w:right w:val="single" w:sz="4" w:space="0" w:color="auto"/>
            </w:tcBorders>
            <w:shd w:val="clear" w:color="auto" w:fill="auto"/>
            <w:noWrap/>
            <w:vAlign w:val="bottom"/>
            <w:hideMark/>
          </w:tcPr>
          <w:p w14:paraId="75ED201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liter</w:t>
            </w:r>
          </w:p>
        </w:tc>
        <w:tc>
          <w:tcPr>
            <w:tcW w:w="1620" w:type="dxa"/>
            <w:tcBorders>
              <w:top w:val="nil"/>
              <w:left w:val="nil"/>
              <w:bottom w:val="single" w:sz="4" w:space="0" w:color="auto"/>
              <w:right w:val="single" w:sz="4" w:space="0" w:color="auto"/>
            </w:tcBorders>
            <w:shd w:val="clear" w:color="auto" w:fill="auto"/>
            <w:noWrap/>
            <w:vAlign w:val="bottom"/>
            <w:hideMark/>
          </w:tcPr>
          <w:p w14:paraId="24F5C51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397B597"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E1E2357" w14:textId="77777777" w:rsidR="00017CC7" w:rsidRPr="000E1868" w:rsidRDefault="00017CC7" w:rsidP="0045778F">
            <w:pPr>
              <w:jc w:val="right"/>
              <w:rPr>
                <w:rFonts w:ascii="Arial" w:hAnsi="Arial" w:cs="Arial"/>
                <w:sz w:val="20"/>
                <w:szCs w:val="20"/>
                <w:lang w:val="en-US" w:eastAsia="en-US"/>
              </w:rPr>
            </w:pPr>
          </w:p>
        </w:tc>
      </w:tr>
      <w:tr w:rsidR="00017CC7" w:rsidRPr="000E1868" w14:paraId="2A1F1860"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20D673E"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4.05</w:t>
            </w:r>
          </w:p>
        </w:tc>
        <w:tc>
          <w:tcPr>
            <w:tcW w:w="5248" w:type="dxa"/>
            <w:tcBorders>
              <w:top w:val="nil"/>
              <w:left w:val="nil"/>
              <w:bottom w:val="single" w:sz="4" w:space="0" w:color="auto"/>
              <w:right w:val="single" w:sz="4" w:space="0" w:color="auto"/>
            </w:tcBorders>
            <w:shd w:val="clear" w:color="000000" w:fill="FFFFFF"/>
            <w:noWrap/>
            <w:vAlign w:val="center"/>
            <w:hideMark/>
          </w:tcPr>
          <w:p w14:paraId="773E840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Skilled labor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345CA7FC"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36.1</w:t>
            </w:r>
          </w:p>
        </w:tc>
        <w:tc>
          <w:tcPr>
            <w:tcW w:w="990" w:type="dxa"/>
            <w:tcBorders>
              <w:top w:val="nil"/>
              <w:left w:val="nil"/>
              <w:bottom w:val="single" w:sz="4" w:space="0" w:color="auto"/>
              <w:right w:val="single" w:sz="4" w:space="0" w:color="auto"/>
            </w:tcBorders>
            <w:shd w:val="clear" w:color="auto" w:fill="auto"/>
            <w:noWrap/>
            <w:vAlign w:val="bottom"/>
            <w:hideMark/>
          </w:tcPr>
          <w:p w14:paraId="61A5507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1E0D41A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D9D25CB"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0BFD370" w14:textId="77777777" w:rsidR="00017CC7" w:rsidRPr="000E1868" w:rsidRDefault="00017CC7" w:rsidP="0045778F">
            <w:pPr>
              <w:jc w:val="right"/>
              <w:rPr>
                <w:rFonts w:ascii="Arial" w:hAnsi="Arial" w:cs="Arial"/>
                <w:sz w:val="20"/>
                <w:szCs w:val="20"/>
                <w:lang w:val="en-US" w:eastAsia="en-US"/>
              </w:rPr>
            </w:pPr>
          </w:p>
        </w:tc>
      </w:tr>
      <w:tr w:rsidR="00017CC7" w:rsidRPr="000E1868" w14:paraId="4CA40EF3" w14:textId="77777777" w:rsidTr="00DC6791">
        <w:trPr>
          <w:trHeight w:val="276"/>
        </w:trPr>
        <w:tc>
          <w:tcPr>
            <w:tcW w:w="962" w:type="dxa"/>
            <w:tcBorders>
              <w:top w:val="nil"/>
              <w:left w:val="single" w:sz="4" w:space="0" w:color="auto"/>
              <w:bottom w:val="nil"/>
              <w:right w:val="single" w:sz="4" w:space="0" w:color="auto"/>
            </w:tcBorders>
            <w:shd w:val="clear" w:color="000000" w:fill="FFFFFF"/>
            <w:noWrap/>
            <w:vAlign w:val="bottom"/>
            <w:hideMark/>
          </w:tcPr>
          <w:p w14:paraId="05F6E68E"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4.06</w:t>
            </w:r>
          </w:p>
        </w:tc>
        <w:tc>
          <w:tcPr>
            <w:tcW w:w="5248" w:type="dxa"/>
            <w:tcBorders>
              <w:top w:val="nil"/>
              <w:left w:val="nil"/>
              <w:bottom w:val="nil"/>
              <w:right w:val="single" w:sz="4" w:space="0" w:color="auto"/>
            </w:tcBorders>
            <w:shd w:val="clear" w:color="000000" w:fill="FFFFFF"/>
            <w:noWrap/>
            <w:vAlign w:val="center"/>
            <w:hideMark/>
          </w:tcPr>
          <w:p w14:paraId="6BF79A9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nil"/>
              <w:right w:val="single" w:sz="4" w:space="0" w:color="auto"/>
            </w:tcBorders>
            <w:shd w:val="clear" w:color="000000" w:fill="FFFFFF"/>
            <w:noWrap/>
            <w:vAlign w:val="bottom"/>
            <w:hideMark/>
          </w:tcPr>
          <w:p w14:paraId="14F29E3A"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75.1</w:t>
            </w:r>
          </w:p>
        </w:tc>
        <w:tc>
          <w:tcPr>
            <w:tcW w:w="990" w:type="dxa"/>
            <w:tcBorders>
              <w:top w:val="nil"/>
              <w:left w:val="nil"/>
              <w:bottom w:val="nil"/>
              <w:right w:val="single" w:sz="4" w:space="0" w:color="auto"/>
            </w:tcBorders>
            <w:shd w:val="clear" w:color="auto" w:fill="auto"/>
            <w:noWrap/>
            <w:vAlign w:val="bottom"/>
            <w:hideMark/>
          </w:tcPr>
          <w:p w14:paraId="3AACC4D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1108B85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1695811C"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0086C0EE" w14:textId="77777777" w:rsidR="00017CC7" w:rsidRPr="000E1868" w:rsidRDefault="00017CC7" w:rsidP="0045778F">
            <w:pPr>
              <w:jc w:val="right"/>
              <w:rPr>
                <w:rFonts w:ascii="Arial" w:hAnsi="Arial" w:cs="Arial"/>
                <w:sz w:val="20"/>
                <w:szCs w:val="20"/>
                <w:lang w:val="en-US" w:eastAsia="en-US"/>
              </w:rPr>
            </w:pPr>
          </w:p>
        </w:tc>
      </w:tr>
      <w:tr w:rsidR="00017CC7" w:rsidRPr="000E1868" w14:paraId="19C7686E" w14:textId="77777777" w:rsidTr="00DC6791">
        <w:trPr>
          <w:trHeight w:val="55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4CDE6BBA"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A5</w:t>
            </w:r>
          </w:p>
        </w:tc>
        <w:tc>
          <w:tcPr>
            <w:tcW w:w="5248" w:type="dxa"/>
            <w:tcBorders>
              <w:top w:val="single" w:sz="8" w:space="0" w:color="auto"/>
              <w:left w:val="nil"/>
              <w:bottom w:val="single" w:sz="4" w:space="0" w:color="auto"/>
              <w:right w:val="single" w:sz="4" w:space="0" w:color="auto"/>
            </w:tcBorders>
            <w:shd w:val="clear" w:color="000000" w:fill="FFFFFF"/>
            <w:vAlign w:val="center"/>
            <w:hideMark/>
          </w:tcPr>
          <w:p w14:paraId="0BD78FA5"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Stone Masonry of boundary </w:t>
            </w:r>
            <w:proofErr w:type="gramStart"/>
            <w:r w:rsidRPr="000E1868">
              <w:rPr>
                <w:rFonts w:ascii="Arial" w:hAnsi="Arial" w:cs="Arial"/>
                <w:b/>
                <w:bCs/>
                <w:sz w:val="22"/>
                <w:szCs w:val="22"/>
                <w:lang w:val="en-US" w:eastAsia="en-US"/>
              </w:rPr>
              <w:t>wall ,</w:t>
            </w:r>
            <w:proofErr w:type="spellStart"/>
            <w:r w:rsidRPr="000E1868">
              <w:rPr>
                <w:rFonts w:ascii="Arial" w:hAnsi="Arial" w:cs="Arial"/>
                <w:b/>
                <w:bCs/>
                <w:sz w:val="22"/>
                <w:szCs w:val="22"/>
                <w:lang w:val="en-US" w:eastAsia="en-US"/>
              </w:rPr>
              <w:t>room</w:t>
            </w:r>
            <w:proofErr w:type="gramEnd"/>
            <w:r w:rsidRPr="000E1868">
              <w:rPr>
                <w:rFonts w:ascii="Arial" w:hAnsi="Arial" w:cs="Arial"/>
                <w:b/>
                <w:bCs/>
                <w:sz w:val="22"/>
                <w:szCs w:val="22"/>
                <w:lang w:val="en-US" w:eastAsia="en-US"/>
              </w:rPr>
              <w:t>,Gate</w:t>
            </w:r>
            <w:proofErr w:type="spellEnd"/>
            <w:r w:rsidRPr="000E1868">
              <w:rPr>
                <w:rFonts w:ascii="Arial" w:hAnsi="Arial" w:cs="Arial"/>
                <w:b/>
                <w:bCs/>
                <w:sz w:val="22"/>
                <w:szCs w:val="22"/>
                <w:lang w:val="en-US" w:eastAsia="en-US"/>
              </w:rPr>
              <w:t xml:space="preserve"> valve box &amp; Res with 35% mortar (M300, 1:4)</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67AE74F2"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53.8</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2AC9571C"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3</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091F95EE"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1BC78D40"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51829628" w14:textId="77777777" w:rsidR="00017CC7" w:rsidRPr="000E1868" w:rsidRDefault="00017CC7" w:rsidP="0045778F">
            <w:pPr>
              <w:jc w:val="right"/>
              <w:rPr>
                <w:rFonts w:ascii="Arial" w:hAnsi="Arial" w:cs="Arial"/>
                <w:b/>
                <w:bCs/>
                <w:lang w:val="en-US" w:eastAsia="en-US"/>
              </w:rPr>
            </w:pPr>
          </w:p>
        </w:tc>
      </w:tr>
      <w:tr w:rsidR="00017CC7" w:rsidRPr="000E1868" w14:paraId="4E7CCF98"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1FE0D0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5.01</w:t>
            </w:r>
          </w:p>
        </w:tc>
        <w:tc>
          <w:tcPr>
            <w:tcW w:w="5248" w:type="dxa"/>
            <w:tcBorders>
              <w:top w:val="nil"/>
              <w:left w:val="nil"/>
              <w:bottom w:val="single" w:sz="4" w:space="0" w:color="auto"/>
              <w:right w:val="single" w:sz="4" w:space="0" w:color="auto"/>
            </w:tcBorders>
            <w:shd w:val="clear" w:color="000000" w:fill="FFFFFF"/>
            <w:noWrap/>
            <w:vAlign w:val="center"/>
            <w:hideMark/>
          </w:tcPr>
          <w:p w14:paraId="5A46301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Stone with transportation </w:t>
            </w:r>
          </w:p>
        </w:tc>
        <w:tc>
          <w:tcPr>
            <w:tcW w:w="1352" w:type="dxa"/>
            <w:tcBorders>
              <w:top w:val="nil"/>
              <w:left w:val="nil"/>
              <w:bottom w:val="single" w:sz="4" w:space="0" w:color="auto"/>
              <w:right w:val="single" w:sz="4" w:space="0" w:color="auto"/>
            </w:tcBorders>
            <w:shd w:val="clear" w:color="000000" w:fill="FFFFFF"/>
            <w:noWrap/>
            <w:vAlign w:val="bottom"/>
            <w:hideMark/>
          </w:tcPr>
          <w:p w14:paraId="51B0A452"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53.8</w:t>
            </w:r>
          </w:p>
        </w:tc>
        <w:tc>
          <w:tcPr>
            <w:tcW w:w="990" w:type="dxa"/>
            <w:tcBorders>
              <w:top w:val="nil"/>
              <w:left w:val="nil"/>
              <w:bottom w:val="single" w:sz="4" w:space="0" w:color="auto"/>
              <w:right w:val="single" w:sz="4" w:space="0" w:color="auto"/>
            </w:tcBorders>
            <w:shd w:val="clear" w:color="auto" w:fill="auto"/>
            <w:noWrap/>
            <w:vAlign w:val="bottom"/>
            <w:hideMark/>
          </w:tcPr>
          <w:p w14:paraId="009CCB3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1A2BAB69"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85B8CC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B336A2C" w14:textId="77777777" w:rsidR="00017CC7" w:rsidRPr="000E1868" w:rsidRDefault="00017CC7" w:rsidP="0045778F">
            <w:pPr>
              <w:jc w:val="right"/>
              <w:rPr>
                <w:rFonts w:ascii="Arial" w:hAnsi="Arial" w:cs="Arial"/>
                <w:sz w:val="20"/>
                <w:szCs w:val="20"/>
                <w:lang w:val="en-US" w:eastAsia="en-US"/>
              </w:rPr>
            </w:pPr>
          </w:p>
        </w:tc>
      </w:tr>
      <w:tr w:rsidR="00017CC7" w:rsidRPr="000E1868" w14:paraId="4A6C5852"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534E5DB"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lastRenderedPageBreak/>
              <w:t>5.02</w:t>
            </w:r>
          </w:p>
        </w:tc>
        <w:tc>
          <w:tcPr>
            <w:tcW w:w="5248" w:type="dxa"/>
            <w:tcBorders>
              <w:top w:val="nil"/>
              <w:left w:val="nil"/>
              <w:bottom w:val="single" w:sz="4" w:space="0" w:color="auto"/>
              <w:right w:val="single" w:sz="4" w:space="0" w:color="auto"/>
            </w:tcBorders>
            <w:shd w:val="clear" w:color="000000" w:fill="FFFFFF"/>
            <w:noWrap/>
            <w:vAlign w:val="center"/>
            <w:hideMark/>
          </w:tcPr>
          <w:p w14:paraId="7962C67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Sand </w:t>
            </w:r>
          </w:p>
        </w:tc>
        <w:tc>
          <w:tcPr>
            <w:tcW w:w="1352" w:type="dxa"/>
            <w:tcBorders>
              <w:top w:val="nil"/>
              <w:left w:val="nil"/>
              <w:bottom w:val="single" w:sz="4" w:space="0" w:color="auto"/>
              <w:right w:val="single" w:sz="4" w:space="0" w:color="auto"/>
            </w:tcBorders>
            <w:shd w:val="clear" w:color="000000" w:fill="FFFFFF"/>
            <w:noWrap/>
            <w:vAlign w:val="bottom"/>
            <w:hideMark/>
          </w:tcPr>
          <w:p w14:paraId="5D63CC9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21.2</w:t>
            </w:r>
          </w:p>
        </w:tc>
        <w:tc>
          <w:tcPr>
            <w:tcW w:w="990" w:type="dxa"/>
            <w:tcBorders>
              <w:top w:val="nil"/>
              <w:left w:val="nil"/>
              <w:bottom w:val="single" w:sz="4" w:space="0" w:color="auto"/>
              <w:right w:val="single" w:sz="4" w:space="0" w:color="auto"/>
            </w:tcBorders>
            <w:shd w:val="clear" w:color="auto" w:fill="auto"/>
            <w:noWrap/>
            <w:vAlign w:val="bottom"/>
            <w:hideMark/>
          </w:tcPr>
          <w:p w14:paraId="58ADB51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1B084E0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8A732BF"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152A40D" w14:textId="77777777" w:rsidR="00017CC7" w:rsidRPr="000E1868" w:rsidRDefault="00017CC7" w:rsidP="0045778F">
            <w:pPr>
              <w:jc w:val="right"/>
              <w:rPr>
                <w:rFonts w:ascii="Arial" w:hAnsi="Arial" w:cs="Arial"/>
                <w:sz w:val="20"/>
                <w:szCs w:val="20"/>
                <w:lang w:val="en-US" w:eastAsia="en-US"/>
              </w:rPr>
            </w:pPr>
          </w:p>
        </w:tc>
      </w:tr>
      <w:tr w:rsidR="00017CC7" w:rsidRPr="000E1868" w14:paraId="37D52119"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9851436"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5.03</w:t>
            </w:r>
          </w:p>
        </w:tc>
        <w:tc>
          <w:tcPr>
            <w:tcW w:w="5248" w:type="dxa"/>
            <w:tcBorders>
              <w:top w:val="nil"/>
              <w:left w:val="nil"/>
              <w:bottom w:val="single" w:sz="4" w:space="0" w:color="auto"/>
              <w:right w:val="single" w:sz="4" w:space="0" w:color="auto"/>
            </w:tcBorders>
            <w:shd w:val="clear" w:color="000000" w:fill="FFFFFF"/>
            <w:noWrap/>
            <w:vAlign w:val="center"/>
            <w:hideMark/>
          </w:tcPr>
          <w:p w14:paraId="41652DF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Cement </w:t>
            </w:r>
          </w:p>
        </w:tc>
        <w:tc>
          <w:tcPr>
            <w:tcW w:w="1352" w:type="dxa"/>
            <w:tcBorders>
              <w:top w:val="nil"/>
              <w:left w:val="nil"/>
              <w:bottom w:val="single" w:sz="4" w:space="0" w:color="auto"/>
              <w:right w:val="single" w:sz="4" w:space="0" w:color="auto"/>
            </w:tcBorders>
            <w:shd w:val="clear" w:color="000000" w:fill="FFFFFF"/>
            <w:noWrap/>
            <w:vAlign w:val="bottom"/>
            <w:hideMark/>
          </w:tcPr>
          <w:p w14:paraId="61A1281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5107.2</w:t>
            </w:r>
          </w:p>
        </w:tc>
        <w:tc>
          <w:tcPr>
            <w:tcW w:w="990" w:type="dxa"/>
            <w:tcBorders>
              <w:top w:val="nil"/>
              <w:left w:val="nil"/>
              <w:bottom w:val="single" w:sz="4" w:space="0" w:color="auto"/>
              <w:right w:val="single" w:sz="4" w:space="0" w:color="auto"/>
            </w:tcBorders>
            <w:shd w:val="clear" w:color="auto" w:fill="auto"/>
            <w:noWrap/>
            <w:vAlign w:val="bottom"/>
            <w:hideMark/>
          </w:tcPr>
          <w:p w14:paraId="7E8C89A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708A5A9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6C2E55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DE43BC0" w14:textId="77777777" w:rsidR="00017CC7" w:rsidRPr="000E1868" w:rsidRDefault="00017CC7" w:rsidP="0045778F">
            <w:pPr>
              <w:jc w:val="right"/>
              <w:rPr>
                <w:rFonts w:ascii="Arial" w:hAnsi="Arial" w:cs="Arial"/>
                <w:sz w:val="20"/>
                <w:szCs w:val="20"/>
                <w:lang w:val="en-US" w:eastAsia="en-US"/>
              </w:rPr>
            </w:pPr>
          </w:p>
        </w:tc>
      </w:tr>
      <w:tr w:rsidR="00017CC7" w:rsidRPr="000E1868" w14:paraId="42986B60"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66388BD"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5.04</w:t>
            </w:r>
          </w:p>
        </w:tc>
        <w:tc>
          <w:tcPr>
            <w:tcW w:w="5248" w:type="dxa"/>
            <w:tcBorders>
              <w:top w:val="nil"/>
              <w:left w:val="nil"/>
              <w:bottom w:val="single" w:sz="4" w:space="0" w:color="auto"/>
              <w:right w:val="single" w:sz="4" w:space="0" w:color="auto"/>
            </w:tcBorders>
            <w:shd w:val="clear" w:color="000000" w:fill="FFFFFF"/>
            <w:noWrap/>
            <w:vAlign w:val="center"/>
            <w:hideMark/>
          </w:tcPr>
          <w:p w14:paraId="3381672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water</w:t>
            </w:r>
          </w:p>
        </w:tc>
        <w:tc>
          <w:tcPr>
            <w:tcW w:w="1352" w:type="dxa"/>
            <w:tcBorders>
              <w:top w:val="nil"/>
              <w:left w:val="nil"/>
              <w:bottom w:val="single" w:sz="4" w:space="0" w:color="auto"/>
              <w:right w:val="single" w:sz="4" w:space="0" w:color="auto"/>
            </w:tcBorders>
            <w:shd w:val="clear" w:color="000000" w:fill="FFFFFF"/>
            <w:noWrap/>
            <w:vAlign w:val="bottom"/>
            <w:hideMark/>
          </w:tcPr>
          <w:p w14:paraId="065FB26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2580.5</w:t>
            </w:r>
          </w:p>
        </w:tc>
        <w:tc>
          <w:tcPr>
            <w:tcW w:w="990" w:type="dxa"/>
            <w:tcBorders>
              <w:top w:val="nil"/>
              <w:left w:val="nil"/>
              <w:bottom w:val="single" w:sz="4" w:space="0" w:color="auto"/>
              <w:right w:val="single" w:sz="4" w:space="0" w:color="auto"/>
            </w:tcBorders>
            <w:shd w:val="clear" w:color="auto" w:fill="auto"/>
            <w:noWrap/>
            <w:vAlign w:val="bottom"/>
            <w:hideMark/>
          </w:tcPr>
          <w:p w14:paraId="204C658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liter</w:t>
            </w:r>
          </w:p>
        </w:tc>
        <w:tc>
          <w:tcPr>
            <w:tcW w:w="1620" w:type="dxa"/>
            <w:tcBorders>
              <w:top w:val="nil"/>
              <w:left w:val="nil"/>
              <w:bottom w:val="single" w:sz="4" w:space="0" w:color="auto"/>
              <w:right w:val="single" w:sz="4" w:space="0" w:color="auto"/>
            </w:tcBorders>
            <w:shd w:val="clear" w:color="auto" w:fill="auto"/>
            <w:noWrap/>
            <w:vAlign w:val="bottom"/>
            <w:hideMark/>
          </w:tcPr>
          <w:p w14:paraId="2DDF976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5C110F4"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AB4511D" w14:textId="77777777" w:rsidR="00017CC7" w:rsidRPr="000E1868" w:rsidRDefault="00017CC7" w:rsidP="0045778F">
            <w:pPr>
              <w:jc w:val="right"/>
              <w:rPr>
                <w:rFonts w:ascii="Arial" w:hAnsi="Arial" w:cs="Arial"/>
                <w:sz w:val="20"/>
                <w:szCs w:val="20"/>
                <w:lang w:val="en-US" w:eastAsia="en-US"/>
              </w:rPr>
            </w:pPr>
          </w:p>
        </w:tc>
      </w:tr>
      <w:tr w:rsidR="00017CC7" w:rsidRPr="000E1868" w14:paraId="5B6F4B03"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C5C114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5.05</w:t>
            </w:r>
          </w:p>
        </w:tc>
        <w:tc>
          <w:tcPr>
            <w:tcW w:w="5248" w:type="dxa"/>
            <w:tcBorders>
              <w:top w:val="nil"/>
              <w:left w:val="nil"/>
              <w:bottom w:val="single" w:sz="4" w:space="0" w:color="auto"/>
              <w:right w:val="single" w:sz="4" w:space="0" w:color="auto"/>
            </w:tcBorders>
            <w:shd w:val="clear" w:color="000000" w:fill="FFFFFF"/>
            <w:noWrap/>
            <w:vAlign w:val="center"/>
            <w:hideMark/>
          </w:tcPr>
          <w:p w14:paraId="23107F2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4AE9EBD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26.9</w:t>
            </w:r>
          </w:p>
        </w:tc>
        <w:tc>
          <w:tcPr>
            <w:tcW w:w="990" w:type="dxa"/>
            <w:tcBorders>
              <w:top w:val="nil"/>
              <w:left w:val="nil"/>
              <w:bottom w:val="single" w:sz="4" w:space="0" w:color="auto"/>
              <w:right w:val="single" w:sz="4" w:space="0" w:color="auto"/>
            </w:tcBorders>
            <w:shd w:val="clear" w:color="auto" w:fill="auto"/>
            <w:noWrap/>
            <w:vAlign w:val="bottom"/>
            <w:hideMark/>
          </w:tcPr>
          <w:p w14:paraId="0B0911D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75FF09B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423FDA1"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3C5EF05" w14:textId="77777777" w:rsidR="00017CC7" w:rsidRPr="000E1868" w:rsidRDefault="00017CC7" w:rsidP="0045778F">
            <w:pPr>
              <w:jc w:val="right"/>
              <w:rPr>
                <w:rFonts w:ascii="Arial" w:hAnsi="Arial" w:cs="Arial"/>
                <w:sz w:val="20"/>
                <w:szCs w:val="20"/>
                <w:lang w:val="en-US" w:eastAsia="en-US"/>
              </w:rPr>
            </w:pPr>
          </w:p>
        </w:tc>
      </w:tr>
      <w:tr w:rsidR="00017CC7" w:rsidRPr="000E1868" w14:paraId="5644CEDB" w14:textId="77777777" w:rsidTr="00DC6791">
        <w:trPr>
          <w:trHeight w:val="276"/>
        </w:trPr>
        <w:tc>
          <w:tcPr>
            <w:tcW w:w="962" w:type="dxa"/>
            <w:tcBorders>
              <w:top w:val="nil"/>
              <w:left w:val="single" w:sz="4" w:space="0" w:color="auto"/>
              <w:bottom w:val="nil"/>
              <w:right w:val="single" w:sz="4" w:space="0" w:color="auto"/>
            </w:tcBorders>
            <w:shd w:val="clear" w:color="000000" w:fill="FFFFFF"/>
            <w:noWrap/>
            <w:vAlign w:val="bottom"/>
            <w:hideMark/>
          </w:tcPr>
          <w:p w14:paraId="579D94C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5.06</w:t>
            </w:r>
          </w:p>
        </w:tc>
        <w:tc>
          <w:tcPr>
            <w:tcW w:w="5248" w:type="dxa"/>
            <w:tcBorders>
              <w:top w:val="nil"/>
              <w:left w:val="nil"/>
              <w:bottom w:val="nil"/>
              <w:right w:val="single" w:sz="4" w:space="0" w:color="auto"/>
            </w:tcBorders>
            <w:shd w:val="clear" w:color="000000" w:fill="FFFFFF"/>
            <w:noWrap/>
            <w:vAlign w:val="center"/>
            <w:hideMark/>
          </w:tcPr>
          <w:p w14:paraId="53612BD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nil"/>
              <w:right w:val="single" w:sz="4" w:space="0" w:color="auto"/>
            </w:tcBorders>
            <w:shd w:val="clear" w:color="000000" w:fill="FFFFFF"/>
            <w:noWrap/>
            <w:vAlign w:val="bottom"/>
            <w:hideMark/>
          </w:tcPr>
          <w:p w14:paraId="51DCEFD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53.8</w:t>
            </w:r>
          </w:p>
        </w:tc>
        <w:tc>
          <w:tcPr>
            <w:tcW w:w="990" w:type="dxa"/>
            <w:tcBorders>
              <w:top w:val="nil"/>
              <w:left w:val="nil"/>
              <w:bottom w:val="nil"/>
              <w:right w:val="single" w:sz="4" w:space="0" w:color="auto"/>
            </w:tcBorders>
            <w:shd w:val="clear" w:color="auto" w:fill="auto"/>
            <w:noWrap/>
            <w:vAlign w:val="bottom"/>
            <w:hideMark/>
          </w:tcPr>
          <w:p w14:paraId="23E9DF2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5E23938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15E01F4E"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521DA4B7" w14:textId="77777777" w:rsidR="00017CC7" w:rsidRPr="000E1868" w:rsidRDefault="00017CC7" w:rsidP="0045778F">
            <w:pPr>
              <w:jc w:val="right"/>
              <w:rPr>
                <w:rFonts w:ascii="Arial" w:hAnsi="Arial" w:cs="Arial"/>
                <w:sz w:val="20"/>
                <w:szCs w:val="20"/>
                <w:lang w:val="en-US" w:eastAsia="en-US"/>
              </w:rPr>
            </w:pPr>
          </w:p>
        </w:tc>
      </w:tr>
      <w:tr w:rsidR="00017CC7" w:rsidRPr="000E1868" w14:paraId="6FB79613"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28C08140"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A6</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7C2B37FB"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Pointing with mortar (M300, 1:4)</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210FA02E"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53.0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6F80D242"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2</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3C0F2E1B"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2D688CAA"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1EE91AD8" w14:textId="77777777" w:rsidR="00017CC7" w:rsidRPr="000E1868" w:rsidRDefault="00017CC7" w:rsidP="0045778F">
            <w:pPr>
              <w:jc w:val="right"/>
              <w:rPr>
                <w:rFonts w:ascii="Arial" w:hAnsi="Arial" w:cs="Arial"/>
                <w:b/>
                <w:bCs/>
                <w:lang w:val="en-US" w:eastAsia="en-US"/>
              </w:rPr>
            </w:pPr>
          </w:p>
        </w:tc>
      </w:tr>
      <w:tr w:rsidR="00017CC7" w:rsidRPr="000E1868" w14:paraId="0BC344F9"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1054D49"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6.02</w:t>
            </w:r>
          </w:p>
        </w:tc>
        <w:tc>
          <w:tcPr>
            <w:tcW w:w="5248" w:type="dxa"/>
            <w:tcBorders>
              <w:top w:val="nil"/>
              <w:left w:val="nil"/>
              <w:bottom w:val="single" w:sz="4" w:space="0" w:color="auto"/>
              <w:right w:val="single" w:sz="4" w:space="0" w:color="auto"/>
            </w:tcBorders>
            <w:shd w:val="clear" w:color="000000" w:fill="FFFFFF"/>
            <w:noWrap/>
            <w:vAlign w:val="center"/>
            <w:hideMark/>
          </w:tcPr>
          <w:p w14:paraId="7372E96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Sand </w:t>
            </w:r>
          </w:p>
        </w:tc>
        <w:tc>
          <w:tcPr>
            <w:tcW w:w="1352" w:type="dxa"/>
            <w:tcBorders>
              <w:top w:val="nil"/>
              <w:left w:val="nil"/>
              <w:bottom w:val="single" w:sz="4" w:space="0" w:color="auto"/>
              <w:right w:val="single" w:sz="4" w:space="0" w:color="auto"/>
            </w:tcBorders>
            <w:shd w:val="clear" w:color="000000" w:fill="FFFFFF"/>
            <w:noWrap/>
            <w:vAlign w:val="bottom"/>
            <w:hideMark/>
          </w:tcPr>
          <w:p w14:paraId="1A71B07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2.9</w:t>
            </w:r>
          </w:p>
        </w:tc>
        <w:tc>
          <w:tcPr>
            <w:tcW w:w="990" w:type="dxa"/>
            <w:tcBorders>
              <w:top w:val="nil"/>
              <w:left w:val="nil"/>
              <w:bottom w:val="single" w:sz="4" w:space="0" w:color="auto"/>
              <w:right w:val="single" w:sz="4" w:space="0" w:color="auto"/>
            </w:tcBorders>
            <w:shd w:val="clear" w:color="auto" w:fill="auto"/>
            <w:noWrap/>
            <w:vAlign w:val="bottom"/>
            <w:hideMark/>
          </w:tcPr>
          <w:p w14:paraId="168BDC8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0E975D2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FDDEA5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F744D38" w14:textId="77777777" w:rsidR="00017CC7" w:rsidRPr="000E1868" w:rsidRDefault="00017CC7" w:rsidP="0045778F">
            <w:pPr>
              <w:jc w:val="right"/>
              <w:rPr>
                <w:rFonts w:ascii="Arial" w:hAnsi="Arial" w:cs="Arial"/>
                <w:sz w:val="20"/>
                <w:szCs w:val="20"/>
                <w:lang w:val="en-US" w:eastAsia="en-US"/>
              </w:rPr>
            </w:pPr>
          </w:p>
        </w:tc>
      </w:tr>
      <w:tr w:rsidR="00017CC7" w:rsidRPr="000E1868" w14:paraId="4A091F90"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D39BFF3"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6.03</w:t>
            </w:r>
          </w:p>
        </w:tc>
        <w:tc>
          <w:tcPr>
            <w:tcW w:w="5248" w:type="dxa"/>
            <w:tcBorders>
              <w:top w:val="nil"/>
              <w:left w:val="nil"/>
              <w:bottom w:val="single" w:sz="4" w:space="0" w:color="auto"/>
              <w:right w:val="single" w:sz="4" w:space="0" w:color="auto"/>
            </w:tcBorders>
            <w:shd w:val="clear" w:color="000000" w:fill="FFFFFF"/>
            <w:noWrap/>
            <w:vAlign w:val="center"/>
            <w:hideMark/>
          </w:tcPr>
          <w:p w14:paraId="0B85AFA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Cement </w:t>
            </w:r>
          </w:p>
        </w:tc>
        <w:tc>
          <w:tcPr>
            <w:tcW w:w="1352" w:type="dxa"/>
            <w:tcBorders>
              <w:top w:val="nil"/>
              <w:left w:val="nil"/>
              <w:bottom w:val="single" w:sz="4" w:space="0" w:color="auto"/>
              <w:right w:val="single" w:sz="4" w:space="0" w:color="auto"/>
            </w:tcBorders>
            <w:shd w:val="clear" w:color="000000" w:fill="FFFFFF"/>
            <w:noWrap/>
            <w:vAlign w:val="bottom"/>
            <w:hideMark/>
          </w:tcPr>
          <w:p w14:paraId="22B0ACD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116.6</w:t>
            </w:r>
          </w:p>
        </w:tc>
        <w:tc>
          <w:tcPr>
            <w:tcW w:w="990" w:type="dxa"/>
            <w:tcBorders>
              <w:top w:val="nil"/>
              <w:left w:val="nil"/>
              <w:bottom w:val="single" w:sz="4" w:space="0" w:color="auto"/>
              <w:right w:val="single" w:sz="4" w:space="0" w:color="auto"/>
            </w:tcBorders>
            <w:shd w:val="clear" w:color="auto" w:fill="auto"/>
            <w:noWrap/>
            <w:vAlign w:val="bottom"/>
            <w:hideMark/>
          </w:tcPr>
          <w:p w14:paraId="6EE310F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180EA64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50EB86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0C53EDB" w14:textId="77777777" w:rsidR="00017CC7" w:rsidRPr="000E1868" w:rsidRDefault="00017CC7" w:rsidP="0045778F">
            <w:pPr>
              <w:jc w:val="right"/>
              <w:rPr>
                <w:rFonts w:ascii="Arial" w:hAnsi="Arial" w:cs="Arial"/>
                <w:sz w:val="20"/>
                <w:szCs w:val="20"/>
                <w:lang w:val="en-US" w:eastAsia="en-US"/>
              </w:rPr>
            </w:pPr>
          </w:p>
        </w:tc>
      </w:tr>
      <w:tr w:rsidR="00017CC7" w:rsidRPr="000E1868" w14:paraId="1F9941B1"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B0CC68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6.04</w:t>
            </w:r>
          </w:p>
        </w:tc>
        <w:tc>
          <w:tcPr>
            <w:tcW w:w="5248" w:type="dxa"/>
            <w:tcBorders>
              <w:top w:val="nil"/>
              <w:left w:val="nil"/>
              <w:bottom w:val="single" w:sz="4" w:space="0" w:color="auto"/>
              <w:right w:val="single" w:sz="4" w:space="0" w:color="auto"/>
            </w:tcBorders>
            <w:shd w:val="clear" w:color="000000" w:fill="FFFFFF"/>
            <w:noWrap/>
            <w:vAlign w:val="center"/>
            <w:hideMark/>
          </w:tcPr>
          <w:p w14:paraId="142831F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water</w:t>
            </w:r>
          </w:p>
        </w:tc>
        <w:tc>
          <w:tcPr>
            <w:tcW w:w="1352" w:type="dxa"/>
            <w:tcBorders>
              <w:top w:val="nil"/>
              <w:left w:val="nil"/>
              <w:bottom w:val="single" w:sz="4" w:space="0" w:color="auto"/>
              <w:right w:val="single" w:sz="4" w:space="0" w:color="auto"/>
            </w:tcBorders>
            <w:shd w:val="clear" w:color="000000" w:fill="FFFFFF"/>
            <w:noWrap/>
            <w:vAlign w:val="bottom"/>
            <w:hideMark/>
          </w:tcPr>
          <w:p w14:paraId="65125255"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53.0</w:t>
            </w:r>
          </w:p>
        </w:tc>
        <w:tc>
          <w:tcPr>
            <w:tcW w:w="990" w:type="dxa"/>
            <w:tcBorders>
              <w:top w:val="nil"/>
              <w:left w:val="nil"/>
              <w:bottom w:val="single" w:sz="4" w:space="0" w:color="auto"/>
              <w:right w:val="single" w:sz="4" w:space="0" w:color="auto"/>
            </w:tcBorders>
            <w:shd w:val="clear" w:color="auto" w:fill="auto"/>
            <w:noWrap/>
            <w:vAlign w:val="bottom"/>
            <w:hideMark/>
          </w:tcPr>
          <w:p w14:paraId="0AED732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liter</w:t>
            </w:r>
          </w:p>
        </w:tc>
        <w:tc>
          <w:tcPr>
            <w:tcW w:w="1620" w:type="dxa"/>
            <w:tcBorders>
              <w:top w:val="nil"/>
              <w:left w:val="nil"/>
              <w:bottom w:val="single" w:sz="4" w:space="0" w:color="auto"/>
              <w:right w:val="single" w:sz="4" w:space="0" w:color="auto"/>
            </w:tcBorders>
            <w:shd w:val="clear" w:color="auto" w:fill="auto"/>
            <w:noWrap/>
            <w:vAlign w:val="bottom"/>
            <w:hideMark/>
          </w:tcPr>
          <w:p w14:paraId="526764B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38F167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35CF114" w14:textId="77777777" w:rsidR="00017CC7" w:rsidRPr="000E1868" w:rsidRDefault="00017CC7" w:rsidP="0045778F">
            <w:pPr>
              <w:jc w:val="right"/>
              <w:rPr>
                <w:rFonts w:ascii="Arial" w:hAnsi="Arial" w:cs="Arial"/>
                <w:sz w:val="20"/>
                <w:szCs w:val="20"/>
                <w:lang w:val="en-US" w:eastAsia="en-US"/>
              </w:rPr>
            </w:pPr>
          </w:p>
        </w:tc>
      </w:tr>
      <w:tr w:rsidR="00017CC7" w:rsidRPr="000E1868" w14:paraId="42FDD1DD"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579EA5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6.05</w:t>
            </w:r>
          </w:p>
        </w:tc>
        <w:tc>
          <w:tcPr>
            <w:tcW w:w="5248" w:type="dxa"/>
            <w:tcBorders>
              <w:top w:val="nil"/>
              <w:left w:val="nil"/>
              <w:bottom w:val="single" w:sz="4" w:space="0" w:color="auto"/>
              <w:right w:val="single" w:sz="4" w:space="0" w:color="auto"/>
            </w:tcBorders>
            <w:shd w:val="clear" w:color="000000" w:fill="FFFFFF"/>
            <w:noWrap/>
            <w:vAlign w:val="center"/>
            <w:hideMark/>
          </w:tcPr>
          <w:p w14:paraId="411FA03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75520F9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9.0</w:t>
            </w:r>
          </w:p>
        </w:tc>
        <w:tc>
          <w:tcPr>
            <w:tcW w:w="990" w:type="dxa"/>
            <w:tcBorders>
              <w:top w:val="nil"/>
              <w:left w:val="nil"/>
              <w:bottom w:val="single" w:sz="4" w:space="0" w:color="auto"/>
              <w:right w:val="single" w:sz="4" w:space="0" w:color="auto"/>
            </w:tcBorders>
            <w:shd w:val="clear" w:color="auto" w:fill="auto"/>
            <w:noWrap/>
            <w:vAlign w:val="bottom"/>
            <w:hideMark/>
          </w:tcPr>
          <w:p w14:paraId="682CAA6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14924B8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B6905B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70C03E3" w14:textId="77777777" w:rsidR="00017CC7" w:rsidRPr="000E1868" w:rsidRDefault="00017CC7" w:rsidP="0045778F">
            <w:pPr>
              <w:jc w:val="right"/>
              <w:rPr>
                <w:rFonts w:ascii="Arial" w:hAnsi="Arial" w:cs="Arial"/>
                <w:sz w:val="20"/>
                <w:szCs w:val="20"/>
                <w:lang w:val="en-US" w:eastAsia="en-US"/>
              </w:rPr>
            </w:pPr>
          </w:p>
        </w:tc>
      </w:tr>
      <w:tr w:rsidR="00017CC7" w:rsidRPr="000E1868" w14:paraId="0D35441C" w14:textId="77777777" w:rsidTr="00DC6791">
        <w:trPr>
          <w:trHeight w:val="276"/>
        </w:trPr>
        <w:tc>
          <w:tcPr>
            <w:tcW w:w="962" w:type="dxa"/>
            <w:tcBorders>
              <w:top w:val="nil"/>
              <w:left w:val="single" w:sz="4" w:space="0" w:color="auto"/>
              <w:bottom w:val="nil"/>
              <w:right w:val="single" w:sz="4" w:space="0" w:color="auto"/>
            </w:tcBorders>
            <w:shd w:val="clear" w:color="000000" w:fill="FFFFFF"/>
            <w:noWrap/>
            <w:vAlign w:val="bottom"/>
            <w:hideMark/>
          </w:tcPr>
          <w:p w14:paraId="1E68E02E"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6.06</w:t>
            </w:r>
          </w:p>
        </w:tc>
        <w:tc>
          <w:tcPr>
            <w:tcW w:w="5248" w:type="dxa"/>
            <w:tcBorders>
              <w:top w:val="nil"/>
              <w:left w:val="nil"/>
              <w:bottom w:val="nil"/>
              <w:right w:val="single" w:sz="4" w:space="0" w:color="auto"/>
            </w:tcBorders>
            <w:shd w:val="clear" w:color="000000" w:fill="FFFFFF"/>
            <w:noWrap/>
            <w:vAlign w:val="center"/>
            <w:hideMark/>
          </w:tcPr>
          <w:p w14:paraId="386D16D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nil"/>
              <w:right w:val="single" w:sz="4" w:space="0" w:color="auto"/>
            </w:tcBorders>
            <w:shd w:val="clear" w:color="000000" w:fill="FFFFFF"/>
            <w:noWrap/>
            <w:vAlign w:val="bottom"/>
            <w:hideMark/>
          </w:tcPr>
          <w:p w14:paraId="4C11C63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2.7</w:t>
            </w:r>
          </w:p>
        </w:tc>
        <w:tc>
          <w:tcPr>
            <w:tcW w:w="990" w:type="dxa"/>
            <w:tcBorders>
              <w:top w:val="nil"/>
              <w:left w:val="nil"/>
              <w:bottom w:val="nil"/>
              <w:right w:val="single" w:sz="4" w:space="0" w:color="auto"/>
            </w:tcBorders>
            <w:shd w:val="clear" w:color="auto" w:fill="auto"/>
            <w:noWrap/>
            <w:vAlign w:val="bottom"/>
            <w:hideMark/>
          </w:tcPr>
          <w:p w14:paraId="60EE07D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26AFB779"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3E1E53CE"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2C81DE2E" w14:textId="77777777" w:rsidR="00017CC7" w:rsidRPr="000E1868" w:rsidRDefault="00017CC7" w:rsidP="0045778F">
            <w:pPr>
              <w:jc w:val="right"/>
              <w:rPr>
                <w:rFonts w:ascii="Arial" w:hAnsi="Arial" w:cs="Arial"/>
                <w:sz w:val="20"/>
                <w:szCs w:val="20"/>
                <w:lang w:val="en-US" w:eastAsia="en-US"/>
              </w:rPr>
            </w:pPr>
          </w:p>
        </w:tc>
      </w:tr>
      <w:tr w:rsidR="00017CC7" w:rsidRPr="000E1868" w14:paraId="1C5A4AA5"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4F829EE4"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A7</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61167DEC"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 xml:space="preserve">Bricks masonry with burned bricks with 25% </w:t>
            </w:r>
            <w:proofErr w:type="gramStart"/>
            <w:r w:rsidRPr="000E1868">
              <w:rPr>
                <w:rFonts w:ascii="Arial" w:hAnsi="Arial" w:cs="Arial"/>
                <w:b/>
                <w:bCs/>
                <w:lang w:val="en-US" w:eastAsia="en-US"/>
              </w:rPr>
              <w:t>mortar(</w:t>
            </w:r>
            <w:proofErr w:type="gramEnd"/>
            <w:r w:rsidRPr="000E1868">
              <w:rPr>
                <w:rFonts w:ascii="Arial" w:hAnsi="Arial" w:cs="Arial"/>
                <w:b/>
                <w:bCs/>
                <w:lang w:val="en-US" w:eastAsia="en-US"/>
              </w:rPr>
              <w:t>M:300, 1:4)</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36E9B28F"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29.6</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E73DA09"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3</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7D806D0C"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42E46723"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4F557445" w14:textId="77777777" w:rsidR="00017CC7" w:rsidRPr="000E1868" w:rsidRDefault="00017CC7" w:rsidP="0045778F">
            <w:pPr>
              <w:jc w:val="right"/>
              <w:rPr>
                <w:rFonts w:ascii="Arial" w:hAnsi="Arial" w:cs="Arial"/>
                <w:b/>
                <w:bCs/>
                <w:lang w:val="en-US" w:eastAsia="en-US"/>
              </w:rPr>
            </w:pPr>
          </w:p>
        </w:tc>
      </w:tr>
      <w:tr w:rsidR="00017CC7" w:rsidRPr="000E1868" w14:paraId="0D6EF01B"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EEE4BA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7.01</w:t>
            </w:r>
          </w:p>
        </w:tc>
        <w:tc>
          <w:tcPr>
            <w:tcW w:w="5248" w:type="dxa"/>
            <w:tcBorders>
              <w:top w:val="nil"/>
              <w:left w:val="nil"/>
              <w:bottom w:val="single" w:sz="4" w:space="0" w:color="auto"/>
              <w:right w:val="single" w:sz="4" w:space="0" w:color="auto"/>
            </w:tcBorders>
            <w:shd w:val="clear" w:color="000000" w:fill="FFFFFF"/>
            <w:noWrap/>
            <w:vAlign w:val="center"/>
            <w:hideMark/>
          </w:tcPr>
          <w:p w14:paraId="26D9D40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Brick including </w:t>
            </w:r>
            <w:proofErr w:type="gramStart"/>
            <w:r w:rsidRPr="000E1868">
              <w:rPr>
                <w:rFonts w:ascii="Arial" w:hAnsi="Arial" w:cs="Arial"/>
                <w:sz w:val="20"/>
                <w:szCs w:val="20"/>
                <w:lang w:val="en-US" w:eastAsia="en-US"/>
              </w:rPr>
              <w:t>transportation(</w:t>
            </w:r>
            <w:proofErr w:type="gramEnd"/>
            <w:r w:rsidRPr="000E1868">
              <w:rPr>
                <w:rFonts w:ascii="Arial" w:hAnsi="Arial" w:cs="Arial"/>
                <w:sz w:val="20"/>
                <w:szCs w:val="20"/>
                <w:lang w:val="en-US" w:eastAsia="en-US"/>
              </w:rPr>
              <w:t>Size, 22*11*7cm )</w:t>
            </w:r>
          </w:p>
        </w:tc>
        <w:tc>
          <w:tcPr>
            <w:tcW w:w="1352" w:type="dxa"/>
            <w:tcBorders>
              <w:top w:val="nil"/>
              <w:left w:val="nil"/>
              <w:bottom w:val="single" w:sz="4" w:space="0" w:color="auto"/>
              <w:right w:val="single" w:sz="4" w:space="0" w:color="auto"/>
            </w:tcBorders>
            <w:shd w:val="clear" w:color="000000" w:fill="FFFFFF"/>
            <w:noWrap/>
            <w:vAlign w:val="bottom"/>
            <w:hideMark/>
          </w:tcPr>
          <w:p w14:paraId="0DA7385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15392.0</w:t>
            </w:r>
          </w:p>
        </w:tc>
        <w:tc>
          <w:tcPr>
            <w:tcW w:w="990" w:type="dxa"/>
            <w:tcBorders>
              <w:top w:val="nil"/>
              <w:left w:val="nil"/>
              <w:bottom w:val="single" w:sz="4" w:space="0" w:color="auto"/>
              <w:right w:val="single" w:sz="4" w:space="0" w:color="auto"/>
            </w:tcBorders>
            <w:shd w:val="clear" w:color="auto" w:fill="auto"/>
            <w:noWrap/>
            <w:vAlign w:val="bottom"/>
            <w:hideMark/>
          </w:tcPr>
          <w:p w14:paraId="6329B68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524D219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40EFDB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E2931F8" w14:textId="77777777" w:rsidR="00017CC7" w:rsidRPr="000E1868" w:rsidRDefault="00017CC7" w:rsidP="0045778F">
            <w:pPr>
              <w:jc w:val="right"/>
              <w:rPr>
                <w:rFonts w:ascii="Arial" w:hAnsi="Arial" w:cs="Arial"/>
                <w:sz w:val="20"/>
                <w:szCs w:val="20"/>
                <w:lang w:val="en-US" w:eastAsia="en-US"/>
              </w:rPr>
            </w:pPr>
          </w:p>
        </w:tc>
      </w:tr>
      <w:tr w:rsidR="00017CC7" w:rsidRPr="000E1868" w14:paraId="4B1C1C84"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3FDFCC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7.02</w:t>
            </w:r>
          </w:p>
        </w:tc>
        <w:tc>
          <w:tcPr>
            <w:tcW w:w="5248" w:type="dxa"/>
            <w:tcBorders>
              <w:top w:val="nil"/>
              <w:left w:val="nil"/>
              <w:bottom w:val="single" w:sz="4" w:space="0" w:color="auto"/>
              <w:right w:val="single" w:sz="4" w:space="0" w:color="auto"/>
            </w:tcBorders>
            <w:shd w:val="clear" w:color="000000" w:fill="FFFFFF"/>
            <w:noWrap/>
            <w:vAlign w:val="center"/>
            <w:hideMark/>
          </w:tcPr>
          <w:p w14:paraId="71D6FDE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Sand </w:t>
            </w:r>
          </w:p>
        </w:tc>
        <w:tc>
          <w:tcPr>
            <w:tcW w:w="1352" w:type="dxa"/>
            <w:tcBorders>
              <w:top w:val="nil"/>
              <w:left w:val="nil"/>
              <w:bottom w:val="single" w:sz="4" w:space="0" w:color="auto"/>
              <w:right w:val="single" w:sz="4" w:space="0" w:color="auto"/>
            </w:tcBorders>
            <w:shd w:val="clear" w:color="000000" w:fill="FFFFFF"/>
            <w:noWrap/>
            <w:vAlign w:val="bottom"/>
            <w:hideMark/>
          </w:tcPr>
          <w:p w14:paraId="5FD7C6A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8.0</w:t>
            </w:r>
          </w:p>
        </w:tc>
        <w:tc>
          <w:tcPr>
            <w:tcW w:w="990" w:type="dxa"/>
            <w:tcBorders>
              <w:top w:val="nil"/>
              <w:left w:val="nil"/>
              <w:bottom w:val="single" w:sz="4" w:space="0" w:color="auto"/>
              <w:right w:val="single" w:sz="4" w:space="0" w:color="auto"/>
            </w:tcBorders>
            <w:shd w:val="clear" w:color="auto" w:fill="auto"/>
            <w:noWrap/>
            <w:vAlign w:val="bottom"/>
            <w:hideMark/>
          </w:tcPr>
          <w:p w14:paraId="73ED145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69322A5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4902D31"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A2290DB" w14:textId="77777777" w:rsidR="00017CC7" w:rsidRPr="000E1868" w:rsidRDefault="00017CC7" w:rsidP="0045778F">
            <w:pPr>
              <w:jc w:val="right"/>
              <w:rPr>
                <w:rFonts w:ascii="Arial" w:hAnsi="Arial" w:cs="Arial"/>
                <w:sz w:val="20"/>
                <w:szCs w:val="20"/>
                <w:lang w:val="en-US" w:eastAsia="en-US"/>
              </w:rPr>
            </w:pPr>
          </w:p>
        </w:tc>
      </w:tr>
      <w:tr w:rsidR="00017CC7" w:rsidRPr="000E1868" w14:paraId="24DE60F4"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07ED09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7.03</w:t>
            </w:r>
          </w:p>
        </w:tc>
        <w:tc>
          <w:tcPr>
            <w:tcW w:w="5248" w:type="dxa"/>
            <w:tcBorders>
              <w:top w:val="nil"/>
              <w:left w:val="nil"/>
              <w:bottom w:val="single" w:sz="4" w:space="0" w:color="auto"/>
              <w:right w:val="single" w:sz="4" w:space="0" w:color="auto"/>
            </w:tcBorders>
            <w:shd w:val="clear" w:color="000000" w:fill="FFFFFF"/>
            <w:noWrap/>
            <w:vAlign w:val="center"/>
            <w:hideMark/>
          </w:tcPr>
          <w:p w14:paraId="6C1411A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Cement </w:t>
            </w:r>
          </w:p>
        </w:tc>
        <w:tc>
          <w:tcPr>
            <w:tcW w:w="1352" w:type="dxa"/>
            <w:tcBorders>
              <w:top w:val="nil"/>
              <w:left w:val="nil"/>
              <w:bottom w:val="single" w:sz="4" w:space="0" w:color="auto"/>
              <w:right w:val="single" w:sz="4" w:space="0" w:color="auto"/>
            </w:tcBorders>
            <w:shd w:val="clear" w:color="000000" w:fill="FFFFFF"/>
            <w:noWrap/>
            <w:vAlign w:val="bottom"/>
            <w:hideMark/>
          </w:tcPr>
          <w:p w14:paraId="58F54E3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2368.0</w:t>
            </w:r>
          </w:p>
        </w:tc>
        <w:tc>
          <w:tcPr>
            <w:tcW w:w="990" w:type="dxa"/>
            <w:tcBorders>
              <w:top w:val="nil"/>
              <w:left w:val="nil"/>
              <w:bottom w:val="single" w:sz="4" w:space="0" w:color="auto"/>
              <w:right w:val="single" w:sz="4" w:space="0" w:color="auto"/>
            </w:tcBorders>
            <w:shd w:val="clear" w:color="auto" w:fill="auto"/>
            <w:noWrap/>
            <w:vAlign w:val="bottom"/>
            <w:hideMark/>
          </w:tcPr>
          <w:p w14:paraId="55C6703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38CBDED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0300D43"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E797731" w14:textId="77777777" w:rsidR="00017CC7" w:rsidRPr="000E1868" w:rsidRDefault="00017CC7" w:rsidP="0045778F">
            <w:pPr>
              <w:jc w:val="right"/>
              <w:rPr>
                <w:rFonts w:ascii="Arial" w:hAnsi="Arial" w:cs="Arial"/>
                <w:sz w:val="20"/>
                <w:szCs w:val="20"/>
                <w:lang w:val="en-US" w:eastAsia="en-US"/>
              </w:rPr>
            </w:pPr>
          </w:p>
        </w:tc>
      </w:tr>
      <w:tr w:rsidR="00017CC7" w:rsidRPr="000E1868" w14:paraId="3EE9D083"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23A43D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7.04</w:t>
            </w:r>
          </w:p>
        </w:tc>
        <w:tc>
          <w:tcPr>
            <w:tcW w:w="5248" w:type="dxa"/>
            <w:tcBorders>
              <w:top w:val="nil"/>
              <w:left w:val="nil"/>
              <w:bottom w:val="single" w:sz="4" w:space="0" w:color="auto"/>
              <w:right w:val="single" w:sz="4" w:space="0" w:color="auto"/>
            </w:tcBorders>
            <w:shd w:val="clear" w:color="000000" w:fill="FFFFFF"/>
            <w:noWrap/>
            <w:vAlign w:val="center"/>
            <w:hideMark/>
          </w:tcPr>
          <w:p w14:paraId="10484DD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water</w:t>
            </w:r>
          </w:p>
        </w:tc>
        <w:tc>
          <w:tcPr>
            <w:tcW w:w="1352" w:type="dxa"/>
            <w:tcBorders>
              <w:top w:val="nil"/>
              <w:left w:val="nil"/>
              <w:bottom w:val="single" w:sz="4" w:space="0" w:color="auto"/>
              <w:right w:val="single" w:sz="4" w:space="0" w:color="auto"/>
            </w:tcBorders>
            <w:shd w:val="clear" w:color="000000" w:fill="FFFFFF"/>
            <w:noWrap/>
            <w:vAlign w:val="bottom"/>
            <w:hideMark/>
          </w:tcPr>
          <w:p w14:paraId="40E0062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1184.0</w:t>
            </w:r>
          </w:p>
        </w:tc>
        <w:tc>
          <w:tcPr>
            <w:tcW w:w="990" w:type="dxa"/>
            <w:tcBorders>
              <w:top w:val="nil"/>
              <w:left w:val="nil"/>
              <w:bottom w:val="single" w:sz="4" w:space="0" w:color="auto"/>
              <w:right w:val="single" w:sz="4" w:space="0" w:color="auto"/>
            </w:tcBorders>
            <w:shd w:val="clear" w:color="auto" w:fill="auto"/>
            <w:noWrap/>
            <w:vAlign w:val="bottom"/>
            <w:hideMark/>
          </w:tcPr>
          <w:p w14:paraId="6D59FCF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liter</w:t>
            </w:r>
          </w:p>
        </w:tc>
        <w:tc>
          <w:tcPr>
            <w:tcW w:w="1620" w:type="dxa"/>
            <w:tcBorders>
              <w:top w:val="nil"/>
              <w:left w:val="nil"/>
              <w:bottom w:val="single" w:sz="4" w:space="0" w:color="auto"/>
              <w:right w:val="single" w:sz="4" w:space="0" w:color="auto"/>
            </w:tcBorders>
            <w:shd w:val="clear" w:color="auto" w:fill="auto"/>
            <w:noWrap/>
            <w:vAlign w:val="bottom"/>
            <w:hideMark/>
          </w:tcPr>
          <w:p w14:paraId="304A329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982F6B6"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03F7EA2" w14:textId="77777777" w:rsidR="00017CC7" w:rsidRPr="000E1868" w:rsidRDefault="00017CC7" w:rsidP="0045778F">
            <w:pPr>
              <w:jc w:val="right"/>
              <w:rPr>
                <w:rFonts w:ascii="Arial" w:hAnsi="Arial" w:cs="Arial"/>
                <w:sz w:val="20"/>
                <w:szCs w:val="20"/>
                <w:lang w:val="en-US" w:eastAsia="en-US"/>
              </w:rPr>
            </w:pPr>
          </w:p>
        </w:tc>
      </w:tr>
      <w:tr w:rsidR="00017CC7" w:rsidRPr="000E1868" w14:paraId="5435CDDC"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AF10C4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7.05</w:t>
            </w:r>
          </w:p>
        </w:tc>
        <w:tc>
          <w:tcPr>
            <w:tcW w:w="5248" w:type="dxa"/>
            <w:tcBorders>
              <w:top w:val="nil"/>
              <w:left w:val="nil"/>
              <w:bottom w:val="single" w:sz="4" w:space="0" w:color="auto"/>
              <w:right w:val="single" w:sz="4" w:space="0" w:color="auto"/>
            </w:tcBorders>
            <w:shd w:val="clear" w:color="000000" w:fill="FFFFFF"/>
            <w:noWrap/>
            <w:vAlign w:val="center"/>
            <w:hideMark/>
          </w:tcPr>
          <w:p w14:paraId="7C6FEB3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6C9F490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19.2</w:t>
            </w:r>
          </w:p>
        </w:tc>
        <w:tc>
          <w:tcPr>
            <w:tcW w:w="990" w:type="dxa"/>
            <w:tcBorders>
              <w:top w:val="nil"/>
              <w:left w:val="nil"/>
              <w:bottom w:val="single" w:sz="4" w:space="0" w:color="auto"/>
              <w:right w:val="single" w:sz="4" w:space="0" w:color="auto"/>
            </w:tcBorders>
            <w:shd w:val="clear" w:color="auto" w:fill="auto"/>
            <w:noWrap/>
            <w:vAlign w:val="bottom"/>
            <w:hideMark/>
          </w:tcPr>
          <w:p w14:paraId="35C1D6F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686126A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21411AE"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6F73195" w14:textId="77777777" w:rsidR="00017CC7" w:rsidRPr="000E1868" w:rsidRDefault="00017CC7" w:rsidP="0045778F">
            <w:pPr>
              <w:jc w:val="right"/>
              <w:rPr>
                <w:rFonts w:ascii="Arial" w:hAnsi="Arial" w:cs="Arial"/>
                <w:sz w:val="20"/>
                <w:szCs w:val="20"/>
                <w:lang w:val="en-US" w:eastAsia="en-US"/>
              </w:rPr>
            </w:pPr>
          </w:p>
        </w:tc>
      </w:tr>
      <w:tr w:rsidR="00017CC7" w:rsidRPr="000E1868" w14:paraId="6D827819" w14:textId="77777777" w:rsidTr="00DC6791">
        <w:trPr>
          <w:trHeight w:val="276"/>
        </w:trPr>
        <w:tc>
          <w:tcPr>
            <w:tcW w:w="962" w:type="dxa"/>
            <w:tcBorders>
              <w:top w:val="nil"/>
              <w:left w:val="single" w:sz="4" w:space="0" w:color="auto"/>
              <w:bottom w:val="nil"/>
              <w:right w:val="single" w:sz="4" w:space="0" w:color="auto"/>
            </w:tcBorders>
            <w:shd w:val="clear" w:color="000000" w:fill="FFFFFF"/>
            <w:noWrap/>
            <w:vAlign w:val="bottom"/>
            <w:hideMark/>
          </w:tcPr>
          <w:p w14:paraId="2F275B9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7.06</w:t>
            </w:r>
          </w:p>
        </w:tc>
        <w:tc>
          <w:tcPr>
            <w:tcW w:w="5248" w:type="dxa"/>
            <w:tcBorders>
              <w:top w:val="nil"/>
              <w:left w:val="nil"/>
              <w:bottom w:val="nil"/>
              <w:right w:val="single" w:sz="4" w:space="0" w:color="auto"/>
            </w:tcBorders>
            <w:shd w:val="clear" w:color="000000" w:fill="FFFFFF"/>
            <w:noWrap/>
            <w:vAlign w:val="center"/>
            <w:hideMark/>
          </w:tcPr>
          <w:p w14:paraId="13F2AF6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nil"/>
              <w:right w:val="single" w:sz="4" w:space="0" w:color="auto"/>
            </w:tcBorders>
            <w:shd w:val="clear" w:color="000000" w:fill="FFFFFF"/>
            <w:noWrap/>
            <w:vAlign w:val="bottom"/>
            <w:hideMark/>
          </w:tcPr>
          <w:p w14:paraId="60404860"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53.3</w:t>
            </w:r>
          </w:p>
        </w:tc>
        <w:tc>
          <w:tcPr>
            <w:tcW w:w="990" w:type="dxa"/>
            <w:tcBorders>
              <w:top w:val="nil"/>
              <w:left w:val="nil"/>
              <w:bottom w:val="nil"/>
              <w:right w:val="single" w:sz="4" w:space="0" w:color="auto"/>
            </w:tcBorders>
            <w:shd w:val="clear" w:color="auto" w:fill="auto"/>
            <w:noWrap/>
            <w:vAlign w:val="bottom"/>
            <w:hideMark/>
          </w:tcPr>
          <w:p w14:paraId="1D25870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43BA16E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550E2D7B"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1BF3A80B" w14:textId="77777777" w:rsidR="00017CC7" w:rsidRPr="000E1868" w:rsidRDefault="00017CC7" w:rsidP="0045778F">
            <w:pPr>
              <w:jc w:val="right"/>
              <w:rPr>
                <w:rFonts w:ascii="Arial" w:hAnsi="Arial" w:cs="Arial"/>
                <w:sz w:val="20"/>
                <w:szCs w:val="20"/>
                <w:lang w:val="en-US" w:eastAsia="en-US"/>
              </w:rPr>
            </w:pPr>
          </w:p>
        </w:tc>
      </w:tr>
      <w:tr w:rsidR="00017CC7" w:rsidRPr="000E1868" w14:paraId="16F04078"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41464993"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A8</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408154DC"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Steel working (</w:t>
            </w:r>
            <w:proofErr w:type="spellStart"/>
            <w:r w:rsidRPr="000E1868">
              <w:rPr>
                <w:rFonts w:ascii="Arial" w:hAnsi="Arial" w:cs="Arial"/>
                <w:b/>
                <w:bCs/>
                <w:lang w:val="en-US" w:eastAsia="en-US"/>
              </w:rPr>
              <w:t>footing+column+</w:t>
            </w:r>
            <w:proofErr w:type="gramStart"/>
            <w:r w:rsidRPr="000E1868">
              <w:rPr>
                <w:rFonts w:ascii="Arial" w:hAnsi="Arial" w:cs="Arial"/>
                <w:b/>
                <w:bCs/>
                <w:lang w:val="en-US" w:eastAsia="en-US"/>
              </w:rPr>
              <w:t>slab</w:t>
            </w:r>
            <w:proofErr w:type="spellEnd"/>
            <w:r w:rsidRPr="000E1868">
              <w:rPr>
                <w:rFonts w:ascii="Arial" w:hAnsi="Arial" w:cs="Arial"/>
                <w:b/>
                <w:bCs/>
                <w:lang w:val="en-US" w:eastAsia="en-US"/>
              </w:rPr>
              <w:t xml:space="preserve"> )</w:t>
            </w:r>
            <w:proofErr w:type="gramEnd"/>
            <w:r w:rsidRPr="000E1868">
              <w:rPr>
                <w:rFonts w:ascii="Arial" w:hAnsi="Arial" w:cs="Arial"/>
                <w:b/>
                <w:bCs/>
                <w:lang w:val="en-US" w:eastAsia="en-US"/>
              </w:rPr>
              <w:t xml:space="preserve"> </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3CA14833"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5888.0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125BA2EC"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kg</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085FBC5"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0F188BB6"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3BB4821C" w14:textId="77777777" w:rsidR="00017CC7" w:rsidRPr="000E1868" w:rsidRDefault="00017CC7" w:rsidP="0045778F">
            <w:pPr>
              <w:jc w:val="right"/>
              <w:rPr>
                <w:rFonts w:ascii="Arial" w:hAnsi="Arial" w:cs="Arial"/>
                <w:b/>
                <w:bCs/>
                <w:lang w:val="en-US" w:eastAsia="en-US"/>
              </w:rPr>
            </w:pPr>
          </w:p>
        </w:tc>
      </w:tr>
      <w:tr w:rsidR="00017CC7" w:rsidRPr="000E1868" w14:paraId="3F6CC725"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19E5FC56" w14:textId="77777777" w:rsidR="00017CC7" w:rsidRPr="000E1868" w:rsidRDefault="00017CC7" w:rsidP="0045778F">
            <w:pPr>
              <w:rPr>
                <w:rFonts w:ascii="Arial" w:hAnsi="Arial" w:cs="Arial"/>
                <w:sz w:val="20"/>
                <w:szCs w:val="20"/>
                <w:lang w:val="en-US" w:eastAsia="en-US"/>
              </w:rPr>
            </w:pPr>
            <w:r w:rsidRPr="004E0E9F">
              <w:t>8.02</w:t>
            </w:r>
          </w:p>
        </w:tc>
        <w:tc>
          <w:tcPr>
            <w:tcW w:w="5248" w:type="dxa"/>
            <w:tcBorders>
              <w:top w:val="nil"/>
              <w:left w:val="nil"/>
              <w:bottom w:val="single" w:sz="4" w:space="0" w:color="auto"/>
              <w:right w:val="single" w:sz="4" w:space="0" w:color="auto"/>
            </w:tcBorders>
            <w:shd w:val="clear" w:color="000000" w:fill="FFFFFF"/>
            <w:noWrap/>
            <w:vAlign w:val="center"/>
            <w:hideMark/>
          </w:tcPr>
          <w:p w14:paraId="270E205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Steel bar 8 </w:t>
            </w:r>
            <w:proofErr w:type="gramStart"/>
            <w:r w:rsidRPr="000E1868">
              <w:rPr>
                <w:rFonts w:ascii="Arial" w:hAnsi="Arial" w:cs="Arial"/>
                <w:sz w:val="20"/>
                <w:szCs w:val="20"/>
                <w:lang w:val="en-US" w:eastAsia="en-US"/>
              </w:rPr>
              <w:t>mm  Khan</w:t>
            </w:r>
            <w:proofErr w:type="gramEnd"/>
            <w:r w:rsidRPr="000E1868">
              <w:rPr>
                <w:rFonts w:ascii="Arial" w:hAnsi="Arial" w:cs="Arial"/>
                <w:sz w:val="20"/>
                <w:szCs w:val="20"/>
                <w:lang w:val="en-US" w:eastAsia="en-US"/>
              </w:rPr>
              <w:t xml:space="preserve"> Steel</w:t>
            </w:r>
          </w:p>
        </w:tc>
        <w:tc>
          <w:tcPr>
            <w:tcW w:w="1352" w:type="dxa"/>
            <w:tcBorders>
              <w:top w:val="nil"/>
              <w:left w:val="nil"/>
              <w:bottom w:val="single" w:sz="4" w:space="0" w:color="auto"/>
              <w:right w:val="single" w:sz="4" w:space="0" w:color="auto"/>
            </w:tcBorders>
            <w:shd w:val="clear" w:color="000000" w:fill="FFFFFF"/>
            <w:noWrap/>
            <w:vAlign w:val="bottom"/>
            <w:hideMark/>
          </w:tcPr>
          <w:p w14:paraId="63FAC2A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568.9</w:t>
            </w:r>
          </w:p>
        </w:tc>
        <w:tc>
          <w:tcPr>
            <w:tcW w:w="990" w:type="dxa"/>
            <w:tcBorders>
              <w:top w:val="nil"/>
              <w:left w:val="nil"/>
              <w:bottom w:val="single" w:sz="4" w:space="0" w:color="auto"/>
              <w:right w:val="single" w:sz="4" w:space="0" w:color="auto"/>
            </w:tcBorders>
            <w:shd w:val="clear" w:color="auto" w:fill="auto"/>
            <w:noWrap/>
            <w:vAlign w:val="bottom"/>
            <w:hideMark/>
          </w:tcPr>
          <w:p w14:paraId="260A6AD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78B1A2B4"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1BBC31C"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B38DC6B" w14:textId="77777777" w:rsidR="00017CC7" w:rsidRPr="000E1868" w:rsidRDefault="00017CC7" w:rsidP="0045778F">
            <w:pPr>
              <w:jc w:val="right"/>
              <w:rPr>
                <w:rFonts w:ascii="Arial" w:hAnsi="Arial" w:cs="Arial"/>
                <w:sz w:val="20"/>
                <w:szCs w:val="20"/>
                <w:lang w:val="en-US" w:eastAsia="en-US"/>
              </w:rPr>
            </w:pPr>
          </w:p>
        </w:tc>
      </w:tr>
      <w:tr w:rsidR="00017CC7" w:rsidRPr="000E1868" w14:paraId="6A81AB4D"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4B209ADA" w14:textId="77777777" w:rsidR="00017CC7" w:rsidRPr="000E1868" w:rsidRDefault="00017CC7" w:rsidP="0045778F">
            <w:pPr>
              <w:rPr>
                <w:rFonts w:ascii="Arial" w:hAnsi="Arial" w:cs="Arial"/>
                <w:sz w:val="20"/>
                <w:szCs w:val="20"/>
                <w:lang w:val="en-US" w:eastAsia="en-US"/>
              </w:rPr>
            </w:pPr>
            <w:r w:rsidRPr="004E0E9F">
              <w:t>8.03</w:t>
            </w:r>
          </w:p>
        </w:tc>
        <w:tc>
          <w:tcPr>
            <w:tcW w:w="5248" w:type="dxa"/>
            <w:tcBorders>
              <w:top w:val="nil"/>
              <w:left w:val="nil"/>
              <w:bottom w:val="single" w:sz="4" w:space="0" w:color="auto"/>
              <w:right w:val="single" w:sz="4" w:space="0" w:color="auto"/>
            </w:tcBorders>
            <w:shd w:val="clear" w:color="000000" w:fill="FFFFFF"/>
            <w:noWrap/>
            <w:vAlign w:val="center"/>
            <w:hideMark/>
          </w:tcPr>
          <w:p w14:paraId="3CE170D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Steel bar 10 mm Khan Steel</w:t>
            </w:r>
          </w:p>
        </w:tc>
        <w:tc>
          <w:tcPr>
            <w:tcW w:w="1352" w:type="dxa"/>
            <w:tcBorders>
              <w:top w:val="nil"/>
              <w:left w:val="nil"/>
              <w:bottom w:val="single" w:sz="4" w:space="0" w:color="auto"/>
              <w:right w:val="single" w:sz="4" w:space="0" w:color="auto"/>
            </w:tcBorders>
            <w:shd w:val="clear" w:color="000000" w:fill="FFFFFF"/>
            <w:noWrap/>
            <w:vAlign w:val="bottom"/>
            <w:hideMark/>
          </w:tcPr>
          <w:p w14:paraId="2FB1D0AD"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355.0</w:t>
            </w:r>
          </w:p>
        </w:tc>
        <w:tc>
          <w:tcPr>
            <w:tcW w:w="990" w:type="dxa"/>
            <w:tcBorders>
              <w:top w:val="nil"/>
              <w:left w:val="nil"/>
              <w:bottom w:val="single" w:sz="4" w:space="0" w:color="auto"/>
              <w:right w:val="single" w:sz="4" w:space="0" w:color="auto"/>
            </w:tcBorders>
            <w:shd w:val="clear" w:color="auto" w:fill="auto"/>
            <w:noWrap/>
            <w:vAlign w:val="bottom"/>
            <w:hideMark/>
          </w:tcPr>
          <w:p w14:paraId="539F530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224095F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2C5486C"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578131B" w14:textId="77777777" w:rsidR="00017CC7" w:rsidRPr="000E1868" w:rsidRDefault="00017CC7" w:rsidP="0045778F">
            <w:pPr>
              <w:jc w:val="right"/>
              <w:rPr>
                <w:rFonts w:ascii="Arial" w:hAnsi="Arial" w:cs="Arial"/>
                <w:sz w:val="20"/>
                <w:szCs w:val="20"/>
                <w:lang w:val="en-US" w:eastAsia="en-US"/>
              </w:rPr>
            </w:pPr>
          </w:p>
        </w:tc>
      </w:tr>
      <w:tr w:rsidR="00017CC7" w:rsidRPr="000E1868" w14:paraId="549314CA"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0B95A788" w14:textId="77777777" w:rsidR="00017CC7" w:rsidRPr="000E1868" w:rsidRDefault="00017CC7" w:rsidP="0045778F">
            <w:pPr>
              <w:rPr>
                <w:rFonts w:ascii="Arial" w:hAnsi="Arial" w:cs="Arial"/>
                <w:sz w:val="20"/>
                <w:szCs w:val="20"/>
                <w:lang w:val="en-US" w:eastAsia="en-US"/>
              </w:rPr>
            </w:pPr>
            <w:r w:rsidRPr="004E0E9F">
              <w:t>8.04</w:t>
            </w:r>
          </w:p>
        </w:tc>
        <w:tc>
          <w:tcPr>
            <w:tcW w:w="5248" w:type="dxa"/>
            <w:tcBorders>
              <w:top w:val="nil"/>
              <w:left w:val="nil"/>
              <w:bottom w:val="single" w:sz="4" w:space="0" w:color="auto"/>
              <w:right w:val="single" w:sz="4" w:space="0" w:color="auto"/>
            </w:tcBorders>
            <w:shd w:val="clear" w:color="000000" w:fill="FFFFFF"/>
            <w:noWrap/>
            <w:vAlign w:val="center"/>
            <w:hideMark/>
          </w:tcPr>
          <w:p w14:paraId="0748B7D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Steel bar 12 mm Khan Steel</w:t>
            </w:r>
          </w:p>
        </w:tc>
        <w:tc>
          <w:tcPr>
            <w:tcW w:w="1352" w:type="dxa"/>
            <w:tcBorders>
              <w:top w:val="nil"/>
              <w:left w:val="nil"/>
              <w:bottom w:val="single" w:sz="4" w:space="0" w:color="auto"/>
              <w:right w:val="single" w:sz="4" w:space="0" w:color="auto"/>
            </w:tcBorders>
            <w:shd w:val="clear" w:color="000000" w:fill="FFFFFF"/>
            <w:noWrap/>
            <w:vAlign w:val="bottom"/>
            <w:hideMark/>
          </w:tcPr>
          <w:p w14:paraId="0BC2809D"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1410.0</w:t>
            </w:r>
          </w:p>
        </w:tc>
        <w:tc>
          <w:tcPr>
            <w:tcW w:w="990" w:type="dxa"/>
            <w:tcBorders>
              <w:top w:val="nil"/>
              <w:left w:val="nil"/>
              <w:bottom w:val="single" w:sz="4" w:space="0" w:color="auto"/>
              <w:right w:val="single" w:sz="4" w:space="0" w:color="auto"/>
            </w:tcBorders>
            <w:shd w:val="clear" w:color="auto" w:fill="auto"/>
            <w:noWrap/>
            <w:vAlign w:val="bottom"/>
            <w:hideMark/>
          </w:tcPr>
          <w:p w14:paraId="3FCCCD0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2EE2055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FF2DFB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37D9A3F" w14:textId="77777777" w:rsidR="00017CC7" w:rsidRPr="000E1868" w:rsidRDefault="00017CC7" w:rsidP="0045778F">
            <w:pPr>
              <w:jc w:val="right"/>
              <w:rPr>
                <w:rFonts w:ascii="Arial" w:hAnsi="Arial" w:cs="Arial"/>
                <w:sz w:val="20"/>
                <w:szCs w:val="20"/>
                <w:lang w:val="en-US" w:eastAsia="en-US"/>
              </w:rPr>
            </w:pPr>
          </w:p>
        </w:tc>
      </w:tr>
      <w:tr w:rsidR="00017CC7" w:rsidRPr="000E1868" w14:paraId="4B724FB6"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2991622D" w14:textId="77777777" w:rsidR="00017CC7" w:rsidRPr="000E1868" w:rsidRDefault="00017CC7" w:rsidP="0045778F">
            <w:pPr>
              <w:rPr>
                <w:rFonts w:ascii="Arial" w:hAnsi="Arial" w:cs="Arial"/>
                <w:sz w:val="20"/>
                <w:szCs w:val="20"/>
                <w:lang w:val="en-US" w:eastAsia="en-US"/>
              </w:rPr>
            </w:pPr>
            <w:r w:rsidRPr="004E0E9F">
              <w:t>8.05</w:t>
            </w:r>
          </w:p>
        </w:tc>
        <w:tc>
          <w:tcPr>
            <w:tcW w:w="5248" w:type="dxa"/>
            <w:tcBorders>
              <w:top w:val="nil"/>
              <w:left w:val="nil"/>
              <w:bottom w:val="single" w:sz="4" w:space="0" w:color="auto"/>
              <w:right w:val="single" w:sz="4" w:space="0" w:color="auto"/>
            </w:tcBorders>
            <w:shd w:val="clear" w:color="000000" w:fill="FFFFFF"/>
            <w:noWrap/>
            <w:vAlign w:val="center"/>
            <w:hideMark/>
          </w:tcPr>
          <w:p w14:paraId="4970153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Steel bar 14 mm Khan Steel</w:t>
            </w:r>
          </w:p>
        </w:tc>
        <w:tc>
          <w:tcPr>
            <w:tcW w:w="1352" w:type="dxa"/>
            <w:tcBorders>
              <w:top w:val="nil"/>
              <w:left w:val="nil"/>
              <w:bottom w:val="single" w:sz="4" w:space="0" w:color="auto"/>
              <w:right w:val="single" w:sz="4" w:space="0" w:color="auto"/>
            </w:tcBorders>
            <w:shd w:val="clear" w:color="000000" w:fill="FFFFFF"/>
            <w:noWrap/>
            <w:vAlign w:val="bottom"/>
            <w:hideMark/>
          </w:tcPr>
          <w:p w14:paraId="6BE9BF2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870.0</w:t>
            </w:r>
          </w:p>
        </w:tc>
        <w:tc>
          <w:tcPr>
            <w:tcW w:w="990" w:type="dxa"/>
            <w:tcBorders>
              <w:top w:val="nil"/>
              <w:left w:val="nil"/>
              <w:bottom w:val="single" w:sz="4" w:space="0" w:color="auto"/>
              <w:right w:val="single" w:sz="4" w:space="0" w:color="auto"/>
            </w:tcBorders>
            <w:shd w:val="clear" w:color="auto" w:fill="auto"/>
            <w:noWrap/>
            <w:vAlign w:val="bottom"/>
            <w:hideMark/>
          </w:tcPr>
          <w:p w14:paraId="015750E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0DC67838"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1FEC3D4"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5AB65EE" w14:textId="77777777" w:rsidR="00017CC7" w:rsidRPr="000E1868" w:rsidRDefault="00017CC7" w:rsidP="0045778F">
            <w:pPr>
              <w:jc w:val="right"/>
              <w:rPr>
                <w:rFonts w:ascii="Arial" w:hAnsi="Arial" w:cs="Arial"/>
                <w:sz w:val="20"/>
                <w:szCs w:val="20"/>
                <w:lang w:val="en-US" w:eastAsia="en-US"/>
              </w:rPr>
            </w:pPr>
          </w:p>
        </w:tc>
      </w:tr>
      <w:tr w:rsidR="00017CC7" w:rsidRPr="000E1868" w14:paraId="44509B2C"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7B68DF17" w14:textId="77777777" w:rsidR="00017CC7" w:rsidRPr="000E1868" w:rsidRDefault="00017CC7" w:rsidP="0045778F">
            <w:pPr>
              <w:rPr>
                <w:rFonts w:ascii="Arial" w:hAnsi="Arial" w:cs="Arial"/>
                <w:sz w:val="20"/>
                <w:szCs w:val="20"/>
                <w:lang w:val="en-US" w:eastAsia="en-US"/>
              </w:rPr>
            </w:pPr>
            <w:r w:rsidRPr="004E0E9F">
              <w:t>8.06</w:t>
            </w:r>
          </w:p>
        </w:tc>
        <w:tc>
          <w:tcPr>
            <w:tcW w:w="5248" w:type="dxa"/>
            <w:tcBorders>
              <w:top w:val="nil"/>
              <w:left w:val="nil"/>
              <w:bottom w:val="single" w:sz="4" w:space="0" w:color="auto"/>
              <w:right w:val="single" w:sz="4" w:space="0" w:color="auto"/>
            </w:tcBorders>
            <w:shd w:val="clear" w:color="000000" w:fill="FFFFFF"/>
            <w:noWrap/>
            <w:vAlign w:val="center"/>
            <w:hideMark/>
          </w:tcPr>
          <w:p w14:paraId="01437DB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Steel bar 16 mm Khan Steel</w:t>
            </w:r>
          </w:p>
        </w:tc>
        <w:tc>
          <w:tcPr>
            <w:tcW w:w="1352" w:type="dxa"/>
            <w:tcBorders>
              <w:top w:val="nil"/>
              <w:left w:val="nil"/>
              <w:bottom w:val="single" w:sz="4" w:space="0" w:color="auto"/>
              <w:right w:val="single" w:sz="4" w:space="0" w:color="auto"/>
            </w:tcBorders>
            <w:shd w:val="clear" w:color="000000" w:fill="FFFFFF"/>
            <w:noWrap/>
            <w:vAlign w:val="bottom"/>
            <w:hideMark/>
          </w:tcPr>
          <w:p w14:paraId="153B128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1040.0</w:t>
            </w:r>
          </w:p>
        </w:tc>
        <w:tc>
          <w:tcPr>
            <w:tcW w:w="990" w:type="dxa"/>
            <w:tcBorders>
              <w:top w:val="nil"/>
              <w:left w:val="nil"/>
              <w:bottom w:val="single" w:sz="4" w:space="0" w:color="auto"/>
              <w:right w:val="single" w:sz="4" w:space="0" w:color="auto"/>
            </w:tcBorders>
            <w:shd w:val="clear" w:color="auto" w:fill="auto"/>
            <w:noWrap/>
            <w:vAlign w:val="bottom"/>
            <w:hideMark/>
          </w:tcPr>
          <w:p w14:paraId="1642833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10B17100"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248C0D1"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C19C969" w14:textId="77777777" w:rsidR="00017CC7" w:rsidRPr="000E1868" w:rsidRDefault="00017CC7" w:rsidP="0045778F">
            <w:pPr>
              <w:jc w:val="right"/>
              <w:rPr>
                <w:rFonts w:ascii="Arial" w:hAnsi="Arial" w:cs="Arial"/>
                <w:sz w:val="20"/>
                <w:szCs w:val="20"/>
                <w:lang w:val="en-US" w:eastAsia="en-US"/>
              </w:rPr>
            </w:pPr>
          </w:p>
        </w:tc>
      </w:tr>
      <w:tr w:rsidR="00017CC7" w:rsidRPr="000E1868" w14:paraId="66BAA0C4"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635DCDDC" w14:textId="77777777" w:rsidR="00017CC7" w:rsidRPr="000E1868" w:rsidRDefault="00017CC7" w:rsidP="0045778F">
            <w:pPr>
              <w:rPr>
                <w:rFonts w:ascii="Arial" w:hAnsi="Arial" w:cs="Arial"/>
                <w:sz w:val="20"/>
                <w:szCs w:val="20"/>
                <w:lang w:val="en-US" w:eastAsia="en-US"/>
              </w:rPr>
            </w:pPr>
            <w:r w:rsidRPr="004E0E9F">
              <w:t>8.07</w:t>
            </w:r>
          </w:p>
        </w:tc>
        <w:tc>
          <w:tcPr>
            <w:tcW w:w="5248" w:type="dxa"/>
            <w:tcBorders>
              <w:top w:val="nil"/>
              <w:left w:val="nil"/>
              <w:bottom w:val="single" w:sz="4" w:space="0" w:color="auto"/>
              <w:right w:val="single" w:sz="4" w:space="0" w:color="auto"/>
            </w:tcBorders>
            <w:shd w:val="clear" w:color="000000" w:fill="FFFFFF"/>
            <w:noWrap/>
            <w:vAlign w:val="center"/>
            <w:hideMark/>
          </w:tcPr>
          <w:p w14:paraId="20AF59D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Steel bar 18 mm Khan Steel</w:t>
            </w:r>
          </w:p>
        </w:tc>
        <w:tc>
          <w:tcPr>
            <w:tcW w:w="1352" w:type="dxa"/>
            <w:tcBorders>
              <w:top w:val="nil"/>
              <w:left w:val="nil"/>
              <w:bottom w:val="single" w:sz="4" w:space="0" w:color="auto"/>
              <w:right w:val="single" w:sz="4" w:space="0" w:color="auto"/>
            </w:tcBorders>
            <w:shd w:val="clear" w:color="000000" w:fill="FFFFFF"/>
            <w:noWrap/>
            <w:vAlign w:val="bottom"/>
            <w:hideMark/>
          </w:tcPr>
          <w:p w14:paraId="0215B285"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714.0</w:t>
            </w:r>
          </w:p>
        </w:tc>
        <w:tc>
          <w:tcPr>
            <w:tcW w:w="990" w:type="dxa"/>
            <w:tcBorders>
              <w:top w:val="nil"/>
              <w:left w:val="nil"/>
              <w:bottom w:val="single" w:sz="4" w:space="0" w:color="auto"/>
              <w:right w:val="single" w:sz="4" w:space="0" w:color="auto"/>
            </w:tcBorders>
            <w:shd w:val="clear" w:color="auto" w:fill="auto"/>
            <w:noWrap/>
            <w:vAlign w:val="bottom"/>
            <w:hideMark/>
          </w:tcPr>
          <w:p w14:paraId="156E5B0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45A6022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CADFD1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9D26007" w14:textId="77777777" w:rsidR="00017CC7" w:rsidRPr="000E1868" w:rsidRDefault="00017CC7" w:rsidP="0045778F">
            <w:pPr>
              <w:jc w:val="right"/>
              <w:rPr>
                <w:rFonts w:ascii="Arial" w:hAnsi="Arial" w:cs="Arial"/>
                <w:sz w:val="20"/>
                <w:szCs w:val="20"/>
                <w:lang w:val="en-US" w:eastAsia="en-US"/>
              </w:rPr>
            </w:pPr>
          </w:p>
        </w:tc>
      </w:tr>
      <w:tr w:rsidR="00017CC7" w:rsidRPr="000E1868" w14:paraId="30CB998C"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20B67032" w14:textId="77777777" w:rsidR="00017CC7" w:rsidRPr="000E1868" w:rsidRDefault="00017CC7" w:rsidP="0045778F">
            <w:pPr>
              <w:rPr>
                <w:rFonts w:ascii="Arial" w:hAnsi="Arial" w:cs="Arial"/>
                <w:sz w:val="20"/>
                <w:szCs w:val="20"/>
                <w:lang w:val="en-US" w:eastAsia="en-US"/>
              </w:rPr>
            </w:pPr>
            <w:r w:rsidRPr="004E0E9F">
              <w:t>8.08</w:t>
            </w:r>
          </w:p>
        </w:tc>
        <w:tc>
          <w:tcPr>
            <w:tcW w:w="5248" w:type="dxa"/>
            <w:tcBorders>
              <w:top w:val="nil"/>
              <w:left w:val="nil"/>
              <w:bottom w:val="single" w:sz="4" w:space="0" w:color="auto"/>
              <w:right w:val="single" w:sz="4" w:space="0" w:color="auto"/>
            </w:tcBorders>
            <w:shd w:val="clear" w:color="000000" w:fill="FFFFFF"/>
            <w:noWrap/>
            <w:vAlign w:val="center"/>
            <w:hideMark/>
          </w:tcPr>
          <w:p w14:paraId="11FB04B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Steel bar 20 mm Khan Steel</w:t>
            </w:r>
          </w:p>
        </w:tc>
        <w:tc>
          <w:tcPr>
            <w:tcW w:w="1352" w:type="dxa"/>
            <w:tcBorders>
              <w:top w:val="nil"/>
              <w:left w:val="nil"/>
              <w:bottom w:val="single" w:sz="4" w:space="0" w:color="auto"/>
              <w:right w:val="single" w:sz="4" w:space="0" w:color="auto"/>
            </w:tcBorders>
            <w:shd w:val="clear" w:color="000000" w:fill="FFFFFF"/>
            <w:noWrap/>
            <w:vAlign w:val="bottom"/>
            <w:hideMark/>
          </w:tcPr>
          <w:p w14:paraId="65F065B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930.0</w:t>
            </w:r>
          </w:p>
        </w:tc>
        <w:tc>
          <w:tcPr>
            <w:tcW w:w="990" w:type="dxa"/>
            <w:tcBorders>
              <w:top w:val="nil"/>
              <w:left w:val="nil"/>
              <w:bottom w:val="single" w:sz="4" w:space="0" w:color="auto"/>
              <w:right w:val="single" w:sz="4" w:space="0" w:color="auto"/>
            </w:tcBorders>
            <w:shd w:val="clear" w:color="auto" w:fill="auto"/>
            <w:noWrap/>
            <w:vAlign w:val="bottom"/>
            <w:hideMark/>
          </w:tcPr>
          <w:p w14:paraId="527B5F7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620A62B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3793A47"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CBD9A0D" w14:textId="77777777" w:rsidR="00017CC7" w:rsidRPr="000E1868" w:rsidRDefault="00017CC7" w:rsidP="0045778F">
            <w:pPr>
              <w:jc w:val="right"/>
              <w:rPr>
                <w:rFonts w:ascii="Arial" w:hAnsi="Arial" w:cs="Arial"/>
                <w:sz w:val="20"/>
                <w:szCs w:val="20"/>
                <w:lang w:val="en-US" w:eastAsia="en-US"/>
              </w:rPr>
            </w:pPr>
          </w:p>
        </w:tc>
      </w:tr>
      <w:tr w:rsidR="00017CC7" w:rsidRPr="000E1868" w14:paraId="33C3ACDC"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hideMark/>
          </w:tcPr>
          <w:p w14:paraId="0DCE6BE0" w14:textId="77777777" w:rsidR="00017CC7" w:rsidRPr="000E1868" w:rsidRDefault="00017CC7" w:rsidP="0045778F">
            <w:pPr>
              <w:rPr>
                <w:rFonts w:ascii="Arial" w:hAnsi="Arial" w:cs="Arial"/>
                <w:sz w:val="20"/>
                <w:szCs w:val="20"/>
                <w:lang w:val="en-US" w:eastAsia="en-US"/>
              </w:rPr>
            </w:pPr>
            <w:r w:rsidRPr="004E0E9F">
              <w:t>8.09</w:t>
            </w:r>
          </w:p>
        </w:tc>
        <w:tc>
          <w:tcPr>
            <w:tcW w:w="5248" w:type="dxa"/>
            <w:tcBorders>
              <w:top w:val="nil"/>
              <w:left w:val="nil"/>
              <w:bottom w:val="single" w:sz="4" w:space="0" w:color="auto"/>
              <w:right w:val="single" w:sz="4" w:space="0" w:color="auto"/>
            </w:tcBorders>
            <w:shd w:val="clear" w:color="000000" w:fill="FFFFFF"/>
            <w:noWrap/>
            <w:vAlign w:val="center"/>
            <w:hideMark/>
          </w:tcPr>
          <w:p w14:paraId="430D25F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Wire 1 mm </w:t>
            </w:r>
          </w:p>
        </w:tc>
        <w:tc>
          <w:tcPr>
            <w:tcW w:w="1352" w:type="dxa"/>
            <w:tcBorders>
              <w:top w:val="nil"/>
              <w:left w:val="nil"/>
              <w:bottom w:val="single" w:sz="4" w:space="0" w:color="auto"/>
              <w:right w:val="single" w:sz="4" w:space="0" w:color="auto"/>
            </w:tcBorders>
            <w:shd w:val="clear" w:color="000000" w:fill="FFFFFF"/>
            <w:noWrap/>
            <w:vAlign w:val="bottom"/>
            <w:hideMark/>
          </w:tcPr>
          <w:p w14:paraId="6A75B03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28.0</w:t>
            </w:r>
          </w:p>
        </w:tc>
        <w:tc>
          <w:tcPr>
            <w:tcW w:w="990" w:type="dxa"/>
            <w:tcBorders>
              <w:top w:val="nil"/>
              <w:left w:val="nil"/>
              <w:bottom w:val="single" w:sz="4" w:space="0" w:color="auto"/>
              <w:right w:val="single" w:sz="4" w:space="0" w:color="auto"/>
            </w:tcBorders>
            <w:shd w:val="clear" w:color="auto" w:fill="auto"/>
            <w:noWrap/>
            <w:vAlign w:val="bottom"/>
            <w:hideMark/>
          </w:tcPr>
          <w:p w14:paraId="3FF739F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0A78048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952D80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A358F35" w14:textId="77777777" w:rsidR="00017CC7" w:rsidRPr="000E1868" w:rsidRDefault="00017CC7" w:rsidP="0045778F">
            <w:pPr>
              <w:jc w:val="right"/>
              <w:rPr>
                <w:rFonts w:ascii="Arial" w:hAnsi="Arial" w:cs="Arial"/>
                <w:sz w:val="20"/>
                <w:szCs w:val="20"/>
                <w:lang w:val="en-US" w:eastAsia="en-US"/>
              </w:rPr>
            </w:pPr>
          </w:p>
        </w:tc>
      </w:tr>
      <w:tr w:rsidR="00017CC7" w:rsidRPr="000E1868" w14:paraId="07D15EED"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hideMark/>
          </w:tcPr>
          <w:p w14:paraId="74CB4E22" w14:textId="77777777" w:rsidR="00017CC7" w:rsidRPr="000E1868" w:rsidRDefault="00017CC7" w:rsidP="0045778F">
            <w:pPr>
              <w:rPr>
                <w:rFonts w:ascii="Arial" w:hAnsi="Arial" w:cs="Arial"/>
                <w:sz w:val="20"/>
                <w:szCs w:val="20"/>
                <w:lang w:val="en-US" w:eastAsia="en-US"/>
              </w:rPr>
            </w:pPr>
            <w:r w:rsidRPr="004E0E9F">
              <w:t>8.1</w:t>
            </w:r>
          </w:p>
        </w:tc>
        <w:tc>
          <w:tcPr>
            <w:tcW w:w="5248" w:type="dxa"/>
            <w:tcBorders>
              <w:top w:val="nil"/>
              <w:left w:val="nil"/>
              <w:bottom w:val="single" w:sz="4" w:space="0" w:color="auto"/>
              <w:right w:val="single" w:sz="4" w:space="0" w:color="auto"/>
            </w:tcBorders>
            <w:shd w:val="clear" w:color="000000" w:fill="FFFFFF"/>
            <w:noWrap/>
            <w:vAlign w:val="center"/>
            <w:hideMark/>
          </w:tcPr>
          <w:p w14:paraId="368162D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1CBAA383"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58.9</w:t>
            </w:r>
          </w:p>
        </w:tc>
        <w:tc>
          <w:tcPr>
            <w:tcW w:w="990" w:type="dxa"/>
            <w:tcBorders>
              <w:top w:val="nil"/>
              <w:left w:val="nil"/>
              <w:bottom w:val="single" w:sz="4" w:space="0" w:color="auto"/>
              <w:right w:val="single" w:sz="4" w:space="0" w:color="auto"/>
            </w:tcBorders>
            <w:shd w:val="clear" w:color="auto" w:fill="auto"/>
            <w:noWrap/>
            <w:vAlign w:val="bottom"/>
            <w:hideMark/>
          </w:tcPr>
          <w:p w14:paraId="3F1F894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37E2DEA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583C54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B33A86D" w14:textId="77777777" w:rsidR="00017CC7" w:rsidRPr="000E1868" w:rsidRDefault="00017CC7" w:rsidP="0045778F">
            <w:pPr>
              <w:jc w:val="right"/>
              <w:rPr>
                <w:rFonts w:ascii="Arial" w:hAnsi="Arial" w:cs="Arial"/>
                <w:sz w:val="20"/>
                <w:szCs w:val="20"/>
                <w:lang w:val="en-US" w:eastAsia="en-US"/>
              </w:rPr>
            </w:pPr>
          </w:p>
        </w:tc>
      </w:tr>
      <w:tr w:rsidR="00017CC7" w:rsidRPr="000E1868" w14:paraId="7B0FEE7C"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hideMark/>
          </w:tcPr>
          <w:p w14:paraId="0633715C" w14:textId="77777777" w:rsidR="00017CC7" w:rsidRPr="000E1868" w:rsidRDefault="00017CC7" w:rsidP="0045778F">
            <w:pPr>
              <w:rPr>
                <w:rFonts w:ascii="Arial" w:hAnsi="Arial" w:cs="Arial"/>
                <w:sz w:val="20"/>
                <w:szCs w:val="20"/>
                <w:lang w:val="en-US" w:eastAsia="en-US"/>
              </w:rPr>
            </w:pPr>
            <w:r w:rsidRPr="004E0E9F">
              <w:t>8.11</w:t>
            </w:r>
          </w:p>
        </w:tc>
        <w:tc>
          <w:tcPr>
            <w:tcW w:w="5248" w:type="dxa"/>
            <w:tcBorders>
              <w:top w:val="nil"/>
              <w:left w:val="nil"/>
              <w:bottom w:val="single" w:sz="4" w:space="0" w:color="auto"/>
              <w:right w:val="single" w:sz="4" w:space="0" w:color="auto"/>
            </w:tcBorders>
            <w:shd w:val="clear" w:color="000000" w:fill="FFFFFF"/>
            <w:noWrap/>
            <w:vAlign w:val="center"/>
            <w:hideMark/>
          </w:tcPr>
          <w:p w14:paraId="7E907FE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0888BF6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53.0</w:t>
            </w:r>
          </w:p>
        </w:tc>
        <w:tc>
          <w:tcPr>
            <w:tcW w:w="990" w:type="dxa"/>
            <w:tcBorders>
              <w:top w:val="nil"/>
              <w:left w:val="nil"/>
              <w:bottom w:val="single" w:sz="4" w:space="0" w:color="auto"/>
              <w:right w:val="single" w:sz="4" w:space="0" w:color="auto"/>
            </w:tcBorders>
            <w:shd w:val="clear" w:color="auto" w:fill="auto"/>
            <w:noWrap/>
            <w:vAlign w:val="bottom"/>
            <w:hideMark/>
          </w:tcPr>
          <w:p w14:paraId="01249D1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74AAD1F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5846F349"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34F02032" w14:textId="77777777" w:rsidR="00017CC7" w:rsidRPr="000E1868" w:rsidRDefault="00017CC7" w:rsidP="0045778F">
            <w:pPr>
              <w:jc w:val="right"/>
              <w:rPr>
                <w:rFonts w:ascii="Arial" w:hAnsi="Arial" w:cs="Arial"/>
                <w:sz w:val="20"/>
                <w:szCs w:val="20"/>
                <w:lang w:val="en-US" w:eastAsia="en-US"/>
              </w:rPr>
            </w:pPr>
          </w:p>
        </w:tc>
      </w:tr>
      <w:tr w:rsidR="00017CC7" w:rsidRPr="000E1868" w14:paraId="08B134C2" w14:textId="77777777" w:rsidTr="00DC6791">
        <w:trPr>
          <w:trHeight w:val="55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2D3D0076"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A9</w:t>
            </w:r>
          </w:p>
        </w:tc>
        <w:tc>
          <w:tcPr>
            <w:tcW w:w="5248" w:type="dxa"/>
            <w:tcBorders>
              <w:top w:val="single" w:sz="8" w:space="0" w:color="auto"/>
              <w:left w:val="nil"/>
              <w:bottom w:val="single" w:sz="4" w:space="0" w:color="auto"/>
              <w:right w:val="single" w:sz="4" w:space="0" w:color="auto"/>
            </w:tcBorders>
            <w:shd w:val="clear" w:color="000000" w:fill="FFFFFF"/>
            <w:vAlign w:val="center"/>
            <w:hideMark/>
          </w:tcPr>
          <w:p w14:paraId="18477A9F" w14:textId="77777777" w:rsidR="00017CC7" w:rsidRPr="000E1868" w:rsidRDefault="00017CC7" w:rsidP="0045778F">
            <w:pPr>
              <w:rPr>
                <w:rFonts w:ascii="Arial" w:hAnsi="Arial" w:cs="Arial"/>
                <w:b/>
                <w:bCs/>
                <w:sz w:val="22"/>
                <w:szCs w:val="22"/>
                <w:lang w:val="en-US" w:eastAsia="en-US"/>
              </w:rPr>
            </w:pPr>
            <w:proofErr w:type="gramStart"/>
            <w:r w:rsidRPr="000E1868">
              <w:rPr>
                <w:rFonts w:ascii="Arial" w:hAnsi="Arial" w:cs="Arial"/>
                <w:b/>
                <w:bCs/>
                <w:sz w:val="22"/>
                <w:szCs w:val="22"/>
                <w:lang w:val="en-US" w:eastAsia="en-US"/>
              </w:rPr>
              <w:t>RCC  (</w:t>
            </w:r>
            <w:proofErr w:type="spellStart"/>
            <w:proofErr w:type="gramEnd"/>
            <w:r w:rsidRPr="000E1868">
              <w:rPr>
                <w:rFonts w:ascii="Arial" w:hAnsi="Arial" w:cs="Arial"/>
                <w:b/>
                <w:bCs/>
                <w:sz w:val="22"/>
                <w:szCs w:val="22"/>
                <w:lang w:val="en-US" w:eastAsia="en-US"/>
              </w:rPr>
              <w:t>footing+column+slab</w:t>
            </w:r>
            <w:proofErr w:type="spellEnd"/>
            <w:r w:rsidRPr="000E1868">
              <w:rPr>
                <w:rFonts w:ascii="Arial" w:hAnsi="Arial" w:cs="Arial"/>
                <w:b/>
                <w:bCs/>
                <w:sz w:val="22"/>
                <w:szCs w:val="22"/>
                <w:lang w:val="en-US" w:eastAsia="en-US"/>
              </w:rPr>
              <w:t xml:space="preserve"> ) of Elevated Water reservoir, Gate valve  and Guard room  ( M:250,1:1:2)</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0937F1BE"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62.0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4241C08B"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3</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F846903"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45BD9419"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14E74E3D" w14:textId="77777777" w:rsidR="00017CC7" w:rsidRPr="000E1868" w:rsidRDefault="00017CC7" w:rsidP="0045778F">
            <w:pPr>
              <w:jc w:val="right"/>
              <w:rPr>
                <w:rFonts w:ascii="Arial" w:hAnsi="Arial" w:cs="Arial"/>
                <w:b/>
                <w:bCs/>
                <w:lang w:val="en-US" w:eastAsia="en-US"/>
              </w:rPr>
            </w:pPr>
          </w:p>
        </w:tc>
      </w:tr>
      <w:tr w:rsidR="00017CC7" w:rsidRPr="000E1868" w14:paraId="091E46BC" w14:textId="77777777" w:rsidTr="00DC6791">
        <w:trPr>
          <w:trHeight w:val="255"/>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141AB9B"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9.01</w:t>
            </w:r>
          </w:p>
        </w:tc>
        <w:tc>
          <w:tcPr>
            <w:tcW w:w="5248" w:type="dxa"/>
            <w:tcBorders>
              <w:top w:val="nil"/>
              <w:left w:val="nil"/>
              <w:bottom w:val="single" w:sz="4" w:space="0" w:color="auto"/>
              <w:right w:val="single" w:sz="4" w:space="0" w:color="auto"/>
            </w:tcBorders>
            <w:shd w:val="clear" w:color="000000" w:fill="FFFFFF"/>
            <w:noWrap/>
            <w:vAlign w:val="center"/>
            <w:hideMark/>
          </w:tcPr>
          <w:p w14:paraId="1F61047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Sand</w:t>
            </w:r>
          </w:p>
        </w:tc>
        <w:tc>
          <w:tcPr>
            <w:tcW w:w="1352" w:type="dxa"/>
            <w:tcBorders>
              <w:top w:val="nil"/>
              <w:left w:val="nil"/>
              <w:bottom w:val="single" w:sz="4" w:space="0" w:color="auto"/>
              <w:right w:val="single" w:sz="4" w:space="0" w:color="auto"/>
            </w:tcBorders>
            <w:shd w:val="clear" w:color="000000" w:fill="FFFFFF"/>
            <w:noWrap/>
            <w:vAlign w:val="bottom"/>
            <w:hideMark/>
          </w:tcPr>
          <w:p w14:paraId="67F53B0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21.0</w:t>
            </w:r>
          </w:p>
        </w:tc>
        <w:tc>
          <w:tcPr>
            <w:tcW w:w="990" w:type="dxa"/>
            <w:tcBorders>
              <w:top w:val="nil"/>
              <w:left w:val="nil"/>
              <w:bottom w:val="single" w:sz="4" w:space="0" w:color="auto"/>
              <w:right w:val="single" w:sz="4" w:space="0" w:color="auto"/>
            </w:tcBorders>
            <w:shd w:val="clear" w:color="auto" w:fill="auto"/>
            <w:noWrap/>
            <w:vAlign w:val="bottom"/>
            <w:hideMark/>
          </w:tcPr>
          <w:p w14:paraId="45E711D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620" w:type="dxa"/>
            <w:tcBorders>
              <w:top w:val="nil"/>
              <w:left w:val="nil"/>
              <w:bottom w:val="single" w:sz="4" w:space="0" w:color="auto"/>
              <w:right w:val="single" w:sz="4" w:space="0" w:color="auto"/>
            </w:tcBorders>
            <w:shd w:val="clear" w:color="auto" w:fill="auto"/>
            <w:noWrap/>
            <w:vAlign w:val="bottom"/>
            <w:hideMark/>
          </w:tcPr>
          <w:p w14:paraId="4CA3BD0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0973BD6"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4DF647A" w14:textId="77777777" w:rsidR="00017CC7" w:rsidRPr="000E1868" w:rsidRDefault="00017CC7" w:rsidP="0045778F">
            <w:pPr>
              <w:jc w:val="right"/>
              <w:rPr>
                <w:rFonts w:ascii="Arial" w:hAnsi="Arial" w:cs="Arial"/>
                <w:sz w:val="20"/>
                <w:szCs w:val="20"/>
                <w:lang w:val="en-US" w:eastAsia="en-US"/>
              </w:rPr>
            </w:pPr>
          </w:p>
        </w:tc>
      </w:tr>
      <w:tr w:rsidR="00017CC7" w:rsidRPr="000E1868" w14:paraId="320B1697" w14:textId="77777777" w:rsidTr="00DC6791">
        <w:trPr>
          <w:trHeight w:val="255"/>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98C466D"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lastRenderedPageBreak/>
              <w:t>9.02</w:t>
            </w:r>
          </w:p>
        </w:tc>
        <w:tc>
          <w:tcPr>
            <w:tcW w:w="5248" w:type="dxa"/>
            <w:tcBorders>
              <w:top w:val="nil"/>
              <w:left w:val="nil"/>
              <w:bottom w:val="single" w:sz="4" w:space="0" w:color="auto"/>
              <w:right w:val="single" w:sz="4" w:space="0" w:color="auto"/>
            </w:tcBorders>
            <w:shd w:val="clear" w:color="000000" w:fill="FFFFFF"/>
            <w:noWrap/>
            <w:vAlign w:val="center"/>
            <w:hideMark/>
          </w:tcPr>
          <w:p w14:paraId="4576C34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Gravel</w:t>
            </w:r>
          </w:p>
        </w:tc>
        <w:tc>
          <w:tcPr>
            <w:tcW w:w="1352" w:type="dxa"/>
            <w:tcBorders>
              <w:top w:val="nil"/>
              <w:left w:val="nil"/>
              <w:bottom w:val="single" w:sz="4" w:space="0" w:color="auto"/>
              <w:right w:val="single" w:sz="4" w:space="0" w:color="auto"/>
            </w:tcBorders>
            <w:shd w:val="clear" w:color="000000" w:fill="FFFFFF"/>
            <w:noWrap/>
            <w:vAlign w:val="bottom"/>
            <w:hideMark/>
          </w:tcPr>
          <w:p w14:paraId="782E420C"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41.9</w:t>
            </w:r>
          </w:p>
        </w:tc>
        <w:tc>
          <w:tcPr>
            <w:tcW w:w="990" w:type="dxa"/>
            <w:tcBorders>
              <w:top w:val="nil"/>
              <w:left w:val="nil"/>
              <w:bottom w:val="single" w:sz="4" w:space="0" w:color="auto"/>
              <w:right w:val="single" w:sz="4" w:space="0" w:color="auto"/>
            </w:tcBorders>
            <w:shd w:val="clear" w:color="auto" w:fill="auto"/>
            <w:noWrap/>
            <w:vAlign w:val="bottom"/>
            <w:hideMark/>
          </w:tcPr>
          <w:p w14:paraId="21A8BC9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6158055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8D1803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830C539" w14:textId="77777777" w:rsidR="00017CC7" w:rsidRPr="000E1868" w:rsidRDefault="00017CC7" w:rsidP="0045778F">
            <w:pPr>
              <w:jc w:val="right"/>
              <w:rPr>
                <w:rFonts w:ascii="Arial" w:hAnsi="Arial" w:cs="Arial"/>
                <w:sz w:val="20"/>
                <w:szCs w:val="20"/>
                <w:lang w:val="en-US" w:eastAsia="en-US"/>
              </w:rPr>
            </w:pPr>
          </w:p>
        </w:tc>
      </w:tr>
      <w:tr w:rsidR="00017CC7" w:rsidRPr="000E1868" w14:paraId="68B2FD65"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E6E747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9.03</w:t>
            </w:r>
          </w:p>
        </w:tc>
        <w:tc>
          <w:tcPr>
            <w:tcW w:w="5248" w:type="dxa"/>
            <w:tcBorders>
              <w:top w:val="nil"/>
              <w:left w:val="nil"/>
              <w:bottom w:val="single" w:sz="4" w:space="0" w:color="auto"/>
              <w:right w:val="single" w:sz="4" w:space="0" w:color="auto"/>
            </w:tcBorders>
            <w:shd w:val="clear" w:color="000000" w:fill="FFFFFF"/>
            <w:noWrap/>
            <w:vAlign w:val="center"/>
            <w:hideMark/>
          </w:tcPr>
          <w:p w14:paraId="1E781D9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Cement </w:t>
            </w:r>
          </w:p>
        </w:tc>
        <w:tc>
          <w:tcPr>
            <w:tcW w:w="1352" w:type="dxa"/>
            <w:tcBorders>
              <w:top w:val="nil"/>
              <w:left w:val="nil"/>
              <w:bottom w:val="single" w:sz="4" w:space="0" w:color="auto"/>
              <w:right w:val="single" w:sz="4" w:space="0" w:color="auto"/>
            </w:tcBorders>
            <w:shd w:val="clear" w:color="000000" w:fill="FFFFFF"/>
            <w:noWrap/>
            <w:vAlign w:val="bottom"/>
            <w:hideMark/>
          </w:tcPr>
          <w:p w14:paraId="011390E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24800.0</w:t>
            </w:r>
          </w:p>
        </w:tc>
        <w:tc>
          <w:tcPr>
            <w:tcW w:w="990" w:type="dxa"/>
            <w:tcBorders>
              <w:top w:val="nil"/>
              <w:left w:val="nil"/>
              <w:bottom w:val="single" w:sz="4" w:space="0" w:color="auto"/>
              <w:right w:val="single" w:sz="4" w:space="0" w:color="auto"/>
            </w:tcBorders>
            <w:shd w:val="clear" w:color="auto" w:fill="auto"/>
            <w:noWrap/>
            <w:vAlign w:val="bottom"/>
            <w:hideMark/>
          </w:tcPr>
          <w:p w14:paraId="66AADB7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43B22D2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57A72E8"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596E3EE" w14:textId="77777777" w:rsidR="00017CC7" w:rsidRPr="000E1868" w:rsidRDefault="00017CC7" w:rsidP="0045778F">
            <w:pPr>
              <w:jc w:val="right"/>
              <w:rPr>
                <w:rFonts w:ascii="Arial" w:hAnsi="Arial" w:cs="Arial"/>
                <w:sz w:val="20"/>
                <w:szCs w:val="20"/>
                <w:lang w:val="en-US" w:eastAsia="en-US"/>
              </w:rPr>
            </w:pPr>
          </w:p>
        </w:tc>
      </w:tr>
      <w:tr w:rsidR="00017CC7" w:rsidRPr="000E1868" w14:paraId="25920132"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5B00706"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9.04</w:t>
            </w:r>
          </w:p>
        </w:tc>
        <w:tc>
          <w:tcPr>
            <w:tcW w:w="5248" w:type="dxa"/>
            <w:tcBorders>
              <w:top w:val="nil"/>
              <w:left w:val="nil"/>
              <w:bottom w:val="single" w:sz="4" w:space="0" w:color="auto"/>
              <w:right w:val="single" w:sz="4" w:space="0" w:color="auto"/>
            </w:tcBorders>
            <w:shd w:val="clear" w:color="000000" w:fill="FFFFFF"/>
            <w:noWrap/>
            <w:vAlign w:val="center"/>
            <w:hideMark/>
          </w:tcPr>
          <w:p w14:paraId="3D0A4A4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water</w:t>
            </w:r>
          </w:p>
        </w:tc>
        <w:tc>
          <w:tcPr>
            <w:tcW w:w="1352" w:type="dxa"/>
            <w:tcBorders>
              <w:top w:val="nil"/>
              <w:left w:val="nil"/>
              <w:bottom w:val="single" w:sz="4" w:space="0" w:color="auto"/>
              <w:right w:val="single" w:sz="4" w:space="0" w:color="auto"/>
            </w:tcBorders>
            <w:shd w:val="clear" w:color="000000" w:fill="FFFFFF"/>
            <w:noWrap/>
            <w:vAlign w:val="bottom"/>
            <w:hideMark/>
          </w:tcPr>
          <w:p w14:paraId="4ED011C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12400.0</w:t>
            </w:r>
          </w:p>
        </w:tc>
        <w:tc>
          <w:tcPr>
            <w:tcW w:w="990" w:type="dxa"/>
            <w:tcBorders>
              <w:top w:val="nil"/>
              <w:left w:val="nil"/>
              <w:bottom w:val="single" w:sz="4" w:space="0" w:color="auto"/>
              <w:right w:val="single" w:sz="4" w:space="0" w:color="auto"/>
            </w:tcBorders>
            <w:shd w:val="clear" w:color="auto" w:fill="auto"/>
            <w:noWrap/>
            <w:vAlign w:val="bottom"/>
            <w:hideMark/>
          </w:tcPr>
          <w:p w14:paraId="1F4701E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liter</w:t>
            </w:r>
          </w:p>
        </w:tc>
        <w:tc>
          <w:tcPr>
            <w:tcW w:w="1620" w:type="dxa"/>
            <w:tcBorders>
              <w:top w:val="nil"/>
              <w:left w:val="nil"/>
              <w:bottom w:val="single" w:sz="4" w:space="0" w:color="auto"/>
              <w:right w:val="single" w:sz="4" w:space="0" w:color="auto"/>
            </w:tcBorders>
            <w:shd w:val="clear" w:color="auto" w:fill="auto"/>
            <w:noWrap/>
            <w:vAlign w:val="bottom"/>
            <w:hideMark/>
          </w:tcPr>
          <w:p w14:paraId="022078A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2C22717"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D627792" w14:textId="77777777" w:rsidR="00017CC7" w:rsidRPr="000E1868" w:rsidRDefault="00017CC7" w:rsidP="0045778F">
            <w:pPr>
              <w:jc w:val="right"/>
              <w:rPr>
                <w:rFonts w:ascii="Arial" w:hAnsi="Arial" w:cs="Arial"/>
                <w:sz w:val="20"/>
                <w:szCs w:val="20"/>
                <w:lang w:val="en-US" w:eastAsia="en-US"/>
              </w:rPr>
            </w:pPr>
          </w:p>
        </w:tc>
      </w:tr>
      <w:tr w:rsidR="00017CC7" w:rsidRPr="000E1868" w14:paraId="55F1A1C5"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D4496E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9.05</w:t>
            </w:r>
          </w:p>
        </w:tc>
        <w:tc>
          <w:tcPr>
            <w:tcW w:w="5248" w:type="dxa"/>
            <w:tcBorders>
              <w:top w:val="nil"/>
              <w:left w:val="nil"/>
              <w:bottom w:val="single" w:sz="4" w:space="0" w:color="auto"/>
              <w:right w:val="single" w:sz="4" w:space="0" w:color="auto"/>
            </w:tcBorders>
            <w:shd w:val="clear" w:color="000000" w:fill="FFFFFF"/>
            <w:noWrap/>
            <w:vAlign w:val="center"/>
            <w:hideMark/>
          </w:tcPr>
          <w:p w14:paraId="7B5D2D0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40951F9D"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43.4</w:t>
            </w:r>
          </w:p>
        </w:tc>
        <w:tc>
          <w:tcPr>
            <w:tcW w:w="990" w:type="dxa"/>
            <w:tcBorders>
              <w:top w:val="nil"/>
              <w:left w:val="nil"/>
              <w:bottom w:val="single" w:sz="4" w:space="0" w:color="auto"/>
              <w:right w:val="single" w:sz="4" w:space="0" w:color="auto"/>
            </w:tcBorders>
            <w:shd w:val="clear" w:color="auto" w:fill="auto"/>
            <w:noWrap/>
            <w:vAlign w:val="bottom"/>
            <w:hideMark/>
          </w:tcPr>
          <w:p w14:paraId="33EA9B2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4A50290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0439C7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CD51774" w14:textId="77777777" w:rsidR="00017CC7" w:rsidRPr="000E1868" w:rsidRDefault="00017CC7" w:rsidP="0045778F">
            <w:pPr>
              <w:jc w:val="right"/>
              <w:rPr>
                <w:rFonts w:ascii="Arial" w:hAnsi="Arial" w:cs="Arial"/>
                <w:sz w:val="20"/>
                <w:szCs w:val="20"/>
                <w:lang w:val="en-US" w:eastAsia="en-US"/>
              </w:rPr>
            </w:pPr>
          </w:p>
        </w:tc>
      </w:tr>
      <w:tr w:rsidR="00017CC7" w:rsidRPr="000E1868" w14:paraId="34A47467"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1D7E89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9.06</w:t>
            </w:r>
          </w:p>
        </w:tc>
        <w:tc>
          <w:tcPr>
            <w:tcW w:w="5248" w:type="dxa"/>
            <w:tcBorders>
              <w:top w:val="nil"/>
              <w:left w:val="nil"/>
              <w:bottom w:val="single" w:sz="4" w:space="0" w:color="auto"/>
              <w:right w:val="single" w:sz="4" w:space="0" w:color="auto"/>
            </w:tcBorders>
            <w:shd w:val="clear" w:color="000000" w:fill="FFFFFF"/>
            <w:noWrap/>
            <w:vAlign w:val="center"/>
            <w:hideMark/>
          </w:tcPr>
          <w:p w14:paraId="4303DE6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0676CEB6"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124.0</w:t>
            </w:r>
          </w:p>
        </w:tc>
        <w:tc>
          <w:tcPr>
            <w:tcW w:w="990" w:type="dxa"/>
            <w:tcBorders>
              <w:top w:val="nil"/>
              <w:left w:val="nil"/>
              <w:bottom w:val="single" w:sz="4" w:space="0" w:color="auto"/>
              <w:right w:val="single" w:sz="4" w:space="0" w:color="auto"/>
            </w:tcBorders>
            <w:shd w:val="clear" w:color="auto" w:fill="auto"/>
            <w:noWrap/>
            <w:vAlign w:val="bottom"/>
            <w:hideMark/>
          </w:tcPr>
          <w:p w14:paraId="16E4DAA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4A638C0"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57DBFB09"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2D3A6794" w14:textId="77777777" w:rsidR="00017CC7" w:rsidRPr="000E1868" w:rsidRDefault="00017CC7" w:rsidP="0045778F">
            <w:pPr>
              <w:jc w:val="right"/>
              <w:rPr>
                <w:rFonts w:ascii="Arial" w:hAnsi="Arial" w:cs="Arial"/>
                <w:sz w:val="20"/>
                <w:szCs w:val="20"/>
                <w:lang w:val="en-US" w:eastAsia="en-US"/>
              </w:rPr>
            </w:pPr>
          </w:p>
        </w:tc>
      </w:tr>
      <w:tr w:rsidR="00017CC7" w:rsidRPr="000E1868" w14:paraId="2FC22B0E" w14:textId="77777777" w:rsidTr="00DC6791">
        <w:trPr>
          <w:trHeight w:val="276"/>
        </w:trPr>
        <w:tc>
          <w:tcPr>
            <w:tcW w:w="962" w:type="dxa"/>
            <w:tcBorders>
              <w:top w:val="nil"/>
              <w:left w:val="single" w:sz="4" w:space="0" w:color="auto"/>
              <w:bottom w:val="nil"/>
              <w:right w:val="single" w:sz="4" w:space="0" w:color="auto"/>
            </w:tcBorders>
            <w:shd w:val="clear" w:color="000000" w:fill="FFFFFF"/>
            <w:noWrap/>
            <w:vAlign w:val="bottom"/>
            <w:hideMark/>
          </w:tcPr>
          <w:p w14:paraId="241272E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9.07</w:t>
            </w:r>
          </w:p>
        </w:tc>
        <w:tc>
          <w:tcPr>
            <w:tcW w:w="5248" w:type="dxa"/>
            <w:tcBorders>
              <w:top w:val="nil"/>
              <w:left w:val="nil"/>
              <w:bottom w:val="nil"/>
              <w:right w:val="single" w:sz="4" w:space="0" w:color="auto"/>
            </w:tcBorders>
            <w:shd w:val="clear" w:color="000000" w:fill="FFFFFF"/>
            <w:noWrap/>
            <w:vAlign w:val="center"/>
            <w:hideMark/>
          </w:tcPr>
          <w:p w14:paraId="72CDE4F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water for curing</w:t>
            </w:r>
          </w:p>
        </w:tc>
        <w:tc>
          <w:tcPr>
            <w:tcW w:w="1352" w:type="dxa"/>
            <w:tcBorders>
              <w:top w:val="nil"/>
              <w:left w:val="nil"/>
              <w:bottom w:val="nil"/>
              <w:right w:val="single" w:sz="4" w:space="0" w:color="auto"/>
            </w:tcBorders>
            <w:shd w:val="clear" w:color="000000" w:fill="FFFFFF"/>
            <w:noWrap/>
            <w:vAlign w:val="bottom"/>
            <w:hideMark/>
          </w:tcPr>
          <w:p w14:paraId="5FD5157E" w14:textId="77777777" w:rsidR="00017CC7" w:rsidRPr="000E1868" w:rsidRDefault="00017CC7" w:rsidP="0045778F">
            <w:pPr>
              <w:rPr>
                <w:rFonts w:ascii="Arial" w:hAnsi="Arial" w:cs="Arial"/>
                <w:color w:val="0D0D0D"/>
                <w:sz w:val="20"/>
                <w:szCs w:val="20"/>
                <w:lang w:val="en-US" w:eastAsia="en-US"/>
              </w:rPr>
            </w:pPr>
            <w:r w:rsidRPr="000E1868">
              <w:rPr>
                <w:rFonts w:ascii="Arial" w:hAnsi="Arial" w:cs="Arial"/>
                <w:color w:val="0D0D0D"/>
                <w:sz w:val="20"/>
                <w:szCs w:val="20"/>
                <w:lang w:val="en-US" w:eastAsia="en-US"/>
              </w:rPr>
              <w:t> </w:t>
            </w:r>
          </w:p>
        </w:tc>
        <w:tc>
          <w:tcPr>
            <w:tcW w:w="990" w:type="dxa"/>
            <w:tcBorders>
              <w:top w:val="nil"/>
              <w:left w:val="nil"/>
              <w:bottom w:val="nil"/>
              <w:right w:val="single" w:sz="4" w:space="0" w:color="auto"/>
            </w:tcBorders>
            <w:shd w:val="clear" w:color="auto" w:fill="auto"/>
            <w:noWrap/>
            <w:vAlign w:val="bottom"/>
            <w:hideMark/>
          </w:tcPr>
          <w:p w14:paraId="0CA66D1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620" w:type="dxa"/>
            <w:tcBorders>
              <w:top w:val="nil"/>
              <w:left w:val="nil"/>
              <w:bottom w:val="nil"/>
              <w:right w:val="single" w:sz="4" w:space="0" w:color="auto"/>
            </w:tcBorders>
            <w:shd w:val="clear" w:color="auto" w:fill="auto"/>
            <w:noWrap/>
            <w:vAlign w:val="bottom"/>
            <w:hideMark/>
          </w:tcPr>
          <w:p w14:paraId="67B4284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nil"/>
              <w:right w:val="single" w:sz="4" w:space="0" w:color="auto"/>
            </w:tcBorders>
          </w:tcPr>
          <w:p w14:paraId="05792D18"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nil"/>
              <w:right w:val="single" w:sz="4" w:space="0" w:color="auto"/>
            </w:tcBorders>
          </w:tcPr>
          <w:p w14:paraId="14C39F47" w14:textId="77777777" w:rsidR="00017CC7" w:rsidRPr="000E1868" w:rsidRDefault="00017CC7" w:rsidP="0045778F">
            <w:pPr>
              <w:rPr>
                <w:rFonts w:ascii="Arial" w:hAnsi="Arial" w:cs="Arial"/>
                <w:sz w:val="20"/>
                <w:szCs w:val="20"/>
                <w:lang w:val="en-US" w:eastAsia="en-US"/>
              </w:rPr>
            </w:pPr>
          </w:p>
        </w:tc>
      </w:tr>
      <w:tr w:rsidR="00017CC7" w:rsidRPr="000E1868" w14:paraId="0B8D9489"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46FA7DC5"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w:t>
            </w:r>
            <w:r>
              <w:rPr>
                <w:rFonts w:ascii="Calibri" w:eastAsia="Calibri" w:hAnsi="Calibri" w:cs="Arial"/>
                <w:b/>
                <w:bCs/>
                <w:kern w:val="2"/>
                <w:lang w:eastAsia="en-US"/>
                <w14:ligatures w14:val="standardContextual"/>
              </w:rPr>
              <w:t>10</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12B7C590"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Door and Windows for Guard room and </w:t>
            </w:r>
            <w:proofErr w:type="gramStart"/>
            <w:r w:rsidRPr="000E1868">
              <w:rPr>
                <w:rFonts w:ascii="Arial" w:hAnsi="Arial" w:cs="Arial"/>
                <w:b/>
                <w:bCs/>
                <w:sz w:val="22"/>
                <w:szCs w:val="22"/>
                <w:lang w:val="en-US" w:eastAsia="en-US"/>
              </w:rPr>
              <w:t>bathroom( PVC</w:t>
            </w:r>
            <w:proofErr w:type="gramEnd"/>
            <w:r w:rsidRPr="000E1868">
              <w:rPr>
                <w:rFonts w:ascii="Arial" w:hAnsi="Arial" w:cs="Arial"/>
                <w:b/>
                <w:bCs/>
                <w:sz w:val="22"/>
                <w:szCs w:val="22"/>
                <w:lang w:val="en-US" w:eastAsia="en-US"/>
              </w:rPr>
              <w:t>)</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2F22D45E"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6.9</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6639F6AF"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2</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58B97DED"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5F20CB95"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082EEED8" w14:textId="77777777" w:rsidR="00017CC7" w:rsidRPr="000E1868" w:rsidRDefault="00017CC7" w:rsidP="0045778F">
            <w:pPr>
              <w:jc w:val="right"/>
              <w:rPr>
                <w:rFonts w:ascii="Arial" w:hAnsi="Arial" w:cs="Arial"/>
                <w:b/>
                <w:bCs/>
                <w:lang w:val="en-US" w:eastAsia="en-US"/>
              </w:rPr>
            </w:pPr>
          </w:p>
        </w:tc>
      </w:tr>
      <w:tr w:rsidR="00017CC7" w:rsidRPr="000E1868" w14:paraId="2C920DDF" w14:textId="77777777" w:rsidTr="00DC6791">
        <w:trPr>
          <w:trHeight w:val="37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1880ADC" w14:textId="77777777" w:rsidR="00017CC7" w:rsidRPr="000E1868" w:rsidRDefault="00017CC7" w:rsidP="0045778F">
            <w:pPr>
              <w:jc w:val="center"/>
              <w:rPr>
                <w:rFonts w:ascii="Arial" w:hAnsi="Arial" w:cs="Arial"/>
                <w:b/>
                <w:bCs/>
                <w:lang w:val="en-US" w:eastAsia="en-US"/>
              </w:rPr>
            </w:pPr>
            <w:r>
              <w:rPr>
                <w:rFonts w:ascii="Arial" w:hAnsi="Arial" w:cs="Arial"/>
                <w:sz w:val="20"/>
                <w:szCs w:val="20"/>
              </w:rPr>
              <w:t>10.01</w:t>
            </w:r>
          </w:p>
        </w:tc>
        <w:tc>
          <w:tcPr>
            <w:tcW w:w="5248" w:type="dxa"/>
            <w:tcBorders>
              <w:top w:val="nil"/>
              <w:left w:val="nil"/>
              <w:bottom w:val="single" w:sz="4" w:space="0" w:color="auto"/>
              <w:right w:val="single" w:sz="4" w:space="0" w:color="auto"/>
            </w:tcBorders>
            <w:shd w:val="clear" w:color="000000" w:fill="FFFFFF"/>
            <w:noWrap/>
            <w:vAlign w:val="center"/>
            <w:hideMark/>
          </w:tcPr>
          <w:p w14:paraId="6B15718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I- </w:t>
            </w:r>
            <w:r w:rsidRPr="000E1868">
              <w:rPr>
                <w:rFonts w:ascii="Arial" w:hAnsi="Arial" w:cs="Arial"/>
                <w:sz w:val="22"/>
                <w:szCs w:val="22"/>
                <w:lang w:val="en-US" w:eastAsia="en-US"/>
              </w:rPr>
              <w:t>beam (steel girder) 100mmX100mm, 5mm thick, 280cm long</w:t>
            </w:r>
          </w:p>
        </w:tc>
        <w:tc>
          <w:tcPr>
            <w:tcW w:w="1352" w:type="dxa"/>
            <w:tcBorders>
              <w:top w:val="nil"/>
              <w:left w:val="nil"/>
              <w:bottom w:val="single" w:sz="4" w:space="0" w:color="auto"/>
              <w:right w:val="single" w:sz="4" w:space="0" w:color="auto"/>
            </w:tcBorders>
            <w:shd w:val="clear" w:color="000000" w:fill="FFFFFF"/>
            <w:noWrap/>
            <w:vAlign w:val="bottom"/>
            <w:hideMark/>
          </w:tcPr>
          <w:p w14:paraId="30B09565"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2.2</w:t>
            </w:r>
          </w:p>
        </w:tc>
        <w:tc>
          <w:tcPr>
            <w:tcW w:w="990" w:type="dxa"/>
            <w:tcBorders>
              <w:top w:val="nil"/>
              <w:left w:val="nil"/>
              <w:bottom w:val="single" w:sz="4" w:space="0" w:color="auto"/>
              <w:right w:val="single" w:sz="4" w:space="0" w:color="auto"/>
            </w:tcBorders>
            <w:shd w:val="clear" w:color="auto" w:fill="auto"/>
            <w:noWrap/>
            <w:vAlign w:val="center"/>
            <w:hideMark/>
          </w:tcPr>
          <w:p w14:paraId="015FFF4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5AD0705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97208D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6C988CD" w14:textId="77777777" w:rsidR="00017CC7" w:rsidRPr="000E1868" w:rsidRDefault="00017CC7" w:rsidP="0045778F">
            <w:pPr>
              <w:jc w:val="right"/>
              <w:rPr>
                <w:rFonts w:ascii="Arial" w:hAnsi="Arial" w:cs="Arial"/>
                <w:sz w:val="20"/>
                <w:szCs w:val="20"/>
                <w:lang w:val="en-US" w:eastAsia="en-US"/>
              </w:rPr>
            </w:pPr>
          </w:p>
        </w:tc>
      </w:tr>
      <w:tr w:rsidR="00017CC7" w:rsidRPr="000E1868" w14:paraId="2CA8C99F" w14:textId="77777777" w:rsidTr="00DC6791">
        <w:trPr>
          <w:trHeight w:val="36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A2ADEFA" w14:textId="77777777" w:rsidR="00017CC7" w:rsidRPr="000E1868" w:rsidRDefault="00017CC7" w:rsidP="0045778F">
            <w:pPr>
              <w:jc w:val="center"/>
              <w:rPr>
                <w:rFonts w:ascii="Arial" w:hAnsi="Arial" w:cs="Arial"/>
                <w:b/>
                <w:bCs/>
                <w:lang w:val="en-US" w:eastAsia="en-US"/>
              </w:rPr>
            </w:pPr>
            <w:r>
              <w:rPr>
                <w:rFonts w:ascii="Arial" w:hAnsi="Arial" w:cs="Arial"/>
                <w:sz w:val="20"/>
                <w:szCs w:val="20"/>
              </w:rPr>
              <w:t>10.02</w:t>
            </w:r>
          </w:p>
        </w:tc>
        <w:tc>
          <w:tcPr>
            <w:tcW w:w="5248" w:type="dxa"/>
            <w:tcBorders>
              <w:top w:val="nil"/>
              <w:left w:val="nil"/>
              <w:bottom w:val="single" w:sz="4" w:space="0" w:color="auto"/>
              <w:right w:val="single" w:sz="4" w:space="0" w:color="auto"/>
            </w:tcBorders>
            <w:shd w:val="clear" w:color="000000" w:fill="FFFFFF"/>
            <w:noWrap/>
            <w:vAlign w:val="center"/>
            <w:hideMark/>
          </w:tcPr>
          <w:p w14:paraId="59B91B26" w14:textId="77777777" w:rsidR="00017CC7" w:rsidRPr="000E1868" w:rsidRDefault="00017CC7" w:rsidP="0045778F">
            <w:pPr>
              <w:rPr>
                <w:rFonts w:ascii="Arial" w:hAnsi="Arial" w:cs="Arial"/>
                <w:sz w:val="22"/>
                <w:szCs w:val="22"/>
                <w:lang w:val="en-US" w:eastAsia="en-US"/>
              </w:rPr>
            </w:pPr>
            <w:r w:rsidRPr="000E1868">
              <w:rPr>
                <w:rFonts w:ascii="Arial" w:hAnsi="Arial" w:cs="Arial"/>
                <w:sz w:val="22"/>
                <w:szCs w:val="22"/>
                <w:lang w:val="en-US" w:eastAsia="en-US"/>
              </w:rPr>
              <w:t>T-iron galvanized steel 4mm thick &amp; 370cm long</w:t>
            </w:r>
          </w:p>
        </w:tc>
        <w:tc>
          <w:tcPr>
            <w:tcW w:w="1352" w:type="dxa"/>
            <w:tcBorders>
              <w:top w:val="nil"/>
              <w:left w:val="nil"/>
              <w:bottom w:val="single" w:sz="4" w:space="0" w:color="auto"/>
              <w:right w:val="single" w:sz="4" w:space="0" w:color="auto"/>
            </w:tcBorders>
            <w:shd w:val="clear" w:color="000000" w:fill="FFFFFF"/>
            <w:noWrap/>
            <w:vAlign w:val="bottom"/>
            <w:hideMark/>
          </w:tcPr>
          <w:p w14:paraId="2D53643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18.0</w:t>
            </w:r>
          </w:p>
        </w:tc>
        <w:tc>
          <w:tcPr>
            <w:tcW w:w="990" w:type="dxa"/>
            <w:tcBorders>
              <w:top w:val="nil"/>
              <w:left w:val="nil"/>
              <w:bottom w:val="single" w:sz="4" w:space="0" w:color="auto"/>
              <w:right w:val="single" w:sz="4" w:space="0" w:color="auto"/>
            </w:tcBorders>
            <w:shd w:val="clear" w:color="auto" w:fill="auto"/>
            <w:noWrap/>
            <w:vAlign w:val="bottom"/>
            <w:hideMark/>
          </w:tcPr>
          <w:p w14:paraId="73392D0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73827B6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FC602D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A684196" w14:textId="77777777" w:rsidR="00017CC7" w:rsidRPr="000E1868" w:rsidRDefault="00017CC7" w:rsidP="0045778F">
            <w:pPr>
              <w:jc w:val="right"/>
              <w:rPr>
                <w:rFonts w:ascii="Arial" w:hAnsi="Arial" w:cs="Arial"/>
                <w:sz w:val="20"/>
                <w:szCs w:val="20"/>
                <w:lang w:val="en-US" w:eastAsia="en-US"/>
              </w:rPr>
            </w:pPr>
          </w:p>
        </w:tc>
      </w:tr>
      <w:tr w:rsidR="00017CC7" w:rsidRPr="000E1868" w14:paraId="51238FB0"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24BA017" w14:textId="77777777" w:rsidR="00017CC7" w:rsidRPr="000E1868" w:rsidRDefault="00017CC7" w:rsidP="0045778F">
            <w:pPr>
              <w:jc w:val="center"/>
              <w:rPr>
                <w:rFonts w:ascii="Arial" w:hAnsi="Arial" w:cs="Arial"/>
                <w:b/>
                <w:bCs/>
                <w:lang w:val="en-US" w:eastAsia="en-US"/>
              </w:rPr>
            </w:pPr>
            <w:r>
              <w:rPr>
                <w:rFonts w:ascii="Arial" w:hAnsi="Arial" w:cs="Arial"/>
                <w:sz w:val="20"/>
                <w:szCs w:val="20"/>
              </w:rPr>
              <w:t>10.01</w:t>
            </w:r>
          </w:p>
        </w:tc>
        <w:tc>
          <w:tcPr>
            <w:tcW w:w="5248" w:type="dxa"/>
            <w:tcBorders>
              <w:top w:val="nil"/>
              <w:left w:val="nil"/>
              <w:bottom w:val="single" w:sz="4" w:space="0" w:color="auto"/>
              <w:right w:val="single" w:sz="4" w:space="0" w:color="auto"/>
            </w:tcBorders>
            <w:shd w:val="clear" w:color="000000" w:fill="FFFFFF"/>
            <w:noWrap/>
            <w:vAlign w:val="bottom"/>
            <w:hideMark/>
          </w:tcPr>
          <w:p w14:paraId="0A498F90" w14:textId="77777777" w:rsidR="00017CC7" w:rsidRPr="000E1868" w:rsidRDefault="00017CC7" w:rsidP="0045778F">
            <w:pPr>
              <w:rPr>
                <w:rFonts w:ascii="Arial" w:hAnsi="Arial" w:cs="Arial"/>
                <w:sz w:val="22"/>
                <w:szCs w:val="22"/>
                <w:lang w:val="en-US" w:eastAsia="en-US"/>
              </w:rPr>
            </w:pPr>
            <w:r w:rsidRPr="000E1868">
              <w:rPr>
                <w:rFonts w:ascii="Arial" w:hAnsi="Arial" w:cs="Arial"/>
                <w:sz w:val="22"/>
                <w:szCs w:val="22"/>
                <w:lang w:val="en-US" w:eastAsia="en-US"/>
              </w:rPr>
              <w:t>Bitumen cover for preventing leakage (</w:t>
            </w:r>
            <w:proofErr w:type="spellStart"/>
            <w:r w:rsidRPr="000E1868">
              <w:rPr>
                <w:rFonts w:ascii="Arial" w:hAnsi="Arial" w:cs="Arial"/>
                <w:sz w:val="22"/>
                <w:szCs w:val="22"/>
                <w:lang w:val="en-US" w:eastAsia="en-US"/>
              </w:rPr>
              <w:t>ezogam</w:t>
            </w:r>
            <w:proofErr w:type="spellEnd"/>
            <w:r w:rsidRPr="000E1868">
              <w:rPr>
                <w:rFonts w:ascii="Arial" w:hAnsi="Arial" w:cs="Arial"/>
                <w:sz w:val="22"/>
                <w:szCs w:val="22"/>
                <w:lang w:val="en-US" w:eastAsia="en-US"/>
              </w:rPr>
              <w:t>)</w:t>
            </w:r>
          </w:p>
        </w:tc>
        <w:tc>
          <w:tcPr>
            <w:tcW w:w="1352" w:type="dxa"/>
            <w:tcBorders>
              <w:top w:val="nil"/>
              <w:left w:val="nil"/>
              <w:bottom w:val="single" w:sz="4" w:space="0" w:color="auto"/>
              <w:right w:val="single" w:sz="4" w:space="0" w:color="auto"/>
            </w:tcBorders>
            <w:shd w:val="clear" w:color="000000" w:fill="FFFFFF"/>
            <w:noWrap/>
            <w:vAlign w:val="bottom"/>
            <w:hideMark/>
          </w:tcPr>
          <w:p w14:paraId="43154EC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237CA68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m2</w:t>
            </w:r>
          </w:p>
        </w:tc>
        <w:tc>
          <w:tcPr>
            <w:tcW w:w="1620" w:type="dxa"/>
            <w:tcBorders>
              <w:top w:val="nil"/>
              <w:left w:val="nil"/>
              <w:bottom w:val="single" w:sz="4" w:space="0" w:color="auto"/>
              <w:right w:val="single" w:sz="4" w:space="0" w:color="auto"/>
            </w:tcBorders>
            <w:shd w:val="clear" w:color="auto" w:fill="auto"/>
            <w:noWrap/>
            <w:vAlign w:val="bottom"/>
            <w:hideMark/>
          </w:tcPr>
          <w:p w14:paraId="000D4849"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89AD7B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7513324" w14:textId="77777777" w:rsidR="00017CC7" w:rsidRPr="000E1868" w:rsidRDefault="00017CC7" w:rsidP="0045778F">
            <w:pPr>
              <w:jc w:val="right"/>
              <w:rPr>
                <w:rFonts w:ascii="Arial" w:hAnsi="Arial" w:cs="Arial"/>
                <w:sz w:val="20"/>
                <w:szCs w:val="20"/>
                <w:lang w:val="en-US" w:eastAsia="en-US"/>
              </w:rPr>
            </w:pPr>
          </w:p>
        </w:tc>
      </w:tr>
      <w:tr w:rsidR="00017CC7" w:rsidRPr="000E1868" w14:paraId="361557BD"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C4C2FA4"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10.02</w:t>
            </w:r>
          </w:p>
        </w:tc>
        <w:tc>
          <w:tcPr>
            <w:tcW w:w="5248" w:type="dxa"/>
            <w:tcBorders>
              <w:top w:val="nil"/>
              <w:left w:val="nil"/>
              <w:bottom w:val="single" w:sz="4" w:space="0" w:color="auto"/>
              <w:right w:val="single" w:sz="4" w:space="0" w:color="auto"/>
            </w:tcBorders>
            <w:shd w:val="clear" w:color="000000" w:fill="FFFFFF"/>
            <w:noWrap/>
            <w:vAlign w:val="center"/>
            <w:hideMark/>
          </w:tcPr>
          <w:p w14:paraId="71CC92F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PVC door (1mX2</w:t>
            </w:r>
            <w:proofErr w:type="gramStart"/>
            <w:r w:rsidRPr="000E1868">
              <w:rPr>
                <w:rFonts w:ascii="Arial" w:hAnsi="Arial" w:cs="Arial"/>
                <w:sz w:val="20"/>
                <w:szCs w:val="20"/>
                <w:lang w:val="en-US" w:eastAsia="en-US"/>
              </w:rPr>
              <w:t>m)(</w:t>
            </w:r>
            <w:proofErr w:type="gramEnd"/>
            <w:r w:rsidRPr="000E1868">
              <w:rPr>
                <w:rFonts w:ascii="Arial" w:hAnsi="Arial" w:cs="Arial"/>
                <w:sz w:val="20"/>
                <w:szCs w:val="20"/>
                <w:lang w:val="en-US" w:eastAsia="en-US"/>
              </w:rPr>
              <w:t>0.8mX1.8m)</w:t>
            </w:r>
          </w:p>
        </w:tc>
        <w:tc>
          <w:tcPr>
            <w:tcW w:w="1352" w:type="dxa"/>
            <w:tcBorders>
              <w:top w:val="nil"/>
              <w:left w:val="nil"/>
              <w:bottom w:val="single" w:sz="4" w:space="0" w:color="auto"/>
              <w:right w:val="single" w:sz="4" w:space="0" w:color="auto"/>
            </w:tcBorders>
            <w:shd w:val="clear" w:color="000000" w:fill="FFFFFF"/>
            <w:noWrap/>
            <w:vAlign w:val="bottom"/>
            <w:hideMark/>
          </w:tcPr>
          <w:p w14:paraId="50303A7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653FF4E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61A3C7B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331AA58"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360DD45" w14:textId="77777777" w:rsidR="00017CC7" w:rsidRPr="000E1868" w:rsidRDefault="00017CC7" w:rsidP="0045778F">
            <w:pPr>
              <w:jc w:val="right"/>
              <w:rPr>
                <w:rFonts w:ascii="Arial" w:hAnsi="Arial" w:cs="Arial"/>
                <w:sz w:val="20"/>
                <w:szCs w:val="20"/>
                <w:lang w:val="en-US" w:eastAsia="en-US"/>
              </w:rPr>
            </w:pPr>
          </w:p>
        </w:tc>
      </w:tr>
      <w:tr w:rsidR="00017CC7" w:rsidRPr="000E1868" w14:paraId="6D02DE2B"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BD3C5E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10.03</w:t>
            </w:r>
          </w:p>
        </w:tc>
        <w:tc>
          <w:tcPr>
            <w:tcW w:w="5248" w:type="dxa"/>
            <w:tcBorders>
              <w:top w:val="nil"/>
              <w:left w:val="nil"/>
              <w:bottom w:val="single" w:sz="4" w:space="0" w:color="auto"/>
              <w:right w:val="single" w:sz="4" w:space="0" w:color="auto"/>
            </w:tcBorders>
            <w:shd w:val="clear" w:color="000000" w:fill="FFFFFF"/>
            <w:noWrap/>
            <w:vAlign w:val="center"/>
            <w:hideMark/>
          </w:tcPr>
          <w:p w14:paraId="365CEDE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PVC window (1.5mX1.5m) (0.4mX0.4m)</w:t>
            </w:r>
          </w:p>
        </w:tc>
        <w:tc>
          <w:tcPr>
            <w:tcW w:w="1352" w:type="dxa"/>
            <w:tcBorders>
              <w:top w:val="nil"/>
              <w:left w:val="nil"/>
              <w:bottom w:val="single" w:sz="4" w:space="0" w:color="auto"/>
              <w:right w:val="single" w:sz="4" w:space="0" w:color="auto"/>
            </w:tcBorders>
            <w:shd w:val="clear" w:color="000000" w:fill="FFFFFF"/>
            <w:noWrap/>
            <w:vAlign w:val="bottom"/>
            <w:hideMark/>
          </w:tcPr>
          <w:p w14:paraId="261F00BF"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0E6C6CB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70936D5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2D679AC"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9069805" w14:textId="77777777" w:rsidR="00017CC7" w:rsidRPr="000E1868" w:rsidRDefault="00017CC7" w:rsidP="0045778F">
            <w:pPr>
              <w:jc w:val="right"/>
              <w:rPr>
                <w:rFonts w:ascii="Arial" w:hAnsi="Arial" w:cs="Arial"/>
                <w:sz w:val="20"/>
                <w:szCs w:val="20"/>
                <w:lang w:val="en-US" w:eastAsia="en-US"/>
              </w:rPr>
            </w:pPr>
          </w:p>
        </w:tc>
      </w:tr>
      <w:tr w:rsidR="00017CC7" w:rsidRPr="000E1868" w14:paraId="7C1957AC" w14:textId="77777777" w:rsidTr="00DC6791">
        <w:trPr>
          <w:trHeight w:val="30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211F61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10.04</w:t>
            </w:r>
          </w:p>
        </w:tc>
        <w:tc>
          <w:tcPr>
            <w:tcW w:w="5248" w:type="dxa"/>
            <w:tcBorders>
              <w:top w:val="nil"/>
              <w:left w:val="nil"/>
              <w:bottom w:val="single" w:sz="4" w:space="0" w:color="auto"/>
              <w:right w:val="single" w:sz="4" w:space="0" w:color="auto"/>
            </w:tcBorders>
            <w:shd w:val="clear" w:color="000000" w:fill="FFFFFF"/>
            <w:noWrap/>
            <w:vAlign w:val="center"/>
            <w:hideMark/>
          </w:tcPr>
          <w:p w14:paraId="261B459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First class burnt brick (</w:t>
            </w:r>
            <w:proofErr w:type="spellStart"/>
            <w:r w:rsidRPr="000E1868">
              <w:rPr>
                <w:rFonts w:ascii="Arial" w:hAnsi="Arial" w:cs="Arial"/>
                <w:sz w:val="20"/>
                <w:szCs w:val="20"/>
                <w:lang w:val="en-US" w:eastAsia="en-US"/>
              </w:rPr>
              <w:t>chowka</w:t>
            </w:r>
            <w:proofErr w:type="spellEnd"/>
            <w:r w:rsidRPr="000E1868">
              <w:rPr>
                <w:rFonts w:ascii="Arial" w:hAnsi="Arial" w:cs="Arial"/>
                <w:sz w:val="20"/>
                <w:szCs w:val="20"/>
                <w:lang w:val="en-US" w:eastAsia="en-US"/>
              </w:rPr>
              <w:t>)</w:t>
            </w:r>
          </w:p>
        </w:tc>
        <w:tc>
          <w:tcPr>
            <w:tcW w:w="1352" w:type="dxa"/>
            <w:tcBorders>
              <w:top w:val="nil"/>
              <w:left w:val="nil"/>
              <w:bottom w:val="single" w:sz="4" w:space="0" w:color="auto"/>
              <w:right w:val="single" w:sz="4" w:space="0" w:color="auto"/>
            </w:tcBorders>
            <w:shd w:val="clear" w:color="000000" w:fill="FFFFFF"/>
            <w:noWrap/>
            <w:vAlign w:val="bottom"/>
            <w:hideMark/>
          </w:tcPr>
          <w:p w14:paraId="7F49C59C"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60.0</w:t>
            </w:r>
          </w:p>
        </w:tc>
        <w:tc>
          <w:tcPr>
            <w:tcW w:w="990" w:type="dxa"/>
            <w:tcBorders>
              <w:top w:val="nil"/>
              <w:left w:val="nil"/>
              <w:bottom w:val="single" w:sz="4" w:space="0" w:color="auto"/>
              <w:right w:val="single" w:sz="4" w:space="0" w:color="auto"/>
            </w:tcBorders>
            <w:shd w:val="clear" w:color="auto" w:fill="auto"/>
            <w:noWrap/>
            <w:vAlign w:val="bottom"/>
            <w:hideMark/>
          </w:tcPr>
          <w:p w14:paraId="4C2EF95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41216330"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8E712B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3C4B325" w14:textId="77777777" w:rsidR="00017CC7" w:rsidRPr="000E1868" w:rsidRDefault="00017CC7" w:rsidP="0045778F">
            <w:pPr>
              <w:jc w:val="right"/>
              <w:rPr>
                <w:rFonts w:ascii="Arial" w:hAnsi="Arial" w:cs="Arial"/>
                <w:sz w:val="20"/>
                <w:szCs w:val="20"/>
                <w:lang w:val="en-US" w:eastAsia="en-US"/>
              </w:rPr>
            </w:pPr>
          </w:p>
        </w:tc>
      </w:tr>
      <w:tr w:rsidR="00017CC7" w:rsidRPr="000E1868" w14:paraId="621CC65D"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3455B64"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10.05</w:t>
            </w:r>
          </w:p>
        </w:tc>
        <w:tc>
          <w:tcPr>
            <w:tcW w:w="5248" w:type="dxa"/>
            <w:tcBorders>
              <w:top w:val="nil"/>
              <w:left w:val="nil"/>
              <w:bottom w:val="single" w:sz="4" w:space="0" w:color="auto"/>
              <w:right w:val="single" w:sz="4" w:space="0" w:color="auto"/>
            </w:tcBorders>
            <w:shd w:val="clear" w:color="000000" w:fill="FFFFFF"/>
            <w:noWrap/>
            <w:vAlign w:val="center"/>
            <w:hideMark/>
          </w:tcPr>
          <w:p w14:paraId="46CFF98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33A55131"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68289CC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7912EE7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653D85F"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9A09FBC" w14:textId="77777777" w:rsidR="00017CC7" w:rsidRPr="000E1868" w:rsidRDefault="00017CC7" w:rsidP="0045778F">
            <w:pPr>
              <w:jc w:val="right"/>
              <w:rPr>
                <w:rFonts w:ascii="Arial" w:hAnsi="Arial" w:cs="Arial"/>
                <w:sz w:val="20"/>
                <w:szCs w:val="20"/>
                <w:lang w:val="en-US" w:eastAsia="en-US"/>
              </w:rPr>
            </w:pPr>
          </w:p>
        </w:tc>
      </w:tr>
      <w:tr w:rsidR="00017CC7" w:rsidRPr="000E1868" w14:paraId="173C4C29" w14:textId="77777777" w:rsidTr="00DC6791">
        <w:trPr>
          <w:trHeight w:val="255"/>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4F2BA2D"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10.06</w:t>
            </w:r>
          </w:p>
        </w:tc>
        <w:tc>
          <w:tcPr>
            <w:tcW w:w="5248" w:type="dxa"/>
            <w:tcBorders>
              <w:top w:val="nil"/>
              <w:left w:val="nil"/>
              <w:bottom w:val="single" w:sz="4" w:space="0" w:color="auto"/>
              <w:right w:val="single" w:sz="4" w:space="0" w:color="auto"/>
            </w:tcBorders>
            <w:shd w:val="clear" w:color="000000" w:fill="FFFFFF"/>
            <w:noWrap/>
            <w:vAlign w:val="center"/>
            <w:hideMark/>
          </w:tcPr>
          <w:p w14:paraId="6EDD026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2FB1E9C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576278B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77BD12B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2B84C0D7"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1EE6CC67" w14:textId="77777777" w:rsidR="00017CC7" w:rsidRPr="000E1868" w:rsidRDefault="00017CC7" w:rsidP="0045778F">
            <w:pPr>
              <w:jc w:val="right"/>
              <w:rPr>
                <w:rFonts w:ascii="Arial" w:hAnsi="Arial" w:cs="Arial"/>
                <w:sz w:val="20"/>
                <w:szCs w:val="20"/>
                <w:lang w:val="en-US" w:eastAsia="en-US"/>
              </w:rPr>
            </w:pPr>
          </w:p>
        </w:tc>
      </w:tr>
      <w:tr w:rsidR="00017CC7" w:rsidRPr="000E1868" w14:paraId="61A3F278" w14:textId="77777777" w:rsidTr="00DC6791">
        <w:trPr>
          <w:trHeight w:val="55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7F4271F8"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1</w:t>
            </w:r>
          </w:p>
        </w:tc>
        <w:tc>
          <w:tcPr>
            <w:tcW w:w="5248" w:type="dxa"/>
            <w:tcBorders>
              <w:top w:val="single" w:sz="8" w:space="0" w:color="auto"/>
              <w:left w:val="nil"/>
              <w:bottom w:val="single" w:sz="4" w:space="0" w:color="auto"/>
              <w:right w:val="single" w:sz="4" w:space="0" w:color="auto"/>
            </w:tcBorders>
            <w:shd w:val="clear" w:color="000000" w:fill="FFFFFF"/>
            <w:vAlign w:val="center"/>
            <w:hideMark/>
          </w:tcPr>
          <w:p w14:paraId="331B3653"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Plastering of reservoir, boundary </w:t>
            </w:r>
            <w:proofErr w:type="gramStart"/>
            <w:r w:rsidRPr="000E1868">
              <w:rPr>
                <w:rFonts w:ascii="Arial" w:hAnsi="Arial" w:cs="Arial"/>
                <w:b/>
                <w:bCs/>
                <w:sz w:val="22"/>
                <w:szCs w:val="22"/>
                <w:lang w:val="en-US" w:eastAsia="en-US"/>
              </w:rPr>
              <w:t>wall ,stand</w:t>
            </w:r>
            <w:proofErr w:type="gramEnd"/>
            <w:r w:rsidRPr="000E1868">
              <w:rPr>
                <w:rFonts w:ascii="Arial" w:hAnsi="Arial" w:cs="Arial"/>
                <w:b/>
                <w:bCs/>
                <w:sz w:val="22"/>
                <w:szCs w:val="22"/>
                <w:lang w:val="en-US" w:eastAsia="en-US"/>
              </w:rPr>
              <w:t xml:space="preserve"> tap &amp; guard room with cement mortar (M:300,1:4)</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35FFD21D"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458.0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22C72B6"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2</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E39713A"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2CB9B85B"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6BE23F51" w14:textId="77777777" w:rsidR="00017CC7" w:rsidRPr="000E1868" w:rsidRDefault="00017CC7" w:rsidP="0045778F">
            <w:pPr>
              <w:jc w:val="right"/>
              <w:rPr>
                <w:rFonts w:ascii="Arial" w:hAnsi="Arial" w:cs="Arial"/>
                <w:b/>
                <w:bCs/>
                <w:lang w:val="en-US" w:eastAsia="en-US"/>
              </w:rPr>
            </w:pPr>
          </w:p>
        </w:tc>
      </w:tr>
      <w:tr w:rsidR="00017CC7" w:rsidRPr="000E1868" w14:paraId="0545A9FD"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999E319"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11.01</w:t>
            </w:r>
          </w:p>
        </w:tc>
        <w:tc>
          <w:tcPr>
            <w:tcW w:w="5248" w:type="dxa"/>
            <w:tcBorders>
              <w:top w:val="nil"/>
              <w:left w:val="nil"/>
              <w:bottom w:val="single" w:sz="4" w:space="0" w:color="auto"/>
              <w:right w:val="single" w:sz="4" w:space="0" w:color="auto"/>
            </w:tcBorders>
            <w:shd w:val="clear" w:color="000000" w:fill="FFFFFF"/>
            <w:noWrap/>
            <w:vAlign w:val="center"/>
            <w:hideMark/>
          </w:tcPr>
          <w:p w14:paraId="4FAA197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Sand </w:t>
            </w:r>
          </w:p>
        </w:tc>
        <w:tc>
          <w:tcPr>
            <w:tcW w:w="1352" w:type="dxa"/>
            <w:tcBorders>
              <w:top w:val="nil"/>
              <w:left w:val="nil"/>
              <w:bottom w:val="single" w:sz="4" w:space="0" w:color="auto"/>
              <w:right w:val="single" w:sz="4" w:space="0" w:color="auto"/>
            </w:tcBorders>
            <w:shd w:val="clear" w:color="000000" w:fill="FFFFFF"/>
            <w:noWrap/>
            <w:vAlign w:val="bottom"/>
            <w:hideMark/>
          </w:tcPr>
          <w:p w14:paraId="4B9EB1F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11.5</w:t>
            </w:r>
          </w:p>
        </w:tc>
        <w:tc>
          <w:tcPr>
            <w:tcW w:w="990" w:type="dxa"/>
            <w:tcBorders>
              <w:top w:val="nil"/>
              <w:left w:val="nil"/>
              <w:bottom w:val="single" w:sz="4" w:space="0" w:color="auto"/>
              <w:right w:val="single" w:sz="4" w:space="0" w:color="auto"/>
            </w:tcBorders>
            <w:shd w:val="clear" w:color="auto" w:fill="auto"/>
            <w:noWrap/>
            <w:vAlign w:val="bottom"/>
            <w:hideMark/>
          </w:tcPr>
          <w:p w14:paraId="221ED14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134FB4F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3DE1A3B"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AA1339C" w14:textId="77777777" w:rsidR="00017CC7" w:rsidRPr="000E1868" w:rsidRDefault="00017CC7" w:rsidP="0045778F">
            <w:pPr>
              <w:jc w:val="right"/>
              <w:rPr>
                <w:rFonts w:ascii="Arial" w:hAnsi="Arial" w:cs="Arial"/>
                <w:sz w:val="20"/>
                <w:szCs w:val="20"/>
                <w:lang w:val="en-US" w:eastAsia="en-US"/>
              </w:rPr>
            </w:pPr>
          </w:p>
        </w:tc>
      </w:tr>
      <w:tr w:rsidR="00017CC7" w:rsidRPr="000E1868" w14:paraId="5BCC032A"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C96F8DE"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11.02</w:t>
            </w:r>
          </w:p>
        </w:tc>
        <w:tc>
          <w:tcPr>
            <w:tcW w:w="5248" w:type="dxa"/>
            <w:tcBorders>
              <w:top w:val="nil"/>
              <w:left w:val="nil"/>
              <w:bottom w:val="single" w:sz="4" w:space="0" w:color="auto"/>
              <w:right w:val="single" w:sz="4" w:space="0" w:color="auto"/>
            </w:tcBorders>
            <w:shd w:val="clear" w:color="000000" w:fill="FFFFFF"/>
            <w:noWrap/>
            <w:vAlign w:val="center"/>
            <w:hideMark/>
          </w:tcPr>
          <w:p w14:paraId="26D6521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Cement</w:t>
            </w:r>
          </w:p>
        </w:tc>
        <w:tc>
          <w:tcPr>
            <w:tcW w:w="1352" w:type="dxa"/>
            <w:tcBorders>
              <w:top w:val="nil"/>
              <w:left w:val="nil"/>
              <w:bottom w:val="single" w:sz="4" w:space="0" w:color="auto"/>
              <w:right w:val="single" w:sz="4" w:space="0" w:color="auto"/>
            </w:tcBorders>
            <w:shd w:val="clear" w:color="000000" w:fill="FFFFFF"/>
            <w:noWrap/>
            <w:vAlign w:val="bottom"/>
            <w:hideMark/>
          </w:tcPr>
          <w:p w14:paraId="0716FB7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2748.0</w:t>
            </w:r>
          </w:p>
        </w:tc>
        <w:tc>
          <w:tcPr>
            <w:tcW w:w="990" w:type="dxa"/>
            <w:tcBorders>
              <w:top w:val="nil"/>
              <w:left w:val="nil"/>
              <w:bottom w:val="single" w:sz="4" w:space="0" w:color="auto"/>
              <w:right w:val="single" w:sz="4" w:space="0" w:color="auto"/>
            </w:tcBorders>
            <w:shd w:val="clear" w:color="auto" w:fill="auto"/>
            <w:noWrap/>
            <w:vAlign w:val="bottom"/>
            <w:hideMark/>
          </w:tcPr>
          <w:p w14:paraId="17BAD5C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75A83EA8"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278AD8A"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AA6605F" w14:textId="77777777" w:rsidR="00017CC7" w:rsidRPr="000E1868" w:rsidRDefault="00017CC7" w:rsidP="0045778F">
            <w:pPr>
              <w:jc w:val="right"/>
              <w:rPr>
                <w:rFonts w:ascii="Arial" w:hAnsi="Arial" w:cs="Arial"/>
                <w:sz w:val="20"/>
                <w:szCs w:val="20"/>
                <w:lang w:val="en-US" w:eastAsia="en-US"/>
              </w:rPr>
            </w:pPr>
          </w:p>
        </w:tc>
      </w:tr>
      <w:tr w:rsidR="00017CC7" w:rsidRPr="000E1868" w14:paraId="16E9E632"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CA23667"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11.03</w:t>
            </w:r>
          </w:p>
        </w:tc>
        <w:tc>
          <w:tcPr>
            <w:tcW w:w="5248" w:type="dxa"/>
            <w:tcBorders>
              <w:top w:val="nil"/>
              <w:left w:val="nil"/>
              <w:bottom w:val="single" w:sz="4" w:space="0" w:color="auto"/>
              <w:right w:val="single" w:sz="4" w:space="0" w:color="auto"/>
            </w:tcBorders>
            <w:shd w:val="clear" w:color="000000" w:fill="FFFFFF"/>
            <w:noWrap/>
            <w:vAlign w:val="center"/>
            <w:hideMark/>
          </w:tcPr>
          <w:p w14:paraId="360DE69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water</w:t>
            </w:r>
          </w:p>
        </w:tc>
        <w:tc>
          <w:tcPr>
            <w:tcW w:w="1352" w:type="dxa"/>
            <w:tcBorders>
              <w:top w:val="nil"/>
              <w:left w:val="nil"/>
              <w:bottom w:val="single" w:sz="4" w:space="0" w:color="auto"/>
              <w:right w:val="single" w:sz="4" w:space="0" w:color="auto"/>
            </w:tcBorders>
            <w:shd w:val="clear" w:color="000000" w:fill="FFFFFF"/>
            <w:noWrap/>
            <w:vAlign w:val="bottom"/>
            <w:hideMark/>
          </w:tcPr>
          <w:p w14:paraId="4E53C1D0"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3664.0</w:t>
            </w:r>
          </w:p>
        </w:tc>
        <w:tc>
          <w:tcPr>
            <w:tcW w:w="990" w:type="dxa"/>
            <w:tcBorders>
              <w:top w:val="nil"/>
              <w:left w:val="nil"/>
              <w:bottom w:val="single" w:sz="4" w:space="0" w:color="auto"/>
              <w:right w:val="single" w:sz="4" w:space="0" w:color="auto"/>
            </w:tcBorders>
            <w:shd w:val="clear" w:color="auto" w:fill="auto"/>
            <w:noWrap/>
            <w:vAlign w:val="bottom"/>
            <w:hideMark/>
          </w:tcPr>
          <w:p w14:paraId="7E3F20A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liter</w:t>
            </w:r>
          </w:p>
        </w:tc>
        <w:tc>
          <w:tcPr>
            <w:tcW w:w="1620" w:type="dxa"/>
            <w:tcBorders>
              <w:top w:val="nil"/>
              <w:left w:val="nil"/>
              <w:bottom w:val="single" w:sz="4" w:space="0" w:color="auto"/>
              <w:right w:val="single" w:sz="4" w:space="0" w:color="auto"/>
            </w:tcBorders>
            <w:shd w:val="clear" w:color="auto" w:fill="auto"/>
            <w:noWrap/>
            <w:vAlign w:val="bottom"/>
            <w:hideMark/>
          </w:tcPr>
          <w:p w14:paraId="56D57E10"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752175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3560AD3" w14:textId="77777777" w:rsidR="00017CC7" w:rsidRPr="000E1868" w:rsidRDefault="00017CC7" w:rsidP="0045778F">
            <w:pPr>
              <w:jc w:val="right"/>
              <w:rPr>
                <w:rFonts w:ascii="Arial" w:hAnsi="Arial" w:cs="Arial"/>
                <w:sz w:val="20"/>
                <w:szCs w:val="20"/>
                <w:lang w:val="en-US" w:eastAsia="en-US"/>
              </w:rPr>
            </w:pPr>
          </w:p>
        </w:tc>
      </w:tr>
      <w:tr w:rsidR="00017CC7" w:rsidRPr="000E1868" w14:paraId="6B6F7EFC"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630BFB7"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11.04</w:t>
            </w:r>
          </w:p>
        </w:tc>
        <w:tc>
          <w:tcPr>
            <w:tcW w:w="5248" w:type="dxa"/>
            <w:tcBorders>
              <w:top w:val="nil"/>
              <w:left w:val="nil"/>
              <w:bottom w:val="single" w:sz="4" w:space="0" w:color="auto"/>
              <w:right w:val="single" w:sz="4" w:space="0" w:color="auto"/>
            </w:tcBorders>
            <w:shd w:val="clear" w:color="000000" w:fill="FFFFFF"/>
            <w:noWrap/>
            <w:vAlign w:val="center"/>
            <w:hideMark/>
          </w:tcPr>
          <w:p w14:paraId="3737A81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6D39828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45.8</w:t>
            </w:r>
          </w:p>
        </w:tc>
        <w:tc>
          <w:tcPr>
            <w:tcW w:w="990" w:type="dxa"/>
            <w:tcBorders>
              <w:top w:val="nil"/>
              <w:left w:val="nil"/>
              <w:bottom w:val="single" w:sz="4" w:space="0" w:color="auto"/>
              <w:right w:val="single" w:sz="4" w:space="0" w:color="auto"/>
            </w:tcBorders>
            <w:shd w:val="clear" w:color="auto" w:fill="auto"/>
            <w:noWrap/>
            <w:vAlign w:val="bottom"/>
            <w:hideMark/>
          </w:tcPr>
          <w:p w14:paraId="52516A0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185C9709"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31AF29C"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BDA294F" w14:textId="77777777" w:rsidR="00017CC7" w:rsidRPr="000E1868" w:rsidRDefault="00017CC7" w:rsidP="0045778F">
            <w:pPr>
              <w:jc w:val="right"/>
              <w:rPr>
                <w:rFonts w:ascii="Arial" w:hAnsi="Arial" w:cs="Arial"/>
                <w:sz w:val="20"/>
                <w:szCs w:val="20"/>
                <w:lang w:val="en-US" w:eastAsia="en-US"/>
              </w:rPr>
            </w:pPr>
          </w:p>
        </w:tc>
      </w:tr>
      <w:tr w:rsidR="00017CC7" w:rsidRPr="000E1868" w14:paraId="31851F6D"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F6767B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11.05</w:t>
            </w:r>
          </w:p>
        </w:tc>
        <w:tc>
          <w:tcPr>
            <w:tcW w:w="5248" w:type="dxa"/>
            <w:tcBorders>
              <w:top w:val="nil"/>
              <w:left w:val="nil"/>
              <w:bottom w:val="single" w:sz="4" w:space="0" w:color="auto"/>
              <w:right w:val="single" w:sz="4" w:space="0" w:color="auto"/>
            </w:tcBorders>
            <w:shd w:val="clear" w:color="000000" w:fill="FFFFFF"/>
            <w:noWrap/>
            <w:vAlign w:val="center"/>
            <w:hideMark/>
          </w:tcPr>
          <w:p w14:paraId="2D03573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74358A21"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45.8</w:t>
            </w:r>
          </w:p>
        </w:tc>
        <w:tc>
          <w:tcPr>
            <w:tcW w:w="990" w:type="dxa"/>
            <w:tcBorders>
              <w:top w:val="nil"/>
              <w:left w:val="nil"/>
              <w:bottom w:val="single" w:sz="4" w:space="0" w:color="auto"/>
              <w:right w:val="single" w:sz="4" w:space="0" w:color="auto"/>
            </w:tcBorders>
            <w:shd w:val="clear" w:color="auto" w:fill="auto"/>
            <w:noWrap/>
            <w:vAlign w:val="bottom"/>
            <w:hideMark/>
          </w:tcPr>
          <w:p w14:paraId="45011A2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5656633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4B288B78"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6D7B62AB" w14:textId="77777777" w:rsidR="00017CC7" w:rsidRPr="000E1868" w:rsidRDefault="00017CC7" w:rsidP="0045778F">
            <w:pPr>
              <w:jc w:val="right"/>
              <w:rPr>
                <w:rFonts w:ascii="Arial" w:hAnsi="Arial" w:cs="Arial"/>
                <w:sz w:val="20"/>
                <w:szCs w:val="20"/>
                <w:lang w:val="en-US" w:eastAsia="en-US"/>
              </w:rPr>
            </w:pPr>
          </w:p>
        </w:tc>
      </w:tr>
      <w:tr w:rsidR="00017CC7" w:rsidRPr="000E1868" w14:paraId="259F3934"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5B136240" w14:textId="77777777" w:rsidR="00017CC7" w:rsidRPr="000E1868" w:rsidRDefault="00017CC7" w:rsidP="0045778F">
            <w:pP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2</w:t>
            </w:r>
          </w:p>
        </w:tc>
        <w:tc>
          <w:tcPr>
            <w:tcW w:w="5248" w:type="dxa"/>
            <w:tcBorders>
              <w:top w:val="single" w:sz="8" w:space="0" w:color="auto"/>
              <w:left w:val="nil"/>
              <w:bottom w:val="single" w:sz="4" w:space="0" w:color="auto"/>
              <w:right w:val="single" w:sz="4" w:space="0" w:color="auto"/>
            </w:tcBorders>
            <w:shd w:val="clear" w:color="000000" w:fill="FFFFFF"/>
            <w:vAlign w:val="bottom"/>
            <w:hideMark/>
          </w:tcPr>
          <w:p w14:paraId="11AD204C"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Plastering 1:3 (chips) with </w:t>
            </w:r>
            <w:proofErr w:type="spellStart"/>
            <w:r w:rsidRPr="000E1868">
              <w:rPr>
                <w:rFonts w:ascii="Arial" w:hAnsi="Arial" w:cs="Arial"/>
                <w:b/>
                <w:bCs/>
                <w:sz w:val="22"/>
                <w:szCs w:val="22"/>
                <w:lang w:val="en-US" w:eastAsia="en-US"/>
              </w:rPr>
              <w:t>padllow</w:t>
            </w:r>
            <w:proofErr w:type="spellEnd"/>
            <w:r w:rsidRPr="000E1868">
              <w:rPr>
                <w:rFonts w:ascii="Arial" w:hAnsi="Arial" w:cs="Arial"/>
                <w:b/>
                <w:bCs/>
                <w:sz w:val="22"/>
                <w:szCs w:val="22"/>
                <w:lang w:val="en-US" w:eastAsia="en-US"/>
              </w:rPr>
              <w:t xml:space="preserve"> powder inside of reservoir</w:t>
            </w:r>
          </w:p>
        </w:tc>
        <w:tc>
          <w:tcPr>
            <w:tcW w:w="1352" w:type="dxa"/>
            <w:tcBorders>
              <w:top w:val="single" w:sz="8" w:space="0" w:color="auto"/>
              <w:left w:val="nil"/>
              <w:bottom w:val="single" w:sz="4" w:space="0" w:color="auto"/>
              <w:right w:val="single" w:sz="4" w:space="0" w:color="auto"/>
            </w:tcBorders>
            <w:shd w:val="clear" w:color="000000" w:fill="FFFFFF"/>
            <w:noWrap/>
            <w:vAlign w:val="bottom"/>
            <w:hideMark/>
          </w:tcPr>
          <w:p w14:paraId="39BCBE6E"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12.00</w:t>
            </w:r>
          </w:p>
        </w:tc>
        <w:tc>
          <w:tcPr>
            <w:tcW w:w="990" w:type="dxa"/>
            <w:tcBorders>
              <w:top w:val="single" w:sz="8" w:space="0" w:color="auto"/>
              <w:left w:val="nil"/>
              <w:bottom w:val="single" w:sz="4" w:space="0" w:color="auto"/>
              <w:right w:val="single" w:sz="4" w:space="0" w:color="auto"/>
            </w:tcBorders>
            <w:shd w:val="clear" w:color="000000" w:fill="FFFFFF"/>
            <w:noWrap/>
            <w:vAlign w:val="bottom"/>
            <w:hideMark/>
          </w:tcPr>
          <w:p w14:paraId="18E24BFE"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m2</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3C8A146F"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183EB2E7"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386213D2" w14:textId="77777777" w:rsidR="00017CC7" w:rsidRPr="000E1868" w:rsidRDefault="00017CC7" w:rsidP="0045778F">
            <w:pPr>
              <w:jc w:val="right"/>
              <w:rPr>
                <w:rFonts w:ascii="Arial" w:hAnsi="Arial" w:cs="Arial"/>
                <w:b/>
                <w:bCs/>
                <w:lang w:val="en-US" w:eastAsia="en-US"/>
              </w:rPr>
            </w:pPr>
          </w:p>
        </w:tc>
      </w:tr>
      <w:tr w:rsidR="00017CC7" w:rsidRPr="000E1868" w14:paraId="63376FF9"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8625887"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12.01</w:t>
            </w:r>
          </w:p>
        </w:tc>
        <w:tc>
          <w:tcPr>
            <w:tcW w:w="5248" w:type="dxa"/>
            <w:tcBorders>
              <w:top w:val="nil"/>
              <w:left w:val="nil"/>
              <w:bottom w:val="single" w:sz="4" w:space="0" w:color="auto"/>
              <w:right w:val="single" w:sz="4" w:space="0" w:color="auto"/>
            </w:tcBorders>
            <w:shd w:val="clear" w:color="000000" w:fill="FFFFFF"/>
            <w:noWrap/>
            <w:vAlign w:val="bottom"/>
            <w:hideMark/>
          </w:tcPr>
          <w:p w14:paraId="1FEB2EA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Sand</w:t>
            </w:r>
          </w:p>
        </w:tc>
        <w:tc>
          <w:tcPr>
            <w:tcW w:w="1352" w:type="dxa"/>
            <w:tcBorders>
              <w:top w:val="nil"/>
              <w:left w:val="nil"/>
              <w:bottom w:val="single" w:sz="4" w:space="0" w:color="auto"/>
              <w:right w:val="single" w:sz="4" w:space="0" w:color="auto"/>
            </w:tcBorders>
            <w:shd w:val="clear" w:color="000000" w:fill="FFFFFF"/>
            <w:noWrap/>
            <w:vAlign w:val="bottom"/>
            <w:hideMark/>
          </w:tcPr>
          <w:p w14:paraId="1C6A717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0.26</w:t>
            </w:r>
          </w:p>
        </w:tc>
        <w:tc>
          <w:tcPr>
            <w:tcW w:w="990" w:type="dxa"/>
            <w:tcBorders>
              <w:top w:val="nil"/>
              <w:left w:val="nil"/>
              <w:bottom w:val="single" w:sz="4" w:space="0" w:color="auto"/>
              <w:right w:val="single" w:sz="4" w:space="0" w:color="auto"/>
            </w:tcBorders>
            <w:shd w:val="clear" w:color="000000" w:fill="FFFFFF"/>
            <w:noWrap/>
            <w:vAlign w:val="bottom"/>
            <w:hideMark/>
          </w:tcPr>
          <w:p w14:paraId="3A8F110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m3</w:t>
            </w:r>
          </w:p>
        </w:tc>
        <w:tc>
          <w:tcPr>
            <w:tcW w:w="1620" w:type="dxa"/>
            <w:tcBorders>
              <w:top w:val="nil"/>
              <w:left w:val="nil"/>
              <w:bottom w:val="single" w:sz="4" w:space="0" w:color="auto"/>
              <w:right w:val="single" w:sz="4" w:space="0" w:color="auto"/>
            </w:tcBorders>
            <w:shd w:val="clear" w:color="auto" w:fill="auto"/>
            <w:noWrap/>
            <w:vAlign w:val="bottom"/>
            <w:hideMark/>
          </w:tcPr>
          <w:p w14:paraId="1D8C577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C042CA0"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730B909" w14:textId="77777777" w:rsidR="00017CC7" w:rsidRPr="000E1868" w:rsidRDefault="00017CC7" w:rsidP="0045778F">
            <w:pPr>
              <w:rPr>
                <w:rFonts w:ascii="Arial" w:hAnsi="Arial" w:cs="Arial"/>
                <w:sz w:val="20"/>
                <w:szCs w:val="20"/>
                <w:lang w:val="en-US" w:eastAsia="en-US"/>
              </w:rPr>
            </w:pPr>
          </w:p>
        </w:tc>
      </w:tr>
      <w:tr w:rsidR="00017CC7" w:rsidRPr="000E1868" w14:paraId="2796DE8D"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0CF9E43"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12.02</w:t>
            </w:r>
          </w:p>
        </w:tc>
        <w:tc>
          <w:tcPr>
            <w:tcW w:w="5248" w:type="dxa"/>
            <w:tcBorders>
              <w:top w:val="nil"/>
              <w:left w:val="nil"/>
              <w:bottom w:val="single" w:sz="4" w:space="0" w:color="auto"/>
              <w:right w:val="single" w:sz="4" w:space="0" w:color="auto"/>
            </w:tcBorders>
            <w:shd w:val="clear" w:color="000000" w:fill="FFFFFF"/>
            <w:noWrap/>
            <w:vAlign w:val="bottom"/>
            <w:hideMark/>
          </w:tcPr>
          <w:p w14:paraId="17F7656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Cement</w:t>
            </w:r>
          </w:p>
        </w:tc>
        <w:tc>
          <w:tcPr>
            <w:tcW w:w="1352" w:type="dxa"/>
            <w:tcBorders>
              <w:top w:val="nil"/>
              <w:left w:val="nil"/>
              <w:bottom w:val="single" w:sz="4" w:space="0" w:color="auto"/>
              <w:right w:val="single" w:sz="4" w:space="0" w:color="auto"/>
            </w:tcBorders>
            <w:shd w:val="clear" w:color="000000" w:fill="FFFFFF"/>
            <w:noWrap/>
            <w:vAlign w:val="bottom"/>
            <w:hideMark/>
          </w:tcPr>
          <w:p w14:paraId="08F90971"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105.60</w:t>
            </w:r>
          </w:p>
        </w:tc>
        <w:tc>
          <w:tcPr>
            <w:tcW w:w="990" w:type="dxa"/>
            <w:tcBorders>
              <w:top w:val="nil"/>
              <w:left w:val="nil"/>
              <w:bottom w:val="single" w:sz="4" w:space="0" w:color="auto"/>
              <w:right w:val="single" w:sz="4" w:space="0" w:color="auto"/>
            </w:tcBorders>
            <w:shd w:val="clear" w:color="000000" w:fill="FFFFFF"/>
            <w:noWrap/>
            <w:vAlign w:val="bottom"/>
            <w:hideMark/>
          </w:tcPr>
          <w:p w14:paraId="54EBE74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7915581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2E1C333"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A0A48C7" w14:textId="77777777" w:rsidR="00017CC7" w:rsidRPr="000E1868" w:rsidRDefault="00017CC7" w:rsidP="0045778F">
            <w:pPr>
              <w:rPr>
                <w:rFonts w:ascii="Arial" w:hAnsi="Arial" w:cs="Arial"/>
                <w:sz w:val="20"/>
                <w:szCs w:val="20"/>
                <w:lang w:val="en-US" w:eastAsia="en-US"/>
              </w:rPr>
            </w:pPr>
          </w:p>
        </w:tc>
      </w:tr>
      <w:tr w:rsidR="00017CC7" w:rsidRPr="000E1868" w14:paraId="314D8AE0"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1E47C0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12.03</w:t>
            </w:r>
          </w:p>
        </w:tc>
        <w:tc>
          <w:tcPr>
            <w:tcW w:w="5248" w:type="dxa"/>
            <w:tcBorders>
              <w:top w:val="nil"/>
              <w:left w:val="nil"/>
              <w:bottom w:val="single" w:sz="4" w:space="0" w:color="auto"/>
              <w:right w:val="single" w:sz="4" w:space="0" w:color="auto"/>
            </w:tcBorders>
            <w:shd w:val="clear" w:color="000000" w:fill="FFFFFF"/>
            <w:noWrap/>
            <w:vAlign w:val="bottom"/>
            <w:hideMark/>
          </w:tcPr>
          <w:p w14:paraId="1577B460" w14:textId="77777777" w:rsidR="00017CC7" w:rsidRPr="000E1868" w:rsidRDefault="00017CC7" w:rsidP="0045778F">
            <w:pPr>
              <w:rPr>
                <w:rFonts w:ascii="Arial" w:hAnsi="Arial" w:cs="Arial"/>
                <w:sz w:val="20"/>
                <w:szCs w:val="20"/>
                <w:lang w:val="en-US" w:eastAsia="en-US"/>
              </w:rPr>
            </w:pPr>
            <w:proofErr w:type="spellStart"/>
            <w:r w:rsidRPr="000E1868">
              <w:rPr>
                <w:rFonts w:ascii="Arial" w:hAnsi="Arial" w:cs="Arial"/>
                <w:sz w:val="20"/>
                <w:szCs w:val="20"/>
                <w:lang w:val="en-US" w:eastAsia="en-US"/>
              </w:rPr>
              <w:t>padllow</w:t>
            </w:r>
            <w:proofErr w:type="spellEnd"/>
            <w:r w:rsidRPr="000E1868">
              <w:rPr>
                <w:rFonts w:ascii="Arial" w:hAnsi="Arial" w:cs="Arial"/>
                <w:sz w:val="20"/>
                <w:szCs w:val="20"/>
                <w:lang w:val="en-US" w:eastAsia="en-US"/>
              </w:rPr>
              <w:t xml:space="preserve"> powder</w:t>
            </w:r>
          </w:p>
        </w:tc>
        <w:tc>
          <w:tcPr>
            <w:tcW w:w="1352" w:type="dxa"/>
            <w:tcBorders>
              <w:top w:val="nil"/>
              <w:left w:val="nil"/>
              <w:bottom w:val="single" w:sz="4" w:space="0" w:color="auto"/>
              <w:right w:val="single" w:sz="4" w:space="0" w:color="auto"/>
            </w:tcBorders>
            <w:shd w:val="clear" w:color="000000" w:fill="FFFFFF"/>
            <w:noWrap/>
            <w:vAlign w:val="bottom"/>
            <w:hideMark/>
          </w:tcPr>
          <w:p w14:paraId="2C4F7C7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0.96</w:t>
            </w:r>
          </w:p>
        </w:tc>
        <w:tc>
          <w:tcPr>
            <w:tcW w:w="990" w:type="dxa"/>
            <w:tcBorders>
              <w:top w:val="nil"/>
              <w:left w:val="nil"/>
              <w:bottom w:val="single" w:sz="4" w:space="0" w:color="auto"/>
              <w:right w:val="single" w:sz="4" w:space="0" w:color="auto"/>
            </w:tcBorders>
            <w:shd w:val="clear" w:color="000000" w:fill="FFFFFF"/>
            <w:noWrap/>
            <w:vAlign w:val="bottom"/>
            <w:hideMark/>
          </w:tcPr>
          <w:p w14:paraId="00661CC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6869A47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7D7B50A"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94904E4" w14:textId="77777777" w:rsidR="00017CC7" w:rsidRPr="000E1868" w:rsidRDefault="00017CC7" w:rsidP="0045778F">
            <w:pPr>
              <w:rPr>
                <w:rFonts w:ascii="Arial" w:hAnsi="Arial" w:cs="Arial"/>
                <w:sz w:val="20"/>
                <w:szCs w:val="20"/>
                <w:lang w:val="en-US" w:eastAsia="en-US"/>
              </w:rPr>
            </w:pPr>
          </w:p>
        </w:tc>
      </w:tr>
      <w:tr w:rsidR="00017CC7" w:rsidRPr="000E1868" w14:paraId="1CCDB13F"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6D58A5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12.04</w:t>
            </w:r>
          </w:p>
        </w:tc>
        <w:tc>
          <w:tcPr>
            <w:tcW w:w="5248" w:type="dxa"/>
            <w:tcBorders>
              <w:top w:val="nil"/>
              <w:left w:val="nil"/>
              <w:bottom w:val="single" w:sz="4" w:space="0" w:color="auto"/>
              <w:right w:val="single" w:sz="4" w:space="0" w:color="auto"/>
            </w:tcBorders>
            <w:shd w:val="clear" w:color="000000" w:fill="FFFFFF"/>
            <w:noWrap/>
            <w:vAlign w:val="bottom"/>
            <w:hideMark/>
          </w:tcPr>
          <w:p w14:paraId="492A0D9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Skilled labor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6D57503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1.20</w:t>
            </w:r>
          </w:p>
        </w:tc>
        <w:tc>
          <w:tcPr>
            <w:tcW w:w="990" w:type="dxa"/>
            <w:tcBorders>
              <w:top w:val="nil"/>
              <w:left w:val="nil"/>
              <w:bottom w:val="single" w:sz="4" w:space="0" w:color="auto"/>
              <w:right w:val="single" w:sz="4" w:space="0" w:color="auto"/>
            </w:tcBorders>
            <w:shd w:val="clear" w:color="000000" w:fill="FFFFFF"/>
            <w:noWrap/>
            <w:vAlign w:val="bottom"/>
            <w:hideMark/>
          </w:tcPr>
          <w:p w14:paraId="49AD0DF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0EFDC1B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7FDE638"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275D088" w14:textId="77777777" w:rsidR="00017CC7" w:rsidRPr="000E1868" w:rsidRDefault="00017CC7" w:rsidP="0045778F">
            <w:pPr>
              <w:rPr>
                <w:rFonts w:ascii="Arial" w:hAnsi="Arial" w:cs="Arial"/>
                <w:sz w:val="20"/>
                <w:szCs w:val="20"/>
                <w:lang w:val="en-US" w:eastAsia="en-US"/>
              </w:rPr>
            </w:pPr>
          </w:p>
        </w:tc>
      </w:tr>
      <w:tr w:rsidR="00017CC7" w:rsidRPr="000E1868" w14:paraId="72F04332"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A158E70"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12.05</w:t>
            </w:r>
          </w:p>
        </w:tc>
        <w:tc>
          <w:tcPr>
            <w:tcW w:w="5248" w:type="dxa"/>
            <w:tcBorders>
              <w:top w:val="nil"/>
              <w:left w:val="nil"/>
              <w:bottom w:val="single" w:sz="4" w:space="0" w:color="auto"/>
              <w:right w:val="single" w:sz="4" w:space="0" w:color="auto"/>
            </w:tcBorders>
            <w:shd w:val="clear" w:color="000000" w:fill="FFFFFF"/>
            <w:noWrap/>
            <w:vAlign w:val="bottom"/>
            <w:hideMark/>
          </w:tcPr>
          <w:p w14:paraId="48061C4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Unskilled labor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2D77B579"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2.40</w:t>
            </w:r>
          </w:p>
        </w:tc>
        <w:tc>
          <w:tcPr>
            <w:tcW w:w="990" w:type="dxa"/>
            <w:tcBorders>
              <w:top w:val="nil"/>
              <w:left w:val="nil"/>
              <w:bottom w:val="single" w:sz="4" w:space="0" w:color="auto"/>
              <w:right w:val="single" w:sz="4" w:space="0" w:color="auto"/>
            </w:tcBorders>
            <w:shd w:val="clear" w:color="000000" w:fill="FFFFFF"/>
            <w:noWrap/>
            <w:vAlign w:val="bottom"/>
            <w:hideMark/>
          </w:tcPr>
          <w:p w14:paraId="6479A91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2A58B1C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27A99BCE"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30CAE642" w14:textId="77777777" w:rsidR="00017CC7" w:rsidRPr="000E1868" w:rsidRDefault="00017CC7" w:rsidP="0045778F">
            <w:pPr>
              <w:jc w:val="right"/>
              <w:rPr>
                <w:rFonts w:ascii="Arial" w:hAnsi="Arial" w:cs="Arial"/>
                <w:sz w:val="20"/>
                <w:szCs w:val="20"/>
                <w:lang w:val="en-US" w:eastAsia="en-US"/>
              </w:rPr>
            </w:pPr>
          </w:p>
        </w:tc>
      </w:tr>
      <w:tr w:rsidR="00017CC7" w:rsidRPr="000E1868" w14:paraId="2B255045"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64ED179"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3</w:t>
            </w:r>
          </w:p>
        </w:tc>
        <w:tc>
          <w:tcPr>
            <w:tcW w:w="5248" w:type="dxa"/>
            <w:tcBorders>
              <w:top w:val="nil"/>
              <w:left w:val="nil"/>
              <w:bottom w:val="single" w:sz="4" w:space="0" w:color="auto"/>
              <w:right w:val="single" w:sz="4" w:space="0" w:color="auto"/>
            </w:tcBorders>
            <w:shd w:val="clear" w:color="000000" w:fill="FFFFFF"/>
            <w:noWrap/>
            <w:vAlign w:val="center"/>
            <w:hideMark/>
          </w:tcPr>
          <w:p w14:paraId="18C6CF9F"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Filling with gravel 15 cm of floor and </w:t>
            </w:r>
            <w:proofErr w:type="gramStart"/>
            <w:r w:rsidRPr="000E1868">
              <w:rPr>
                <w:rFonts w:ascii="Arial" w:hAnsi="Arial" w:cs="Arial"/>
                <w:b/>
                <w:bCs/>
                <w:sz w:val="22"/>
                <w:szCs w:val="22"/>
                <w:lang w:val="en-US" w:eastAsia="en-US"/>
              </w:rPr>
              <w:t>compaction  for</w:t>
            </w:r>
            <w:proofErr w:type="gramEnd"/>
            <w:r w:rsidRPr="000E1868">
              <w:rPr>
                <w:rFonts w:ascii="Arial" w:hAnsi="Arial" w:cs="Arial"/>
                <w:b/>
                <w:bCs/>
                <w:sz w:val="22"/>
                <w:szCs w:val="22"/>
                <w:lang w:val="en-US" w:eastAsia="en-US"/>
              </w:rPr>
              <w:t xml:space="preserve"> solar stand and guard room</w:t>
            </w:r>
          </w:p>
        </w:tc>
        <w:tc>
          <w:tcPr>
            <w:tcW w:w="1352" w:type="dxa"/>
            <w:tcBorders>
              <w:top w:val="nil"/>
              <w:left w:val="nil"/>
              <w:bottom w:val="single" w:sz="4" w:space="0" w:color="auto"/>
              <w:right w:val="single" w:sz="4" w:space="0" w:color="auto"/>
            </w:tcBorders>
            <w:shd w:val="clear" w:color="000000" w:fill="FFFFFF"/>
            <w:noWrap/>
            <w:vAlign w:val="center"/>
            <w:hideMark/>
          </w:tcPr>
          <w:p w14:paraId="1E17D73D"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20.0</w:t>
            </w:r>
          </w:p>
        </w:tc>
        <w:tc>
          <w:tcPr>
            <w:tcW w:w="990" w:type="dxa"/>
            <w:tcBorders>
              <w:top w:val="nil"/>
              <w:left w:val="nil"/>
              <w:bottom w:val="single" w:sz="4" w:space="0" w:color="auto"/>
              <w:right w:val="single" w:sz="4" w:space="0" w:color="auto"/>
            </w:tcBorders>
            <w:shd w:val="clear" w:color="auto" w:fill="auto"/>
            <w:noWrap/>
            <w:vAlign w:val="center"/>
            <w:hideMark/>
          </w:tcPr>
          <w:p w14:paraId="13A8F5C9"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center"/>
            <w:hideMark/>
          </w:tcPr>
          <w:p w14:paraId="53E9E374"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nil"/>
              <w:left w:val="nil"/>
              <w:bottom w:val="single" w:sz="4" w:space="0" w:color="auto"/>
              <w:right w:val="single" w:sz="4" w:space="0" w:color="auto"/>
            </w:tcBorders>
          </w:tcPr>
          <w:p w14:paraId="4EC7C543" w14:textId="77777777" w:rsidR="00017CC7" w:rsidRPr="000E1868" w:rsidRDefault="00017CC7" w:rsidP="0045778F">
            <w:pPr>
              <w:jc w:val="right"/>
              <w:rPr>
                <w:rFonts w:ascii="Arial" w:hAnsi="Arial" w:cs="Arial"/>
                <w:b/>
                <w:bCs/>
                <w:lang w:val="en-US" w:eastAsia="en-US"/>
              </w:rPr>
            </w:pPr>
          </w:p>
        </w:tc>
        <w:tc>
          <w:tcPr>
            <w:tcW w:w="1782" w:type="dxa"/>
            <w:tcBorders>
              <w:top w:val="nil"/>
              <w:left w:val="nil"/>
              <w:bottom w:val="single" w:sz="4" w:space="0" w:color="auto"/>
              <w:right w:val="single" w:sz="4" w:space="0" w:color="auto"/>
            </w:tcBorders>
          </w:tcPr>
          <w:p w14:paraId="60E7794C" w14:textId="77777777" w:rsidR="00017CC7" w:rsidRPr="000E1868" w:rsidRDefault="00017CC7" w:rsidP="0045778F">
            <w:pPr>
              <w:jc w:val="right"/>
              <w:rPr>
                <w:rFonts w:ascii="Arial" w:hAnsi="Arial" w:cs="Arial"/>
                <w:b/>
                <w:bCs/>
                <w:lang w:val="en-US" w:eastAsia="en-US"/>
              </w:rPr>
            </w:pPr>
          </w:p>
        </w:tc>
      </w:tr>
      <w:tr w:rsidR="00017CC7" w:rsidRPr="000E1868" w14:paraId="314B2333" w14:textId="77777777" w:rsidTr="00DC6791">
        <w:trPr>
          <w:trHeight w:val="32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18543FA"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13.01</w:t>
            </w:r>
          </w:p>
        </w:tc>
        <w:tc>
          <w:tcPr>
            <w:tcW w:w="5248" w:type="dxa"/>
            <w:tcBorders>
              <w:top w:val="nil"/>
              <w:left w:val="nil"/>
              <w:bottom w:val="single" w:sz="4" w:space="0" w:color="auto"/>
              <w:right w:val="single" w:sz="4" w:space="0" w:color="auto"/>
            </w:tcBorders>
            <w:shd w:val="clear" w:color="000000" w:fill="FFFFFF"/>
            <w:noWrap/>
            <w:vAlign w:val="bottom"/>
            <w:hideMark/>
          </w:tcPr>
          <w:p w14:paraId="008DB0A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Local stone</w:t>
            </w:r>
          </w:p>
        </w:tc>
        <w:tc>
          <w:tcPr>
            <w:tcW w:w="1352" w:type="dxa"/>
            <w:tcBorders>
              <w:top w:val="nil"/>
              <w:left w:val="nil"/>
              <w:bottom w:val="single" w:sz="4" w:space="0" w:color="auto"/>
              <w:right w:val="single" w:sz="4" w:space="0" w:color="auto"/>
            </w:tcBorders>
            <w:shd w:val="clear" w:color="000000" w:fill="FFFFFF"/>
            <w:noWrap/>
            <w:vAlign w:val="bottom"/>
            <w:hideMark/>
          </w:tcPr>
          <w:p w14:paraId="56BEC08C"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20.0</w:t>
            </w:r>
          </w:p>
        </w:tc>
        <w:tc>
          <w:tcPr>
            <w:tcW w:w="990" w:type="dxa"/>
            <w:tcBorders>
              <w:top w:val="nil"/>
              <w:left w:val="nil"/>
              <w:bottom w:val="single" w:sz="4" w:space="0" w:color="auto"/>
              <w:right w:val="single" w:sz="4" w:space="0" w:color="auto"/>
            </w:tcBorders>
            <w:shd w:val="clear" w:color="auto" w:fill="auto"/>
            <w:noWrap/>
            <w:vAlign w:val="bottom"/>
            <w:hideMark/>
          </w:tcPr>
          <w:p w14:paraId="6EED987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r w:rsidRPr="000E1868">
              <w:rPr>
                <w:rFonts w:ascii="Arial" w:hAnsi="Arial" w:cs="Arial"/>
                <w:sz w:val="20"/>
                <w:szCs w:val="20"/>
                <w:vertAlign w:val="superscript"/>
                <w:lang w:val="en-US" w:eastAsia="en-US"/>
              </w:rPr>
              <w:t>3</w:t>
            </w:r>
          </w:p>
        </w:tc>
        <w:tc>
          <w:tcPr>
            <w:tcW w:w="1620" w:type="dxa"/>
            <w:tcBorders>
              <w:top w:val="nil"/>
              <w:left w:val="nil"/>
              <w:bottom w:val="single" w:sz="4" w:space="0" w:color="auto"/>
              <w:right w:val="single" w:sz="4" w:space="0" w:color="auto"/>
            </w:tcBorders>
            <w:shd w:val="clear" w:color="auto" w:fill="auto"/>
            <w:noWrap/>
            <w:vAlign w:val="bottom"/>
            <w:hideMark/>
          </w:tcPr>
          <w:p w14:paraId="2BFE2DB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12BEF3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D85CE61" w14:textId="77777777" w:rsidR="00017CC7" w:rsidRPr="000E1868" w:rsidRDefault="00017CC7" w:rsidP="0045778F">
            <w:pPr>
              <w:jc w:val="right"/>
              <w:rPr>
                <w:rFonts w:ascii="Arial" w:hAnsi="Arial" w:cs="Arial"/>
                <w:sz w:val="20"/>
                <w:szCs w:val="20"/>
                <w:lang w:val="en-US" w:eastAsia="en-US"/>
              </w:rPr>
            </w:pPr>
          </w:p>
        </w:tc>
      </w:tr>
      <w:tr w:rsidR="00017CC7" w:rsidRPr="000E1868" w14:paraId="60806D09"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A922BB4"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lastRenderedPageBreak/>
              <w:t>13.02</w:t>
            </w:r>
          </w:p>
        </w:tc>
        <w:tc>
          <w:tcPr>
            <w:tcW w:w="5248" w:type="dxa"/>
            <w:tcBorders>
              <w:top w:val="nil"/>
              <w:left w:val="nil"/>
              <w:bottom w:val="single" w:sz="4" w:space="0" w:color="auto"/>
              <w:right w:val="single" w:sz="4" w:space="0" w:color="auto"/>
            </w:tcBorders>
            <w:shd w:val="clear" w:color="000000" w:fill="FFFFFF"/>
            <w:noWrap/>
            <w:vAlign w:val="bottom"/>
            <w:hideMark/>
          </w:tcPr>
          <w:p w14:paraId="44A3598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w:t>
            </w:r>
          </w:p>
        </w:tc>
        <w:tc>
          <w:tcPr>
            <w:tcW w:w="1352" w:type="dxa"/>
            <w:tcBorders>
              <w:top w:val="nil"/>
              <w:left w:val="nil"/>
              <w:bottom w:val="single" w:sz="4" w:space="0" w:color="auto"/>
              <w:right w:val="single" w:sz="4" w:space="0" w:color="auto"/>
            </w:tcBorders>
            <w:shd w:val="clear" w:color="000000" w:fill="FFFFFF"/>
            <w:noWrap/>
            <w:vAlign w:val="bottom"/>
            <w:hideMark/>
          </w:tcPr>
          <w:p w14:paraId="49AD7DC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6.0</w:t>
            </w:r>
          </w:p>
        </w:tc>
        <w:tc>
          <w:tcPr>
            <w:tcW w:w="990" w:type="dxa"/>
            <w:tcBorders>
              <w:top w:val="nil"/>
              <w:left w:val="nil"/>
              <w:bottom w:val="single" w:sz="4" w:space="0" w:color="auto"/>
              <w:right w:val="single" w:sz="4" w:space="0" w:color="auto"/>
            </w:tcBorders>
            <w:shd w:val="clear" w:color="auto" w:fill="auto"/>
            <w:noWrap/>
            <w:vAlign w:val="bottom"/>
            <w:hideMark/>
          </w:tcPr>
          <w:p w14:paraId="1FBF4C4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08DE2BD8"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4E44AE19"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3BD7CA80" w14:textId="77777777" w:rsidR="00017CC7" w:rsidRPr="000E1868" w:rsidRDefault="00017CC7" w:rsidP="0045778F">
            <w:pPr>
              <w:jc w:val="right"/>
              <w:rPr>
                <w:rFonts w:ascii="Arial" w:hAnsi="Arial" w:cs="Arial"/>
                <w:sz w:val="20"/>
                <w:szCs w:val="20"/>
                <w:lang w:val="en-US" w:eastAsia="en-US"/>
              </w:rPr>
            </w:pPr>
          </w:p>
        </w:tc>
      </w:tr>
      <w:tr w:rsidR="00017CC7" w:rsidRPr="000E1868" w14:paraId="66D65DDC"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39E3D89F"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4</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74FA2A3E"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Oil painting for Hand </w:t>
            </w:r>
            <w:proofErr w:type="spellStart"/>
            <w:proofErr w:type="gramStart"/>
            <w:r w:rsidRPr="000E1868">
              <w:rPr>
                <w:rFonts w:ascii="Arial" w:hAnsi="Arial" w:cs="Arial"/>
                <w:b/>
                <w:bCs/>
                <w:sz w:val="22"/>
                <w:szCs w:val="22"/>
                <w:lang w:val="en-US" w:eastAsia="en-US"/>
              </w:rPr>
              <w:t>Role,door</w:t>
            </w:r>
            <w:proofErr w:type="spellEnd"/>
            <w:proofErr w:type="gramEnd"/>
            <w:r w:rsidRPr="000E1868">
              <w:rPr>
                <w:rFonts w:ascii="Arial" w:hAnsi="Arial" w:cs="Arial"/>
                <w:b/>
                <w:bCs/>
                <w:sz w:val="22"/>
                <w:szCs w:val="22"/>
                <w:lang w:val="en-US" w:eastAsia="en-US"/>
              </w:rPr>
              <w:t xml:space="preserve"> and Stairs</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3C338E99"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24.0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20F26A03"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2</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0ED9B42F"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50E2204D"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0DFE10C7" w14:textId="77777777" w:rsidR="00017CC7" w:rsidRPr="000E1868" w:rsidRDefault="00017CC7" w:rsidP="0045778F">
            <w:pPr>
              <w:jc w:val="right"/>
              <w:rPr>
                <w:rFonts w:ascii="Arial" w:hAnsi="Arial" w:cs="Arial"/>
                <w:b/>
                <w:bCs/>
                <w:lang w:val="en-US" w:eastAsia="en-US"/>
              </w:rPr>
            </w:pPr>
          </w:p>
        </w:tc>
      </w:tr>
      <w:tr w:rsidR="00017CC7" w:rsidRPr="000E1868" w14:paraId="66E2DF7B"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8DBAA4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14.01</w:t>
            </w:r>
          </w:p>
        </w:tc>
        <w:tc>
          <w:tcPr>
            <w:tcW w:w="5248" w:type="dxa"/>
            <w:tcBorders>
              <w:top w:val="nil"/>
              <w:left w:val="nil"/>
              <w:bottom w:val="single" w:sz="4" w:space="0" w:color="auto"/>
              <w:right w:val="single" w:sz="4" w:space="0" w:color="auto"/>
            </w:tcBorders>
            <w:shd w:val="clear" w:color="000000" w:fill="FFFFFF"/>
            <w:noWrap/>
            <w:vAlign w:val="center"/>
            <w:hideMark/>
          </w:tcPr>
          <w:p w14:paraId="2E2001B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Plastic Paint 50% inside</w:t>
            </w:r>
          </w:p>
        </w:tc>
        <w:tc>
          <w:tcPr>
            <w:tcW w:w="1352" w:type="dxa"/>
            <w:tcBorders>
              <w:top w:val="nil"/>
              <w:left w:val="nil"/>
              <w:bottom w:val="single" w:sz="4" w:space="0" w:color="auto"/>
              <w:right w:val="single" w:sz="4" w:space="0" w:color="auto"/>
            </w:tcBorders>
            <w:shd w:val="clear" w:color="000000" w:fill="FFFFFF"/>
            <w:noWrap/>
            <w:vAlign w:val="bottom"/>
            <w:hideMark/>
          </w:tcPr>
          <w:p w14:paraId="1CEFA65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12.0</w:t>
            </w:r>
          </w:p>
        </w:tc>
        <w:tc>
          <w:tcPr>
            <w:tcW w:w="990" w:type="dxa"/>
            <w:tcBorders>
              <w:top w:val="nil"/>
              <w:left w:val="nil"/>
              <w:bottom w:val="single" w:sz="4" w:space="0" w:color="auto"/>
              <w:right w:val="single" w:sz="4" w:space="0" w:color="auto"/>
            </w:tcBorders>
            <w:shd w:val="clear" w:color="auto" w:fill="auto"/>
            <w:noWrap/>
            <w:vAlign w:val="bottom"/>
            <w:hideMark/>
          </w:tcPr>
          <w:p w14:paraId="30CD736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54D0424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48B892A"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819F544" w14:textId="77777777" w:rsidR="00017CC7" w:rsidRPr="000E1868" w:rsidRDefault="00017CC7" w:rsidP="0045778F">
            <w:pPr>
              <w:jc w:val="right"/>
              <w:rPr>
                <w:rFonts w:ascii="Arial" w:hAnsi="Arial" w:cs="Arial"/>
                <w:sz w:val="20"/>
                <w:szCs w:val="20"/>
                <w:lang w:val="en-US" w:eastAsia="en-US"/>
              </w:rPr>
            </w:pPr>
          </w:p>
        </w:tc>
      </w:tr>
      <w:tr w:rsidR="00017CC7" w:rsidRPr="000E1868" w14:paraId="7412517F"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8A47137"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14.02</w:t>
            </w:r>
          </w:p>
        </w:tc>
        <w:tc>
          <w:tcPr>
            <w:tcW w:w="5248" w:type="dxa"/>
            <w:tcBorders>
              <w:top w:val="nil"/>
              <w:left w:val="nil"/>
              <w:bottom w:val="single" w:sz="4" w:space="0" w:color="auto"/>
              <w:right w:val="single" w:sz="4" w:space="0" w:color="auto"/>
            </w:tcBorders>
            <w:shd w:val="clear" w:color="000000" w:fill="FFFFFF"/>
            <w:noWrap/>
            <w:vAlign w:val="center"/>
            <w:hideMark/>
          </w:tcPr>
          <w:p w14:paraId="4798044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white glue </w:t>
            </w:r>
          </w:p>
        </w:tc>
        <w:tc>
          <w:tcPr>
            <w:tcW w:w="1352" w:type="dxa"/>
            <w:tcBorders>
              <w:top w:val="nil"/>
              <w:left w:val="nil"/>
              <w:bottom w:val="single" w:sz="4" w:space="0" w:color="auto"/>
              <w:right w:val="single" w:sz="4" w:space="0" w:color="auto"/>
            </w:tcBorders>
            <w:shd w:val="clear" w:color="000000" w:fill="FFFFFF"/>
            <w:noWrap/>
            <w:vAlign w:val="bottom"/>
            <w:hideMark/>
          </w:tcPr>
          <w:p w14:paraId="2DE9D61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0.7</w:t>
            </w:r>
          </w:p>
        </w:tc>
        <w:tc>
          <w:tcPr>
            <w:tcW w:w="990" w:type="dxa"/>
            <w:tcBorders>
              <w:top w:val="nil"/>
              <w:left w:val="nil"/>
              <w:bottom w:val="single" w:sz="4" w:space="0" w:color="auto"/>
              <w:right w:val="single" w:sz="4" w:space="0" w:color="auto"/>
            </w:tcBorders>
            <w:shd w:val="clear" w:color="auto" w:fill="auto"/>
            <w:noWrap/>
            <w:vAlign w:val="bottom"/>
            <w:hideMark/>
          </w:tcPr>
          <w:p w14:paraId="7EC6FB3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32A00BB4"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0EDBE26"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BA495C3" w14:textId="77777777" w:rsidR="00017CC7" w:rsidRPr="000E1868" w:rsidRDefault="00017CC7" w:rsidP="0045778F">
            <w:pPr>
              <w:jc w:val="right"/>
              <w:rPr>
                <w:rFonts w:ascii="Arial" w:hAnsi="Arial" w:cs="Arial"/>
                <w:sz w:val="20"/>
                <w:szCs w:val="20"/>
                <w:lang w:val="en-US" w:eastAsia="en-US"/>
              </w:rPr>
            </w:pPr>
          </w:p>
        </w:tc>
      </w:tr>
      <w:tr w:rsidR="00017CC7" w:rsidRPr="000E1868" w14:paraId="418E0873"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DCD787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14.03</w:t>
            </w:r>
          </w:p>
        </w:tc>
        <w:tc>
          <w:tcPr>
            <w:tcW w:w="5248" w:type="dxa"/>
            <w:tcBorders>
              <w:top w:val="nil"/>
              <w:left w:val="nil"/>
              <w:bottom w:val="single" w:sz="4" w:space="0" w:color="auto"/>
              <w:right w:val="single" w:sz="4" w:space="0" w:color="auto"/>
            </w:tcBorders>
            <w:shd w:val="clear" w:color="000000" w:fill="FFFFFF"/>
            <w:noWrap/>
            <w:vAlign w:val="center"/>
            <w:hideMark/>
          </w:tcPr>
          <w:p w14:paraId="4E9416E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Marble powder </w:t>
            </w:r>
          </w:p>
        </w:tc>
        <w:tc>
          <w:tcPr>
            <w:tcW w:w="1352" w:type="dxa"/>
            <w:tcBorders>
              <w:top w:val="nil"/>
              <w:left w:val="nil"/>
              <w:bottom w:val="single" w:sz="4" w:space="0" w:color="auto"/>
              <w:right w:val="single" w:sz="4" w:space="0" w:color="auto"/>
            </w:tcBorders>
            <w:shd w:val="clear" w:color="000000" w:fill="FFFFFF"/>
            <w:noWrap/>
            <w:vAlign w:val="bottom"/>
            <w:hideMark/>
          </w:tcPr>
          <w:p w14:paraId="2240288A"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12.0</w:t>
            </w:r>
          </w:p>
        </w:tc>
        <w:tc>
          <w:tcPr>
            <w:tcW w:w="990" w:type="dxa"/>
            <w:tcBorders>
              <w:top w:val="nil"/>
              <w:left w:val="nil"/>
              <w:bottom w:val="single" w:sz="4" w:space="0" w:color="auto"/>
              <w:right w:val="single" w:sz="4" w:space="0" w:color="auto"/>
            </w:tcBorders>
            <w:shd w:val="clear" w:color="auto" w:fill="auto"/>
            <w:noWrap/>
            <w:vAlign w:val="bottom"/>
            <w:hideMark/>
          </w:tcPr>
          <w:p w14:paraId="125FF09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059D2B5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9939C3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EDBCE81" w14:textId="77777777" w:rsidR="00017CC7" w:rsidRPr="000E1868" w:rsidRDefault="00017CC7" w:rsidP="0045778F">
            <w:pPr>
              <w:jc w:val="right"/>
              <w:rPr>
                <w:rFonts w:ascii="Arial" w:hAnsi="Arial" w:cs="Arial"/>
                <w:sz w:val="20"/>
                <w:szCs w:val="20"/>
                <w:lang w:val="en-US" w:eastAsia="en-US"/>
              </w:rPr>
            </w:pPr>
          </w:p>
        </w:tc>
      </w:tr>
      <w:tr w:rsidR="00017CC7" w:rsidRPr="000E1868" w14:paraId="232D32FA"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0E6F89A"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14.04</w:t>
            </w:r>
          </w:p>
        </w:tc>
        <w:tc>
          <w:tcPr>
            <w:tcW w:w="5248" w:type="dxa"/>
            <w:tcBorders>
              <w:top w:val="nil"/>
              <w:left w:val="nil"/>
              <w:bottom w:val="single" w:sz="4" w:space="0" w:color="auto"/>
              <w:right w:val="single" w:sz="4" w:space="0" w:color="auto"/>
            </w:tcBorders>
            <w:shd w:val="clear" w:color="000000" w:fill="FFFFFF"/>
            <w:noWrap/>
            <w:vAlign w:val="center"/>
            <w:hideMark/>
          </w:tcPr>
          <w:p w14:paraId="37DBD0B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Powder glue </w:t>
            </w:r>
          </w:p>
        </w:tc>
        <w:tc>
          <w:tcPr>
            <w:tcW w:w="1352" w:type="dxa"/>
            <w:tcBorders>
              <w:top w:val="nil"/>
              <w:left w:val="nil"/>
              <w:bottom w:val="single" w:sz="4" w:space="0" w:color="auto"/>
              <w:right w:val="single" w:sz="4" w:space="0" w:color="auto"/>
            </w:tcBorders>
            <w:shd w:val="clear" w:color="000000" w:fill="FFFFFF"/>
            <w:noWrap/>
            <w:vAlign w:val="bottom"/>
            <w:hideMark/>
          </w:tcPr>
          <w:p w14:paraId="06E39D42"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1.2</w:t>
            </w:r>
          </w:p>
        </w:tc>
        <w:tc>
          <w:tcPr>
            <w:tcW w:w="990" w:type="dxa"/>
            <w:tcBorders>
              <w:top w:val="nil"/>
              <w:left w:val="nil"/>
              <w:bottom w:val="single" w:sz="4" w:space="0" w:color="auto"/>
              <w:right w:val="single" w:sz="4" w:space="0" w:color="auto"/>
            </w:tcBorders>
            <w:shd w:val="clear" w:color="auto" w:fill="auto"/>
            <w:noWrap/>
            <w:vAlign w:val="bottom"/>
            <w:hideMark/>
          </w:tcPr>
          <w:p w14:paraId="6514AD9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65535D2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A2A8ED1"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DB5D159" w14:textId="77777777" w:rsidR="00017CC7" w:rsidRPr="000E1868" w:rsidRDefault="00017CC7" w:rsidP="0045778F">
            <w:pPr>
              <w:jc w:val="right"/>
              <w:rPr>
                <w:rFonts w:ascii="Arial" w:hAnsi="Arial" w:cs="Arial"/>
                <w:sz w:val="20"/>
                <w:szCs w:val="20"/>
                <w:lang w:val="en-US" w:eastAsia="en-US"/>
              </w:rPr>
            </w:pPr>
          </w:p>
        </w:tc>
      </w:tr>
      <w:tr w:rsidR="00017CC7" w:rsidRPr="000E1868" w14:paraId="47EC7444"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8096D06"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14.05</w:t>
            </w:r>
          </w:p>
        </w:tc>
        <w:tc>
          <w:tcPr>
            <w:tcW w:w="5248" w:type="dxa"/>
            <w:tcBorders>
              <w:top w:val="nil"/>
              <w:left w:val="nil"/>
              <w:bottom w:val="single" w:sz="4" w:space="0" w:color="auto"/>
              <w:right w:val="single" w:sz="4" w:space="0" w:color="auto"/>
            </w:tcBorders>
            <w:shd w:val="clear" w:color="000000" w:fill="FFFFFF"/>
            <w:noWrap/>
            <w:vAlign w:val="center"/>
            <w:hideMark/>
          </w:tcPr>
          <w:p w14:paraId="3CA84E9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Oil paint </w:t>
            </w:r>
          </w:p>
        </w:tc>
        <w:tc>
          <w:tcPr>
            <w:tcW w:w="1352" w:type="dxa"/>
            <w:tcBorders>
              <w:top w:val="nil"/>
              <w:left w:val="nil"/>
              <w:bottom w:val="single" w:sz="4" w:space="0" w:color="auto"/>
              <w:right w:val="single" w:sz="4" w:space="0" w:color="auto"/>
            </w:tcBorders>
            <w:shd w:val="clear" w:color="000000" w:fill="FFFFFF"/>
            <w:noWrap/>
            <w:vAlign w:val="bottom"/>
            <w:hideMark/>
          </w:tcPr>
          <w:p w14:paraId="1FDC587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5.3</w:t>
            </w:r>
          </w:p>
        </w:tc>
        <w:tc>
          <w:tcPr>
            <w:tcW w:w="990" w:type="dxa"/>
            <w:tcBorders>
              <w:top w:val="nil"/>
              <w:left w:val="nil"/>
              <w:bottom w:val="single" w:sz="4" w:space="0" w:color="auto"/>
              <w:right w:val="single" w:sz="4" w:space="0" w:color="auto"/>
            </w:tcBorders>
            <w:shd w:val="clear" w:color="auto" w:fill="auto"/>
            <w:noWrap/>
            <w:vAlign w:val="bottom"/>
            <w:hideMark/>
          </w:tcPr>
          <w:p w14:paraId="633AA3F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5BB2548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3610E7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D75B6A4" w14:textId="77777777" w:rsidR="00017CC7" w:rsidRPr="000E1868" w:rsidRDefault="00017CC7" w:rsidP="0045778F">
            <w:pPr>
              <w:jc w:val="right"/>
              <w:rPr>
                <w:rFonts w:ascii="Arial" w:hAnsi="Arial" w:cs="Arial"/>
                <w:sz w:val="20"/>
                <w:szCs w:val="20"/>
                <w:lang w:val="en-US" w:eastAsia="en-US"/>
              </w:rPr>
            </w:pPr>
          </w:p>
        </w:tc>
      </w:tr>
      <w:tr w:rsidR="00017CC7" w:rsidRPr="000E1868" w14:paraId="4E6F82D6"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535218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14.06</w:t>
            </w:r>
          </w:p>
        </w:tc>
        <w:tc>
          <w:tcPr>
            <w:tcW w:w="5248" w:type="dxa"/>
            <w:tcBorders>
              <w:top w:val="nil"/>
              <w:left w:val="nil"/>
              <w:bottom w:val="single" w:sz="4" w:space="0" w:color="auto"/>
              <w:right w:val="single" w:sz="4" w:space="0" w:color="auto"/>
            </w:tcBorders>
            <w:shd w:val="clear" w:color="000000" w:fill="FFFFFF"/>
            <w:noWrap/>
            <w:vAlign w:val="center"/>
            <w:hideMark/>
          </w:tcPr>
          <w:p w14:paraId="725332A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p>
        </w:tc>
        <w:tc>
          <w:tcPr>
            <w:tcW w:w="1352" w:type="dxa"/>
            <w:tcBorders>
              <w:top w:val="nil"/>
              <w:left w:val="nil"/>
              <w:bottom w:val="single" w:sz="4" w:space="0" w:color="auto"/>
              <w:right w:val="single" w:sz="4" w:space="0" w:color="auto"/>
            </w:tcBorders>
            <w:shd w:val="clear" w:color="000000" w:fill="FFFFFF"/>
            <w:noWrap/>
            <w:vAlign w:val="bottom"/>
            <w:hideMark/>
          </w:tcPr>
          <w:p w14:paraId="7CCBBE0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1.3</w:t>
            </w:r>
          </w:p>
        </w:tc>
        <w:tc>
          <w:tcPr>
            <w:tcW w:w="990" w:type="dxa"/>
            <w:tcBorders>
              <w:top w:val="nil"/>
              <w:left w:val="nil"/>
              <w:bottom w:val="single" w:sz="4" w:space="0" w:color="auto"/>
              <w:right w:val="single" w:sz="4" w:space="0" w:color="auto"/>
            </w:tcBorders>
            <w:shd w:val="clear" w:color="auto" w:fill="auto"/>
            <w:noWrap/>
            <w:vAlign w:val="bottom"/>
            <w:hideMark/>
          </w:tcPr>
          <w:p w14:paraId="2F46391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3409B8E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407EFBA"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F84A309" w14:textId="77777777" w:rsidR="00017CC7" w:rsidRPr="000E1868" w:rsidRDefault="00017CC7" w:rsidP="0045778F">
            <w:pPr>
              <w:jc w:val="right"/>
              <w:rPr>
                <w:rFonts w:ascii="Arial" w:hAnsi="Arial" w:cs="Arial"/>
                <w:sz w:val="20"/>
                <w:szCs w:val="20"/>
                <w:lang w:val="en-US" w:eastAsia="en-US"/>
              </w:rPr>
            </w:pPr>
          </w:p>
        </w:tc>
      </w:tr>
      <w:tr w:rsidR="00017CC7" w:rsidRPr="000E1868" w14:paraId="2C767022"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26FB1B3E"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5</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0A50E8A7" w14:textId="77777777" w:rsidR="00017CC7" w:rsidRPr="000E1868" w:rsidRDefault="00017CC7" w:rsidP="0045778F">
            <w:pPr>
              <w:rPr>
                <w:rFonts w:ascii="Arial" w:hAnsi="Arial" w:cs="Arial"/>
                <w:b/>
                <w:bCs/>
                <w:sz w:val="22"/>
                <w:szCs w:val="22"/>
                <w:lang w:val="en-US" w:eastAsia="en-US"/>
              </w:rPr>
            </w:pPr>
            <w:proofErr w:type="gramStart"/>
            <w:r w:rsidRPr="000E1868">
              <w:rPr>
                <w:rFonts w:ascii="Arial" w:hAnsi="Arial" w:cs="Arial"/>
                <w:b/>
                <w:bCs/>
                <w:sz w:val="22"/>
                <w:szCs w:val="22"/>
                <w:lang w:val="en-US" w:eastAsia="en-US"/>
              </w:rPr>
              <w:t>White washing</w:t>
            </w:r>
            <w:proofErr w:type="gramEnd"/>
            <w:r w:rsidRPr="000E1868">
              <w:rPr>
                <w:rFonts w:ascii="Arial" w:hAnsi="Arial" w:cs="Arial"/>
                <w:b/>
                <w:bCs/>
                <w:sz w:val="22"/>
                <w:szCs w:val="22"/>
                <w:lang w:val="en-US" w:eastAsia="en-US"/>
              </w:rPr>
              <w:t xml:space="preserve"> inside with 30% emulsion </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5CF9FAF3"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458.0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7D1D2386"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r w:rsidRPr="000E1868">
              <w:rPr>
                <w:rFonts w:ascii="Arial" w:hAnsi="Arial" w:cs="Arial"/>
                <w:sz w:val="20"/>
                <w:szCs w:val="20"/>
                <w:vertAlign w:val="superscript"/>
                <w:lang w:val="en-US" w:eastAsia="en-US"/>
              </w:rPr>
              <w:t>2</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1E8D76B"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3C9D1AEF"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721F0E59" w14:textId="77777777" w:rsidR="00017CC7" w:rsidRPr="000E1868" w:rsidRDefault="00017CC7" w:rsidP="0045778F">
            <w:pPr>
              <w:jc w:val="right"/>
              <w:rPr>
                <w:rFonts w:ascii="Arial" w:hAnsi="Arial" w:cs="Arial"/>
                <w:b/>
                <w:bCs/>
                <w:lang w:val="en-US" w:eastAsia="en-US"/>
              </w:rPr>
            </w:pPr>
          </w:p>
        </w:tc>
      </w:tr>
      <w:tr w:rsidR="00017CC7" w:rsidRPr="000E1868" w14:paraId="3CE8F13A" w14:textId="77777777" w:rsidTr="00DC6791">
        <w:trPr>
          <w:trHeight w:val="30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6B88F4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15.01</w:t>
            </w:r>
          </w:p>
        </w:tc>
        <w:tc>
          <w:tcPr>
            <w:tcW w:w="5248" w:type="dxa"/>
            <w:tcBorders>
              <w:top w:val="nil"/>
              <w:left w:val="nil"/>
              <w:bottom w:val="single" w:sz="4" w:space="0" w:color="auto"/>
              <w:right w:val="single" w:sz="4" w:space="0" w:color="auto"/>
            </w:tcBorders>
            <w:shd w:val="clear" w:color="000000" w:fill="FFFFFF"/>
            <w:noWrap/>
            <w:vAlign w:val="bottom"/>
            <w:hideMark/>
          </w:tcPr>
          <w:p w14:paraId="015EA41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Plastic Paint 30% inside</w:t>
            </w:r>
          </w:p>
        </w:tc>
        <w:tc>
          <w:tcPr>
            <w:tcW w:w="1352" w:type="dxa"/>
            <w:tcBorders>
              <w:top w:val="nil"/>
              <w:left w:val="nil"/>
              <w:bottom w:val="single" w:sz="4" w:space="0" w:color="auto"/>
              <w:right w:val="single" w:sz="4" w:space="0" w:color="auto"/>
            </w:tcBorders>
            <w:shd w:val="clear" w:color="000000" w:fill="FFFFFF"/>
            <w:noWrap/>
            <w:vAlign w:val="bottom"/>
            <w:hideMark/>
          </w:tcPr>
          <w:p w14:paraId="26C8D5E7"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229.0</w:t>
            </w:r>
          </w:p>
        </w:tc>
        <w:tc>
          <w:tcPr>
            <w:tcW w:w="990" w:type="dxa"/>
            <w:tcBorders>
              <w:top w:val="nil"/>
              <w:left w:val="nil"/>
              <w:bottom w:val="single" w:sz="4" w:space="0" w:color="auto"/>
              <w:right w:val="single" w:sz="4" w:space="0" w:color="auto"/>
            </w:tcBorders>
            <w:shd w:val="clear" w:color="auto" w:fill="auto"/>
            <w:noWrap/>
            <w:vAlign w:val="bottom"/>
            <w:hideMark/>
          </w:tcPr>
          <w:p w14:paraId="01C2BB7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kg</w:t>
            </w:r>
          </w:p>
        </w:tc>
        <w:tc>
          <w:tcPr>
            <w:tcW w:w="1620" w:type="dxa"/>
            <w:tcBorders>
              <w:top w:val="nil"/>
              <w:left w:val="nil"/>
              <w:bottom w:val="single" w:sz="4" w:space="0" w:color="auto"/>
              <w:right w:val="single" w:sz="4" w:space="0" w:color="auto"/>
            </w:tcBorders>
            <w:shd w:val="clear" w:color="auto" w:fill="auto"/>
            <w:noWrap/>
            <w:vAlign w:val="bottom"/>
            <w:hideMark/>
          </w:tcPr>
          <w:p w14:paraId="269E7A38"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8C3781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DE31D53" w14:textId="77777777" w:rsidR="00017CC7" w:rsidRPr="000E1868" w:rsidRDefault="00017CC7" w:rsidP="0045778F">
            <w:pPr>
              <w:jc w:val="right"/>
              <w:rPr>
                <w:rFonts w:ascii="Arial" w:hAnsi="Arial" w:cs="Arial"/>
                <w:sz w:val="20"/>
                <w:szCs w:val="20"/>
                <w:lang w:val="en-US" w:eastAsia="en-US"/>
              </w:rPr>
            </w:pPr>
          </w:p>
        </w:tc>
      </w:tr>
      <w:tr w:rsidR="00017CC7" w:rsidRPr="000E1868" w14:paraId="5015E6DD"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F7B07E0"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15.02</w:t>
            </w:r>
          </w:p>
        </w:tc>
        <w:tc>
          <w:tcPr>
            <w:tcW w:w="5248" w:type="dxa"/>
            <w:tcBorders>
              <w:top w:val="nil"/>
              <w:left w:val="nil"/>
              <w:bottom w:val="single" w:sz="4" w:space="0" w:color="auto"/>
              <w:right w:val="single" w:sz="4" w:space="0" w:color="auto"/>
            </w:tcBorders>
            <w:shd w:val="clear" w:color="000000" w:fill="FFFFFF"/>
            <w:noWrap/>
            <w:vAlign w:val="bottom"/>
            <w:hideMark/>
          </w:tcPr>
          <w:p w14:paraId="3DE9F2F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w:t>
            </w:r>
          </w:p>
        </w:tc>
        <w:tc>
          <w:tcPr>
            <w:tcW w:w="1352" w:type="dxa"/>
            <w:tcBorders>
              <w:top w:val="nil"/>
              <w:left w:val="nil"/>
              <w:bottom w:val="single" w:sz="4" w:space="0" w:color="auto"/>
              <w:right w:val="single" w:sz="4" w:space="0" w:color="auto"/>
            </w:tcBorders>
            <w:shd w:val="clear" w:color="000000" w:fill="FFFFFF"/>
            <w:noWrap/>
            <w:vAlign w:val="bottom"/>
            <w:hideMark/>
          </w:tcPr>
          <w:p w14:paraId="531BD336"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13.7</w:t>
            </w:r>
          </w:p>
        </w:tc>
        <w:tc>
          <w:tcPr>
            <w:tcW w:w="990" w:type="dxa"/>
            <w:tcBorders>
              <w:top w:val="nil"/>
              <w:left w:val="nil"/>
              <w:bottom w:val="single" w:sz="4" w:space="0" w:color="auto"/>
              <w:right w:val="single" w:sz="4" w:space="0" w:color="auto"/>
            </w:tcBorders>
            <w:shd w:val="clear" w:color="auto" w:fill="auto"/>
            <w:noWrap/>
            <w:vAlign w:val="bottom"/>
            <w:hideMark/>
          </w:tcPr>
          <w:p w14:paraId="6D82AFC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499D89F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BC245CF"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6FCECD1" w14:textId="77777777" w:rsidR="00017CC7" w:rsidRPr="000E1868" w:rsidRDefault="00017CC7" w:rsidP="0045778F">
            <w:pPr>
              <w:jc w:val="right"/>
              <w:rPr>
                <w:rFonts w:ascii="Arial" w:hAnsi="Arial" w:cs="Arial"/>
                <w:sz w:val="20"/>
                <w:szCs w:val="20"/>
                <w:lang w:val="en-US" w:eastAsia="en-US"/>
              </w:rPr>
            </w:pPr>
          </w:p>
        </w:tc>
      </w:tr>
      <w:tr w:rsidR="00017CC7" w:rsidRPr="000E1868" w14:paraId="41321B43"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3469D6D"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15.03</w:t>
            </w:r>
          </w:p>
        </w:tc>
        <w:tc>
          <w:tcPr>
            <w:tcW w:w="5248" w:type="dxa"/>
            <w:tcBorders>
              <w:top w:val="nil"/>
              <w:left w:val="nil"/>
              <w:bottom w:val="single" w:sz="4" w:space="0" w:color="auto"/>
              <w:right w:val="single" w:sz="4" w:space="0" w:color="auto"/>
            </w:tcBorders>
            <w:shd w:val="clear" w:color="000000" w:fill="FFFFFF"/>
            <w:noWrap/>
            <w:vAlign w:val="bottom"/>
            <w:hideMark/>
          </w:tcPr>
          <w:p w14:paraId="7712431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12A42013"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18.3</w:t>
            </w:r>
          </w:p>
        </w:tc>
        <w:tc>
          <w:tcPr>
            <w:tcW w:w="990" w:type="dxa"/>
            <w:tcBorders>
              <w:top w:val="nil"/>
              <w:left w:val="nil"/>
              <w:bottom w:val="single" w:sz="4" w:space="0" w:color="auto"/>
              <w:right w:val="single" w:sz="4" w:space="0" w:color="auto"/>
            </w:tcBorders>
            <w:shd w:val="clear" w:color="auto" w:fill="auto"/>
            <w:noWrap/>
            <w:vAlign w:val="bottom"/>
            <w:hideMark/>
          </w:tcPr>
          <w:p w14:paraId="3D6F293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C8D9C5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0FB3A2A1"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7972B90D" w14:textId="77777777" w:rsidR="00017CC7" w:rsidRPr="000E1868" w:rsidRDefault="00017CC7" w:rsidP="0045778F">
            <w:pPr>
              <w:jc w:val="right"/>
              <w:rPr>
                <w:rFonts w:ascii="Arial" w:hAnsi="Arial" w:cs="Arial"/>
                <w:sz w:val="20"/>
                <w:szCs w:val="20"/>
                <w:lang w:val="en-US" w:eastAsia="en-US"/>
              </w:rPr>
            </w:pPr>
          </w:p>
        </w:tc>
      </w:tr>
      <w:tr w:rsidR="00017CC7" w:rsidRPr="000E1868" w14:paraId="55767E7D"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hideMark/>
          </w:tcPr>
          <w:p w14:paraId="3A4CB6C7"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A16</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2C0CB72D"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Electrical work</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7EDC0CBD"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25.0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5AE1B53B"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1FF27AF7"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34642A1A"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01AFEF28" w14:textId="77777777" w:rsidR="00017CC7" w:rsidRPr="000E1868" w:rsidRDefault="00017CC7" w:rsidP="0045778F">
            <w:pPr>
              <w:jc w:val="right"/>
              <w:rPr>
                <w:rFonts w:ascii="Arial" w:hAnsi="Arial" w:cs="Arial"/>
                <w:b/>
                <w:bCs/>
                <w:lang w:val="en-US" w:eastAsia="en-US"/>
              </w:rPr>
            </w:pPr>
          </w:p>
        </w:tc>
      </w:tr>
      <w:tr w:rsidR="00017CC7" w:rsidRPr="000E1868" w14:paraId="7BD071B0"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DDF5AA7"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16.01</w:t>
            </w:r>
          </w:p>
        </w:tc>
        <w:tc>
          <w:tcPr>
            <w:tcW w:w="5248" w:type="dxa"/>
            <w:tcBorders>
              <w:top w:val="nil"/>
              <w:left w:val="nil"/>
              <w:bottom w:val="single" w:sz="4" w:space="0" w:color="auto"/>
              <w:right w:val="single" w:sz="4" w:space="0" w:color="auto"/>
            </w:tcBorders>
            <w:shd w:val="clear" w:color="000000" w:fill="FFFFFF"/>
            <w:noWrap/>
            <w:vAlign w:val="center"/>
            <w:hideMark/>
          </w:tcPr>
          <w:p w14:paraId="3CA58FF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Main Switch</w:t>
            </w:r>
          </w:p>
        </w:tc>
        <w:tc>
          <w:tcPr>
            <w:tcW w:w="1352" w:type="dxa"/>
            <w:tcBorders>
              <w:top w:val="nil"/>
              <w:left w:val="nil"/>
              <w:bottom w:val="single" w:sz="4" w:space="0" w:color="auto"/>
              <w:right w:val="single" w:sz="4" w:space="0" w:color="auto"/>
            </w:tcBorders>
            <w:shd w:val="clear" w:color="000000" w:fill="FFFFFF"/>
            <w:noWrap/>
            <w:vAlign w:val="bottom"/>
            <w:hideMark/>
          </w:tcPr>
          <w:p w14:paraId="36909B4C"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64A27EA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48E2013F"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1569E4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3032C8A" w14:textId="77777777" w:rsidR="00017CC7" w:rsidRPr="000E1868" w:rsidRDefault="00017CC7" w:rsidP="0045778F">
            <w:pPr>
              <w:jc w:val="right"/>
              <w:rPr>
                <w:rFonts w:ascii="Arial" w:hAnsi="Arial" w:cs="Arial"/>
                <w:sz w:val="20"/>
                <w:szCs w:val="20"/>
                <w:lang w:val="en-US" w:eastAsia="en-US"/>
              </w:rPr>
            </w:pPr>
          </w:p>
        </w:tc>
      </w:tr>
      <w:tr w:rsidR="00017CC7" w:rsidRPr="000E1868" w14:paraId="734A0FC0"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6A658B0"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16.02</w:t>
            </w:r>
          </w:p>
        </w:tc>
        <w:tc>
          <w:tcPr>
            <w:tcW w:w="5248" w:type="dxa"/>
            <w:tcBorders>
              <w:top w:val="nil"/>
              <w:left w:val="nil"/>
              <w:bottom w:val="single" w:sz="4" w:space="0" w:color="auto"/>
              <w:right w:val="single" w:sz="4" w:space="0" w:color="auto"/>
            </w:tcBorders>
            <w:shd w:val="clear" w:color="000000" w:fill="FFFFFF"/>
            <w:noWrap/>
            <w:vAlign w:val="center"/>
            <w:hideMark/>
          </w:tcPr>
          <w:p w14:paraId="36A5133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Switch for Bulb</w:t>
            </w:r>
          </w:p>
        </w:tc>
        <w:tc>
          <w:tcPr>
            <w:tcW w:w="1352" w:type="dxa"/>
            <w:tcBorders>
              <w:top w:val="nil"/>
              <w:left w:val="nil"/>
              <w:bottom w:val="single" w:sz="4" w:space="0" w:color="auto"/>
              <w:right w:val="single" w:sz="4" w:space="0" w:color="auto"/>
            </w:tcBorders>
            <w:shd w:val="clear" w:color="000000" w:fill="FFFFFF"/>
            <w:noWrap/>
            <w:vAlign w:val="bottom"/>
            <w:hideMark/>
          </w:tcPr>
          <w:p w14:paraId="75DEA5BA"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7988C9B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0FAFD9D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844A48E"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C69D62C" w14:textId="77777777" w:rsidR="00017CC7" w:rsidRPr="000E1868" w:rsidRDefault="00017CC7" w:rsidP="0045778F">
            <w:pPr>
              <w:jc w:val="right"/>
              <w:rPr>
                <w:rFonts w:ascii="Arial" w:hAnsi="Arial" w:cs="Arial"/>
                <w:sz w:val="20"/>
                <w:szCs w:val="20"/>
                <w:lang w:val="en-US" w:eastAsia="en-US"/>
              </w:rPr>
            </w:pPr>
          </w:p>
        </w:tc>
      </w:tr>
      <w:tr w:rsidR="00017CC7" w:rsidRPr="000E1868" w14:paraId="38A771F2"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B4B3AA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16.03</w:t>
            </w:r>
          </w:p>
        </w:tc>
        <w:tc>
          <w:tcPr>
            <w:tcW w:w="5248" w:type="dxa"/>
            <w:tcBorders>
              <w:top w:val="nil"/>
              <w:left w:val="nil"/>
              <w:bottom w:val="single" w:sz="4" w:space="0" w:color="auto"/>
              <w:right w:val="single" w:sz="4" w:space="0" w:color="auto"/>
            </w:tcBorders>
            <w:shd w:val="clear" w:color="000000" w:fill="FFFFFF"/>
            <w:noWrap/>
            <w:vAlign w:val="center"/>
            <w:hideMark/>
          </w:tcPr>
          <w:p w14:paraId="1016D77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Storage battery 100 amp made in </w:t>
            </w:r>
            <w:proofErr w:type="spellStart"/>
            <w:r w:rsidRPr="000E1868">
              <w:rPr>
                <w:rFonts w:ascii="Arial" w:hAnsi="Arial" w:cs="Arial"/>
                <w:sz w:val="20"/>
                <w:szCs w:val="20"/>
                <w:lang w:val="en-US" w:eastAsia="en-US"/>
              </w:rPr>
              <w:t>thailand</w:t>
            </w:r>
            <w:proofErr w:type="spellEnd"/>
          </w:p>
        </w:tc>
        <w:tc>
          <w:tcPr>
            <w:tcW w:w="1352" w:type="dxa"/>
            <w:tcBorders>
              <w:top w:val="nil"/>
              <w:left w:val="nil"/>
              <w:bottom w:val="single" w:sz="4" w:space="0" w:color="auto"/>
              <w:right w:val="single" w:sz="4" w:space="0" w:color="auto"/>
            </w:tcBorders>
            <w:shd w:val="clear" w:color="000000" w:fill="FFFFFF"/>
            <w:noWrap/>
            <w:vAlign w:val="bottom"/>
            <w:hideMark/>
          </w:tcPr>
          <w:p w14:paraId="5755ABC1"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0CAAE0A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127A5DB0"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B68E0AE"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18078D0" w14:textId="77777777" w:rsidR="00017CC7" w:rsidRPr="000E1868" w:rsidRDefault="00017CC7" w:rsidP="0045778F">
            <w:pPr>
              <w:jc w:val="right"/>
              <w:rPr>
                <w:rFonts w:ascii="Arial" w:hAnsi="Arial" w:cs="Arial"/>
                <w:sz w:val="20"/>
                <w:szCs w:val="20"/>
                <w:lang w:val="en-US" w:eastAsia="en-US"/>
              </w:rPr>
            </w:pPr>
          </w:p>
        </w:tc>
      </w:tr>
      <w:tr w:rsidR="00017CC7" w:rsidRPr="000E1868" w14:paraId="0B069ED6"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ACB151B"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16.04</w:t>
            </w:r>
          </w:p>
        </w:tc>
        <w:tc>
          <w:tcPr>
            <w:tcW w:w="5248" w:type="dxa"/>
            <w:tcBorders>
              <w:top w:val="nil"/>
              <w:left w:val="nil"/>
              <w:bottom w:val="single" w:sz="4" w:space="0" w:color="auto"/>
              <w:right w:val="single" w:sz="4" w:space="0" w:color="auto"/>
            </w:tcBorders>
            <w:shd w:val="clear" w:color="000000" w:fill="FFFFFF"/>
            <w:noWrap/>
            <w:vAlign w:val="center"/>
            <w:hideMark/>
          </w:tcPr>
          <w:p w14:paraId="2BF550A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Solar panel 250 watt made in </w:t>
            </w:r>
            <w:proofErr w:type="spellStart"/>
            <w:r w:rsidRPr="000E1868">
              <w:rPr>
                <w:rFonts w:ascii="Arial" w:hAnsi="Arial" w:cs="Arial"/>
                <w:sz w:val="20"/>
                <w:szCs w:val="20"/>
                <w:lang w:val="en-US" w:eastAsia="en-US"/>
              </w:rPr>
              <w:t>china</w:t>
            </w:r>
            <w:proofErr w:type="spellEnd"/>
            <w:r w:rsidRPr="000E1868">
              <w:rPr>
                <w:rFonts w:ascii="Arial" w:hAnsi="Arial" w:cs="Arial"/>
                <w:sz w:val="20"/>
                <w:szCs w:val="20"/>
                <w:lang w:val="en-US" w:eastAsia="en-US"/>
              </w:rPr>
              <w:t xml:space="preserve"> (with stand)</w:t>
            </w:r>
          </w:p>
        </w:tc>
        <w:tc>
          <w:tcPr>
            <w:tcW w:w="1352" w:type="dxa"/>
            <w:tcBorders>
              <w:top w:val="nil"/>
              <w:left w:val="nil"/>
              <w:bottom w:val="single" w:sz="4" w:space="0" w:color="auto"/>
              <w:right w:val="single" w:sz="4" w:space="0" w:color="auto"/>
            </w:tcBorders>
            <w:shd w:val="clear" w:color="000000" w:fill="FFFFFF"/>
            <w:noWrap/>
            <w:vAlign w:val="bottom"/>
            <w:hideMark/>
          </w:tcPr>
          <w:p w14:paraId="7D22DD3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3D8D980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7C0EAAA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9B5752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15D154B" w14:textId="77777777" w:rsidR="00017CC7" w:rsidRPr="000E1868" w:rsidRDefault="00017CC7" w:rsidP="0045778F">
            <w:pPr>
              <w:jc w:val="right"/>
              <w:rPr>
                <w:rFonts w:ascii="Arial" w:hAnsi="Arial" w:cs="Arial"/>
                <w:sz w:val="20"/>
                <w:szCs w:val="20"/>
                <w:lang w:val="en-US" w:eastAsia="en-US"/>
              </w:rPr>
            </w:pPr>
          </w:p>
        </w:tc>
      </w:tr>
      <w:tr w:rsidR="00017CC7" w:rsidRPr="000E1868" w14:paraId="1FF29865"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8084140"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16.05</w:t>
            </w:r>
          </w:p>
        </w:tc>
        <w:tc>
          <w:tcPr>
            <w:tcW w:w="5248" w:type="dxa"/>
            <w:tcBorders>
              <w:top w:val="nil"/>
              <w:left w:val="nil"/>
              <w:bottom w:val="single" w:sz="4" w:space="0" w:color="auto"/>
              <w:right w:val="single" w:sz="4" w:space="0" w:color="auto"/>
            </w:tcBorders>
            <w:shd w:val="clear" w:color="000000" w:fill="FFFFFF"/>
            <w:noWrap/>
            <w:vAlign w:val="center"/>
            <w:hideMark/>
          </w:tcPr>
          <w:p w14:paraId="0FBBEEF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Solar fane</w:t>
            </w:r>
          </w:p>
        </w:tc>
        <w:tc>
          <w:tcPr>
            <w:tcW w:w="1352" w:type="dxa"/>
            <w:tcBorders>
              <w:top w:val="nil"/>
              <w:left w:val="nil"/>
              <w:bottom w:val="single" w:sz="4" w:space="0" w:color="auto"/>
              <w:right w:val="single" w:sz="4" w:space="0" w:color="auto"/>
            </w:tcBorders>
            <w:shd w:val="clear" w:color="000000" w:fill="FFFFFF"/>
            <w:noWrap/>
            <w:vAlign w:val="bottom"/>
            <w:hideMark/>
          </w:tcPr>
          <w:p w14:paraId="37CC6FB3"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38E5EF4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681A75E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A29EE57"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5A96E21" w14:textId="77777777" w:rsidR="00017CC7" w:rsidRPr="000E1868" w:rsidRDefault="00017CC7" w:rsidP="0045778F">
            <w:pPr>
              <w:jc w:val="right"/>
              <w:rPr>
                <w:rFonts w:ascii="Arial" w:hAnsi="Arial" w:cs="Arial"/>
                <w:sz w:val="20"/>
                <w:szCs w:val="20"/>
                <w:lang w:val="en-US" w:eastAsia="en-US"/>
              </w:rPr>
            </w:pPr>
          </w:p>
        </w:tc>
      </w:tr>
      <w:tr w:rsidR="00017CC7" w:rsidRPr="000E1868" w14:paraId="4749248E"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8CD1B3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16.06</w:t>
            </w:r>
          </w:p>
        </w:tc>
        <w:tc>
          <w:tcPr>
            <w:tcW w:w="5248" w:type="dxa"/>
            <w:tcBorders>
              <w:top w:val="nil"/>
              <w:left w:val="nil"/>
              <w:bottom w:val="single" w:sz="4" w:space="0" w:color="auto"/>
              <w:right w:val="single" w:sz="4" w:space="0" w:color="auto"/>
            </w:tcBorders>
            <w:shd w:val="clear" w:color="000000" w:fill="FFFFFF"/>
            <w:noWrap/>
            <w:vAlign w:val="center"/>
            <w:hideMark/>
          </w:tcPr>
          <w:p w14:paraId="2F9982C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Guard room Carpet</w:t>
            </w:r>
          </w:p>
        </w:tc>
        <w:tc>
          <w:tcPr>
            <w:tcW w:w="1352" w:type="dxa"/>
            <w:tcBorders>
              <w:top w:val="nil"/>
              <w:left w:val="nil"/>
              <w:bottom w:val="single" w:sz="4" w:space="0" w:color="auto"/>
              <w:right w:val="single" w:sz="4" w:space="0" w:color="auto"/>
            </w:tcBorders>
            <w:shd w:val="clear" w:color="000000" w:fill="FFFFFF"/>
            <w:noWrap/>
            <w:vAlign w:val="bottom"/>
            <w:hideMark/>
          </w:tcPr>
          <w:p w14:paraId="2F3B649D"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16.0</w:t>
            </w:r>
          </w:p>
        </w:tc>
        <w:tc>
          <w:tcPr>
            <w:tcW w:w="990" w:type="dxa"/>
            <w:tcBorders>
              <w:top w:val="nil"/>
              <w:left w:val="nil"/>
              <w:bottom w:val="single" w:sz="4" w:space="0" w:color="auto"/>
              <w:right w:val="single" w:sz="4" w:space="0" w:color="auto"/>
            </w:tcBorders>
            <w:shd w:val="clear" w:color="auto" w:fill="auto"/>
            <w:noWrap/>
            <w:vAlign w:val="bottom"/>
            <w:hideMark/>
          </w:tcPr>
          <w:p w14:paraId="148F9DB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m2</w:t>
            </w:r>
          </w:p>
        </w:tc>
        <w:tc>
          <w:tcPr>
            <w:tcW w:w="1620" w:type="dxa"/>
            <w:tcBorders>
              <w:top w:val="nil"/>
              <w:left w:val="nil"/>
              <w:bottom w:val="single" w:sz="4" w:space="0" w:color="auto"/>
              <w:right w:val="single" w:sz="4" w:space="0" w:color="auto"/>
            </w:tcBorders>
            <w:shd w:val="clear" w:color="auto" w:fill="auto"/>
            <w:noWrap/>
            <w:vAlign w:val="bottom"/>
            <w:hideMark/>
          </w:tcPr>
          <w:p w14:paraId="64A28F0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B552089"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BCDF553" w14:textId="77777777" w:rsidR="00017CC7" w:rsidRPr="000E1868" w:rsidRDefault="00017CC7" w:rsidP="0045778F">
            <w:pPr>
              <w:jc w:val="right"/>
              <w:rPr>
                <w:rFonts w:ascii="Arial" w:hAnsi="Arial" w:cs="Arial"/>
                <w:sz w:val="20"/>
                <w:szCs w:val="20"/>
                <w:lang w:val="en-US" w:eastAsia="en-US"/>
              </w:rPr>
            </w:pPr>
          </w:p>
        </w:tc>
      </w:tr>
      <w:tr w:rsidR="00017CC7" w:rsidRPr="000E1868" w14:paraId="1C8EBFE2"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C0C264A"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16.07</w:t>
            </w:r>
          </w:p>
        </w:tc>
        <w:tc>
          <w:tcPr>
            <w:tcW w:w="5248" w:type="dxa"/>
            <w:tcBorders>
              <w:top w:val="nil"/>
              <w:left w:val="nil"/>
              <w:bottom w:val="single" w:sz="4" w:space="0" w:color="auto"/>
              <w:right w:val="single" w:sz="4" w:space="0" w:color="auto"/>
            </w:tcBorders>
            <w:shd w:val="clear" w:color="000000" w:fill="FFFFFF"/>
            <w:noWrap/>
            <w:vAlign w:val="center"/>
            <w:hideMark/>
          </w:tcPr>
          <w:p w14:paraId="5925C26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Saket under plaster</w:t>
            </w:r>
          </w:p>
        </w:tc>
        <w:tc>
          <w:tcPr>
            <w:tcW w:w="1352" w:type="dxa"/>
            <w:tcBorders>
              <w:top w:val="nil"/>
              <w:left w:val="nil"/>
              <w:bottom w:val="single" w:sz="4" w:space="0" w:color="auto"/>
              <w:right w:val="single" w:sz="4" w:space="0" w:color="auto"/>
            </w:tcBorders>
            <w:shd w:val="clear" w:color="000000" w:fill="FFFFFF"/>
            <w:noWrap/>
            <w:vAlign w:val="bottom"/>
            <w:hideMark/>
          </w:tcPr>
          <w:p w14:paraId="189F6A8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36C725C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1100D72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84AABD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3AE30B1" w14:textId="77777777" w:rsidR="00017CC7" w:rsidRPr="000E1868" w:rsidRDefault="00017CC7" w:rsidP="0045778F">
            <w:pPr>
              <w:jc w:val="right"/>
              <w:rPr>
                <w:rFonts w:ascii="Arial" w:hAnsi="Arial" w:cs="Arial"/>
                <w:sz w:val="20"/>
                <w:szCs w:val="20"/>
                <w:lang w:val="en-US" w:eastAsia="en-US"/>
              </w:rPr>
            </w:pPr>
          </w:p>
        </w:tc>
      </w:tr>
      <w:tr w:rsidR="00017CC7" w:rsidRPr="000E1868" w14:paraId="753F4102"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B6402D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16.08</w:t>
            </w:r>
          </w:p>
        </w:tc>
        <w:tc>
          <w:tcPr>
            <w:tcW w:w="5248" w:type="dxa"/>
            <w:tcBorders>
              <w:top w:val="nil"/>
              <w:left w:val="nil"/>
              <w:bottom w:val="single" w:sz="4" w:space="0" w:color="auto"/>
              <w:right w:val="single" w:sz="4" w:space="0" w:color="auto"/>
            </w:tcBorders>
            <w:shd w:val="clear" w:color="000000" w:fill="FFFFFF"/>
            <w:noWrap/>
            <w:vAlign w:val="center"/>
            <w:hideMark/>
          </w:tcPr>
          <w:p w14:paraId="36CCCAD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Electric cable (4X6)</w:t>
            </w:r>
          </w:p>
        </w:tc>
        <w:tc>
          <w:tcPr>
            <w:tcW w:w="1352" w:type="dxa"/>
            <w:tcBorders>
              <w:top w:val="nil"/>
              <w:left w:val="nil"/>
              <w:bottom w:val="single" w:sz="4" w:space="0" w:color="auto"/>
              <w:right w:val="single" w:sz="4" w:space="0" w:color="auto"/>
            </w:tcBorders>
            <w:shd w:val="clear" w:color="000000" w:fill="FFFFFF"/>
            <w:noWrap/>
            <w:vAlign w:val="bottom"/>
            <w:hideMark/>
          </w:tcPr>
          <w:p w14:paraId="698F704D"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15.0</w:t>
            </w:r>
          </w:p>
        </w:tc>
        <w:tc>
          <w:tcPr>
            <w:tcW w:w="990" w:type="dxa"/>
            <w:tcBorders>
              <w:top w:val="nil"/>
              <w:left w:val="nil"/>
              <w:bottom w:val="single" w:sz="4" w:space="0" w:color="auto"/>
              <w:right w:val="single" w:sz="4" w:space="0" w:color="auto"/>
            </w:tcBorders>
            <w:shd w:val="clear" w:color="auto" w:fill="auto"/>
            <w:noWrap/>
            <w:vAlign w:val="bottom"/>
            <w:hideMark/>
          </w:tcPr>
          <w:p w14:paraId="3ED4290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6C365FA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CFFBA3E"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998C80B" w14:textId="77777777" w:rsidR="00017CC7" w:rsidRPr="000E1868" w:rsidRDefault="00017CC7" w:rsidP="0045778F">
            <w:pPr>
              <w:jc w:val="right"/>
              <w:rPr>
                <w:rFonts w:ascii="Arial" w:hAnsi="Arial" w:cs="Arial"/>
                <w:sz w:val="20"/>
                <w:szCs w:val="20"/>
                <w:lang w:val="en-US" w:eastAsia="en-US"/>
              </w:rPr>
            </w:pPr>
          </w:p>
        </w:tc>
      </w:tr>
      <w:tr w:rsidR="00017CC7" w:rsidRPr="000E1868" w14:paraId="77D76B28"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6ADE30A"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16.09</w:t>
            </w:r>
          </w:p>
        </w:tc>
        <w:tc>
          <w:tcPr>
            <w:tcW w:w="5248" w:type="dxa"/>
            <w:tcBorders>
              <w:top w:val="nil"/>
              <w:left w:val="nil"/>
              <w:bottom w:val="single" w:sz="4" w:space="0" w:color="auto"/>
              <w:right w:val="single" w:sz="4" w:space="0" w:color="auto"/>
            </w:tcBorders>
            <w:shd w:val="clear" w:color="000000" w:fill="FFFFFF"/>
            <w:noWrap/>
            <w:vAlign w:val="center"/>
            <w:hideMark/>
          </w:tcPr>
          <w:p w14:paraId="27EBAD1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Wire (2x2.5)</w:t>
            </w:r>
          </w:p>
        </w:tc>
        <w:tc>
          <w:tcPr>
            <w:tcW w:w="1352" w:type="dxa"/>
            <w:tcBorders>
              <w:top w:val="nil"/>
              <w:left w:val="nil"/>
              <w:bottom w:val="single" w:sz="4" w:space="0" w:color="auto"/>
              <w:right w:val="single" w:sz="4" w:space="0" w:color="auto"/>
            </w:tcBorders>
            <w:shd w:val="clear" w:color="000000" w:fill="FFFFFF"/>
            <w:noWrap/>
            <w:vAlign w:val="bottom"/>
            <w:hideMark/>
          </w:tcPr>
          <w:p w14:paraId="175CC0AC"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10.0</w:t>
            </w:r>
          </w:p>
        </w:tc>
        <w:tc>
          <w:tcPr>
            <w:tcW w:w="990" w:type="dxa"/>
            <w:tcBorders>
              <w:top w:val="nil"/>
              <w:left w:val="nil"/>
              <w:bottom w:val="single" w:sz="4" w:space="0" w:color="auto"/>
              <w:right w:val="single" w:sz="4" w:space="0" w:color="auto"/>
            </w:tcBorders>
            <w:shd w:val="clear" w:color="auto" w:fill="auto"/>
            <w:noWrap/>
            <w:vAlign w:val="bottom"/>
            <w:hideMark/>
          </w:tcPr>
          <w:p w14:paraId="5C58547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43ADF64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3CD1A5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E77752E" w14:textId="77777777" w:rsidR="00017CC7" w:rsidRPr="000E1868" w:rsidRDefault="00017CC7" w:rsidP="0045778F">
            <w:pPr>
              <w:jc w:val="right"/>
              <w:rPr>
                <w:rFonts w:ascii="Arial" w:hAnsi="Arial" w:cs="Arial"/>
                <w:sz w:val="20"/>
                <w:szCs w:val="20"/>
                <w:lang w:val="en-US" w:eastAsia="en-US"/>
              </w:rPr>
            </w:pPr>
          </w:p>
        </w:tc>
      </w:tr>
      <w:tr w:rsidR="00017CC7" w:rsidRPr="000E1868" w14:paraId="3E648F84"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E36CAB4"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16.1</w:t>
            </w:r>
          </w:p>
        </w:tc>
        <w:tc>
          <w:tcPr>
            <w:tcW w:w="5248" w:type="dxa"/>
            <w:tcBorders>
              <w:top w:val="nil"/>
              <w:left w:val="nil"/>
              <w:bottom w:val="single" w:sz="4" w:space="0" w:color="auto"/>
              <w:right w:val="single" w:sz="4" w:space="0" w:color="auto"/>
            </w:tcBorders>
            <w:shd w:val="clear" w:color="000000" w:fill="FFFFFF"/>
            <w:noWrap/>
            <w:vAlign w:val="center"/>
            <w:hideMark/>
          </w:tcPr>
          <w:p w14:paraId="370B27E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Electrician</w:t>
            </w:r>
          </w:p>
        </w:tc>
        <w:tc>
          <w:tcPr>
            <w:tcW w:w="1352" w:type="dxa"/>
            <w:tcBorders>
              <w:top w:val="nil"/>
              <w:left w:val="nil"/>
              <w:bottom w:val="single" w:sz="4" w:space="0" w:color="auto"/>
              <w:right w:val="single" w:sz="4" w:space="0" w:color="auto"/>
            </w:tcBorders>
            <w:shd w:val="clear" w:color="000000" w:fill="FFFFFF"/>
            <w:noWrap/>
            <w:vAlign w:val="bottom"/>
            <w:hideMark/>
          </w:tcPr>
          <w:p w14:paraId="42064120"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3.0</w:t>
            </w:r>
          </w:p>
        </w:tc>
        <w:tc>
          <w:tcPr>
            <w:tcW w:w="990" w:type="dxa"/>
            <w:tcBorders>
              <w:top w:val="nil"/>
              <w:left w:val="nil"/>
              <w:bottom w:val="single" w:sz="4" w:space="0" w:color="auto"/>
              <w:right w:val="single" w:sz="4" w:space="0" w:color="auto"/>
            </w:tcBorders>
            <w:shd w:val="clear" w:color="auto" w:fill="auto"/>
            <w:noWrap/>
            <w:vAlign w:val="bottom"/>
            <w:hideMark/>
          </w:tcPr>
          <w:p w14:paraId="04FD46A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038C99A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3EFC12F"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FD30B47" w14:textId="77777777" w:rsidR="00017CC7" w:rsidRPr="000E1868" w:rsidRDefault="00017CC7" w:rsidP="0045778F">
            <w:pPr>
              <w:jc w:val="right"/>
              <w:rPr>
                <w:rFonts w:ascii="Arial" w:hAnsi="Arial" w:cs="Arial"/>
                <w:sz w:val="20"/>
                <w:szCs w:val="20"/>
                <w:lang w:val="en-US" w:eastAsia="en-US"/>
              </w:rPr>
            </w:pPr>
          </w:p>
        </w:tc>
      </w:tr>
      <w:tr w:rsidR="00017CC7" w:rsidRPr="000E1868" w14:paraId="622A0B5C"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32E283EF"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7</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36EC3E84"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Hand Role and Stairs</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20272DDD"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1A173DF2"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Lum Sum</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08B02B68"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697DFAFD"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21129D52" w14:textId="77777777" w:rsidR="00017CC7" w:rsidRPr="000E1868" w:rsidRDefault="00017CC7" w:rsidP="0045778F">
            <w:pPr>
              <w:jc w:val="right"/>
              <w:rPr>
                <w:rFonts w:ascii="Arial" w:hAnsi="Arial" w:cs="Arial"/>
                <w:b/>
                <w:bCs/>
                <w:lang w:val="en-US" w:eastAsia="en-US"/>
              </w:rPr>
            </w:pPr>
          </w:p>
        </w:tc>
      </w:tr>
      <w:tr w:rsidR="00017CC7" w:rsidRPr="000E1868" w14:paraId="74F565B9" w14:textId="77777777" w:rsidTr="00DC6791">
        <w:trPr>
          <w:trHeight w:val="52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202A796"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17.01</w:t>
            </w:r>
          </w:p>
        </w:tc>
        <w:tc>
          <w:tcPr>
            <w:tcW w:w="5248" w:type="dxa"/>
            <w:tcBorders>
              <w:top w:val="nil"/>
              <w:left w:val="nil"/>
              <w:bottom w:val="nil"/>
              <w:right w:val="single" w:sz="4" w:space="0" w:color="auto"/>
            </w:tcBorders>
            <w:shd w:val="clear" w:color="000000" w:fill="FFFFFF"/>
            <w:vAlign w:val="bottom"/>
            <w:hideMark/>
          </w:tcPr>
          <w:p w14:paraId="3AE3CCD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Supply and installation of 2 inch Iron </w:t>
            </w:r>
            <w:proofErr w:type="gramStart"/>
            <w:r w:rsidRPr="000E1868">
              <w:rPr>
                <w:rFonts w:ascii="Arial" w:hAnsi="Arial" w:cs="Arial"/>
                <w:sz w:val="20"/>
                <w:szCs w:val="20"/>
                <w:lang w:val="en-US" w:eastAsia="en-US"/>
              </w:rPr>
              <w:t>Ladder  for</w:t>
            </w:r>
            <w:proofErr w:type="gramEnd"/>
            <w:r w:rsidRPr="000E1868">
              <w:rPr>
                <w:rFonts w:ascii="Arial" w:hAnsi="Arial" w:cs="Arial"/>
                <w:sz w:val="20"/>
                <w:szCs w:val="20"/>
                <w:lang w:val="en-US" w:eastAsia="en-US"/>
              </w:rPr>
              <w:t xml:space="preserve"> reservoir with all required </w:t>
            </w:r>
            <w:proofErr w:type="spellStart"/>
            <w:r w:rsidRPr="000E1868">
              <w:rPr>
                <w:rFonts w:ascii="Arial" w:hAnsi="Arial" w:cs="Arial"/>
                <w:sz w:val="20"/>
                <w:szCs w:val="20"/>
                <w:lang w:val="en-US" w:eastAsia="en-US"/>
              </w:rPr>
              <w:t>activites</w:t>
            </w:r>
            <w:proofErr w:type="spellEnd"/>
            <w:r w:rsidRPr="000E1868">
              <w:rPr>
                <w:rFonts w:ascii="Arial" w:hAnsi="Arial" w:cs="Arial"/>
                <w:sz w:val="20"/>
                <w:szCs w:val="20"/>
                <w:lang w:val="en-US" w:eastAsia="en-US"/>
              </w:rPr>
              <w:t xml:space="preserve"> according to drawings.</w:t>
            </w:r>
          </w:p>
        </w:tc>
        <w:tc>
          <w:tcPr>
            <w:tcW w:w="1352" w:type="dxa"/>
            <w:tcBorders>
              <w:top w:val="nil"/>
              <w:left w:val="nil"/>
              <w:bottom w:val="single" w:sz="4" w:space="0" w:color="auto"/>
              <w:right w:val="single" w:sz="4" w:space="0" w:color="auto"/>
            </w:tcBorders>
            <w:shd w:val="clear" w:color="000000" w:fill="FFFFFF"/>
            <w:noWrap/>
            <w:vAlign w:val="bottom"/>
            <w:hideMark/>
          </w:tcPr>
          <w:p w14:paraId="5035C8B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12.5</w:t>
            </w:r>
          </w:p>
        </w:tc>
        <w:tc>
          <w:tcPr>
            <w:tcW w:w="990" w:type="dxa"/>
            <w:tcBorders>
              <w:top w:val="nil"/>
              <w:left w:val="nil"/>
              <w:bottom w:val="single" w:sz="4" w:space="0" w:color="auto"/>
              <w:right w:val="single" w:sz="4" w:space="0" w:color="auto"/>
            </w:tcBorders>
            <w:shd w:val="clear" w:color="auto" w:fill="auto"/>
            <w:noWrap/>
            <w:vAlign w:val="bottom"/>
            <w:hideMark/>
          </w:tcPr>
          <w:p w14:paraId="3A62144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5FB1EFE4"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84CEBD3"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9FFCA01" w14:textId="77777777" w:rsidR="00017CC7" w:rsidRPr="000E1868" w:rsidRDefault="00017CC7" w:rsidP="0045778F">
            <w:pPr>
              <w:jc w:val="right"/>
              <w:rPr>
                <w:rFonts w:ascii="Arial" w:hAnsi="Arial" w:cs="Arial"/>
                <w:sz w:val="20"/>
                <w:szCs w:val="20"/>
                <w:lang w:val="en-US" w:eastAsia="en-US"/>
              </w:rPr>
            </w:pPr>
          </w:p>
        </w:tc>
      </w:tr>
      <w:tr w:rsidR="00017CC7" w:rsidRPr="000E1868" w14:paraId="6B7057C7" w14:textId="77777777" w:rsidTr="00DC6791">
        <w:trPr>
          <w:trHeight w:val="52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54C507D"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17.02</w:t>
            </w:r>
          </w:p>
        </w:tc>
        <w:tc>
          <w:tcPr>
            <w:tcW w:w="5248" w:type="dxa"/>
            <w:tcBorders>
              <w:top w:val="single" w:sz="4" w:space="0" w:color="auto"/>
              <w:left w:val="nil"/>
              <w:bottom w:val="nil"/>
              <w:right w:val="single" w:sz="4" w:space="0" w:color="auto"/>
            </w:tcBorders>
            <w:shd w:val="clear" w:color="000000" w:fill="FFFFFF"/>
            <w:vAlign w:val="bottom"/>
            <w:hideMark/>
          </w:tcPr>
          <w:p w14:paraId="5BB87CA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Supply and installation of 1.5 inch </w:t>
            </w:r>
            <w:proofErr w:type="spellStart"/>
            <w:r w:rsidRPr="000E1868">
              <w:rPr>
                <w:rFonts w:ascii="Arial" w:hAnsi="Arial" w:cs="Arial"/>
                <w:sz w:val="20"/>
                <w:szCs w:val="20"/>
                <w:lang w:val="en-US" w:eastAsia="en-US"/>
              </w:rPr>
              <w:t>Galvanised</w:t>
            </w:r>
            <w:proofErr w:type="spellEnd"/>
            <w:r w:rsidRPr="000E1868">
              <w:rPr>
                <w:rFonts w:ascii="Arial" w:hAnsi="Arial" w:cs="Arial"/>
                <w:sz w:val="20"/>
                <w:szCs w:val="20"/>
                <w:lang w:val="en-US" w:eastAsia="en-US"/>
              </w:rPr>
              <w:t xml:space="preserve"> Iron </w:t>
            </w:r>
            <w:proofErr w:type="gramStart"/>
            <w:r w:rsidRPr="000E1868">
              <w:rPr>
                <w:rFonts w:ascii="Arial" w:hAnsi="Arial" w:cs="Arial"/>
                <w:sz w:val="20"/>
                <w:szCs w:val="20"/>
                <w:lang w:val="en-US" w:eastAsia="en-US"/>
              </w:rPr>
              <w:t>Ladder  for</w:t>
            </w:r>
            <w:proofErr w:type="gramEnd"/>
            <w:r w:rsidRPr="000E1868">
              <w:rPr>
                <w:rFonts w:ascii="Arial" w:hAnsi="Arial" w:cs="Arial"/>
                <w:sz w:val="20"/>
                <w:szCs w:val="20"/>
                <w:lang w:val="en-US" w:eastAsia="en-US"/>
              </w:rPr>
              <w:t xml:space="preserve"> inter reservoir with all required </w:t>
            </w:r>
            <w:proofErr w:type="spellStart"/>
            <w:r w:rsidRPr="000E1868">
              <w:rPr>
                <w:rFonts w:ascii="Arial" w:hAnsi="Arial" w:cs="Arial"/>
                <w:sz w:val="20"/>
                <w:szCs w:val="20"/>
                <w:lang w:val="en-US" w:eastAsia="en-US"/>
              </w:rPr>
              <w:t>activites</w:t>
            </w:r>
            <w:proofErr w:type="spellEnd"/>
            <w:r w:rsidRPr="000E1868">
              <w:rPr>
                <w:rFonts w:ascii="Arial" w:hAnsi="Arial" w:cs="Arial"/>
                <w:sz w:val="20"/>
                <w:szCs w:val="20"/>
                <w:lang w:val="en-US" w:eastAsia="en-US"/>
              </w:rPr>
              <w:t xml:space="preserve"> according to drawings.</w:t>
            </w:r>
          </w:p>
        </w:tc>
        <w:tc>
          <w:tcPr>
            <w:tcW w:w="1352" w:type="dxa"/>
            <w:tcBorders>
              <w:top w:val="nil"/>
              <w:left w:val="nil"/>
              <w:bottom w:val="single" w:sz="4" w:space="0" w:color="auto"/>
              <w:right w:val="single" w:sz="4" w:space="0" w:color="auto"/>
            </w:tcBorders>
            <w:shd w:val="clear" w:color="000000" w:fill="FFFFFF"/>
            <w:noWrap/>
            <w:vAlign w:val="bottom"/>
            <w:hideMark/>
          </w:tcPr>
          <w:p w14:paraId="4F92600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2.5</w:t>
            </w:r>
          </w:p>
        </w:tc>
        <w:tc>
          <w:tcPr>
            <w:tcW w:w="990" w:type="dxa"/>
            <w:tcBorders>
              <w:top w:val="nil"/>
              <w:left w:val="nil"/>
              <w:bottom w:val="single" w:sz="4" w:space="0" w:color="auto"/>
              <w:right w:val="single" w:sz="4" w:space="0" w:color="auto"/>
            </w:tcBorders>
            <w:shd w:val="clear" w:color="auto" w:fill="auto"/>
            <w:noWrap/>
            <w:vAlign w:val="bottom"/>
            <w:hideMark/>
          </w:tcPr>
          <w:p w14:paraId="3D7A5B6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1A10A7F4"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C07FDF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9A649F7" w14:textId="77777777" w:rsidR="00017CC7" w:rsidRPr="000E1868" w:rsidRDefault="00017CC7" w:rsidP="0045778F">
            <w:pPr>
              <w:jc w:val="right"/>
              <w:rPr>
                <w:rFonts w:ascii="Arial" w:hAnsi="Arial" w:cs="Arial"/>
                <w:sz w:val="20"/>
                <w:szCs w:val="20"/>
                <w:lang w:val="en-US" w:eastAsia="en-US"/>
              </w:rPr>
            </w:pPr>
          </w:p>
        </w:tc>
      </w:tr>
      <w:tr w:rsidR="00017CC7" w:rsidRPr="000E1868" w14:paraId="7920E9C2"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FE45F5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17.03</w:t>
            </w:r>
          </w:p>
        </w:tc>
        <w:tc>
          <w:tcPr>
            <w:tcW w:w="5248" w:type="dxa"/>
            <w:tcBorders>
              <w:top w:val="single" w:sz="4" w:space="0" w:color="auto"/>
              <w:left w:val="nil"/>
              <w:bottom w:val="single" w:sz="4" w:space="0" w:color="auto"/>
              <w:right w:val="single" w:sz="4" w:space="0" w:color="auto"/>
            </w:tcBorders>
            <w:shd w:val="clear" w:color="000000" w:fill="FFFFFF"/>
            <w:noWrap/>
            <w:vAlign w:val="center"/>
            <w:hideMark/>
          </w:tcPr>
          <w:p w14:paraId="072A2B68" w14:textId="77777777" w:rsidR="00017CC7" w:rsidRPr="000E1868" w:rsidRDefault="00017CC7" w:rsidP="0045778F">
            <w:pPr>
              <w:rPr>
                <w:rFonts w:ascii="Arial" w:hAnsi="Arial" w:cs="Arial"/>
                <w:sz w:val="20"/>
                <w:szCs w:val="20"/>
                <w:lang w:val="en-US" w:eastAsia="en-US"/>
              </w:rPr>
            </w:pPr>
            <w:proofErr w:type="gramStart"/>
            <w:r w:rsidRPr="000E1868">
              <w:rPr>
                <w:rFonts w:ascii="Arial" w:hAnsi="Arial" w:cs="Arial"/>
                <w:sz w:val="20"/>
                <w:szCs w:val="20"/>
                <w:lang w:val="en-US" w:eastAsia="en-US"/>
              </w:rPr>
              <w:t>Steel  Plate</w:t>
            </w:r>
            <w:proofErr w:type="gramEnd"/>
            <w:r w:rsidRPr="000E1868">
              <w:rPr>
                <w:rFonts w:ascii="Arial" w:hAnsi="Arial" w:cs="Arial"/>
                <w:sz w:val="20"/>
                <w:szCs w:val="20"/>
                <w:lang w:val="en-US" w:eastAsia="en-US"/>
              </w:rPr>
              <w:t xml:space="preserve"> ( 32 x 4 ) mm L= 2.7 No.6 (safety )</w:t>
            </w:r>
          </w:p>
        </w:tc>
        <w:tc>
          <w:tcPr>
            <w:tcW w:w="1352" w:type="dxa"/>
            <w:tcBorders>
              <w:top w:val="nil"/>
              <w:left w:val="nil"/>
              <w:bottom w:val="single" w:sz="4" w:space="0" w:color="auto"/>
              <w:right w:val="single" w:sz="4" w:space="0" w:color="auto"/>
            </w:tcBorders>
            <w:shd w:val="clear" w:color="000000" w:fill="FFFFFF"/>
            <w:noWrap/>
            <w:vAlign w:val="bottom"/>
            <w:hideMark/>
          </w:tcPr>
          <w:p w14:paraId="77CFDAF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18.0</w:t>
            </w:r>
          </w:p>
        </w:tc>
        <w:tc>
          <w:tcPr>
            <w:tcW w:w="990" w:type="dxa"/>
            <w:tcBorders>
              <w:top w:val="nil"/>
              <w:left w:val="nil"/>
              <w:bottom w:val="single" w:sz="4" w:space="0" w:color="auto"/>
              <w:right w:val="single" w:sz="4" w:space="0" w:color="auto"/>
            </w:tcBorders>
            <w:shd w:val="clear" w:color="auto" w:fill="auto"/>
            <w:noWrap/>
            <w:vAlign w:val="bottom"/>
            <w:hideMark/>
          </w:tcPr>
          <w:p w14:paraId="7C11348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3B196C1F"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955C0F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9D7DC08" w14:textId="77777777" w:rsidR="00017CC7" w:rsidRPr="000E1868" w:rsidRDefault="00017CC7" w:rsidP="0045778F">
            <w:pPr>
              <w:jc w:val="right"/>
              <w:rPr>
                <w:rFonts w:ascii="Arial" w:hAnsi="Arial" w:cs="Arial"/>
                <w:sz w:val="20"/>
                <w:szCs w:val="20"/>
                <w:lang w:val="en-US" w:eastAsia="en-US"/>
              </w:rPr>
            </w:pPr>
          </w:p>
        </w:tc>
      </w:tr>
      <w:tr w:rsidR="00017CC7" w:rsidRPr="000E1868" w14:paraId="45AC6F90"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EB4A2E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17.04</w:t>
            </w:r>
          </w:p>
        </w:tc>
        <w:tc>
          <w:tcPr>
            <w:tcW w:w="5248" w:type="dxa"/>
            <w:tcBorders>
              <w:top w:val="nil"/>
              <w:left w:val="nil"/>
              <w:bottom w:val="single" w:sz="4" w:space="0" w:color="auto"/>
              <w:right w:val="single" w:sz="4" w:space="0" w:color="auto"/>
            </w:tcBorders>
            <w:shd w:val="clear" w:color="000000" w:fill="FFFFFF"/>
            <w:noWrap/>
            <w:vAlign w:val="center"/>
            <w:hideMark/>
          </w:tcPr>
          <w:p w14:paraId="72DB23D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Steel pipe 1 inch diameter L= 6.5m) No.4 for tank</w:t>
            </w:r>
          </w:p>
        </w:tc>
        <w:tc>
          <w:tcPr>
            <w:tcW w:w="1352" w:type="dxa"/>
            <w:tcBorders>
              <w:top w:val="nil"/>
              <w:left w:val="nil"/>
              <w:bottom w:val="single" w:sz="4" w:space="0" w:color="auto"/>
              <w:right w:val="single" w:sz="4" w:space="0" w:color="auto"/>
            </w:tcBorders>
            <w:shd w:val="clear" w:color="000000" w:fill="FFFFFF"/>
            <w:noWrap/>
            <w:vAlign w:val="bottom"/>
            <w:hideMark/>
          </w:tcPr>
          <w:p w14:paraId="5BFB6698"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25.0</w:t>
            </w:r>
          </w:p>
        </w:tc>
        <w:tc>
          <w:tcPr>
            <w:tcW w:w="990" w:type="dxa"/>
            <w:tcBorders>
              <w:top w:val="nil"/>
              <w:left w:val="nil"/>
              <w:bottom w:val="single" w:sz="4" w:space="0" w:color="auto"/>
              <w:right w:val="single" w:sz="4" w:space="0" w:color="auto"/>
            </w:tcBorders>
            <w:shd w:val="clear" w:color="auto" w:fill="auto"/>
            <w:noWrap/>
            <w:vAlign w:val="bottom"/>
            <w:hideMark/>
          </w:tcPr>
          <w:p w14:paraId="569BAD8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2D5E26B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FFFCCD7"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3621AD6" w14:textId="77777777" w:rsidR="00017CC7" w:rsidRPr="000E1868" w:rsidRDefault="00017CC7" w:rsidP="0045778F">
            <w:pPr>
              <w:jc w:val="right"/>
              <w:rPr>
                <w:rFonts w:ascii="Arial" w:hAnsi="Arial" w:cs="Arial"/>
                <w:sz w:val="20"/>
                <w:szCs w:val="20"/>
                <w:lang w:val="en-US" w:eastAsia="en-US"/>
              </w:rPr>
            </w:pPr>
          </w:p>
        </w:tc>
      </w:tr>
      <w:tr w:rsidR="00017CC7" w:rsidRPr="000E1868" w14:paraId="0C2E0CE6"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340CFC4"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17.05</w:t>
            </w:r>
          </w:p>
        </w:tc>
        <w:tc>
          <w:tcPr>
            <w:tcW w:w="5248" w:type="dxa"/>
            <w:tcBorders>
              <w:top w:val="nil"/>
              <w:left w:val="nil"/>
              <w:bottom w:val="single" w:sz="4" w:space="0" w:color="auto"/>
              <w:right w:val="single" w:sz="4" w:space="0" w:color="auto"/>
            </w:tcBorders>
            <w:shd w:val="clear" w:color="000000" w:fill="FFFFFF"/>
            <w:noWrap/>
            <w:vAlign w:val="center"/>
            <w:hideMark/>
          </w:tcPr>
          <w:p w14:paraId="686F4D9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Steel pipe </w:t>
            </w:r>
            <w:proofErr w:type="gramStart"/>
            <w:r w:rsidRPr="000E1868">
              <w:rPr>
                <w:rFonts w:ascii="Arial" w:hAnsi="Arial" w:cs="Arial"/>
                <w:sz w:val="20"/>
                <w:szCs w:val="20"/>
                <w:lang w:val="en-US" w:eastAsia="en-US"/>
              </w:rPr>
              <w:t>0.5 inch</w:t>
            </w:r>
            <w:proofErr w:type="gramEnd"/>
            <w:r w:rsidRPr="000E1868">
              <w:rPr>
                <w:rFonts w:ascii="Arial" w:hAnsi="Arial" w:cs="Arial"/>
                <w:sz w:val="20"/>
                <w:szCs w:val="20"/>
                <w:lang w:val="en-US" w:eastAsia="en-US"/>
              </w:rPr>
              <w:t xml:space="preserve"> diameter L= 0.5 m) no.8 for tank</w:t>
            </w:r>
          </w:p>
        </w:tc>
        <w:tc>
          <w:tcPr>
            <w:tcW w:w="1352" w:type="dxa"/>
            <w:tcBorders>
              <w:top w:val="nil"/>
              <w:left w:val="nil"/>
              <w:bottom w:val="single" w:sz="4" w:space="0" w:color="auto"/>
              <w:right w:val="single" w:sz="4" w:space="0" w:color="auto"/>
            </w:tcBorders>
            <w:shd w:val="clear" w:color="000000" w:fill="FFFFFF"/>
            <w:noWrap/>
            <w:vAlign w:val="bottom"/>
            <w:hideMark/>
          </w:tcPr>
          <w:p w14:paraId="1101A82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079DA7E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463F35C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1FF5D4E"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CAB216C" w14:textId="77777777" w:rsidR="00017CC7" w:rsidRPr="000E1868" w:rsidRDefault="00017CC7" w:rsidP="0045778F">
            <w:pPr>
              <w:jc w:val="right"/>
              <w:rPr>
                <w:rFonts w:ascii="Arial" w:hAnsi="Arial" w:cs="Arial"/>
                <w:sz w:val="20"/>
                <w:szCs w:val="20"/>
                <w:lang w:val="en-US" w:eastAsia="en-US"/>
              </w:rPr>
            </w:pPr>
          </w:p>
        </w:tc>
      </w:tr>
      <w:tr w:rsidR="00017CC7" w:rsidRPr="000E1868" w14:paraId="6C583009"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DB183C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17.06</w:t>
            </w:r>
          </w:p>
        </w:tc>
        <w:tc>
          <w:tcPr>
            <w:tcW w:w="5248" w:type="dxa"/>
            <w:tcBorders>
              <w:top w:val="nil"/>
              <w:left w:val="nil"/>
              <w:bottom w:val="single" w:sz="4" w:space="0" w:color="auto"/>
              <w:right w:val="single" w:sz="4" w:space="0" w:color="auto"/>
            </w:tcBorders>
            <w:shd w:val="clear" w:color="000000" w:fill="FFFFFF"/>
            <w:noWrap/>
            <w:vAlign w:val="center"/>
            <w:hideMark/>
          </w:tcPr>
          <w:p w14:paraId="7E1A752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Steel bar 20 mm </w:t>
            </w:r>
            <w:proofErr w:type="spellStart"/>
            <w:r w:rsidRPr="000E1868">
              <w:rPr>
                <w:rFonts w:ascii="Arial" w:hAnsi="Arial" w:cs="Arial"/>
                <w:sz w:val="20"/>
                <w:szCs w:val="20"/>
                <w:lang w:val="en-US" w:eastAsia="en-US"/>
              </w:rPr>
              <w:t>dia</w:t>
            </w:r>
            <w:proofErr w:type="spellEnd"/>
            <w:r w:rsidRPr="000E1868">
              <w:rPr>
                <w:rFonts w:ascii="Arial" w:hAnsi="Arial" w:cs="Arial"/>
                <w:sz w:val="20"/>
                <w:szCs w:val="20"/>
                <w:lang w:val="en-US" w:eastAsia="en-US"/>
              </w:rPr>
              <w:t xml:space="preserve"> l= 1.5 m no. 4 for tank</w:t>
            </w:r>
          </w:p>
        </w:tc>
        <w:tc>
          <w:tcPr>
            <w:tcW w:w="1352" w:type="dxa"/>
            <w:tcBorders>
              <w:top w:val="nil"/>
              <w:left w:val="nil"/>
              <w:bottom w:val="single" w:sz="4" w:space="0" w:color="auto"/>
              <w:right w:val="single" w:sz="4" w:space="0" w:color="auto"/>
            </w:tcBorders>
            <w:shd w:val="clear" w:color="000000" w:fill="FFFFFF"/>
            <w:noWrap/>
            <w:vAlign w:val="bottom"/>
            <w:hideMark/>
          </w:tcPr>
          <w:p w14:paraId="580CB0D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6.0</w:t>
            </w:r>
          </w:p>
        </w:tc>
        <w:tc>
          <w:tcPr>
            <w:tcW w:w="990" w:type="dxa"/>
            <w:tcBorders>
              <w:top w:val="nil"/>
              <w:left w:val="nil"/>
              <w:bottom w:val="single" w:sz="4" w:space="0" w:color="auto"/>
              <w:right w:val="single" w:sz="4" w:space="0" w:color="auto"/>
            </w:tcBorders>
            <w:shd w:val="clear" w:color="auto" w:fill="auto"/>
            <w:noWrap/>
            <w:vAlign w:val="bottom"/>
            <w:hideMark/>
          </w:tcPr>
          <w:p w14:paraId="79E9A62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1399571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CAF6E5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129D188" w14:textId="77777777" w:rsidR="00017CC7" w:rsidRPr="000E1868" w:rsidRDefault="00017CC7" w:rsidP="0045778F">
            <w:pPr>
              <w:jc w:val="right"/>
              <w:rPr>
                <w:rFonts w:ascii="Arial" w:hAnsi="Arial" w:cs="Arial"/>
                <w:sz w:val="20"/>
                <w:szCs w:val="20"/>
                <w:lang w:val="en-US" w:eastAsia="en-US"/>
              </w:rPr>
            </w:pPr>
          </w:p>
        </w:tc>
      </w:tr>
      <w:tr w:rsidR="00017CC7" w:rsidRPr="000E1868" w14:paraId="3E3A0419"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E37BD30"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lastRenderedPageBreak/>
              <w:t>17.07</w:t>
            </w:r>
          </w:p>
        </w:tc>
        <w:tc>
          <w:tcPr>
            <w:tcW w:w="5248" w:type="dxa"/>
            <w:tcBorders>
              <w:top w:val="nil"/>
              <w:left w:val="nil"/>
              <w:bottom w:val="single" w:sz="4" w:space="0" w:color="auto"/>
              <w:right w:val="single" w:sz="4" w:space="0" w:color="auto"/>
            </w:tcBorders>
            <w:shd w:val="clear" w:color="000000" w:fill="FFFFFF"/>
            <w:noWrap/>
            <w:vAlign w:val="center"/>
            <w:hideMark/>
          </w:tcPr>
          <w:p w14:paraId="0B618DE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Angle iron </w:t>
            </w:r>
            <w:proofErr w:type="gramStart"/>
            <w:r w:rsidRPr="000E1868">
              <w:rPr>
                <w:rFonts w:ascii="Arial" w:hAnsi="Arial" w:cs="Arial"/>
                <w:sz w:val="20"/>
                <w:szCs w:val="20"/>
                <w:lang w:val="en-US" w:eastAsia="en-US"/>
              </w:rPr>
              <w:t>( 50</w:t>
            </w:r>
            <w:proofErr w:type="gramEnd"/>
            <w:r w:rsidRPr="000E1868">
              <w:rPr>
                <w:rFonts w:ascii="Arial" w:hAnsi="Arial" w:cs="Arial"/>
                <w:sz w:val="20"/>
                <w:szCs w:val="20"/>
                <w:lang w:val="en-US" w:eastAsia="en-US"/>
              </w:rPr>
              <w:t xml:space="preserve"> x 50 x 4 ) mm L= 1 m) No.4</w:t>
            </w:r>
          </w:p>
        </w:tc>
        <w:tc>
          <w:tcPr>
            <w:tcW w:w="1352" w:type="dxa"/>
            <w:tcBorders>
              <w:top w:val="nil"/>
              <w:left w:val="nil"/>
              <w:bottom w:val="single" w:sz="4" w:space="0" w:color="auto"/>
              <w:right w:val="single" w:sz="4" w:space="0" w:color="auto"/>
            </w:tcBorders>
            <w:shd w:val="clear" w:color="000000" w:fill="FFFFFF"/>
            <w:noWrap/>
            <w:vAlign w:val="bottom"/>
            <w:hideMark/>
          </w:tcPr>
          <w:p w14:paraId="388E1BA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3EC8BB9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35D1D12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D5250B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9F02EA3" w14:textId="77777777" w:rsidR="00017CC7" w:rsidRPr="000E1868" w:rsidRDefault="00017CC7" w:rsidP="0045778F">
            <w:pPr>
              <w:jc w:val="right"/>
              <w:rPr>
                <w:rFonts w:ascii="Arial" w:hAnsi="Arial" w:cs="Arial"/>
                <w:sz w:val="20"/>
                <w:szCs w:val="20"/>
                <w:lang w:val="en-US" w:eastAsia="en-US"/>
              </w:rPr>
            </w:pPr>
          </w:p>
        </w:tc>
      </w:tr>
      <w:tr w:rsidR="00017CC7" w:rsidRPr="000E1868" w14:paraId="1C011B3A"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2BC079A"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17.08</w:t>
            </w:r>
          </w:p>
        </w:tc>
        <w:tc>
          <w:tcPr>
            <w:tcW w:w="5248" w:type="dxa"/>
            <w:tcBorders>
              <w:top w:val="nil"/>
              <w:left w:val="nil"/>
              <w:bottom w:val="single" w:sz="4" w:space="0" w:color="auto"/>
              <w:right w:val="single" w:sz="4" w:space="0" w:color="auto"/>
            </w:tcBorders>
            <w:shd w:val="clear" w:color="000000" w:fill="FFFFFF"/>
            <w:noWrap/>
            <w:vAlign w:val="center"/>
            <w:hideMark/>
          </w:tcPr>
          <w:p w14:paraId="127C749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GI pipe 1.5 inch diameter </w:t>
            </w:r>
            <w:proofErr w:type="gramStart"/>
            <w:r w:rsidRPr="000E1868">
              <w:rPr>
                <w:rFonts w:ascii="Arial" w:hAnsi="Arial" w:cs="Arial"/>
                <w:sz w:val="20"/>
                <w:szCs w:val="20"/>
                <w:lang w:val="en-US" w:eastAsia="en-US"/>
              </w:rPr>
              <w:t>( hand</w:t>
            </w:r>
            <w:proofErr w:type="gramEnd"/>
            <w:r w:rsidRPr="000E1868">
              <w:rPr>
                <w:rFonts w:ascii="Arial" w:hAnsi="Arial" w:cs="Arial"/>
                <w:sz w:val="20"/>
                <w:szCs w:val="20"/>
                <w:lang w:val="en-US" w:eastAsia="en-US"/>
              </w:rPr>
              <w:t xml:space="preserve"> role) L= 6.5 m) No.4</w:t>
            </w:r>
          </w:p>
        </w:tc>
        <w:tc>
          <w:tcPr>
            <w:tcW w:w="1352" w:type="dxa"/>
            <w:tcBorders>
              <w:top w:val="nil"/>
              <w:left w:val="nil"/>
              <w:bottom w:val="single" w:sz="4" w:space="0" w:color="auto"/>
              <w:right w:val="single" w:sz="4" w:space="0" w:color="auto"/>
            </w:tcBorders>
            <w:shd w:val="clear" w:color="000000" w:fill="FFFFFF"/>
            <w:noWrap/>
            <w:vAlign w:val="bottom"/>
            <w:hideMark/>
          </w:tcPr>
          <w:p w14:paraId="4B918FEF"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26.0</w:t>
            </w:r>
          </w:p>
        </w:tc>
        <w:tc>
          <w:tcPr>
            <w:tcW w:w="990" w:type="dxa"/>
            <w:tcBorders>
              <w:top w:val="nil"/>
              <w:left w:val="nil"/>
              <w:bottom w:val="single" w:sz="4" w:space="0" w:color="auto"/>
              <w:right w:val="single" w:sz="4" w:space="0" w:color="auto"/>
            </w:tcBorders>
            <w:shd w:val="clear" w:color="auto" w:fill="auto"/>
            <w:noWrap/>
            <w:vAlign w:val="bottom"/>
            <w:hideMark/>
          </w:tcPr>
          <w:p w14:paraId="2A4B9DD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31F2142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EFCAD22"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E8AC054" w14:textId="77777777" w:rsidR="00017CC7" w:rsidRPr="000E1868" w:rsidRDefault="00017CC7" w:rsidP="0045778F">
            <w:pPr>
              <w:jc w:val="right"/>
              <w:rPr>
                <w:rFonts w:ascii="Arial" w:hAnsi="Arial" w:cs="Arial"/>
                <w:sz w:val="20"/>
                <w:szCs w:val="20"/>
                <w:lang w:val="en-US" w:eastAsia="en-US"/>
              </w:rPr>
            </w:pPr>
          </w:p>
        </w:tc>
      </w:tr>
      <w:tr w:rsidR="00017CC7" w:rsidRPr="000E1868" w14:paraId="40917F77"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17E4933"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17.09</w:t>
            </w:r>
          </w:p>
        </w:tc>
        <w:tc>
          <w:tcPr>
            <w:tcW w:w="5248" w:type="dxa"/>
            <w:tcBorders>
              <w:top w:val="nil"/>
              <w:left w:val="nil"/>
              <w:bottom w:val="single" w:sz="4" w:space="0" w:color="auto"/>
              <w:right w:val="single" w:sz="4" w:space="0" w:color="auto"/>
            </w:tcBorders>
            <w:shd w:val="clear" w:color="000000" w:fill="FFFFFF"/>
            <w:noWrap/>
            <w:vAlign w:val="center"/>
            <w:hideMark/>
          </w:tcPr>
          <w:p w14:paraId="14CB0E2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Steel pipe 1 inch diameter </w:t>
            </w:r>
            <w:proofErr w:type="gramStart"/>
            <w:r w:rsidRPr="000E1868">
              <w:rPr>
                <w:rFonts w:ascii="Arial" w:hAnsi="Arial" w:cs="Arial"/>
                <w:sz w:val="20"/>
                <w:szCs w:val="20"/>
                <w:lang w:val="en-US" w:eastAsia="en-US"/>
              </w:rPr>
              <w:t>( hand</w:t>
            </w:r>
            <w:proofErr w:type="gramEnd"/>
            <w:r w:rsidRPr="000E1868">
              <w:rPr>
                <w:rFonts w:ascii="Arial" w:hAnsi="Arial" w:cs="Arial"/>
                <w:sz w:val="20"/>
                <w:szCs w:val="20"/>
                <w:lang w:val="en-US" w:eastAsia="en-US"/>
              </w:rPr>
              <w:t xml:space="preserve"> role) L= 6.5 m) No.4</w:t>
            </w:r>
          </w:p>
        </w:tc>
        <w:tc>
          <w:tcPr>
            <w:tcW w:w="1352" w:type="dxa"/>
            <w:tcBorders>
              <w:top w:val="nil"/>
              <w:left w:val="nil"/>
              <w:bottom w:val="single" w:sz="4" w:space="0" w:color="auto"/>
              <w:right w:val="single" w:sz="4" w:space="0" w:color="auto"/>
            </w:tcBorders>
            <w:shd w:val="clear" w:color="000000" w:fill="FFFFFF"/>
            <w:noWrap/>
            <w:vAlign w:val="bottom"/>
            <w:hideMark/>
          </w:tcPr>
          <w:p w14:paraId="4CEAEC46"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26.0</w:t>
            </w:r>
          </w:p>
        </w:tc>
        <w:tc>
          <w:tcPr>
            <w:tcW w:w="990" w:type="dxa"/>
            <w:tcBorders>
              <w:top w:val="nil"/>
              <w:left w:val="nil"/>
              <w:bottom w:val="single" w:sz="4" w:space="0" w:color="auto"/>
              <w:right w:val="single" w:sz="4" w:space="0" w:color="auto"/>
            </w:tcBorders>
            <w:shd w:val="clear" w:color="auto" w:fill="auto"/>
            <w:noWrap/>
            <w:vAlign w:val="bottom"/>
            <w:hideMark/>
          </w:tcPr>
          <w:p w14:paraId="6B7707C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5073438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0F255DA"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BD474CC" w14:textId="77777777" w:rsidR="00017CC7" w:rsidRPr="000E1868" w:rsidRDefault="00017CC7" w:rsidP="0045778F">
            <w:pPr>
              <w:jc w:val="right"/>
              <w:rPr>
                <w:rFonts w:ascii="Arial" w:hAnsi="Arial" w:cs="Arial"/>
                <w:sz w:val="20"/>
                <w:szCs w:val="20"/>
                <w:lang w:val="en-US" w:eastAsia="en-US"/>
              </w:rPr>
            </w:pPr>
          </w:p>
        </w:tc>
      </w:tr>
      <w:tr w:rsidR="00017CC7" w:rsidRPr="000E1868" w14:paraId="403DAC82"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8D3CB67"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17.1</w:t>
            </w:r>
          </w:p>
        </w:tc>
        <w:tc>
          <w:tcPr>
            <w:tcW w:w="5248" w:type="dxa"/>
            <w:tcBorders>
              <w:top w:val="nil"/>
              <w:left w:val="nil"/>
              <w:bottom w:val="single" w:sz="4" w:space="0" w:color="auto"/>
              <w:right w:val="single" w:sz="4" w:space="0" w:color="auto"/>
            </w:tcBorders>
            <w:shd w:val="clear" w:color="000000" w:fill="FFFFFF"/>
            <w:noWrap/>
            <w:vAlign w:val="center"/>
            <w:hideMark/>
          </w:tcPr>
          <w:p w14:paraId="602EF9B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Steel pipe 1 inch diameter </w:t>
            </w:r>
            <w:proofErr w:type="gramStart"/>
            <w:r w:rsidRPr="000E1868">
              <w:rPr>
                <w:rFonts w:ascii="Arial" w:hAnsi="Arial" w:cs="Arial"/>
                <w:sz w:val="20"/>
                <w:szCs w:val="20"/>
                <w:lang w:val="en-US" w:eastAsia="en-US"/>
              </w:rPr>
              <w:t>( hand</w:t>
            </w:r>
            <w:proofErr w:type="gramEnd"/>
            <w:r w:rsidRPr="000E1868">
              <w:rPr>
                <w:rFonts w:ascii="Arial" w:hAnsi="Arial" w:cs="Arial"/>
                <w:sz w:val="20"/>
                <w:szCs w:val="20"/>
                <w:lang w:val="en-US" w:eastAsia="en-US"/>
              </w:rPr>
              <w:t xml:space="preserve"> role)L= 1 m) No.46 </w:t>
            </w:r>
          </w:p>
        </w:tc>
        <w:tc>
          <w:tcPr>
            <w:tcW w:w="1352" w:type="dxa"/>
            <w:tcBorders>
              <w:top w:val="nil"/>
              <w:left w:val="nil"/>
              <w:bottom w:val="single" w:sz="4" w:space="0" w:color="auto"/>
              <w:right w:val="single" w:sz="4" w:space="0" w:color="auto"/>
            </w:tcBorders>
            <w:shd w:val="clear" w:color="000000" w:fill="FFFFFF"/>
            <w:noWrap/>
            <w:vAlign w:val="bottom"/>
            <w:hideMark/>
          </w:tcPr>
          <w:p w14:paraId="052EF6B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46.0</w:t>
            </w:r>
          </w:p>
        </w:tc>
        <w:tc>
          <w:tcPr>
            <w:tcW w:w="990" w:type="dxa"/>
            <w:tcBorders>
              <w:top w:val="nil"/>
              <w:left w:val="nil"/>
              <w:bottom w:val="single" w:sz="4" w:space="0" w:color="auto"/>
              <w:right w:val="single" w:sz="4" w:space="0" w:color="auto"/>
            </w:tcBorders>
            <w:shd w:val="clear" w:color="auto" w:fill="auto"/>
            <w:noWrap/>
            <w:vAlign w:val="bottom"/>
            <w:hideMark/>
          </w:tcPr>
          <w:p w14:paraId="75BC83E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5C1D2D8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669652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45A1DFF" w14:textId="77777777" w:rsidR="00017CC7" w:rsidRPr="000E1868" w:rsidRDefault="00017CC7" w:rsidP="0045778F">
            <w:pPr>
              <w:jc w:val="right"/>
              <w:rPr>
                <w:rFonts w:ascii="Arial" w:hAnsi="Arial" w:cs="Arial"/>
                <w:sz w:val="20"/>
                <w:szCs w:val="20"/>
                <w:lang w:val="en-US" w:eastAsia="en-US"/>
              </w:rPr>
            </w:pPr>
          </w:p>
        </w:tc>
      </w:tr>
      <w:tr w:rsidR="00017CC7" w:rsidRPr="000E1868" w14:paraId="66ECE7B8"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90FCE39" w14:textId="77777777" w:rsidR="00017CC7" w:rsidRPr="000E1868" w:rsidRDefault="00017CC7" w:rsidP="0045778F">
            <w:pPr>
              <w:jc w:val="right"/>
              <w:rPr>
                <w:rFonts w:ascii="Arial" w:hAnsi="Arial" w:cs="Arial"/>
                <w:sz w:val="20"/>
                <w:szCs w:val="20"/>
                <w:lang w:val="en-US" w:eastAsia="en-US"/>
              </w:rPr>
            </w:pPr>
            <w:r>
              <w:rPr>
                <w:rFonts w:ascii="Arial" w:hAnsi="Arial" w:cs="Arial"/>
                <w:sz w:val="20"/>
                <w:szCs w:val="20"/>
              </w:rPr>
              <w:t>17.11</w:t>
            </w:r>
          </w:p>
        </w:tc>
        <w:tc>
          <w:tcPr>
            <w:tcW w:w="5248" w:type="dxa"/>
            <w:tcBorders>
              <w:top w:val="nil"/>
              <w:left w:val="nil"/>
              <w:bottom w:val="single" w:sz="4" w:space="0" w:color="auto"/>
              <w:right w:val="single" w:sz="4" w:space="0" w:color="auto"/>
            </w:tcBorders>
            <w:shd w:val="clear" w:color="000000" w:fill="FFFFFF"/>
            <w:noWrap/>
            <w:vAlign w:val="center"/>
            <w:hideMark/>
          </w:tcPr>
          <w:p w14:paraId="0E670FC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22D48861"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3.0</w:t>
            </w:r>
          </w:p>
        </w:tc>
        <w:tc>
          <w:tcPr>
            <w:tcW w:w="990" w:type="dxa"/>
            <w:tcBorders>
              <w:top w:val="nil"/>
              <w:left w:val="nil"/>
              <w:bottom w:val="single" w:sz="4" w:space="0" w:color="auto"/>
              <w:right w:val="single" w:sz="4" w:space="0" w:color="auto"/>
            </w:tcBorders>
            <w:shd w:val="clear" w:color="auto" w:fill="auto"/>
            <w:noWrap/>
            <w:vAlign w:val="bottom"/>
            <w:hideMark/>
          </w:tcPr>
          <w:p w14:paraId="4E80B13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3A1BDC8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9E90F4C"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CFCBD09" w14:textId="77777777" w:rsidR="00017CC7" w:rsidRPr="000E1868" w:rsidRDefault="00017CC7" w:rsidP="0045778F">
            <w:pPr>
              <w:jc w:val="right"/>
              <w:rPr>
                <w:rFonts w:ascii="Arial" w:hAnsi="Arial" w:cs="Arial"/>
                <w:sz w:val="20"/>
                <w:szCs w:val="20"/>
                <w:lang w:val="en-US" w:eastAsia="en-US"/>
              </w:rPr>
            </w:pPr>
          </w:p>
        </w:tc>
      </w:tr>
      <w:tr w:rsidR="00017CC7" w:rsidRPr="000E1868" w14:paraId="2CB3F4B3" w14:textId="77777777" w:rsidTr="00DC6791">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9827BCD" w14:textId="77777777" w:rsidR="00017CC7" w:rsidRPr="000E1868" w:rsidRDefault="00017CC7" w:rsidP="0045778F">
            <w:pPr>
              <w:jc w:val="right"/>
              <w:rPr>
                <w:rFonts w:ascii="Arial" w:hAnsi="Arial" w:cs="Arial"/>
                <w:sz w:val="20"/>
                <w:szCs w:val="20"/>
                <w:lang w:val="en-US" w:eastAsia="en-US"/>
              </w:rPr>
            </w:pPr>
            <w:r>
              <w:rPr>
                <w:rFonts w:ascii="Arial" w:hAnsi="Arial" w:cs="Arial"/>
                <w:sz w:val="20"/>
                <w:szCs w:val="20"/>
              </w:rPr>
              <w:t>17.12</w:t>
            </w:r>
          </w:p>
        </w:tc>
        <w:tc>
          <w:tcPr>
            <w:tcW w:w="5248" w:type="dxa"/>
            <w:tcBorders>
              <w:top w:val="nil"/>
              <w:left w:val="nil"/>
              <w:bottom w:val="nil"/>
              <w:right w:val="single" w:sz="4" w:space="0" w:color="auto"/>
            </w:tcBorders>
            <w:shd w:val="clear" w:color="000000" w:fill="FFFFFF"/>
            <w:noWrap/>
            <w:vAlign w:val="center"/>
            <w:hideMark/>
          </w:tcPr>
          <w:p w14:paraId="0DD427E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nil"/>
              <w:right w:val="single" w:sz="4" w:space="0" w:color="auto"/>
            </w:tcBorders>
            <w:shd w:val="clear" w:color="000000" w:fill="FFFFFF"/>
            <w:noWrap/>
            <w:vAlign w:val="bottom"/>
            <w:hideMark/>
          </w:tcPr>
          <w:p w14:paraId="1F0BF79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6.0</w:t>
            </w:r>
          </w:p>
        </w:tc>
        <w:tc>
          <w:tcPr>
            <w:tcW w:w="990" w:type="dxa"/>
            <w:tcBorders>
              <w:top w:val="nil"/>
              <w:left w:val="nil"/>
              <w:bottom w:val="nil"/>
              <w:right w:val="single" w:sz="4" w:space="0" w:color="auto"/>
            </w:tcBorders>
            <w:shd w:val="clear" w:color="auto" w:fill="auto"/>
            <w:noWrap/>
            <w:vAlign w:val="bottom"/>
            <w:hideMark/>
          </w:tcPr>
          <w:p w14:paraId="2925ABC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253ACD6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BE79EEB"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FC892C8" w14:textId="77777777" w:rsidR="00017CC7" w:rsidRPr="000E1868" w:rsidRDefault="00017CC7" w:rsidP="0045778F">
            <w:pPr>
              <w:jc w:val="right"/>
              <w:rPr>
                <w:rFonts w:ascii="Arial" w:hAnsi="Arial" w:cs="Arial"/>
                <w:sz w:val="20"/>
                <w:szCs w:val="20"/>
                <w:lang w:val="en-US" w:eastAsia="en-US"/>
              </w:rPr>
            </w:pPr>
          </w:p>
        </w:tc>
      </w:tr>
      <w:tr w:rsidR="00017CC7" w:rsidRPr="000E1868" w14:paraId="139088FF"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0EBF3C0A"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w:t>
            </w:r>
            <w:r>
              <w:rPr>
                <w:rFonts w:ascii="Calibri" w:eastAsia="Calibri" w:hAnsi="Calibri" w:cs="Arial"/>
                <w:b/>
                <w:bCs/>
                <w:kern w:val="2"/>
                <w:lang w:eastAsia="en-US"/>
                <w14:ligatures w14:val="standardContextual"/>
              </w:rPr>
              <w:t>8</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596F0A46"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 xml:space="preserve">GI &amp; PE pipe </w:t>
            </w:r>
            <w:proofErr w:type="gramStart"/>
            <w:r w:rsidRPr="000E1868">
              <w:rPr>
                <w:rFonts w:ascii="Arial" w:hAnsi="Arial" w:cs="Arial"/>
                <w:b/>
                <w:bCs/>
                <w:lang w:val="en-US" w:eastAsia="en-US"/>
              </w:rPr>
              <w:t>Fittings  (</w:t>
            </w:r>
            <w:proofErr w:type="gramEnd"/>
            <w:r w:rsidRPr="000E1868">
              <w:rPr>
                <w:rFonts w:ascii="Arial" w:hAnsi="Arial" w:cs="Arial"/>
                <w:b/>
                <w:bCs/>
                <w:lang w:val="en-US" w:eastAsia="en-US"/>
              </w:rPr>
              <w:t xml:space="preserve"> water supply system)</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13E9F394"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2478.0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11322792"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4C24C55C"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39B4328A"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5103A2FC" w14:textId="77777777" w:rsidR="00017CC7" w:rsidRPr="000E1868" w:rsidRDefault="00017CC7" w:rsidP="0045778F">
            <w:pPr>
              <w:jc w:val="right"/>
              <w:rPr>
                <w:rFonts w:ascii="Arial" w:hAnsi="Arial" w:cs="Arial"/>
                <w:b/>
                <w:bCs/>
                <w:lang w:val="en-US" w:eastAsia="en-US"/>
              </w:rPr>
            </w:pPr>
          </w:p>
        </w:tc>
      </w:tr>
      <w:tr w:rsidR="00C350DC" w:rsidRPr="000E1868" w14:paraId="7C53542C" w14:textId="77777777" w:rsidTr="00C350DC">
        <w:trPr>
          <w:trHeight w:val="264"/>
        </w:trPr>
        <w:tc>
          <w:tcPr>
            <w:tcW w:w="962" w:type="dxa"/>
            <w:tcBorders>
              <w:top w:val="nil"/>
              <w:left w:val="single" w:sz="4" w:space="0" w:color="auto"/>
              <w:bottom w:val="nil"/>
              <w:right w:val="single" w:sz="4" w:space="0" w:color="auto"/>
            </w:tcBorders>
            <w:shd w:val="clear" w:color="000000" w:fill="FFFFFF"/>
            <w:noWrap/>
            <w:vAlign w:val="bottom"/>
            <w:hideMark/>
          </w:tcPr>
          <w:p w14:paraId="2AE4643F"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18.01</w:t>
            </w:r>
          </w:p>
        </w:tc>
        <w:tc>
          <w:tcPr>
            <w:tcW w:w="5248" w:type="dxa"/>
            <w:tcBorders>
              <w:top w:val="nil"/>
              <w:left w:val="nil"/>
              <w:bottom w:val="single" w:sz="4" w:space="0" w:color="auto"/>
              <w:right w:val="single" w:sz="4" w:space="0" w:color="auto"/>
            </w:tcBorders>
            <w:shd w:val="clear" w:color="000000" w:fill="FFFFFF"/>
            <w:noWrap/>
            <w:hideMark/>
          </w:tcPr>
          <w:p w14:paraId="16E694EA" w14:textId="5EF14FE0" w:rsidR="00C350DC" w:rsidRPr="000E1868" w:rsidRDefault="00C350DC" w:rsidP="00C350DC">
            <w:pPr>
              <w:rPr>
                <w:rFonts w:ascii="Arial" w:hAnsi="Arial" w:cs="Arial"/>
                <w:sz w:val="20"/>
                <w:szCs w:val="20"/>
                <w:lang w:val="en-US" w:eastAsia="en-US"/>
              </w:rPr>
            </w:pPr>
            <w:r w:rsidRPr="009340A4">
              <w:rPr>
                <w:lang w:val="en-US"/>
              </w:rPr>
              <w:t xml:space="preserve">GI Pipe 2 1/2 </w:t>
            </w:r>
            <w:proofErr w:type="gramStart"/>
            <w:r w:rsidRPr="009340A4">
              <w:rPr>
                <w:lang w:val="en-US"/>
              </w:rPr>
              <w:t>inch( 63</w:t>
            </w:r>
            <w:proofErr w:type="gramEnd"/>
            <w:r w:rsidRPr="009340A4">
              <w:rPr>
                <w:lang w:val="en-US"/>
              </w:rPr>
              <w:t>mm) ( inflow pipe ), thickness 2 - 3mm ,best quality</w:t>
            </w:r>
          </w:p>
        </w:tc>
        <w:tc>
          <w:tcPr>
            <w:tcW w:w="1352" w:type="dxa"/>
            <w:tcBorders>
              <w:top w:val="nil"/>
              <w:left w:val="nil"/>
              <w:bottom w:val="single" w:sz="4" w:space="0" w:color="auto"/>
              <w:right w:val="single" w:sz="4" w:space="0" w:color="auto"/>
            </w:tcBorders>
            <w:shd w:val="clear" w:color="000000" w:fill="FFFFFF"/>
            <w:noWrap/>
            <w:hideMark/>
          </w:tcPr>
          <w:p w14:paraId="26EB8830" w14:textId="41F6F05C" w:rsidR="00C350DC" w:rsidRPr="000E1868" w:rsidRDefault="00C350DC" w:rsidP="00C350DC">
            <w:pPr>
              <w:jc w:val="right"/>
              <w:rPr>
                <w:rFonts w:ascii="Arial" w:hAnsi="Arial" w:cs="Arial"/>
                <w:color w:val="0D0D0D"/>
                <w:sz w:val="20"/>
                <w:szCs w:val="20"/>
                <w:lang w:val="en-US" w:eastAsia="en-US"/>
              </w:rPr>
            </w:pPr>
            <w:r w:rsidRPr="002D5B34">
              <w:t>18.0</w:t>
            </w:r>
          </w:p>
        </w:tc>
        <w:tc>
          <w:tcPr>
            <w:tcW w:w="990" w:type="dxa"/>
            <w:tcBorders>
              <w:top w:val="nil"/>
              <w:left w:val="nil"/>
              <w:bottom w:val="single" w:sz="4" w:space="0" w:color="auto"/>
              <w:right w:val="single" w:sz="4" w:space="0" w:color="auto"/>
            </w:tcBorders>
            <w:shd w:val="clear" w:color="auto" w:fill="auto"/>
            <w:noWrap/>
            <w:hideMark/>
          </w:tcPr>
          <w:p w14:paraId="34D44F3D" w14:textId="10BDF1E3"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4FF09AAB"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C6A8536"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D854274" w14:textId="77777777" w:rsidR="00C350DC" w:rsidRPr="000E1868" w:rsidRDefault="00C350DC" w:rsidP="00C350DC">
            <w:pPr>
              <w:jc w:val="right"/>
              <w:rPr>
                <w:rFonts w:ascii="Arial" w:hAnsi="Arial" w:cs="Arial"/>
                <w:sz w:val="20"/>
                <w:szCs w:val="20"/>
                <w:lang w:val="en-US" w:eastAsia="en-US"/>
              </w:rPr>
            </w:pPr>
          </w:p>
        </w:tc>
      </w:tr>
      <w:tr w:rsidR="00C350DC" w:rsidRPr="000E1868" w14:paraId="68A059CE" w14:textId="77777777" w:rsidTr="00C350DC">
        <w:trPr>
          <w:trHeight w:val="264"/>
        </w:trPr>
        <w:tc>
          <w:tcPr>
            <w:tcW w:w="962" w:type="dxa"/>
            <w:tcBorders>
              <w:top w:val="single" w:sz="4" w:space="0" w:color="auto"/>
              <w:left w:val="single" w:sz="4" w:space="0" w:color="auto"/>
              <w:bottom w:val="nil"/>
              <w:right w:val="single" w:sz="4" w:space="0" w:color="auto"/>
            </w:tcBorders>
            <w:shd w:val="clear" w:color="000000" w:fill="FFFFFF"/>
            <w:noWrap/>
            <w:vAlign w:val="bottom"/>
            <w:hideMark/>
          </w:tcPr>
          <w:p w14:paraId="23D11BE4"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18.02</w:t>
            </w:r>
          </w:p>
        </w:tc>
        <w:tc>
          <w:tcPr>
            <w:tcW w:w="5248" w:type="dxa"/>
            <w:tcBorders>
              <w:top w:val="nil"/>
              <w:left w:val="nil"/>
              <w:bottom w:val="single" w:sz="4" w:space="0" w:color="auto"/>
              <w:right w:val="single" w:sz="4" w:space="0" w:color="auto"/>
            </w:tcBorders>
            <w:shd w:val="clear" w:color="000000" w:fill="FFFFFF"/>
            <w:noWrap/>
            <w:hideMark/>
          </w:tcPr>
          <w:p w14:paraId="2827AFB4" w14:textId="04EE1B04" w:rsidR="00C350DC" w:rsidRPr="000E1868" w:rsidRDefault="00C350DC" w:rsidP="00C350DC">
            <w:pPr>
              <w:rPr>
                <w:rFonts w:ascii="Arial" w:hAnsi="Arial" w:cs="Arial"/>
                <w:sz w:val="20"/>
                <w:szCs w:val="20"/>
                <w:lang w:val="en-US" w:eastAsia="en-US"/>
              </w:rPr>
            </w:pPr>
            <w:r w:rsidRPr="009340A4">
              <w:rPr>
                <w:lang w:val="en-US"/>
              </w:rPr>
              <w:t xml:space="preserve">GI Pipe 2 1/2 inch </w:t>
            </w:r>
            <w:proofErr w:type="gramStart"/>
            <w:r w:rsidRPr="009340A4">
              <w:rPr>
                <w:lang w:val="en-US"/>
              </w:rPr>
              <w:t>( 63</w:t>
            </w:r>
            <w:proofErr w:type="gramEnd"/>
            <w:r w:rsidRPr="009340A4">
              <w:rPr>
                <w:lang w:val="en-US"/>
              </w:rPr>
              <w:t>mm)( outflow pipe ) thickness 2 - 3mm best quality</w:t>
            </w:r>
          </w:p>
        </w:tc>
        <w:tc>
          <w:tcPr>
            <w:tcW w:w="1352" w:type="dxa"/>
            <w:tcBorders>
              <w:top w:val="nil"/>
              <w:left w:val="nil"/>
              <w:bottom w:val="single" w:sz="4" w:space="0" w:color="auto"/>
              <w:right w:val="single" w:sz="4" w:space="0" w:color="auto"/>
            </w:tcBorders>
            <w:shd w:val="clear" w:color="000000" w:fill="FFFFFF"/>
            <w:noWrap/>
            <w:hideMark/>
          </w:tcPr>
          <w:p w14:paraId="158C56DF" w14:textId="1B59AC98" w:rsidR="00C350DC" w:rsidRPr="000E1868" w:rsidRDefault="00C350DC" w:rsidP="00C350DC">
            <w:pPr>
              <w:jc w:val="right"/>
              <w:rPr>
                <w:rFonts w:ascii="Arial" w:hAnsi="Arial" w:cs="Arial"/>
                <w:color w:val="0D0D0D"/>
                <w:sz w:val="20"/>
                <w:szCs w:val="20"/>
                <w:lang w:val="en-US" w:eastAsia="en-US"/>
              </w:rPr>
            </w:pPr>
            <w:r w:rsidRPr="002D5B34">
              <w:t>6.0</w:t>
            </w:r>
          </w:p>
        </w:tc>
        <w:tc>
          <w:tcPr>
            <w:tcW w:w="990" w:type="dxa"/>
            <w:tcBorders>
              <w:top w:val="nil"/>
              <w:left w:val="nil"/>
              <w:bottom w:val="single" w:sz="4" w:space="0" w:color="auto"/>
              <w:right w:val="single" w:sz="4" w:space="0" w:color="auto"/>
            </w:tcBorders>
            <w:shd w:val="clear" w:color="auto" w:fill="auto"/>
            <w:noWrap/>
            <w:hideMark/>
          </w:tcPr>
          <w:p w14:paraId="43ED719E" w14:textId="3DA1AFCB"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072C949E"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44E192F"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3290B39" w14:textId="77777777" w:rsidR="00C350DC" w:rsidRPr="000E1868" w:rsidRDefault="00C350DC" w:rsidP="00C350DC">
            <w:pPr>
              <w:jc w:val="right"/>
              <w:rPr>
                <w:rFonts w:ascii="Arial" w:hAnsi="Arial" w:cs="Arial"/>
                <w:sz w:val="20"/>
                <w:szCs w:val="20"/>
                <w:lang w:val="en-US" w:eastAsia="en-US"/>
              </w:rPr>
            </w:pPr>
          </w:p>
        </w:tc>
      </w:tr>
      <w:tr w:rsidR="00C350DC" w:rsidRPr="000E1868" w14:paraId="3F69ADB3" w14:textId="77777777" w:rsidTr="00C350DC">
        <w:trPr>
          <w:trHeight w:val="264"/>
        </w:trPr>
        <w:tc>
          <w:tcPr>
            <w:tcW w:w="9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21457"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18.03</w:t>
            </w:r>
          </w:p>
        </w:tc>
        <w:tc>
          <w:tcPr>
            <w:tcW w:w="5248" w:type="dxa"/>
            <w:tcBorders>
              <w:top w:val="nil"/>
              <w:left w:val="nil"/>
              <w:bottom w:val="single" w:sz="4" w:space="0" w:color="auto"/>
              <w:right w:val="single" w:sz="4" w:space="0" w:color="auto"/>
            </w:tcBorders>
            <w:shd w:val="clear" w:color="000000" w:fill="FFFFFF"/>
            <w:noWrap/>
            <w:hideMark/>
          </w:tcPr>
          <w:p w14:paraId="66F34C02" w14:textId="35605472" w:rsidR="00C350DC" w:rsidRPr="000E1868" w:rsidRDefault="00C350DC" w:rsidP="00C350DC">
            <w:pPr>
              <w:rPr>
                <w:rFonts w:ascii="Arial" w:hAnsi="Arial" w:cs="Arial"/>
                <w:sz w:val="20"/>
                <w:szCs w:val="20"/>
                <w:lang w:val="en-US" w:eastAsia="en-US"/>
              </w:rPr>
            </w:pPr>
            <w:r w:rsidRPr="009340A4">
              <w:rPr>
                <w:lang w:val="en-US"/>
              </w:rPr>
              <w:t>GI Pipe 2 1/2inch (63</w:t>
            </w:r>
            <w:proofErr w:type="gramStart"/>
            <w:r w:rsidRPr="009340A4">
              <w:rPr>
                <w:lang w:val="en-US"/>
              </w:rPr>
              <w:t>mm)(</w:t>
            </w:r>
            <w:proofErr w:type="gramEnd"/>
            <w:r w:rsidRPr="009340A4">
              <w:rPr>
                <w:lang w:val="en-US"/>
              </w:rPr>
              <w:t xml:space="preserve"> Supply pipe ) thickness 2 - 3mm with flange, best quality</w:t>
            </w:r>
          </w:p>
        </w:tc>
        <w:tc>
          <w:tcPr>
            <w:tcW w:w="1352" w:type="dxa"/>
            <w:tcBorders>
              <w:top w:val="nil"/>
              <w:left w:val="nil"/>
              <w:bottom w:val="single" w:sz="4" w:space="0" w:color="auto"/>
              <w:right w:val="single" w:sz="4" w:space="0" w:color="auto"/>
            </w:tcBorders>
            <w:shd w:val="clear" w:color="000000" w:fill="FFFFFF"/>
            <w:noWrap/>
            <w:hideMark/>
          </w:tcPr>
          <w:p w14:paraId="1EB7D2FA" w14:textId="36C380BF" w:rsidR="00C350DC" w:rsidRPr="000E1868" w:rsidRDefault="00C350DC" w:rsidP="00C350DC">
            <w:pPr>
              <w:jc w:val="right"/>
              <w:rPr>
                <w:rFonts w:ascii="Arial" w:hAnsi="Arial" w:cs="Arial"/>
                <w:color w:val="0D0D0D"/>
                <w:sz w:val="20"/>
                <w:szCs w:val="20"/>
                <w:lang w:val="en-US" w:eastAsia="en-US"/>
              </w:rPr>
            </w:pPr>
            <w:r w:rsidRPr="002D5B34">
              <w:t>18.0</w:t>
            </w:r>
          </w:p>
        </w:tc>
        <w:tc>
          <w:tcPr>
            <w:tcW w:w="990" w:type="dxa"/>
            <w:tcBorders>
              <w:top w:val="nil"/>
              <w:left w:val="nil"/>
              <w:bottom w:val="single" w:sz="4" w:space="0" w:color="auto"/>
              <w:right w:val="single" w:sz="4" w:space="0" w:color="auto"/>
            </w:tcBorders>
            <w:shd w:val="clear" w:color="auto" w:fill="auto"/>
            <w:noWrap/>
            <w:hideMark/>
          </w:tcPr>
          <w:p w14:paraId="0D258A07" w14:textId="748F4996"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742CF3C6"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B90ECD6"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1DABBF7" w14:textId="77777777" w:rsidR="00C350DC" w:rsidRPr="000E1868" w:rsidRDefault="00C350DC" w:rsidP="00C350DC">
            <w:pPr>
              <w:jc w:val="right"/>
              <w:rPr>
                <w:rFonts w:ascii="Arial" w:hAnsi="Arial" w:cs="Arial"/>
                <w:sz w:val="20"/>
                <w:szCs w:val="20"/>
                <w:lang w:val="en-US" w:eastAsia="en-US"/>
              </w:rPr>
            </w:pPr>
          </w:p>
        </w:tc>
      </w:tr>
      <w:tr w:rsidR="00C350DC" w:rsidRPr="000E1868" w14:paraId="455236F5"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43983FF"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18.04</w:t>
            </w:r>
          </w:p>
        </w:tc>
        <w:tc>
          <w:tcPr>
            <w:tcW w:w="5248" w:type="dxa"/>
            <w:tcBorders>
              <w:top w:val="nil"/>
              <w:left w:val="nil"/>
              <w:bottom w:val="single" w:sz="4" w:space="0" w:color="auto"/>
              <w:right w:val="single" w:sz="4" w:space="0" w:color="auto"/>
            </w:tcBorders>
            <w:shd w:val="clear" w:color="000000" w:fill="FFFFFF"/>
            <w:noWrap/>
            <w:hideMark/>
          </w:tcPr>
          <w:p w14:paraId="3D89A18F" w14:textId="177E28A7" w:rsidR="00C350DC" w:rsidRPr="000E1868" w:rsidRDefault="00C350DC" w:rsidP="00C350DC">
            <w:pPr>
              <w:rPr>
                <w:rFonts w:ascii="Arial" w:hAnsi="Arial" w:cs="Arial"/>
                <w:sz w:val="20"/>
                <w:szCs w:val="20"/>
                <w:lang w:val="en-US" w:eastAsia="en-US"/>
              </w:rPr>
            </w:pPr>
            <w:r w:rsidRPr="009340A4">
              <w:rPr>
                <w:lang w:val="en-US"/>
              </w:rPr>
              <w:t>GI Pipe 3 inch 75</w:t>
            </w:r>
            <w:proofErr w:type="gramStart"/>
            <w:r w:rsidRPr="009340A4">
              <w:rPr>
                <w:lang w:val="en-US"/>
              </w:rPr>
              <w:t>mm)(</w:t>
            </w:r>
            <w:proofErr w:type="gramEnd"/>
            <w:r w:rsidRPr="009340A4">
              <w:rPr>
                <w:lang w:val="en-US"/>
              </w:rPr>
              <w:t xml:space="preserve"> drainage or cleaning  pipe ) thickness 2 - 3mm, best quality</w:t>
            </w:r>
          </w:p>
        </w:tc>
        <w:tc>
          <w:tcPr>
            <w:tcW w:w="1352" w:type="dxa"/>
            <w:tcBorders>
              <w:top w:val="nil"/>
              <w:left w:val="nil"/>
              <w:bottom w:val="single" w:sz="4" w:space="0" w:color="auto"/>
              <w:right w:val="single" w:sz="4" w:space="0" w:color="auto"/>
            </w:tcBorders>
            <w:shd w:val="clear" w:color="000000" w:fill="FFFFFF"/>
            <w:noWrap/>
            <w:hideMark/>
          </w:tcPr>
          <w:p w14:paraId="6407AF35" w14:textId="7E782DD3" w:rsidR="00C350DC" w:rsidRPr="000E1868" w:rsidRDefault="00C350DC" w:rsidP="00C350DC">
            <w:pPr>
              <w:jc w:val="right"/>
              <w:rPr>
                <w:rFonts w:ascii="Arial" w:hAnsi="Arial" w:cs="Arial"/>
                <w:color w:val="0D0D0D"/>
                <w:sz w:val="20"/>
                <w:szCs w:val="20"/>
                <w:lang w:val="en-US" w:eastAsia="en-US"/>
              </w:rPr>
            </w:pPr>
            <w:r w:rsidRPr="002D5B34">
              <w:t>3.0</w:t>
            </w:r>
          </w:p>
        </w:tc>
        <w:tc>
          <w:tcPr>
            <w:tcW w:w="990" w:type="dxa"/>
            <w:tcBorders>
              <w:top w:val="nil"/>
              <w:left w:val="nil"/>
              <w:bottom w:val="single" w:sz="4" w:space="0" w:color="auto"/>
              <w:right w:val="single" w:sz="4" w:space="0" w:color="auto"/>
            </w:tcBorders>
            <w:shd w:val="clear" w:color="auto" w:fill="auto"/>
            <w:noWrap/>
            <w:hideMark/>
          </w:tcPr>
          <w:p w14:paraId="15D9704E" w14:textId="2F71A0A7"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51B610F7"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0B5A926"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426F357" w14:textId="77777777" w:rsidR="00C350DC" w:rsidRPr="000E1868" w:rsidRDefault="00C350DC" w:rsidP="00C350DC">
            <w:pPr>
              <w:jc w:val="right"/>
              <w:rPr>
                <w:rFonts w:ascii="Arial" w:hAnsi="Arial" w:cs="Arial"/>
                <w:sz w:val="20"/>
                <w:szCs w:val="20"/>
                <w:lang w:val="en-US" w:eastAsia="en-US"/>
              </w:rPr>
            </w:pPr>
          </w:p>
        </w:tc>
      </w:tr>
      <w:tr w:rsidR="00C350DC" w:rsidRPr="000E1868" w14:paraId="4EC38E5B"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E13337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18.05</w:t>
            </w:r>
          </w:p>
        </w:tc>
        <w:tc>
          <w:tcPr>
            <w:tcW w:w="5248" w:type="dxa"/>
            <w:tcBorders>
              <w:top w:val="nil"/>
              <w:left w:val="nil"/>
              <w:bottom w:val="single" w:sz="4" w:space="0" w:color="auto"/>
              <w:right w:val="single" w:sz="4" w:space="0" w:color="auto"/>
            </w:tcBorders>
            <w:shd w:val="clear" w:color="000000" w:fill="FFFFFF"/>
            <w:noWrap/>
            <w:hideMark/>
          </w:tcPr>
          <w:p w14:paraId="41AB1E1F" w14:textId="005CC715" w:rsidR="00C350DC" w:rsidRPr="000E1868" w:rsidRDefault="00C350DC" w:rsidP="00C350DC">
            <w:pPr>
              <w:rPr>
                <w:rFonts w:ascii="Arial" w:hAnsi="Arial" w:cs="Arial"/>
                <w:sz w:val="20"/>
                <w:szCs w:val="20"/>
                <w:lang w:val="en-US" w:eastAsia="en-US"/>
              </w:rPr>
            </w:pPr>
            <w:r w:rsidRPr="009340A4">
              <w:rPr>
                <w:lang w:val="en-US"/>
              </w:rPr>
              <w:t>Air vent pipe 2 inch (50</w:t>
            </w:r>
            <w:proofErr w:type="gramStart"/>
            <w:r w:rsidRPr="009340A4">
              <w:rPr>
                <w:lang w:val="en-US"/>
              </w:rPr>
              <w:t>mm)=</w:t>
            </w:r>
            <w:proofErr w:type="gramEnd"/>
            <w:r w:rsidRPr="009340A4">
              <w:rPr>
                <w:lang w:val="en-US"/>
              </w:rPr>
              <w:t>1m</w:t>
            </w:r>
          </w:p>
        </w:tc>
        <w:tc>
          <w:tcPr>
            <w:tcW w:w="1352" w:type="dxa"/>
            <w:tcBorders>
              <w:top w:val="nil"/>
              <w:left w:val="nil"/>
              <w:bottom w:val="single" w:sz="4" w:space="0" w:color="auto"/>
              <w:right w:val="single" w:sz="4" w:space="0" w:color="auto"/>
            </w:tcBorders>
            <w:shd w:val="clear" w:color="000000" w:fill="FFFFFF"/>
            <w:noWrap/>
            <w:hideMark/>
          </w:tcPr>
          <w:p w14:paraId="5CAF71B0" w14:textId="196DF8EE" w:rsidR="00C350DC" w:rsidRPr="000E1868" w:rsidRDefault="00C350DC" w:rsidP="00C350DC">
            <w:pPr>
              <w:jc w:val="right"/>
              <w:rPr>
                <w:rFonts w:ascii="Arial" w:hAnsi="Arial" w:cs="Arial"/>
                <w:color w:val="0D0D0D"/>
                <w:sz w:val="20"/>
                <w:szCs w:val="20"/>
                <w:lang w:val="en-US" w:eastAsia="en-US"/>
              </w:rPr>
            </w:pPr>
            <w:r w:rsidRPr="002D5B34">
              <w:t>1.0</w:t>
            </w:r>
          </w:p>
        </w:tc>
        <w:tc>
          <w:tcPr>
            <w:tcW w:w="990" w:type="dxa"/>
            <w:tcBorders>
              <w:top w:val="nil"/>
              <w:left w:val="nil"/>
              <w:bottom w:val="single" w:sz="4" w:space="0" w:color="auto"/>
              <w:right w:val="single" w:sz="4" w:space="0" w:color="auto"/>
            </w:tcBorders>
            <w:shd w:val="clear" w:color="auto" w:fill="auto"/>
            <w:noWrap/>
            <w:hideMark/>
          </w:tcPr>
          <w:p w14:paraId="51A95264" w14:textId="58E0AB48"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67CA9DEB"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319272C"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700A4EA" w14:textId="77777777" w:rsidR="00C350DC" w:rsidRPr="000E1868" w:rsidRDefault="00C350DC" w:rsidP="00C350DC">
            <w:pPr>
              <w:jc w:val="right"/>
              <w:rPr>
                <w:rFonts w:ascii="Arial" w:hAnsi="Arial" w:cs="Arial"/>
                <w:sz w:val="20"/>
                <w:szCs w:val="20"/>
                <w:lang w:val="en-US" w:eastAsia="en-US"/>
              </w:rPr>
            </w:pPr>
          </w:p>
        </w:tc>
      </w:tr>
      <w:tr w:rsidR="00C350DC" w:rsidRPr="000E1868" w14:paraId="042C1375"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F3921B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18.08</w:t>
            </w:r>
          </w:p>
        </w:tc>
        <w:tc>
          <w:tcPr>
            <w:tcW w:w="5248" w:type="dxa"/>
            <w:tcBorders>
              <w:top w:val="nil"/>
              <w:left w:val="nil"/>
              <w:bottom w:val="single" w:sz="4" w:space="0" w:color="auto"/>
              <w:right w:val="single" w:sz="4" w:space="0" w:color="auto"/>
            </w:tcBorders>
            <w:shd w:val="clear" w:color="000000" w:fill="FFFFFF"/>
            <w:noWrap/>
            <w:hideMark/>
          </w:tcPr>
          <w:p w14:paraId="0DCFF9A0" w14:textId="08E34779" w:rsidR="00C350DC" w:rsidRPr="000E1868" w:rsidRDefault="00C350DC" w:rsidP="00C350DC">
            <w:pPr>
              <w:rPr>
                <w:rFonts w:ascii="Arial" w:hAnsi="Arial" w:cs="Arial"/>
                <w:sz w:val="20"/>
                <w:szCs w:val="20"/>
                <w:lang w:val="en-US" w:eastAsia="en-US"/>
              </w:rPr>
            </w:pPr>
            <w:r w:rsidRPr="009340A4">
              <w:rPr>
                <w:lang w:val="en-US"/>
              </w:rPr>
              <w:t xml:space="preserve">Coupling </w:t>
            </w:r>
            <w:proofErr w:type="gramStart"/>
            <w:r w:rsidRPr="009340A4">
              <w:rPr>
                <w:lang w:val="en-US"/>
              </w:rPr>
              <w:t>2 inch</w:t>
            </w:r>
            <w:proofErr w:type="gramEnd"/>
            <w:r w:rsidRPr="009340A4">
              <w:rPr>
                <w:lang w:val="en-US"/>
              </w:rPr>
              <w:t xml:space="preserve"> (50mm) diameter, best quality</w:t>
            </w:r>
          </w:p>
        </w:tc>
        <w:tc>
          <w:tcPr>
            <w:tcW w:w="1352" w:type="dxa"/>
            <w:tcBorders>
              <w:top w:val="nil"/>
              <w:left w:val="nil"/>
              <w:bottom w:val="single" w:sz="4" w:space="0" w:color="auto"/>
              <w:right w:val="single" w:sz="4" w:space="0" w:color="auto"/>
            </w:tcBorders>
            <w:shd w:val="clear" w:color="000000" w:fill="FFFFFF"/>
            <w:noWrap/>
            <w:hideMark/>
          </w:tcPr>
          <w:p w14:paraId="7EA817CF" w14:textId="319A970F" w:rsidR="00C350DC" w:rsidRPr="000E1868" w:rsidRDefault="00C350DC" w:rsidP="00C350DC">
            <w:pPr>
              <w:jc w:val="right"/>
              <w:rPr>
                <w:rFonts w:ascii="Arial" w:hAnsi="Arial" w:cs="Arial"/>
                <w:color w:val="0D0D0D"/>
                <w:sz w:val="20"/>
                <w:szCs w:val="20"/>
                <w:lang w:val="en-US" w:eastAsia="en-US"/>
              </w:rPr>
            </w:pPr>
            <w:r w:rsidRPr="002D5B34">
              <w:t>6.0</w:t>
            </w:r>
          </w:p>
        </w:tc>
        <w:tc>
          <w:tcPr>
            <w:tcW w:w="990" w:type="dxa"/>
            <w:tcBorders>
              <w:top w:val="nil"/>
              <w:left w:val="nil"/>
              <w:bottom w:val="single" w:sz="4" w:space="0" w:color="auto"/>
              <w:right w:val="single" w:sz="4" w:space="0" w:color="auto"/>
            </w:tcBorders>
            <w:shd w:val="clear" w:color="auto" w:fill="auto"/>
            <w:noWrap/>
            <w:hideMark/>
          </w:tcPr>
          <w:p w14:paraId="11A6523E" w14:textId="68178438"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34ADD9AF"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C84DB28"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FD83312" w14:textId="77777777" w:rsidR="00C350DC" w:rsidRPr="000E1868" w:rsidRDefault="00C350DC" w:rsidP="00C350DC">
            <w:pPr>
              <w:jc w:val="right"/>
              <w:rPr>
                <w:rFonts w:ascii="Arial" w:hAnsi="Arial" w:cs="Arial"/>
                <w:sz w:val="20"/>
                <w:szCs w:val="20"/>
                <w:lang w:val="en-US" w:eastAsia="en-US"/>
              </w:rPr>
            </w:pPr>
          </w:p>
        </w:tc>
      </w:tr>
      <w:tr w:rsidR="00C350DC" w:rsidRPr="000E1868" w14:paraId="58D38998"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9F321C8"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18.09</w:t>
            </w:r>
          </w:p>
        </w:tc>
        <w:tc>
          <w:tcPr>
            <w:tcW w:w="5248" w:type="dxa"/>
            <w:tcBorders>
              <w:top w:val="nil"/>
              <w:left w:val="nil"/>
              <w:bottom w:val="single" w:sz="4" w:space="0" w:color="auto"/>
              <w:right w:val="single" w:sz="4" w:space="0" w:color="auto"/>
            </w:tcBorders>
            <w:shd w:val="clear" w:color="000000" w:fill="FFFFFF"/>
            <w:noWrap/>
            <w:hideMark/>
          </w:tcPr>
          <w:p w14:paraId="6F63CAEC" w14:textId="45A439D9" w:rsidR="00C350DC" w:rsidRPr="000E1868" w:rsidRDefault="00C350DC" w:rsidP="00C350DC">
            <w:pPr>
              <w:rPr>
                <w:rFonts w:ascii="Arial" w:hAnsi="Arial" w:cs="Arial"/>
                <w:sz w:val="20"/>
                <w:szCs w:val="20"/>
                <w:lang w:val="en-US" w:eastAsia="en-US"/>
              </w:rPr>
            </w:pPr>
            <w:r w:rsidRPr="009340A4">
              <w:rPr>
                <w:lang w:val="en-US"/>
              </w:rPr>
              <w:t xml:space="preserve">Coupling </w:t>
            </w:r>
            <w:proofErr w:type="gramStart"/>
            <w:r w:rsidRPr="009340A4">
              <w:rPr>
                <w:lang w:val="en-US"/>
              </w:rPr>
              <w:t>3 inch</w:t>
            </w:r>
            <w:proofErr w:type="gramEnd"/>
            <w:r w:rsidRPr="009340A4">
              <w:rPr>
                <w:lang w:val="en-US"/>
              </w:rPr>
              <w:t xml:space="preserve"> (75mm) diameter, best quality</w:t>
            </w:r>
          </w:p>
        </w:tc>
        <w:tc>
          <w:tcPr>
            <w:tcW w:w="1352" w:type="dxa"/>
            <w:tcBorders>
              <w:top w:val="nil"/>
              <w:left w:val="nil"/>
              <w:bottom w:val="single" w:sz="4" w:space="0" w:color="auto"/>
              <w:right w:val="single" w:sz="4" w:space="0" w:color="auto"/>
            </w:tcBorders>
            <w:shd w:val="clear" w:color="000000" w:fill="FFFFFF"/>
            <w:noWrap/>
            <w:hideMark/>
          </w:tcPr>
          <w:p w14:paraId="626CB4B2" w14:textId="2FA17BF1" w:rsidR="00C350DC" w:rsidRPr="000E1868" w:rsidRDefault="00C350DC" w:rsidP="00C350DC">
            <w:pPr>
              <w:jc w:val="right"/>
              <w:rPr>
                <w:rFonts w:ascii="Arial" w:hAnsi="Arial" w:cs="Arial"/>
                <w:color w:val="0D0D0D"/>
                <w:sz w:val="20"/>
                <w:szCs w:val="20"/>
                <w:lang w:val="en-US" w:eastAsia="en-US"/>
              </w:rPr>
            </w:pPr>
            <w:r w:rsidRPr="002D5B34">
              <w:t>4.0</w:t>
            </w:r>
          </w:p>
        </w:tc>
        <w:tc>
          <w:tcPr>
            <w:tcW w:w="990" w:type="dxa"/>
            <w:tcBorders>
              <w:top w:val="nil"/>
              <w:left w:val="nil"/>
              <w:bottom w:val="single" w:sz="4" w:space="0" w:color="auto"/>
              <w:right w:val="single" w:sz="4" w:space="0" w:color="auto"/>
            </w:tcBorders>
            <w:shd w:val="clear" w:color="auto" w:fill="auto"/>
            <w:noWrap/>
            <w:hideMark/>
          </w:tcPr>
          <w:p w14:paraId="7F5CFF54" w14:textId="1FE3A1A3"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2DBC4495"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A9FE6C4"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364B07D" w14:textId="77777777" w:rsidR="00C350DC" w:rsidRPr="000E1868" w:rsidRDefault="00C350DC" w:rsidP="00C350DC">
            <w:pPr>
              <w:jc w:val="right"/>
              <w:rPr>
                <w:rFonts w:ascii="Arial" w:hAnsi="Arial" w:cs="Arial"/>
                <w:sz w:val="20"/>
                <w:szCs w:val="20"/>
                <w:lang w:val="en-US" w:eastAsia="en-US"/>
              </w:rPr>
            </w:pPr>
          </w:p>
        </w:tc>
      </w:tr>
      <w:tr w:rsidR="00C350DC" w:rsidRPr="000E1868" w14:paraId="5BCBA1F2"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652726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w:t>
            </w:r>
          </w:p>
        </w:tc>
        <w:tc>
          <w:tcPr>
            <w:tcW w:w="5248" w:type="dxa"/>
            <w:tcBorders>
              <w:top w:val="nil"/>
              <w:left w:val="nil"/>
              <w:bottom w:val="single" w:sz="4" w:space="0" w:color="auto"/>
              <w:right w:val="single" w:sz="4" w:space="0" w:color="auto"/>
            </w:tcBorders>
            <w:shd w:val="clear" w:color="000000" w:fill="FFFFFF"/>
            <w:noWrap/>
            <w:hideMark/>
          </w:tcPr>
          <w:p w14:paraId="63FC69C8" w14:textId="2BD335A7" w:rsidR="00C350DC" w:rsidRPr="000E1868" w:rsidRDefault="00C350DC" w:rsidP="00C350DC">
            <w:pPr>
              <w:rPr>
                <w:rFonts w:ascii="Arial" w:hAnsi="Arial" w:cs="Arial"/>
                <w:sz w:val="20"/>
                <w:szCs w:val="20"/>
                <w:lang w:val="en-US" w:eastAsia="en-US"/>
              </w:rPr>
            </w:pPr>
            <w:r w:rsidRPr="009340A4">
              <w:rPr>
                <w:lang w:val="en-US"/>
              </w:rPr>
              <w:t xml:space="preserve">GI Joint 2 (50mm) and 2 1/2 inch </w:t>
            </w:r>
            <w:proofErr w:type="gramStart"/>
            <w:r w:rsidRPr="009340A4">
              <w:rPr>
                <w:lang w:val="en-US"/>
              </w:rPr>
              <w:t>( 63</w:t>
            </w:r>
            <w:proofErr w:type="gramEnd"/>
            <w:r w:rsidRPr="009340A4">
              <w:rPr>
                <w:lang w:val="en-US"/>
              </w:rPr>
              <w:t xml:space="preserve">mm) </w:t>
            </w:r>
            <w:proofErr w:type="spellStart"/>
            <w:r w:rsidRPr="009340A4">
              <w:rPr>
                <w:lang w:val="en-US"/>
              </w:rPr>
              <w:t>diameter,best</w:t>
            </w:r>
            <w:proofErr w:type="spellEnd"/>
            <w:r w:rsidRPr="009340A4">
              <w:rPr>
                <w:lang w:val="en-US"/>
              </w:rPr>
              <w:t xml:space="preserve"> quality</w:t>
            </w:r>
          </w:p>
        </w:tc>
        <w:tc>
          <w:tcPr>
            <w:tcW w:w="1352" w:type="dxa"/>
            <w:tcBorders>
              <w:top w:val="nil"/>
              <w:left w:val="nil"/>
              <w:bottom w:val="single" w:sz="4" w:space="0" w:color="auto"/>
              <w:right w:val="single" w:sz="4" w:space="0" w:color="auto"/>
            </w:tcBorders>
            <w:shd w:val="clear" w:color="000000" w:fill="FFFFFF"/>
            <w:noWrap/>
            <w:hideMark/>
          </w:tcPr>
          <w:p w14:paraId="6573019C" w14:textId="3267708D" w:rsidR="00C350DC" w:rsidRPr="000E1868" w:rsidRDefault="00C350DC" w:rsidP="00C350DC">
            <w:pPr>
              <w:jc w:val="right"/>
              <w:rPr>
                <w:rFonts w:ascii="Arial" w:hAnsi="Arial" w:cs="Arial"/>
                <w:color w:val="0D0D0D"/>
                <w:sz w:val="20"/>
                <w:szCs w:val="20"/>
                <w:lang w:val="en-US" w:eastAsia="en-US"/>
              </w:rPr>
            </w:pPr>
            <w:r w:rsidRPr="002D5B34">
              <w:t>8.0</w:t>
            </w:r>
          </w:p>
        </w:tc>
        <w:tc>
          <w:tcPr>
            <w:tcW w:w="990" w:type="dxa"/>
            <w:tcBorders>
              <w:top w:val="nil"/>
              <w:left w:val="nil"/>
              <w:bottom w:val="single" w:sz="4" w:space="0" w:color="auto"/>
              <w:right w:val="single" w:sz="4" w:space="0" w:color="auto"/>
            </w:tcBorders>
            <w:shd w:val="clear" w:color="auto" w:fill="auto"/>
            <w:noWrap/>
            <w:hideMark/>
          </w:tcPr>
          <w:p w14:paraId="0811A35A" w14:textId="45559209" w:rsidR="00C350DC" w:rsidRPr="000E1868" w:rsidRDefault="00C350DC" w:rsidP="00C350DC">
            <w:pPr>
              <w:rPr>
                <w:rFonts w:ascii="Arial" w:hAnsi="Arial" w:cs="Arial"/>
                <w:sz w:val="20"/>
                <w:szCs w:val="20"/>
                <w:lang w:val="en-US" w:eastAsia="en-US"/>
              </w:rPr>
            </w:pPr>
          </w:p>
        </w:tc>
        <w:tc>
          <w:tcPr>
            <w:tcW w:w="1620" w:type="dxa"/>
            <w:tcBorders>
              <w:top w:val="nil"/>
              <w:left w:val="nil"/>
              <w:bottom w:val="single" w:sz="4" w:space="0" w:color="auto"/>
              <w:right w:val="single" w:sz="4" w:space="0" w:color="auto"/>
            </w:tcBorders>
            <w:shd w:val="clear" w:color="auto" w:fill="auto"/>
            <w:noWrap/>
            <w:vAlign w:val="bottom"/>
            <w:hideMark/>
          </w:tcPr>
          <w:p w14:paraId="27B479D4"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1B29474"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AF60932" w14:textId="77777777" w:rsidR="00C350DC" w:rsidRPr="000E1868" w:rsidRDefault="00C350DC" w:rsidP="00C350DC">
            <w:pPr>
              <w:jc w:val="right"/>
              <w:rPr>
                <w:rFonts w:ascii="Arial" w:hAnsi="Arial" w:cs="Arial"/>
                <w:sz w:val="20"/>
                <w:szCs w:val="20"/>
                <w:lang w:val="en-US" w:eastAsia="en-US"/>
              </w:rPr>
            </w:pPr>
          </w:p>
        </w:tc>
      </w:tr>
      <w:tr w:rsidR="00C350DC" w:rsidRPr="000E1868" w14:paraId="483962E0"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E10B880"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18.11</w:t>
            </w:r>
          </w:p>
        </w:tc>
        <w:tc>
          <w:tcPr>
            <w:tcW w:w="5248" w:type="dxa"/>
            <w:tcBorders>
              <w:top w:val="nil"/>
              <w:left w:val="nil"/>
              <w:bottom w:val="single" w:sz="4" w:space="0" w:color="auto"/>
              <w:right w:val="single" w:sz="4" w:space="0" w:color="auto"/>
            </w:tcBorders>
            <w:shd w:val="clear" w:color="000000" w:fill="FFFFFF"/>
            <w:noWrap/>
            <w:hideMark/>
          </w:tcPr>
          <w:p w14:paraId="5282DC71" w14:textId="784F12F3" w:rsidR="00C350DC" w:rsidRPr="000E1868" w:rsidRDefault="00C350DC" w:rsidP="00C350DC">
            <w:pPr>
              <w:rPr>
                <w:rFonts w:ascii="Arial" w:hAnsi="Arial" w:cs="Arial"/>
                <w:sz w:val="20"/>
                <w:szCs w:val="20"/>
                <w:lang w:val="en-US" w:eastAsia="en-US"/>
              </w:rPr>
            </w:pPr>
            <w:r w:rsidRPr="009340A4">
              <w:rPr>
                <w:lang w:val="en-US"/>
              </w:rPr>
              <w:t>Joint 1,1.5,2.5 (25,40,50,</w:t>
            </w:r>
            <w:proofErr w:type="gramStart"/>
            <w:r w:rsidRPr="009340A4">
              <w:rPr>
                <w:lang w:val="en-US"/>
              </w:rPr>
              <w:t>63)mm</w:t>
            </w:r>
            <w:proofErr w:type="gramEnd"/>
            <w:r w:rsidRPr="009340A4">
              <w:rPr>
                <w:lang w:val="en-US"/>
              </w:rPr>
              <w:t xml:space="preserve"> and 2 inch diameter, best quality</w:t>
            </w:r>
          </w:p>
        </w:tc>
        <w:tc>
          <w:tcPr>
            <w:tcW w:w="1352" w:type="dxa"/>
            <w:tcBorders>
              <w:top w:val="nil"/>
              <w:left w:val="nil"/>
              <w:bottom w:val="single" w:sz="4" w:space="0" w:color="auto"/>
              <w:right w:val="single" w:sz="4" w:space="0" w:color="auto"/>
            </w:tcBorders>
            <w:shd w:val="clear" w:color="000000" w:fill="FFFFFF"/>
            <w:noWrap/>
            <w:hideMark/>
          </w:tcPr>
          <w:p w14:paraId="014FC202" w14:textId="167484F5" w:rsidR="00C350DC" w:rsidRPr="000E1868" w:rsidRDefault="00C350DC" w:rsidP="00C350DC">
            <w:pPr>
              <w:jc w:val="right"/>
              <w:rPr>
                <w:rFonts w:ascii="Arial" w:hAnsi="Arial" w:cs="Arial"/>
                <w:color w:val="0D0D0D"/>
                <w:sz w:val="20"/>
                <w:szCs w:val="20"/>
                <w:lang w:val="en-US" w:eastAsia="en-US"/>
              </w:rPr>
            </w:pPr>
            <w:r w:rsidRPr="002D5B34">
              <w:t>13.0</w:t>
            </w:r>
          </w:p>
        </w:tc>
        <w:tc>
          <w:tcPr>
            <w:tcW w:w="990" w:type="dxa"/>
            <w:tcBorders>
              <w:top w:val="nil"/>
              <w:left w:val="nil"/>
              <w:bottom w:val="single" w:sz="4" w:space="0" w:color="auto"/>
              <w:right w:val="single" w:sz="4" w:space="0" w:color="auto"/>
            </w:tcBorders>
            <w:shd w:val="clear" w:color="auto" w:fill="auto"/>
            <w:noWrap/>
            <w:hideMark/>
          </w:tcPr>
          <w:p w14:paraId="6BD269DE" w14:textId="77424962"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02344AC3"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B24C314"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C5C9E80" w14:textId="77777777" w:rsidR="00C350DC" w:rsidRPr="000E1868" w:rsidRDefault="00C350DC" w:rsidP="00C350DC">
            <w:pPr>
              <w:jc w:val="right"/>
              <w:rPr>
                <w:rFonts w:ascii="Arial" w:hAnsi="Arial" w:cs="Arial"/>
                <w:sz w:val="20"/>
                <w:szCs w:val="20"/>
                <w:lang w:val="en-US" w:eastAsia="en-US"/>
              </w:rPr>
            </w:pPr>
          </w:p>
        </w:tc>
      </w:tr>
      <w:tr w:rsidR="00C350DC" w:rsidRPr="000E1868" w14:paraId="24FC3A26"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C930510"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18.12</w:t>
            </w:r>
          </w:p>
        </w:tc>
        <w:tc>
          <w:tcPr>
            <w:tcW w:w="5248" w:type="dxa"/>
            <w:tcBorders>
              <w:top w:val="nil"/>
              <w:left w:val="nil"/>
              <w:bottom w:val="single" w:sz="4" w:space="0" w:color="auto"/>
              <w:right w:val="single" w:sz="4" w:space="0" w:color="auto"/>
            </w:tcBorders>
            <w:shd w:val="clear" w:color="000000" w:fill="FFFFFF"/>
            <w:noWrap/>
            <w:hideMark/>
          </w:tcPr>
          <w:p w14:paraId="0F3620EA" w14:textId="13598506" w:rsidR="00C350DC" w:rsidRPr="000E1868" w:rsidRDefault="00C350DC" w:rsidP="00C350DC">
            <w:pPr>
              <w:rPr>
                <w:rFonts w:ascii="Arial" w:hAnsi="Arial" w:cs="Arial"/>
                <w:sz w:val="20"/>
                <w:szCs w:val="20"/>
                <w:lang w:val="en-US" w:eastAsia="en-US"/>
              </w:rPr>
            </w:pPr>
            <w:r w:rsidRPr="009340A4">
              <w:rPr>
                <w:lang w:val="en-US"/>
              </w:rPr>
              <w:t xml:space="preserve">Nipple </w:t>
            </w:r>
            <w:proofErr w:type="gramStart"/>
            <w:r w:rsidRPr="009340A4">
              <w:rPr>
                <w:lang w:val="en-US"/>
              </w:rPr>
              <w:t>2 inch</w:t>
            </w:r>
            <w:proofErr w:type="gramEnd"/>
            <w:r w:rsidRPr="009340A4">
              <w:rPr>
                <w:lang w:val="en-US"/>
              </w:rPr>
              <w:t xml:space="preserve"> (50mm) diameter, best quality</w:t>
            </w:r>
          </w:p>
        </w:tc>
        <w:tc>
          <w:tcPr>
            <w:tcW w:w="1352" w:type="dxa"/>
            <w:tcBorders>
              <w:top w:val="nil"/>
              <w:left w:val="nil"/>
              <w:bottom w:val="single" w:sz="4" w:space="0" w:color="auto"/>
              <w:right w:val="single" w:sz="4" w:space="0" w:color="auto"/>
            </w:tcBorders>
            <w:shd w:val="clear" w:color="000000" w:fill="FFFFFF"/>
            <w:noWrap/>
            <w:hideMark/>
          </w:tcPr>
          <w:p w14:paraId="2A996C47" w14:textId="19B75980" w:rsidR="00C350DC" w:rsidRPr="000E1868" w:rsidRDefault="00C350DC" w:rsidP="00C350DC">
            <w:pPr>
              <w:jc w:val="right"/>
              <w:rPr>
                <w:rFonts w:ascii="Arial" w:hAnsi="Arial" w:cs="Arial"/>
                <w:color w:val="0D0D0D"/>
                <w:sz w:val="20"/>
                <w:szCs w:val="20"/>
                <w:lang w:val="en-US" w:eastAsia="en-US"/>
              </w:rPr>
            </w:pPr>
            <w:r w:rsidRPr="002D5B34">
              <w:t>4.0</w:t>
            </w:r>
          </w:p>
        </w:tc>
        <w:tc>
          <w:tcPr>
            <w:tcW w:w="990" w:type="dxa"/>
            <w:tcBorders>
              <w:top w:val="nil"/>
              <w:left w:val="nil"/>
              <w:bottom w:val="single" w:sz="4" w:space="0" w:color="auto"/>
              <w:right w:val="single" w:sz="4" w:space="0" w:color="auto"/>
            </w:tcBorders>
            <w:shd w:val="clear" w:color="auto" w:fill="auto"/>
            <w:noWrap/>
            <w:hideMark/>
          </w:tcPr>
          <w:p w14:paraId="5ADBAD44" w14:textId="2749B5D0"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389302DD"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AE1A71B"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DD4BA4F" w14:textId="77777777" w:rsidR="00C350DC" w:rsidRPr="000E1868" w:rsidRDefault="00C350DC" w:rsidP="00C350DC">
            <w:pPr>
              <w:jc w:val="right"/>
              <w:rPr>
                <w:rFonts w:ascii="Arial" w:hAnsi="Arial" w:cs="Arial"/>
                <w:sz w:val="20"/>
                <w:szCs w:val="20"/>
                <w:lang w:val="en-US" w:eastAsia="en-US"/>
              </w:rPr>
            </w:pPr>
          </w:p>
        </w:tc>
      </w:tr>
      <w:tr w:rsidR="00C350DC" w:rsidRPr="000E1868" w14:paraId="4532E3D1"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B4F8849"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18.13</w:t>
            </w:r>
          </w:p>
        </w:tc>
        <w:tc>
          <w:tcPr>
            <w:tcW w:w="5248" w:type="dxa"/>
            <w:tcBorders>
              <w:top w:val="nil"/>
              <w:left w:val="nil"/>
              <w:bottom w:val="single" w:sz="4" w:space="0" w:color="auto"/>
              <w:right w:val="single" w:sz="4" w:space="0" w:color="auto"/>
            </w:tcBorders>
            <w:shd w:val="clear" w:color="000000" w:fill="FFFFFF"/>
            <w:noWrap/>
            <w:hideMark/>
          </w:tcPr>
          <w:p w14:paraId="352C5979" w14:textId="78A890CB" w:rsidR="00C350DC" w:rsidRPr="000E1868" w:rsidRDefault="00C350DC" w:rsidP="00C350DC">
            <w:pPr>
              <w:rPr>
                <w:rFonts w:ascii="Arial" w:hAnsi="Arial" w:cs="Arial"/>
                <w:sz w:val="20"/>
                <w:szCs w:val="20"/>
                <w:lang w:val="en-US" w:eastAsia="en-US"/>
              </w:rPr>
            </w:pPr>
            <w:r w:rsidRPr="009340A4">
              <w:rPr>
                <w:lang w:val="en-US"/>
              </w:rPr>
              <w:t>Nipple 2.5 inch (63</w:t>
            </w:r>
            <w:proofErr w:type="gramStart"/>
            <w:r w:rsidRPr="009340A4">
              <w:rPr>
                <w:lang w:val="en-US"/>
              </w:rPr>
              <w:t>mm)diameter</w:t>
            </w:r>
            <w:proofErr w:type="gramEnd"/>
            <w:r w:rsidRPr="009340A4">
              <w:rPr>
                <w:lang w:val="en-US"/>
              </w:rPr>
              <w:t>, best quality</w:t>
            </w:r>
          </w:p>
        </w:tc>
        <w:tc>
          <w:tcPr>
            <w:tcW w:w="1352" w:type="dxa"/>
            <w:tcBorders>
              <w:top w:val="nil"/>
              <w:left w:val="nil"/>
              <w:bottom w:val="single" w:sz="4" w:space="0" w:color="auto"/>
              <w:right w:val="single" w:sz="4" w:space="0" w:color="auto"/>
            </w:tcBorders>
            <w:shd w:val="clear" w:color="000000" w:fill="FFFFFF"/>
            <w:noWrap/>
            <w:hideMark/>
          </w:tcPr>
          <w:p w14:paraId="017141AA" w14:textId="4C5908A4" w:rsidR="00C350DC" w:rsidRPr="000E1868" w:rsidRDefault="00C350DC" w:rsidP="00C350DC">
            <w:pPr>
              <w:jc w:val="right"/>
              <w:rPr>
                <w:rFonts w:ascii="Arial" w:hAnsi="Arial" w:cs="Arial"/>
                <w:color w:val="0D0D0D"/>
                <w:sz w:val="20"/>
                <w:szCs w:val="20"/>
                <w:lang w:val="en-US" w:eastAsia="en-US"/>
              </w:rPr>
            </w:pPr>
            <w:r w:rsidRPr="002D5B34">
              <w:t>4.0</w:t>
            </w:r>
          </w:p>
        </w:tc>
        <w:tc>
          <w:tcPr>
            <w:tcW w:w="990" w:type="dxa"/>
            <w:tcBorders>
              <w:top w:val="nil"/>
              <w:left w:val="nil"/>
              <w:bottom w:val="single" w:sz="4" w:space="0" w:color="auto"/>
              <w:right w:val="single" w:sz="4" w:space="0" w:color="auto"/>
            </w:tcBorders>
            <w:shd w:val="clear" w:color="auto" w:fill="auto"/>
            <w:noWrap/>
            <w:hideMark/>
          </w:tcPr>
          <w:p w14:paraId="70F0CDE7" w14:textId="297F2962"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61180B22"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26FF23D"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BACF4A9" w14:textId="77777777" w:rsidR="00C350DC" w:rsidRPr="000E1868" w:rsidRDefault="00C350DC" w:rsidP="00C350DC">
            <w:pPr>
              <w:jc w:val="right"/>
              <w:rPr>
                <w:rFonts w:ascii="Arial" w:hAnsi="Arial" w:cs="Arial"/>
                <w:sz w:val="20"/>
                <w:szCs w:val="20"/>
                <w:lang w:val="en-US" w:eastAsia="en-US"/>
              </w:rPr>
            </w:pPr>
          </w:p>
        </w:tc>
      </w:tr>
      <w:tr w:rsidR="00C350DC" w:rsidRPr="000E1868" w14:paraId="6F659905"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C5A9C65"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18.14</w:t>
            </w:r>
          </w:p>
        </w:tc>
        <w:tc>
          <w:tcPr>
            <w:tcW w:w="5248" w:type="dxa"/>
            <w:tcBorders>
              <w:top w:val="nil"/>
              <w:left w:val="nil"/>
              <w:bottom w:val="single" w:sz="4" w:space="0" w:color="auto"/>
              <w:right w:val="single" w:sz="4" w:space="0" w:color="auto"/>
            </w:tcBorders>
            <w:shd w:val="clear" w:color="000000" w:fill="FFFFFF"/>
            <w:noWrap/>
            <w:hideMark/>
          </w:tcPr>
          <w:p w14:paraId="4B2EB5DE" w14:textId="093A79C5" w:rsidR="00C350DC" w:rsidRPr="000E1868" w:rsidRDefault="00C350DC" w:rsidP="00C350DC">
            <w:pPr>
              <w:rPr>
                <w:rFonts w:ascii="Arial" w:hAnsi="Arial" w:cs="Arial"/>
                <w:sz w:val="20"/>
                <w:szCs w:val="20"/>
                <w:lang w:val="en-US" w:eastAsia="en-US"/>
              </w:rPr>
            </w:pPr>
            <w:r w:rsidRPr="009340A4">
              <w:rPr>
                <w:lang w:val="en-US"/>
              </w:rPr>
              <w:t xml:space="preserve">Elbow </w:t>
            </w:r>
            <w:proofErr w:type="gramStart"/>
            <w:r w:rsidRPr="009340A4">
              <w:rPr>
                <w:lang w:val="en-US"/>
              </w:rPr>
              <w:t>0.5 inch</w:t>
            </w:r>
            <w:proofErr w:type="gramEnd"/>
            <w:r w:rsidRPr="009340A4">
              <w:rPr>
                <w:lang w:val="en-US"/>
              </w:rPr>
              <w:t xml:space="preserve"> (12.5mm) diameter, best quality</w:t>
            </w:r>
          </w:p>
        </w:tc>
        <w:tc>
          <w:tcPr>
            <w:tcW w:w="1352" w:type="dxa"/>
            <w:tcBorders>
              <w:top w:val="nil"/>
              <w:left w:val="nil"/>
              <w:bottom w:val="single" w:sz="4" w:space="0" w:color="auto"/>
              <w:right w:val="single" w:sz="4" w:space="0" w:color="auto"/>
            </w:tcBorders>
            <w:shd w:val="clear" w:color="000000" w:fill="FFFFFF"/>
            <w:noWrap/>
            <w:hideMark/>
          </w:tcPr>
          <w:p w14:paraId="5A03E40F" w14:textId="1496F8FF" w:rsidR="00C350DC" w:rsidRPr="000E1868" w:rsidRDefault="00C350DC" w:rsidP="00C350DC">
            <w:pPr>
              <w:jc w:val="right"/>
              <w:rPr>
                <w:rFonts w:ascii="Arial" w:hAnsi="Arial" w:cs="Arial"/>
                <w:color w:val="0D0D0D"/>
                <w:sz w:val="20"/>
                <w:szCs w:val="20"/>
                <w:lang w:val="en-US" w:eastAsia="en-US"/>
              </w:rPr>
            </w:pPr>
            <w:r w:rsidRPr="002D5B34">
              <w:t>68.0</w:t>
            </w:r>
          </w:p>
        </w:tc>
        <w:tc>
          <w:tcPr>
            <w:tcW w:w="990" w:type="dxa"/>
            <w:tcBorders>
              <w:top w:val="nil"/>
              <w:left w:val="nil"/>
              <w:bottom w:val="single" w:sz="4" w:space="0" w:color="auto"/>
              <w:right w:val="single" w:sz="4" w:space="0" w:color="auto"/>
            </w:tcBorders>
            <w:shd w:val="clear" w:color="auto" w:fill="auto"/>
            <w:noWrap/>
            <w:hideMark/>
          </w:tcPr>
          <w:p w14:paraId="6250E831" w14:textId="358AA613"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54E88A59"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8105D68"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6DC6042" w14:textId="77777777" w:rsidR="00C350DC" w:rsidRPr="000E1868" w:rsidRDefault="00C350DC" w:rsidP="00C350DC">
            <w:pPr>
              <w:jc w:val="right"/>
              <w:rPr>
                <w:rFonts w:ascii="Arial" w:hAnsi="Arial" w:cs="Arial"/>
                <w:sz w:val="20"/>
                <w:szCs w:val="20"/>
                <w:lang w:val="en-US" w:eastAsia="en-US"/>
              </w:rPr>
            </w:pPr>
          </w:p>
        </w:tc>
      </w:tr>
      <w:tr w:rsidR="00C350DC" w:rsidRPr="000E1868" w14:paraId="4900BA64"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7AC34E0"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18.15</w:t>
            </w:r>
          </w:p>
        </w:tc>
        <w:tc>
          <w:tcPr>
            <w:tcW w:w="5248" w:type="dxa"/>
            <w:tcBorders>
              <w:top w:val="nil"/>
              <w:left w:val="nil"/>
              <w:bottom w:val="single" w:sz="4" w:space="0" w:color="auto"/>
              <w:right w:val="single" w:sz="4" w:space="0" w:color="auto"/>
            </w:tcBorders>
            <w:shd w:val="clear" w:color="000000" w:fill="FFFFFF"/>
            <w:noWrap/>
            <w:hideMark/>
          </w:tcPr>
          <w:p w14:paraId="14754A1F" w14:textId="718051FD" w:rsidR="00C350DC" w:rsidRPr="000E1868" w:rsidRDefault="00C350DC" w:rsidP="00C350DC">
            <w:pPr>
              <w:rPr>
                <w:rFonts w:ascii="Arial" w:hAnsi="Arial" w:cs="Arial"/>
                <w:sz w:val="20"/>
                <w:szCs w:val="20"/>
                <w:lang w:val="en-US" w:eastAsia="en-US"/>
              </w:rPr>
            </w:pPr>
            <w:r w:rsidRPr="009340A4">
              <w:rPr>
                <w:lang w:val="en-US"/>
              </w:rPr>
              <w:t>Elbow 2.5 inch (63</w:t>
            </w:r>
            <w:proofErr w:type="gramStart"/>
            <w:r w:rsidRPr="009340A4">
              <w:rPr>
                <w:lang w:val="en-US"/>
              </w:rPr>
              <w:t>mm)diameter</w:t>
            </w:r>
            <w:proofErr w:type="gramEnd"/>
            <w:r w:rsidRPr="009340A4">
              <w:rPr>
                <w:lang w:val="en-US"/>
              </w:rPr>
              <w:t>, quality</w:t>
            </w:r>
          </w:p>
        </w:tc>
        <w:tc>
          <w:tcPr>
            <w:tcW w:w="1352" w:type="dxa"/>
            <w:tcBorders>
              <w:top w:val="nil"/>
              <w:left w:val="nil"/>
              <w:bottom w:val="single" w:sz="4" w:space="0" w:color="auto"/>
              <w:right w:val="single" w:sz="4" w:space="0" w:color="auto"/>
            </w:tcBorders>
            <w:shd w:val="clear" w:color="000000" w:fill="FFFFFF"/>
            <w:noWrap/>
            <w:hideMark/>
          </w:tcPr>
          <w:p w14:paraId="72A94B72" w14:textId="0479CD49" w:rsidR="00C350DC" w:rsidRPr="000E1868" w:rsidRDefault="00C350DC" w:rsidP="00C350DC">
            <w:pPr>
              <w:jc w:val="right"/>
              <w:rPr>
                <w:rFonts w:ascii="Arial" w:hAnsi="Arial" w:cs="Arial"/>
                <w:color w:val="0D0D0D"/>
                <w:sz w:val="20"/>
                <w:szCs w:val="20"/>
                <w:lang w:val="en-US" w:eastAsia="en-US"/>
              </w:rPr>
            </w:pPr>
            <w:r w:rsidRPr="002D5B34">
              <w:t>5.0</w:t>
            </w:r>
          </w:p>
        </w:tc>
        <w:tc>
          <w:tcPr>
            <w:tcW w:w="990" w:type="dxa"/>
            <w:tcBorders>
              <w:top w:val="nil"/>
              <w:left w:val="nil"/>
              <w:bottom w:val="single" w:sz="4" w:space="0" w:color="auto"/>
              <w:right w:val="single" w:sz="4" w:space="0" w:color="auto"/>
            </w:tcBorders>
            <w:shd w:val="clear" w:color="auto" w:fill="auto"/>
            <w:noWrap/>
            <w:hideMark/>
          </w:tcPr>
          <w:p w14:paraId="63C0397E" w14:textId="58BF6B41"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606A71F6"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EA2C660"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5A1532C" w14:textId="77777777" w:rsidR="00C350DC" w:rsidRPr="000E1868" w:rsidRDefault="00C350DC" w:rsidP="00C350DC">
            <w:pPr>
              <w:jc w:val="right"/>
              <w:rPr>
                <w:rFonts w:ascii="Arial" w:hAnsi="Arial" w:cs="Arial"/>
                <w:sz w:val="20"/>
                <w:szCs w:val="20"/>
                <w:lang w:val="en-US" w:eastAsia="en-US"/>
              </w:rPr>
            </w:pPr>
          </w:p>
        </w:tc>
      </w:tr>
      <w:tr w:rsidR="00C350DC" w:rsidRPr="000E1868" w14:paraId="7459BB8C" w14:textId="77777777" w:rsidTr="00C350DC">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BFB6E76"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18.16</w:t>
            </w:r>
          </w:p>
        </w:tc>
        <w:tc>
          <w:tcPr>
            <w:tcW w:w="5248" w:type="dxa"/>
            <w:tcBorders>
              <w:top w:val="nil"/>
              <w:left w:val="nil"/>
              <w:bottom w:val="single" w:sz="4" w:space="0" w:color="auto"/>
              <w:right w:val="single" w:sz="4" w:space="0" w:color="auto"/>
            </w:tcBorders>
            <w:shd w:val="clear" w:color="000000" w:fill="FFFFFF"/>
            <w:noWrap/>
            <w:hideMark/>
          </w:tcPr>
          <w:p w14:paraId="37C9806E" w14:textId="53D8C548" w:rsidR="00C350DC" w:rsidRPr="000E1868" w:rsidRDefault="00C350DC" w:rsidP="00C350DC">
            <w:pPr>
              <w:rPr>
                <w:rFonts w:ascii="Arial" w:hAnsi="Arial" w:cs="Arial"/>
                <w:sz w:val="20"/>
                <w:szCs w:val="20"/>
                <w:lang w:val="en-US" w:eastAsia="en-US"/>
              </w:rPr>
            </w:pPr>
            <w:r w:rsidRPr="009340A4">
              <w:rPr>
                <w:lang w:val="en-US"/>
              </w:rPr>
              <w:t>Glass wool insulation 2 layers t= 67.5 cm</w:t>
            </w:r>
          </w:p>
        </w:tc>
        <w:tc>
          <w:tcPr>
            <w:tcW w:w="1352" w:type="dxa"/>
            <w:tcBorders>
              <w:top w:val="nil"/>
              <w:left w:val="nil"/>
              <w:bottom w:val="single" w:sz="4" w:space="0" w:color="auto"/>
              <w:right w:val="single" w:sz="4" w:space="0" w:color="auto"/>
            </w:tcBorders>
            <w:shd w:val="clear" w:color="000000" w:fill="FFFFFF"/>
            <w:noWrap/>
            <w:hideMark/>
          </w:tcPr>
          <w:p w14:paraId="4850D473" w14:textId="24B8F2C7" w:rsidR="00C350DC" w:rsidRPr="000E1868" w:rsidRDefault="00C350DC" w:rsidP="00C350DC">
            <w:pPr>
              <w:jc w:val="right"/>
              <w:rPr>
                <w:rFonts w:ascii="Arial" w:hAnsi="Arial" w:cs="Arial"/>
                <w:color w:val="0D0D0D"/>
                <w:sz w:val="20"/>
                <w:szCs w:val="20"/>
                <w:lang w:val="en-US" w:eastAsia="en-US"/>
              </w:rPr>
            </w:pPr>
            <w:r w:rsidRPr="002D5B34">
              <w:t>30.0</w:t>
            </w:r>
          </w:p>
        </w:tc>
        <w:tc>
          <w:tcPr>
            <w:tcW w:w="990" w:type="dxa"/>
            <w:tcBorders>
              <w:top w:val="nil"/>
              <w:left w:val="nil"/>
              <w:bottom w:val="single" w:sz="4" w:space="0" w:color="auto"/>
              <w:right w:val="single" w:sz="4" w:space="0" w:color="auto"/>
            </w:tcBorders>
            <w:shd w:val="clear" w:color="auto" w:fill="auto"/>
            <w:noWrap/>
            <w:hideMark/>
          </w:tcPr>
          <w:p w14:paraId="5FF32D79" w14:textId="386B5C88" w:rsidR="00C350DC" w:rsidRPr="000E1868" w:rsidRDefault="00C350DC" w:rsidP="00C350DC">
            <w:pPr>
              <w:rPr>
                <w:rFonts w:ascii="Arial" w:hAnsi="Arial" w:cs="Arial"/>
                <w:sz w:val="20"/>
                <w:szCs w:val="20"/>
                <w:lang w:val="en-US" w:eastAsia="en-US"/>
              </w:rPr>
            </w:pPr>
            <w:r w:rsidRPr="002D5B34">
              <w:t>m2</w:t>
            </w:r>
          </w:p>
        </w:tc>
        <w:tc>
          <w:tcPr>
            <w:tcW w:w="1620" w:type="dxa"/>
            <w:tcBorders>
              <w:top w:val="nil"/>
              <w:left w:val="nil"/>
              <w:bottom w:val="single" w:sz="4" w:space="0" w:color="auto"/>
              <w:right w:val="single" w:sz="4" w:space="0" w:color="auto"/>
            </w:tcBorders>
            <w:shd w:val="clear" w:color="auto" w:fill="auto"/>
            <w:noWrap/>
            <w:vAlign w:val="bottom"/>
            <w:hideMark/>
          </w:tcPr>
          <w:p w14:paraId="0F2451CD"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F62ECF3"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129316C" w14:textId="77777777" w:rsidR="00C350DC" w:rsidRPr="000E1868" w:rsidRDefault="00C350DC" w:rsidP="00C350DC">
            <w:pPr>
              <w:jc w:val="right"/>
              <w:rPr>
                <w:rFonts w:ascii="Arial" w:hAnsi="Arial" w:cs="Arial"/>
                <w:sz w:val="20"/>
                <w:szCs w:val="20"/>
                <w:lang w:val="en-US" w:eastAsia="en-US"/>
              </w:rPr>
            </w:pPr>
          </w:p>
        </w:tc>
      </w:tr>
      <w:tr w:rsidR="00C350DC" w:rsidRPr="000E1868" w14:paraId="704FA9F1"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17CD65B"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18.17</w:t>
            </w:r>
          </w:p>
        </w:tc>
        <w:tc>
          <w:tcPr>
            <w:tcW w:w="5248" w:type="dxa"/>
            <w:tcBorders>
              <w:top w:val="nil"/>
              <w:left w:val="nil"/>
              <w:bottom w:val="single" w:sz="4" w:space="0" w:color="auto"/>
              <w:right w:val="single" w:sz="4" w:space="0" w:color="auto"/>
            </w:tcBorders>
            <w:shd w:val="clear" w:color="000000" w:fill="FFFFFF"/>
            <w:noWrap/>
            <w:hideMark/>
          </w:tcPr>
          <w:p w14:paraId="1D383B80" w14:textId="4F99010E" w:rsidR="00C350DC" w:rsidRPr="000E1868" w:rsidRDefault="00C350DC" w:rsidP="00C350DC">
            <w:pPr>
              <w:jc w:val="both"/>
              <w:rPr>
                <w:rFonts w:ascii="Arial" w:hAnsi="Arial" w:cs="Arial"/>
                <w:sz w:val="20"/>
                <w:szCs w:val="20"/>
                <w:lang w:val="en-US" w:eastAsia="en-US"/>
              </w:rPr>
            </w:pPr>
            <w:r w:rsidRPr="009340A4">
              <w:rPr>
                <w:lang w:val="en-US"/>
              </w:rPr>
              <w:t>PE Tee (T) 0.5 inch (12.5</w:t>
            </w:r>
            <w:proofErr w:type="gramStart"/>
            <w:r w:rsidRPr="009340A4">
              <w:rPr>
                <w:lang w:val="en-US"/>
              </w:rPr>
              <w:t>mm)diameter</w:t>
            </w:r>
            <w:proofErr w:type="gramEnd"/>
            <w:r w:rsidRPr="009340A4">
              <w:rPr>
                <w:lang w:val="en-US"/>
              </w:rPr>
              <w:t>, best quality</w:t>
            </w:r>
          </w:p>
        </w:tc>
        <w:tc>
          <w:tcPr>
            <w:tcW w:w="1352" w:type="dxa"/>
            <w:tcBorders>
              <w:top w:val="nil"/>
              <w:left w:val="nil"/>
              <w:bottom w:val="single" w:sz="4" w:space="0" w:color="auto"/>
              <w:right w:val="single" w:sz="4" w:space="0" w:color="auto"/>
            </w:tcBorders>
            <w:shd w:val="clear" w:color="000000" w:fill="FFFFFF"/>
            <w:noWrap/>
            <w:hideMark/>
          </w:tcPr>
          <w:p w14:paraId="114F5A32" w14:textId="15D787F2" w:rsidR="00C350DC" w:rsidRPr="000E1868" w:rsidRDefault="00C350DC" w:rsidP="00C350DC">
            <w:pPr>
              <w:jc w:val="right"/>
              <w:rPr>
                <w:rFonts w:ascii="Arial" w:hAnsi="Arial" w:cs="Arial"/>
                <w:color w:val="0D0D0D"/>
                <w:sz w:val="20"/>
                <w:szCs w:val="20"/>
                <w:lang w:val="en-US" w:eastAsia="en-US"/>
              </w:rPr>
            </w:pPr>
            <w:r w:rsidRPr="002D5B34">
              <w:t>30.0</w:t>
            </w:r>
          </w:p>
        </w:tc>
        <w:tc>
          <w:tcPr>
            <w:tcW w:w="990" w:type="dxa"/>
            <w:tcBorders>
              <w:top w:val="nil"/>
              <w:left w:val="nil"/>
              <w:bottom w:val="single" w:sz="4" w:space="0" w:color="auto"/>
              <w:right w:val="single" w:sz="4" w:space="0" w:color="auto"/>
            </w:tcBorders>
            <w:shd w:val="clear" w:color="auto" w:fill="auto"/>
            <w:noWrap/>
            <w:hideMark/>
          </w:tcPr>
          <w:p w14:paraId="2C43E896" w14:textId="3DE3CE77"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443E93B7"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FB5A96D"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7317B2F" w14:textId="77777777" w:rsidR="00C350DC" w:rsidRPr="000E1868" w:rsidRDefault="00C350DC" w:rsidP="00C350DC">
            <w:pPr>
              <w:jc w:val="right"/>
              <w:rPr>
                <w:rFonts w:ascii="Arial" w:hAnsi="Arial" w:cs="Arial"/>
                <w:sz w:val="20"/>
                <w:szCs w:val="20"/>
                <w:lang w:val="en-US" w:eastAsia="en-US"/>
              </w:rPr>
            </w:pPr>
          </w:p>
        </w:tc>
      </w:tr>
      <w:tr w:rsidR="00C350DC" w:rsidRPr="000E1868" w14:paraId="71EE234C"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B3763A9"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18.18</w:t>
            </w:r>
          </w:p>
        </w:tc>
        <w:tc>
          <w:tcPr>
            <w:tcW w:w="5248" w:type="dxa"/>
            <w:tcBorders>
              <w:top w:val="nil"/>
              <w:left w:val="nil"/>
              <w:bottom w:val="single" w:sz="4" w:space="0" w:color="auto"/>
              <w:right w:val="single" w:sz="4" w:space="0" w:color="auto"/>
            </w:tcBorders>
            <w:shd w:val="clear" w:color="000000" w:fill="FFFFFF"/>
            <w:noWrap/>
            <w:hideMark/>
          </w:tcPr>
          <w:p w14:paraId="56F70D74" w14:textId="5F1ABE38" w:rsidR="00C350DC" w:rsidRPr="000E1868" w:rsidRDefault="00C350DC" w:rsidP="00C350DC">
            <w:pPr>
              <w:jc w:val="both"/>
              <w:rPr>
                <w:rFonts w:ascii="Arial" w:hAnsi="Arial" w:cs="Arial"/>
                <w:sz w:val="20"/>
                <w:szCs w:val="20"/>
                <w:lang w:val="en-US" w:eastAsia="en-US"/>
              </w:rPr>
            </w:pPr>
            <w:r w:rsidRPr="009340A4">
              <w:rPr>
                <w:lang w:val="en-US"/>
              </w:rPr>
              <w:t>PE Tee (T)1 1/2inch (40</w:t>
            </w:r>
            <w:proofErr w:type="gramStart"/>
            <w:r w:rsidRPr="009340A4">
              <w:rPr>
                <w:lang w:val="en-US"/>
              </w:rPr>
              <w:t>mm)diameter</w:t>
            </w:r>
            <w:proofErr w:type="gramEnd"/>
            <w:r w:rsidRPr="009340A4">
              <w:rPr>
                <w:lang w:val="en-US"/>
              </w:rPr>
              <w:t>, best quality</w:t>
            </w:r>
          </w:p>
        </w:tc>
        <w:tc>
          <w:tcPr>
            <w:tcW w:w="1352" w:type="dxa"/>
            <w:tcBorders>
              <w:top w:val="nil"/>
              <w:left w:val="nil"/>
              <w:bottom w:val="single" w:sz="4" w:space="0" w:color="auto"/>
              <w:right w:val="single" w:sz="4" w:space="0" w:color="auto"/>
            </w:tcBorders>
            <w:shd w:val="clear" w:color="000000" w:fill="FFFFFF"/>
            <w:noWrap/>
            <w:hideMark/>
          </w:tcPr>
          <w:p w14:paraId="5ECC0AC8" w14:textId="7E32BD69" w:rsidR="00C350DC" w:rsidRPr="000E1868" w:rsidRDefault="00C350DC" w:rsidP="00C350DC">
            <w:pPr>
              <w:jc w:val="right"/>
              <w:rPr>
                <w:rFonts w:ascii="Arial" w:hAnsi="Arial" w:cs="Arial"/>
                <w:color w:val="0D0D0D"/>
                <w:sz w:val="20"/>
                <w:szCs w:val="20"/>
                <w:lang w:val="en-US" w:eastAsia="en-US"/>
              </w:rPr>
            </w:pPr>
            <w:r w:rsidRPr="002D5B34">
              <w:t>25.0</w:t>
            </w:r>
          </w:p>
        </w:tc>
        <w:tc>
          <w:tcPr>
            <w:tcW w:w="990" w:type="dxa"/>
            <w:tcBorders>
              <w:top w:val="nil"/>
              <w:left w:val="nil"/>
              <w:bottom w:val="single" w:sz="4" w:space="0" w:color="auto"/>
              <w:right w:val="single" w:sz="4" w:space="0" w:color="auto"/>
            </w:tcBorders>
            <w:shd w:val="clear" w:color="auto" w:fill="auto"/>
            <w:noWrap/>
            <w:hideMark/>
          </w:tcPr>
          <w:p w14:paraId="54C68D38" w14:textId="48198A56"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60249321"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62D4781"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21D1CFE" w14:textId="77777777" w:rsidR="00C350DC" w:rsidRPr="000E1868" w:rsidRDefault="00C350DC" w:rsidP="00C350DC">
            <w:pPr>
              <w:jc w:val="right"/>
              <w:rPr>
                <w:rFonts w:ascii="Arial" w:hAnsi="Arial" w:cs="Arial"/>
                <w:sz w:val="20"/>
                <w:szCs w:val="20"/>
                <w:lang w:val="en-US" w:eastAsia="en-US"/>
              </w:rPr>
            </w:pPr>
          </w:p>
        </w:tc>
      </w:tr>
      <w:tr w:rsidR="00C350DC" w:rsidRPr="000E1868" w14:paraId="7119A054"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7CD1172"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18.19</w:t>
            </w:r>
          </w:p>
        </w:tc>
        <w:tc>
          <w:tcPr>
            <w:tcW w:w="5248" w:type="dxa"/>
            <w:tcBorders>
              <w:top w:val="nil"/>
              <w:left w:val="nil"/>
              <w:bottom w:val="single" w:sz="4" w:space="0" w:color="auto"/>
              <w:right w:val="single" w:sz="4" w:space="0" w:color="auto"/>
            </w:tcBorders>
            <w:shd w:val="clear" w:color="000000" w:fill="FFFFFF"/>
            <w:noWrap/>
            <w:hideMark/>
          </w:tcPr>
          <w:p w14:paraId="71231F8C" w14:textId="48FC05F0" w:rsidR="00C350DC" w:rsidRPr="000E1868" w:rsidRDefault="00C350DC" w:rsidP="00C350DC">
            <w:pPr>
              <w:jc w:val="both"/>
              <w:rPr>
                <w:rFonts w:ascii="Arial" w:hAnsi="Arial" w:cs="Arial"/>
                <w:sz w:val="20"/>
                <w:szCs w:val="20"/>
                <w:lang w:val="en-US" w:eastAsia="en-US"/>
              </w:rPr>
            </w:pPr>
            <w:r w:rsidRPr="009340A4">
              <w:rPr>
                <w:lang w:val="en-US"/>
              </w:rPr>
              <w:t xml:space="preserve">PE Tee (T) </w:t>
            </w:r>
            <w:proofErr w:type="gramStart"/>
            <w:r w:rsidRPr="009340A4">
              <w:rPr>
                <w:lang w:val="en-US"/>
              </w:rPr>
              <w:t>2 inch</w:t>
            </w:r>
            <w:proofErr w:type="gramEnd"/>
            <w:r w:rsidRPr="009340A4">
              <w:rPr>
                <w:lang w:val="en-US"/>
              </w:rPr>
              <w:t>(50mm) diameter, best quality</w:t>
            </w:r>
          </w:p>
        </w:tc>
        <w:tc>
          <w:tcPr>
            <w:tcW w:w="1352" w:type="dxa"/>
            <w:tcBorders>
              <w:top w:val="nil"/>
              <w:left w:val="nil"/>
              <w:bottom w:val="single" w:sz="4" w:space="0" w:color="auto"/>
              <w:right w:val="single" w:sz="4" w:space="0" w:color="auto"/>
            </w:tcBorders>
            <w:shd w:val="clear" w:color="000000" w:fill="FFFFFF"/>
            <w:noWrap/>
            <w:hideMark/>
          </w:tcPr>
          <w:p w14:paraId="6B7E3598" w14:textId="31F9BF37" w:rsidR="00C350DC" w:rsidRPr="000E1868" w:rsidRDefault="00C350DC" w:rsidP="00C350DC">
            <w:pPr>
              <w:jc w:val="right"/>
              <w:rPr>
                <w:rFonts w:ascii="Arial" w:hAnsi="Arial" w:cs="Arial"/>
                <w:color w:val="0D0D0D"/>
                <w:sz w:val="20"/>
                <w:szCs w:val="20"/>
                <w:lang w:val="en-US" w:eastAsia="en-US"/>
              </w:rPr>
            </w:pPr>
            <w:r w:rsidRPr="002D5B34">
              <w:t>20.0</w:t>
            </w:r>
          </w:p>
        </w:tc>
        <w:tc>
          <w:tcPr>
            <w:tcW w:w="990" w:type="dxa"/>
            <w:tcBorders>
              <w:top w:val="nil"/>
              <w:left w:val="nil"/>
              <w:bottom w:val="single" w:sz="4" w:space="0" w:color="auto"/>
              <w:right w:val="single" w:sz="4" w:space="0" w:color="auto"/>
            </w:tcBorders>
            <w:shd w:val="clear" w:color="auto" w:fill="auto"/>
            <w:noWrap/>
            <w:hideMark/>
          </w:tcPr>
          <w:p w14:paraId="63DAEC3F" w14:textId="33C1174E"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60A6199B"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F313EA7"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F3D635B" w14:textId="77777777" w:rsidR="00C350DC" w:rsidRPr="000E1868" w:rsidRDefault="00C350DC" w:rsidP="00C350DC">
            <w:pPr>
              <w:jc w:val="right"/>
              <w:rPr>
                <w:rFonts w:ascii="Arial" w:hAnsi="Arial" w:cs="Arial"/>
                <w:sz w:val="20"/>
                <w:szCs w:val="20"/>
                <w:lang w:val="en-US" w:eastAsia="en-US"/>
              </w:rPr>
            </w:pPr>
          </w:p>
        </w:tc>
      </w:tr>
      <w:tr w:rsidR="00C350DC" w:rsidRPr="000E1868" w14:paraId="4EBE7323"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F28A388"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w:t>
            </w:r>
          </w:p>
        </w:tc>
        <w:tc>
          <w:tcPr>
            <w:tcW w:w="5248" w:type="dxa"/>
            <w:tcBorders>
              <w:top w:val="nil"/>
              <w:left w:val="nil"/>
              <w:bottom w:val="single" w:sz="4" w:space="0" w:color="auto"/>
              <w:right w:val="single" w:sz="4" w:space="0" w:color="auto"/>
            </w:tcBorders>
            <w:shd w:val="clear" w:color="000000" w:fill="FFFFFF"/>
            <w:noWrap/>
            <w:hideMark/>
          </w:tcPr>
          <w:p w14:paraId="5516A3B2" w14:textId="55DBFBA2" w:rsidR="00C350DC" w:rsidRPr="000E1868" w:rsidRDefault="00C350DC" w:rsidP="00C350DC">
            <w:pPr>
              <w:jc w:val="both"/>
              <w:rPr>
                <w:rFonts w:ascii="Arial" w:hAnsi="Arial" w:cs="Arial"/>
                <w:sz w:val="20"/>
                <w:szCs w:val="20"/>
                <w:lang w:val="en-US" w:eastAsia="en-US"/>
              </w:rPr>
            </w:pPr>
            <w:r w:rsidRPr="009340A4">
              <w:rPr>
                <w:lang w:val="en-US"/>
              </w:rPr>
              <w:t>PE Tee (T) 2 1/2 inch (63</w:t>
            </w:r>
            <w:proofErr w:type="gramStart"/>
            <w:r w:rsidRPr="009340A4">
              <w:rPr>
                <w:lang w:val="en-US"/>
              </w:rPr>
              <w:t>mm)diameter</w:t>
            </w:r>
            <w:proofErr w:type="gramEnd"/>
            <w:r w:rsidRPr="009340A4">
              <w:rPr>
                <w:lang w:val="en-US"/>
              </w:rPr>
              <w:t>, best quality</w:t>
            </w:r>
          </w:p>
        </w:tc>
        <w:tc>
          <w:tcPr>
            <w:tcW w:w="1352" w:type="dxa"/>
            <w:tcBorders>
              <w:top w:val="nil"/>
              <w:left w:val="nil"/>
              <w:bottom w:val="single" w:sz="4" w:space="0" w:color="auto"/>
              <w:right w:val="single" w:sz="4" w:space="0" w:color="auto"/>
            </w:tcBorders>
            <w:shd w:val="clear" w:color="000000" w:fill="FFFFFF"/>
            <w:noWrap/>
            <w:hideMark/>
          </w:tcPr>
          <w:p w14:paraId="6092D747" w14:textId="71C1F900" w:rsidR="00C350DC" w:rsidRPr="000E1868" w:rsidRDefault="00C350DC" w:rsidP="00C350DC">
            <w:pPr>
              <w:jc w:val="right"/>
              <w:rPr>
                <w:rFonts w:ascii="Arial" w:hAnsi="Arial" w:cs="Arial"/>
                <w:color w:val="0D0D0D"/>
                <w:sz w:val="20"/>
                <w:szCs w:val="20"/>
                <w:lang w:val="en-US" w:eastAsia="en-US"/>
              </w:rPr>
            </w:pPr>
            <w:r w:rsidRPr="002D5B34">
              <w:t>15.0</w:t>
            </w:r>
          </w:p>
        </w:tc>
        <w:tc>
          <w:tcPr>
            <w:tcW w:w="990" w:type="dxa"/>
            <w:tcBorders>
              <w:top w:val="nil"/>
              <w:left w:val="nil"/>
              <w:bottom w:val="single" w:sz="4" w:space="0" w:color="auto"/>
              <w:right w:val="single" w:sz="4" w:space="0" w:color="auto"/>
            </w:tcBorders>
            <w:shd w:val="clear" w:color="auto" w:fill="auto"/>
            <w:noWrap/>
            <w:hideMark/>
          </w:tcPr>
          <w:p w14:paraId="7C59A30B" w14:textId="26124A21"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15D0DE8D"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8F67CF3"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32432D1" w14:textId="77777777" w:rsidR="00C350DC" w:rsidRPr="000E1868" w:rsidRDefault="00C350DC" w:rsidP="00C350DC">
            <w:pPr>
              <w:jc w:val="right"/>
              <w:rPr>
                <w:rFonts w:ascii="Arial" w:hAnsi="Arial" w:cs="Arial"/>
                <w:sz w:val="20"/>
                <w:szCs w:val="20"/>
                <w:lang w:val="en-US" w:eastAsia="en-US"/>
              </w:rPr>
            </w:pPr>
          </w:p>
        </w:tc>
      </w:tr>
      <w:tr w:rsidR="00C350DC" w:rsidRPr="000E1868" w14:paraId="49F4C894" w14:textId="77777777" w:rsidTr="00C350DC">
        <w:trPr>
          <w:trHeight w:val="54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B53DF40"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18.21</w:t>
            </w:r>
          </w:p>
        </w:tc>
        <w:tc>
          <w:tcPr>
            <w:tcW w:w="5248" w:type="dxa"/>
            <w:tcBorders>
              <w:top w:val="nil"/>
              <w:left w:val="nil"/>
              <w:bottom w:val="single" w:sz="4" w:space="0" w:color="auto"/>
              <w:right w:val="single" w:sz="4" w:space="0" w:color="auto"/>
            </w:tcBorders>
            <w:shd w:val="clear" w:color="000000" w:fill="FFFFFF"/>
            <w:hideMark/>
          </w:tcPr>
          <w:p w14:paraId="5BA89CC6" w14:textId="12D81A8D" w:rsidR="00C350DC" w:rsidRPr="000E1868" w:rsidRDefault="00C350DC" w:rsidP="00C350DC">
            <w:pPr>
              <w:jc w:val="both"/>
              <w:rPr>
                <w:rFonts w:ascii="Arial" w:hAnsi="Arial" w:cs="Arial"/>
                <w:sz w:val="20"/>
                <w:szCs w:val="20"/>
                <w:lang w:val="en-US" w:eastAsia="en-US"/>
              </w:rPr>
            </w:pPr>
            <w:r w:rsidRPr="009340A4">
              <w:rPr>
                <w:lang w:val="en-US"/>
              </w:rPr>
              <w:t>PE pipe 1.5 inch (40mm) for water supply (PE 100, PN10, SDR 17) 10 bar weight 0.297 kg/</w:t>
            </w:r>
            <w:proofErr w:type="gramStart"/>
            <w:r w:rsidRPr="009340A4">
              <w:rPr>
                <w:lang w:val="en-US"/>
              </w:rPr>
              <w:t>m,  best</w:t>
            </w:r>
            <w:proofErr w:type="gramEnd"/>
            <w:r w:rsidRPr="009340A4">
              <w:rPr>
                <w:lang w:val="en-US"/>
              </w:rPr>
              <w:t xml:space="preserve"> quality</w:t>
            </w:r>
          </w:p>
        </w:tc>
        <w:tc>
          <w:tcPr>
            <w:tcW w:w="1352" w:type="dxa"/>
            <w:tcBorders>
              <w:top w:val="single" w:sz="4" w:space="0" w:color="auto"/>
              <w:left w:val="single" w:sz="4" w:space="0" w:color="auto"/>
              <w:bottom w:val="single" w:sz="4" w:space="0" w:color="auto"/>
              <w:right w:val="single" w:sz="4" w:space="0" w:color="auto"/>
            </w:tcBorders>
            <w:shd w:val="clear" w:color="000000" w:fill="FFFFFF"/>
            <w:noWrap/>
            <w:hideMark/>
          </w:tcPr>
          <w:p w14:paraId="6E9341F3" w14:textId="2AB8C9C2" w:rsidR="00C350DC" w:rsidRPr="000E1868" w:rsidRDefault="00C350DC" w:rsidP="00C350DC">
            <w:pPr>
              <w:jc w:val="right"/>
              <w:rPr>
                <w:rFonts w:ascii="Arial" w:hAnsi="Arial" w:cs="Arial"/>
                <w:color w:val="0D0D0D"/>
                <w:sz w:val="20"/>
                <w:szCs w:val="20"/>
                <w:lang w:val="en-US" w:eastAsia="en-US"/>
              </w:rPr>
            </w:pPr>
            <w:r w:rsidRPr="002D5B34">
              <w:t>309.0</w:t>
            </w:r>
          </w:p>
        </w:tc>
        <w:tc>
          <w:tcPr>
            <w:tcW w:w="990" w:type="dxa"/>
            <w:tcBorders>
              <w:top w:val="nil"/>
              <w:left w:val="nil"/>
              <w:bottom w:val="single" w:sz="4" w:space="0" w:color="auto"/>
              <w:right w:val="single" w:sz="4" w:space="0" w:color="auto"/>
            </w:tcBorders>
            <w:shd w:val="clear" w:color="auto" w:fill="auto"/>
            <w:noWrap/>
            <w:hideMark/>
          </w:tcPr>
          <w:p w14:paraId="2256084E" w14:textId="1C5B95B3"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59896A15"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7B787FE"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6E8BF04" w14:textId="77777777" w:rsidR="00C350DC" w:rsidRPr="000E1868" w:rsidRDefault="00C350DC" w:rsidP="00C350DC">
            <w:pPr>
              <w:jc w:val="right"/>
              <w:rPr>
                <w:rFonts w:ascii="Arial" w:hAnsi="Arial" w:cs="Arial"/>
                <w:sz w:val="20"/>
                <w:szCs w:val="20"/>
                <w:lang w:val="en-US" w:eastAsia="en-US"/>
              </w:rPr>
            </w:pPr>
          </w:p>
        </w:tc>
      </w:tr>
      <w:tr w:rsidR="00C350DC" w:rsidRPr="000E1868" w14:paraId="307F8CAA" w14:textId="77777777" w:rsidTr="00C350DC">
        <w:trPr>
          <w:trHeight w:val="52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EBFC496"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lastRenderedPageBreak/>
              <w:t>18.22</w:t>
            </w:r>
          </w:p>
        </w:tc>
        <w:tc>
          <w:tcPr>
            <w:tcW w:w="5248" w:type="dxa"/>
            <w:tcBorders>
              <w:top w:val="nil"/>
              <w:left w:val="nil"/>
              <w:bottom w:val="single" w:sz="4" w:space="0" w:color="auto"/>
              <w:right w:val="single" w:sz="4" w:space="0" w:color="auto"/>
            </w:tcBorders>
            <w:shd w:val="clear" w:color="000000" w:fill="FFFFFF"/>
            <w:hideMark/>
          </w:tcPr>
          <w:p w14:paraId="2DE57AC5" w14:textId="3AC7BBAE" w:rsidR="00C350DC" w:rsidRPr="000E1868" w:rsidRDefault="00C350DC" w:rsidP="00C350DC">
            <w:pPr>
              <w:jc w:val="both"/>
              <w:rPr>
                <w:rFonts w:ascii="Arial" w:hAnsi="Arial" w:cs="Arial"/>
                <w:sz w:val="20"/>
                <w:szCs w:val="20"/>
                <w:lang w:val="en-US" w:eastAsia="en-US"/>
              </w:rPr>
            </w:pPr>
            <w:r w:rsidRPr="009340A4">
              <w:rPr>
                <w:lang w:val="en-US"/>
              </w:rPr>
              <w:t>PE pipe 3 inch (75mm) for water supply (PE 100, PN10, SDR 17) 10 bar weight 1.02 kg/m, best quality</w:t>
            </w:r>
          </w:p>
        </w:tc>
        <w:tc>
          <w:tcPr>
            <w:tcW w:w="1352" w:type="dxa"/>
            <w:tcBorders>
              <w:top w:val="nil"/>
              <w:left w:val="single" w:sz="4" w:space="0" w:color="auto"/>
              <w:bottom w:val="single" w:sz="4" w:space="0" w:color="auto"/>
              <w:right w:val="single" w:sz="4" w:space="0" w:color="auto"/>
            </w:tcBorders>
            <w:shd w:val="clear" w:color="000000" w:fill="FFFFFF"/>
            <w:noWrap/>
            <w:hideMark/>
          </w:tcPr>
          <w:p w14:paraId="57A3ADF5" w14:textId="672B3947" w:rsidR="00C350DC" w:rsidRPr="000E1868" w:rsidRDefault="00C350DC" w:rsidP="00C350DC">
            <w:pPr>
              <w:jc w:val="right"/>
              <w:rPr>
                <w:rFonts w:ascii="Arial" w:hAnsi="Arial" w:cs="Arial"/>
                <w:color w:val="0D0D0D"/>
                <w:sz w:val="20"/>
                <w:szCs w:val="20"/>
                <w:lang w:val="en-US" w:eastAsia="en-US"/>
              </w:rPr>
            </w:pPr>
            <w:r w:rsidRPr="002D5B34">
              <w:t>220.0</w:t>
            </w:r>
          </w:p>
        </w:tc>
        <w:tc>
          <w:tcPr>
            <w:tcW w:w="990" w:type="dxa"/>
            <w:tcBorders>
              <w:top w:val="nil"/>
              <w:left w:val="nil"/>
              <w:bottom w:val="single" w:sz="4" w:space="0" w:color="auto"/>
              <w:right w:val="single" w:sz="4" w:space="0" w:color="auto"/>
            </w:tcBorders>
            <w:shd w:val="clear" w:color="auto" w:fill="auto"/>
            <w:noWrap/>
            <w:hideMark/>
          </w:tcPr>
          <w:p w14:paraId="3D557A67" w14:textId="61BE9CC9"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13459890"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FFA894D"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97249A1" w14:textId="77777777" w:rsidR="00C350DC" w:rsidRPr="000E1868" w:rsidRDefault="00C350DC" w:rsidP="00C350DC">
            <w:pPr>
              <w:jc w:val="right"/>
              <w:rPr>
                <w:rFonts w:ascii="Arial" w:hAnsi="Arial" w:cs="Arial"/>
                <w:sz w:val="20"/>
                <w:szCs w:val="20"/>
                <w:lang w:val="en-US" w:eastAsia="en-US"/>
              </w:rPr>
            </w:pPr>
          </w:p>
        </w:tc>
      </w:tr>
      <w:tr w:rsidR="00C350DC" w:rsidRPr="000E1868" w14:paraId="341CCDAC" w14:textId="77777777" w:rsidTr="00C350DC">
        <w:trPr>
          <w:trHeight w:val="52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844343F"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18.23</w:t>
            </w:r>
          </w:p>
        </w:tc>
        <w:tc>
          <w:tcPr>
            <w:tcW w:w="5248" w:type="dxa"/>
            <w:tcBorders>
              <w:top w:val="nil"/>
              <w:left w:val="nil"/>
              <w:bottom w:val="single" w:sz="4" w:space="0" w:color="auto"/>
              <w:right w:val="single" w:sz="4" w:space="0" w:color="auto"/>
            </w:tcBorders>
            <w:shd w:val="clear" w:color="000000" w:fill="FFFFFF"/>
            <w:hideMark/>
          </w:tcPr>
          <w:p w14:paraId="5B950A3C" w14:textId="5F7E3930" w:rsidR="00C350DC" w:rsidRPr="000E1868" w:rsidRDefault="00C350DC" w:rsidP="00C350DC">
            <w:pPr>
              <w:jc w:val="both"/>
              <w:rPr>
                <w:rFonts w:ascii="Arial" w:hAnsi="Arial" w:cs="Arial"/>
                <w:sz w:val="20"/>
                <w:szCs w:val="20"/>
                <w:lang w:val="en-US" w:eastAsia="en-US"/>
              </w:rPr>
            </w:pPr>
            <w:r w:rsidRPr="009340A4">
              <w:rPr>
                <w:lang w:val="en-US"/>
              </w:rPr>
              <w:t xml:space="preserve">PE pipe 2.5 inch </w:t>
            </w:r>
            <w:proofErr w:type="gramStart"/>
            <w:r w:rsidRPr="009340A4">
              <w:rPr>
                <w:lang w:val="en-US"/>
              </w:rPr>
              <w:t>( 63</w:t>
            </w:r>
            <w:proofErr w:type="gramEnd"/>
            <w:r w:rsidRPr="009340A4">
              <w:rPr>
                <w:lang w:val="en-US"/>
              </w:rPr>
              <w:t>mm) for water supply (PE 100, PN10, SDR 17) 10 bar weight 0721 kg/m,  best quality</w:t>
            </w:r>
          </w:p>
        </w:tc>
        <w:tc>
          <w:tcPr>
            <w:tcW w:w="1352" w:type="dxa"/>
            <w:tcBorders>
              <w:top w:val="nil"/>
              <w:left w:val="single" w:sz="4" w:space="0" w:color="auto"/>
              <w:bottom w:val="single" w:sz="4" w:space="0" w:color="auto"/>
              <w:right w:val="single" w:sz="4" w:space="0" w:color="auto"/>
            </w:tcBorders>
            <w:shd w:val="clear" w:color="000000" w:fill="FFFFFF"/>
            <w:noWrap/>
            <w:hideMark/>
          </w:tcPr>
          <w:p w14:paraId="7FB68638" w14:textId="3942CB64" w:rsidR="00C350DC" w:rsidRPr="000E1868" w:rsidRDefault="00C350DC" w:rsidP="00C350DC">
            <w:pPr>
              <w:jc w:val="right"/>
              <w:rPr>
                <w:rFonts w:ascii="Arial" w:hAnsi="Arial" w:cs="Arial"/>
                <w:color w:val="0D0D0D"/>
                <w:sz w:val="20"/>
                <w:szCs w:val="20"/>
                <w:lang w:val="en-US" w:eastAsia="en-US"/>
              </w:rPr>
            </w:pPr>
            <w:r w:rsidRPr="002D5B34">
              <w:t>357.0</w:t>
            </w:r>
          </w:p>
        </w:tc>
        <w:tc>
          <w:tcPr>
            <w:tcW w:w="990" w:type="dxa"/>
            <w:tcBorders>
              <w:top w:val="nil"/>
              <w:left w:val="nil"/>
              <w:bottom w:val="single" w:sz="4" w:space="0" w:color="auto"/>
              <w:right w:val="single" w:sz="4" w:space="0" w:color="auto"/>
            </w:tcBorders>
            <w:shd w:val="clear" w:color="auto" w:fill="auto"/>
            <w:noWrap/>
            <w:hideMark/>
          </w:tcPr>
          <w:p w14:paraId="18481E2A" w14:textId="4F13B200"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21B9E2A3"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3385596"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3385B8B" w14:textId="77777777" w:rsidR="00C350DC" w:rsidRPr="000E1868" w:rsidRDefault="00C350DC" w:rsidP="00C350DC">
            <w:pPr>
              <w:jc w:val="right"/>
              <w:rPr>
                <w:rFonts w:ascii="Arial" w:hAnsi="Arial" w:cs="Arial"/>
                <w:sz w:val="20"/>
                <w:szCs w:val="20"/>
                <w:lang w:val="en-US" w:eastAsia="en-US"/>
              </w:rPr>
            </w:pPr>
          </w:p>
        </w:tc>
      </w:tr>
      <w:tr w:rsidR="00C350DC" w:rsidRPr="000E1868" w14:paraId="6FE0176F" w14:textId="77777777" w:rsidTr="00C350DC">
        <w:trPr>
          <w:trHeight w:val="52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00B01B8"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18.24</w:t>
            </w:r>
          </w:p>
        </w:tc>
        <w:tc>
          <w:tcPr>
            <w:tcW w:w="5248" w:type="dxa"/>
            <w:tcBorders>
              <w:top w:val="nil"/>
              <w:left w:val="nil"/>
              <w:bottom w:val="single" w:sz="4" w:space="0" w:color="auto"/>
              <w:right w:val="single" w:sz="4" w:space="0" w:color="auto"/>
            </w:tcBorders>
            <w:shd w:val="clear" w:color="000000" w:fill="FFFFFF"/>
            <w:hideMark/>
          </w:tcPr>
          <w:p w14:paraId="514DDF90" w14:textId="1DE06211" w:rsidR="00C350DC" w:rsidRPr="000E1868" w:rsidRDefault="00C350DC" w:rsidP="00C350DC">
            <w:pPr>
              <w:jc w:val="both"/>
              <w:rPr>
                <w:rFonts w:ascii="Arial" w:hAnsi="Arial" w:cs="Arial"/>
                <w:sz w:val="20"/>
                <w:szCs w:val="20"/>
                <w:lang w:val="en-US" w:eastAsia="en-US"/>
              </w:rPr>
            </w:pPr>
            <w:r w:rsidRPr="009340A4">
              <w:rPr>
                <w:lang w:val="en-US"/>
              </w:rPr>
              <w:t>PE pipe 2 inch (50mm) for water supply (PE 100, PN10, SDR 17) 10 bar weight 0.453 kg/m, best quality</w:t>
            </w:r>
          </w:p>
        </w:tc>
        <w:tc>
          <w:tcPr>
            <w:tcW w:w="1352" w:type="dxa"/>
            <w:tcBorders>
              <w:top w:val="nil"/>
              <w:left w:val="single" w:sz="4" w:space="0" w:color="auto"/>
              <w:bottom w:val="single" w:sz="4" w:space="0" w:color="auto"/>
              <w:right w:val="single" w:sz="4" w:space="0" w:color="auto"/>
            </w:tcBorders>
            <w:shd w:val="clear" w:color="000000" w:fill="FFFFFF"/>
            <w:noWrap/>
            <w:hideMark/>
          </w:tcPr>
          <w:p w14:paraId="33866A7C" w14:textId="481687F2" w:rsidR="00C350DC" w:rsidRPr="000E1868" w:rsidRDefault="00C350DC" w:rsidP="00C350DC">
            <w:pPr>
              <w:jc w:val="right"/>
              <w:rPr>
                <w:rFonts w:ascii="Arial" w:hAnsi="Arial" w:cs="Arial"/>
                <w:color w:val="0D0D0D"/>
                <w:sz w:val="20"/>
                <w:szCs w:val="20"/>
                <w:lang w:val="en-US" w:eastAsia="en-US"/>
              </w:rPr>
            </w:pPr>
            <w:r w:rsidRPr="002D5B34">
              <w:t>823.0</w:t>
            </w:r>
          </w:p>
        </w:tc>
        <w:tc>
          <w:tcPr>
            <w:tcW w:w="990" w:type="dxa"/>
            <w:tcBorders>
              <w:top w:val="nil"/>
              <w:left w:val="nil"/>
              <w:bottom w:val="single" w:sz="4" w:space="0" w:color="auto"/>
              <w:right w:val="single" w:sz="4" w:space="0" w:color="auto"/>
            </w:tcBorders>
            <w:shd w:val="clear" w:color="auto" w:fill="auto"/>
            <w:noWrap/>
            <w:hideMark/>
          </w:tcPr>
          <w:p w14:paraId="46AFE25A" w14:textId="3CC0EDBB"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648B5F39"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1D10751"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B1280B2" w14:textId="77777777" w:rsidR="00C350DC" w:rsidRPr="000E1868" w:rsidRDefault="00C350DC" w:rsidP="00C350DC">
            <w:pPr>
              <w:jc w:val="right"/>
              <w:rPr>
                <w:rFonts w:ascii="Arial" w:hAnsi="Arial" w:cs="Arial"/>
                <w:sz w:val="20"/>
                <w:szCs w:val="20"/>
                <w:lang w:val="en-US" w:eastAsia="en-US"/>
              </w:rPr>
            </w:pPr>
          </w:p>
        </w:tc>
      </w:tr>
      <w:tr w:rsidR="00C350DC" w:rsidRPr="000E1868" w14:paraId="2629D825" w14:textId="77777777" w:rsidTr="00C350DC">
        <w:trPr>
          <w:trHeight w:val="5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2EFF750"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18.25</w:t>
            </w:r>
          </w:p>
        </w:tc>
        <w:tc>
          <w:tcPr>
            <w:tcW w:w="5248" w:type="dxa"/>
            <w:tcBorders>
              <w:top w:val="nil"/>
              <w:left w:val="nil"/>
              <w:bottom w:val="single" w:sz="4" w:space="0" w:color="auto"/>
              <w:right w:val="single" w:sz="4" w:space="0" w:color="auto"/>
            </w:tcBorders>
            <w:shd w:val="clear" w:color="000000" w:fill="FFFFFF"/>
            <w:hideMark/>
          </w:tcPr>
          <w:p w14:paraId="4AEF6073" w14:textId="73987366" w:rsidR="00C350DC" w:rsidRPr="000E1868" w:rsidRDefault="00C350DC" w:rsidP="00C350DC">
            <w:pPr>
              <w:jc w:val="both"/>
              <w:rPr>
                <w:rFonts w:ascii="Arial" w:hAnsi="Arial" w:cs="Arial"/>
                <w:sz w:val="20"/>
                <w:szCs w:val="20"/>
                <w:lang w:val="en-US" w:eastAsia="en-US"/>
              </w:rPr>
            </w:pPr>
            <w:r w:rsidRPr="009340A4">
              <w:rPr>
                <w:lang w:val="en-US"/>
              </w:rPr>
              <w:t>PE pipe 1 1/4inch (32mm) (PE 100, PN10, SDR 17) 10 bar weight 0.187 kg/m, quality</w:t>
            </w:r>
          </w:p>
        </w:tc>
        <w:tc>
          <w:tcPr>
            <w:tcW w:w="1352" w:type="dxa"/>
            <w:tcBorders>
              <w:top w:val="nil"/>
              <w:left w:val="single" w:sz="4" w:space="0" w:color="auto"/>
              <w:bottom w:val="single" w:sz="4" w:space="0" w:color="auto"/>
              <w:right w:val="single" w:sz="4" w:space="0" w:color="auto"/>
            </w:tcBorders>
            <w:shd w:val="clear" w:color="000000" w:fill="FFFFFF"/>
            <w:noWrap/>
            <w:hideMark/>
          </w:tcPr>
          <w:p w14:paraId="5C53F1F2" w14:textId="7F9C1515" w:rsidR="00C350DC" w:rsidRPr="000E1868" w:rsidRDefault="00C350DC" w:rsidP="00C350DC">
            <w:pPr>
              <w:jc w:val="right"/>
              <w:rPr>
                <w:rFonts w:ascii="Arial" w:hAnsi="Arial" w:cs="Arial"/>
                <w:color w:val="0D0D0D"/>
                <w:sz w:val="20"/>
                <w:szCs w:val="20"/>
                <w:lang w:val="en-US" w:eastAsia="en-US"/>
              </w:rPr>
            </w:pPr>
            <w:r w:rsidRPr="002D5B34">
              <w:t>248.0</w:t>
            </w:r>
          </w:p>
        </w:tc>
        <w:tc>
          <w:tcPr>
            <w:tcW w:w="990" w:type="dxa"/>
            <w:tcBorders>
              <w:top w:val="nil"/>
              <w:left w:val="nil"/>
              <w:bottom w:val="single" w:sz="4" w:space="0" w:color="auto"/>
              <w:right w:val="single" w:sz="4" w:space="0" w:color="auto"/>
            </w:tcBorders>
            <w:shd w:val="clear" w:color="auto" w:fill="auto"/>
            <w:noWrap/>
            <w:hideMark/>
          </w:tcPr>
          <w:p w14:paraId="1B75BD6A" w14:textId="6B0C085A"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0EF03F96"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1C41A2F"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B2D5BDC" w14:textId="77777777" w:rsidR="00C350DC" w:rsidRPr="000E1868" w:rsidRDefault="00C350DC" w:rsidP="00C350DC">
            <w:pPr>
              <w:jc w:val="right"/>
              <w:rPr>
                <w:rFonts w:ascii="Arial" w:hAnsi="Arial" w:cs="Arial"/>
                <w:sz w:val="20"/>
                <w:szCs w:val="20"/>
                <w:lang w:val="en-US" w:eastAsia="en-US"/>
              </w:rPr>
            </w:pPr>
          </w:p>
        </w:tc>
      </w:tr>
      <w:tr w:rsidR="00C350DC" w:rsidRPr="000E1868" w14:paraId="13156C50" w14:textId="77777777" w:rsidTr="00C350DC">
        <w:trPr>
          <w:trHeight w:val="51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2E55D963"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18.26</w:t>
            </w:r>
          </w:p>
        </w:tc>
        <w:tc>
          <w:tcPr>
            <w:tcW w:w="5248" w:type="dxa"/>
            <w:tcBorders>
              <w:top w:val="nil"/>
              <w:left w:val="nil"/>
              <w:bottom w:val="single" w:sz="4" w:space="0" w:color="auto"/>
              <w:right w:val="single" w:sz="4" w:space="0" w:color="auto"/>
            </w:tcBorders>
            <w:shd w:val="clear" w:color="000000" w:fill="FFFFFF"/>
            <w:hideMark/>
          </w:tcPr>
          <w:p w14:paraId="2E816B8E" w14:textId="43034EC7" w:rsidR="00C350DC" w:rsidRPr="000E1868" w:rsidRDefault="00C350DC" w:rsidP="00C350DC">
            <w:pPr>
              <w:jc w:val="both"/>
              <w:rPr>
                <w:rFonts w:ascii="Arial" w:hAnsi="Arial" w:cs="Arial"/>
                <w:sz w:val="20"/>
                <w:szCs w:val="20"/>
                <w:lang w:val="en-US" w:eastAsia="en-US"/>
              </w:rPr>
            </w:pPr>
            <w:r w:rsidRPr="009340A4">
              <w:rPr>
                <w:lang w:val="en-US"/>
              </w:rPr>
              <w:t>PE pipe 1 inch (25mm) (PE 100, PN10, SDR 17) 10 bar weight 0.137 kg/m, quality</w:t>
            </w:r>
          </w:p>
        </w:tc>
        <w:tc>
          <w:tcPr>
            <w:tcW w:w="1352" w:type="dxa"/>
            <w:tcBorders>
              <w:top w:val="nil"/>
              <w:left w:val="single" w:sz="4" w:space="0" w:color="auto"/>
              <w:bottom w:val="single" w:sz="4" w:space="0" w:color="auto"/>
              <w:right w:val="single" w:sz="4" w:space="0" w:color="auto"/>
            </w:tcBorders>
            <w:shd w:val="clear" w:color="000000" w:fill="FFFFFF"/>
            <w:noWrap/>
            <w:hideMark/>
          </w:tcPr>
          <w:p w14:paraId="3607F017" w14:textId="456321D3" w:rsidR="00C350DC" w:rsidRPr="000E1868" w:rsidRDefault="00C350DC" w:rsidP="00C350DC">
            <w:pPr>
              <w:jc w:val="right"/>
              <w:rPr>
                <w:rFonts w:ascii="Arial" w:hAnsi="Arial" w:cs="Arial"/>
                <w:color w:val="0D0D0D"/>
                <w:sz w:val="20"/>
                <w:szCs w:val="20"/>
                <w:lang w:val="en-US" w:eastAsia="en-US"/>
              </w:rPr>
            </w:pPr>
            <w:r w:rsidRPr="002D5B34">
              <w:t>504.0</w:t>
            </w:r>
          </w:p>
        </w:tc>
        <w:tc>
          <w:tcPr>
            <w:tcW w:w="990" w:type="dxa"/>
            <w:tcBorders>
              <w:top w:val="nil"/>
              <w:left w:val="nil"/>
              <w:bottom w:val="single" w:sz="4" w:space="0" w:color="auto"/>
              <w:right w:val="single" w:sz="4" w:space="0" w:color="auto"/>
            </w:tcBorders>
            <w:shd w:val="clear" w:color="auto" w:fill="auto"/>
            <w:noWrap/>
            <w:hideMark/>
          </w:tcPr>
          <w:p w14:paraId="69928376" w14:textId="5F853AB5"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34CA2F4B"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B851987"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C311C3F" w14:textId="77777777" w:rsidR="00C350DC" w:rsidRPr="000E1868" w:rsidRDefault="00C350DC" w:rsidP="00C350DC">
            <w:pPr>
              <w:jc w:val="right"/>
              <w:rPr>
                <w:rFonts w:ascii="Arial" w:hAnsi="Arial" w:cs="Arial"/>
                <w:sz w:val="20"/>
                <w:szCs w:val="20"/>
                <w:lang w:val="en-US" w:eastAsia="en-US"/>
              </w:rPr>
            </w:pPr>
          </w:p>
        </w:tc>
      </w:tr>
      <w:tr w:rsidR="00C350DC" w:rsidRPr="000E1868" w14:paraId="158C8887" w14:textId="77777777" w:rsidTr="00C350DC">
        <w:trPr>
          <w:trHeight w:val="54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7E90138"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18.27</w:t>
            </w:r>
          </w:p>
        </w:tc>
        <w:tc>
          <w:tcPr>
            <w:tcW w:w="5248" w:type="dxa"/>
            <w:tcBorders>
              <w:top w:val="nil"/>
              <w:left w:val="nil"/>
              <w:bottom w:val="single" w:sz="4" w:space="0" w:color="auto"/>
              <w:right w:val="single" w:sz="4" w:space="0" w:color="auto"/>
            </w:tcBorders>
            <w:shd w:val="clear" w:color="000000" w:fill="FFFFFF"/>
            <w:hideMark/>
          </w:tcPr>
          <w:p w14:paraId="00E0981D" w14:textId="0D7F9897" w:rsidR="00C350DC" w:rsidRPr="000E1868" w:rsidRDefault="00C350DC" w:rsidP="00C350DC">
            <w:pPr>
              <w:jc w:val="both"/>
              <w:rPr>
                <w:rFonts w:ascii="Arial" w:hAnsi="Arial" w:cs="Arial"/>
                <w:sz w:val="20"/>
                <w:szCs w:val="20"/>
                <w:lang w:val="en-US" w:eastAsia="en-US"/>
              </w:rPr>
            </w:pPr>
            <w:r w:rsidRPr="009340A4">
              <w:rPr>
                <w:lang w:val="en-US"/>
              </w:rPr>
              <w:t>PE pipe 3.5 inch (90</w:t>
            </w:r>
            <w:proofErr w:type="gramStart"/>
            <w:r w:rsidRPr="009340A4">
              <w:rPr>
                <w:lang w:val="en-US"/>
              </w:rPr>
              <w:t>mm)for</w:t>
            </w:r>
            <w:proofErr w:type="gramEnd"/>
            <w:r w:rsidRPr="009340A4">
              <w:rPr>
                <w:lang w:val="en-US"/>
              </w:rPr>
              <w:t xml:space="preserve"> water supply (PE 100, PN10, SDR 17) 10 bar weight 1.46 kg/m, best quality</w:t>
            </w:r>
          </w:p>
        </w:tc>
        <w:tc>
          <w:tcPr>
            <w:tcW w:w="1352" w:type="dxa"/>
            <w:tcBorders>
              <w:top w:val="nil"/>
              <w:left w:val="single" w:sz="4" w:space="0" w:color="auto"/>
              <w:bottom w:val="single" w:sz="4" w:space="0" w:color="auto"/>
              <w:right w:val="single" w:sz="4" w:space="0" w:color="auto"/>
            </w:tcBorders>
            <w:shd w:val="clear" w:color="000000" w:fill="FFFFFF"/>
            <w:noWrap/>
            <w:hideMark/>
          </w:tcPr>
          <w:p w14:paraId="4338510C" w14:textId="0C8F4F6A" w:rsidR="00C350DC" w:rsidRPr="000E1868" w:rsidRDefault="00C350DC" w:rsidP="00C350DC">
            <w:pPr>
              <w:jc w:val="right"/>
              <w:rPr>
                <w:rFonts w:ascii="Arial" w:hAnsi="Arial" w:cs="Arial"/>
                <w:color w:val="0D0D0D"/>
                <w:sz w:val="20"/>
                <w:szCs w:val="20"/>
                <w:lang w:val="en-US" w:eastAsia="en-US"/>
              </w:rPr>
            </w:pPr>
            <w:r w:rsidRPr="002D5B34">
              <w:t>17.0</w:t>
            </w:r>
          </w:p>
        </w:tc>
        <w:tc>
          <w:tcPr>
            <w:tcW w:w="990" w:type="dxa"/>
            <w:tcBorders>
              <w:top w:val="nil"/>
              <w:left w:val="nil"/>
              <w:bottom w:val="single" w:sz="4" w:space="0" w:color="auto"/>
              <w:right w:val="single" w:sz="4" w:space="0" w:color="auto"/>
            </w:tcBorders>
            <w:shd w:val="clear" w:color="auto" w:fill="auto"/>
            <w:noWrap/>
            <w:hideMark/>
          </w:tcPr>
          <w:p w14:paraId="628A2242" w14:textId="4FA44509"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68512EAB"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D783728"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7E8B59F" w14:textId="77777777" w:rsidR="00C350DC" w:rsidRPr="000E1868" w:rsidRDefault="00C350DC" w:rsidP="00C350DC">
            <w:pPr>
              <w:jc w:val="right"/>
              <w:rPr>
                <w:rFonts w:ascii="Arial" w:hAnsi="Arial" w:cs="Arial"/>
                <w:sz w:val="20"/>
                <w:szCs w:val="20"/>
                <w:lang w:val="en-US" w:eastAsia="en-US"/>
              </w:rPr>
            </w:pPr>
          </w:p>
        </w:tc>
      </w:tr>
      <w:tr w:rsidR="00C350DC" w:rsidRPr="000E1868" w14:paraId="7862C858" w14:textId="77777777" w:rsidTr="00C350DC">
        <w:trPr>
          <w:trHeight w:val="36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B5E6EDF"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18.28</w:t>
            </w:r>
          </w:p>
        </w:tc>
        <w:tc>
          <w:tcPr>
            <w:tcW w:w="5248" w:type="dxa"/>
            <w:tcBorders>
              <w:top w:val="nil"/>
              <w:left w:val="nil"/>
              <w:bottom w:val="single" w:sz="4" w:space="0" w:color="auto"/>
              <w:right w:val="single" w:sz="4" w:space="0" w:color="auto"/>
            </w:tcBorders>
            <w:shd w:val="clear" w:color="000000" w:fill="FFFFFF"/>
            <w:hideMark/>
          </w:tcPr>
          <w:p w14:paraId="00D033F6" w14:textId="6A34E5E5" w:rsidR="00C350DC" w:rsidRPr="000E1868" w:rsidRDefault="00C350DC" w:rsidP="00C350DC">
            <w:pPr>
              <w:rPr>
                <w:rFonts w:ascii="Arial" w:hAnsi="Arial" w:cs="Arial"/>
                <w:sz w:val="20"/>
                <w:szCs w:val="20"/>
                <w:lang w:val="en-US" w:eastAsia="en-US"/>
              </w:rPr>
            </w:pPr>
            <w:r w:rsidRPr="000915AB">
              <w:t>Gate valve 1.5" best quality</w:t>
            </w:r>
          </w:p>
        </w:tc>
        <w:tc>
          <w:tcPr>
            <w:tcW w:w="1352" w:type="dxa"/>
            <w:tcBorders>
              <w:top w:val="nil"/>
              <w:left w:val="nil"/>
              <w:bottom w:val="single" w:sz="4" w:space="0" w:color="auto"/>
              <w:right w:val="single" w:sz="4" w:space="0" w:color="auto"/>
            </w:tcBorders>
            <w:shd w:val="clear" w:color="000000" w:fill="FFFFFF"/>
            <w:noWrap/>
            <w:hideMark/>
          </w:tcPr>
          <w:p w14:paraId="4E661AC4" w14:textId="5426FE4F" w:rsidR="00C350DC" w:rsidRPr="000E1868" w:rsidRDefault="00C350DC" w:rsidP="00C350DC">
            <w:pPr>
              <w:jc w:val="right"/>
              <w:rPr>
                <w:rFonts w:ascii="Arial" w:hAnsi="Arial" w:cs="Arial"/>
                <w:color w:val="0D0D0D"/>
                <w:sz w:val="20"/>
                <w:szCs w:val="20"/>
                <w:lang w:val="en-US" w:eastAsia="en-US"/>
              </w:rPr>
            </w:pPr>
            <w:r w:rsidRPr="002D5B34">
              <w:t>6.0</w:t>
            </w:r>
          </w:p>
        </w:tc>
        <w:tc>
          <w:tcPr>
            <w:tcW w:w="990" w:type="dxa"/>
            <w:tcBorders>
              <w:top w:val="nil"/>
              <w:left w:val="nil"/>
              <w:bottom w:val="single" w:sz="4" w:space="0" w:color="auto"/>
              <w:right w:val="single" w:sz="4" w:space="0" w:color="auto"/>
            </w:tcBorders>
            <w:shd w:val="clear" w:color="auto" w:fill="auto"/>
            <w:noWrap/>
            <w:hideMark/>
          </w:tcPr>
          <w:p w14:paraId="3E1DA619" w14:textId="7D6DC601"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1279EAAC"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A2C76F0"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6DBC6B4" w14:textId="77777777" w:rsidR="00C350DC" w:rsidRPr="000E1868" w:rsidRDefault="00C350DC" w:rsidP="00C350DC">
            <w:pPr>
              <w:jc w:val="right"/>
              <w:rPr>
                <w:rFonts w:ascii="Arial" w:hAnsi="Arial" w:cs="Arial"/>
                <w:sz w:val="20"/>
                <w:szCs w:val="20"/>
                <w:lang w:val="en-US" w:eastAsia="en-US"/>
              </w:rPr>
            </w:pPr>
          </w:p>
        </w:tc>
      </w:tr>
      <w:tr w:rsidR="00C350DC" w:rsidRPr="000E1868" w14:paraId="0B514351" w14:textId="77777777" w:rsidTr="00C350DC">
        <w:trPr>
          <w:trHeight w:val="28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0ACD9D3"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18.29</w:t>
            </w:r>
          </w:p>
        </w:tc>
        <w:tc>
          <w:tcPr>
            <w:tcW w:w="5248" w:type="dxa"/>
            <w:tcBorders>
              <w:top w:val="nil"/>
              <w:left w:val="nil"/>
              <w:bottom w:val="single" w:sz="4" w:space="0" w:color="auto"/>
              <w:right w:val="single" w:sz="4" w:space="0" w:color="auto"/>
            </w:tcBorders>
            <w:shd w:val="clear" w:color="000000" w:fill="FFFFFF"/>
            <w:hideMark/>
          </w:tcPr>
          <w:p w14:paraId="022D1EE4" w14:textId="47E3684D" w:rsidR="00C350DC" w:rsidRPr="000E1868" w:rsidRDefault="00C350DC" w:rsidP="00C350DC">
            <w:pPr>
              <w:rPr>
                <w:rFonts w:ascii="Arial" w:hAnsi="Arial" w:cs="Arial"/>
                <w:sz w:val="20"/>
                <w:szCs w:val="20"/>
                <w:lang w:val="en-US" w:eastAsia="en-US"/>
              </w:rPr>
            </w:pPr>
            <w:r w:rsidRPr="000915AB">
              <w:t>Gate valve 2.5" best quality</w:t>
            </w:r>
          </w:p>
        </w:tc>
        <w:tc>
          <w:tcPr>
            <w:tcW w:w="1352" w:type="dxa"/>
            <w:tcBorders>
              <w:top w:val="nil"/>
              <w:left w:val="nil"/>
              <w:bottom w:val="single" w:sz="4" w:space="0" w:color="auto"/>
              <w:right w:val="single" w:sz="4" w:space="0" w:color="auto"/>
            </w:tcBorders>
            <w:shd w:val="clear" w:color="000000" w:fill="FFFFFF"/>
            <w:noWrap/>
            <w:hideMark/>
          </w:tcPr>
          <w:p w14:paraId="1806BCE4" w14:textId="2439416C" w:rsidR="00C350DC" w:rsidRPr="000E1868" w:rsidRDefault="00C350DC" w:rsidP="00C350DC">
            <w:pPr>
              <w:jc w:val="right"/>
              <w:rPr>
                <w:rFonts w:ascii="Arial" w:hAnsi="Arial" w:cs="Arial"/>
                <w:color w:val="0D0D0D"/>
                <w:sz w:val="20"/>
                <w:szCs w:val="20"/>
                <w:lang w:val="en-US" w:eastAsia="en-US"/>
              </w:rPr>
            </w:pPr>
            <w:r w:rsidRPr="002D5B34">
              <w:t>1.0</w:t>
            </w:r>
          </w:p>
        </w:tc>
        <w:tc>
          <w:tcPr>
            <w:tcW w:w="990" w:type="dxa"/>
            <w:tcBorders>
              <w:top w:val="nil"/>
              <w:left w:val="nil"/>
              <w:bottom w:val="single" w:sz="4" w:space="0" w:color="auto"/>
              <w:right w:val="single" w:sz="4" w:space="0" w:color="auto"/>
            </w:tcBorders>
            <w:shd w:val="clear" w:color="auto" w:fill="auto"/>
            <w:noWrap/>
            <w:hideMark/>
          </w:tcPr>
          <w:p w14:paraId="55892E4F" w14:textId="77398BB6"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0AC27617"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1390301"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3353579" w14:textId="77777777" w:rsidR="00C350DC" w:rsidRPr="000E1868" w:rsidRDefault="00C350DC" w:rsidP="00C350DC">
            <w:pPr>
              <w:jc w:val="right"/>
              <w:rPr>
                <w:rFonts w:ascii="Arial" w:hAnsi="Arial" w:cs="Arial"/>
                <w:sz w:val="20"/>
                <w:szCs w:val="20"/>
                <w:lang w:val="en-US" w:eastAsia="en-US"/>
              </w:rPr>
            </w:pPr>
          </w:p>
        </w:tc>
      </w:tr>
      <w:tr w:rsidR="00C350DC" w:rsidRPr="000E1868" w14:paraId="2432A306"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7904488"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w:t>
            </w:r>
          </w:p>
        </w:tc>
        <w:tc>
          <w:tcPr>
            <w:tcW w:w="5248" w:type="dxa"/>
            <w:tcBorders>
              <w:top w:val="nil"/>
              <w:left w:val="nil"/>
              <w:bottom w:val="single" w:sz="4" w:space="0" w:color="auto"/>
              <w:right w:val="single" w:sz="4" w:space="0" w:color="auto"/>
            </w:tcBorders>
            <w:shd w:val="clear" w:color="000000" w:fill="FFFFFF"/>
            <w:noWrap/>
            <w:hideMark/>
          </w:tcPr>
          <w:p w14:paraId="04A1E18A" w14:textId="7FB554BB" w:rsidR="00C350DC" w:rsidRPr="000E1868" w:rsidRDefault="00C350DC" w:rsidP="00C350DC">
            <w:pPr>
              <w:rPr>
                <w:rFonts w:ascii="Arial" w:hAnsi="Arial" w:cs="Arial"/>
                <w:sz w:val="20"/>
                <w:szCs w:val="20"/>
                <w:lang w:val="en-US" w:eastAsia="en-US"/>
              </w:rPr>
            </w:pPr>
            <w:r w:rsidRPr="000915AB">
              <w:t>Gate valve 2" best quality</w:t>
            </w:r>
          </w:p>
        </w:tc>
        <w:tc>
          <w:tcPr>
            <w:tcW w:w="1352" w:type="dxa"/>
            <w:tcBorders>
              <w:top w:val="nil"/>
              <w:left w:val="nil"/>
              <w:bottom w:val="single" w:sz="4" w:space="0" w:color="auto"/>
              <w:right w:val="single" w:sz="4" w:space="0" w:color="auto"/>
            </w:tcBorders>
            <w:shd w:val="clear" w:color="000000" w:fill="FFFFFF"/>
            <w:noWrap/>
            <w:hideMark/>
          </w:tcPr>
          <w:p w14:paraId="51560D39" w14:textId="3F44F409" w:rsidR="00C350DC" w:rsidRPr="000E1868" w:rsidRDefault="00C350DC" w:rsidP="00C350DC">
            <w:pPr>
              <w:jc w:val="right"/>
              <w:rPr>
                <w:rFonts w:ascii="Arial" w:hAnsi="Arial" w:cs="Arial"/>
                <w:color w:val="0D0D0D"/>
                <w:sz w:val="20"/>
                <w:szCs w:val="20"/>
                <w:lang w:val="en-US" w:eastAsia="en-US"/>
              </w:rPr>
            </w:pPr>
            <w:r w:rsidRPr="002D5B34">
              <w:t>1.0</w:t>
            </w:r>
          </w:p>
        </w:tc>
        <w:tc>
          <w:tcPr>
            <w:tcW w:w="990" w:type="dxa"/>
            <w:tcBorders>
              <w:top w:val="nil"/>
              <w:left w:val="nil"/>
              <w:bottom w:val="single" w:sz="4" w:space="0" w:color="auto"/>
              <w:right w:val="single" w:sz="4" w:space="0" w:color="auto"/>
            </w:tcBorders>
            <w:shd w:val="clear" w:color="auto" w:fill="auto"/>
            <w:noWrap/>
            <w:hideMark/>
          </w:tcPr>
          <w:p w14:paraId="6D463658" w14:textId="2E634434"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399FCABA"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23105AE"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DB3C252" w14:textId="77777777" w:rsidR="00C350DC" w:rsidRPr="000E1868" w:rsidRDefault="00C350DC" w:rsidP="00C350DC">
            <w:pPr>
              <w:jc w:val="right"/>
              <w:rPr>
                <w:rFonts w:ascii="Arial" w:hAnsi="Arial" w:cs="Arial"/>
                <w:sz w:val="20"/>
                <w:szCs w:val="20"/>
                <w:lang w:val="en-US" w:eastAsia="en-US"/>
              </w:rPr>
            </w:pPr>
          </w:p>
        </w:tc>
      </w:tr>
      <w:tr w:rsidR="00C350DC" w:rsidRPr="000E1868" w14:paraId="580ECCDC"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5A4F1E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18.31</w:t>
            </w:r>
          </w:p>
        </w:tc>
        <w:tc>
          <w:tcPr>
            <w:tcW w:w="5248" w:type="dxa"/>
            <w:tcBorders>
              <w:top w:val="nil"/>
              <w:left w:val="nil"/>
              <w:bottom w:val="single" w:sz="4" w:space="0" w:color="auto"/>
              <w:right w:val="single" w:sz="4" w:space="0" w:color="auto"/>
            </w:tcBorders>
            <w:shd w:val="clear" w:color="000000" w:fill="FFFFFF"/>
            <w:noWrap/>
            <w:hideMark/>
          </w:tcPr>
          <w:p w14:paraId="63E1D548" w14:textId="5EDBC27F" w:rsidR="00C350DC" w:rsidRPr="000E1868" w:rsidRDefault="00C350DC" w:rsidP="00C350DC">
            <w:pPr>
              <w:rPr>
                <w:rFonts w:ascii="Arial" w:hAnsi="Arial" w:cs="Arial"/>
                <w:sz w:val="20"/>
                <w:szCs w:val="20"/>
                <w:lang w:val="en-US" w:eastAsia="en-US"/>
              </w:rPr>
            </w:pPr>
            <w:r w:rsidRPr="000915AB">
              <w:t>Check valve 2" best quality</w:t>
            </w:r>
          </w:p>
        </w:tc>
        <w:tc>
          <w:tcPr>
            <w:tcW w:w="1352" w:type="dxa"/>
            <w:tcBorders>
              <w:top w:val="nil"/>
              <w:left w:val="nil"/>
              <w:bottom w:val="single" w:sz="4" w:space="0" w:color="auto"/>
              <w:right w:val="single" w:sz="4" w:space="0" w:color="auto"/>
            </w:tcBorders>
            <w:shd w:val="clear" w:color="000000" w:fill="FFFFFF"/>
            <w:noWrap/>
            <w:hideMark/>
          </w:tcPr>
          <w:p w14:paraId="69C0103B" w14:textId="7255D8EA" w:rsidR="00C350DC" w:rsidRPr="000E1868" w:rsidRDefault="00C350DC" w:rsidP="00C350DC">
            <w:pPr>
              <w:jc w:val="right"/>
              <w:rPr>
                <w:rFonts w:ascii="Arial" w:hAnsi="Arial" w:cs="Arial"/>
                <w:color w:val="0D0D0D"/>
                <w:sz w:val="20"/>
                <w:szCs w:val="20"/>
                <w:lang w:val="en-US" w:eastAsia="en-US"/>
              </w:rPr>
            </w:pPr>
            <w:r w:rsidRPr="002D5B34">
              <w:t>3.0</w:t>
            </w:r>
          </w:p>
        </w:tc>
        <w:tc>
          <w:tcPr>
            <w:tcW w:w="990" w:type="dxa"/>
            <w:tcBorders>
              <w:top w:val="nil"/>
              <w:left w:val="nil"/>
              <w:bottom w:val="single" w:sz="4" w:space="0" w:color="auto"/>
              <w:right w:val="single" w:sz="4" w:space="0" w:color="auto"/>
            </w:tcBorders>
            <w:shd w:val="clear" w:color="auto" w:fill="auto"/>
            <w:noWrap/>
            <w:hideMark/>
          </w:tcPr>
          <w:p w14:paraId="083BA8EA" w14:textId="6A5780BA"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73CBC7AF"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BB88AFE"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1B92D62" w14:textId="77777777" w:rsidR="00C350DC" w:rsidRPr="000E1868" w:rsidRDefault="00C350DC" w:rsidP="00C350DC">
            <w:pPr>
              <w:jc w:val="right"/>
              <w:rPr>
                <w:rFonts w:ascii="Arial" w:hAnsi="Arial" w:cs="Arial"/>
                <w:sz w:val="20"/>
                <w:szCs w:val="20"/>
                <w:lang w:val="en-US" w:eastAsia="en-US"/>
              </w:rPr>
            </w:pPr>
          </w:p>
        </w:tc>
      </w:tr>
      <w:tr w:rsidR="00C350DC" w:rsidRPr="000E1868" w14:paraId="5E3FDF96"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AD5FFF8"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18.32</w:t>
            </w:r>
          </w:p>
        </w:tc>
        <w:tc>
          <w:tcPr>
            <w:tcW w:w="5248" w:type="dxa"/>
            <w:tcBorders>
              <w:top w:val="nil"/>
              <w:left w:val="nil"/>
              <w:bottom w:val="single" w:sz="4" w:space="0" w:color="auto"/>
              <w:right w:val="single" w:sz="4" w:space="0" w:color="auto"/>
            </w:tcBorders>
            <w:shd w:val="clear" w:color="000000" w:fill="FFFFFF"/>
            <w:noWrap/>
            <w:hideMark/>
          </w:tcPr>
          <w:p w14:paraId="0EC9A417" w14:textId="2AC3D708" w:rsidR="00C350DC" w:rsidRPr="000E1868" w:rsidRDefault="00C350DC" w:rsidP="00C350DC">
            <w:pPr>
              <w:rPr>
                <w:rFonts w:ascii="Arial" w:hAnsi="Arial" w:cs="Arial"/>
                <w:sz w:val="20"/>
                <w:szCs w:val="20"/>
                <w:lang w:val="en-US" w:eastAsia="en-US"/>
              </w:rPr>
            </w:pPr>
            <w:r w:rsidRPr="009340A4">
              <w:rPr>
                <w:lang w:val="en-US"/>
              </w:rPr>
              <w:t>Gate valve 2.5" for reservoir best quality</w:t>
            </w:r>
          </w:p>
        </w:tc>
        <w:tc>
          <w:tcPr>
            <w:tcW w:w="1352" w:type="dxa"/>
            <w:tcBorders>
              <w:top w:val="nil"/>
              <w:left w:val="nil"/>
              <w:bottom w:val="single" w:sz="4" w:space="0" w:color="auto"/>
              <w:right w:val="single" w:sz="4" w:space="0" w:color="auto"/>
            </w:tcBorders>
            <w:shd w:val="clear" w:color="000000" w:fill="FFFFFF"/>
            <w:noWrap/>
            <w:hideMark/>
          </w:tcPr>
          <w:p w14:paraId="68A8B569" w14:textId="1F0106C1" w:rsidR="00C350DC" w:rsidRPr="000E1868" w:rsidRDefault="00C350DC" w:rsidP="00C350DC">
            <w:pPr>
              <w:jc w:val="right"/>
              <w:rPr>
                <w:rFonts w:ascii="Arial" w:hAnsi="Arial" w:cs="Arial"/>
                <w:color w:val="0D0D0D"/>
                <w:sz w:val="20"/>
                <w:szCs w:val="20"/>
                <w:lang w:val="en-US" w:eastAsia="en-US"/>
              </w:rPr>
            </w:pPr>
            <w:r w:rsidRPr="002D5B34">
              <w:t>2.0</w:t>
            </w:r>
          </w:p>
        </w:tc>
        <w:tc>
          <w:tcPr>
            <w:tcW w:w="990" w:type="dxa"/>
            <w:tcBorders>
              <w:top w:val="nil"/>
              <w:left w:val="nil"/>
              <w:bottom w:val="single" w:sz="4" w:space="0" w:color="auto"/>
              <w:right w:val="single" w:sz="4" w:space="0" w:color="auto"/>
            </w:tcBorders>
            <w:shd w:val="clear" w:color="auto" w:fill="auto"/>
            <w:noWrap/>
            <w:hideMark/>
          </w:tcPr>
          <w:p w14:paraId="2B4459AF" w14:textId="3DFD5EA7"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78314E8F"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69FC8CD"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AE715E6" w14:textId="77777777" w:rsidR="00C350DC" w:rsidRPr="000E1868" w:rsidRDefault="00C350DC" w:rsidP="00C350DC">
            <w:pPr>
              <w:jc w:val="right"/>
              <w:rPr>
                <w:rFonts w:ascii="Arial" w:hAnsi="Arial" w:cs="Arial"/>
                <w:sz w:val="20"/>
                <w:szCs w:val="20"/>
                <w:lang w:val="en-US" w:eastAsia="en-US"/>
              </w:rPr>
            </w:pPr>
          </w:p>
        </w:tc>
      </w:tr>
      <w:tr w:rsidR="00C350DC" w:rsidRPr="000E1868" w14:paraId="45D4DE6E"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3715ED3"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18.33</w:t>
            </w:r>
          </w:p>
        </w:tc>
        <w:tc>
          <w:tcPr>
            <w:tcW w:w="5248" w:type="dxa"/>
            <w:tcBorders>
              <w:top w:val="nil"/>
              <w:left w:val="nil"/>
              <w:bottom w:val="single" w:sz="4" w:space="0" w:color="auto"/>
              <w:right w:val="single" w:sz="4" w:space="0" w:color="auto"/>
            </w:tcBorders>
            <w:shd w:val="clear" w:color="000000" w:fill="FFFFFF"/>
            <w:noWrap/>
            <w:hideMark/>
          </w:tcPr>
          <w:p w14:paraId="3F4F9C9E" w14:textId="17AFFA61" w:rsidR="00C350DC" w:rsidRPr="000E1868" w:rsidRDefault="00C350DC" w:rsidP="00C350DC">
            <w:pPr>
              <w:rPr>
                <w:rFonts w:ascii="Arial" w:hAnsi="Arial" w:cs="Arial"/>
                <w:sz w:val="20"/>
                <w:szCs w:val="20"/>
                <w:lang w:val="en-US" w:eastAsia="en-US"/>
              </w:rPr>
            </w:pPr>
            <w:r w:rsidRPr="009340A4">
              <w:rPr>
                <w:lang w:val="en-US"/>
              </w:rPr>
              <w:t>Socket 3 inch(75</w:t>
            </w:r>
            <w:proofErr w:type="gramStart"/>
            <w:r w:rsidRPr="009340A4">
              <w:rPr>
                <w:lang w:val="en-US"/>
              </w:rPr>
              <w:t>mm)</w:t>
            </w:r>
            <w:proofErr w:type="spellStart"/>
            <w:r w:rsidRPr="009340A4">
              <w:rPr>
                <w:lang w:val="en-US"/>
              </w:rPr>
              <w:t>dia</w:t>
            </w:r>
            <w:proofErr w:type="spellEnd"/>
            <w:proofErr w:type="gramEnd"/>
            <w:r w:rsidRPr="009340A4">
              <w:rPr>
                <w:lang w:val="en-US"/>
              </w:rPr>
              <w:t xml:space="preserve"> best quality </w:t>
            </w:r>
          </w:p>
        </w:tc>
        <w:tc>
          <w:tcPr>
            <w:tcW w:w="1352" w:type="dxa"/>
            <w:tcBorders>
              <w:top w:val="nil"/>
              <w:left w:val="nil"/>
              <w:bottom w:val="single" w:sz="4" w:space="0" w:color="auto"/>
              <w:right w:val="single" w:sz="4" w:space="0" w:color="auto"/>
            </w:tcBorders>
            <w:shd w:val="clear" w:color="000000" w:fill="FFFFFF"/>
            <w:noWrap/>
            <w:hideMark/>
          </w:tcPr>
          <w:p w14:paraId="6C383CAD" w14:textId="71D0EDE8" w:rsidR="00C350DC" w:rsidRPr="000E1868" w:rsidRDefault="00C350DC" w:rsidP="00C350DC">
            <w:pPr>
              <w:jc w:val="right"/>
              <w:rPr>
                <w:rFonts w:ascii="Arial" w:hAnsi="Arial" w:cs="Arial"/>
                <w:sz w:val="20"/>
                <w:szCs w:val="20"/>
                <w:lang w:val="en-US" w:eastAsia="en-US"/>
              </w:rPr>
            </w:pPr>
            <w:r w:rsidRPr="002D5B34">
              <w:t>3.00</w:t>
            </w:r>
          </w:p>
        </w:tc>
        <w:tc>
          <w:tcPr>
            <w:tcW w:w="990" w:type="dxa"/>
            <w:tcBorders>
              <w:top w:val="nil"/>
              <w:left w:val="nil"/>
              <w:bottom w:val="single" w:sz="4" w:space="0" w:color="auto"/>
              <w:right w:val="single" w:sz="4" w:space="0" w:color="auto"/>
            </w:tcBorders>
            <w:shd w:val="clear" w:color="auto" w:fill="auto"/>
            <w:noWrap/>
            <w:hideMark/>
          </w:tcPr>
          <w:p w14:paraId="447CAC89" w14:textId="004FDE7D"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7DF3EEFD" w14:textId="77777777" w:rsidR="00C350DC" w:rsidRPr="000E1868" w:rsidRDefault="00C350DC" w:rsidP="00C350DC">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2245D58" w14:textId="77777777" w:rsidR="00C350DC" w:rsidRPr="000E1868" w:rsidRDefault="00C350DC" w:rsidP="00C350DC">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81DAF25" w14:textId="77777777" w:rsidR="00C350DC" w:rsidRPr="000E1868" w:rsidRDefault="00C350DC" w:rsidP="00C350DC">
            <w:pPr>
              <w:rPr>
                <w:rFonts w:ascii="Arial" w:hAnsi="Arial" w:cs="Arial"/>
                <w:sz w:val="20"/>
                <w:szCs w:val="20"/>
                <w:lang w:val="en-US" w:eastAsia="en-US"/>
              </w:rPr>
            </w:pPr>
          </w:p>
        </w:tc>
      </w:tr>
      <w:tr w:rsidR="00C350DC" w:rsidRPr="000E1868" w14:paraId="44EED0D3"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2660073"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18.34</w:t>
            </w:r>
          </w:p>
        </w:tc>
        <w:tc>
          <w:tcPr>
            <w:tcW w:w="5248" w:type="dxa"/>
            <w:tcBorders>
              <w:top w:val="nil"/>
              <w:left w:val="nil"/>
              <w:bottom w:val="single" w:sz="4" w:space="0" w:color="auto"/>
              <w:right w:val="single" w:sz="4" w:space="0" w:color="auto"/>
            </w:tcBorders>
            <w:shd w:val="clear" w:color="000000" w:fill="FFFFFF"/>
            <w:noWrap/>
            <w:hideMark/>
          </w:tcPr>
          <w:p w14:paraId="6E2BF120" w14:textId="0D194CF8" w:rsidR="00C350DC" w:rsidRPr="000E1868" w:rsidRDefault="00C350DC" w:rsidP="00C350DC">
            <w:pPr>
              <w:rPr>
                <w:rFonts w:ascii="Arial" w:hAnsi="Arial" w:cs="Arial"/>
                <w:sz w:val="20"/>
                <w:szCs w:val="20"/>
                <w:lang w:val="en-US" w:eastAsia="en-US"/>
              </w:rPr>
            </w:pPr>
            <w:r w:rsidRPr="009340A4">
              <w:rPr>
                <w:lang w:val="en-US"/>
              </w:rPr>
              <w:t>Socket 2 inch (50</w:t>
            </w:r>
            <w:proofErr w:type="gramStart"/>
            <w:r w:rsidRPr="009340A4">
              <w:rPr>
                <w:lang w:val="en-US"/>
              </w:rPr>
              <w:t>mm)</w:t>
            </w:r>
            <w:proofErr w:type="spellStart"/>
            <w:r w:rsidRPr="009340A4">
              <w:rPr>
                <w:lang w:val="en-US"/>
              </w:rPr>
              <w:t>dia</w:t>
            </w:r>
            <w:proofErr w:type="spellEnd"/>
            <w:proofErr w:type="gramEnd"/>
            <w:r w:rsidRPr="009340A4">
              <w:rPr>
                <w:lang w:val="en-US"/>
              </w:rPr>
              <w:t xml:space="preserve"> best quality </w:t>
            </w:r>
          </w:p>
        </w:tc>
        <w:tc>
          <w:tcPr>
            <w:tcW w:w="1352" w:type="dxa"/>
            <w:tcBorders>
              <w:top w:val="nil"/>
              <w:left w:val="nil"/>
              <w:bottom w:val="single" w:sz="4" w:space="0" w:color="auto"/>
              <w:right w:val="single" w:sz="4" w:space="0" w:color="auto"/>
            </w:tcBorders>
            <w:shd w:val="clear" w:color="000000" w:fill="FFFFFF"/>
            <w:noWrap/>
            <w:hideMark/>
          </w:tcPr>
          <w:p w14:paraId="26CE3F0E" w14:textId="749DBBC3" w:rsidR="00C350DC" w:rsidRPr="000E1868" w:rsidRDefault="00C350DC" w:rsidP="00C350DC">
            <w:pPr>
              <w:jc w:val="right"/>
              <w:rPr>
                <w:rFonts w:ascii="Arial" w:hAnsi="Arial" w:cs="Arial"/>
                <w:sz w:val="20"/>
                <w:szCs w:val="20"/>
                <w:lang w:val="en-US" w:eastAsia="en-US"/>
              </w:rPr>
            </w:pPr>
            <w:r w:rsidRPr="002D5B34">
              <w:t>15.00</w:t>
            </w:r>
          </w:p>
        </w:tc>
        <w:tc>
          <w:tcPr>
            <w:tcW w:w="990" w:type="dxa"/>
            <w:tcBorders>
              <w:top w:val="nil"/>
              <w:left w:val="nil"/>
              <w:bottom w:val="single" w:sz="4" w:space="0" w:color="auto"/>
              <w:right w:val="single" w:sz="4" w:space="0" w:color="auto"/>
            </w:tcBorders>
            <w:shd w:val="clear" w:color="auto" w:fill="auto"/>
            <w:noWrap/>
            <w:hideMark/>
          </w:tcPr>
          <w:p w14:paraId="5155BB40" w14:textId="41B0B689"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60FD64CF" w14:textId="77777777" w:rsidR="00C350DC" w:rsidRPr="000E1868" w:rsidRDefault="00C350DC" w:rsidP="00C350DC">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4113BE0" w14:textId="77777777" w:rsidR="00C350DC" w:rsidRPr="000E1868" w:rsidRDefault="00C350DC" w:rsidP="00C350DC">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433090B" w14:textId="77777777" w:rsidR="00C350DC" w:rsidRPr="000E1868" w:rsidRDefault="00C350DC" w:rsidP="00C350DC">
            <w:pPr>
              <w:rPr>
                <w:rFonts w:ascii="Arial" w:hAnsi="Arial" w:cs="Arial"/>
                <w:sz w:val="20"/>
                <w:szCs w:val="20"/>
                <w:lang w:val="en-US" w:eastAsia="en-US"/>
              </w:rPr>
            </w:pPr>
          </w:p>
        </w:tc>
      </w:tr>
      <w:tr w:rsidR="00C350DC" w:rsidRPr="000E1868" w14:paraId="50BEBEAA"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8CE02B9"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18.35</w:t>
            </w:r>
          </w:p>
        </w:tc>
        <w:tc>
          <w:tcPr>
            <w:tcW w:w="5248" w:type="dxa"/>
            <w:tcBorders>
              <w:top w:val="nil"/>
              <w:left w:val="nil"/>
              <w:bottom w:val="single" w:sz="4" w:space="0" w:color="auto"/>
              <w:right w:val="single" w:sz="4" w:space="0" w:color="auto"/>
            </w:tcBorders>
            <w:shd w:val="clear" w:color="000000" w:fill="FFFFFF"/>
            <w:noWrap/>
            <w:hideMark/>
          </w:tcPr>
          <w:p w14:paraId="324B4568" w14:textId="0F8D6A9E" w:rsidR="00C350DC" w:rsidRPr="000E1868" w:rsidRDefault="00C350DC" w:rsidP="00C350DC">
            <w:pPr>
              <w:rPr>
                <w:rFonts w:ascii="Arial" w:hAnsi="Arial" w:cs="Arial"/>
                <w:sz w:val="20"/>
                <w:szCs w:val="20"/>
                <w:lang w:val="en-US" w:eastAsia="en-US"/>
              </w:rPr>
            </w:pPr>
            <w:r w:rsidRPr="009340A4">
              <w:rPr>
                <w:lang w:val="en-US"/>
              </w:rPr>
              <w:t xml:space="preserve">Socket </w:t>
            </w:r>
            <w:proofErr w:type="gramStart"/>
            <w:r w:rsidRPr="009340A4">
              <w:rPr>
                <w:lang w:val="en-US"/>
              </w:rPr>
              <w:t>1 inch</w:t>
            </w:r>
            <w:proofErr w:type="gramEnd"/>
            <w:r w:rsidRPr="009340A4">
              <w:rPr>
                <w:lang w:val="en-US"/>
              </w:rPr>
              <w:t xml:space="preserve"> (25mm) </w:t>
            </w:r>
            <w:proofErr w:type="spellStart"/>
            <w:r w:rsidRPr="009340A4">
              <w:rPr>
                <w:lang w:val="en-US"/>
              </w:rPr>
              <w:t>dia</w:t>
            </w:r>
            <w:proofErr w:type="spellEnd"/>
            <w:r w:rsidRPr="009340A4">
              <w:rPr>
                <w:lang w:val="en-US"/>
              </w:rPr>
              <w:t xml:space="preserve"> best quality</w:t>
            </w:r>
          </w:p>
        </w:tc>
        <w:tc>
          <w:tcPr>
            <w:tcW w:w="1352" w:type="dxa"/>
            <w:tcBorders>
              <w:top w:val="nil"/>
              <w:left w:val="nil"/>
              <w:bottom w:val="single" w:sz="4" w:space="0" w:color="auto"/>
              <w:right w:val="single" w:sz="4" w:space="0" w:color="auto"/>
            </w:tcBorders>
            <w:shd w:val="clear" w:color="000000" w:fill="FFFFFF"/>
            <w:noWrap/>
            <w:hideMark/>
          </w:tcPr>
          <w:p w14:paraId="0CB2643A" w14:textId="3E79B8D6" w:rsidR="00C350DC" w:rsidRPr="000E1868" w:rsidRDefault="00C350DC" w:rsidP="00C350DC">
            <w:pPr>
              <w:jc w:val="right"/>
              <w:rPr>
                <w:rFonts w:ascii="Arial" w:hAnsi="Arial" w:cs="Arial"/>
                <w:sz w:val="20"/>
                <w:szCs w:val="20"/>
                <w:lang w:val="en-US" w:eastAsia="en-US"/>
              </w:rPr>
            </w:pPr>
            <w:r w:rsidRPr="002D5B34">
              <w:t>15.00</w:t>
            </w:r>
          </w:p>
        </w:tc>
        <w:tc>
          <w:tcPr>
            <w:tcW w:w="990" w:type="dxa"/>
            <w:tcBorders>
              <w:top w:val="nil"/>
              <w:left w:val="nil"/>
              <w:bottom w:val="single" w:sz="4" w:space="0" w:color="auto"/>
              <w:right w:val="single" w:sz="4" w:space="0" w:color="auto"/>
            </w:tcBorders>
            <w:shd w:val="clear" w:color="auto" w:fill="auto"/>
            <w:noWrap/>
            <w:hideMark/>
          </w:tcPr>
          <w:p w14:paraId="32BBB673" w14:textId="571C242C"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66532826" w14:textId="77777777" w:rsidR="00C350DC" w:rsidRPr="000E1868" w:rsidRDefault="00C350DC" w:rsidP="00C350DC">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F3839DC" w14:textId="77777777" w:rsidR="00C350DC" w:rsidRPr="000E1868" w:rsidRDefault="00C350DC" w:rsidP="00C350DC">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B1070A8" w14:textId="77777777" w:rsidR="00C350DC" w:rsidRPr="000E1868" w:rsidRDefault="00C350DC" w:rsidP="00C350DC">
            <w:pPr>
              <w:rPr>
                <w:rFonts w:ascii="Arial" w:hAnsi="Arial" w:cs="Arial"/>
                <w:sz w:val="20"/>
                <w:szCs w:val="20"/>
                <w:lang w:val="en-US" w:eastAsia="en-US"/>
              </w:rPr>
            </w:pPr>
          </w:p>
        </w:tc>
      </w:tr>
      <w:tr w:rsidR="00C350DC" w:rsidRPr="000E1868" w14:paraId="1DD8A83C"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0A54D3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18.36</w:t>
            </w:r>
          </w:p>
        </w:tc>
        <w:tc>
          <w:tcPr>
            <w:tcW w:w="5248" w:type="dxa"/>
            <w:tcBorders>
              <w:top w:val="nil"/>
              <w:left w:val="nil"/>
              <w:bottom w:val="single" w:sz="4" w:space="0" w:color="auto"/>
              <w:right w:val="single" w:sz="4" w:space="0" w:color="auto"/>
            </w:tcBorders>
            <w:shd w:val="clear" w:color="000000" w:fill="FFFFFF"/>
            <w:noWrap/>
            <w:hideMark/>
          </w:tcPr>
          <w:p w14:paraId="2090C998" w14:textId="0FE42914" w:rsidR="00C350DC" w:rsidRPr="000E1868" w:rsidRDefault="00C350DC" w:rsidP="00C350DC">
            <w:pPr>
              <w:rPr>
                <w:rFonts w:ascii="Arial" w:hAnsi="Arial" w:cs="Arial"/>
                <w:sz w:val="20"/>
                <w:szCs w:val="20"/>
                <w:lang w:val="en-US" w:eastAsia="en-US"/>
              </w:rPr>
            </w:pPr>
            <w:r w:rsidRPr="009340A4">
              <w:rPr>
                <w:lang w:val="en-US"/>
              </w:rPr>
              <w:t>Reducer 0.5 x3/4' (12.5*</w:t>
            </w:r>
            <w:proofErr w:type="gramStart"/>
            <w:r w:rsidRPr="009340A4">
              <w:rPr>
                <w:lang w:val="en-US"/>
              </w:rPr>
              <w:t>19)mm</w:t>
            </w:r>
            <w:proofErr w:type="gramEnd"/>
            <w:r w:rsidRPr="009340A4">
              <w:rPr>
                <w:lang w:val="en-US"/>
              </w:rPr>
              <w:t xml:space="preserve"> best quality</w:t>
            </w:r>
          </w:p>
        </w:tc>
        <w:tc>
          <w:tcPr>
            <w:tcW w:w="1352" w:type="dxa"/>
            <w:tcBorders>
              <w:top w:val="nil"/>
              <w:left w:val="nil"/>
              <w:bottom w:val="single" w:sz="4" w:space="0" w:color="auto"/>
              <w:right w:val="single" w:sz="4" w:space="0" w:color="auto"/>
            </w:tcBorders>
            <w:shd w:val="clear" w:color="000000" w:fill="FFFFFF"/>
            <w:noWrap/>
            <w:hideMark/>
          </w:tcPr>
          <w:p w14:paraId="6D929B0A" w14:textId="5C5299F4" w:rsidR="00C350DC" w:rsidRPr="000E1868" w:rsidRDefault="00C350DC" w:rsidP="00C350DC">
            <w:pPr>
              <w:jc w:val="right"/>
              <w:rPr>
                <w:rFonts w:ascii="Arial" w:hAnsi="Arial" w:cs="Arial"/>
                <w:color w:val="0D0D0D"/>
                <w:sz w:val="20"/>
                <w:szCs w:val="20"/>
                <w:lang w:val="en-US" w:eastAsia="en-US"/>
              </w:rPr>
            </w:pPr>
            <w:r w:rsidRPr="002D5B34">
              <w:t>1.0</w:t>
            </w:r>
          </w:p>
        </w:tc>
        <w:tc>
          <w:tcPr>
            <w:tcW w:w="990" w:type="dxa"/>
            <w:tcBorders>
              <w:top w:val="nil"/>
              <w:left w:val="nil"/>
              <w:bottom w:val="single" w:sz="4" w:space="0" w:color="auto"/>
              <w:right w:val="single" w:sz="4" w:space="0" w:color="auto"/>
            </w:tcBorders>
            <w:shd w:val="clear" w:color="auto" w:fill="auto"/>
            <w:noWrap/>
            <w:hideMark/>
          </w:tcPr>
          <w:p w14:paraId="2C52D222" w14:textId="6FDA6C26"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005433CE"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95403F5"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728A897" w14:textId="77777777" w:rsidR="00C350DC" w:rsidRPr="000E1868" w:rsidRDefault="00C350DC" w:rsidP="00C350DC">
            <w:pPr>
              <w:jc w:val="right"/>
              <w:rPr>
                <w:rFonts w:ascii="Arial" w:hAnsi="Arial" w:cs="Arial"/>
                <w:sz w:val="20"/>
                <w:szCs w:val="20"/>
                <w:lang w:val="en-US" w:eastAsia="en-US"/>
              </w:rPr>
            </w:pPr>
          </w:p>
        </w:tc>
      </w:tr>
      <w:tr w:rsidR="00C350DC" w:rsidRPr="000E1868" w14:paraId="7B7148F8"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BBAD78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18.37</w:t>
            </w:r>
          </w:p>
        </w:tc>
        <w:tc>
          <w:tcPr>
            <w:tcW w:w="5248" w:type="dxa"/>
            <w:tcBorders>
              <w:top w:val="nil"/>
              <w:left w:val="nil"/>
              <w:bottom w:val="single" w:sz="4" w:space="0" w:color="auto"/>
              <w:right w:val="single" w:sz="4" w:space="0" w:color="auto"/>
            </w:tcBorders>
            <w:shd w:val="clear" w:color="000000" w:fill="FFFFFF"/>
            <w:noWrap/>
            <w:hideMark/>
          </w:tcPr>
          <w:p w14:paraId="69EBCFDA" w14:textId="4792871E" w:rsidR="00C350DC" w:rsidRPr="000E1868" w:rsidRDefault="00C350DC" w:rsidP="00C350DC">
            <w:pPr>
              <w:jc w:val="both"/>
              <w:rPr>
                <w:rFonts w:ascii="Arial" w:hAnsi="Arial" w:cs="Arial"/>
                <w:sz w:val="20"/>
                <w:szCs w:val="20"/>
                <w:lang w:val="en-US" w:eastAsia="en-US"/>
              </w:rPr>
            </w:pPr>
            <w:r w:rsidRPr="000915AB">
              <w:t>Niple 0.5" = 12.5mm best quality</w:t>
            </w:r>
          </w:p>
        </w:tc>
        <w:tc>
          <w:tcPr>
            <w:tcW w:w="1352" w:type="dxa"/>
            <w:tcBorders>
              <w:top w:val="nil"/>
              <w:left w:val="nil"/>
              <w:bottom w:val="single" w:sz="4" w:space="0" w:color="auto"/>
              <w:right w:val="single" w:sz="4" w:space="0" w:color="auto"/>
            </w:tcBorders>
            <w:shd w:val="clear" w:color="000000" w:fill="FFFFFF"/>
            <w:noWrap/>
            <w:hideMark/>
          </w:tcPr>
          <w:p w14:paraId="1691CEAA" w14:textId="5B6E034A" w:rsidR="00C350DC" w:rsidRPr="000E1868" w:rsidRDefault="00C350DC" w:rsidP="00C350DC">
            <w:pPr>
              <w:jc w:val="right"/>
              <w:rPr>
                <w:rFonts w:ascii="Arial" w:hAnsi="Arial" w:cs="Arial"/>
                <w:color w:val="0D0D0D"/>
                <w:sz w:val="20"/>
                <w:szCs w:val="20"/>
                <w:lang w:val="en-US" w:eastAsia="en-US"/>
              </w:rPr>
            </w:pPr>
            <w:r w:rsidRPr="002D5B34">
              <w:t>68.0</w:t>
            </w:r>
          </w:p>
        </w:tc>
        <w:tc>
          <w:tcPr>
            <w:tcW w:w="990" w:type="dxa"/>
            <w:tcBorders>
              <w:top w:val="nil"/>
              <w:left w:val="nil"/>
              <w:bottom w:val="single" w:sz="4" w:space="0" w:color="auto"/>
              <w:right w:val="single" w:sz="4" w:space="0" w:color="auto"/>
            </w:tcBorders>
            <w:shd w:val="clear" w:color="auto" w:fill="auto"/>
            <w:noWrap/>
            <w:hideMark/>
          </w:tcPr>
          <w:p w14:paraId="72B21BE2" w14:textId="3F657221"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35E49BEC"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E3E7917"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DB81E5A" w14:textId="77777777" w:rsidR="00C350DC" w:rsidRPr="000E1868" w:rsidRDefault="00C350DC" w:rsidP="00C350DC">
            <w:pPr>
              <w:jc w:val="right"/>
              <w:rPr>
                <w:rFonts w:ascii="Arial" w:hAnsi="Arial" w:cs="Arial"/>
                <w:sz w:val="20"/>
                <w:szCs w:val="20"/>
                <w:lang w:val="en-US" w:eastAsia="en-US"/>
              </w:rPr>
            </w:pPr>
          </w:p>
        </w:tc>
      </w:tr>
      <w:tr w:rsidR="00C350DC" w:rsidRPr="000E1868" w14:paraId="0A337107"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4094FF9"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18.38</w:t>
            </w:r>
          </w:p>
        </w:tc>
        <w:tc>
          <w:tcPr>
            <w:tcW w:w="5248" w:type="dxa"/>
            <w:tcBorders>
              <w:top w:val="nil"/>
              <w:left w:val="nil"/>
              <w:bottom w:val="single" w:sz="4" w:space="0" w:color="auto"/>
              <w:right w:val="single" w:sz="4" w:space="0" w:color="auto"/>
            </w:tcBorders>
            <w:shd w:val="clear" w:color="000000" w:fill="FFFFFF"/>
            <w:noWrap/>
            <w:hideMark/>
          </w:tcPr>
          <w:p w14:paraId="344DE34B" w14:textId="1D373015" w:rsidR="00C350DC" w:rsidRPr="000E1868" w:rsidRDefault="00C350DC" w:rsidP="00C350DC">
            <w:pPr>
              <w:jc w:val="both"/>
              <w:rPr>
                <w:rFonts w:ascii="Arial" w:hAnsi="Arial" w:cs="Arial"/>
                <w:sz w:val="20"/>
                <w:szCs w:val="20"/>
                <w:lang w:val="en-US" w:eastAsia="en-US"/>
              </w:rPr>
            </w:pPr>
            <w:r w:rsidRPr="009340A4">
              <w:rPr>
                <w:lang w:val="en-US"/>
              </w:rPr>
              <w:t>PE female adapter 20X0.5" best quality</w:t>
            </w:r>
          </w:p>
        </w:tc>
        <w:tc>
          <w:tcPr>
            <w:tcW w:w="1352" w:type="dxa"/>
            <w:tcBorders>
              <w:top w:val="nil"/>
              <w:left w:val="nil"/>
              <w:bottom w:val="single" w:sz="4" w:space="0" w:color="auto"/>
              <w:right w:val="single" w:sz="4" w:space="0" w:color="auto"/>
            </w:tcBorders>
            <w:shd w:val="clear" w:color="000000" w:fill="FFFFFF"/>
            <w:noWrap/>
            <w:hideMark/>
          </w:tcPr>
          <w:p w14:paraId="2B1573F0" w14:textId="4DDB0018" w:rsidR="00C350DC" w:rsidRPr="000E1868" w:rsidRDefault="00C350DC" w:rsidP="00C350DC">
            <w:pPr>
              <w:jc w:val="right"/>
              <w:rPr>
                <w:rFonts w:ascii="Arial" w:hAnsi="Arial" w:cs="Arial"/>
                <w:color w:val="0D0D0D"/>
                <w:sz w:val="20"/>
                <w:szCs w:val="20"/>
                <w:lang w:val="en-US" w:eastAsia="en-US"/>
              </w:rPr>
            </w:pPr>
            <w:r w:rsidRPr="002D5B34">
              <w:t>45.0</w:t>
            </w:r>
          </w:p>
        </w:tc>
        <w:tc>
          <w:tcPr>
            <w:tcW w:w="990" w:type="dxa"/>
            <w:tcBorders>
              <w:top w:val="nil"/>
              <w:left w:val="nil"/>
              <w:bottom w:val="single" w:sz="4" w:space="0" w:color="auto"/>
              <w:right w:val="single" w:sz="4" w:space="0" w:color="auto"/>
            </w:tcBorders>
            <w:shd w:val="clear" w:color="auto" w:fill="auto"/>
            <w:noWrap/>
            <w:hideMark/>
          </w:tcPr>
          <w:p w14:paraId="710D80CC" w14:textId="30CF8B90"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2E12FE4F"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9B2DB44"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D928CE1" w14:textId="77777777" w:rsidR="00C350DC" w:rsidRPr="000E1868" w:rsidRDefault="00C350DC" w:rsidP="00C350DC">
            <w:pPr>
              <w:jc w:val="right"/>
              <w:rPr>
                <w:rFonts w:ascii="Arial" w:hAnsi="Arial" w:cs="Arial"/>
                <w:sz w:val="20"/>
                <w:szCs w:val="20"/>
                <w:lang w:val="en-US" w:eastAsia="en-US"/>
              </w:rPr>
            </w:pPr>
          </w:p>
        </w:tc>
      </w:tr>
      <w:tr w:rsidR="00C350DC" w:rsidRPr="000E1868" w14:paraId="6A631C2E"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283D27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18.39</w:t>
            </w:r>
          </w:p>
        </w:tc>
        <w:tc>
          <w:tcPr>
            <w:tcW w:w="5248" w:type="dxa"/>
            <w:tcBorders>
              <w:top w:val="nil"/>
              <w:left w:val="nil"/>
              <w:bottom w:val="single" w:sz="4" w:space="0" w:color="auto"/>
              <w:right w:val="single" w:sz="4" w:space="0" w:color="auto"/>
            </w:tcBorders>
            <w:shd w:val="clear" w:color="000000" w:fill="FFFFFF"/>
            <w:noWrap/>
            <w:hideMark/>
          </w:tcPr>
          <w:p w14:paraId="462EE10C" w14:textId="4C7F17EF" w:rsidR="00C350DC" w:rsidRPr="000E1868" w:rsidRDefault="00C350DC" w:rsidP="00C350DC">
            <w:pPr>
              <w:jc w:val="both"/>
              <w:rPr>
                <w:rFonts w:ascii="Arial" w:hAnsi="Arial" w:cs="Arial"/>
                <w:sz w:val="20"/>
                <w:szCs w:val="20"/>
                <w:lang w:val="en-US" w:eastAsia="en-US"/>
              </w:rPr>
            </w:pPr>
            <w:r w:rsidRPr="009340A4">
              <w:rPr>
                <w:lang w:val="en-US"/>
              </w:rPr>
              <w:t>Glass wool 2cm thick w=10, L=2m</w:t>
            </w:r>
          </w:p>
        </w:tc>
        <w:tc>
          <w:tcPr>
            <w:tcW w:w="1352" w:type="dxa"/>
            <w:tcBorders>
              <w:top w:val="nil"/>
              <w:left w:val="nil"/>
              <w:bottom w:val="single" w:sz="4" w:space="0" w:color="auto"/>
              <w:right w:val="single" w:sz="4" w:space="0" w:color="auto"/>
            </w:tcBorders>
            <w:shd w:val="clear" w:color="000000" w:fill="FFFFFF"/>
            <w:noWrap/>
            <w:hideMark/>
          </w:tcPr>
          <w:p w14:paraId="0F7C68E5" w14:textId="522E7D5A" w:rsidR="00C350DC" w:rsidRPr="000E1868" w:rsidRDefault="00C350DC" w:rsidP="00C350DC">
            <w:pPr>
              <w:jc w:val="right"/>
              <w:rPr>
                <w:rFonts w:ascii="Arial" w:hAnsi="Arial" w:cs="Arial"/>
                <w:color w:val="0D0D0D"/>
                <w:sz w:val="20"/>
                <w:szCs w:val="20"/>
                <w:lang w:val="en-US" w:eastAsia="en-US"/>
              </w:rPr>
            </w:pPr>
            <w:r w:rsidRPr="002D5B34">
              <w:t>20.0</w:t>
            </w:r>
          </w:p>
        </w:tc>
        <w:tc>
          <w:tcPr>
            <w:tcW w:w="990" w:type="dxa"/>
            <w:tcBorders>
              <w:top w:val="nil"/>
              <w:left w:val="nil"/>
              <w:bottom w:val="single" w:sz="4" w:space="0" w:color="auto"/>
              <w:right w:val="single" w:sz="4" w:space="0" w:color="auto"/>
            </w:tcBorders>
            <w:shd w:val="clear" w:color="auto" w:fill="auto"/>
            <w:noWrap/>
            <w:hideMark/>
          </w:tcPr>
          <w:p w14:paraId="32D0E35F" w14:textId="784E1BCB" w:rsidR="00C350DC" w:rsidRPr="000E1868" w:rsidRDefault="00C350DC" w:rsidP="00C350DC">
            <w:pPr>
              <w:rPr>
                <w:rFonts w:ascii="Arial" w:hAnsi="Arial" w:cs="Arial"/>
                <w:sz w:val="20"/>
                <w:szCs w:val="20"/>
                <w:lang w:val="en-US" w:eastAsia="en-US"/>
              </w:rPr>
            </w:pPr>
            <w:r w:rsidRPr="002D5B34">
              <w:t>m2</w:t>
            </w:r>
          </w:p>
        </w:tc>
        <w:tc>
          <w:tcPr>
            <w:tcW w:w="1620" w:type="dxa"/>
            <w:tcBorders>
              <w:top w:val="nil"/>
              <w:left w:val="nil"/>
              <w:bottom w:val="single" w:sz="4" w:space="0" w:color="auto"/>
              <w:right w:val="single" w:sz="4" w:space="0" w:color="auto"/>
            </w:tcBorders>
            <w:shd w:val="clear" w:color="auto" w:fill="auto"/>
            <w:noWrap/>
            <w:vAlign w:val="bottom"/>
            <w:hideMark/>
          </w:tcPr>
          <w:p w14:paraId="12AF869C"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2CBD301"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06AC062" w14:textId="77777777" w:rsidR="00C350DC" w:rsidRPr="000E1868" w:rsidRDefault="00C350DC" w:rsidP="00C350DC">
            <w:pPr>
              <w:jc w:val="right"/>
              <w:rPr>
                <w:rFonts w:ascii="Arial" w:hAnsi="Arial" w:cs="Arial"/>
                <w:sz w:val="20"/>
                <w:szCs w:val="20"/>
                <w:lang w:val="en-US" w:eastAsia="en-US"/>
              </w:rPr>
            </w:pPr>
          </w:p>
        </w:tc>
      </w:tr>
      <w:tr w:rsidR="00C350DC" w:rsidRPr="000E1868" w14:paraId="279818D3"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73D13D5"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w:t>
            </w:r>
          </w:p>
        </w:tc>
        <w:tc>
          <w:tcPr>
            <w:tcW w:w="5248" w:type="dxa"/>
            <w:tcBorders>
              <w:top w:val="nil"/>
              <w:left w:val="nil"/>
              <w:bottom w:val="single" w:sz="4" w:space="0" w:color="auto"/>
              <w:right w:val="single" w:sz="4" w:space="0" w:color="auto"/>
            </w:tcBorders>
            <w:shd w:val="clear" w:color="000000" w:fill="FFFFFF"/>
            <w:noWrap/>
            <w:hideMark/>
          </w:tcPr>
          <w:p w14:paraId="7D2ECDA2" w14:textId="3FCBD3D7" w:rsidR="00C350DC" w:rsidRPr="000E1868" w:rsidRDefault="00C350DC" w:rsidP="00C350DC">
            <w:pPr>
              <w:jc w:val="both"/>
              <w:rPr>
                <w:rFonts w:ascii="Arial" w:hAnsi="Arial" w:cs="Arial"/>
                <w:sz w:val="20"/>
                <w:szCs w:val="20"/>
                <w:lang w:val="en-US" w:eastAsia="en-US"/>
              </w:rPr>
            </w:pPr>
            <w:r w:rsidRPr="009340A4">
              <w:rPr>
                <w:lang w:val="en-US"/>
              </w:rPr>
              <w:t xml:space="preserve">GI pipe </w:t>
            </w:r>
            <w:proofErr w:type="gramStart"/>
            <w:r w:rsidRPr="009340A4">
              <w:rPr>
                <w:lang w:val="en-US"/>
              </w:rPr>
              <w:t>0.5 inch</w:t>
            </w:r>
            <w:proofErr w:type="gramEnd"/>
            <w:r w:rsidRPr="009340A4">
              <w:rPr>
                <w:lang w:val="en-US"/>
              </w:rPr>
              <w:t xml:space="preserve"> thickness 2 - 3mm, best quality</w:t>
            </w:r>
          </w:p>
        </w:tc>
        <w:tc>
          <w:tcPr>
            <w:tcW w:w="1352" w:type="dxa"/>
            <w:tcBorders>
              <w:top w:val="nil"/>
              <w:left w:val="nil"/>
              <w:bottom w:val="single" w:sz="4" w:space="0" w:color="auto"/>
              <w:right w:val="single" w:sz="4" w:space="0" w:color="auto"/>
            </w:tcBorders>
            <w:shd w:val="clear" w:color="000000" w:fill="FFFFFF"/>
            <w:noWrap/>
            <w:hideMark/>
          </w:tcPr>
          <w:p w14:paraId="0793B86A" w14:textId="2CF39271" w:rsidR="00C350DC" w:rsidRPr="000E1868" w:rsidRDefault="00C350DC" w:rsidP="00C350DC">
            <w:pPr>
              <w:jc w:val="right"/>
              <w:rPr>
                <w:rFonts w:ascii="Arial" w:hAnsi="Arial" w:cs="Arial"/>
                <w:color w:val="0D0D0D"/>
                <w:sz w:val="20"/>
                <w:szCs w:val="20"/>
                <w:lang w:val="en-US" w:eastAsia="en-US"/>
              </w:rPr>
            </w:pPr>
            <w:r w:rsidRPr="002D5B34">
              <w:t>68.0</w:t>
            </w:r>
          </w:p>
        </w:tc>
        <w:tc>
          <w:tcPr>
            <w:tcW w:w="990" w:type="dxa"/>
            <w:tcBorders>
              <w:top w:val="nil"/>
              <w:left w:val="nil"/>
              <w:bottom w:val="single" w:sz="4" w:space="0" w:color="auto"/>
              <w:right w:val="single" w:sz="4" w:space="0" w:color="auto"/>
            </w:tcBorders>
            <w:shd w:val="clear" w:color="auto" w:fill="auto"/>
            <w:noWrap/>
            <w:hideMark/>
          </w:tcPr>
          <w:p w14:paraId="49167806" w14:textId="6A0F0526"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auto" w:fill="auto"/>
            <w:noWrap/>
            <w:vAlign w:val="bottom"/>
            <w:hideMark/>
          </w:tcPr>
          <w:p w14:paraId="7E075CE3"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B836114"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A303CC4" w14:textId="77777777" w:rsidR="00C350DC" w:rsidRPr="000E1868" w:rsidRDefault="00C350DC" w:rsidP="00C350DC">
            <w:pPr>
              <w:jc w:val="right"/>
              <w:rPr>
                <w:rFonts w:ascii="Arial" w:hAnsi="Arial" w:cs="Arial"/>
                <w:sz w:val="20"/>
                <w:szCs w:val="20"/>
                <w:lang w:val="en-US" w:eastAsia="en-US"/>
              </w:rPr>
            </w:pPr>
          </w:p>
        </w:tc>
      </w:tr>
      <w:tr w:rsidR="00C350DC" w:rsidRPr="000E1868" w14:paraId="1996DFE5"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0FD269B"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18.41</w:t>
            </w:r>
          </w:p>
        </w:tc>
        <w:tc>
          <w:tcPr>
            <w:tcW w:w="5248" w:type="dxa"/>
            <w:tcBorders>
              <w:top w:val="nil"/>
              <w:left w:val="nil"/>
              <w:bottom w:val="single" w:sz="4" w:space="0" w:color="auto"/>
              <w:right w:val="single" w:sz="4" w:space="0" w:color="auto"/>
            </w:tcBorders>
            <w:shd w:val="clear" w:color="000000" w:fill="FFFFFF"/>
            <w:noWrap/>
            <w:hideMark/>
          </w:tcPr>
          <w:p w14:paraId="5ABEB484" w14:textId="26A17339" w:rsidR="00C350DC" w:rsidRPr="000E1868" w:rsidRDefault="00C350DC" w:rsidP="00C350DC">
            <w:pPr>
              <w:rPr>
                <w:rFonts w:ascii="Arial" w:hAnsi="Arial" w:cs="Arial"/>
                <w:sz w:val="20"/>
                <w:szCs w:val="20"/>
                <w:lang w:val="en-US" w:eastAsia="en-US"/>
              </w:rPr>
            </w:pPr>
            <w:r w:rsidRPr="000915AB">
              <w:t>Top 0.5 Zahid best quality</w:t>
            </w:r>
          </w:p>
        </w:tc>
        <w:tc>
          <w:tcPr>
            <w:tcW w:w="1352" w:type="dxa"/>
            <w:tcBorders>
              <w:top w:val="nil"/>
              <w:left w:val="nil"/>
              <w:bottom w:val="single" w:sz="4" w:space="0" w:color="auto"/>
              <w:right w:val="single" w:sz="4" w:space="0" w:color="auto"/>
            </w:tcBorders>
            <w:shd w:val="clear" w:color="000000" w:fill="FFFFFF"/>
            <w:noWrap/>
            <w:hideMark/>
          </w:tcPr>
          <w:p w14:paraId="61200C3C" w14:textId="4B9239FF" w:rsidR="00C350DC" w:rsidRPr="000E1868" w:rsidRDefault="00C350DC" w:rsidP="00C350DC">
            <w:pPr>
              <w:jc w:val="right"/>
              <w:rPr>
                <w:rFonts w:ascii="Arial" w:hAnsi="Arial" w:cs="Arial"/>
                <w:color w:val="0D0D0D"/>
                <w:sz w:val="20"/>
                <w:szCs w:val="20"/>
                <w:lang w:val="en-US" w:eastAsia="en-US"/>
              </w:rPr>
            </w:pPr>
            <w:r w:rsidRPr="002D5B34">
              <w:t>45.0</w:t>
            </w:r>
          </w:p>
        </w:tc>
        <w:tc>
          <w:tcPr>
            <w:tcW w:w="990" w:type="dxa"/>
            <w:tcBorders>
              <w:top w:val="nil"/>
              <w:left w:val="nil"/>
              <w:bottom w:val="single" w:sz="4" w:space="0" w:color="auto"/>
              <w:right w:val="single" w:sz="4" w:space="0" w:color="auto"/>
            </w:tcBorders>
            <w:shd w:val="clear" w:color="auto" w:fill="auto"/>
            <w:noWrap/>
            <w:hideMark/>
          </w:tcPr>
          <w:p w14:paraId="2582434C" w14:textId="642BB141"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115C8ADC"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647E201"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EB6102A" w14:textId="77777777" w:rsidR="00C350DC" w:rsidRPr="000E1868" w:rsidRDefault="00C350DC" w:rsidP="00C350DC">
            <w:pPr>
              <w:jc w:val="right"/>
              <w:rPr>
                <w:rFonts w:ascii="Arial" w:hAnsi="Arial" w:cs="Arial"/>
                <w:sz w:val="20"/>
                <w:szCs w:val="20"/>
                <w:lang w:val="en-US" w:eastAsia="en-US"/>
              </w:rPr>
            </w:pPr>
          </w:p>
        </w:tc>
      </w:tr>
      <w:tr w:rsidR="00C350DC" w:rsidRPr="000E1868" w14:paraId="210D6241"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C18165A"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18.42</w:t>
            </w:r>
          </w:p>
        </w:tc>
        <w:tc>
          <w:tcPr>
            <w:tcW w:w="5248" w:type="dxa"/>
            <w:tcBorders>
              <w:top w:val="nil"/>
              <w:left w:val="nil"/>
              <w:bottom w:val="single" w:sz="4" w:space="0" w:color="auto"/>
              <w:right w:val="single" w:sz="4" w:space="0" w:color="auto"/>
            </w:tcBorders>
            <w:shd w:val="clear" w:color="000000" w:fill="FFFFFF"/>
            <w:noWrap/>
            <w:hideMark/>
          </w:tcPr>
          <w:p w14:paraId="531E6372" w14:textId="6E16BD52" w:rsidR="00C350DC" w:rsidRPr="000E1868" w:rsidRDefault="00C350DC" w:rsidP="00C350DC">
            <w:pPr>
              <w:rPr>
                <w:rFonts w:ascii="Arial" w:hAnsi="Arial" w:cs="Arial"/>
                <w:sz w:val="20"/>
                <w:szCs w:val="20"/>
                <w:lang w:val="en-US" w:eastAsia="en-US"/>
              </w:rPr>
            </w:pPr>
            <w:r w:rsidRPr="009340A4">
              <w:rPr>
                <w:lang w:val="en-US"/>
              </w:rPr>
              <w:t xml:space="preserve">End cap, 40mm best quality </w:t>
            </w:r>
          </w:p>
        </w:tc>
        <w:tc>
          <w:tcPr>
            <w:tcW w:w="1352" w:type="dxa"/>
            <w:tcBorders>
              <w:top w:val="nil"/>
              <w:left w:val="nil"/>
              <w:bottom w:val="single" w:sz="4" w:space="0" w:color="auto"/>
              <w:right w:val="single" w:sz="4" w:space="0" w:color="auto"/>
            </w:tcBorders>
            <w:shd w:val="clear" w:color="000000" w:fill="FFFFFF"/>
            <w:noWrap/>
            <w:hideMark/>
          </w:tcPr>
          <w:p w14:paraId="4FD9E3B4" w14:textId="473BBF55" w:rsidR="00C350DC" w:rsidRPr="000E1868" w:rsidRDefault="00C350DC" w:rsidP="00C350DC">
            <w:pPr>
              <w:jc w:val="right"/>
              <w:rPr>
                <w:rFonts w:ascii="Arial" w:hAnsi="Arial" w:cs="Arial"/>
                <w:color w:val="0D0D0D"/>
                <w:sz w:val="20"/>
                <w:szCs w:val="20"/>
                <w:lang w:val="en-US" w:eastAsia="en-US"/>
              </w:rPr>
            </w:pPr>
            <w:r w:rsidRPr="002D5B34">
              <w:t>8.0</w:t>
            </w:r>
          </w:p>
        </w:tc>
        <w:tc>
          <w:tcPr>
            <w:tcW w:w="990" w:type="dxa"/>
            <w:tcBorders>
              <w:top w:val="nil"/>
              <w:left w:val="nil"/>
              <w:bottom w:val="single" w:sz="4" w:space="0" w:color="auto"/>
              <w:right w:val="single" w:sz="4" w:space="0" w:color="auto"/>
            </w:tcBorders>
            <w:shd w:val="clear" w:color="auto" w:fill="auto"/>
            <w:noWrap/>
            <w:hideMark/>
          </w:tcPr>
          <w:p w14:paraId="750161AE" w14:textId="4CC04134"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510D42A0"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4C1DC0E"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C23B617" w14:textId="77777777" w:rsidR="00C350DC" w:rsidRPr="000E1868" w:rsidRDefault="00C350DC" w:rsidP="00C350DC">
            <w:pPr>
              <w:jc w:val="right"/>
              <w:rPr>
                <w:rFonts w:ascii="Arial" w:hAnsi="Arial" w:cs="Arial"/>
                <w:sz w:val="20"/>
                <w:szCs w:val="20"/>
                <w:lang w:val="en-US" w:eastAsia="en-US"/>
              </w:rPr>
            </w:pPr>
          </w:p>
        </w:tc>
      </w:tr>
      <w:tr w:rsidR="00C350DC" w:rsidRPr="000E1868" w14:paraId="6F4BE780"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97F1F8C"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18.43</w:t>
            </w:r>
          </w:p>
        </w:tc>
        <w:tc>
          <w:tcPr>
            <w:tcW w:w="5248" w:type="dxa"/>
            <w:tcBorders>
              <w:top w:val="nil"/>
              <w:left w:val="nil"/>
              <w:bottom w:val="single" w:sz="4" w:space="0" w:color="auto"/>
              <w:right w:val="single" w:sz="4" w:space="0" w:color="auto"/>
            </w:tcBorders>
            <w:shd w:val="clear" w:color="000000" w:fill="FFFFFF"/>
            <w:noWrap/>
            <w:hideMark/>
          </w:tcPr>
          <w:p w14:paraId="3CE9FFB9" w14:textId="6CD8D744" w:rsidR="00C350DC" w:rsidRPr="000E1868" w:rsidRDefault="00C350DC" w:rsidP="00C350DC">
            <w:pPr>
              <w:rPr>
                <w:rFonts w:ascii="Arial" w:hAnsi="Arial" w:cs="Arial"/>
                <w:sz w:val="20"/>
                <w:szCs w:val="20"/>
                <w:lang w:val="en-US" w:eastAsia="en-US"/>
              </w:rPr>
            </w:pPr>
            <w:r w:rsidRPr="009340A4">
              <w:rPr>
                <w:lang w:val="en-US"/>
              </w:rPr>
              <w:t xml:space="preserve">End cap, 50mm best quality </w:t>
            </w:r>
          </w:p>
        </w:tc>
        <w:tc>
          <w:tcPr>
            <w:tcW w:w="1352" w:type="dxa"/>
            <w:tcBorders>
              <w:top w:val="nil"/>
              <w:left w:val="nil"/>
              <w:bottom w:val="single" w:sz="4" w:space="0" w:color="auto"/>
              <w:right w:val="single" w:sz="4" w:space="0" w:color="auto"/>
            </w:tcBorders>
            <w:shd w:val="clear" w:color="000000" w:fill="FFFFFF"/>
            <w:noWrap/>
            <w:hideMark/>
          </w:tcPr>
          <w:p w14:paraId="78042915" w14:textId="32BFC251" w:rsidR="00C350DC" w:rsidRPr="000E1868" w:rsidRDefault="00C350DC" w:rsidP="00C350DC">
            <w:pPr>
              <w:jc w:val="right"/>
              <w:rPr>
                <w:rFonts w:ascii="Arial" w:hAnsi="Arial" w:cs="Arial"/>
                <w:color w:val="0D0D0D"/>
                <w:sz w:val="20"/>
                <w:szCs w:val="20"/>
                <w:lang w:val="en-US" w:eastAsia="en-US"/>
              </w:rPr>
            </w:pPr>
            <w:r w:rsidRPr="002D5B34">
              <w:t>6.0</w:t>
            </w:r>
          </w:p>
        </w:tc>
        <w:tc>
          <w:tcPr>
            <w:tcW w:w="990" w:type="dxa"/>
            <w:tcBorders>
              <w:top w:val="nil"/>
              <w:left w:val="nil"/>
              <w:bottom w:val="single" w:sz="4" w:space="0" w:color="auto"/>
              <w:right w:val="single" w:sz="4" w:space="0" w:color="auto"/>
            </w:tcBorders>
            <w:shd w:val="clear" w:color="auto" w:fill="auto"/>
            <w:noWrap/>
            <w:hideMark/>
          </w:tcPr>
          <w:p w14:paraId="52A8F267" w14:textId="4DEA66C2"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36684949"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9D056A0"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898218D" w14:textId="77777777" w:rsidR="00C350DC" w:rsidRPr="000E1868" w:rsidRDefault="00C350DC" w:rsidP="00C350DC">
            <w:pPr>
              <w:jc w:val="right"/>
              <w:rPr>
                <w:rFonts w:ascii="Arial" w:hAnsi="Arial" w:cs="Arial"/>
                <w:sz w:val="20"/>
                <w:szCs w:val="20"/>
                <w:lang w:val="en-US" w:eastAsia="en-US"/>
              </w:rPr>
            </w:pPr>
          </w:p>
        </w:tc>
      </w:tr>
      <w:tr w:rsidR="00C350DC" w:rsidRPr="000E1868" w14:paraId="2691A553"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DFD0C11"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18.44</w:t>
            </w:r>
          </w:p>
        </w:tc>
        <w:tc>
          <w:tcPr>
            <w:tcW w:w="5248" w:type="dxa"/>
            <w:tcBorders>
              <w:top w:val="nil"/>
              <w:left w:val="nil"/>
              <w:bottom w:val="single" w:sz="4" w:space="0" w:color="auto"/>
              <w:right w:val="single" w:sz="4" w:space="0" w:color="auto"/>
            </w:tcBorders>
            <w:shd w:val="clear" w:color="000000" w:fill="FFFFFF"/>
            <w:noWrap/>
            <w:hideMark/>
          </w:tcPr>
          <w:p w14:paraId="7FC4B7AC" w14:textId="59955694" w:rsidR="00C350DC" w:rsidRPr="000E1868" w:rsidRDefault="00C350DC" w:rsidP="00C350DC">
            <w:pPr>
              <w:rPr>
                <w:rFonts w:ascii="Arial" w:hAnsi="Arial" w:cs="Arial"/>
                <w:sz w:val="20"/>
                <w:szCs w:val="20"/>
                <w:lang w:val="en-US" w:eastAsia="en-US"/>
              </w:rPr>
            </w:pPr>
            <w:r w:rsidRPr="009340A4">
              <w:rPr>
                <w:lang w:val="en-US"/>
              </w:rPr>
              <w:t xml:space="preserve">End cap, 630mm best quality </w:t>
            </w:r>
          </w:p>
        </w:tc>
        <w:tc>
          <w:tcPr>
            <w:tcW w:w="1352" w:type="dxa"/>
            <w:tcBorders>
              <w:top w:val="nil"/>
              <w:left w:val="nil"/>
              <w:bottom w:val="single" w:sz="4" w:space="0" w:color="auto"/>
              <w:right w:val="single" w:sz="4" w:space="0" w:color="auto"/>
            </w:tcBorders>
            <w:shd w:val="clear" w:color="000000" w:fill="FFFFFF"/>
            <w:noWrap/>
            <w:hideMark/>
          </w:tcPr>
          <w:p w14:paraId="38C736F9" w14:textId="08CA7A83" w:rsidR="00C350DC" w:rsidRPr="000E1868" w:rsidRDefault="00C350DC" w:rsidP="00C350DC">
            <w:pPr>
              <w:jc w:val="right"/>
              <w:rPr>
                <w:rFonts w:ascii="Arial" w:hAnsi="Arial" w:cs="Arial"/>
                <w:color w:val="0D0D0D"/>
                <w:sz w:val="20"/>
                <w:szCs w:val="20"/>
                <w:lang w:val="en-US" w:eastAsia="en-US"/>
              </w:rPr>
            </w:pPr>
            <w:r w:rsidRPr="002D5B34">
              <w:t>4.0</w:t>
            </w:r>
          </w:p>
        </w:tc>
        <w:tc>
          <w:tcPr>
            <w:tcW w:w="990" w:type="dxa"/>
            <w:tcBorders>
              <w:top w:val="nil"/>
              <w:left w:val="nil"/>
              <w:bottom w:val="single" w:sz="4" w:space="0" w:color="auto"/>
              <w:right w:val="single" w:sz="4" w:space="0" w:color="auto"/>
            </w:tcBorders>
            <w:shd w:val="clear" w:color="auto" w:fill="auto"/>
            <w:noWrap/>
            <w:hideMark/>
          </w:tcPr>
          <w:p w14:paraId="4D94C11A" w14:textId="2A4FF62B"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5EC0E9B2"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9D2370B"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09671A0" w14:textId="77777777" w:rsidR="00C350DC" w:rsidRPr="000E1868" w:rsidRDefault="00C350DC" w:rsidP="00C350DC">
            <w:pPr>
              <w:jc w:val="right"/>
              <w:rPr>
                <w:rFonts w:ascii="Arial" w:hAnsi="Arial" w:cs="Arial"/>
                <w:sz w:val="20"/>
                <w:szCs w:val="20"/>
                <w:lang w:val="en-US" w:eastAsia="en-US"/>
              </w:rPr>
            </w:pPr>
          </w:p>
        </w:tc>
      </w:tr>
      <w:tr w:rsidR="00C350DC" w:rsidRPr="000E1868" w14:paraId="14C279DC"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C801C59"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18.45</w:t>
            </w:r>
          </w:p>
        </w:tc>
        <w:tc>
          <w:tcPr>
            <w:tcW w:w="5248" w:type="dxa"/>
            <w:tcBorders>
              <w:top w:val="nil"/>
              <w:left w:val="nil"/>
              <w:bottom w:val="single" w:sz="4" w:space="0" w:color="auto"/>
              <w:right w:val="single" w:sz="4" w:space="0" w:color="auto"/>
            </w:tcBorders>
            <w:shd w:val="clear" w:color="000000" w:fill="FFFFFF"/>
            <w:noWrap/>
            <w:hideMark/>
          </w:tcPr>
          <w:p w14:paraId="19CC5458" w14:textId="6D499E96" w:rsidR="00C350DC" w:rsidRPr="000E1868" w:rsidRDefault="00C350DC" w:rsidP="00C350DC">
            <w:pPr>
              <w:rPr>
                <w:rFonts w:ascii="Arial" w:hAnsi="Arial" w:cs="Arial"/>
                <w:sz w:val="20"/>
                <w:szCs w:val="20"/>
                <w:lang w:val="en-US" w:eastAsia="en-US"/>
              </w:rPr>
            </w:pPr>
            <w:r w:rsidRPr="009340A4">
              <w:rPr>
                <w:lang w:val="en-US"/>
              </w:rPr>
              <w:t>End cap,75mm best quality</w:t>
            </w:r>
          </w:p>
        </w:tc>
        <w:tc>
          <w:tcPr>
            <w:tcW w:w="1352" w:type="dxa"/>
            <w:tcBorders>
              <w:top w:val="nil"/>
              <w:left w:val="nil"/>
              <w:bottom w:val="single" w:sz="4" w:space="0" w:color="auto"/>
              <w:right w:val="single" w:sz="4" w:space="0" w:color="auto"/>
            </w:tcBorders>
            <w:shd w:val="clear" w:color="000000" w:fill="FFFFFF"/>
            <w:noWrap/>
            <w:hideMark/>
          </w:tcPr>
          <w:p w14:paraId="4ECC7335" w14:textId="19F6820D" w:rsidR="00C350DC" w:rsidRPr="000E1868" w:rsidRDefault="00C350DC" w:rsidP="00C350DC">
            <w:pPr>
              <w:jc w:val="right"/>
              <w:rPr>
                <w:rFonts w:ascii="Arial" w:hAnsi="Arial" w:cs="Arial"/>
                <w:color w:val="0D0D0D"/>
                <w:sz w:val="20"/>
                <w:szCs w:val="20"/>
                <w:lang w:val="en-US" w:eastAsia="en-US"/>
              </w:rPr>
            </w:pPr>
            <w:r w:rsidRPr="002D5B34">
              <w:t>2.0</w:t>
            </w:r>
          </w:p>
        </w:tc>
        <w:tc>
          <w:tcPr>
            <w:tcW w:w="990" w:type="dxa"/>
            <w:tcBorders>
              <w:top w:val="nil"/>
              <w:left w:val="nil"/>
              <w:bottom w:val="single" w:sz="4" w:space="0" w:color="auto"/>
              <w:right w:val="single" w:sz="4" w:space="0" w:color="auto"/>
            </w:tcBorders>
            <w:shd w:val="clear" w:color="auto" w:fill="auto"/>
            <w:noWrap/>
            <w:hideMark/>
          </w:tcPr>
          <w:p w14:paraId="146C9DC9" w14:textId="7B123060"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25EDE038"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1BF80AA"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AB7B5B4" w14:textId="77777777" w:rsidR="00C350DC" w:rsidRPr="000E1868" w:rsidRDefault="00C350DC" w:rsidP="00C350DC">
            <w:pPr>
              <w:jc w:val="right"/>
              <w:rPr>
                <w:rFonts w:ascii="Arial" w:hAnsi="Arial" w:cs="Arial"/>
                <w:sz w:val="20"/>
                <w:szCs w:val="20"/>
                <w:lang w:val="en-US" w:eastAsia="en-US"/>
              </w:rPr>
            </w:pPr>
          </w:p>
        </w:tc>
      </w:tr>
      <w:tr w:rsidR="00C350DC" w:rsidRPr="000E1868" w14:paraId="33CFA07A"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3C99AA2"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18.46</w:t>
            </w:r>
          </w:p>
        </w:tc>
        <w:tc>
          <w:tcPr>
            <w:tcW w:w="5248" w:type="dxa"/>
            <w:tcBorders>
              <w:top w:val="nil"/>
              <w:left w:val="nil"/>
              <w:bottom w:val="single" w:sz="4" w:space="0" w:color="auto"/>
              <w:right w:val="single" w:sz="4" w:space="0" w:color="auto"/>
            </w:tcBorders>
            <w:shd w:val="clear" w:color="000000" w:fill="FFFFFF"/>
            <w:noWrap/>
            <w:hideMark/>
          </w:tcPr>
          <w:p w14:paraId="683DE4AF" w14:textId="44214F47" w:rsidR="00C350DC" w:rsidRPr="000E1868" w:rsidRDefault="00C350DC" w:rsidP="00C350DC">
            <w:pPr>
              <w:rPr>
                <w:rFonts w:ascii="Arial" w:hAnsi="Arial" w:cs="Arial"/>
                <w:sz w:val="20"/>
                <w:szCs w:val="20"/>
                <w:lang w:val="en-US" w:eastAsia="en-US"/>
              </w:rPr>
            </w:pPr>
            <w:r w:rsidRPr="009340A4">
              <w:rPr>
                <w:lang w:val="en-US"/>
              </w:rPr>
              <w:t xml:space="preserve">Measurement meter for </w:t>
            </w:r>
            <w:proofErr w:type="gramStart"/>
            <w:r w:rsidRPr="009340A4">
              <w:rPr>
                <w:lang w:val="en-US"/>
              </w:rPr>
              <w:t>water ,</w:t>
            </w:r>
            <w:proofErr w:type="gramEnd"/>
            <w:r w:rsidRPr="009340A4">
              <w:rPr>
                <w:lang w:val="en-US"/>
              </w:rPr>
              <w:t xml:space="preserve"> best quality</w:t>
            </w:r>
          </w:p>
        </w:tc>
        <w:tc>
          <w:tcPr>
            <w:tcW w:w="1352" w:type="dxa"/>
            <w:tcBorders>
              <w:top w:val="nil"/>
              <w:left w:val="nil"/>
              <w:bottom w:val="single" w:sz="4" w:space="0" w:color="auto"/>
              <w:right w:val="single" w:sz="4" w:space="0" w:color="auto"/>
            </w:tcBorders>
            <w:shd w:val="clear" w:color="000000" w:fill="FFFFFF"/>
            <w:noWrap/>
            <w:hideMark/>
          </w:tcPr>
          <w:p w14:paraId="297AF161" w14:textId="644F8DDE" w:rsidR="00C350DC" w:rsidRPr="000E1868" w:rsidRDefault="00C350DC" w:rsidP="00C350DC">
            <w:pPr>
              <w:jc w:val="right"/>
              <w:rPr>
                <w:rFonts w:ascii="Arial" w:hAnsi="Arial" w:cs="Arial"/>
                <w:color w:val="0D0D0D"/>
                <w:sz w:val="20"/>
                <w:szCs w:val="20"/>
                <w:lang w:val="en-US" w:eastAsia="en-US"/>
              </w:rPr>
            </w:pPr>
            <w:r w:rsidRPr="002D5B34">
              <w:t>45.0</w:t>
            </w:r>
          </w:p>
        </w:tc>
        <w:tc>
          <w:tcPr>
            <w:tcW w:w="990" w:type="dxa"/>
            <w:tcBorders>
              <w:top w:val="nil"/>
              <w:left w:val="nil"/>
              <w:bottom w:val="single" w:sz="4" w:space="0" w:color="auto"/>
              <w:right w:val="single" w:sz="4" w:space="0" w:color="auto"/>
            </w:tcBorders>
            <w:shd w:val="clear" w:color="auto" w:fill="auto"/>
            <w:noWrap/>
            <w:hideMark/>
          </w:tcPr>
          <w:p w14:paraId="6C8AEDFA" w14:textId="08DC8ECB"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auto" w:fill="auto"/>
            <w:noWrap/>
            <w:vAlign w:val="bottom"/>
            <w:hideMark/>
          </w:tcPr>
          <w:p w14:paraId="28D8848F"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5623BCB"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49C860D" w14:textId="77777777" w:rsidR="00C350DC" w:rsidRPr="000E1868" w:rsidRDefault="00C350DC" w:rsidP="00C350DC">
            <w:pPr>
              <w:jc w:val="right"/>
              <w:rPr>
                <w:rFonts w:ascii="Arial" w:hAnsi="Arial" w:cs="Arial"/>
                <w:sz w:val="20"/>
                <w:szCs w:val="20"/>
                <w:lang w:val="en-US" w:eastAsia="en-US"/>
              </w:rPr>
            </w:pPr>
          </w:p>
        </w:tc>
      </w:tr>
      <w:tr w:rsidR="00C350DC" w:rsidRPr="000E1868" w14:paraId="11AE3B9D"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F4C369F"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18.47</w:t>
            </w:r>
          </w:p>
        </w:tc>
        <w:tc>
          <w:tcPr>
            <w:tcW w:w="5248" w:type="dxa"/>
            <w:tcBorders>
              <w:top w:val="nil"/>
              <w:left w:val="nil"/>
              <w:bottom w:val="single" w:sz="4" w:space="0" w:color="auto"/>
              <w:right w:val="single" w:sz="4" w:space="0" w:color="auto"/>
            </w:tcBorders>
            <w:shd w:val="clear" w:color="000000" w:fill="FFFFFF"/>
            <w:noWrap/>
            <w:hideMark/>
          </w:tcPr>
          <w:p w14:paraId="69D8447B" w14:textId="760EA483" w:rsidR="00C350DC" w:rsidRPr="000E1868" w:rsidRDefault="00C350DC" w:rsidP="00C350DC">
            <w:pPr>
              <w:rPr>
                <w:rFonts w:ascii="Arial" w:hAnsi="Arial" w:cs="Arial"/>
                <w:sz w:val="20"/>
                <w:szCs w:val="20"/>
                <w:lang w:val="en-US" w:eastAsia="en-US"/>
              </w:rPr>
            </w:pPr>
            <w:r w:rsidRPr="009340A4">
              <w:rPr>
                <w:lang w:val="en-US"/>
              </w:rPr>
              <w:t xml:space="preserve">Meter box </w:t>
            </w:r>
            <w:proofErr w:type="spellStart"/>
            <w:r w:rsidRPr="009340A4">
              <w:rPr>
                <w:lang w:val="en-US"/>
              </w:rPr>
              <w:t>Sedaqat</w:t>
            </w:r>
            <w:proofErr w:type="spellEnd"/>
            <w:r w:rsidRPr="009340A4">
              <w:rPr>
                <w:lang w:val="en-US"/>
              </w:rPr>
              <w:t xml:space="preserve"> </w:t>
            </w:r>
            <w:proofErr w:type="gramStart"/>
            <w:r w:rsidRPr="009340A4">
              <w:rPr>
                <w:lang w:val="en-US"/>
              </w:rPr>
              <w:t>Mohmand  4</w:t>
            </w:r>
            <w:proofErr w:type="gramEnd"/>
            <w:r w:rsidRPr="009340A4">
              <w:rPr>
                <w:lang w:val="en-US"/>
              </w:rPr>
              <w:t>.2kg best quality</w:t>
            </w:r>
          </w:p>
        </w:tc>
        <w:tc>
          <w:tcPr>
            <w:tcW w:w="1352" w:type="dxa"/>
            <w:tcBorders>
              <w:top w:val="nil"/>
              <w:left w:val="nil"/>
              <w:bottom w:val="single" w:sz="4" w:space="0" w:color="auto"/>
              <w:right w:val="single" w:sz="4" w:space="0" w:color="auto"/>
            </w:tcBorders>
            <w:shd w:val="clear" w:color="000000" w:fill="FFFFFF"/>
            <w:noWrap/>
            <w:hideMark/>
          </w:tcPr>
          <w:p w14:paraId="28C810E8" w14:textId="1EA862DF" w:rsidR="00C350DC" w:rsidRPr="000E1868" w:rsidRDefault="00C350DC" w:rsidP="00C350DC">
            <w:pPr>
              <w:jc w:val="right"/>
              <w:rPr>
                <w:rFonts w:ascii="Arial" w:hAnsi="Arial" w:cs="Arial"/>
                <w:color w:val="0D0D0D"/>
                <w:sz w:val="20"/>
                <w:szCs w:val="20"/>
                <w:lang w:val="en-US" w:eastAsia="en-US"/>
              </w:rPr>
            </w:pPr>
            <w:r w:rsidRPr="002D5B34">
              <w:t>45.0</w:t>
            </w:r>
          </w:p>
        </w:tc>
        <w:tc>
          <w:tcPr>
            <w:tcW w:w="990" w:type="dxa"/>
            <w:tcBorders>
              <w:top w:val="nil"/>
              <w:left w:val="nil"/>
              <w:bottom w:val="single" w:sz="4" w:space="0" w:color="auto"/>
              <w:right w:val="single" w:sz="4" w:space="0" w:color="auto"/>
            </w:tcBorders>
            <w:shd w:val="clear" w:color="auto" w:fill="auto"/>
            <w:noWrap/>
            <w:hideMark/>
          </w:tcPr>
          <w:p w14:paraId="1E3D4F2D" w14:textId="53B28748" w:rsidR="00C350DC" w:rsidRPr="000E1868" w:rsidRDefault="00C350DC" w:rsidP="00C350DC">
            <w:pPr>
              <w:rPr>
                <w:rFonts w:ascii="Arial" w:hAnsi="Arial" w:cs="Arial"/>
                <w:sz w:val="20"/>
                <w:szCs w:val="20"/>
                <w:lang w:val="en-US" w:eastAsia="en-US"/>
              </w:rPr>
            </w:pPr>
            <w:r w:rsidRPr="002D5B34">
              <w:t>pcs</w:t>
            </w:r>
          </w:p>
        </w:tc>
        <w:tc>
          <w:tcPr>
            <w:tcW w:w="1620" w:type="dxa"/>
            <w:tcBorders>
              <w:top w:val="nil"/>
              <w:left w:val="nil"/>
              <w:bottom w:val="single" w:sz="4" w:space="0" w:color="auto"/>
              <w:right w:val="single" w:sz="4" w:space="0" w:color="auto"/>
            </w:tcBorders>
            <w:shd w:val="clear" w:color="000000" w:fill="FFFFFF"/>
            <w:noWrap/>
            <w:vAlign w:val="bottom"/>
            <w:hideMark/>
          </w:tcPr>
          <w:p w14:paraId="31134259"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shd w:val="clear" w:color="000000" w:fill="FFFFFF"/>
          </w:tcPr>
          <w:p w14:paraId="4AE5115F"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shd w:val="clear" w:color="000000" w:fill="FFFFFF"/>
          </w:tcPr>
          <w:p w14:paraId="50D83676" w14:textId="77777777" w:rsidR="00C350DC" w:rsidRPr="000E1868" w:rsidRDefault="00C350DC" w:rsidP="00C350DC">
            <w:pPr>
              <w:jc w:val="right"/>
              <w:rPr>
                <w:rFonts w:ascii="Arial" w:hAnsi="Arial" w:cs="Arial"/>
                <w:sz w:val="20"/>
                <w:szCs w:val="20"/>
                <w:lang w:val="en-US" w:eastAsia="en-US"/>
              </w:rPr>
            </w:pPr>
          </w:p>
        </w:tc>
      </w:tr>
      <w:tr w:rsidR="00C350DC" w:rsidRPr="000E1868" w14:paraId="6A6545D9"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431BB58"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lastRenderedPageBreak/>
              <w:t>18.48</w:t>
            </w:r>
          </w:p>
        </w:tc>
        <w:tc>
          <w:tcPr>
            <w:tcW w:w="5248" w:type="dxa"/>
            <w:tcBorders>
              <w:top w:val="nil"/>
              <w:left w:val="nil"/>
              <w:bottom w:val="single" w:sz="4" w:space="0" w:color="auto"/>
              <w:right w:val="single" w:sz="4" w:space="0" w:color="auto"/>
            </w:tcBorders>
            <w:shd w:val="clear" w:color="000000" w:fill="FFFFFF"/>
            <w:hideMark/>
          </w:tcPr>
          <w:p w14:paraId="62ECF97B" w14:textId="2887750D" w:rsidR="00C350DC" w:rsidRPr="000E1868" w:rsidRDefault="00C350DC" w:rsidP="00C350DC">
            <w:pPr>
              <w:rPr>
                <w:rFonts w:ascii="Arial" w:hAnsi="Arial" w:cs="Arial"/>
                <w:sz w:val="20"/>
                <w:szCs w:val="20"/>
                <w:lang w:val="en-US" w:eastAsia="en-US"/>
              </w:rPr>
            </w:pPr>
            <w:r w:rsidRPr="009340A4">
              <w:rPr>
                <w:lang w:val="en-US"/>
              </w:rPr>
              <w:t>Supply and installation of water stopper for joint between floor slab and walls insulation (225 mm width, 15mm thick)</w:t>
            </w:r>
          </w:p>
        </w:tc>
        <w:tc>
          <w:tcPr>
            <w:tcW w:w="1352" w:type="dxa"/>
            <w:tcBorders>
              <w:top w:val="nil"/>
              <w:left w:val="nil"/>
              <w:bottom w:val="single" w:sz="4" w:space="0" w:color="auto"/>
              <w:right w:val="single" w:sz="4" w:space="0" w:color="auto"/>
            </w:tcBorders>
            <w:shd w:val="clear" w:color="000000" w:fill="FFFFFF"/>
            <w:noWrap/>
            <w:hideMark/>
          </w:tcPr>
          <w:p w14:paraId="382BCDB5" w14:textId="31C12A99" w:rsidR="00C350DC" w:rsidRPr="000E1868" w:rsidRDefault="00C350DC" w:rsidP="00C350DC">
            <w:pPr>
              <w:jc w:val="right"/>
              <w:rPr>
                <w:rFonts w:ascii="Arial" w:hAnsi="Arial" w:cs="Arial"/>
                <w:color w:val="0D0D0D"/>
                <w:sz w:val="20"/>
                <w:szCs w:val="20"/>
                <w:lang w:val="en-US" w:eastAsia="en-US"/>
              </w:rPr>
            </w:pPr>
            <w:r w:rsidRPr="002D5B34">
              <w:t>13.2</w:t>
            </w:r>
          </w:p>
        </w:tc>
        <w:tc>
          <w:tcPr>
            <w:tcW w:w="990" w:type="dxa"/>
            <w:tcBorders>
              <w:top w:val="nil"/>
              <w:left w:val="nil"/>
              <w:bottom w:val="single" w:sz="4" w:space="0" w:color="auto"/>
              <w:right w:val="single" w:sz="4" w:space="0" w:color="auto"/>
            </w:tcBorders>
            <w:shd w:val="clear" w:color="auto" w:fill="auto"/>
            <w:noWrap/>
            <w:hideMark/>
          </w:tcPr>
          <w:p w14:paraId="037F736C" w14:textId="44AF3252"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000000" w:fill="FFFFFF"/>
            <w:noWrap/>
            <w:vAlign w:val="bottom"/>
            <w:hideMark/>
          </w:tcPr>
          <w:p w14:paraId="4B7BA178"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shd w:val="clear" w:color="000000" w:fill="FFFFFF"/>
          </w:tcPr>
          <w:p w14:paraId="60EE4B03"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shd w:val="clear" w:color="000000" w:fill="FFFFFF"/>
          </w:tcPr>
          <w:p w14:paraId="30C0AACD" w14:textId="77777777" w:rsidR="00C350DC" w:rsidRPr="000E1868" w:rsidRDefault="00C350DC" w:rsidP="00C350DC">
            <w:pPr>
              <w:jc w:val="right"/>
              <w:rPr>
                <w:rFonts w:ascii="Arial" w:hAnsi="Arial" w:cs="Arial"/>
                <w:sz w:val="20"/>
                <w:szCs w:val="20"/>
                <w:lang w:val="en-US" w:eastAsia="en-US"/>
              </w:rPr>
            </w:pPr>
          </w:p>
        </w:tc>
      </w:tr>
      <w:tr w:rsidR="00C350DC" w:rsidRPr="000E1868" w14:paraId="6D333A01"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A358BB2"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18.49</w:t>
            </w:r>
          </w:p>
        </w:tc>
        <w:tc>
          <w:tcPr>
            <w:tcW w:w="5248" w:type="dxa"/>
            <w:tcBorders>
              <w:top w:val="nil"/>
              <w:left w:val="nil"/>
              <w:bottom w:val="single" w:sz="4" w:space="0" w:color="auto"/>
              <w:right w:val="single" w:sz="4" w:space="0" w:color="auto"/>
            </w:tcBorders>
            <w:shd w:val="clear" w:color="000000" w:fill="FFFFFF"/>
            <w:hideMark/>
          </w:tcPr>
          <w:p w14:paraId="033CFACB" w14:textId="3F4D0D15" w:rsidR="00C350DC" w:rsidRPr="000E1868" w:rsidRDefault="00C350DC" w:rsidP="00C350DC">
            <w:pPr>
              <w:rPr>
                <w:rFonts w:ascii="Arial" w:hAnsi="Arial" w:cs="Arial"/>
                <w:sz w:val="20"/>
                <w:szCs w:val="20"/>
                <w:lang w:val="en-US" w:eastAsia="en-US"/>
              </w:rPr>
            </w:pPr>
            <w:r w:rsidRPr="009340A4">
              <w:rPr>
                <w:lang w:val="en-US"/>
              </w:rPr>
              <w:t>Supply and installation of best quality well probe sensor, for protection of submersible water pump with complete set</w:t>
            </w:r>
          </w:p>
        </w:tc>
        <w:tc>
          <w:tcPr>
            <w:tcW w:w="1352" w:type="dxa"/>
            <w:tcBorders>
              <w:top w:val="nil"/>
              <w:left w:val="nil"/>
              <w:bottom w:val="single" w:sz="4" w:space="0" w:color="auto"/>
              <w:right w:val="single" w:sz="4" w:space="0" w:color="auto"/>
            </w:tcBorders>
            <w:shd w:val="clear" w:color="000000" w:fill="FFFFFF"/>
            <w:noWrap/>
            <w:hideMark/>
          </w:tcPr>
          <w:p w14:paraId="556DEA07" w14:textId="429D6367" w:rsidR="00C350DC" w:rsidRPr="000E1868" w:rsidRDefault="00C350DC" w:rsidP="00C350DC">
            <w:pPr>
              <w:jc w:val="right"/>
              <w:rPr>
                <w:rFonts w:ascii="Arial" w:hAnsi="Arial" w:cs="Arial"/>
                <w:color w:val="0D0D0D"/>
                <w:sz w:val="20"/>
                <w:szCs w:val="20"/>
                <w:lang w:val="en-US" w:eastAsia="en-US"/>
              </w:rPr>
            </w:pPr>
            <w:r w:rsidRPr="002D5B34">
              <w:t>1.0</w:t>
            </w:r>
          </w:p>
        </w:tc>
        <w:tc>
          <w:tcPr>
            <w:tcW w:w="990" w:type="dxa"/>
            <w:tcBorders>
              <w:top w:val="nil"/>
              <w:left w:val="nil"/>
              <w:bottom w:val="single" w:sz="4" w:space="0" w:color="auto"/>
              <w:right w:val="single" w:sz="4" w:space="0" w:color="auto"/>
            </w:tcBorders>
            <w:shd w:val="clear" w:color="auto" w:fill="auto"/>
            <w:noWrap/>
            <w:hideMark/>
          </w:tcPr>
          <w:p w14:paraId="74B7F5CB" w14:textId="013C53EA" w:rsidR="00C350DC" w:rsidRPr="000E1868" w:rsidRDefault="00C350DC" w:rsidP="00C350DC">
            <w:pPr>
              <w:rPr>
                <w:rFonts w:ascii="Arial" w:hAnsi="Arial" w:cs="Arial"/>
                <w:sz w:val="20"/>
                <w:szCs w:val="20"/>
                <w:lang w:val="en-US" w:eastAsia="en-US"/>
              </w:rPr>
            </w:pPr>
            <w:r w:rsidRPr="002D5B34">
              <w:t>set</w:t>
            </w:r>
          </w:p>
        </w:tc>
        <w:tc>
          <w:tcPr>
            <w:tcW w:w="1620" w:type="dxa"/>
            <w:tcBorders>
              <w:top w:val="nil"/>
              <w:left w:val="nil"/>
              <w:bottom w:val="single" w:sz="4" w:space="0" w:color="auto"/>
              <w:right w:val="single" w:sz="4" w:space="0" w:color="auto"/>
            </w:tcBorders>
            <w:shd w:val="clear" w:color="000000" w:fill="FFFFFF"/>
            <w:noWrap/>
            <w:vAlign w:val="bottom"/>
            <w:hideMark/>
          </w:tcPr>
          <w:p w14:paraId="505D6920"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shd w:val="clear" w:color="000000" w:fill="FFFFFF"/>
          </w:tcPr>
          <w:p w14:paraId="2A96DE8C"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shd w:val="clear" w:color="000000" w:fill="FFFFFF"/>
          </w:tcPr>
          <w:p w14:paraId="78E4663D" w14:textId="77777777" w:rsidR="00C350DC" w:rsidRPr="000E1868" w:rsidRDefault="00C350DC" w:rsidP="00C350DC">
            <w:pPr>
              <w:jc w:val="right"/>
              <w:rPr>
                <w:rFonts w:ascii="Arial" w:hAnsi="Arial" w:cs="Arial"/>
                <w:sz w:val="20"/>
                <w:szCs w:val="20"/>
                <w:lang w:val="en-US" w:eastAsia="en-US"/>
              </w:rPr>
            </w:pPr>
          </w:p>
        </w:tc>
      </w:tr>
      <w:tr w:rsidR="00C350DC" w:rsidRPr="000E1868" w14:paraId="0E38E55F" w14:textId="77777777" w:rsidTr="00C350DC">
        <w:trPr>
          <w:trHeight w:val="270"/>
        </w:trPr>
        <w:tc>
          <w:tcPr>
            <w:tcW w:w="962" w:type="dxa"/>
            <w:tcBorders>
              <w:top w:val="nil"/>
              <w:left w:val="single" w:sz="4" w:space="0" w:color="auto"/>
              <w:bottom w:val="single" w:sz="4" w:space="0" w:color="auto"/>
              <w:right w:val="single" w:sz="4" w:space="0" w:color="auto"/>
            </w:tcBorders>
            <w:shd w:val="clear" w:color="000000" w:fill="FFFFFF"/>
            <w:noWrap/>
            <w:vAlign w:val="bottom"/>
          </w:tcPr>
          <w:p w14:paraId="61451E57" w14:textId="77777777" w:rsidR="00C350DC" w:rsidRPr="000E1868" w:rsidRDefault="00C350DC" w:rsidP="00C350DC">
            <w:pPr>
              <w:rPr>
                <w:rFonts w:ascii="Arial" w:hAnsi="Arial" w:cs="Arial"/>
                <w:sz w:val="20"/>
                <w:szCs w:val="20"/>
                <w:lang w:val="en-US" w:eastAsia="en-US"/>
              </w:rPr>
            </w:pPr>
            <w:r>
              <w:rPr>
                <w:rFonts w:ascii="Arial" w:hAnsi="Arial" w:cs="Arial"/>
                <w:sz w:val="20"/>
                <w:szCs w:val="20"/>
              </w:rPr>
              <w:t>18.5</w:t>
            </w:r>
          </w:p>
        </w:tc>
        <w:tc>
          <w:tcPr>
            <w:tcW w:w="5248" w:type="dxa"/>
            <w:tcBorders>
              <w:top w:val="nil"/>
              <w:left w:val="nil"/>
              <w:bottom w:val="single" w:sz="4" w:space="0" w:color="auto"/>
              <w:right w:val="single" w:sz="4" w:space="0" w:color="auto"/>
            </w:tcBorders>
            <w:shd w:val="clear" w:color="000000" w:fill="FFFFFF"/>
            <w:hideMark/>
          </w:tcPr>
          <w:p w14:paraId="33A9D1B0" w14:textId="1725F92F" w:rsidR="00C350DC" w:rsidRPr="000E1868" w:rsidRDefault="00C350DC" w:rsidP="00C350DC">
            <w:pPr>
              <w:rPr>
                <w:rFonts w:ascii="Arial" w:hAnsi="Arial" w:cs="Arial"/>
                <w:sz w:val="20"/>
                <w:szCs w:val="20"/>
                <w:lang w:val="en-US" w:eastAsia="en-US"/>
              </w:rPr>
            </w:pPr>
            <w:r w:rsidRPr="009340A4">
              <w:rPr>
                <w:lang w:val="en-US"/>
              </w:rPr>
              <w:t xml:space="preserve">Power Cable 2*1.5mm2 for sensor. </w:t>
            </w:r>
            <w:r w:rsidRPr="000915AB">
              <w:t>(best quality)</w:t>
            </w:r>
          </w:p>
        </w:tc>
        <w:tc>
          <w:tcPr>
            <w:tcW w:w="1352" w:type="dxa"/>
            <w:tcBorders>
              <w:top w:val="nil"/>
              <w:left w:val="nil"/>
              <w:bottom w:val="single" w:sz="4" w:space="0" w:color="auto"/>
              <w:right w:val="single" w:sz="4" w:space="0" w:color="auto"/>
            </w:tcBorders>
            <w:shd w:val="clear" w:color="000000" w:fill="FFFFFF"/>
            <w:noWrap/>
            <w:hideMark/>
          </w:tcPr>
          <w:p w14:paraId="14DE1DDD" w14:textId="01EDBD72" w:rsidR="00C350DC" w:rsidRPr="000E1868" w:rsidRDefault="00C350DC" w:rsidP="00C350DC">
            <w:pPr>
              <w:jc w:val="right"/>
              <w:rPr>
                <w:rFonts w:ascii="Arial" w:hAnsi="Arial" w:cs="Arial"/>
                <w:color w:val="0D0D0D"/>
                <w:sz w:val="20"/>
                <w:szCs w:val="20"/>
                <w:lang w:val="en-US" w:eastAsia="en-US"/>
              </w:rPr>
            </w:pPr>
            <w:r w:rsidRPr="002D5B34">
              <w:t>95.0</w:t>
            </w:r>
          </w:p>
        </w:tc>
        <w:tc>
          <w:tcPr>
            <w:tcW w:w="990" w:type="dxa"/>
            <w:tcBorders>
              <w:top w:val="nil"/>
              <w:left w:val="nil"/>
              <w:bottom w:val="single" w:sz="4" w:space="0" w:color="auto"/>
              <w:right w:val="single" w:sz="4" w:space="0" w:color="auto"/>
            </w:tcBorders>
            <w:shd w:val="clear" w:color="auto" w:fill="auto"/>
            <w:noWrap/>
            <w:hideMark/>
          </w:tcPr>
          <w:p w14:paraId="282C615B" w14:textId="6E42E727" w:rsidR="00C350DC" w:rsidRPr="000E1868" w:rsidRDefault="00C350DC" w:rsidP="00C350DC">
            <w:pPr>
              <w:rPr>
                <w:rFonts w:ascii="Arial" w:hAnsi="Arial" w:cs="Arial"/>
                <w:sz w:val="20"/>
                <w:szCs w:val="20"/>
                <w:lang w:val="en-US" w:eastAsia="en-US"/>
              </w:rPr>
            </w:pPr>
            <w:r w:rsidRPr="002D5B34">
              <w:t>M</w:t>
            </w:r>
          </w:p>
        </w:tc>
        <w:tc>
          <w:tcPr>
            <w:tcW w:w="1620" w:type="dxa"/>
            <w:tcBorders>
              <w:top w:val="nil"/>
              <w:left w:val="nil"/>
              <w:bottom w:val="single" w:sz="4" w:space="0" w:color="auto"/>
              <w:right w:val="single" w:sz="4" w:space="0" w:color="auto"/>
            </w:tcBorders>
            <w:shd w:val="clear" w:color="000000" w:fill="FFFFFF"/>
            <w:noWrap/>
            <w:vAlign w:val="bottom"/>
            <w:hideMark/>
          </w:tcPr>
          <w:p w14:paraId="499FB121"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shd w:val="clear" w:color="000000" w:fill="FFFFFF"/>
          </w:tcPr>
          <w:p w14:paraId="0E5B2D5C"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shd w:val="clear" w:color="000000" w:fill="FFFFFF"/>
          </w:tcPr>
          <w:p w14:paraId="5AE7EB40" w14:textId="77777777" w:rsidR="00C350DC" w:rsidRPr="000E1868" w:rsidRDefault="00C350DC" w:rsidP="00C350DC">
            <w:pPr>
              <w:jc w:val="right"/>
              <w:rPr>
                <w:rFonts w:ascii="Arial" w:hAnsi="Arial" w:cs="Arial"/>
                <w:sz w:val="20"/>
                <w:szCs w:val="20"/>
                <w:lang w:val="en-US" w:eastAsia="en-US"/>
              </w:rPr>
            </w:pPr>
          </w:p>
        </w:tc>
      </w:tr>
      <w:tr w:rsidR="00C350DC" w:rsidRPr="000E1868" w14:paraId="7766F978" w14:textId="77777777" w:rsidTr="00C350DC">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7C42F4D" w14:textId="77777777" w:rsidR="00C350DC" w:rsidRPr="000E1868" w:rsidRDefault="00C350DC" w:rsidP="00C350DC">
            <w:pPr>
              <w:jc w:val="right"/>
              <w:rPr>
                <w:rFonts w:ascii="Arial" w:hAnsi="Arial" w:cs="Arial"/>
                <w:sz w:val="20"/>
                <w:szCs w:val="20"/>
                <w:lang w:val="en-US" w:eastAsia="en-US"/>
              </w:rPr>
            </w:pPr>
            <w:r>
              <w:rPr>
                <w:rFonts w:ascii="Arial" w:hAnsi="Arial" w:cs="Arial"/>
                <w:sz w:val="20"/>
                <w:szCs w:val="20"/>
              </w:rPr>
              <w:t>18.51</w:t>
            </w:r>
          </w:p>
        </w:tc>
        <w:tc>
          <w:tcPr>
            <w:tcW w:w="5248" w:type="dxa"/>
            <w:tcBorders>
              <w:top w:val="nil"/>
              <w:left w:val="nil"/>
              <w:bottom w:val="single" w:sz="4" w:space="0" w:color="auto"/>
              <w:right w:val="single" w:sz="4" w:space="0" w:color="auto"/>
            </w:tcBorders>
            <w:shd w:val="clear" w:color="000000" w:fill="FFFFFF"/>
            <w:noWrap/>
            <w:hideMark/>
          </w:tcPr>
          <w:p w14:paraId="7C5762E1" w14:textId="5F3556B7" w:rsidR="00C350DC" w:rsidRPr="000E1868" w:rsidRDefault="00C350DC" w:rsidP="00C350DC">
            <w:pPr>
              <w:rPr>
                <w:rFonts w:ascii="Arial" w:hAnsi="Arial" w:cs="Arial"/>
                <w:sz w:val="20"/>
                <w:szCs w:val="20"/>
                <w:lang w:val="en-US" w:eastAsia="en-US"/>
              </w:rPr>
            </w:pPr>
            <w:r w:rsidRPr="000915AB">
              <w:t>Plumber</w:t>
            </w:r>
          </w:p>
        </w:tc>
        <w:tc>
          <w:tcPr>
            <w:tcW w:w="1352" w:type="dxa"/>
            <w:tcBorders>
              <w:top w:val="nil"/>
              <w:left w:val="nil"/>
              <w:bottom w:val="single" w:sz="4" w:space="0" w:color="auto"/>
              <w:right w:val="single" w:sz="4" w:space="0" w:color="auto"/>
            </w:tcBorders>
            <w:shd w:val="clear" w:color="000000" w:fill="FFFFFF"/>
            <w:noWrap/>
            <w:hideMark/>
          </w:tcPr>
          <w:p w14:paraId="3F793DA3" w14:textId="09A64CD6" w:rsidR="00C350DC" w:rsidRPr="000E1868" w:rsidRDefault="00C350DC" w:rsidP="00C350DC">
            <w:pPr>
              <w:jc w:val="right"/>
              <w:rPr>
                <w:rFonts w:ascii="Arial" w:hAnsi="Arial" w:cs="Arial"/>
                <w:color w:val="0D0D0D"/>
                <w:sz w:val="20"/>
                <w:szCs w:val="20"/>
                <w:lang w:val="en-US" w:eastAsia="en-US"/>
              </w:rPr>
            </w:pPr>
            <w:r w:rsidRPr="002D5B34">
              <w:t>15.0</w:t>
            </w:r>
          </w:p>
        </w:tc>
        <w:tc>
          <w:tcPr>
            <w:tcW w:w="990" w:type="dxa"/>
            <w:tcBorders>
              <w:top w:val="nil"/>
              <w:left w:val="nil"/>
              <w:bottom w:val="single" w:sz="4" w:space="0" w:color="auto"/>
              <w:right w:val="single" w:sz="4" w:space="0" w:color="auto"/>
            </w:tcBorders>
            <w:shd w:val="clear" w:color="auto" w:fill="auto"/>
            <w:noWrap/>
            <w:hideMark/>
          </w:tcPr>
          <w:p w14:paraId="293E5F46" w14:textId="2D80D04D" w:rsidR="00C350DC" w:rsidRPr="000E1868" w:rsidRDefault="00C350DC" w:rsidP="00C350DC">
            <w:pPr>
              <w:rPr>
                <w:rFonts w:ascii="Arial" w:hAnsi="Arial" w:cs="Arial"/>
                <w:sz w:val="20"/>
                <w:szCs w:val="20"/>
                <w:lang w:val="en-US" w:eastAsia="en-US"/>
              </w:rPr>
            </w:pPr>
            <w:r w:rsidRPr="002D5B34">
              <w:t>md</w:t>
            </w:r>
          </w:p>
        </w:tc>
        <w:tc>
          <w:tcPr>
            <w:tcW w:w="1620" w:type="dxa"/>
            <w:tcBorders>
              <w:top w:val="nil"/>
              <w:left w:val="nil"/>
              <w:bottom w:val="single" w:sz="4" w:space="0" w:color="auto"/>
              <w:right w:val="single" w:sz="4" w:space="0" w:color="auto"/>
            </w:tcBorders>
            <w:shd w:val="clear" w:color="auto" w:fill="auto"/>
            <w:noWrap/>
            <w:vAlign w:val="bottom"/>
            <w:hideMark/>
          </w:tcPr>
          <w:p w14:paraId="58D9B7BA"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36A365C" w14:textId="77777777" w:rsidR="00C350DC" w:rsidRPr="000E1868" w:rsidRDefault="00C350DC" w:rsidP="00C350DC">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CB42E75" w14:textId="77777777" w:rsidR="00C350DC" w:rsidRPr="000E1868" w:rsidRDefault="00C350DC" w:rsidP="00C350DC">
            <w:pPr>
              <w:jc w:val="right"/>
              <w:rPr>
                <w:rFonts w:ascii="Arial" w:hAnsi="Arial" w:cs="Arial"/>
                <w:sz w:val="20"/>
                <w:szCs w:val="20"/>
                <w:lang w:val="en-US" w:eastAsia="en-US"/>
              </w:rPr>
            </w:pPr>
          </w:p>
        </w:tc>
      </w:tr>
      <w:tr w:rsidR="00C350DC" w:rsidRPr="000E1868" w14:paraId="61AAFF5F" w14:textId="77777777" w:rsidTr="00C350DC">
        <w:trPr>
          <w:trHeight w:val="2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47D6EEC" w14:textId="77777777" w:rsidR="00C350DC" w:rsidRPr="000E1868" w:rsidRDefault="00C350DC" w:rsidP="00C350DC">
            <w:pPr>
              <w:jc w:val="right"/>
              <w:rPr>
                <w:rFonts w:ascii="Arial" w:hAnsi="Arial" w:cs="Arial"/>
                <w:sz w:val="20"/>
                <w:szCs w:val="20"/>
                <w:lang w:val="en-US" w:eastAsia="en-US"/>
              </w:rPr>
            </w:pPr>
            <w:r>
              <w:rPr>
                <w:rFonts w:ascii="Arial" w:hAnsi="Arial" w:cs="Arial"/>
                <w:sz w:val="20"/>
                <w:szCs w:val="20"/>
              </w:rPr>
              <w:t>18.52</w:t>
            </w:r>
          </w:p>
        </w:tc>
        <w:tc>
          <w:tcPr>
            <w:tcW w:w="5248" w:type="dxa"/>
            <w:tcBorders>
              <w:top w:val="nil"/>
              <w:left w:val="nil"/>
              <w:bottom w:val="nil"/>
              <w:right w:val="single" w:sz="4" w:space="0" w:color="auto"/>
            </w:tcBorders>
            <w:shd w:val="clear" w:color="000000" w:fill="FFFFFF"/>
            <w:noWrap/>
            <w:hideMark/>
          </w:tcPr>
          <w:p w14:paraId="1B15372B" w14:textId="42E99C82" w:rsidR="00C350DC" w:rsidRPr="000E1868" w:rsidRDefault="00C350DC" w:rsidP="00C350DC">
            <w:pPr>
              <w:rPr>
                <w:rFonts w:ascii="Arial" w:hAnsi="Arial" w:cs="Arial"/>
                <w:sz w:val="20"/>
                <w:szCs w:val="20"/>
                <w:lang w:val="en-US" w:eastAsia="en-US"/>
              </w:rPr>
            </w:pPr>
            <w:r w:rsidRPr="000915AB">
              <w:t>Unskilled labour on site</w:t>
            </w:r>
          </w:p>
        </w:tc>
        <w:tc>
          <w:tcPr>
            <w:tcW w:w="1352" w:type="dxa"/>
            <w:tcBorders>
              <w:top w:val="nil"/>
              <w:left w:val="nil"/>
              <w:bottom w:val="nil"/>
              <w:right w:val="single" w:sz="4" w:space="0" w:color="auto"/>
            </w:tcBorders>
            <w:shd w:val="clear" w:color="000000" w:fill="FFFFFF"/>
            <w:noWrap/>
            <w:hideMark/>
          </w:tcPr>
          <w:p w14:paraId="17F22186" w14:textId="13E375F4" w:rsidR="00C350DC" w:rsidRPr="000E1868" w:rsidRDefault="00C350DC" w:rsidP="00C350DC">
            <w:pPr>
              <w:jc w:val="right"/>
              <w:rPr>
                <w:rFonts w:ascii="Arial" w:hAnsi="Arial" w:cs="Arial"/>
                <w:color w:val="0D0D0D"/>
                <w:sz w:val="20"/>
                <w:szCs w:val="20"/>
                <w:lang w:val="en-US" w:eastAsia="en-US"/>
              </w:rPr>
            </w:pPr>
            <w:r w:rsidRPr="002D5B34">
              <w:t>15.0</w:t>
            </w:r>
          </w:p>
        </w:tc>
        <w:tc>
          <w:tcPr>
            <w:tcW w:w="990" w:type="dxa"/>
            <w:tcBorders>
              <w:top w:val="nil"/>
              <w:left w:val="nil"/>
              <w:bottom w:val="nil"/>
              <w:right w:val="single" w:sz="4" w:space="0" w:color="auto"/>
            </w:tcBorders>
            <w:shd w:val="clear" w:color="auto" w:fill="auto"/>
            <w:noWrap/>
            <w:hideMark/>
          </w:tcPr>
          <w:p w14:paraId="3EFCCE4C" w14:textId="261492E3" w:rsidR="00C350DC" w:rsidRPr="000E1868" w:rsidRDefault="00C350DC" w:rsidP="00C350DC">
            <w:pPr>
              <w:rPr>
                <w:rFonts w:ascii="Arial" w:hAnsi="Arial" w:cs="Arial"/>
                <w:sz w:val="20"/>
                <w:szCs w:val="20"/>
                <w:lang w:val="en-US" w:eastAsia="en-US"/>
              </w:rPr>
            </w:pPr>
            <w:r w:rsidRPr="002D5B34">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0383116E" w14:textId="77777777" w:rsidR="00C350DC" w:rsidRPr="000E1868" w:rsidRDefault="00C350DC" w:rsidP="00C350DC">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564057F1" w14:textId="77777777" w:rsidR="00C350DC" w:rsidRPr="000E1868" w:rsidRDefault="00C350DC" w:rsidP="00C350DC">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7D7A8E1E" w14:textId="77777777" w:rsidR="00C350DC" w:rsidRPr="000E1868" w:rsidRDefault="00C350DC" w:rsidP="00C350DC">
            <w:pPr>
              <w:jc w:val="right"/>
              <w:rPr>
                <w:rFonts w:ascii="Arial" w:hAnsi="Arial" w:cs="Arial"/>
                <w:sz w:val="20"/>
                <w:szCs w:val="20"/>
                <w:lang w:val="en-US" w:eastAsia="en-US"/>
              </w:rPr>
            </w:pPr>
          </w:p>
        </w:tc>
      </w:tr>
      <w:tr w:rsidR="00017CC7" w:rsidRPr="000E1868" w14:paraId="624E5554"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7813BDB2"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A19</w:t>
            </w:r>
          </w:p>
        </w:tc>
        <w:tc>
          <w:tcPr>
            <w:tcW w:w="5248" w:type="dxa"/>
            <w:tcBorders>
              <w:top w:val="single" w:sz="8" w:space="0" w:color="auto"/>
              <w:left w:val="nil"/>
              <w:bottom w:val="single" w:sz="4" w:space="0" w:color="auto"/>
              <w:right w:val="single" w:sz="4" w:space="0" w:color="auto"/>
            </w:tcBorders>
            <w:shd w:val="clear" w:color="auto" w:fill="auto"/>
            <w:noWrap/>
            <w:vAlign w:val="center"/>
            <w:hideMark/>
          </w:tcPr>
          <w:p w14:paraId="28613BDE"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Water pump and Solar panels with stand (with guarantee)</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35428433"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53D6561E"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 </w:t>
            </w:r>
            <w:r w:rsidRPr="008027C6">
              <w:rPr>
                <w:rFonts w:ascii="Arial" w:hAnsi="Arial" w:cs="Arial"/>
                <w:b/>
                <w:bCs/>
                <w:lang w:val="en-US" w:eastAsia="en-US"/>
              </w:rPr>
              <w:t>Lum Sum</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0B2A293"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4013CDE6"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52CECAFE" w14:textId="77777777" w:rsidR="00017CC7" w:rsidRPr="000E1868" w:rsidRDefault="00017CC7" w:rsidP="0045778F">
            <w:pPr>
              <w:jc w:val="right"/>
              <w:rPr>
                <w:rFonts w:ascii="Arial" w:hAnsi="Arial" w:cs="Arial"/>
                <w:b/>
                <w:bCs/>
                <w:lang w:val="en-US" w:eastAsia="en-US"/>
              </w:rPr>
            </w:pPr>
          </w:p>
        </w:tc>
      </w:tr>
      <w:tr w:rsidR="00017CC7" w:rsidRPr="000E1868" w14:paraId="7F3883CB" w14:textId="77777777" w:rsidTr="000F02F8">
        <w:trPr>
          <w:trHeight w:val="800"/>
        </w:trPr>
        <w:tc>
          <w:tcPr>
            <w:tcW w:w="962" w:type="dxa"/>
            <w:tcBorders>
              <w:top w:val="nil"/>
              <w:left w:val="single" w:sz="4" w:space="0" w:color="auto"/>
              <w:bottom w:val="nil"/>
              <w:right w:val="single" w:sz="4" w:space="0" w:color="auto"/>
            </w:tcBorders>
            <w:shd w:val="clear" w:color="000000" w:fill="FFFFFF"/>
            <w:noWrap/>
            <w:vAlign w:val="bottom"/>
            <w:hideMark/>
          </w:tcPr>
          <w:p w14:paraId="722C564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19.01</w:t>
            </w:r>
          </w:p>
        </w:tc>
        <w:tc>
          <w:tcPr>
            <w:tcW w:w="5248" w:type="dxa"/>
            <w:tcBorders>
              <w:top w:val="nil"/>
              <w:left w:val="nil"/>
              <w:bottom w:val="single" w:sz="4" w:space="0" w:color="auto"/>
              <w:right w:val="single" w:sz="4" w:space="0" w:color="auto"/>
            </w:tcBorders>
            <w:shd w:val="clear" w:color="auto" w:fill="auto"/>
            <w:hideMark/>
          </w:tcPr>
          <w:p w14:paraId="7D89C5E0"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"Supply, transportation of Submersible pump with its Compatible inverter, control box and Fuse box in stainless steel. EN 1.4301 (AISI</w:t>
            </w:r>
          </w:p>
          <w:p w14:paraId="29791864" w14:textId="77777777" w:rsidR="00DC6791" w:rsidRPr="00DC6791" w:rsidRDefault="00DC6791" w:rsidP="00DC6791">
            <w:pPr>
              <w:rPr>
                <w:rFonts w:ascii="Arial" w:hAnsi="Arial" w:cs="Arial"/>
                <w:sz w:val="20"/>
                <w:szCs w:val="20"/>
                <w:lang w:val="en-US" w:eastAsia="en-US"/>
              </w:rPr>
            </w:pPr>
            <w:proofErr w:type="gramStart"/>
            <w:r w:rsidRPr="00DC6791">
              <w:rPr>
                <w:rFonts w:ascii="Arial" w:hAnsi="Arial" w:cs="Arial"/>
                <w:sz w:val="20"/>
                <w:szCs w:val="20"/>
                <w:lang w:val="en-US" w:eastAsia="en-US"/>
              </w:rPr>
              <w:t>304).EN</w:t>
            </w:r>
            <w:proofErr w:type="gramEnd"/>
            <w:r w:rsidRPr="00DC6791">
              <w:rPr>
                <w:rFonts w:ascii="Arial" w:hAnsi="Arial" w:cs="Arial"/>
                <w:sz w:val="20"/>
                <w:szCs w:val="20"/>
                <w:lang w:val="en-US" w:eastAsia="en-US"/>
              </w:rPr>
              <w:t xml:space="preserve"> 1.4301 (AISI 304). EN 1.4539 (AISI 904L).</w:t>
            </w:r>
          </w:p>
          <w:p w14:paraId="25A96B1A" w14:textId="6281BA97" w:rsidR="00DC6791" w:rsidRPr="00DC6791" w:rsidRDefault="00DC6791" w:rsidP="00E36BA6">
            <w:pPr>
              <w:rPr>
                <w:rFonts w:ascii="Arial" w:hAnsi="Arial" w:cs="Arial"/>
                <w:sz w:val="20"/>
                <w:szCs w:val="20"/>
                <w:lang w:val="en-US" w:eastAsia="en-US"/>
              </w:rPr>
            </w:pPr>
            <w:r w:rsidRPr="00DC6791">
              <w:rPr>
                <w:rFonts w:ascii="Arial" w:hAnsi="Arial" w:cs="Arial"/>
                <w:sz w:val="20"/>
                <w:szCs w:val="20"/>
                <w:lang w:val="en-US" w:eastAsia="en-US"/>
              </w:rPr>
              <w:t xml:space="preserve">Rated power </w:t>
            </w:r>
            <w:r w:rsidR="00E36BA6">
              <w:rPr>
                <w:rFonts w:ascii="Arial" w:hAnsi="Arial" w:cs="Arial"/>
                <w:sz w:val="20"/>
                <w:szCs w:val="20"/>
                <w:lang w:val="en-US" w:eastAsia="en-US"/>
              </w:rPr>
              <w:t>P2</w:t>
            </w:r>
            <w:r w:rsidRPr="00DC6791">
              <w:rPr>
                <w:rFonts w:ascii="Arial" w:hAnsi="Arial" w:cs="Arial"/>
                <w:sz w:val="20"/>
                <w:szCs w:val="20"/>
                <w:lang w:val="en-US" w:eastAsia="en-US"/>
              </w:rPr>
              <w:t xml:space="preserve"> = 3 </w:t>
            </w:r>
            <w:proofErr w:type="gramStart"/>
            <w:r w:rsidRPr="00DC6791">
              <w:rPr>
                <w:rFonts w:ascii="Arial" w:hAnsi="Arial" w:cs="Arial"/>
                <w:sz w:val="20"/>
                <w:szCs w:val="20"/>
                <w:lang w:val="en-US" w:eastAsia="en-US"/>
              </w:rPr>
              <w:t>kW,  Rated</w:t>
            </w:r>
            <w:proofErr w:type="gramEnd"/>
            <w:r w:rsidRPr="00DC6791">
              <w:rPr>
                <w:rFonts w:ascii="Arial" w:hAnsi="Arial" w:cs="Arial"/>
                <w:sz w:val="20"/>
                <w:szCs w:val="20"/>
                <w:lang w:val="en-US" w:eastAsia="en-US"/>
              </w:rPr>
              <w:t xml:space="preserve"> voltage: 3 x 220-230 V</w:t>
            </w:r>
          </w:p>
          <w:p w14:paraId="6F7E95D1"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Compatible inverter: 4 KW, IP65-68, Pure sine wave, VFD and soft starter</w:t>
            </w:r>
          </w:p>
          <w:p w14:paraId="664656CE"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Avg. water production per day: (9.43 m³/h) 75 m³/day, Total dynamic head: 50</w:t>
            </w:r>
            <w:proofErr w:type="gramStart"/>
            <w:r w:rsidRPr="00DC6791">
              <w:rPr>
                <w:rFonts w:ascii="Arial" w:hAnsi="Arial" w:cs="Arial"/>
                <w:sz w:val="20"/>
                <w:szCs w:val="20"/>
                <w:lang w:val="en-US" w:eastAsia="en-US"/>
              </w:rPr>
              <w:t>m ,</w:t>
            </w:r>
            <w:proofErr w:type="gramEnd"/>
            <w:r w:rsidRPr="00DC6791">
              <w:rPr>
                <w:rFonts w:ascii="Arial" w:hAnsi="Arial" w:cs="Arial"/>
                <w:sz w:val="20"/>
                <w:szCs w:val="20"/>
                <w:lang w:val="en-US" w:eastAsia="en-US"/>
              </w:rPr>
              <w:t xml:space="preserve"> Pump Max head:100m Solar pump 3 KW according to the technical specification and requirement,</w:t>
            </w:r>
          </w:p>
          <w:p w14:paraId="337CFB9F" w14:textId="77777777" w:rsidR="00DC6791" w:rsidRPr="00DC6791" w:rsidRDefault="00DC6791" w:rsidP="00DC6791">
            <w:pPr>
              <w:rPr>
                <w:rFonts w:ascii="Arial" w:hAnsi="Arial" w:cs="Arial"/>
                <w:sz w:val="20"/>
                <w:szCs w:val="20"/>
                <w:lang w:val="en-US" w:eastAsia="en-US"/>
              </w:rPr>
            </w:pPr>
            <w:r w:rsidRPr="00DC6791">
              <w:rPr>
                <w:rFonts w:ascii="Arial" w:hAnsi="Arial" w:cs="Arial"/>
                <w:sz w:val="20"/>
                <w:szCs w:val="20"/>
                <w:lang w:val="en-US" w:eastAsia="en-US"/>
              </w:rPr>
              <w:t>Contractor must submit manufacturer warranty for solar Pump for a period not less than 2 years. Contractor must submit all the required certificates for solar pump</w:t>
            </w:r>
          </w:p>
          <w:p w14:paraId="29F79932" w14:textId="5CCDD3FC" w:rsidR="00017CC7" w:rsidRPr="000E1868" w:rsidRDefault="00DC6791" w:rsidP="000F02F8">
            <w:pPr>
              <w:rPr>
                <w:rFonts w:ascii="Arial" w:hAnsi="Arial" w:cs="Arial"/>
                <w:sz w:val="20"/>
                <w:szCs w:val="20"/>
                <w:lang w:val="en-US" w:eastAsia="en-US"/>
              </w:rPr>
            </w:pPr>
            <w:r w:rsidRPr="00DC6791">
              <w:rPr>
                <w:rFonts w:ascii="Arial" w:hAnsi="Arial" w:cs="Arial"/>
                <w:sz w:val="20"/>
                <w:szCs w:val="20"/>
                <w:lang w:val="en-US" w:eastAsia="en-US"/>
              </w:rPr>
              <w:t xml:space="preserve">Serial number of Solar pump should be certified by manufacturing </w:t>
            </w:r>
            <w:proofErr w:type="gramStart"/>
            <w:r w:rsidRPr="00DC6791">
              <w:rPr>
                <w:rFonts w:ascii="Arial" w:hAnsi="Arial" w:cs="Arial"/>
                <w:sz w:val="20"/>
                <w:szCs w:val="20"/>
                <w:lang w:val="en-US" w:eastAsia="en-US"/>
              </w:rPr>
              <w:t>company,  Supply</w:t>
            </w:r>
            <w:proofErr w:type="gramEnd"/>
            <w:r w:rsidRPr="00DC6791">
              <w:rPr>
                <w:rFonts w:ascii="Arial" w:hAnsi="Arial" w:cs="Arial"/>
                <w:sz w:val="20"/>
                <w:szCs w:val="20"/>
                <w:lang w:val="en-US" w:eastAsia="en-US"/>
              </w:rPr>
              <w:t xml:space="preserve"> and transportation of solar pump set"</w:t>
            </w:r>
          </w:p>
        </w:tc>
        <w:tc>
          <w:tcPr>
            <w:tcW w:w="1352" w:type="dxa"/>
            <w:tcBorders>
              <w:top w:val="nil"/>
              <w:left w:val="nil"/>
              <w:bottom w:val="single" w:sz="4" w:space="0" w:color="auto"/>
              <w:right w:val="single" w:sz="4" w:space="0" w:color="auto"/>
            </w:tcBorders>
            <w:shd w:val="clear" w:color="000000" w:fill="FFFFFF"/>
            <w:noWrap/>
            <w:vAlign w:val="bottom"/>
            <w:hideMark/>
          </w:tcPr>
          <w:p w14:paraId="1ABCE91C"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5C4797C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No</w:t>
            </w:r>
          </w:p>
        </w:tc>
        <w:tc>
          <w:tcPr>
            <w:tcW w:w="1620" w:type="dxa"/>
            <w:tcBorders>
              <w:top w:val="nil"/>
              <w:left w:val="nil"/>
              <w:bottom w:val="single" w:sz="4" w:space="0" w:color="auto"/>
              <w:right w:val="single" w:sz="4" w:space="0" w:color="auto"/>
            </w:tcBorders>
            <w:shd w:val="clear" w:color="auto" w:fill="auto"/>
            <w:noWrap/>
            <w:vAlign w:val="bottom"/>
            <w:hideMark/>
          </w:tcPr>
          <w:p w14:paraId="4195DD5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2D595A14" w14:textId="77777777" w:rsidR="00017CC7" w:rsidRPr="000E1868" w:rsidRDefault="00017CC7" w:rsidP="0045778F">
            <w:pPr>
              <w:rPr>
                <w:rFonts w:ascii="Arial" w:hAnsi="Arial" w:cs="Arial"/>
                <w:sz w:val="20"/>
                <w:szCs w:val="20"/>
                <w:lang w:val="en-US" w:eastAsia="en-US"/>
              </w:rPr>
            </w:pPr>
          </w:p>
        </w:tc>
        <w:tc>
          <w:tcPr>
            <w:tcW w:w="1782" w:type="dxa"/>
            <w:tcBorders>
              <w:top w:val="nil"/>
              <w:left w:val="single" w:sz="4" w:space="0" w:color="auto"/>
              <w:bottom w:val="single" w:sz="4" w:space="0" w:color="auto"/>
              <w:right w:val="single" w:sz="4" w:space="0" w:color="auto"/>
            </w:tcBorders>
            <w:shd w:val="clear" w:color="auto" w:fill="auto"/>
            <w:vAlign w:val="center"/>
          </w:tcPr>
          <w:p w14:paraId="57E17453" w14:textId="78F7E3BB" w:rsidR="00017CC7" w:rsidRPr="000E1868" w:rsidRDefault="00DC6791" w:rsidP="0045778F">
            <w:pPr>
              <w:rPr>
                <w:rFonts w:ascii="Arial" w:hAnsi="Arial" w:cs="Arial"/>
                <w:sz w:val="20"/>
                <w:szCs w:val="20"/>
                <w:lang w:val="en-US" w:eastAsia="en-US"/>
              </w:rPr>
            </w:pPr>
            <w:r w:rsidRPr="00DC6791">
              <w:rPr>
                <w:rFonts w:ascii="Arial" w:hAnsi="Arial" w:cs="Arial"/>
                <w:sz w:val="22"/>
                <w:szCs w:val="22"/>
                <w:rtl/>
              </w:rPr>
              <w:t>ظرف</w:t>
            </w:r>
            <w:r w:rsidRPr="00DC6791">
              <w:rPr>
                <w:rFonts w:ascii="Arial" w:hAnsi="Arial" w:cs="Arial" w:hint="cs"/>
                <w:sz w:val="22"/>
                <w:szCs w:val="22"/>
                <w:rtl/>
              </w:rPr>
              <w:t>ی</w:t>
            </w:r>
            <w:r w:rsidRPr="00DC6791">
              <w:rPr>
                <w:rFonts w:ascii="Arial" w:hAnsi="Arial" w:cs="Arial" w:hint="eastAsia"/>
                <w:sz w:val="22"/>
                <w:szCs w:val="22"/>
                <w:rtl/>
              </w:rPr>
              <w:t>ت</w:t>
            </w:r>
            <w:r w:rsidRPr="00DC6791">
              <w:rPr>
                <w:rFonts w:ascii="Arial" w:hAnsi="Arial" w:cs="Arial"/>
                <w:sz w:val="22"/>
                <w:szCs w:val="22"/>
                <w:rtl/>
              </w:rPr>
              <w:t xml:space="preserve"> آب ده</w:t>
            </w:r>
            <w:r w:rsidRPr="00DC6791">
              <w:rPr>
                <w:rFonts w:ascii="Arial" w:hAnsi="Arial" w:cs="Arial" w:hint="cs"/>
                <w:sz w:val="22"/>
                <w:szCs w:val="22"/>
                <w:rtl/>
              </w:rPr>
              <w:t>ی</w:t>
            </w:r>
            <w:r w:rsidRPr="00DC6791">
              <w:rPr>
                <w:rFonts w:ascii="Arial" w:hAnsi="Arial" w:cs="Arial"/>
                <w:sz w:val="22"/>
                <w:szCs w:val="22"/>
                <w:rtl/>
              </w:rPr>
              <w:t xml:space="preserve"> پمپ =  9.43</w:t>
            </w:r>
            <w:r w:rsidRPr="00DC6791">
              <w:rPr>
                <w:rFonts w:ascii="Arial" w:hAnsi="Arial" w:cs="Arial"/>
                <w:sz w:val="22"/>
                <w:szCs w:val="22"/>
              </w:rPr>
              <w:t xml:space="preserve">m3/hour </w:t>
            </w:r>
            <w:r w:rsidRPr="00DC6791">
              <w:rPr>
                <w:rFonts w:ascii="Arial" w:hAnsi="Arial" w:cs="Arial"/>
                <w:sz w:val="22"/>
                <w:szCs w:val="22"/>
                <w:rtl/>
              </w:rPr>
              <w:t>باشد  و در صورت پا</w:t>
            </w:r>
            <w:r w:rsidRPr="00DC6791">
              <w:rPr>
                <w:rFonts w:ascii="Arial" w:hAnsi="Arial" w:cs="Arial" w:hint="cs"/>
                <w:sz w:val="22"/>
                <w:szCs w:val="22"/>
                <w:rtl/>
              </w:rPr>
              <w:t>یی</w:t>
            </w:r>
            <w:r w:rsidRPr="00DC6791">
              <w:rPr>
                <w:rFonts w:ascii="Arial" w:hAnsi="Arial" w:cs="Arial" w:hint="eastAsia"/>
                <w:sz w:val="22"/>
                <w:szCs w:val="22"/>
                <w:rtl/>
              </w:rPr>
              <w:t>ن</w:t>
            </w:r>
            <w:r w:rsidRPr="00DC6791">
              <w:rPr>
                <w:rFonts w:ascii="Arial" w:hAnsi="Arial" w:cs="Arial"/>
                <w:sz w:val="22"/>
                <w:szCs w:val="22"/>
                <w:rtl/>
              </w:rPr>
              <w:t xml:space="preserve"> آمدن سطح آب پمپ بشکل اتومات</w:t>
            </w:r>
            <w:r w:rsidRPr="00DC6791">
              <w:rPr>
                <w:rFonts w:ascii="Arial" w:hAnsi="Arial" w:cs="Arial" w:hint="cs"/>
                <w:sz w:val="22"/>
                <w:szCs w:val="22"/>
                <w:rtl/>
              </w:rPr>
              <w:t>ی</w:t>
            </w:r>
            <w:r w:rsidRPr="00DC6791">
              <w:rPr>
                <w:rFonts w:ascii="Arial" w:hAnsi="Arial" w:cs="Arial" w:hint="eastAsia"/>
                <w:sz w:val="22"/>
                <w:szCs w:val="22"/>
                <w:rtl/>
              </w:rPr>
              <w:t>ک</w:t>
            </w:r>
            <w:r w:rsidRPr="00DC6791">
              <w:rPr>
                <w:rFonts w:ascii="Arial" w:hAnsi="Arial" w:cs="Arial"/>
                <w:sz w:val="22"/>
                <w:szCs w:val="22"/>
                <w:rtl/>
              </w:rPr>
              <w:t xml:space="preserve"> خاموش شود</w:t>
            </w:r>
          </w:p>
        </w:tc>
      </w:tr>
      <w:tr w:rsidR="00017CC7" w:rsidRPr="000E1868" w14:paraId="3952387D" w14:textId="77777777" w:rsidTr="00DC6791">
        <w:trPr>
          <w:trHeight w:val="3660"/>
        </w:trPr>
        <w:tc>
          <w:tcPr>
            <w:tcW w:w="962" w:type="dxa"/>
            <w:tcBorders>
              <w:top w:val="single" w:sz="4" w:space="0" w:color="auto"/>
              <w:left w:val="single" w:sz="4" w:space="0" w:color="auto"/>
              <w:bottom w:val="nil"/>
              <w:right w:val="single" w:sz="4" w:space="0" w:color="auto"/>
            </w:tcBorders>
            <w:shd w:val="clear" w:color="000000" w:fill="FFFFFF"/>
            <w:noWrap/>
            <w:vAlign w:val="bottom"/>
            <w:hideMark/>
          </w:tcPr>
          <w:p w14:paraId="3624F550"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lastRenderedPageBreak/>
              <w:t>19.02</w:t>
            </w:r>
          </w:p>
        </w:tc>
        <w:tc>
          <w:tcPr>
            <w:tcW w:w="5248" w:type="dxa"/>
            <w:tcBorders>
              <w:top w:val="nil"/>
              <w:left w:val="nil"/>
              <w:bottom w:val="single" w:sz="4" w:space="0" w:color="auto"/>
              <w:right w:val="single" w:sz="4" w:space="0" w:color="auto"/>
            </w:tcBorders>
            <w:shd w:val="clear" w:color="auto" w:fill="auto"/>
            <w:hideMark/>
          </w:tcPr>
          <w:p w14:paraId="3D7ACE9C" w14:textId="77777777" w:rsidR="00DC6791" w:rsidRPr="00DC6791" w:rsidRDefault="00DC6791" w:rsidP="00DC6791">
            <w:pPr>
              <w:rPr>
                <w:rFonts w:ascii="Arial" w:hAnsi="Arial" w:cs="Arial"/>
                <w:sz w:val="18"/>
                <w:szCs w:val="18"/>
                <w:lang w:val="en-US" w:eastAsia="en-US"/>
              </w:rPr>
            </w:pPr>
            <w:r w:rsidRPr="00DC6791">
              <w:rPr>
                <w:rFonts w:ascii="Arial" w:hAnsi="Arial" w:cs="Arial"/>
                <w:sz w:val="18"/>
                <w:szCs w:val="18"/>
                <w:lang w:val="en-US" w:eastAsia="en-US"/>
              </w:rPr>
              <w:t xml:space="preserve">Supply and transportation of Solar panels 5000 watt </w:t>
            </w:r>
            <w:proofErr w:type="spellStart"/>
            <w:r w:rsidRPr="00DC6791">
              <w:rPr>
                <w:rFonts w:ascii="Arial" w:hAnsi="Arial" w:cs="Arial"/>
                <w:sz w:val="18"/>
                <w:szCs w:val="18"/>
                <w:lang w:val="en-US" w:eastAsia="en-US"/>
              </w:rPr>
              <w:t>internationaly</w:t>
            </w:r>
            <w:proofErr w:type="spellEnd"/>
            <w:r w:rsidRPr="00DC6791">
              <w:rPr>
                <w:rFonts w:ascii="Arial" w:hAnsi="Arial" w:cs="Arial"/>
                <w:sz w:val="18"/>
                <w:szCs w:val="18"/>
                <w:lang w:val="en-US" w:eastAsia="en-US"/>
              </w:rPr>
              <w:t xml:space="preserve"> certified by IEC, ISO, TUV and CE Range of ambient temperature: 233</w:t>
            </w:r>
            <w:proofErr w:type="gramStart"/>
            <w:r w:rsidRPr="00DC6791">
              <w:rPr>
                <w:rFonts w:ascii="Arial" w:hAnsi="Arial" w:cs="Arial"/>
                <w:sz w:val="18"/>
                <w:szCs w:val="18"/>
                <w:lang w:val="en-US" w:eastAsia="en-US"/>
              </w:rPr>
              <w:t xml:space="preserve"> ..</w:t>
            </w:r>
            <w:proofErr w:type="gramEnd"/>
            <w:r w:rsidRPr="00DC6791">
              <w:rPr>
                <w:rFonts w:ascii="Arial" w:hAnsi="Arial" w:cs="Arial"/>
                <w:sz w:val="18"/>
                <w:szCs w:val="18"/>
                <w:lang w:val="en-US" w:eastAsia="en-US"/>
              </w:rPr>
              <w:t xml:space="preserve"> 358 K</w:t>
            </w:r>
          </w:p>
          <w:p w14:paraId="2B550426" w14:textId="77777777" w:rsidR="00DC6791" w:rsidRPr="00DC6791" w:rsidRDefault="00DC6791" w:rsidP="00DC6791">
            <w:pPr>
              <w:rPr>
                <w:rFonts w:ascii="Arial" w:hAnsi="Arial" w:cs="Arial"/>
                <w:sz w:val="18"/>
                <w:szCs w:val="18"/>
                <w:lang w:val="en-US" w:eastAsia="en-US"/>
              </w:rPr>
            </w:pPr>
            <w:r w:rsidRPr="00DC6791">
              <w:rPr>
                <w:rFonts w:ascii="Arial" w:hAnsi="Arial" w:cs="Arial"/>
                <w:sz w:val="18"/>
                <w:szCs w:val="18"/>
                <w:lang w:val="en-US" w:eastAsia="en-US"/>
              </w:rPr>
              <w:t>Temperature coefficient (</w:t>
            </w:r>
            <w:proofErr w:type="spellStart"/>
            <w:r w:rsidRPr="00DC6791">
              <w:rPr>
                <w:rFonts w:ascii="Arial" w:hAnsi="Arial" w:cs="Arial"/>
                <w:sz w:val="18"/>
                <w:szCs w:val="18"/>
                <w:lang w:val="en-US" w:eastAsia="en-US"/>
              </w:rPr>
              <w:t>Voc</w:t>
            </w:r>
            <w:proofErr w:type="spellEnd"/>
            <w:r w:rsidRPr="00DC6791">
              <w:rPr>
                <w:rFonts w:ascii="Arial" w:hAnsi="Arial" w:cs="Arial"/>
                <w:sz w:val="18"/>
                <w:szCs w:val="18"/>
                <w:lang w:val="en-US" w:eastAsia="en-US"/>
              </w:rPr>
              <w:t>): -0.31% /Cº Power tolerance: +3 to 5 %</w:t>
            </w:r>
          </w:p>
          <w:p w14:paraId="778CF899" w14:textId="77777777" w:rsidR="00DC6791" w:rsidRPr="00DC6791" w:rsidRDefault="00DC6791" w:rsidP="00DC6791">
            <w:pPr>
              <w:rPr>
                <w:rFonts w:ascii="Arial" w:hAnsi="Arial" w:cs="Arial"/>
                <w:sz w:val="18"/>
                <w:szCs w:val="18"/>
                <w:lang w:val="en-US" w:eastAsia="en-US"/>
              </w:rPr>
            </w:pPr>
            <w:r w:rsidRPr="00DC6791">
              <w:rPr>
                <w:rFonts w:ascii="Arial" w:hAnsi="Arial" w:cs="Arial"/>
                <w:sz w:val="18"/>
                <w:szCs w:val="18"/>
                <w:lang w:val="en-US" w:eastAsia="en-US"/>
              </w:rPr>
              <w:t>Maximum power voltage: 32 - 33.2V Open circuit voltage: 38 - 39.5V Max power point current: 8.5 - 9.5A Module shortcut current: 9 - 10 A Minimum power output: 5000 W</w:t>
            </w:r>
          </w:p>
          <w:p w14:paraId="7629FAC4" w14:textId="77777777" w:rsidR="00DC6791" w:rsidRPr="00DC6791" w:rsidRDefault="00DC6791" w:rsidP="00DC6791">
            <w:pPr>
              <w:rPr>
                <w:rFonts w:ascii="Arial" w:hAnsi="Arial" w:cs="Arial"/>
                <w:sz w:val="18"/>
                <w:szCs w:val="18"/>
                <w:lang w:val="en-US" w:eastAsia="en-US"/>
              </w:rPr>
            </w:pPr>
            <w:r w:rsidRPr="00DC6791">
              <w:rPr>
                <w:rFonts w:ascii="Arial" w:hAnsi="Arial" w:cs="Arial"/>
                <w:sz w:val="18"/>
                <w:szCs w:val="18"/>
                <w:lang w:val="en-US" w:eastAsia="en-US"/>
              </w:rPr>
              <w:t>Solar module type: POLYCRYSTALLINE</w:t>
            </w:r>
          </w:p>
          <w:p w14:paraId="438634B4" w14:textId="77777777" w:rsidR="00DC6791" w:rsidRPr="00DC6791" w:rsidRDefault="00DC6791" w:rsidP="00DC6791">
            <w:pPr>
              <w:rPr>
                <w:rFonts w:ascii="Arial" w:hAnsi="Arial" w:cs="Arial"/>
                <w:sz w:val="18"/>
                <w:szCs w:val="18"/>
                <w:lang w:val="en-US" w:eastAsia="en-US"/>
              </w:rPr>
            </w:pPr>
            <w:r w:rsidRPr="00DC6791">
              <w:rPr>
                <w:rFonts w:ascii="Arial" w:hAnsi="Arial" w:cs="Arial"/>
                <w:sz w:val="18"/>
                <w:szCs w:val="18"/>
                <w:lang w:val="en-US" w:eastAsia="en-US"/>
              </w:rPr>
              <w:t xml:space="preserve">Water proof PV junction boxes IP68 for each array including DC Fuses, DC switch disconnectors, bus </w:t>
            </w:r>
            <w:proofErr w:type="gramStart"/>
            <w:r w:rsidRPr="00DC6791">
              <w:rPr>
                <w:rFonts w:ascii="Arial" w:hAnsi="Arial" w:cs="Arial"/>
                <w:sz w:val="18"/>
                <w:szCs w:val="18"/>
                <w:lang w:val="en-US" w:eastAsia="en-US"/>
              </w:rPr>
              <w:t>bars ,terminals</w:t>
            </w:r>
            <w:proofErr w:type="gramEnd"/>
            <w:r w:rsidRPr="00DC6791">
              <w:rPr>
                <w:rFonts w:ascii="Arial" w:hAnsi="Arial" w:cs="Arial"/>
                <w:sz w:val="18"/>
                <w:szCs w:val="18"/>
                <w:lang w:val="en-US" w:eastAsia="en-US"/>
              </w:rPr>
              <w:t>, ducts or trays, supports &amp; labels suitable to the PV arrays loads.</w:t>
            </w:r>
          </w:p>
          <w:p w14:paraId="0EA0AED7" w14:textId="77777777" w:rsidR="00DC6791" w:rsidRPr="00DC6791" w:rsidRDefault="00DC6791" w:rsidP="00DC6791">
            <w:pPr>
              <w:rPr>
                <w:rFonts w:ascii="Arial" w:hAnsi="Arial" w:cs="Arial"/>
                <w:sz w:val="18"/>
                <w:szCs w:val="18"/>
                <w:lang w:val="en-US" w:eastAsia="en-US"/>
              </w:rPr>
            </w:pPr>
            <w:r w:rsidRPr="00DC6791">
              <w:rPr>
                <w:rFonts w:ascii="Arial" w:hAnsi="Arial" w:cs="Arial"/>
                <w:sz w:val="18"/>
                <w:szCs w:val="18"/>
                <w:lang w:val="en-US" w:eastAsia="en-US"/>
              </w:rPr>
              <w:t>Contractor must submit manufacturer warranty for solar panel for a period not less than 25 years. Contractor must submit all the required certificates for each PV solar panel from</w:t>
            </w:r>
          </w:p>
          <w:p w14:paraId="1A083F6F" w14:textId="77777777" w:rsidR="00017CC7" w:rsidRPr="00DC6791" w:rsidRDefault="00DC6791" w:rsidP="00DC6791">
            <w:pPr>
              <w:rPr>
                <w:rFonts w:ascii="Arial" w:hAnsi="Arial" w:cs="Arial"/>
                <w:sz w:val="18"/>
                <w:szCs w:val="18"/>
                <w:lang w:val="en-US" w:eastAsia="en-US"/>
              </w:rPr>
            </w:pPr>
            <w:r w:rsidRPr="00DC6791">
              <w:rPr>
                <w:rFonts w:ascii="Arial" w:hAnsi="Arial" w:cs="Arial"/>
                <w:sz w:val="18"/>
                <w:szCs w:val="18"/>
                <w:lang w:val="en-US" w:eastAsia="en-US"/>
              </w:rPr>
              <w:t>Serial number of PV Panel should be certified by manufacturing company Supply and transportation of solar pump set and solar panels</w:t>
            </w:r>
          </w:p>
          <w:p w14:paraId="42E3CD90" w14:textId="1382BFE4" w:rsidR="00DC6791" w:rsidRPr="00DC6791" w:rsidRDefault="00DC6791" w:rsidP="00DC6791">
            <w:pPr>
              <w:rPr>
                <w:rFonts w:ascii="Arial" w:hAnsi="Arial" w:cs="Arial"/>
                <w:sz w:val="18"/>
                <w:szCs w:val="18"/>
                <w:lang w:val="en-US" w:eastAsia="en-US"/>
              </w:rPr>
            </w:pPr>
          </w:p>
        </w:tc>
        <w:tc>
          <w:tcPr>
            <w:tcW w:w="1352" w:type="dxa"/>
            <w:tcBorders>
              <w:top w:val="nil"/>
              <w:left w:val="nil"/>
              <w:bottom w:val="single" w:sz="4" w:space="0" w:color="auto"/>
              <w:right w:val="single" w:sz="4" w:space="0" w:color="auto"/>
            </w:tcBorders>
            <w:shd w:val="clear" w:color="000000" w:fill="FFFFFF"/>
            <w:noWrap/>
            <w:vAlign w:val="bottom"/>
            <w:hideMark/>
          </w:tcPr>
          <w:p w14:paraId="3851DC70" w14:textId="7E58FE42" w:rsidR="00017CC7" w:rsidRPr="000E1868" w:rsidRDefault="00017CC7" w:rsidP="00DC6791">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w:t>
            </w:r>
            <w:r w:rsidR="00DC6791">
              <w:rPr>
                <w:rFonts w:ascii="Arial" w:hAnsi="Arial" w:cs="Arial"/>
                <w:color w:val="0D0D0D"/>
                <w:sz w:val="20"/>
                <w:szCs w:val="20"/>
                <w:lang w:val="en-US" w:eastAsia="en-US"/>
              </w:rPr>
              <w:t>0</w:t>
            </w:r>
            <w:r w:rsidRPr="000E1868">
              <w:rPr>
                <w:rFonts w:ascii="Arial" w:hAnsi="Arial" w:cs="Arial"/>
                <w:color w:val="0D0D0D"/>
                <w:sz w:val="20"/>
                <w:szCs w:val="20"/>
                <w:lang w:val="en-US" w:eastAsia="en-US"/>
              </w:rPr>
              <w:t>00.0</w:t>
            </w:r>
          </w:p>
        </w:tc>
        <w:tc>
          <w:tcPr>
            <w:tcW w:w="990" w:type="dxa"/>
            <w:tcBorders>
              <w:top w:val="nil"/>
              <w:left w:val="nil"/>
              <w:bottom w:val="single" w:sz="4" w:space="0" w:color="auto"/>
              <w:right w:val="single" w:sz="4" w:space="0" w:color="auto"/>
            </w:tcBorders>
            <w:shd w:val="clear" w:color="auto" w:fill="auto"/>
            <w:noWrap/>
            <w:vAlign w:val="bottom"/>
            <w:hideMark/>
          </w:tcPr>
          <w:p w14:paraId="3782875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Watt</w:t>
            </w:r>
          </w:p>
        </w:tc>
        <w:tc>
          <w:tcPr>
            <w:tcW w:w="1620" w:type="dxa"/>
            <w:tcBorders>
              <w:top w:val="nil"/>
              <w:left w:val="nil"/>
              <w:bottom w:val="single" w:sz="4" w:space="0" w:color="auto"/>
              <w:right w:val="single" w:sz="4" w:space="0" w:color="auto"/>
            </w:tcBorders>
            <w:shd w:val="clear" w:color="auto" w:fill="auto"/>
            <w:noWrap/>
            <w:vAlign w:val="bottom"/>
            <w:hideMark/>
          </w:tcPr>
          <w:p w14:paraId="258EAF2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DE16A5D" w14:textId="77777777" w:rsidR="00017CC7" w:rsidRPr="000E1868" w:rsidRDefault="00017CC7" w:rsidP="0045778F">
            <w:pPr>
              <w:rPr>
                <w:rFonts w:ascii="Arial" w:hAnsi="Arial" w:cs="Arial"/>
                <w:sz w:val="20"/>
                <w:szCs w:val="20"/>
                <w:lang w:val="en-US" w:eastAsia="en-US"/>
              </w:rPr>
            </w:pPr>
          </w:p>
        </w:tc>
        <w:tc>
          <w:tcPr>
            <w:tcW w:w="1782" w:type="dxa"/>
            <w:tcBorders>
              <w:top w:val="nil"/>
              <w:left w:val="single" w:sz="4" w:space="0" w:color="auto"/>
              <w:bottom w:val="single" w:sz="4" w:space="0" w:color="auto"/>
              <w:right w:val="single" w:sz="4" w:space="0" w:color="auto"/>
            </w:tcBorders>
            <w:shd w:val="clear" w:color="auto" w:fill="auto"/>
            <w:vAlign w:val="center"/>
          </w:tcPr>
          <w:p w14:paraId="7BBA68C5" w14:textId="77777777" w:rsidR="00017CC7" w:rsidRPr="000E1868" w:rsidRDefault="00017CC7" w:rsidP="0045778F">
            <w:pPr>
              <w:rPr>
                <w:rFonts w:ascii="Arial" w:hAnsi="Arial" w:cs="Arial"/>
                <w:sz w:val="20"/>
                <w:szCs w:val="20"/>
                <w:lang w:val="en-US" w:eastAsia="en-US"/>
              </w:rPr>
            </w:pPr>
            <w:r>
              <w:rPr>
                <w:rFonts w:ascii="Arial" w:hAnsi="Arial" w:cs="Arial"/>
                <w:sz w:val="22"/>
                <w:szCs w:val="22"/>
                <w:rtl/>
              </w:rPr>
              <w:t xml:space="preserve">سولر  ساخت کشور جرمنی ویا 11 شرکت ثبت شده در وزارت انکشاف دهات بوده و در هر نوع آب و هوا سازگار بوده و بشترین بازدهی را دارا باشند </w:t>
            </w:r>
          </w:p>
        </w:tc>
      </w:tr>
      <w:tr w:rsidR="00017CC7" w:rsidRPr="000E1868" w14:paraId="14EF6367" w14:textId="77777777" w:rsidTr="00DC6791">
        <w:trPr>
          <w:trHeight w:val="648"/>
        </w:trPr>
        <w:tc>
          <w:tcPr>
            <w:tcW w:w="9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4DF50B"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19.03</w:t>
            </w:r>
          </w:p>
        </w:tc>
        <w:tc>
          <w:tcPr>
            <w:tcW w:w="5248" w:type="dxa"/>
            <w:tcBorders>
              <w:top w:val="nil"/>
              <w:left w:val="nil"/>
              <w:bottom w:val="single" w:sz="4" w:space="0" w:color="auto"/>
              <w:right w:val="single" w:sz="4" w:space="0" w:color="auto"/>
            </w:tcBorders>
            <w:shd w:val="clear" w:color="000000" w:fill="FFFFFF"/>
            <w:vAlign w:val="bottom"/>
            <w:hideMark/>
          </w:tcPr>
          <w:p w14:paraId="23BE747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Fixed steel frame (stand) for Solar panels, with the adjustable tilt angle between 35 to 45 </w:t>
            </w:r>
            <w:proofErr w:type="gramStart"/>
            <w:r w:rsidRPr="000E1868">
              <w:rPr>
                <w:rFonts w:ascii="Arial" w:hAnsi="Arial" w:cs="Arial"/>
                <w:sz w:val="20"/>
                <w:szCs w:val="20"/>
                <w:lang w:val="en-US" w:eastAsia="en-US"/>
              </w:rPr>
              <w:t>degree</w:t>
            </w:r>
            <w:proofErr w:type="gramEnd"/>
            <w:r w:rsidRPr="000E1868">
              <w:rPr>
                <w:rFonts w:ascii="Arial" w:hAnsi="Arial" w:cs="Arial"/>
                <w:sz w:val="20"/>
                <w:szCs w:val="20"/>
                <w:lang w:val="en-US" w:eastAsia="en-US"/>
              </w:rPr>
              <w:t>, for more details refer to drawing</w:t>
            </w:r>
          </w:p>
        </w:tc>
        <w:tc>
          <w:tcPr>
            <w:tcW w:w="1352" w:type="dxa"/>
            <w:tcBorders>
              <w:top w:val="nil"/>
              <w:left w:val="nil"/>
              <w:bottom w:val="single" w:sz="4" w:space="0" w:color="auto"/>
              <w:right w:val="single" w:sz="4" w:space="0" w:color="auto"/>
            </w:tcBorders>
            <w:shd w:val="clear" w:color="000000" w:fill="FFFFFF"/>
            <w:noWrap/>
            <w:vAlign w:val="bottom"/>
            <w:hideMark/>
          </w:tcPr>
          <w:p w14:paraId="5C8718C0"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45CD72F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No</w:t>
            </w:r>
          </w:p>
        </w:tc>
        <w:tc>
          <w:tcPr>
            <w:tcW w:w="1620" w:type="dxa"/>
            <w:tcBorders>
              <w:top w:val="nil"/>
              <w:left w:val="nil"/>
              <w:bottom w:val="single" w:sz="4" w:space="0" w:color="auto"/>
              <w:right w:val="single" w:sz="4" w:space="0" w:color="auto"/>
            </w:tcBorders>
            <w:shd w:val="clear" w:color="auto" w:fill="auto"/>
            <w:noWrap/>
            <w:vAlign w:val="bottom"/>
            <w:hideMark/>
          </w:tcPr>
          <w:p w14:paraId="75BF3E5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4C6C786"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8E143B6" w14:textId="77777777" w:rsidR="00017CC7" w:rsidRPr="000E1868" w:rsidRDefault="00017CC7" w:rsidP="0045778F">
            <w:pPr>
              <w:rPr>
                <w:rFonts w:ascii="Arial" w:hAnsi="Arial" w:cs="Arial"/>
                <w:sz w:val="20"/>
                <w:szCs w:val="20"/>
                <w:lang w:val="en-US" w:eastAsia="en-US"/>
              </w:rPr>
            </w:pPr>
          </w:p>
        </w:tc>
      </w:tr>
      <w:tr w:rsidR="00017CC7" w:rsidRPr="000E1868" w14:paraId="5B12A3AD" w14:textId="77777777" w:rsidTr="00DC6791">
        <w:trPr>
          <w:trHeight w:val="33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3EC5286E"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19.04</w:t>
            </w:r>
          </w:p>
        </w:tc>
        <w:tc>
          <w:tcPr>
            <w:tcW w:w="5248" w:type="dxa"/>
            <w:tcBorders>
              <w:top w:val="nil"/>
              <w:left w:val="nil"/>
              <w:bottom w:val="single" w:sz="4" w:space="0" w:color="auto"/>
              <w:right w:val="single" w:sz="4" w:space="0" w:color="auto"/>
            </w:tcBorders>
            <w:shd w:val="clear" w:color="000000" w:fill="FFFFFF"/>
            <w:noWrap/>
            <w:vAlign w:val="bottom"/>
            <w:hideMark/>
          </w:tcPr>
          <w:p w14:paraId="2CACDEC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Supply and </w:t>
            </w:r>
            <w:proofErr w:type="spellStart"/>
            <w:r w:rsidRPr="000E1868">
              <w:rPr>
                <w:rFonts w:ascii="Arial" w:hAnsi="Arial" w:cs="Arial"/>
                <w:sz w:val="20"/>
                <w:szCs w:val="20"/>
                <w:lang w:val="en-US" w:eastAsia="en-US"/>
              </w:rPr>
              <w:t>installtion</w:t>
            </w:r>
            <w:proofErr w:type="spellEnd"/>
            <w:r w:rsidRPr="000E1868">
              <w:rPr>
                <w:rFonts w:ascii="Arial" w:hAnsi="Arial" w:cs="Arial"/>
                <w:sz w:val="20"/>
                <w:szCs w:val="20"/>
                <w:lang w:val="en-US" w:eastAsia="en-US"/>
              </w:rPr>
              <w:t xml:space="preserve"> of metal box for Inverter and other Switches (best quality)</w:t>
            </w:r>
          </w:p>
        </w:tc>
        <w:tc>
          <w:tcPr>
            <w:tcW w:w="1352" w:type="dxa"/>
            <w:tcBorders>
              <w:top w:val="nil"/>
              <w:left w:val="nil"/>
              <w:bottom w:val="single" w:sz="4" w:space="0" w:color="auto"/>
              <w:right w:val="single" w:sz="4" w:space="0" w:color="auto"/>
            </w:tcBorders>
            <w:shd w:val="clear" w:color="000000" w:fill="FFFFFF"/>
            <w:noWrap/>
            <w:vAlign w:val="bottom"/>
            <w:hideMark/>
          </w:tcPr>
          <w:p w14:paraId="7EEB3176"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1FD56C6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set</w:t>
            </w:r>
          </w:p>
        </w:tc>
        <w:tc>
          <w:tcPr>
            <w:tcW w:w="1620" w:type="dxa"/>
            <w:tcBorders>
              <w:top w:val="nil"/>
              <w:left w:val="nil"/>
              <w:bottom w:val="single" w:sz="4" w:space="0" w:color="auto"/>
              <w:right w:val="single" w:sz="4" w:space="0" w:color="auto"/>
            </w:tcBorders>
            <w:shd w:val="clear" w:color="auto" w:fill="auto"/>
            <w:noWrap/>
            <w:vAlign w:val="bottom"/>
            <w:hideMark/>
          </w:tcPr>
          <w:p w14:paraId="59ACCB6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5038D99"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45C115C" w14:textId="77777777" w:rsidR="00017CC7" w:rsidRPr="000E1868" w:rsidRDefault="00017CC7" w:rsidP="0045778F">
            <w:pPr>
              <w:rPr>
                <w:rFonts w:ascii="Arial" w:hAnsi="Arial" w:cs="Arial"/>
                <w:sz w:val="20"/>
                <w:szCs w:val="20"/>
                <w:lang w:val="en-US" w:eastAsia="en-US"/>
              </w:rPr>
            </w:pPr>
          </w:p>
        </w:tc>
      </w:tr>
      <w:tr w:rsidR="00017CC7" w:rsidRPr="000E1868" w14:paraId="105E5313" w14:textId="77777777" w:rsidTr="00DC6791">
        <w:trPr>
          <w:trHeight w:val="76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51E18F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19.05</w:t>
            </w:r>
          </w:p>
        </w:tc>
        <w:tc>
          <w:tcPr>
            <w:tcW w:w="5248" w:type="dxa"/>
            <w:tcBorders>
              <w:top w:val="nil"/>
              <w:left w:val="nil"/>
              <w:bottom w:val="single" w:sz="4" w:space="0" w:color="auto"/>
              <w:right w:val="single" w:sz="4" w:space="0" w:color="auto"/>
            </w:tcBorders>
            <w:shd w:val="clear" w:color="000000" w:fill="FFFFFF"/>
            <w:vAlign w:val="bottom"/>
            <w:hideMark/>
          </w:tcPr>
          <w:p w14:paraId="1EB06B8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Best quality Submersible Drop Cable (4*</w:t>
            </w:r>
            <w:proofErr w:type="gramStart"/>
            <w:r w:rsidRPr="000E1868">
              <w:rPr>
                <w:rFonts w:ascii="Arial" w:hAnsi="Arial" w:cs="Arial"/>
                <w:sz w:val="20"/>
                <w:szCs w:val="20"/>
                <w:lang w:val="en-US" w:eastAsia="en-US"/>
              </w:rPr>
              <w:t>4)mm</w:t>
            </w:r>
            <w:proofErr w:type="gramEnd"/>
            <w:r w:rsidRPr="000E1868">
              <w:rPr>
                <w:rFonts w:ascii="Arial" w:hAnsi="Arial" w:cs="Arial"/>
                <w:sz w:val="20"/>
                <w:szCs w:val="20"/>
                <w:lang w:val="en-US" w:eastAsia="en-US"/>
              </w:rPr>
              <w:t>² from Inverter to Submersible water pump with clips, nails and complete installation</w:t>
            </w:r>
          </w:p>
        </w:tc>
        <w:tc>
          <w:tcPr>
            <w:tcW w:w="1352" w:type="dxa"/>
            <w:tcBorders>
              <w:top w:val="nil"/>
              <w:left w:val="nil"/>
              <w:bottom w:val="single" w:sz="4" w:space="0" w:color="auto"/>
              <w:right w:val="single" w:sz="4" w:space="0" w:color="auto"/>
            </w:tcBorders>
            <w:shd w:val="clear" w:color="000000" w:fill="FFFFFF"/>
            <w:noWrap/>
            <w:vAlign w:val="bottom"/>
            <w:hideMark/>
          </w:tcPr>
          <w:p w14:paraId="711A3C6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250.0</w:t>
            </w:r>
          </w:p>
        </w:tc>
        <w:tc>
          <w:tcPr>
            <w:tcW w:w="990" w:type="dxa"/>
            <w:tcBorders>
              <w:top w:val="nil"/>
              <w:left w:val="nil"/>
              <w:bottom w:val="single" w:sz="4" w:space="0" w:color="auto"/>
              <w:right w:val="single" w:sz="4" w:space="0" w:color="auto"/>
            </w:tcBorders>
            <w:shd w:val="clear" w:color="auto" w:fill="auto"/>
            <w:noWrap/>
            <w:vAlign w:val="bottom"/>
            <w:hideMark/>
          </w:tcPr>
          <w:p w14:paraId="168C7997"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262149A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6129308"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19F892C" w14:textId="77777777" w:rsidR="00017CC7" w:rsidRPr="000E1868" w:rsidRDefault="00017CC7" w:rsidP="0045778F">
            <w:pPr>
              <w:jc w:val="right"/>
              <w:rPr>
                <w:rFonts w:ascii="Arial" w:hAnsi="Arial" w:cs="Arial"/>
                <w:sz w:val="20"/>
                <w:szCs w:val="20"/>
                <w:lang w:val="en-US" w:eastAsia="en-US"/>
              </w:rPr>
            </w:pPr>
          </w:p>
        </w:tc>
      </w:tr>
      <w:tr w:rsidR="00017CC7" w:rsidRPr="000E1868" w14:paraId="34B6B0E8"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DA5BD92"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19.06</w:t>
            </w:r>
          </w:p>
        </w:tc>
        <w:tc>
          <w:tcPr>
            <w:tcW w:w="5248" w:type="dxa"/>
            <w:tcBorders>
              <w:top w:val="nil"/>
              <w:left w:val="nil"/>
              <w:bottom w:val="single" w:sz="4" w:space="0" w:color="auto"/>
              <w:right w:val="single" w:sz="4" w:space="0" w:color="auto"/>
            </w:tcBorders>
            <w:shd w:val="clear" w:color="000000" w:fill="FFFFFF"/>
            <w:noWrap/>
            <w:vAlign w:val="bottom"/>
            <w:hideMark/>
          </w:tcPr>
          <w:p w14:paraId="2A66505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Submersible Drop Cable 4*4mm² from Inverter to Submersible water pump </w:t>
            </w:r>
          </w:p>
        </w:tc>
        <w:tc>
          <w:tcPr>
            <w:tcW w:w="1352" w:type="dxa"/>
            <w:tcBorders>
              <w:top w:val="nil"/>
              <w:left w:val="nil"/>
              <w:bottom w:val="single" w:sz="4" w:space="0" w:color="auto"/>
              <w:right w:val="single" w:sz="4" w:space="0" w:color="auto"/>
            </w:tcBorders>
            <w:shd w:val="clear" w:color="000000" w:fill="FFFFFF"/>
            <w:noWrap/>
            <w:vAlign w:val="bottom"/>
            <w:hideMark/>
          </w:tcPr>
          <w:p w14:paraId="3224422A"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250.0</w:t>
            </w:r>
          </w:p>
        </w:tc>
        <w:tc>
          <w:tcPr>
            <w:tcW w:w="990" w:type="dxa"/>
            <w:tcBorders>
              <w:top w:val="nil"/>
              <w:left w:val="nil"/>
              <w:bottom w:val="single" w:sz="4" w:space="0" w:color="auto"/>
              <w:right w:val="single" w:sz="4" w:space="0" w:color="auto"/>
            </w:tcBorders>
            <w:shd w:val="clear" w:color="auto" w:fill="auto"/>
            <w:noWrap/>
            <w:vAlign w:val="bottom"/>
            <w:hideMark/>
          </w:tcPr>
          <w:p w14:paraId="340B201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29DA321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2BFCD1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32B71BA" w14:textId="77777777" w:rsidR="00017CC7" w:rsidRPr="000E1868" w:rsidRDefault="00017CC7" w:rsidP="0045778F">
            <w:pPr>
              <w:jc w:val="right"/>
              <w:rPr>
                <w:rFonts w:ascii="Arial" w:hAnsi="Arial" w:cs="Arial"/>
                <w:sz w:val="20"/>
                <w:szCs w:val="20"/>
                <w:lang w:val="en-US" w:eastAsia="en-US"/>
              </w:rPr>
            </w:pPr>
          </w:p>
        </w:tc>
      </w:tr>
      <w:tr w:rsidR="00017CC7" w:rsidRPr="000E1868" w14:paraId="4AF0441A"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FAD80EF"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19.07</w:t>
            </w:r>
          </w:p>
        </w:tc>
        <w:tc>
          <w:tcPr>
            <w:tcW w:w="5248" w:type="dxa"/>
            <w:tcBorders>
              <w:top w:val="nil"/>
              <w:left w:val="nil"/>
              <w:bottom w:val="single" w:sz="4" w:space="0" w:color="auto"/>
              <w:right w:val="single" w:sz="4" w:space="0" w:color="auto"/>
            </w:tcBorders>
            <w:shd w:val="clear" w:color="000000" w:fill="FFFFFF"/>
            <w:noWrap/>
            <w:vAlign w:val="bottom"/>
            <w:hideMark/>
          </w:tcPr>
          <w:p w14:paraId="1E383AB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Best quality Power cable (2*</w:t>
            </w:r>
            <w:proofErr w:type="gramStart"/>
            <w:r w:rsidRPr="000E1868">
              <w:rPr>
                <w:rFonts w:ascii="Arial" w:hAnsi="Arial" w:cs="Arial"/>
                <w:sz w:val="20"/>
                <w:szCs w:val="20"/>
                <w:lang w:val="en-US" w:eastAsia="en-US"/>
              </w:rPr>
              <w:t>6)mm</w:t>
            </w:r>
            <w:proofErr w:type="gramEnd"/>
            <w:r w:rsidRPr="000E1868">
              <w:rPr>
                <w:rFonts w:ascii="Arial" w:hAnsi="Arial" w:cs="Arial"/>
                <w:sz w:val="20"/>
                <w:szCs w:val="20"/>
                <w:lang w:val="en-US" w:eastAsia="en-US"/>
              </w:rPr>
              <w:t xml:space="preserve">2 for solar panels connection and from solar panels to inverter </w:t>
            </w:r>
            <w:proofErr w:type="spellStart"/>
            <w:r w:rsidRPr="000E1868">
              <w:rPr>
                <w:rFonts w:ascii="Arial" w:hAnsi="Arial" w:cs="Arial"/>
                <w:sz w:val="20"/>
                <w:szCs w:val="20"/>
                <w:lang w:val="en-US" w:eastAsia="en-US"/>
              </w:rPr>
              <w:t>icluding</w:t>
            </w:r>
            <w:proofErr w:type="spellEnd"/>
            <w:r w:rsidRPr="000E1868">
              <w:rPr>
                <w:rFonts w:ascii="Arial" w:hAnsi="Arial" w:cs="Arial"/>
                <w:sz w:val="20"/>
                <w:szCs w:val="20"/>
                <w:lang w:val="en-US" w:eastAsia="en-US"/>
              </w:rPr>
              <w:t xml:space="preserve"> connectors, tape, plastic conduits and complete installation.</w:t>
            </w:r>
          </w:p>
        </w:tc>
        <w:tc>
          <w:tcPr>
            <w:tcW w:w="1352" w:type="dxa"/>
            <w:tcBorders>
              <w:top w:val="nil"/>
              <w:left w:val="nil"/>
              <w:bottom w:val="single" w:sz="4" w:space="0" w:color="auto"/>
              <w:right w:val="single" w:sz="4" w:space="0" w:color="auto"/>
            </w:tcBorders>
            <w:shd w:val="clear" w:color="000000" w:fill="FFFFFF"/>
            <w:noWrap/>
            <w:vAlign w:val="bottom"/>
            <w:hideMark/>
          </w:tcPr>
          <w:p w14:paraId="6E30B1C0"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100.0</w:t>
            </w:r>
          </w:p>
        </w:tc>
        <w:tc>
          <w:tcPr>
            <w:tcW w:w="990" w:type="dxa"/>
            <w:tcBorders>
              <w:top w:val="nil"/>
              <w:left w:val="nil"/>
              <w:bottom w:val="single" w:sz="4" w:space="0" w:color="auto"/>
              <w:right w:val="single" w:sz="4" w:space="0" w:color="auto"/>
            </w:tcBorders>
            <w:shd w:val="clear" w:color="auto" w:fill="auto"/>
            <w:noWrap/>
            <w:vAlign w:val="bottom"/>
            <w:hideMark/>
          </w:tcPr>
          <w:p w14:paraId="5D2012F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3283EC63"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A107254"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3FEA442" w14:textId="77777777" w:rsidR="00017CC7" w:rsidRPr="000E1868" w:rsidRDefault="00017CC7" w:rsidP="0045778F">
            <w:pPr>
              <w:jc w:val="right"/>
              <w:rPr>
                <w:rFonts w:ascii="Arial" w:hAnsi="Arial" w:cs="Arial"/>
                <w:sz w:val="20"/>
                <w:szCs w:val="20"/>
                <w:lang w:val="en-US" w:eastAsia="en-US"/>
              </w:rPr>
            </w:pPr>
          </w:p>
        </w:tc>
      </w:tr>
      <w:tr w:rsidR="00017CC7" w:rsidRPr="000E1868" w14:paraId="3022F2FA"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7E718843"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19.08</w:t>
            </w:r>
          </w:p>
        </w:tc>
        <w:tc>
          <w:tcPr>
            <w:tcW w:w="5248" w:type="dxa"/>
            <w:tcBorders>
              <w:top w:val="nil"/>
              <w:left w:val="nil"/>
              <w:bottom w:val="single" w:sz="4" w:space="0" w:color="auto"/>
              <w:right w:val="single" w:sz="4" w:space="0" w:color="auto"/>
            </w:tcBorders>
            <w:shd w:val="clear" w:color="000000" w:fill="FFFFFF"/>
            <w:noWrap/>
            <w:vAlign w:val="bottom"/>
            <w:hideMark/>
          </w:tcPr>
          <w:p w14:paraId="648564F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Power Cable 2*1.5mm² for float switch </w:t>
            </w:r>
            <w:proofErr w:type="gramStart"/>
            <w:r w:rsidRPr="000E1868">
              <w:rPr>
                <w:rFonts w:ascii="Arial" w:hAnsi="Arial" w:cs="Arial"/>
                <w:sz w:val="20"/>
                <w:szCs w:val="20"/>
                <w:lang w:val="en-US" w:eastAsia="en-US"/>
              </w:rPr>
              <w:t>( Level</w:t>
            </w:r>
            <w:proofErr w:type="gramEnd"/>
            <w:r w:rsidRPr="000E1868">
              <w:rPr>
                <w:rFonts w:ascii="Arial" w:hAnsi="Arial" w:cs="Arial"/>
                <w:sz w:val="20"/>
                <w:szCs w:val="20"/>
                <w:lang w:val="en-US" w:eastAsia="en-US"/>
              </w:rPr>
              <w:t xml:space="preserve"> switch from inverter to water tank)</w:t>
            </w:r>
          </w:p>
        </w:tc>
        <w:tc>
          <w:tcPr>
            <w:tcW w:w="1352" w:type="dxa"/>
            <w:tcBorders>
              <w:top w:val="nil"/>
              <w:left w:val="nil"/>
              <w:bottom w:val="single" w:sz="4" w:space="0" w:color="auto"/>
              <w:right w:val="single" w:sz="4" w:space="0" w:color="auto"/>
            </w:tcBorders>
            <w:shd w:val="clear" w:color="000000" w:fill="FFFFFF"/>
            <w:noWrap/>
            <w:vAlign w:val="bottom"/>
            <w:hideMark/>
          </w:tcPr>
          <w:p w14:paraId="6C7FC7B9"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25.0</w:t>
            </w:r>
          </w:p>
        </w:tc>
        <w:tc>
          <w:tcPr>
            <w:tcW w:w="990" w:type="dxa"/>
            <w:tcBorders>
              <w:top w:val="nil"/>
              <w:left w:val="nil"/>
              <w:bottom w:val="single" w:sz="4" w:space="0" w:color="auto"/>
              <w:right w:val="single" w:sz="4" w:space="0" w:color="auto"/>
            </w:tcBorders>
            <w:shd w:val="clear" w:color="auto" w:fill="auto"/>
            <w:noWrap/>
            <w:vAlign w:val="bottom"/>
            <w:hideMark/>
          </w:tcPr>
          <w:p w14:paraId="7D1DFC8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026E2F8D"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822D99C"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C032804" w14:textId="77777777" w:rsidR="00017CC7" w:rsidRPr="000E1868" w:rsidRDefault="00017CC7" w:rsidP="0045778F">
            <w:pPr>
              <w:jc w:val="right"/>
              <w:rPr>
                <w:rFonts w:ascii="Arial" w:hAnsi="Arial" w:cs="Arial"/>
                <w:sz w:val="20"/>
                <w:szCs w:val="20"/>
                <w:lang w:val="en-US" w:eastAsia="en-US"/>
              </w:rPr>
            </w:pPr>
          </w:p>
        </w:tc>
      </w:tr>
      <w:tr w:rsidR="00017CC7" w:rsidRPr="000E1868" w14:paraId="19DD7309" w14:textId="77777777" w:rsidTr="00DC6791">
        <w:trPr>
          <w:trHeight w:val="576"/>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7D02C46"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19.09</w:t>
            </w:r>
          </w:p>
        </w:tc>
        <w:tc>
          <w:tcPr>
            <w:tcW w:w="5248" w:type="dxa"/>
            <w:tcBorders>
              <w:top w:val="nil"/>
              <w:left w:val="nil"/>
              <w:bottom w:val="single" w:sz="4" w:space="0" w:color="auto"/>
              <w:right w:val="single" w:sz="4" w:space="0" w:color="auto"/>
            </w:tcBorders>
            <w:shd w:val="clear" w:color="000000" w:fill="FFFFFF"/>
            <w:vAlign w:val="bottom"/>
            <w:hideMark/>
          </w:tcPr>
          <w:p w14:paraId="183F4FE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Power Cable 2*1.5mm2 for float switch (Level switch from inverter to water tank) with installation and clips. (best quality)</w:t>
            </w:r>
          </w:p>
        </w:tc>
        <w:tc>
          <w:tcPr>
            <w:tcW w:w="1352" w:type="dxa"/>
            <w:tcBorders>
              <w:top w:val="nil"/>
              <w:left w:val="nil"/>
              <w:bottom w:val="single" w:sz="4" w:space="0" w:color="auto"/>
              <w:right w:val="single" w:sz="4" w:space="0" w:color="auto"/>
            </w:tcBorders>
            <w:shd w:val="clear" w:color="000000" w:fill="FFFFFF"/>
            <w:noWrap/>
            <w:vAlign w:val="bottom"/>
            <w:hideMark/>
          </w:tcPr>
          <w:p w14:paraId="4FE8F58F"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250.0</w:t>
            </w:r>
          </w:p>
        </w:tc>
        <w:tc>
          <w:tcPr>
            <w:tcW w:w="990" w:type="dxa"/>
            <w:tcBorders>
              <w:top w:val="nil"/>
              <w:left w:val="nil"/>
              <w:bottom w:val="single" w:sz="4" w:space="0" w:color="auto"/>
              <w:right w:val="single" w:sz="4" w:space="0" w:color="auto"/>
            </w:tcBorders>
            <w:shd w:val="clear" w:color="auto" w:fill="auto"/>
            <w:noWrap/>
            <w:vAlign w:val="bottom"/>
            <w:hideMark/>
          </w:tcPr>
          <w:p w14:paraId="372141F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11ECAAD4"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F62316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50EF518" w14:textId="77777777" w:rsidR="00017CC7" w:rsidRPr="000E1868" w:rsidRDefault="00017CC7" w:rsidP="0045778F">
            <w:pPr>
              <w:jc w:val="right"/>
              <w:rPr>
                <w:rFonts w:ascii="Arial" w:hAnsi="Arial" w:cs="Arial"/>
                <w:sz w:val="20"/>
                <w:szCs w:val="20"/>
                <w:lang w:val="en-US" w:eastAsia="en-US"/>
              </w:rPr>
            </w:pPr>
          </w:p>
        </w:tc>
      </w:tr>
      <w:tr w:rsidR="00017CC7" w:rsidRPr="000E1868" w14:paraId="5EFDD0C6" w14:textId="77777777" w:rsidTr="00DC6791">
        <w:trPr>
          <w:trHeight w:val="88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5F92E786"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19.1</w:t>
            </w:r>
          </w:p>
        </w:tc>
        <w:tc>
          <w:tcPr>
            <w:tcW w:w="5248" w:type="dxa"/>
            <w:tcBorders>
              <w:top w:val="nil"/>
              <w:left w:val="nil"/>
              <w:bottom w:val="single" w:sz="4" w:space="0" w:color="auto"/>
              <w:right w:val="single" w:sz="4" w:space="0" w:color="auto"/>
            </w:tcBorders>
            <w:shd w:val="clear" w:color="000000" w:fill="FFFFFF"/>
            <w:vAlign w:val="bottom"/>
            <w:hideMark/>
          </w:tcPr>
          <w:p w14:paraId="21C8F5E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Installation of complete set of electrical system (solar panel, submersible pump, inverter) with complete </w:t>
            </w:r>
            <w:proofErr w:type="spellStart"/>
            <w:r w:rsidRPr="000E1868">
              <w:rPr>
                <w:rFonts w:ascii="Arial" w:hAnsi="Arial" w:cs="Arial"/>
                <w:sz w:val="20"/>
                <w:szCs w:val="20"/>
                <w:lang w:val="en-US" w:eastAsia="en-US"/>
              </w:rPr>
              <w:t>requierment</w:t>
            </w:r>
            <w:proofErr w:type="spellEnd"/>
            <w:r w:rsidRPr="000E1868">
              <w:rPr>
                <w:rFonts w:ascii="Arial" w:hAnsi="Arial" w:cs="Arial"/>
                <w:sz w:val="20"/>
                <w:szCs w:val="20"/>
                <w:lang w:val="en-US" w:eastAsia="en-US"/>
              </w:rPr>
              <w:t xml:space="preserve"> and system check,</w:t>
            </w:r>
            <w:r w:rsidRPr="000E1868">
              <w:rPr>
                <w:rFonts w:ascii="Arial" w:hAnsi="Arial" w:cs="Arial"/>
                <w:sz w:val="20"/>
                <w:szCs w:val="20"/>
                <w:lang w:val="en-US" w:eastAsia="en-US"/>
              </w:rPr>
              <w:br/>
              <w:t xml:space="preserve">with </w:t>
            </w:r>
            <w:proofErr w:type="spellStart"/>
            <w:r w:rsidRPr="000E1868">
              <w:rPr>
                <w:rFonts w:ascii="Arial" w:hAnsi="Arial" w:cs="Arial"/>
                <w:sz w:val="20"/>
                <w:szCs w:val="20"/>
                <w:lang w:val="en-US" w:eastAsia="en-US"/>
              </w:rPr>
              <w:t>Safty</w:t>
            </w:r>
            <w:proofErr w:type="spellEnd"/>
            <w:r w:rsidRPr="000E1868">
              <w:rPr>
                <w:rFonts w:ascii="Arial" w:hAnsi="Arial" w:cs="Arial"/>
                <w:sz w:val="20"/>
                <w:szCs w:val="20"/>
                <w:lang w:val="en-US" w:eastAsia="en-US"/>
              </w:rPr>
              <w:t xml:space="preserve"> rope, plastic for holding of solar water pump</w:t>
            </w:r>
          </w:p>
        </w:tc>
        <w:tc>
          <w:tcPr>
            <w:tcW w:w="1352" w:type="dxa"/>
            <w:tcBorders>
              <w:top w:val="nil"/>
              <w:left w:val="nil"/>
              <w:bottom w:val="single" w:sz="4" w:space="0" w:color="auto"/>
              <w:right w:val="single" w:sz="4" w:space="0" w:color="auto"/>
            </w:tcBorders>
            <w:shd w:val="clear" w:color="000000" w:fill="FFFFFF"/>
            <w:noWrap/>
            <w:vAlign w:val="bottom"/>
            <w:hideMark/>
          </w:tcPr>
          <w:p w14:paraId="358F03FA"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4A984BD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JOB</w:t>
            </w:r>
          </w:p>
        </w:tc>
        <w:tc>
          <w:tcPr>
            <w:tcW w:w="1620" w:type="dxa"/>
            <w:tcBorders>
              <w:top w:val="nil"/>
              <w:left w:val="nil"/>
              <w:bottom w:val="single" w:sz="4" w:space="0" w:color="auto"/>
              <w:right w:val="single" w:sz="4" w:space="0" w:color="auto"/>
            </w:tcBorders>
            <w:shd w:val="clear" w:color="auto" w:fill="auto"/>
            <w:noWrap/>
            <w:vAlign w:val="bottom"/>
            <w:hideMark/>
          </w:tcPr>
          <w:p w14:paraId="4FA3200C"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0114021"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0D60EAC" w14:textId="77777777" w:rsidR="00017CC7" w:rsidRPr="000E1868" w:rsidRDefault="00017CC7" w:rsidP="0045778F">
            <w:pPr>
              <w:jc w:val="right"/>
              <w:rPr>
                <w:rFonts w:ascii="Arial" w:hAnsi="Arial" w:cs="Arial"/>
                <w:sz w:val="20"/>
                <w:szCs w:val="20"/>
                <w:lang w:val="en-US" w:eastAsia="en-US"/>
              </w:rPr>
            </w:pPr>
          </w:p>
        </w:tc>
      </w:tr>
      <w:tr w:rsidR="00017CC7" w:rsidRPr="000E1868" w14:paraId="4C080C7F" w14:textId="77777777" w:rsidTr="00DC6791">
        <w:trPr>
          <w:trHeight w:val="1128"/>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4A3F122C"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lastRenderedPageBreak/>
              <w:t>19.11</w:t>
            </w:r>
          </w:p>
        </w:tc>
        <w:tc>
          <w:tcPr>
            <w:tcW w:w="5248" w:type="dxa"/>
            <w:tcBorders>
              <w:top w:val="nil"/>
              <w:left w:val="nil"/>
              <w:bottom w:val="single" w:sz="4" w:space="0" w:color="auto"/>
              <w:right w:val="single" w:sz="4" w:space="0" w:color="auto"/>
            </w:tcBorders>
            <w:shd w:val="clear" w:color="000000" w:fill="FFFFFF"/>
            <w:vAlign w:val="bottom"/>
            <w:hideMark/>
          </w:tcPr>
          <w:p w14:paraId="70A8FE7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Supplying, installation, laying and fitting in place of High Density Polyethylene pipe (PE 100 PN </w:t>
            </w:r>
            <w:proofErr w:type="gramStart"/>
            <w:r w:rsidRPr="000E1868">
              <w:rPr>
                <w:rFonts w:ascii="Arial" w:hAnsi="Arial" w:cs="Arial"/>
                <w:sz w:val="20"/>
                <w:szCs w:val="20"/>
                <w:lang w:val="en-US" w:eastAsia="en-US"/>
              </w:rPr>
              <w:t>12.5  SDR</w:t>
            </w:r>
            <w:proofErr w:type="gramEnd"/>
            <w:r w:rsidRPr="000E1868">
              <w:rPr>
                <w:rFonts w:ascii="Arial" w:hAnsi="Arial" w:cs="Arial"/>
                <w:sz w:val="20"/>
                <w:szCs w:val="20"/>
                <w:lang w:val="en-US" w:eastAsia="en-US"/>
              </w:rPr>
              <w:t xml:space="preserve"> 13.6), Outside Diameter: 50 mm, wall thickness ( 3.7- 4.2) mm, weight 0.55 kg/m, Conforming To ISO 4427,DIN8074&amp;PrEN12201 </w:t>
            </w:r>
            <w:proofErr w:type="spellStart"/>
            <w:r w:rsidRPr="000E1868">
              <w:rPr>
                <w:rFonts w:ascii="Arial" w:hAnsi="Arial" w:cs="Arial"/>
                <w:sz w:val="20"/>
                <w:szCs w:val="20"/>
                <w:lang w:val="en-US" w:eastAsia="en-US"/>
              </w:rPr>
              <w:t>Spesifications</w:t>
            </w:r>
            <w:proofErr w:type="spellEnd"/>
            <w:r w:rsidRPr="000E1868">
              <w:rPr>
                <w:rFonts w:ascii="Arial" w:hAnsi="Arial" w:cs="Arial"/>
                <w:sz w:val="20"/>
                <w:szCs w:val="20"/>
                <w:lang w:val="en-US" w:eastAsia="en-US"/>
              </w:rPr>
              <w:t>.</w:t>
            </w:r>
          </w:p>
        </w:tc>
        <w:tc>
          <w:tcPr>
            <w:tcW w:w="1352" w:type="dxa"/>
            <w:tcBorders>
              <w:top w:val="nil"/>
              <w:left w:val="nil"/>
              <w:bottom w:val="single" w:sz="4" w:space="0" w:color="auto"/>
              <w:right w:val="single" w:sz="4" w:space="0" w:color="auto"/>
            </w:tcBorders>
            <w:shd w:val="clear" w:color="000000" w:fill="FFFFFF"/>
            <w:noWrap/>
            <w:vAlign w:val="bottom"/>
            <w:hideMark/>
          </w:tcPr>
          <w:p w14:paraId="1E363ACD"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80.0</w:t>
            </w:r>
          </w:p>
        </w:tc>
        <w:tc>
          <w:tcPr>
            <w:tcW w:w="990" w:type="dxa"/>
            <w:tcBorders>
              <w:top w:val="nil"/>
              <w:left w:val="nil"/>
              <w:bottom w:val="single" w:sz="4" w:space="0" w:color="auto"/>
              <w:right w:val="single" w:sz="4" w:space="0" w:color="auto"/>
            </w:tcBorders>
            <w:shd w:val="clear" w:color="auto" w:fill="auto"/>
            <w:noWrap/>
            <w:vAlign w:val="bottom"/>
            <w:hideMark/>
          </w:tcPr>
          <w:p w14:paraId="217A86C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7491D5B0"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9BFA6C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86D8158" w14:textId="77777777" w:rsidR="00017CC7" w:rsidRPr="000E1868" w:rsidRDefault="00017CC7" w:rsidP="0045778F">
            <w:pPr>
              <w:jc w:val="right"/>
              <w:rPr>
                <w:rFonts w:ascii="Arial" w:hAnsi="Arial" w:cs="Arial"/>
                <w:sz w:val="20"/>
                <w:szCs w:val="20"/>
                <w:lang w:val="en-US" w:eastAsia="en-US"/>
              </w:rPr>
            </w:pPr>
          </w:p>
        </w:tc>
      </w:tr>
      <w:tr w:rsidR="00017CC7" w:rsidRPr="000E1868" w14:paraId="174018EB"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6BD443D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19.12</w:t>
            </w:r>
          </w:p>
        </w:tc>
        <w:tc>
          <w:tcPr>
            <w:tcW w:w="5248" w:type="dxa"/>
            <w:tcBorders>
              <w:top w:val="nil"/>
              <w:left w:val="nil"/>
              <w:bottom w:val="single" w:sz="4" w:space="0" w:color="auto"/>
              <w:right w:val="single" w:sz="4" w:space="0" w:color="auto"/>
            </w:tcBorders>
            <w:shd w:val="clear" w:color="000000" w:fill="FFFFFF"/>
            <w:noWrap/>
            <w:vAlign w:val="bottom"/>
            <w:hideMark/>
          </w:tcPr>
          <w:p w14:paraId="493AA76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Grounding Rod with Copper Cable</w:t>
            </w:r>
          </w:p>
        </w:tc>
        <w:tc>
          <w:tcPr>
            <w:tcW w:w="1352" w:type="dxa"/>
            <w:tcBorders>
              <w:top w:val="nil"/>
              <w:left w:val="nil"/>
              <w:bottom w:val="single" w:sz="4" w:space="0" w:color="auto"/>
              <w:right w:val="single" w:sz="4" w:space="0" w:color="auto"/>
            </w:tcBorders>
            <w:shd w:val="clear" w:color="000000" w:fill="FFFFFF"/>
            <w:noWrap/>
            <w:vAlign w:val="bottom"/>
            <w:hideMark/>
          </w:tcPr>
          <w:p w14:paraId="6A350BA2"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100C314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set</w:t>
            </w:r>
          </w:p>
        </w:tc>
        <w:tc>
          <w:tcPr>
            <w:tcW w:w="1620" w:type="dxa"/>
            <w:tcBorders>
              <w:top w:val="nil"/>
              <w:left w:val="nil"/>
              <w:bottom w:val="single" w:sz="4" w:space="0" w:color="auto"/>
              <w:right w:val="single" w:sz="4" w:space="0" w:color="auto"/>
            </w:tcBorders>
            <w:shd w:val="clear" w:color="auto" w:fill="auto"/>
            <w:noWrap/>
            <w:vAlign w:val="bottom"/>
            <w:hideMark/>
          </w:tcPr>
          <w:p w14:paraId="3ECC1C9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7715027"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11CC1B6" w14:textId="77777777" w:rsidR="00017CC7" w:rsidRPr="000E1868" w:rsidRDefault="00017CC7" w:rsidP="0045778F">
            <w:pPr>
              <w:jc w:val="right"/>
              <w:rPr>
                <w:rFonts w:ascii="Arial" w:hAnsi="Arial" w:cs="Arial"/>
                <w:sz w:val="20"/>
                <w:szCs w:val="20"/>
                <w:lang w:val="en-US" w:eastAsia="en-US"/>
              </w:rPr>
            </w:pPr>
          </w:p>
        </w:tc>
      </w:tr>
      <w:tr w:rsidR="00017CC7" w:rsidRPr="000E1868" w14:paraId="75B98C01"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1108B2E2"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0</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15C354D5" w14:textId="77777777" w:rsidR="00017CC7" w:rsidRPr="000E1868" w:rsidRDefault="00017CC7" w:rsidP="0045778F">
            <w:pPr>
              <w:rPr>
                <w:rFonts w:ascii="Arial" w:hAnsi="Arial" w:cs="Arial"/>
                <w:b/>
                <w:bCs/>
                <w:color w:val="0D0D0D"/>
                <w:lang w:val="en-US" w:eastAsia="en-US"/>
              </w:rPr>
            </w:pPr>
            <w:r w:rsidRPr="000E1868">
              <w:rPr>
                <w:rFonts w:ascii="Arial" w:hAnsi="Arial" w:cs="Arial"/>
                <w:b/>
                <w:bCs/>
                <w:color w:val="0D0D0D"/>
                <w:lang w:val="en-US" w:eastAsia="en-US"/>
              </w:rPr>
              <w:t xml:space="preserve">Security wires above boundary wall </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019A22DC"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51.0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1137FD3C"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2BFA99D3"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47EC0D61"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45CA1CA4" w14:textId="77777777" w:rsidR="00017CC7" w:rsidRPr="000E1868" w:rsidRDefault="00017CC7" w:rsidP="0045778F">
            <w:pPr>
              <w:jc w:val="right"/>
              <w:rPr>
                <w:rFonts w:ascii="Arial" w:hAnsi="Arial" w:cs="Arial"/>
                <w:b/>
                <w:bCs/>
                <w:lang w:val="en-US" w:eastAsia="en-US"/>
              </w:rPr>
            </w:pPr>
          </w:p>
        </w:tc>
      </w:tr>
      <w:tr w:rsidR="00017CC7" w:rsidRPr="000E1868" w14:paraId="4E8C7AEE" w14:textId="77777777" w:rsidTr="00DC6791">
        <w:trPr>
          <w:trHeight w:val="300"/>
        </w:trPr>
        <w:tc>
          <w:tcPr>
            <w:tcW w:w="962" w:type="dxa"/>
            <w:tcBorders>
              <w:top w:val="nil"/>
              <w:left w:val="single" w:sz="4" w:space="0" w:color="auto"/>
              <w:bottom w:val="nil"/>
              <w:right w:val="single" w:sz="4" w:space="0" w:color="auto"/>
            </w:tcBorders>
            <w:shd w:val="clear" w:color="000000" w:fill="FFFFFF"/>
            <w:noWrap/>
            <w:vAlign w:val="bottom"/>
            <w:hideMark/>
          </w:tcPr>
          <w:p w14:paraId="6A3CE6B1"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20.01</w:t>
            </w:r>
          </w:p>
        </w:tc>
        <w:tc>
          <w:tcPr>
            <w:tcW w:w="5248" w:type="dxa"/>
            <w:tcBorders>
              <w:top w:val="nil"/>
              <w:left w:val="nil"/>
              <w:bottom w:val="single" w:sz="4" w:space="0" w:color="auto"/>
              <w:right w:val="single" w:sz="4" w:space="0" w:color="auto"/>
            </w:tcBorders>
            <w:shd w:val="clear" w:color="000000" w:fill="FFFFFF"/>
            <w:noWrap/>
            <w:vAlign w:val="bottom"/>
            <w:hideMark/>
          </w:tcPr>
          <w:p w14:paraId="3D6AF68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Metal tube 50mm </w:t>
            </w:r>
            <w:proofErr w:type="spellStart"/>
            <w:r w:rsidRPr="000E1868">
              <w:rPr>
                <w:rFonts w:ascii="Arial" w:hAnsi="Arial" w:cs="Arial"/>
                <w:sz w:val="20"/>
                <w:szCs w:val="20"/>
                <w:lang w:val="en-US" w:eastAsia="en-US"/>
              </w:rPr>
              <w:t>dia</w:t>
            </w:r>
            <w:proofErr w:type="spellEnd"/>
          </w:p>
        </w:tc>
        <w:tc>
          <w:tcPr>
            <w:tcW w:w="1352" w:type="dxa"/>
            <w:tcBorders>
              <w:top w:val="nil"/>
              <w:left w:val="nil"/>
              <w:bottom w:val="single" w:sz="4" w:space="0" w:color="auto"/>
              <w:right w:val="single" w:sz="4" w:space="0" w:color="auto"/>
            </w:tcBorders>
            <w:shd w:val="clear" w:color="000000" w:fill="FFFFFF"/>
            <w:noWrap/>
            <w:vAlign w:val="bottom"/>
            <w:hideMark/>
          </w:tcPr>
          <w:p w14:paraId="4B809E44"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18.0</w:t>
            </w:r>
          </w:p>
        </w:tc>
        <w:tc>
          <w:tcPr>
            <w:tcW w:w="990" w:type="dxa"/>
            <w:tcBorders>
              <w:top w:val="nil"/>
              <w:left w:val="nil"/>
              <w:bottom w:val="single" w:sz="4" w:space="0" w:color="auto"/>
              <w:right w:val="single" w:sz="4" w:space="0" w:color="auto"/>
            </w:tcBorders>
            <w:shd w:val="clear" w:color="auto" w:fill="auto"/>
            <w:noWrap/>
            <w:vAlign w:val="bottom"/>
            <w:hideMark/>
          </w:tcPr>
          <w:p w14:paraId="20446EE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7C5F190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74F6F6A"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D7221ED" w14:textId="77777777" w:rsidR="00017CC7" w:rsidRPr="000E1868" w:rsidRDefault="00017CC7" w:rsidP="0045778F">
            <w:pPr>
              <w:jc w:val="right"/>
              <w:rPr>
                <w:rFonts w:ascii="Arial" w:hAnsi="Arial" w:cs="Arial"/>
                <w:sz w:val="20"/>
                <w:szCs w:val="20"/>
                <w:lang w:val="en-US" w:eastAsia="en-US"/>
              </w:rPr>
            </w:pPr>
          </w:p>
        </w:tc>
      </w:tr>
      <w:tr w:rsidR="00017CC7" w:rsidRPr="000E1868" w14:paraId="3859A0B2" w14:textId="77777777" w:rsidTr="00DC6791">
        <w:trPr>
          <w:trHeight w:val="264"/>
        </w:trPr>
        <w:tc>
          <w:tcPr>
            <w:tcW w:w="962" w:type="dxa"/>
            <w:tcBorders>
              <w:top w:val="single" w:sz="4" w:space="0" w:color="auto"/>
              <w:left w:val="single" w:sz="4" w:space="0" w:color="auto"/>
              <w:bottom w:val="nil"/>
              <w:right w:val="single" w:sz="4" w:space="0" w:color="auto"/>
            </w:tcBorders>
            <w:shd w:val="clear" w:color="000000" w:fill="FFFFFF"/>
            <w:noWrap/>
            <w:vAlign w:val="bottom"/>
            <w:hideMark/>
          </w:tcPr>
          <w:p w14:paraId="7E54E3C9"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20.02</w:t>
            </w:r>
          </w:p>
        </w:tc>
        <w:tc>
          <w:tcPr>
            <w:tcW w:w="5248" w:type="dxa"/>
            <w:tcBorders>
              <w:top w:val="nil"/>
              <w:left w:val="nil"/>
              <w:bottom w:val="single" w:sz="4" w:space="0" w:color="auto"/>
              <w:right w:val="single" w:sz="4" w:space="0" w:color="auto"/>
            </w:tcBorders>
            <w:shd w:val="clear" w:color="000000" w:fill="FFFFFF"/>
            <w:noWrap/>
            <w:vAlign w:val="bottom"/>
            <w:hideMark/>
          </w:tcPr>
          <w:p w14:paraId="19B3825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Angle iron (3cmX3cm) 3mm thick</w:t>
            </w:r>
          </w:p>
        </w:tc>
        <w:tc>
          <w:tcPr>
            <w:tcW w:w="1352" w:type="dxa"/>
            <w:tcBorders>
              <w:top w:val="nil"/>
              <w:left w:val="nil"/>
              <w:bottom w:val="single" w:sz="4" w:space="0" w:color="auto"/>
              <w:right w:val="single" w:sz="4" w:space="0" w:color="auto"/>
            </w:tcBorders>
            <w:shd w:val="clear" w:color="000000" w:fill="FFFFFF"/>
            <w:noWrap/>
            <w:vAlign w:val="bottom"/>
            <w:hideMark/>
          </w:tcPr>
          <w:p w14:paraId="169D1CC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51.0</w:t>
            </w:r>
          </w:p>
        </w:tc>
        <w:tc>
          <w:tcPr>
            <w:tcW w:w="990" w:type="dxa"/>
            <w:tcBorders>
              <w:top w:val="nil"/>
              <w:left w:val="nil"/>
              <w:bottom w:val="single" w:sz="4" w:space="0" w:color="auto"/>
              <w:right w:val="single" w:sz="4" w:space="0" w:color="auto"/>
            </w:tcBorders>
            <w:shd w:val="clear" w:color="auto" w:fill="auto"/>
            <w:noWrap/>
            <w:vAlign w:val="bottom"/>
            <w:hideMark/>
          </w:tcPr>
          <w:p w14:paraId="2466B75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139480C4"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31C91DB"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A14504E" w14:textId="77777777" w:rsidR="00017CC7" w:rsidRPr="000E1868" w:rsidRDefault="00017CC7" w:rsidP="0045778F">
            <w:pPr>
              <w:jc w:val="right"/>
              <w:rPr>
                <w:rFonts w:ascii="Arial" w:hAnsi="Arial" w:cs="Arial"/>
                <w:sz w:val="20"/>
                <w:szCs w:val="20"/>
                <w:lang w:val="en-US" w:eastAsia="en-US"/>
              </w:rPr>
            </w:pPr>
          </w:p>
        </w:tc>
      </w:tr>
      <w:tr w:rsidR="00017CC7" w:rsidRPr="000E1868" w14:paraId="5024436F" w14:textId="77777777" w:rsidTr="00DC6791">
        <w:trPr>
          <w:trHeight w:val="264"/>
        </w:trPr>
        <w:tc>
          <w:tcPr>
            <w:tcW w:w="9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696C4"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20.03</w:t>
            </w:r>
          </w:p>
        </w:tc>
        <w:tc>
          <w:tcPr>
            <w:tcW w:w="5248" w:type="dxa"/>
            <w:tcBorders>
              <w:top w:val="nil"/>
              <w:left w:val="nil"/>
              <w:bottom w:val="single" w:sz="4" w:space="0" w:color="auto"/>
              <w:right w:val="single" w:sz="4" w:space="0" w:color="auto"/>
            </w:tcBorders>
            <w:shd w:val="clear" w:color="000000" w:fill="FFFFFF"/>
            <w:noWrap/>
            <w:vAlign w:val="bottom"/>
            <w:hideMark/>
          </w:tcPr>
          <w:p w14:paraId="1D82CFB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Concertina string (60cm circle </w:t>
            </w:r>
            <w:proofErr w:type="spellStart"/>
            <w:r w:rsidRPr="000E1868">
              <w:rPr>
                <w:rFonts w:ascii="Arial" w:hAnsi="Arial" w:cs="Arial"/>
                <w:sz w:val="20"/>
                <w:szCs w:val="20"/>
                <w:lang w:val="en-US" w:eastAsia="en-US"/>
              </w:rPr>
              <w:t>dia</w:t>
            </w:r>
            <w:proofErr w:type="spellEnd"/>
            <w:r w:rsidRPr="000E1868">
              <w:rPr>
                <w:rFonts w:ascii="Arial" w:hAnsi="Arial" w:cs="Arial"/>
                <w:sz w:val="20"/>
                <w:szCs w:val="20"/>
                <w:lang w:val="en-US" w:eastAsia="en-US"/>
              </w:rPr>
              <w:t>)</w:t>
            </w:r>
          </w:p>
        </w:tc>
        <w:tc>
          <w:tcPr>
            <w:tcW w:w="1352" w:type="dxa"/>
            <w:tcBorders>
              <w:top w:val="nil"/>
              <w:left w:val="nil"/>
              <w:bottom w:val="single" w:sz="4" w:space="0" w:color="auto"/>
              <w:right w:val="single" w:sz="4" w:space="0" w:color="auto"/>
            </w:tcBorders>
            <w:shd w:val="clear" w:color="000000" w:fill="FFFFFF"/>
            <w:noWrap/>
            <w:vAlign w:val="bottom"/>
            <w:hideMark/>
          </w:tcPr>
          <w:p w14:paraId="3E66A81F"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180.0</w:t>
            </w:r>
          </w:p>
        </w:tc>
        <w:tc>
          <w:tcPr>
            <w:tcW w:w="990" w:type="dxa"/>
            <w:tcBorders>
              <w:top w:val="nil"/>
              <w:left w:val="nil"/>
              <w:bottom w:val="single" w:sz="4" w:space="0" w:color="auto"/>
              <w:right w:val="single" w:sz="4" w:space="0" w:color="auto"/>
            </w:tcBorders>
            <w:shd w:val="clear" w:color="auto" w:fill="auto"/>
            <w:noWrap/>
            <w:vAlign w:val="bottom"/>
            <w:hideMark/>
          </w:tcPr>
          <w:p w14:paraId="034C798B"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27DF798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345F415"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DB19168" w14:textId="77777777" w:rsidR="00017CC7" w:rsidRPr="000E1868" w:rsidRDefault="00017CC7" w:rsidP="0045778F">
            <w:pPr>
              <w:jc w:val="right"/>
              <w:rPr>
                <w:rFonts w:ascii="Arial" w:hAnsi="Arial" w:cs="Arial"/>
                <w:sz w:val="20"/>
                <w:szCs w:val="20"/>
                <w:lang w:val="en-US" w:eastAsia="en-US"/>
              </w:rPr>
            </w:pPr>
          </w:p>
        </w:tc>
      </w:tr>
      <w:tr w:rsidR="00017CC7" w:rsidRPr="000E1868" w14:paraId="1836949F"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1A3BCE85"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20.04</w:t>
            </w:r>
          </w:p>
        </w:tc>
        <w:tc>
          <w:tcPr>
            <w:tcW w:w="5248" w:type="dxa"/>
            <w:tcBorders>
              <w:top w:val="nil"/>
              <w:left w:val="nil"/>
              <w:bottom w:val="single" w:sz="4" w:space="0" w:color="auto"/>
              <w:right w:val="single" w:sz="4" w:space="0" w:color="auto"/>
            </w:tcBorders>
            <w:shd w:val="clear" w:color="000000" w:fill="FFFFFF"/>
            <w:noWrap/>
            <w:vAlign w:val="bottom"/>
            <w:hideMark/>
          </w:tcPr>
          <w:p w14:paraId="036E8BF4"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Galvanized wire for concertina fixation</w:t>
            </w:r>
          </w:p>
        </w:tc>
        <w:tc>
          <w:tcPr>
            <w:tcW w:w="1352" w:type="dxa"/>
            <w:tcBorders>
              <w:top w:val="nil"/>
              <w:left w:val="nil"/>
              <w:bottom w:val="single" w:sz="4" w:space="0" w:color="auto"/>
              <w:right w:val="single" w:sz="4" w:space="0" w:color="auto"/>
            </w:tcBorders>
            <w:shd w:val="clear" w:color="000000" w:fill="FFFFFF"/>
            <w:noWrap/>
            <w:vAlign w:val="bottom"/>
            <w:hideMark/>
          </w:tcPr>
          <w:p w14:paraId="42FBB5A1"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270.0</w:t>
            </w:r>
          </w:p>
        </w:tc>
        <w:tc>
          <w:tcPr>
            <w:tcW w:w="990" w:type="dxa"/>
            <w:tcBorders>
              <w:top w:val="nil"/>
              <w:left w:val="nil"/>
              <w:bottom w:val="single" w:sz="4" w:space="0" w:color="auto"/>
              <w:right w:val="single" w:sz="4" w:space="0" w:color="auto"/>
            </w:tcBorders>
            <w:shd w:val="clear" w:color="auto" w:fill="auto"/>
            <w:noWrap/>
            <w:vAlign w:val="bottom"/>
            <w:hideMark/>
          </w:tcPr>
          <w:p w14:paraId="4D73BED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6C6D711B"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D9916B0"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5083DC6" w14:textId="77777777" w:rsidR="00017CC7" w:rsidRPr="000E1868" w:rsidRDefault="00017CC7" w:rsidP="0045778F">
            <w:pPr>
              <w:jc w:val="right"/>
              <w:rPr>
                <w:rFonts w:ascii="Arial" w:hAnsi="Arial" w:cs="Arial"/>
                <w:sz w:val="20"/>
                <w:szCs w:val="20"/>
                <w:lang w:val="en-US" w:eastAsia="en-US"/>
              </w:rPr>
            </w:pPr>
          </w:p>
        </w:tc>
      </w:tr>
      <w:tr w:rsidR="00017CC7" w:rsidRPr="000E1868" w14:paraId="6A8799EA" w14:textId="77777777" w:rsidTr="00DC6791">
        <w:trPr>
          <w:trHeight w:val="264"/>
        </w:trPr>
        <w:tc>
          <w:tcPr>
            <w:tcW w:w="962" w:type="dxa"/>
            <w:tcBorders>
              <w:top w:val="nil"/>
              <w:left w:val="single" w:sz="4" w:space="0" w:color="auto"/>
              <w:bottom w:val="single" w:sz="4" w:space="0" w:color="auto"/>
              <w:right w:val="single" w:sz="4" w:space="0" w:color="auto"/>
            </w:tcBorders>
            <w:shd w:val="clear" w:color="000000" w:fill="FFFFFF"/>
            <w:noWrap/>
            <w:vAlign w:val="bottom"/>
            <w:hideMark/>
          </w:tcPr>
          <w:p w14:paraId="00F05A61" w14:textId="77777777" w:rsidR="00017CC7" w:rsidRPr="000E1868" w:rsidRDefault="00017CC7" w:rsidP="0045778F">
            <w:pPr>
              <w:jc w:val="right"/>
              <w:rPr>
                <w:rFonts w:ascii="Arial" w:hAnsi="Arial" w:cs="Arial"/>
                <w:sz w:val="20"/>
                <w:szCs w:val="20"/>
                <w:lang w:val="en-US" w:eastAsia="en-US"/>
              </w:rPr>
            </w:pPr>
            <w:r>
              <w:rPr>
                <w:rFonts w:ascii="Arial" w:hAnsi="Arial" w:cs="Arial"/>
                <w:sz w:val="20"/>
                <w:szCs w:val="20"/>
              </w:rPr>
              <w:t>20.05</w:t>
            </w:r>
          </w:p>
        </w:tc>
        <w:tc>
          <w:tcPr>
            <w:tcW w:w="5248" w:type="dxa"/>
            <w:tcBorders>
              <w:top w:val="nil"/>
              <w:left w:val="nil"/>
              <w:bottom w:val="single" w:sz="4" w:space="0" w:color="auto"/>
              <w:right w:val="single" w:sz="4" w:space="0" w:color="auto"/>
            </w:tcBorders>
            <w:shd w:val="clear" w:color="000000" w:fill="FFFFFF"/>
            <w:noWrap/>
            <w:vAlign w:val="bottom"/>
            <w:hideMark/>
          </w:tcPr>
          <w:p w14:paraId="1FC7DAB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511E36AF"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4.3</w:t>
            </w:r>
          </w:p>
        </w:tc>
        <w:tc>
          <w:tcPr>
            <w:tcW w:w="990" w:type="dxa"/>
            <w:tcBorders>
              <w:top w:val="nil"/>
              <w:left w:val="nil"/>
              <w:bottom w:val="single" w:sz="4" w:space="0" w:color="auto"/>
              <w:right w:val="single" w:sz="4" w:space="0" w:color="auto"/>
            </w:tcBorders>
            <w:shd w:val="clear" w:color="auto" w:fill="auto"/>
            <w:noWrap/>
            <w:vAlign w:val="bottom"/>
            <w:hideMark/>
          </w:tcPr>
          <w:p w14:paraId="0F24B04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0D8A732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37041DD"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549B7295" w14:textId="77777777" w:rsidR="00017CC7" w:rsidRPr="000E1868" w:rsidRDefault="00017CC7" w:rsidP="0045778F">
            <w:pPr>
              <w:jc w:val="right"/>
              <w:rPr>
                <w:rFonts w:ascii="Arial" w:hAnsi="Arial" w:cs="Arial"/>
                <w:sz w:val="20"/>
                <w:szCs w:val="20"/>
                <w:lang w:val="en-US" w:eastAsia="en-US"/>
              </w:rPr>
            </w:pPr>
          </w:p>
        </w:tc>
      </w:tr>
      <w:tr w:rsidR="00017CC7" w:rsidRPr="000E1868" w14:paraId="691C5F4A" w14:textId="77777777" w:rsidTr="00DC6791">
        <w:trPr>
          <w:trHeight w:val="276"/>
        </w:trPr>
        <w:tc>
          <w:tcPr>
            <w:tcW w:w="962" w:type="dxa"/>
            <w:tcBorders>
              <w:top w:val="nil"/>
              <w:left w:val="single" w:sz="4" w:space="0" w:color="auto"/>
              <w:bottom w:val="nil"/>
              <w:right w:val="single" w:sz="4" w:space="0" w:color="auto"/>
            </w:tcBorders>
            <w:shd w:val="clear" w:color="000000" w:fill="FFFFFF"/>
            <w:noWrap/>
            <w:vAlign w:val="bottom"/>
            <w:hideMark/>
          </w:tcPr>
          <w:p w14:paraId="6F289367" w14:textId="77777777" w:rsidR="00017CC7" w:rsidRPr="000E1868" w:rsidRDefault="00017CC7" w:rsidP="0045778F">
            <w:pPr>
              <w:jc w:val="right"/>
              <w:rPr>
                <w:rFonts w:ascii="Arial" w:hAnsi="Arial" w:cs="Arial"/>
                <w:sz w:val="20"/>
                <w:szCs w:val="20"/>
                <w:lang w:val="en-US" w:eastAsia="en-US"/>
              </w:rPr>
            </w:pPr>
            <w:r>
              <w:rPr>
                <w:rFonts w:ascii="Arial" w:hAnsi="Arial" w:cs="Arial"/>
                <w:sz w:val="20"/>
                <w:szCs w:val="20"/>
              </w:rPr>
              <w:t>20.06</w:t>
            </w:r>
          </w:p>
        </w:tc>
        <w:tc>
          <w:tcPr>
            <w:tcW w:w="5248" w:type="dxa"/>
            <w:tcBorders>
              <w:top w:val="nil"/>
              <w:left w:val="nil"/>
              <w:bottom w:val="nil"/>
              <w:right w:val="single" w:sz="4" w:space="0" w:color="auto"/>
            </w:tcBorders>
            <w:shd w:val="clear" w:color="000000" w:fill="FFFFFF"/>
            <w:noWrap/>
            <w:vAlign w:val="bottom"/>
            <w:hideMark/>
          </w:tcPr>
          <w:p w14:paraId="02ABB7C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r w:rsidRPr="000E1868">
              <w:rPr>
                <w:rFonts w:ascii="Arial" w:hAnsi="Arial" w:cs="Arial"/>
                <w:sz w:val="20"/>
                <w:szCs w:val="20"/>
                <w:lang w:val="en-US" w:eastAsia="en-US"/>
              </w:rPr>
              <w:t xml:space="preserve"> on site</w:t>
            </w:r>
          </w:p>
        </w:tc>
        <w:tc>
          <w:tcPr>
            <w:tcW w:w="1352" w:type="dxa"/>
            <w:tcBorders>
              <w:top w:val="nil"/>
              <w:left w:val="nil"/>
              <w:bottom w:val="single" w:sz="4" w:space="0" w:color="auto"/>
              <w:right w:val="single" w:sz="4" w:space="0" w:color="auto"/>
            </w:tcBorders>
            <w:shd w:val="clear" w:color="000000" w:fill="FFFFFF"/>
            <w:noWrap/>
            <w:vAlign w:val="bottom"/>
            <w:hideMark/>
          </w:tcPr>
          <w:p w14:paraId="10B518CB"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8.8</w:t>
            </w:r>
          </w:p>
        </w:tc>
        <w:tc>
          <w:tcPr>
            <w:tcW w:w="990" w:type="dxa"/>
            <w:tcBorders>
              <w:top w:val="nil"/>
              <w:left w:val="nil"/>
              <w:bottom w:val="single" w:sz="4" w:space="0" w:color="auto"/>
              <w:right w:val="single" w:sz="4" w:space="0" w:color="auto"/>
            </w:tcBorders>
            <w:shd w:val="clear" w:color="auto" w:fill="auto"/>
            <w:noWrap/>
            <w:vAlign w:val="bottom"/>
            <w:hideMark/>
          </w:tcPr>
          <w:p w14:paraId="0E84E7A3"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nil"/>
              <w:left w:val="nil"/>
              <w:bottom w:val="single" w:sz="4" w:space="0" w:color="auto"/>
              <w:right w:val="single" w:sz="4" w:space="0" w:color="auto"/>
            </w:tcBorders>
            <w:shd w:val="clear" w:color="auto" w:fill="auto"/>
            <w:noWrap/>
            <w:vAlign w:val="bottom"/>
            <w:hideMark/>
          </w:tcPr>
          <w:p w14:paraId="1BB71210"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93CABFB"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79E908E" w14:textId="77777777" w:rsidR="00017CC7" w:rsidRPr="000E1868" w:rsidRDefault="00017CC7" w:rsidP="0045778F">
            <w:pPr>
              <w:jc w:val="right"/>
              <w:rPr>
                <w:rFonts w:ascii="Arial" w:hAnsi="Arial" w:cs="Arial"/>
                <w:sz w:val="20"/>
                <w:szCs w:val="20"/>
                <w:lang w:val="en-US" w:eastAsia="en-US"/>
              </w:rPr>
            </w:pPr>
          </w:p>
        </w:tc>
      </w:tr>
      <w:tr w:rsidR="00017CC7" w:rsidRPr="000E1868" w14:paraId="18D68E5C"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00809392"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1</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5FA9FAEA"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Main Gate for boundary wall</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170BC9AA"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3A4437DB"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pcs</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61F8FC4"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63DB4FC8"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6F9095FA" w14:textId="77777777" w:rsidR="00017CC7" w:rsidRPr="000E1868" w:rsidRDefault="00017CC7" w:rsidP="0045778F">
            <w:pPr>
              <w:jc w:val="right"/>
              <w:rPr>
                <w:rFonts w:ascii="Arial" w:hAnsi="Arial" w:cs="Arial"/>
                <w:b/>
                <w:bCs/>
                <w:lang w:val="en-US" w:eastAsia="en-US"/>
              </w:rPr>
            </w:pPr>
          </w:p>
        </w:tc>
      </w:tr>
      <w:tr w:rsidR="00017CC7" w:rsidRPr="000E1868" w14:paraId="14E9FC3D" w14:textId="77777777" w:rsidTr="00DC6791">
        <w:trPr>
          <w:trHeight w:val="324"/>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7A2020AE" w14:textId="77777777" w:rsidR="00017CC7" w:rsidRPr="000E1868" w:rsidRDefault="00017CC7" w:rsidP="0045778F">
            <w:pPr>
              <w:rPr>
                <w:rFonts w:ascii="Arial" w:hAnsi="Arial" w:cs="Arial"/>
                <w:sz w:val="20"/>
                <w:szCs w:val="20"/>
                <w:lang w:val="en-US" w:eastAsia="en-US"/>
              </w:rPr>
            </w:pPr>
            <w:r>
              <w:rPr>
                <w:rFonts w:ascii="Arial" w:hAnsi="Arial" w:cs="Arial"/>
                <w:sz w:val="20"/>
                <w:szCs w:val="20"/>
              </w:rPr>
              <w:t>21.01</w:t>
            </w:r>
          </w:p>
        </w:tc>
        <w:tc>
          <w:tcPr>
            <w:tcW w:w="5248" w:type="dxa"/>
            <w:tcBorders>
              <w:top w:val="nil"/>
              <w:left w:val="nil"/>
              <w:bottom w:val="single" w:sz="4" w:space="0" w:color="auto"/>
              <w:right w:val="single" w:sz="4" w:space="0" w:color="auto"/>
            </w:tcBorders>
            <w:shd w:val="clear" w:color="000000" w:fill="FFFFFF"/>
            <w:noWrap/>
            <w:vAlign w:val="bottom"/>
            <w:hideMark/>
          </w:tcPr>
          <w:p w14:paraId="3D92BB6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Main gate (Centenary 1.50mX1.40m)</w:t>
            </w:r>
          </w:p>
        </w:tc>
        <w:tc>
          <w:tcPr>
            <w:tcW w:w="1352" w:type="dxa"/>
            <w:tcBorders>
              <w:top w:val="nil"/>
              <w:left w:val="nil"/>
              <w:bottom w:val="single" w:sz="4" w:space="0" w:color="auto"/>
              <w:right w:val="single" w:sz="4" w:space="0" w:color="auto"/>
            </w:tcBorders>
            <w:shd w:val="clear" w:color="000000" w:fill="FFFFFF"/>
            <w:noWrap/>
            <w:vAlign w:val="bottom"/>
            <w:hideMark/>
          </w:tcPr>
          <w:p w14:paraId="412D4D7E" w14:textId="77777777" w:rsidR="00017CC7" w:rsidRPr="000E1868" w:rsidRDefault="00017CC7" w:rsidP="0045778F">
            <w:pPr>
              <w:jc w:val="right"/>
              <w:rPr>
                <w:rFonts w:ascii="Arial" w:hAnsi="Arial" w:cs="Arial"/>
                <w:color w:val="0D0D0D"/>
                <w:sz w:val="20"/>
                <w:szCs w:val="20"/>
                <w:lang w:val="en-US" w:eastAsia="en-US"/>
              </w:rPr>
            </w:pPr>
            <w:r w:rsidRPr="000E1868">
              <w:rPr>
                <w:rFonts w:ascii="Arial" w:hAnsi="Arial" w:cs="Arial"/>
                <w:color w:val="0D0D0D"/>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0202AF2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pcs</w:t>
            </w:r>
          </w:p>
        </w:tc>
        <w:tc>
          <w:tcPr>
            <w:tcW w:w="1620" w:type="dxa"/>
            <w:tcBorders>
              <w:top w:val="nil"/>
              <w:left w:val="nil"/>
              <w:bottom w:val="single" w:sz="4" w:space="0" w:color="auto"/>
              <w:right w:val="single" w:sz="4" w:space="0" w:color="auto"/>
            </w:tcBorders>
            <w:shd w:val="clear" w:color="auto" w:fill="auto"/>
            <w:noWrap/>
            <w:vAlign w:val="bottom"/>
            <w:hideMark/>
          </w:tcPr>
          <w:p w14:paraId="3C05E62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95B1321" w14:textId="77777777" w:rsidR="00017CC7" w:rsidRPr="000E1868" w:rsidRDefault="00017CC7" w:rsidP="0045778F">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5F9A2DE" w14:textId="77777777" w:rsidR="00017CC7" w:rsidRPr="000E1868" w:rsidRDefault="00017CC7" w:rsidP="0045778F">
            <w:pPr>
              <w:jc w:val="right"/>
              <w:rPr>
                <w:rFonts w:ascii="Arial" w:hAnsi="Arial" w:cs="Arial"/>
                <w:sz w:val="20"/>
                <w:szCs w:val="20"/>
                <w:lang w:val="en-US" w:eastAsia="en-US"/>
              </w:rPr>
            </w:pPr>
          </w:p>
        </w:tc>
      </w:tr>
      <w:tr w:rsidR="00017CC7" w:rsidRPr="000E1868" w14:paraId="0FD9A7D7"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6F7E5E9D"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2</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5E009E8D"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Digging of bore well</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58CF6841"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1.0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27DF6812" w14:textId="77777777" w:rsidR="00017CC7" w:rsidRPr="000E1868" w:rsidRDefault="00017CC7" w:rsidP="0045778F">
            <w:pPr>
              <w:rPr>
                <w:rFonts w:ascii="Arial" w:hAnsi="Arial" w:cs="Arial"/>
                <w:b/>
                <w:bCs/>
                <w:lang w:val="en-US" w:eastAsia="en-US"/>
              </w:rPr>
            </w:pPr>
            <w:r w:rsidRPr="008027C6">
              <w:rPr>
                <w:rFonts w:ascii="Arial" w:hAnsi="Arial" w:cs="Arial"/>
                <w:b/>
                <w:bCs/>
                <w:lang w:val="en-US" w:eastAsia="en-US"/>
              </w:rPr>
              <w:t>Lum Sum</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40A847F1"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12DCB462"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3800C02F" w14:textId="77777777" w:rsidR="00017CC7" w:rsidRPr="000E1868" w:rsidRDefault="00017CC7" w:rsidP="0045778F">
            <w:pPr>
              <w:jc w:val="right"/>
              <w:rPr>
                <w:rFonts w:ascii="Arial" w:hAnsi="Arial" w:cs="Arial"/>
                <w:b/>
                <w:bCs/>
                <w:lang w:val="en-US" w:eastAsia="en-US"/>
              </w:rPr>
            </w:pPr>
          </w:p>
        </w:tc>
      </w:tr>
      <w:tr w:rsidR="00814404" w:rsidRPr="000E1868" w14:paraId="6A91EDC7" w14:textId="77777777" w:rsidTr="001649FA">
        <w:trPr>
          <w:trHeight w:val="624"/>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2C0891A3" w14:textId="77777777" w:rsidR="00814404" w:rsidRPr="000E1868" w:rsidRDefault="00814404" w:rsidP="00814404">
            <w:pPr>
              <w:jc w:val="center"/>
              <w:rPr>
                <w:rFonts w:ascii="Arial" w:hAnsi="Arial" w:cs="Arial"/>
                <w:b/>
                <w:bCs/>
                <w:lang w:val="en-US" w:eastAsia="en-US"/>
              </w:rPr>
            </w:pPr>
            <w:r>
              <w:rPr>
                <w:rFonts w:ascii="Arial" w:hAnsi="Arial" w:cs="Arial"/>
                <w:sz w:val="22"/>
                <w:szCs w:val="22"/>
              </w:rPr>
              <w:t>22.01</w:t>
            </w:r>
          </w:p>
        </w:tc>
        <w:tc>
          <w:tcPr>
            <w:tcW w:w="5248" w:type="dxa"/>
            <w:tcBorders>
              <w:top w:val="nil"/>
              <w:left w:val="single" w:sz="4" w:space="0" w:color="auto"/>
              <w:bottom w:val="single" w:sz="4" w:space="0" w:color="auto"/>
              <w:right w:val="single" w:sz="4" w:space="0" w:color="auto"/>
            </w:tcBorders>
            <w:shd w:val="clear" w:color="000000" w:fill="FFFFFF"/>
            <w:vAlign w:val="center"/>
            <w:hideMark/>
          </w:tcPr>
          <w:p w14:paraId="5FC7EC56" w14:textId="776F294E" w:rsidR="00814404" w:rsidRPr="000E1868" w:rsidRDefault="00814404" w:rsidP="00814404">
            <w:pPr>
              <w:rPr>
                <w:lang w:val="en-US" w:eastAsia="en-US"/>
              </w:rPr>
            </w:pPr>
            <w:r w:rsidRPr="009340A4">
              <w:rPr>
                <w:lang w:val="en-US"/>
              </w:rPr>
              <w:t>Well drilling according to the type of earth layers with (</w:t>
            </w:r>
            <w:proofErr w:type="spellStart"/>
            <w:r w:rsidRPr="009340A4">
              <w:rPr>
                <w:lang w:val="en-US"/>
              </w:rPr>
              <w:t>cobai</w:t>
            </w:r>
            <w:proofErr w:type="spellEnd"/>
            <w:r w:rsidRPr="009340A4">
              <w:rPr>
                <w:lang w:val="en-US"/>
              </w:rPr>
              <w:t xml:space="preserve"> </w:t>
            </w:r>
            <w:proofErr w:type="gramStart"/>
            <w:r w:rsidRPr="009340A4">
              <w:rPr>
                <w:lang w:val="en-US"/>
              </w:rPr>
              <w:t>machine,  diameter</w:t>
            </w:r>
            <w:proofErr w:type="gramEnd"/>
            <w:r w:rsidRPr="009340A4">
              <w:rPr>
                <w:lang w:val="en-US"/>
              </w:rPr>
              <w:t xml:space="preserve"> (16")  depends on soil texture and taking  sample of each Geological formation.</w:t>
            </w:r>
            <w:r w:rsidRPr="009340A4">
              <w:rPr>
                <w:lang w:val="en-US"/>
              </w:rPr>
              <w:br/>
              <w:t xml:space="preserve"> </w:t>
            </w:r>
          </w:p>
        </w:tc>
        <w:tc>
          <w:tcPr>
            <w:tcW w:w="1352" w:type="dxa"/>
            <w:tcBorders>
              <w:top w:val="nil"/>
              <w:left w:val="nil"/>
              <w:bottom w:val="single" w:sz="4" w:space="0" w:color="auto"/>
              <w:right w:val="single" w:sz="4" w:space="0" w:color="auto"/>
            </w:tcBorders>
            <w:shd w:val="clear" w:color="000000" w:fill="FFFFFF"/>
            <w:noWrap/>
            <w:vAlign w:val="bottom"/>
            <w:hideMark/>
          </w:tcPr>
          <w:p w14:paraId="13C27C15" w14:textId="77777777" w:rsidR="00814404" w:rsidRPr="000E1868" w:rsidRDefault="00814404" w:rsidP="00814404">
            <w:pPr>
              <w:jc w:val="right"/>
              <w:rPr>
                <w:rFonts w:ascii="Arial" w:hAnsi="Arial" w:cs="Arial"/>
                <w:sz w:val="20"/>
                <w:szCs w:val="20"/>
                <w:lang w:val="en-US" w:eastAsia="en-US"/>
              </w:rPr>
            </w:pPr>
            <w:r w:rsidRPr="000E1868">
              <w:rPr>
                <w:rFonts w:ascii="Arial" w:hAnsi="Arial" w:cs="Arial"/>
                <w:sz w:val="20"/>
                <w:szCs w:val="20"/>
                <w:lang w:val="en-US" w:eastAsia="en-US"/>
              </w:rPr>
              <w:t>80.0</w:t>
            </w:r>
          </w:p>
        </w:tc>
        <w:tc>
          <w:tcPr>
            <w:tcW w:w="990" w:type="dxa"/>
            <w:tcBorders>
              <w:top w:val="nil"/>
              <w:left w:val="nil"/>
              <w:bottom w:val="single" w:sz="4" w:space="0" w:color="auto"/>
              <w:right w:val="single" w:sz="4" w:space="0" w:color="auto"/>
            </w:tcBorders>
            <w:shd w:val="clear" w:color="auto" w:fill="auto"/>
            <w:noWrap/>
            <w:vAlign w:val="bottom"/>
            <w:hideMark/>
          </w:tcPr>
          <w:p w14:paraId="271EE721" w14:textId="77777777" w:rsidR="00814404" w:rsidRPr="000E1868" w:rsidRDefault="00814404" w:rsidP="00814404">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6795AAFD" w14:textId="77777777" w:rsidR="00814404" w:rsidRPr="000E1868" w:rsidRDefault="00814404" w:rsidP="00814404">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3CD891E" w14:textId="77777777" w:rsidR="00814404" w:rsidRPr="000E1868" w:rsidRDefault="00814404" w:rsidP="00814404">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F12429B" w14:textId="77777777" w:rsidR="00814404" w:rsidRPr="000E1868" w:rsidRDefault="00814404" w:rsidP="00814404">
            <w:pPr>
              <w:rPr>
                <w:rFonts w:ascii="Arial" w:hAnsi="Arial" w:cs="Arial"/>
                <w:sz w:val="20"/>
                <w:szCs w:val="20"/>
                <w:lang w:val="en-US" w:eastAsia="en-US"/>
              </w:rPr>
            </w:pPr>
          </w:p>
        </w:tc>
      </w:tr>
      <w:tr w:rsidR="00814404" w:rsidRPr="000E1868" w14:paraId="104B6BC4" w14:textId="77777777" w:rsidTr="001649FA">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tcPr>
          <w:p w14:paraId="10DB6FAA" w14:textId="4BEB13D6" w:rsidR="00814404" w:rsidRDefault="00814404" w:rsidP="00814404">
            <w:pPr>
              <w:jc w:val="center"/>
              <w:rPr>
                <w:rFonts w:ascii="Arial" w:hAnsi="Arial" w:cs="Arial"/>
                <w:sz w:val="22"/>
                <w:szCs w:val="22"/>
              </w:rPr>
            </w:pPr>
            <w:r w:rsidRPr="00814404">
              <w:rPr>
                <w:rFonts w:ascii="Arial" w:hAnsi="Arial" w:cs="Arial"/>
                <w:sz w:val="22"/>
                <w:szCs w:val="22"/>
              </w:rPr>
              <w:t>22.0</w:t>
            </w:r>
            <w:r>
              <w:rPr>
                <w:rFonts w:ascii="Arial" w:hAnsi="Arial" w:cs="Arial"/>
                <w:sz w:val="22"/>
                <w:szCs w:val="22"/>
              </w:rPr>
              <w:t>2</w:t>
            </w:r>
          </w:p>
        </w:tc>
        <w:tc>
          <w:tcPr>
            <w:tcW w:w="5248" w:type="dxa"/>
            <w:tcBorders>
              <w:top w:val="nil"/>
              <w:left w:val="single" w:sz="4" w:space="0" w:color="auto"/>
              <w:bottom w:val="single" w:sz="4" w:space="0" w:color="auto"/>
              <w:right w:val="single" w:sz="4" w:space="0" w:color="auto"/>
            </w:tcBorders>
            <w:shd w:val="clear" w:color="000000" w:fill="FFFFFF"/>
            <w:vAlign w:val="bottom"/>
          </w:tcPr>
          <w:p w14:paraId="4D578E9F" w14:textId="7E9089D9" w:rsidR="00814404" w:rsidRPr="000E1868" w:rsidRDefault="00814404" w:rsidP="00814404">
            <w:pPr>
              <w:rPr>
                <w:lang w:val="en-US" w:eastAsia="en-US"/>
              </w:rPr>
            </w:pPr>
            <w:r w:rsidRPr="009340A4">
              <w:rPr>
                <w:lang w:val="en-US"/>
              </w:rPr>
              <w:t>Supply and Installation of PVC casing pipe class -D, dia.8</w:t>
            </w:r>
            <w:proofErr w:type="gramStart"/>
            <w:r w:rsidRPr="009340A4">
              <w:rPr>
                <w:lang w:val="en-US"/>
              </w:rPr>
              <w:t>"  Super</w:t>
            </w:r>
            <w:proofErr w:type="gramEnd"/>
            <w:r w:rsidRPr="009340A4">
              <w:rPr>
                <w:lang w:val="en-US"/>
              </w:rPr>
              <w:t xml:space="preserve"> Royal PVC pipe D Class10.5kg/m </w:t>
            </w:r>
          </w:p>
        </w:tc>
        <w:tc>
          <w:tcPr>
            <w:tcW w:w="1352" w:type="dxa"/>
            <w:tcBorders>
              <w:top w:val="nil"/>
              <w:left w:val="nil"/>
              <w:bottom w:val="single" w:sz="4" w:space="0" w:color="auto"/>
              <w:right w:val="single" w:sz="4" w:space="0" w:color="auto"/>
            </w:tcBorders>
            <w:shd w:val="clear" w:color="000000" w:fill="FFFFFF"/>
            <w:noWrap/>
            <w:vAlign w:val="bottom"/>
          </w:tcPr>
          <w:p w14:paraId="330736A4" w14:textId="0A5E2BC8" w:rsidR="00814404" w:rsidRPr="000E1868" w:rsidRDefault="00814404" w:rsidP="00814404">
            <w:pPr>
              <w:jc w:val="right"/>
              <w:rPr>
                <w:rFonts w:ascii="Arial" w:hAnsi="Arial" w:cs="Arial"/>
                <w:sz w:val="20"/>
                <w:szCs w:val="20"/>
                <w:lang w:val="en-US" w:eastAsia="en-US"/>
              </w:rPr>
            </w:pPr>
            <w:r>
              <w:rPr>
                <w:rFonts w:ascii="Arial" w:hAnsi="Arial" w:cs="Arial"/>
                <w:sz w:val="20"/>
                <w:szCs w:val="20"/>
                <w:lang w:val="en-US" w:eastAsia="en-US"/>
              </w:rPr>
              <w:t>50</w:t>
            </w:r>
          </w:p>
        </w:tc>
        <w:tc>
          <w:tcPr>
            <w:tcW w:w="990" w:type="dxa"/>
            <w:tcBorders>
              <w:top w:val="nil"/>
              <w:left w:val="nil"/>
              <w:bottom w:val="single" w:sz="4" w:space="0" w:color="auto"/>
              <w:right w:val="single" w:sz="4" w:space="0" w:color="auto"/>
            </w:tcBorders>
            <w:shd w:val="clear" w:color="auto" w:fill="auto"/>
            <w:noWrap/>
            <w:vAlign w:val="bottom"/>
          </w:tcPr>
          <w:p w14:paraId="36C7F2FE" w14:textId="405B9338" w:rsidR="00814404" w:rsidRPr="000E1868" w:rsidRDefault="00814404" w:rsidP="00814404">
            <w:pPr>
              <w:rPr>
                <w:rFonts w:ascii="Arial" w:hAnsi="Arial" w:cs="Arial"/>
                <w:sz w:val="20"/>
                <w:szCs w:val="20"/>
                <w:lang w:val="en-US" w:eastAsia="en-US"/>
              </w:rPr>
            </w:pPr>
            <w:r>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tcPr>
          <w:p w14:paraId="2FC1C3B4" w14:textId="77777777" w:rsidR="00814404" w:rsidRPr="000E1868" w:rsidRDefault="00814404" w:rsidP="00814404">
            <w:pPr>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tcPr>
          <w:p w14:paraId="377DAA88" w14:textId="77777777" w:rsidR="00814404" w:rsidRPr="000E1868" w:rsidRDefault="00814404" w:rsidP="00814404">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B03EA96" w14:textId="77777777" w:rsidR="00814404" w:rsidRPr="000E1868" w:rsidRDefault="00814404" w:rsidP="00814404">
            <w:pPr>
              <w:rPr>
                <w:rFonts w:ascii="Arial" w:hAnsi="Arial" w:cs="Arial"/>
                <w:sz w:val="20"/>
                <w:szCs w:val="20"/>
                <w:lang w:val="en-US" w:eastAsia="en-US"/>
              </w:rPr>
            </w:pPr>
          </w:p>
        </w:tc>
      </w:tr>
      <w:tr w:rsidR="00814404" w:rsidRPr="000E1868" w14:paraId="685F035C" w14:textId="77777777" w:rsidTr="001649FA">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tcPr>
          <w:p w14:paraId="03DFEB40" w14:textId="4B1E6B2D" w:rsidR="00814404" w:rsidRDefault="00814404" w:rsidP="00814404">
            <w:pPr>
              <w:jc w:val="center"/>
              <w:rPr>
                <w:rFonts w:ascii="Arial" w:hAnsi="Arial" w:cs="Arial"/>
                <w:sz w:val="22"/>
                <w:szCs w:val="22"/>
              </w:rPr>
            </w:pPr>
            <w:r w:rsidRPr="00814404">
              <w:rPr>
                <w:rFonts w:ascii="Arial" w:hAnsi="Arial" w:cs="Arial"/>
                <w:sz w:val="22"/>
                <w:szCs w:val="22"/>
              </w:rPr>
              <w:t>22.0</w:t>
            </w:r>
            <w:r>
              <w:rPr>
                <w:rFonts w:ascii="Arial" w:hAnsi="Arial" w:cs="Arial"/>
                <w:sz w:val="22"/>
                <w:szCs w:val="22"/>
              </w:rPr>
              <w:t>3</w:t>
            </w:r>
          </w:p>
        </w:tc>
        <w:tc>
          <w:tcPr>
            <w:tcW w:w="5248" w:type="dxa"/>
            <w:tcBorders>
              <w:top w:val="nil"/>
              <w:left w:val="single" w:sz="4" w:space="0" w:color="auto"/>
              <w:bottom w:val="single" w:sz="4" w:space="0" w:color="auto"/>
              <w:right w:val="single" w:sz="4" w:space="0" w:color="auto"/>
            </w:tcBorders>
            <w:shd w:val="clear" w:color="000000" w:fill="FFFFFF"/>
            <w:vAlign w:val="bottom"/>
          </w:tcPr>
          <w:p w14:paraId="4050AD8C" w14:textId="0A05350F" w:rsidR="00814404" w:rsidRPr="000E1868" w:rsidRDefault="00814404" w:rsidP="00814404">
            <w:pPr>
              <w:rPr>
                <w:lang w:val="en-US" w:eastAsia="en-US"/>
              </w:rPr>
            </w:pPr>
            <w:r w:rsidRPr="009340A4">
              <w:rPr>
                <w:lang w:val="en-US"/>
              </w:rPr>
              <w:t xml:space="preserve">Supply and installation of Filter </w:t>
            </w:r>
            <w:proofErr w:type="gramStart"/>
            <w:r w:rsidRPr="009340A4">
              <w:rPr>
                <w:lang w:val="en-US"/>
              </w:rPr>
              <w:t>pipe  PVC</w:t>
            </w:r>
            <w:proofErr w:type="gramEnd"/>
            <w:r w:rsidRPr="009340A4">
              <w:rPr>
                <w:lang w:val="en-US"/>
              </w:rPr>
              <w:t xml:space="preserve">  Class-D. 8 inch dia. Total area for filter pipe openings should not be more than 25% of total area. Super Royal PVC pipe D Class10.5kg/m </w:t>
            </w:r>
            <w:proofErr w:type="gramStart"/>
            <w:r w:rsidRPr="009340A4">
              <w:rPr>
                <w:lang w:val="en-US"/>
              </w:rPr>
              <w:t xml:space="preserve">and  </w:t>
            </w:r>
            <w:proofErr w:type="spellStart"/>
            <w:r w:rsidRPr="009340A4">
              <w:rPr>
                <w:lang w:val="en-US"/>
              </w:rPr>
              <w:t>AND</w:t>
            </w:r>
            <w:proofErr w:type="spellEnd"/>
            <w:proofErr w:type="gramEnd"/>
            <w:r w:rsidRPr="009340A4">
              <w:rPr>
                <w:lang w:val="en-US"/>
              </w:rPr>
              <w:t xml:space="preserve"> CAP 8" </w:t>
            </w:r>
          </w:p>
        </w:tc>
        <w:tc>
          <w:tcPr>
            <w:tcW w:w="1352" w:type="dxa"/>
            <w:tcBorders>
              <w:top w:val="nil"/>
              <w:left w:val="nil"/>
              <w:bottom w:val="single" w:sz="4" w:space="0" w:color="auto"/>
              <w:right w:val="single" w:sz="4" w:space="0" w:color="auto"/>
            </w:tcBorders>
            <w:shd w:val="clear" w:color="000000" w:fill="FFFFFF"/>
            <w:noWrap/>
            <w:vAlign w:val="bottom"/>
          </w:tcPr>
          <w:p w14:paraId="721EAFA5" w14:textId="079A77E0" w:rsidR="00814404" w:rsidRPr="000E1868" w:rsidRDefault="00814404" w:rsidP="00814404">
            <w:pPr>
              <w:jc w:val="right"/>
              <w:rPr>
                <w:rFonts w:ascii="Arial" w:hAnsi="Arial" w:cs="Arial"/>
                <w:sz w:val="20"/>
                <w:szCs w:val="20"/>
                <w:lang w:val="en-US" w:eastAsia="en-US"/>
              </w:rPr>
            </w:pPr>
            <w:r>
              <w:rPr>
                <w:rFonts w:ascii="Arial" w:hAnsi="Arial" w:cs="Arial"/>
                <w:sz w:val="20"/>
                <w:szCs w:val="20"/>
                <w:lang w:val="en-US" w:eastAsia="en-US"/>
              </w:rPr>
              <w:t>30</w:t>
            </w:r>
          </w:p>
        </w:tc>
        <w:tc>
          <w:tcPr>
            <w:tcW w:w="990" w:type="dxa"/>
            <w:tcBorders>
              <w:top w:val="nil"/>
              <w:left w:val="nil"/>
              <w:bottom w:val="single" w:sz="4" w:space="0" w:color="auto"/>
              <w:right w:val="single" w:sz="4" w:space="0" w:color="auto"/>
            </w:tcBorders>
            <w:shd w:val="clear" w:color="auto" w:fill="auto"/>
            <w:noWrap/>
            <w:vAlign w:val="bottom"/>
          </w:tcPr>
          <w:p w14:paraId="1E453A57" w14:textId="0C710B50" w:rsidR="00814404" w:rsidRPr="000E1868" w:rsidRDefault="00814404" w:rsidP="00814404">
            <w:pPr>
              <w:rPr>
                <w:rFonts w:ascii="Arial" w:hAnsi="Arial" w:cs="Arial"/>
                <w:sz w:val="20"/>
                <w:szCs w:val="20"/>
                <w:lang w:val="en-US" w:eastAsia="en-US"/>
              </w:rPr>
            </w:pPr>
            <w:r>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tcPr>
          <w:p w14:paraId="60DBD693" w14:textId="77777777" w:rsidR="00814404" w:rsidRPr="000E1868" w:rsidRDefault="00814404" w:rsidP="00814404">
            <w:pPr>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tcPr>
          <w:p w14:paraId="6CC39D5E" w14:textId="77777777" w:rsidR="00814404" w:rsidRPr="000E1868" w:rsidRDefault="00814404" w:rsidP="00814404">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779026E" w14:textId="77777777" w:rsidR="00814404" w:rsidRPr="000E1868" w:rsidRDefault="00814404" w:rsidP="00814404">
            <w:pPr>
              <w:rPr>
                <w:rFonts w:ascii="Arial" w:hAnsi="Arial" w:cs="Arial"/>
                <w:sz w:val="20"/>
                <w:szCs w:val="20"/>
                <w:lang w:val="en-US" w:eastAsia="en-US"/>
              </w:rPr>
            </w:pPr>
          </w:p>
        </w:tc>
      </w:tr>
      <w:tr w:rsidR="00017CC7" w:rsidRPr="000E1868" w14:paraId="60AE3491"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7B5BD158" w14:textId="21DF3521" w:rsidR="00017CC7" w:rsidRPr="000E1868" w:rsidRDefault="00017CC7" w:rsidP="00814404">
            <w:pPr>
              <w:jc w:val="center"/>
              <w:rPr>
                <w:rFonts w:ascii="Arial" w:hAnsi="Arial" w:cs="Arial"/>
                <w:b/>
                <w:bCs/>
                <w:lang w:val="en-US" w:eastAsia="en-US"/>
              </w:rPr>
            </w:pPr>
            <w:r>
              <w:rPr>
                <w:rFonts w:ascii="Arial" w:hAnsi="Arial" w:cs="Arial"/>
                <w:sz w:val="22"/>
                <w:szCs w:val="22"/>
              </w:rPr>
              <w:t>22.0</w:t>
            </w:r>
            <w:r w:rsidR="00814404">
              <w:rPr>
                <w:rFonts w:ascii="Arial" w:hAnsi="Arial" w:cs="Arial"/>
                <w:sz w:val="22"/>
                <w:szCs w:val="22"/>
              </w:rPr>
              <w:t>4</w:t>
            </w:r>
          </w:p>
        </w:tc>
        <w:tc>
          <w:tcPr>
            <w:tcW w:w="5248" w:type="dxa"/>
            <w:tcBorders>
              <w:top w:val="nil"/>
              <w:left w:val="nil"/>
              <w:bottom w:val="single" w:sz="4" w:space="0" w:color="auto"/>
              <w:right w:val="single" w:sz="4" w:space="0" w:color="auto"/>
            </w:tcBorders>
            <w:shd w:val="clear" w:color="000000" w:fill="FFFFFF"/>
            <w:vAlign w:val="bottom"/>
            <w:hideMark/>
          </w:tcPr>
          <w:p w14:paraId="0C7B05F2" w14:textId="77777777" w:rsidR="00017CC7" w:rsidRPr="000E1868" w:rsidRDefault="00017CC7" w:rsidP="0045778F">
            <w:pPr>
              <w:rPr>
                <w:lang w:val="en-US" w:eastAsia="en-US"/>
              </w:rPr>
            </w:pPr>
            <w:proofErr w:type="spellStart"/>
            <w:r w:rsidRPr="000E1868">
              <w:rPr>
                <w:lang w:val="en-US" w:eastAsia="en-US"/>
              </w:rPr>
              <w:t>Saftey</w:t>
            </w:r>
            <w:proofErr w:type="spellEnd"/>
            <w:r w:rsidRPr="000E1868">
              <w:rPr>
                <w:lang w:val="en-US" w:eastAsia="en-US"/>
              </w:rPr>
              <w:t xml:space="preserve"> rope Ø10mm for holding of solar pump </w:t>
            </w:r>
          </w:p>
        </w:tc>
        <w:tc>
          <w:tcPr>
            <w:tcW w:w="1352" w:type="dxa"/>
            <w:tcBorders>
              <w:top w:val="nil"/>
              <w:left w:val="nil"/>
              <w:bottom w:val="single" w:sz="4" w:space="0" w:color="auto"/>
              <w:right w:val="single" w:sz="4" w:space="0" w:color="auto"/>
            </w:tcBorders>
            <w:shd w:val="clear" w:color="000000" w:fill="FFFFFF"/>
            <w:noWrap/>
            <w:vAlign w:val="bottom"/>
            <w:hideMark/>
          </w:tcPr>
          <w:p w14:paraId="669FDAD2"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100.0</w:t>
            </w:r>
          </w:p>
        </w:tc>
        <w:tc>
          <w:tcPr>
            <w:tcW w:w="990" w:type="dxa"/>
            <w:tcBorders>
              <w:top w:val="nil"/>
              <w:left w:val="nil"/>
              <w:bottom w:val="single" w:sz="4" w:space="0" w:color="auto"/>
              <w:right w:val="single" w:sz="4" w:space="0" w:color="auto"/>
            </w:tcBorders>
            <w:shd w:val="clear" w:color="auto" w:fill="auto"/>
            <w:noWrap/>
            <w:vAlign w:val="bottom"/>
            <w:hideMark/>
          </w:tcPr>
          <w:p w14:paraId="1D9A963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w:t>
            </w:r>
          </w:p>
        </w:tc>
        <w:tc>
          <w:tcPr>
            <w:tcW w:w="1620" w:type="dxa"/>
            <w:tcBorders>
              <w:top w:val="nil"/>
              <w:left w:val="nil"/>
              <w:bottom w:val="single" w:sz="4" w:space="0" w:color="auto"/>
              <w:right w:val="single" w:sz="4" w:space="0" w:color="auto"/>
            </w:tcBorders>
            <w:shd w:val="clear" w:color="auto" w:fill="auto"/>
            <w:noWrap/>
            <w:vAlign w:val="bottom"/>
            <w:hideMark/>
          </w:tcPr>
          <w:p w14:paraId="4E80787E"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19B576F"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F76191D" w14:textId="77777777" w:rsidR="00017CC7" w:rsidRPr="000E1868" w:rsidRDefault="00017CC7" w:rsidP="0045778F">
            <w:pPr>
              <w:rPr>
                <w:rFonts w:ascii="Arial" w:hAnsi="Arial" w:cs="Arial"/>
                <w:sz w:val="20"/>
                <w:szCs w:val="20"/>
                <w:lang w:val="en-US" w:eastAsia="en-US"/>
              </w:rPr>
            </w:pPr>
          </w:p>
        </w:tc>
      </w:tr>
      <w:tr w:rsidR="00017CC7" w:rsidRPr="000E1868" w14:paraId="5F16801D" w14:textId="77777777" w:rsidTr="00DC6791">
        <w:trPr>
          <w:trHeight w:val="66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16238003" w14:textId="50504010" w:rsidR="00017CC7" w:rsidRPr="000E1868" w:rsidRDefault="00017CC7" w:rsidP="00814404">
            <w:pPr>
              <w:jc w:val="center"/>
              <w:rPr>
                <w:rFonts w:ascii="Arial" w:hAnsi="Arial" w:cs="Arial"/>
                <w:b/>
                <w:bCs/>
                <w:lang w:val="en-US" w:eastAsia="en-US"/>
              </w:rPr>
            </w:pPr>
            <w:r>
              <w:rPr>
                <w:rFonts w:ascii="Arial" w:hAnsi="Arial" w:cs="Arial"/>
                <w:sz w:val="22"/>
                <w:szCs w:val="22"/>
              </w:rPr>
              <w:t>22.0</w:t>
            </w:r>
            <w:r w:rsidR="00814404">
              <w:rPr>
                <w:rFonts w:ascii="Arial" w:hAnsi="Arial" w:cs="Arial"/>
                <w:sz w:val="22"/>
                <w:szCs w:val="22"/>
              </w:rPr>
              <w:t>5</w:t>
            </w:r>
          </w:p>
        </w:tc>
        <w:tc>
          <w:tcPr>
            <w:tcW w:w="5248" w:type="dxa"/>
            <w:tcBorders>
              <w:top w:val="nil"/>
              <w:left w:val="nil"/>
              <w:bottom w:val="single" w:sz="4" w:space="0" w:color="auto"/>
              <w:right w:val="single" w:sz="4" w:space="0" w:color="auto"/>
            </w:tcBorders>
            <w:shd w:val="clear" w:color="000000" w:fill="FFFFFF"/>
            <w:hideMark/>
          </w:tcPr>
          <w:p w14:paraId="6AF2A4B1" w14:textId="77777777" w:rsidR="00017CC7" w:rsidRPr="000E1868" w:rsidRDefault="00017CC7" w:rsidP="0045778F">
            <w:pPr>
              <w:rPr>
                <w:lang w:val="en-US" w:eastAsia="en-US"/>
              </w:rPr>
            </w:pPr>
            <w:r w:rsidRPr="000E1868">
              <w:rPr>
                <w:lang w:val="en-US" w:eastAsia="en-US"/>
              </w:rPr>
              <w:t xml:space="preserve">Gravel Packing from sorted gravel round washed gravel the size of gravel should be </w:t>
            </w:r>
            <w:proofErr w:type="spellStart"/>
            <w:r w:rsidRPr="000E1868">
              <w:rPr>
                <w:lang w:val="en-US" w:eastAsia="en-US"/>
              </w:rPr>
              <w:t>determind</w:t>
            </w:r>
            <w:proofErr w:type="spellEnd"/>
            <w:r w:rsidRPr="000E1868">
              <w:rPr>
                <w:lang w:val="en-US" w:eastAsia="en-US"/>
              </w:rPr>
              <w:t xml:space="preserve"> after well drilling </w:t>
            </w:r>
            <w:proofErr w:type="spellStart"/>
            <w:r w:rsidRPr="000E1868">
              <w:rPr>
                <w:lang w:val="en-US" w:eastAsia="en-US"/>
              </w:rPr>
              <w:t>accordding</w:t>
            </w:r>
            <w:proofErr w:type="spellEnd"/>
            <w:r w:rsidRPr="000E1868">
              <w:rPr>
                <w:lang w:val="en-US" w:eastAsia="en-US"/>
              </w:rPr>
              <w:t xml:space="preserve"> to the sample of </w:t>
            </w:r>
            <w:proofErr w:type="spellStart"/>
            <w:r w:rsidRPr="000E1868">
              <w:rPr>
                <w:lang w:val="en-US" w:eastAsia="en-US"/>
              </w:rPr>
              <w:t>starta</w:t>
            </w:r>
            <w:proofErr w:type="spellEnd"/>
            <w:r w:rsidRPr="000E1868">
              <w:rPr>
                <w:lang w:val="en-US" w:eastAsia="en-US"/>
              </w:rPr>
              <w:t>.</w:t>
            </w:r>
            <w:r w:rsidRPr="000E1868">
              <w:rPr>
                <w:lang w:val="en-US" w:eastAsia="en-US"/>
              </w:rPr>
              <w:br/>
              <w:t xml:space="preserve">  </w:t>
            </w:r>
          </w:p>
        </w:tc>
        <w:tc>
          <w:tcPr>
            <w:tcW w:w="1352" w:type="dxa"/>
            <w:tcBorders>
              <w:top w:val="nil"/>
              <w:left w:val="nil"/>
              <w:bottom w:val="single" w:sz="4" w:space="0" w:color="auto"/>
              <w:right w:val="single" w:sz="4" w:space="0" w:color="auto"/>
            </w:tcBorders>
            <w:shd w:val="clear" w:color="000000" w:fill="FFFFFF"/>
            <w:noWrap/>
            <w:vAlign w:val="bottom"/>
            <w:hideMark/>
          </w:tcPr>
          <w:p w14:paraId="79A4FD94"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8.0</w:t>
            </w:r>
          </w:p>
        </w:tc>
        <w:tc>
          <w:tcPr>
            <w:tcW w:w="990" w:type="dxa"/>
            <w:tcBorders>
              <w:top w:val="nil"/>
              <w:left w:val="nil"/>
              <w:bottom w:val="single" w:sz="4" w:space="0" w:color="auto"/>
              <w:right w:val="single" w:sz="4" w:space="0" w:color="auto"/>
            </w:tcBorders>
            <w:shd w:val="clear" w:color="auto" w:fill="auto"/>
            <w:noWrap/>
            <w:vAlign w:val="bottom"/>
            <w:hideMark/>
          </w:tcPr>
          <w:p w14:paraId="49A10A8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M3</w:t>
            </w:r>
          </w:p>
        </w:tc>
        <w:tc>
          <w:tcPr>
            <w:tcW w:w="1620" w:type="dxa"/>
            <w:tcBorders>
              <w:top w:val="nil"/>
              <w:left w:val="nil"/>
              <w:bottom w:val="single" w:sz="4" w:space="0" w:color="auto"/>
              <w:right w:val="single" w:sz="4" w:space="0" w:color="auto"/>
            </w:tcBorders>
            <w:shd w:val="clear" w:color="auto" w:fill="auto"/>
            <w:noWrap/>
            <w:vAlign w:val="bottom"/>
            <w:hideMark/>
          </w:tcPr>
          <w:p w14:paraId="421DCF4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0CA6E39E"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976D6AC" w14:textId="77777777" w:rsidR="00017CC7" w:rsidRPr="000E1868" w:rsidRDefault="00017CC7" w:rsidP="0045778F">
            <w:pPr>
              <w:rPr>
                <w:rFonts w:ascii="Arial" w:hAnsi="Arial" w:cs="Arial"/>
                <w:sz w:val="20"/>
                <w:szCs w:val="20"/>
                <w:lang w:val="en-US" w:eastAsia="en-US"/>
              </w:rPr>
            </w:pPr>
          </w:p>
        </w:tc>
      </w:tr>
      <w:tr w:rsidR="00017CC7" w:rsidRPr="000E1868" w14:paraId="0BC03541"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7D3DCDA5" w14:textId="08013BE3" w:rsidR="00017CC7" w:rsidRPr="000E1868" w:rsidRDefault="00017CC7" w:rsidP="00814404">
            <w:pPr>
              <w:jc w:val="center"/>
              <w:rPr>
                <w:rFonts w:ascii="Arial" w:hAnsi="Arial" w:cs="Arial"/>
                <w:b/>
                <w:bCs/>
                <w:lang w:val="en-US" w:eastAsia="en-US"/>
              </w:rPr>
            </w:pPr>
            <w:r>
              <w:rPr>
                <w:rFonts w:ascii="Arial" w:hAnsi="Arial" w:cs="Arial"/>
                <w:sz w:val="22"/>
                <w:szCs w:val="22"/>
              </w:rPr>
              <w:lastRenderedPageBreak/>
              <w:t>22.0</w:t>
            </w:r>
            <w:r w:rsidR="00814404">
              <w:rPr>
                <w:rFonts w:ascii="Arial" w:hAnsi="Arial" w:cs="Arial"/>
                <w:sz w:val="22"/>
                <w:szCs w:val="22"/>
              </w:rPr>
              <w:t>6</w:t>
            </w:r>
          </w:p>
        </w:tc>
        <w:tc>
          <w:tcPr>
            <w:tcW w:w="5248" w:type="dxa"/>
            <w:tcBorders>
              <w:top w:val="nil"/>
              <w:left w:val="nil"/>
              <w:bottom w:val="single" w:sz="4" w:space="0" w:color="auto"/>
              <w:right w:val="single" w:sz="4" w:space="0" w:color="auto"/>
            </w:tcBorders>
            <w:shd w:val="clear" w:color="000000" w:fill="FFFFFF"/>
            <w:vAlign w:val="bottom"/>
            <w:hideMark/>
          </w:tcPr>
          <w:p w14:paraId="47072F79" w14:textId="77777777" w:rsidR="00017CC7" w:rsidRPr="000E1868" w:rsidRDefault="00017CC7" w:rsidP="0045778F">
            <w:pPr>
              <w:rPr>
                <w:lang w:val="en-US" w:eastAsia="en-US"/>
              </w:rPr>
            </w:pPr>
            <w:r w:rsidRPr="000E1868">
              <w:rPr>
                <w:lang w:val="en-US" w:eastAsia="en-US"/>
              </w:rPr>
              <w:t>Back filling for casing pipe should be clay soil without gravel stone</w:t>
            </w:r>
          </w:p>
        </w:tc>
        <w:tc>
          <w:tcPr>
            <w:tcW w:w="1352" w:type="dxa"/>
            <w:tcBorders>
              <w:top w:val="nil"/>
              <w:left w:val="nil"/>
              <w:bottom w:val="single" w:sz="4" w:space="0" w:color="auto"/>
              <w:right w:val="single" w:sz="4" w:space="0" w:color="auto"/>
            </w:tcBorders>
            <w:shd w:val="clear" w:color="000000" w:fill="FFFFFF"/>
            <w:noWrap/>
            <w:vAlign w:val="bottom"/>
            <w:hideMark/>
          </w:tcPr>
          <w:p w14:paraId="79B50A99"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4.0</w:t>
            </w:r>
          </w:p>
        </w:tc>
        <w:tc>
          <w:tcPr>
            <w:tcW w:w="990" w:type="dxa"/>
            <w:tcBorders>
              <w:top w:val="nil"/>
              <w:left w:val="nil"/>
              <w:bottom w:val="single" w:sz="4" w:space="0" w:color="auto"/>
              <w:right w:val="single" w:sz="4" w:space="0" w:color="auto"/>
            </w:tcBorders>
            <w:shd w:val="clear" w:color="auto" w:fill="auto"/>
            <w:noWrap/>
            <w:vAlign w:val="bottom"/>
            <w:hideMark/>
          </w:tcPr>
          <w:p w14:paraId="3164810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m3</w:t>
            </w:r>
          </w:p>
        </w:tc>
        <w:tc>
          <w:tcPr>
            <w:tcW w:w="1620" w:type="dxa"/>
            <w:tcBorders>
              <w:top w:val="nil"/>
              <w:left w:val="nil"/>
              <w:bottom w:val="single" w:sz="4" w:space="0" w:color="auto"/>
              <w:right w:val="single" w:sz="4" w:space="0" w:color="auto"/>
            </w:tcBorders>
            <w:shd w:val="clear" w:color="auto" w:fill="auto"/>
            <w:noWrap/>
            <w:vAlign w:val="bottom"/>
            <w:hideMark/>
          </w:tcPr>
          <w:p w14:paraId="77B69D51"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33BE19F9"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EF72E84" w14:textId="77777777" w:rsidR="00017CC7" w:rsidRPr="000E1868" w:rsidRDefault="00017CC7" w:rsidP="0045778F">
            <w:pPr>
              <w:rPr>
                <w:rFonts w:ascii="Arial" w:hAnsi="Arial" w:cs="Arial"/>
                <w:sz w:val="20"/>
                <w:szCs w:val="20"/>
                <w:lang w:val="en-US" w:eastAsia="en-US"/>
              </w:rPr>
            </w:pPr>
          </w:p>
        </w:tc>
      </w:tr>
      <w:tr w:rsidR="00017CC7" w:rsidRPr="000E1868" w14:paraId="5DFF49A9"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67C7B409" w14:textId="1AE90EAC" w:rsidR="00017CC7" w:rsidRPr="000E1868" w:rsidRDefault="00017CC7" w:rsidP="00814404">
            <w:pPr>
              <w:jc w:val="center"/>
              <w:rPr>
                <w:rFonts w:ascii="Arial" w:hAnsi="Arial" w:cs="Arial"/>
                <w:b/>
                <w:bCs/>
                <w:lang w:val="en-US" w:eastAsia="en-US"/>
              </w:rPr>
            </w:pPr>
            <w:r>
              <w:rPr>
                <w:rFonts w:ascii="Arial" w:hAnsi="Arial" w:cs="Arial"/>
                <w:sz w:val="22"/>
                <w:szCs w:val="22"/>
              </w:rPr>
              <w:t>22.0</w:t>
            </w:r>
            <w:r w:rsidR="00814404">
              <w:rPr>
                <w:rFonts w:ascii="Arial" w:hAnsi="Arial" w:cs="Arial"/>
                <w:sz w:val="22"/>
                <w:szCs w:val="22"/>
              </w:rPr>
              <w:t>7</w:t>
            </w:r>
          </w:p>
        </w:tc>
        <w:tc>
          <w:tcPr>
            <w:tcW w:w="5248" w:type="dxa"/>
            <w:tcBorders>
              <w:top w:val="nil"/>
              <w:left w:val="nil"/>
              <w:bottom w:val="single" w:sz="4" w:space="0" w:color="auto"/>
              <w:right w:val="single" w:sz="4" w:space="0" w:color="auto"/>
            </w:tcBorders>
            <w:shd w:val="clear" w:color="000000" w:fill="FFFFFF"/>
            <w:noWrap/>
            <w:vAlign w:val="bottom"/>
            <w:hideMark/>
          </w:tcPr>
          <w:p w14:paraId="7352AAA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Complete Water </w:t>
            </w:r>
            <w:proofErr w:type="gramStart"/>
            <w:r w:rsidRPr="000E1868">
              <w:rPr>
                <w:rFonts w:ascii="Arial" w:hAnsi="Arial" w:cs="Arial"/>
                <w:sz w:val="20"/>
                <w:szCs w:val="20"/>
                <w:lang w:val="en-US" w:eastAsia="en-US"/>
              </w:rPr>
              <w:t>test( Complete</w:t>
            </w:r>
            <w:proofErr w:type="gramEnd"/>
            <w:r w:rsidRPr="000E1868">
              <w:rPr>
                <w:rFonts w:ascii="Arial" w:hAnsi="Arial" w:cs="Arial"/>
                <w:sz w:val="20"/>
                <w:szCs w:val="20"/>
                <w:lang w:val="en-US" w:eastAsia="en-US"/>
              </w:rPr>
              <w:t xml:space="preserve"> physical, chemical and bacteriological </w:t>
            </w:r>
            <w:proofErr w:type="spellStart"/>
            <w:r w:rsidRPr="000E1868">
              <w:rPr>
                <w:rFonts w:ascii="Arial" w:hAnsi="Arial" w:cs="Arial"/>
                <w:sz w:val="20"/>
                <w:szCs w:val="20"/>
                <w:lang w:val="en-US" w:eastAsia="en-US"/>
              </w:rPr>
              <w:t>tes</w:t>
            </w:r>
            <w:proofErr w:type="spellEnd"/>
            <w:r w:rsidRPr="000E1868">
              <w:rPr>
                <w:rFonts w:ascii="Arial" w:hAnsi="Arial" w:cs="Arial"/>
                <w:sz w:val="20"/>
                <w:szCs w:val="20"/>
                <w:lang w:val="en-US" w:eastAsia="en-US"/>
              </w:rPr>
              <w:t>)</w:t>
            </w:r>
          </w:p>
        </w:tc>
        <w:tc>
          <w:tcPr>
            <w:tcW w:w="1352" w:type="dxa"/>
            <w:tcBorders>
              <w:top w:val="nil"/>
              <w:left w:val="nil"/>
              <w:bottom w:val="single" w:sz="4" w:space="0" w:color="auto"/>
              <w:right w:val="single" w:sz="4" w:space="0" w:color="auto"/>
            </w:tcBorders>
            <w:shd w:val="clear" w:color="000000" w:fill="FFFFFF"/>
            <w:noWrap/>
            <w:vAlign w:val="bottom"/>
            <w:hideMark/>
          </w:tcPr>
          <w:p w14:paraId="456A1D1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12EAD366"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no</w:t>
            </w:r>
          </w:p>
        </w:tc>
        <w:tc>
          <w:tcPr>
            <w:tcW w:w="1620" w:type="dxa"/>
            <w:tcBorders>
              <w:top w:val="nil"/>
              <w:left w:val="nil"/>
              <w:bottom w:val="single" w:sz="4" w:space="0" w:color="auto"/>
              <w:right w:val="single" w:sz="4" w:space="0" w:color="auto"/>
            </w:tcBorders>
            <w:shd w:val="clear" w:color="auto" w:fill="auto"/>
            <w:noWrap/>
            <w:vAlign w:val="bottom"/>
            <w:hideMark/>
          </w:tcPr>
          <w:p w14:paraId="55BCB3F0"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434FEDC1"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C60F0B5" w14:textId="77777777" w:rsidR="00017CC7" w:rsidRPr="000E1868" w:rsidRDefault="00017CC7" w:rsidP="0045778F">
            <w:pPr>
              <w:rPr>
                <w:rFonts w:ascii="Arial" w:hAnsi="Arial" w:cs="Arial"/>
                <w:sz w:val="20"/>
                <w:szCs w:val="20"/>
                <w:lang w:val="en-US" w:eastAsia="en-US"/>
              </w:rPr>
            </w:pPr>
          </w:p>
        </w:tc>
      </w:tr>
      <w:tr w:rsidR="00017CC7" w:rsidRPr="000E1868" w14:paraId="3AD40B7D" w14:textId="77777777" w:rsidTr="00DC6791">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25B9C69E" w14:textId="6A2CA2D6" w:rsidR="00017CC7" w:rsidRPr="000E1868" w:rsidRDefault="00017CC7" w:rsidP="00814404">
            <w:pPr>
              <w:jc w:val="center"/>
              <w:rPr>
                <w:rFonts w:ascii="Arial" w:hAnsi="Arial" w:cs="Arial"/>
                <w:b/>
                <w:bCs/>
                <w:lang w:val="en-US" w:eastAsia="en-US"/>
              </w:rPr>
            </w:pPr>
            <w:r>
              <w:rPr>
                <w:rFonts w:ascii="Arial" w:hAnsi="Arial" w:cs="Arial"/>
                <w:sz w:val="22"/>
                <w:szCs w:val="22"/>
              </w:rPr>
              <w:t>22.0</w:t>
            </w:r>
            <w:r w:rsidR="00814404">
              <w:rPr>
                <w:rFonts w:ascii="Arial" w:hAnsi="Arial" w:cs="Arial"/>
                <w:sz w:val="22"/>
                <w:szCs w:val="22"/>
              </w:rPr>
              <w:t>8</w:t>
            </w:r>
          </w:p>
        </w:tc>
        <w:tc>
          <w:tcPr>
            <w:tcW w:w="5248" w:type="dxa"/>
            <w:tcBorders>
              <w:top w:val="nil"/>
              <w:left w:val="nil"/>
              <w:bottom w:val="single" w:sz="4" w:space="0" w:color="auto"/>
              <w:right w:val="single" w:sz="4" w:space="0" w:color="auto"/>
            </w:tcBorders>
            <w:shd w:val="clear" w:color="000000" w:fill="FFFFFF"/>
            <w:noWrap/>
            <w:vAlign w:val="bottom"/>
            <w:hideMark/>
          </w:tcPr>
          <w:p w14:paraId="6305564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Well and Network chlorination before used the drinking Water  </w:t>
            </w:r>
          </w:p>
        </w:tc>
        <w:tc>
          <w:tcPr>
            <w:tcW w:w="1352" w:type="dxa"/>
            <w:tcBorders>
              <w:top w:val="nil"/>
              <w:left w:val="nil"/>
              <w:bottom w:val="single" w:sz="4" w:space="0" w:color="auto"/>
              <w:right w:val="single" w:sz="4" w:space="0" w:color="auto"/>
            </w:tcBorders>
            <w:shd w:val="clear" w:color="000000" w:fill="FFFFFF"/>
            <w:noWrap/>
            <w:vAlign w:val="bottom"/>
            <w:hideMark/>
          </w:tcPr>
          <w:p w14:paraId="5ECC4C3E"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5E95CDEC"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no</w:t>
            </w:r>
          </w:p>
        </w:tc>
        <w:tc>
          <w:tcPr>
            <w:tcW w:w="1620" w:type="dxa"/>
            <w:tcBorders>
              <w:top w:val="nil"/>
              <w:left w:val="nil"/>
              <w:bottom w:val="single" w:sz="4" w:space="0" w:color="auto"/>
              <w:right w:val="single" w:sz="4" w:space="0" w:color="auto"/>
            </w:tcBorders>
            <w:shd w:val="clear" w:color="auto" w:fill="auto"/>
            <w:noWrap/>
            <w:vAlign w:val="bottom"/>
            <w:hideMark/>
          </w:tcPr>
          <w:p w14:paraId="3409CA0D"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6991D1A"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AFE5A1D" w14:textId="77777777" w:rsidR="00017CC7" w:rsidRPr="000E1868" w:rsidRDefault="00017CC7" w:rsidP="0045778F">
            <w:pPr>
              <w:rPr>
                <w:rFonts w:ascii="Arial" w:hAnsi="Arial" w:cs="Arial"/>
                <w:sz w:val="20"/>
                <w:szCs w:val="20"/>
                <w:lang w:val="en-US" w:eastAsia="en-US"/>
              </w:rPr>
            </w:pPr>
          </w:p>
        </w:tc>
      </w:tr>
      <w:tr w:rsidR="00017CC7" w:rsidRPr="000E1868" w14:paraId="33DAA444" w14:textId="77777777" w:rsidTr="00DC6791">
        <w:trPr>
          <w:trHeight w:val="324"/>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73C9851C" w14:textId="566DD45D" w:rsidR="00017CC7" w:rsidRPr="000E1868" w:rsidRDefault="00017CC7" w:rsidP="00814404">
            <w:pPr>
              <w:jc w:val="center"/>
              <w:rPr>
                <w:rFonts w:ascii="Arial" w:hAnsi="Arial" w:cs="Arial"/>
                <w:b/>
                <w:bCs/>
                <w:lang w:val="en-US" w:eastAsia="en-US"/>
              </w:rPr>
            </w:pPr>
            <w:r>
              <w:rPr>
                <w:rFonts w:ascii="Arial" w:hAnsi="Arial" w:cs="Arial"/>
                <w:sz w:val="22"/>
                <w:szCs w:val="22"/>
              </w:rPr>
              <w:t>22.0</w:t>
            </w:r>
            <w:r w:rsidR="00814404">
              <w:rPr>
                <w:rFonts w:ascii="Arial" w:hAnsi="Arial" w:cs="Arial"/>
                <w:sz w:val="22"/>
                <w:szCs w:val="22"/>
              </w:rPr>
              <w:t>9</w:t>
            </w:r>
          </w:p>
        </w:tc>
        <w:tc>
          <w:tcPr>
            <w:tcW w:w="5248" w:type="dxa"/>
            <w:tcBorders>
              <w:top w:val="nil"/>
              <w:left w:val="nil"/>
              <w:bottom w:val="single" w:sz="4" w:space="0" w:color="auto"/>
              <w:right w:val="single" w:sz="4" w:space="0" w:color="auto"/>
            </w:tcBorders>
            <w:shd w:val="clear" w:color="000000" w:fill="FFFFFF"/>
            <w:noWrap/>
            <w:vAlign w:val="bottom"/>
            <w:hideMark/>
          </w:tcPr>
          <w:p w14:paraId="1504870C" w14:textId="57850AA9" w:rsidR="00017CC7" w:rsidRPr="000E1868" w:rsidRDefault="00017CC7" w:rsidP="00814404">
            <w:pPr>
              <w:rPr>
                <w:rFonts w:ascii="Arial" w:hAnsi="Arial" w:cs="Arial"/>
                <w:sz w:val="20"/>
                <w:szCs w:val="20"/>
                <w:lang w:val="en-US" w:eastAsia="en-US"/>
              </w:rPr>
            </w:pPr>
            <w:r w:rsidRPr="000E1868">
              <w:rPr>
                <w:rFonts w:ascii="Arial" w:hAnsi="Arial" w:cs="Arial"/>
                <w:sz w:val="20"/>
                <w:szCs w:val="20"/>
                <w:lang w:val="en-US" w:eastAsia="en-US"/>
              </w:rPr>
              <w:t xml:space="preserve">Pump Test for the </w:t>
            </w:r>
            <w:r w:rsidR="00814404">
              <w:rPr>
                <w:rFonts w:ascii="Arial" w:hAnsi="Arial" w:cs="Arial"/>
                <w:sz w:val="20"/>
                <w:szCs w:val="20"/>
                <w:lang w:val="en-US" w:eastAsia="en-US"/>
              </w:rPr>
              <w:t>8</w:t>
            </w:r>
            <w:r w:rsidRPr="000E1868">
              <w:rPr>
                <w:rFonts w:ascii="Arial" w:hAnsi="Arial" w:cs="Arial"/>
                <w:sz w:val="20"/>
                <w:szCs w:val="20"/>
                <w:lang w:val="en-US" w:eastAsia="en-US"/>
              </w:rPr>
              <w:t xml:space="preserve"> hours with </w:t>
            </w:r>
            <w:proofErr w:type="gramStart"/>
            <w:r w:rsidRPr="000E1868">
              <w:rPr>
                <w:rFonts w:ascii="Arial" w:hAnsi="Arial" w:cs="Arial"/>
                <w:sz w:val="20"/>
                <w:szCs w:val="20"/>
                <w:lang w:val="en-US" w:eastAsia="en-US"/>
              </w:rPr>
              <w:t>document .</w:t>
            </w:r>
            <w:proofErr w:type="gramEnd"/>
            <w:r w:rsidRPr="000E1868">
              <w:rPr>
                <w:rFonts w:ascii="Arial" w:hAnsi="Arial" w:cs="Arial"/>
                <w:sz w:val="20"/>
                <w:szCs w:val="20"/>
                <w:lang w:val="en-US" w:eastAsia="en-US"/>
              </w:rPr>
              <w:t xml:space="preserve"> Cleaning and compressor Work</w:t>
            </w:r>
          </w:p>
        </w:tc>
        <w:tc>
          <w:tcPr>
            <w:tcW w:w="1352" w:type="dxa"/>
            <w:tcBorders>
              <w:top w:val="nil"/>
              <w:left w:val="nil"/>
              <w:bottom w:val="single" w:sz="4" w:space="0" w:color="auto"/>
              <w:right w:val="single" w:sz="4" w:space="0" w:color="auto"/>
            </w:tcBorders>
            <w:shd w:val="clear" w:color="000000" w:fill="FFFFFF"/>
            <w:noWrap/>
            <w:vAlign w:val="bottom"/>
            <w:hideMark/>
          </w:tcPr>
          <w:p w14:paraId="69BDA535"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2.0</w:t>
            </w:r>
          </w:p>
        </w:tc>
        <w:tc>
          <w:tcPr>
            <w:tcW w:w="990" w:type="dxa"/>
            <w:tcBorders>
              <w:top w:val="nil"/>
              <w:left w:val="nil"/>
              <w:bottom w:val="single" w:sz="4" w:space="0" w:color="auto"/>
              <w:right w:val="single" w:sz="4" w:space="0" w:color="auto"/>
            </w:tcBorders>
            <w:shd w:val="clear" w:color="auto" w:fill="auto"/>
            <w:noWrap/>
            <w:vAlign w:val="bottom"/>
            <w:hideMark/>
          </w:tcPr>
          <w:p w14:paraId="2B77D7E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no</w:t>
            </w:r>
          </w:p>
        </w:tc>
        <w:tc>
          <w:tcPr>
            <w:tcW w:w="1620" w:type="dxa"/>
            <w:tcBorders>
              <w:top w:val="nil"/>
              <w:left w:val="nil"/>
              <w:bottom w:val="single" w:sz="4" w:space="0" w:color="auto"/>
              <w:right w:val="single" w:sz="4" w:space="0" w:color="auto"/>
            </w:tcBorders>
            <w:shd w:val="clear" w:color="auto" w:fill="auto"/>
            <w:noWrap/>
            <w:vAlign w:val="bottom"/>
            <w:hideMark/>
          </w:tcPr>
          <w:p w14:paraId="2FA22669"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7AA86926"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9D6E34C" w14:textId="77777777" w:rsidR="00017CC7" w:rsidRPr="000E1868" w:rsidRDefault="00017CC7" w:rsidP="0045778F">
            <w:pPr>
              <w:rPr>
                <w:rFonts w:ascii="Arial" w:hAnsi="Arial" w:cs="Arial"/>
                <w:sz w:val="20"/>
                <w:szCs w:val="20"/>
                <w:lang w:val="en-US" w:eastAsia="en-US"/>
              </w:rPr>
            </w:pPr>
          </w:p>
        </w:tc>
      </w:tr>
      <w:tr w:rsidR="00017CC7" w:rsidRPr="000E1868" w14:paraId="09FD385A" w14:textId="77777777" w:rsidTr="00DC6791">
        <w:trPr>
          <w:trHeight w:val="55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65DC8D62"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3</w:t>
            </w:r>
          </w:p>
        </w:tc>
        <w:tc>
          <w:tcPr>
            <w:tcW w:w="5248" w:type="dxa"/>
            <w:tcBorders>
              <w:top w:val="single" w:sz="8" w:space="0" w:color="auto"/>
              <w:left w:val="nil"/>
              <w:bottom w:val="single" w:sz="4" w:space="0" w:color="auto"/>
              <w:right w:val="single" w:sz="4" w:space="0" w:color="auto"/>
            </w:tcBorders>
            <w:shd w:val="clear" w:color="000000" w:fill="FFFFFF"/>
            <w:vAlign w:val="center"/>
            <w:hideMark/>
          </w:tcPr>
          <w:p w14:paraId="5928C9C8" w14:textId="77777777" w:rsidR="00017CC7" w:rsidRPr="000E1868" w:rsidRDefault="00017CC7" w:rsidP="0045778F">
            <w:pPr>
              <w:rPr>
                <w:rFonts w:ascii="Arial" w:hAnsi="Arial" w:cs="Arial"/>
                <w:b/>
                <w:bCs/>
                <w:sz w:val="22"/>
                <w:szCs w:val="22"/>
                <w:lang w:val="en-US" w:eastAsia="en-US"/>
              </w:rPr>
            </w:pPr>
            <w:r w:rsidRPr="000E1868">
              <w:rPr>
                <w:rFonts w:ascii="Arial" w:hAnsi="Arial" w:cs="Arial"/>
                <w:b/>
                <w:bCs/>
                <w:sz w:val="22"/>
                <w:szCs w:val="22"/>
                <w:lang w:val="en-US" w:eastAsia="en-US"/>
              </w:rPr>
              <w:t xml:space="preserve">Excavation &amp; backfilling for Pipe </w:t>
            </w:r>
            <w:proofErr w:type="gramStart"/>
            <w:r w:rsidRPr="000E1868">
              <w:rPr>
                <w:rFonts w:ascii="Arial" w:hAnsi="Arial" w:cs="Arial"/>
                <w:b/>
                <w:bCs/>
                <w:sz w:val="22"/>
                <w:szCs w:val="22"/>
                <w:lang w:val="en-US" w:eastAsia="en-US"/>
              </w:rPr>
              <w:t>Network(</w:t>
            </w:r>
            <w:proofErr w:type="gramEnd"/>
            <w:r w:rsidRPr="000E1868">
              <w:rPr>
                <w:rFonts w:ascii="Arial" w:hAnsi="Arial" w:cs="Arial"/>
                <w:b/>
                <w:bCs/>
                <w:sz w:val="22"/>
                <w:szCs w:val="22"/>
                <w:lang w:val="en-US" w:eastAsia="en-US"/>
              </w:rPr>
              <w:t>Excavation of pipe Network in grad 3-4 land</w:t>
            </w:r>
          </w:p>
        </w:tc>
        <w:tc>
          <w:tcPr>
            <w:tcW w:w="1352" w:type="dxa"/>
            <w:tcBorders>
              <w:top w:val="single" w:sz="8" w:space="0" w:color="auto"/>
              <w:left w:val="nil"/>
              <w:bottom w:val="single" w:sz="4" w:space="0" w:color="auto"/>
              <w:right w:val="single" w:sz="4" w:space="0" w:color="auto"/>
            </w:tcBorders>
            <w:shd w:val="clear" w:color="000000" w:fill="FFFFFF"/>
            <w:noWrap/>
            <w:vAlign w:val="center"/>
            <w:hideMark/>
          </w:tcPr>
          <w:p w14:paraId="0CD1EE0D" w14:textId="77777777" w:rsidR="00017CC7" w:rsidRPr="000E1868" w:rsidRDefault="00017CC7" w:rsidP="0045778F">
            <w:pPr>
              <w:jc w:val="center"/>
              <w:rPr>
                <w:rFonts w:ascii="Arial" w:hAnsi="Arial" w:cs="Arial"/>
                <w:b/>
                <w:bCs/>
                <w:color w:val="0D0D0D"/>
                <w:lang w:val="en-US" w:eastAsia="en-US"/>
              </w:rPr>
            </w:pPr>
            <w:r w:rsidRPr="000E1868">
              <w:rPr>
                <w:rFonts w:ascii="Arial" w:hAnsi="Arial" w:cs="Arial"/>
                <w:b/>
                <w:bCs/>
                <w:color w:val="0D0D0D"/>
                <w:lang w:val="en-US" w:eastAsia="en-US"/>
              </w:rPr>
              <w:t>848.0</w:t>
            </w:r>
          </w:p>
        </w:tc>
        <w:tc>
          <w:tcPr>
            <w:tcW w:w="990" w:type="dxa"/>
            <w:tcBorders>
              <w:top w:val="single" w:sz="8" w:space="0" w:color="auto"/>
              <w:left w:val="nil"/>
              <w:bottom w:val="single" w:sz="4" w:space="0" w:color="auto"/>
              <w:right w:val="single" w:sz="4" w:space="0" w:color="auto"/>
            </w:tcBorders>
            <w:shd w:val="clear" w:color="auto" w:fill="auto"/>
            <w:noWrap/>
            <w:vAlign w:val="center"/>
            <w:hideMark/>
          </w:tcPr>
          <w:p w14:paraId="6CA62DE1"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m3</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3E3B03AE"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7908F643"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67DC5030" w14:textId="77777777" w:rsidR="00017CC7" w:rsidRPr="000E1868" w:rsidRDefault="00017CC7" w:rsidP="0045778F">
            <w:pPr>
              <w:jc w:val="right"/>
              <w:rPr>
                <w:rFonts w:ascii="Arial" w:hAnsi="Arial" w:cs="Arial"/>
                <w:b/>
                <w:bCs/>
                <w:lang w:val="en-US" w:eastAsia="en-US"/>
              </w:rPr>
            </w:pPr>
          </w:p>
        </w:tc>
      </w:tr>
      <w:tr w:rsidR="00017CC7" w:rsidRPr="000E1868" w14:paraId="46B81DA2" w14:textId="77777777" w:rsidTr="00DC6791">
        <w:trPr>
          <w:trHeight w:val="324"/>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52679249" w14:textId="77777777" w:rsidR="00017CC7" w:rsidRPr="000E1868" w:rsidRDefault="00017CC7" w:rsidP="0045778F">
            <w:pPr>
              <w:jc w:val="center"/>
              <w:rPr>
                <w:rFonts w:ascii="Arial" w:hAnsi="Arial" w:cs="Arial"/>
                <w:b/>
                <w:bCs/>
                <w:lang w:val="en-US" w:eastAsia="en-US"/>
              </w:rPr>
            </w:pPr>
            <w:r>
              <w:rPr>
                <w:rFonts w:ascii="Arial" w:hAnsi="Arial" w:cs="Arial"/>
                <w:sz w:val="22"/>
                <w:szCs w:val="22"/>
              </w:rPr>
              <w:t>23.01</w:t>
            </w:r>
          </w:p>
        </w:tc>
        <w:tc>
          <w:tcPr>
            <w:tcW w:w="5248" w:type="dxa"/>
            <w:tcBorders>
              <w:top w:val="nil"/>
              <w:left w:val="nil"/>
              <w:bottom w:val="single" w:sz="4" w:space="0" w:color="auto"/>
              <w:right w:val="single" w:sz="4" w:space="0" w:color="auto"/>
            </w:tcBorders>
            <w:shd w:val="clear" w:color="000000" w:fill="FFFFFF"/>
            <w:noWrap/>
            <w:vAlign w:val="bottom"/>
            <w:hideMark/>
          </w:tcPr>
          <w:p w14:paraId="6A63E032"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Sand filling under and above water supply pipe</w:t>
            </w:r>
          </w:p>
        </w:tc>
        <w:tc>
          <w:tcPr>
            <w:tcW w:w="1352" w:type="dxa"/>
            <w:tcBorders>
              <w:top w:val="nil"/>
              <w:left w:val="nil"/>
              <w:bottom w:val="single" w:sz="4" w:space="0" w:color="auto"/>
              <w:right w:val="single" w:sz="4" w:space="0" w:color="auto"/>
            </w:tcBorders>
            <w:shd w:val="clear" w:color="000000" w:fill="FFFFFF"/>
            <w:noWrap/>
            <w:vAlign w:val="bottom"/>
            <w:hideMark/>
          </w:tcPr>
          <w:p w14:paraId="149CCAAA"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230.0</w:t>
            </w:r>
          </w:p>
        </w:tc>
        <w:tc>
          <w:tcPr>
            <w:tcW w:w="990" w:type="dxa"/>
            <w:tcBorders>
              <w:top w:val="nil"/>
              <w:left w:val="nil"/>
              <w:bottom w:val="single" w:sz="4" w:space="0" w:color="auto"/>
              <w:right w:val="single" w:sz="4" w:space="0" w:color="auto"/>
            </w:tcBorders>
            <w:shd w:val="clear" w:color="auto" w:fill="auto"/>
            <w:noWrap/>
            <w:vAlign w:val="bottom"/>
            <w:hideMark/>
          </w:tcPr>
          <w:p w14:paraId="5E178FD5"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m3</w:t>
            </w:r>
          </w:p>
        </w:tc>
        <w:tc>
          <w:tcPr>
            <w:tcW w:w="1620" w:type="dxa"/>
            <w:tcBorders>
              <w:top w:val="nil"/>
              <w:left w:val="nil"/>
              <w:bottom w:val="single" w:sz="4" w:space="0" w:color="auto"/>
              <w:right w:val="single" w:sz="4" w:space="0" w:color="auto"/>
            </w:tcBorders>
            <w:shd w:val="clear" w:color="auto" w:fill="auto"/>
            <w:noWrap/>
            <w:vAlign w:val="bottom"/>
            <w:hideMark/>
          </w:tcPr>
          <w:p w14:paraId="48F5C16F"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170A9E1D" w14:textId="77777777" w:rsidR="00017CC7" w:rsidRPr="000E1868" w:rsidRDefault="00017CC7" w:rsidP="0045778F">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D606966" w14:textId="77777777" w:rsidR="00017CC7" w:rsidRPr="000E1868" w:rsidRDefault="00017CC7" w:rsidP="0045778F">
            <w:pPr>
              <w:rPr>
                <w:rFonts w:ascii="Arial" w:hAnsi="Arial" w:cs="Arial"/>
                <w:sz w:val="20"/>
                <w:szCs w:val="20"/>
                <w:lang w:val="en-US" w:eastAsia="en-US"/>
              </w:rPr>
            </w:pPr>
          </w:p>
        </w:tc>
      </w:tr>
      <w:tr w:rsidR="00017CC7" w:rsidRPr="000E1868" w14:paraId="718BED77" w14:textId="77777777" w:rsidTr="00DC6791">
        <w:trPr>
          <w:trHeight w:val="324"/>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2055B6CE" w14:textId="77777777" w:rsidR="00017CC7" w:rsidRPr="000E1868" w:rsidRDefault="00017CC7" w:rsidP="0045778F">
            <w:pPr>
              <w:jc w:val="right"/>
              <w:rPr>
                <w:rFonts w:ascii="Arial" w:hAnsi="Arial" w:cs="Arial"/>
                <w:sz w:val="20"/>
                <w:szCs w:val="20"/>
                <w:lang w:val="en-US" w:eastAsia="en-US"/>
              </w:rPr>
            </w:pPr>
            <w:r>
              <w:rPr>
                <w:rFonts w:ascii="Arial" w:hAnsi="Arial" w:cs="Arial"/>
                <w:sz w:val="22"/>
                <w:szCs w:val="22"/>
              </w:rPr>
              <w:t>23.02</w:t>
            </w:r>
          </w:p>
        </w:tc>
        <w:tc>
          <w:tcPr>
            <w:tcW w:w="5248" w:type="dxa"/>
            <w:tcBorders>
              <w:top w:val="nil"/>
              <w:left w:val="nil"/>
              <w:bottom w:val="single" w:sz="4" w:space="0" w:color="auto"/>
              <w:right w:val="single" w:sz="4" w:space="0" w:color="auto"/>
            </w:tcBorders>
            <w:shd w:val="clear" w:color="000000" w:fill="FFFFFF"/>
            <w:noWrap/>
            <w:vAlign w:val="bottom"/>
            <w:hideMark/>
          </w:tcPr>
          <w:p w14:paraId="1352C658"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 xml:space="preserve">Unskilled </w:t>
            </w:r>
            <w:proofErr w:type="spellStart"/>
            <w:r w:rsidRPr="000E1868">
              <w:rPr>
                <w:rFonts w:ascii="Arial" w:hAnsi="Arial" w:cs="Arial"/>
                <w:sz w:val="20"/>
                <w:szCs w:val="20"/>
                <w:lang w:val="en-US" w:eastAsia="en-US"/>
              </w:rPr>
              <w:t>labour</w:t>
            </w:r>
            <w:proofErr w:type="spellEnd"/>
          </w:p>
        </w:tc>
        <w:tc>
          <w:tcPr>
            <w:tcW w:w="1352" w:type="dxa"/>
            <w:tcBorders>
              <w:top w:val="nil"/>
              <w:left w:val="nil"/>
              <w:bottom w:val="single" w:sz="4" w:space="0" w:color="auto"/>
              <w:right w:val="single" w:sz="4" w:space="0" w:color="auto"/>
            </w:tcBorders>
            <w:shd w:val="clear" w:color="000000" w:fill="FFFFFF"/>
            <w:noWrap/>
            <w:vAlign w:val="bottom"/>
            <w:hideMark/>
          </w:tcPr>
          <w:p w14:paraId="698FD8B6"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424.0</w:t>
            </w:r>
          </w:p>
        </w:tc>
        <w:tc>
          <w:tcPr>
            <w:tcW w:w="990" w:type="dxa"/>
            <w:tcBorders>
              <w:top w:val="nil"/>
              <w:left w:val="nil"/>
              <w:bottom w:val="single" w:sz="4" w:space="0" w:color="auto"/>
              <w:right w:val="single" w:sz="4" w:space="0" w:color="auto"/>
            </w:tcBorders>
            <w:shd w:val="clear" w:color="auto" w:fill="auto"/>
            <w:noWrap/>
            <w:vAlign w:val="bottom"/>
            <w:hideMark/>
          </w:tcPr>
          <w:p w14:paraId="4E79A78A" w14:textId="77777777" w:rsidR="00017CC7" w:rsidRPr="000E1868" w:rsidRDefault="00017CC7" w:rsidP="0045778F">
            <w:pPr>
              <w:rPr>
                <w:rFonts w:ascii="Arial" w:hAnsi="Arial" w:cs="Arial"/>
                <w:sz w:val="20"/>
                <w:szCs w:val="20"/>
                <w:lang w:val="en-US" w:eastAsia="en-US"/>
              </w:rPr>
            </w:pPr>
            <w:r w:rsidRPr="000E1868">
              <w:rPr>
                <w:rFonts w:ascii="Arial" w:hAnsi="Arial" w:cs="Arial"/>
                <w:sz w:val="20"/>
                <w:szCs w:val="20"/>
                <w:lang w:val="en-US" w:eastAsia="en-US"/>
              </w:rPr>
              <w:t>md</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2C1D48C7" w14:textId="77777777" w:rsidR="00017CC7" w:rsidRPr="000E1868" w:rsidRDefault="00017CC7" w:rsidP="0045778F">
            <w:pPr>
              <w:jc w:val="right"/>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single" w:sz="8" w:space="0" w:color="auto"/>
              <w:left w:val="nil"/>
              <w:bottom w:val="single" w:sz="4" w:space="0" w:color="auto"/>
              <w:right w:val="single" w:sz="4" w:space="0" w:color="auto"/>
            </w:tcBorders>
          </w:tcPr>
          <w:p w14:paraId="7A7DC67E" w14:textId="77777777" w:rsidR="00017CC7" w:rsidRPr="000E1868" w:rsidRDefault="00017CC7" w:rsidP="0045778F">
            <w:pPr>
              <w:jc w:val="right"/>
              <w:rPr>
                <w:rFonts w:ascii="Arial" w:hAnsi="Arial" w:cs="Arial"/>
                <w:sz w:val="20"/>
                <w:szCs w:val="20"/>
                <w:lang w:val="en-US" w:eastAsia="en-US"/>
              </w:rPr>
            </w:pPr>
          </w:p>
        </w:tc>
        <w:tc>
          <w:tcPr>
            <w:tcW w:w="1782" w:type="dxa"/>
            <w:tcBorders>
              <w:top w:val="single" w:sz="8" w:space="0" w:color="auto"/>
              <w:left w:val="nil"/>
              <w:bottom w:val="single" w:sz="4" w:space="0" w:color="auto"/>
              <w:right w:val="single" w:sz="4" w:space="0" w:color="auto"/>
            </w:tcBorders>
          </w:tcPr>
          <w:p w14:paraId="4634C590" w14:textId="77777777" w:rsidR="00017CC7" w:rsidRPr="000E1868" w:rsidRDefault="00017CC7" w:rsidP="0045778F">
            <w:pPr>
              <w:jc w:val="right"/>
              <w:rPr>
                <w:rFonts w:ascii="Arial" w:hAnsi="Arial" w:cs="Arial"/>
                <w:sz w:val="20"/>
                <w:szCs w:val="20"/>
                <w:lang w:val="en-US" w:eastAsia="en-US"/>
              </w:rPr>
            </w:pPr>
          </w:p>
        </w:tc>
      </w:tr>
      <w:tr w:rsidR="00017CC7" w:rsidRPr="000E1868" w14:paraId="6473CBF9" w14:textId="77777777" w:rsidTr="00DC6791">
        <w:trPr>
          <w:trHeight w:val="312"/>
        </w:trPr>
        <w:tc>
          <w:tcPr>
            <w:tcW w:w="962"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2021EB5D" w14:textId="77777777" w:rsidR="00017CC7" w:rsidRPr="000E1868" w:rsidRDefault="00017CC7" w:rsidP="0045778F">
            <w:pPr>
              <w:jc w:val="center"/>
              <w:rPr>
                <w:rFonts w:ascii="Arial" w:hAnsi="Arial" w:cs="Arial"/>
                <w:b/>
                <w:bCs/>
                <w:lang w:val="en-US" w:eastAsia="en-US"/>
              </w:rPr>
            </w:pPr>
            <w:r w:rsidRPr="00FD11E3">
              <w:rPr>
                <w:rFonts w:ascii="Calibri" w:eastAsia="Calibri" w:hAnsi="Calibri" w:cs="Arial"/>
                <w:b/>
                <w:bCs/>
                <w:kern w:val="2"/>
                <w:lang w:eastAsia="en-US"/>
                <w14:ligatures w14:val="standardContextual"/>
              </w:rPr>
              <w:t>A2</w:t>
            </w:r>
            <w:r>
              <w:rPr>
                <w:rFonts w:ascii="Calibri" w:eastAsia="Calibri" w:hAnsi="Calibri" w:cs="Arial"/>
                <w:b/>
                <w:bCs/>
                <w:kern w:val="2"/>
                <w:lang w:eastAsia="en-US"/>
                <w14:ligatures w14:val="standardContextual"/>
              </w:rPr>
              <w:t>4</w:t>
            </w:r>
          </w:p>
        </w:tc>
        <w:tc>
          <w:tcPr>
            <w:tcW w:w="5248" w:type="dxa"/>
            <w:tcBorders>
              <w:top w:val="single" w:sz="8" w:space="0" w:color="auto"/>
              <w:left w:val="nil"/>
              <w:bottom w:val="single" w:sz="4" w:space="0" w:color="auto"/>
              <w:right w:val="single" w:sz="4" w:space="0" w:color="auto"/>
            </w:tcBorders>
            <w:shd w:val="clear" w:color="000000" w:fill="FFFFFF"/>
            <w:noWrap/>
            <w:vAlign w:val="center"/>
            <w:hideMark/>
          </w:tcPr>
          <w:p w14:paraId="504F0F73"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 xml:space="preserve">Site tools &amp; </w:t>
            </w:r>
            <w:proofErr w:type="spellStart"/>
            <w:r w:rsidRPr="000E1868">
              <w:rPr>
                <w:rFonts w:ascii="Arial" w:hAnsi="Arial" w:cs="Arial"/>
                <w:b/>
                <w:bCs/>
                <w:lang w:val="en-US" w:eastAsia="en-US"/>
              </w:rPr>
              <w:t>Moblization</w:t>
            </w:r>
            <w:proofErr w:type="spellEnd"/>
          </w:p>
        </w:tc>
        <w:tc>
          <w:tcPr>
            <w:tcW w:w="1352" w:type="dxa"/>
            <w:tcBorders>
              <w:top w:val="nil"/>
              <w:left w:val="nil"/>
              <w:bottom w:val="single" w:sz="4" w:space="0" w:color="auto"/>
              <w:right w:val="single" w:sz="4" w:space="0" w:color="auto"/>
            </w:tcBorders>
            <w:shd w:val="clear" w:color="000000" w:fill="FFFFFF"/>
            <w:noWrap/>
            <w:vAlign w:val="bottom"/>
            <w:hideMark/>
          </w:tcPr>
          <w:p w14:paraId="04107F41" w14:textId="77777777" w:rsidR="00017CC7" w:rsidRPr="000E1868" w:rsidRDefault="00017CC7" w:rsidP="0045778F">
            <w:pPr>
              <w:jc w:val="center"/>
              <w:rPr>
                <w:rFonts w:ascii="Arial" w:hAnsi="Arial" w:cs="Arial"/>
                <w:b/>
                <w:bCs/>
                <w:lang w:val="en-US" w:eastAsia="en-US"/>
              </w:rPr>
            </w:pPr>
            <w:r w:rsidRPr="000E1868">
              <w:rPr>
                <w:rFonts w:ascii="Arial" w:hAnsi="Arial" w:cs="Arial"/>
                <w:b/>
                <w:bCs/>
                <w:lang w:val="en-US" w:eastAsia="en-US"/>
              </w:rPr>
              <w:t>1.0</w:t>
            </w:r>
          </w:p>
        </w:tc>
        <w:tc>
          <w:tcPr>
            <w:tcW w:w="990" w:type="dxa"/>
            <w:tcBorders>
              <w:top w:val="nil"/>
              <w:left w:val="nil"/>
              <w:bottom w:val="single" w:sz="4" w:space="0" w:color="auto"/>
              <w:right w:val="single" w:sz="4" w:space="0" w:color="auto"/>
            </w:tcBorders>
            <w:shd w:val="clear" w:color="auto" w:fill="auto"/>
            <w:noWrap/>
            <w:vAlign w:val="bottom"/>
            <w:hideMark/>
          </w:tcPr>
          <w:p w14:paraId="07EE973D" w14:textId="77777777" w:rsidR="00017CC7" w:rsidRPr="000E1868" w:rsidRDefault="00017CC7" w:rsidP="0045778F">
            <w:pPr>
              <w:rPr>
                <w:rFonts w:ascii="Arial" w:hAnsi="Arial" w:cs="Arial"/>
                <w:b/>
                <w:bCs/>
                <w:lang w:val="en-US" w:eastAsia="en-US"/>
              </w:rPr>
            </w:pPr>
            <w:r w:rsidRPr="000E1868">
              <w:rPr>
                <w:rFonts w:ascii="Arial" w:hAnsi="Arial" w:cs="Arial"/>
                <w:b/>
                <w:bCs/>
                <w:lang w:val="en-US" w:eastAsia="en-US"/>
              </w:rPr>
              <w:t>Lum Sum</w:t>
            </w:r>
          </w:p>
        </w:tc>
        <w:tc>
          <w:tcPr>
            <w:tcW w:w="1620" w:type="dxa"/>
            <w:tcBorders>
              <w:top w:val="single" w:sz="8" w:space="0" w:color="auto"/>
              <w:left w:val="nil"/>
              <w:bottom w:val="single" w:sz="4" w:space="0" w:color="auto"/>
              <w:right w:val="single" w:sz="4" w:space="0" w:color="auto"/>
            </w:tcBorders>
            <w:shd w:val="clear" w:color="auto" w:fill="auto"/>
            <w:noWrap/>
            <w:vAlign w:val="center"/>
            <w:hideMark/>
          </w:tcPr>
          <w:p w14:paraId="672CC298" w14:textId="77777777" w:rsidR="00017CC7" w:rsidRPr="000E1868" w:rsidRDefault="00017CC7" w:rsidP="0045778F">
            <w:pPr>
              <w:jc w:val="right"/>
              <w:rPr>
                <w:rFonts w:ascii="Arial" w:hAnsi="Arial" w:cs="Arial"/>
                <w:b/>
                <w:bCs/>
                <w:lang w:val="en-US" w:eastAsia="en-US"/>
              </w:rPr>
            </w:pPr>
            <w:r w:rsidRPr="000E1868">
              <w:rPr>
                <w:rFonts w:ascii="Arial" w:hAnsi="Arial" w:cs="Arial"/>
                <w:b/>
                <w:bCs/>
                <w:lang w:val="en-US" w:eastAsia="en-US"/>
              </w:rPr>
              <w:t> </w:t>
            </w:r>
          </w:p>
        </w:tc>
        <w:tc>
          <w:tcPr>
            <w:tcW w:w="1294" w:type="dxa"/>
            <w:tcBorders>
              <w:top w:val="single" w:sz="8" w:space="0" w:color="auto"/>
              <w:left w:val="nil"/>
              <w:bottom w:val="single" w:sz="4" w:space="0" w:color="auto"/>
              <w:right w:val="single" w:sz="4" w:space="0" w:color="auto"/>
            </w:tcBorders>
          </w:tcPr>
          <w:p w14:paraId="3B322D57" w14:textId="77777777" w:rsidR="00017CC7" w:rsidRPr="000E1868" w:rsidRDefault="00017CC7" w:rsidP="0045778F">
            <w:pPr>
              <w:jc w:val="right"/>
              <w:rPr>
                <w:rFonts w:ascii="Arial" w:hAnsi="Arial" w:cs="Arial"/>
                <w:b/>
                <w:bCs/>
                <w:lang w:val="en-US" w:eastAsia="en-US"/>
              </w:rPr>
            </w:pPr>
          </w:p>
        </w:tc>
        <w:tc>
          <w:tcPr>
            <w:tcW w:w="1782" w:type="dxa"/>
            <w:tcBorders>
              <w:top w:val="single" w:sz="8" w:space="0" w:color="auto"/>
              <w:left w:val="nil"/>
              <w:bottom w:val="single" w:sz="4" w:space="0" w:color="auto"/>
              <w:right w:val="single" w:sz="4" w:space="0" w:color="auto"/>
            </w:tcBorders>
          </w:tcPr>
          <w:p w14:paraId="0F024092" w14:textId="77777777" w:rsidR="00017CC7" w:rsidRPr="000E1868" w:rsidRDefault="00017CC7" w:rsidP="0045778F">
            <w:pPr>
              <w:jc w:val="right"/>
              <w:rPr>
                <w:rFonts w:ascii="Arial" w:hAnsi="Arial" w:cs="Arial"/>
                <w:b/>
                <w:bCs/>
                <w:lang w:val="en-US" w:eastAsia="en-US"/>
              </w:rPr>
            </w:pPr>
          </w:p>
        </w:tc>
      </w:tr>
      <w:tr w:rsidR="000F02F8" w:rsidRPr="000E1868" w14:paraId="5AB8767C" w14:textId="77777777" w:rsidTr="000F02F8">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4964EC5E"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24.01</w:t>
            </w:r>
          </w:p>
        </w:tc>
        <w:tc>
          <w:tcPr>
            <w:tcW w:w="5248" w:type="dxa"/>
            <w:tcBorders>
              <w:top w:val="nil"/>
              <w:left w:val="nil"/>
              <w:bottom w:val="single" w:sz="4" w:space="0" w:color="auto"/>
              <w:right w:val="single" w:sz="4" w:space="0" w:color="auto"/>
            </w:tcBorders>
            <w:shd w:val="clear" w:color="000000" w:fill="FFFFFF"/>
            <w:hideMark/>
          </w:tcPr>
          <w:p w14:paraId="3FCCB4FB" w14:textId="660A15E3" w:rsidR="000F02F8" w:rsidRPr="000E1868" w:rsidRDefault="000F02F8" w:rsidP="000F02F8">
            <w:pPr>
              <w:rPr>
                <w:rFonts w:ascii="Arial" w:hAnsi="Arial" w:cs="Arial"/>
                <w:sz w:val="20"/>
                <w:szCs w:val="20"/>
                <w:lang w:val="en-US" w:eastAsia="en-US"/>
              </w:rPr>
            </w:pPr>
            <w:r w:rsidRPr="009340A4">
              <w:rPr>
                <w:lang w:val="en-US"/>
              </w:rPr>
              <w:t xml:space="preserve">technical </w:t>
            </w:r>
            <w:proofErr w:type="gramStart"/>
            <w:r w:rsidRPr="009340A4">
              <w:rPr>
                <w:lang w:val="en-US"/>
              </w:rPr>
              <w:t>survey  by</w:t>
            </w:r>
            <w:proofErr w:type="gramEnd"/>
            <w:r w:rsidRPr="009340A4">
              <w:rPr>
                <w:lang w:val="en-US"/>
              </w:rPr>
              <w:t xml:space="preserve"> third Parti in the RFQ  (20000)AFN</w:t>
            </w:r>
          </w:p>
        </w:tc>
        <w:tc>
          <w:tcPr>
            <w:tcW w:w="1352" w:type="dxa"/>
            <w:tcBorders>
              <w:top w:val="nil"/>
              <w:left w:val="nil"/>
              <w:bottom w:val="single" w:sz="4" w:space="0" w:color="auto"/>
              <w:right w:val="single" w:sz="4" w:space="0" w:color="auto"/>
            </w:tcBorders>
            <w:shd w:val="clear" w:color="000000" w:fill="FFFFFF"/>
            <w:noWrap/>
            <w:hideMark/>
          </w:tcPr>
          <w:p w14:paraId="2B47CB11" w14:textId="42B5F8CC" w:rsidR="000F02F8" w:rsidRPr="000E1868" w:rsidRDefault="000F02F8" w:rsidP="000F02F8">
            <w:pPr>
              <w:jc w:val="right"/>
              <w:rPr>
                <w:rFonts w:ascii="Arial" w:hAnsi="Arial" w:cs="Arial"/>
                <w:sz w:val="20"/>
                <w:szCs w:val="20"/>
                <w:lang w:val="en-US" w:eastAsia="en-US"/>
              </w:rPr>
            </w:pPr>
            <w:r w:rsidRPr="00104EEE">
              <w:t>1.0</w:t>
            </w:r>
          </w:p>
        </w:tc>
        <w:tc>
          <w:tcPr>
            <w:tcW w:w="990" w:type="dxa"/>
            <w:tcBorders>
              <w:top w:val="nil"/>
              <w:left w:val="nil"/>
              <w:bottom w:val="single" w:sz="4" w:space="0" w:color="auto"/>
              <w:right w:val="single" w:sz="4" w:space="0" w:color="auto"/>
            </w:tcBorders>
            <w:shd w:val="clear" w:color="auto" w:fill="auto"/>
            <w:noWrap/>
            <w:hideMark/>
          </w:tcPr>
          <w:p w14:paraId="7C460265" w14:textId="2D356E6D" w:rsidR="000F02F8" w:rsidRPr="000E1868" w:rsidRDefault="000F02F8" w:rsidP="000F02F8">
            <w:pPr>
              <w:rPr>
                <w:rFonts w:ascii="Arial" w:hAnsi="Arial" w:cs="Arial"/>
                <w:sz w:val="20"/>
                <w:szCs w:val="20"/>
                <w:lang w:val="en-US" w:eastAsia="en-US"/>
              </w:rPr>
            </w:pPr>
            <w:r w:rsidRPr="00104EEE">
              <w:t>Lum Sum</w:t>
            </w:r>
          </w:p>
        </w:tc>
        <w:tc>
          <w:tcPr>
            <w:tcW w:w="1620" w:type="dxa"/>
            <w:tcBorders>
              <w:top w:val="nil"/>
              <w:left w:val="nil"/>
              <w:bottom w:val="single" w:sz="4" w:space="0" w:color="auto"/>
              <w:right w:val="single" w:sz="4" w:space="0" w:color="auto"/>
            </w:tcBorders>
            <w:shd w:val="clear" w:color="auto" w:fill="auto"/>
            <w:noWrap/>
            <w:vAlign w:val="bottom"/>
          </w:tcPr>
          <w:p w14:paraId="24D6D7E0" w14:textId="28270C86" w:rsidR="000F02F8" w:rsidRPr="000E1868" w:rsidRDefault="000F02F8" w:rsidP="000F02F8">
            <w:pPr>
              <w:jc w:val="right"/>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shd w:val="clear" w:color="auto" w:fill="auto"/>
            <w:vAlign w:val="bottom"/>
          </w:tcPr>
          <w:p w14:paraId="61247787" w14:textId="4682EF67" w:rsidR="000F02F8" w:rsidRPr="000E1868" w:rsidRDefault="000F02F8" w:rsidP="000F02F8">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4F0A5700" w14:textId="77777777" w:rsidR="000F02F8" w:rsidRPr="000E1868" w:rsidRDefault="000F02F8" w:rsidP="000F02F8">
            <w:pPr>
              <w:jc w:val="right"/>
              <w:rPr>
                <w:rFonts w:ascii="Arial" w:hAnsi="Arial" w:cs="Arial"/>
                <w:sz w:val="20"/>
                <w:szCs w:val="20"/>
                <w:lang w:val="en-US" w:eastAsia="en-US"/>
              </w:rPr>
            </w:pPr>
          </w:p>
        </w:tc>
      </w:tr>
      <w:tr w:rsidR="000F02F8" w:rsidRPr="000E1868" w14:paraId="26C2AA1A" w14:textId="77777777" w:rsidTr="000F02F8">
        <w:trPr>
          <w:trHeight w:val="528"/>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71A66AEE"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24.02</w:t>
            </w:r>
          </w:p>
        </w:tc>
        <w:tc>
          <w:tcPr>
            <w:tcW w:w="5248" w:type="dxa"/>
            <w:tcBorders>
              <w:top w:val="nil"/>
              <w:left w:val="nil"/>
              <w:bottom w:val="single" w:sz="4" w:space="0" w:color="auto"/>
              <w:right w:val="single" w:sz="4" w:space="0" w:color="auto"/>
            </w:tcBorders>
            <w:shd w:val="clear" w:color="000000" w:fill="FFFFFF"/>
            <w:hideMark/>
          </w:tcPr>
          <w:p w14:paraId="18611E48" w14:textId="2B0B7EAC" w:rsidR="000F02F8" w:rsidRPr="000E1868" w:rsidRDefault="000F02F8" w:rsidP="000F02F8">
            <w:pPr>
              <w:rPr>
                <w:rFonts w:ascii="Arial" w:hAnsi="Arial" w:cs="Arial"/>
                <w:sz w:val="20"/>
                <w:szCs w:val="20"/>
                <w:lang w:val="en-US" w:eastAsia="en-US"/>
              </w:rPr>
            </w:pPr>
            <w:r w:rsidRPr="009340A4">
              <w:rPr>
                <w:lang w:val="en-US"/>
              </w:rPr>
              <w:t xml:space="preserve">Salary for one foreman for implementation and arrangement of project work introduced by RRAA during implementation process.in the </w:t>
            </w:r>
            <w:proofErr w:type="gramStart"/>
            <w:r w:rsidRPr="009340A4">
              <w:rPr>
                <w:lang w:val="en-US"/>
              </w:rPr>
              <w:t>RFQ  (</w:t>
            </w:r>
            <w:proofErr w:type="gramEnd"/>
            <w:r w:rsidRPr="009340A4">
              <w:rPr>
                <w:lang w:val="en-US"/>
              </w:rPr>
              <w:t>60000)AFN</w:t>
            </w:r>
          </w:p>
        </w:tc>
        <w:tc>
          <w:tcPr>
            <w:tcW w:w="1352" w:type="dxa"/>
            <w:tcBorders>
              <w:top w:val="nil"/>
              <w:left w:val="nil"/>
              <w:bottom w:val="single" w:sz="4" w:space="0" w:color="auto"/>
              <w:right w:val="single" w:sz="4" w:space="0" w:color="auto"/>
            </w:tcBorders>
            <w:shd w:val="clear" w:color="000000" w:fill="FFFFFF"/>
            <w:noWrap/>
            <w:hideMark/>
          </w:tcPr>
          <w:p w14:paraId="60D36055" w14:textId="486B9E71" w:rsidR="000F02F8" w:rsidRPr="000E1868" w:rsidRDefault="000F02F8" w:rsidP="000F02F8">
            <w:pPr>
              <w:jc w:val="right"/>
              <w:rPr>
                <w:rFonts w:ascii="Arial" w:hAnsi="Arial" w:cs="Arial"/>
                <w:sz w:val="20"/>
                <w:szCs w:val="20"/>
                <w:lang w:val="en-US" w:eastAsia="en-US"/>
              </w:rPr>
            </w:pPr>
            <w:r w:rsidRPr="00104EEE">
              <w:t>3.0</w:t>
            </w:r>
          </w:p>
        </w:tc>
        <w:tc>
          <w:tcPr>
            <w:tcW w:w="990" w:type="dxa"/>
            <w:tcBorders>
              <w:top w:val="nil"/>
              <w:left w:val="nil"/>
              <w:bottom w:val="single" w:sz="4" w:space="0" w:color="auto"/>
              <w:right w:val="single" w:sz="4" w:space="0" w:color="auto"/>
            </w:tcBorders>
            <w:shd w:val="clear" w:color="auto" w:fill="auto"/>
            <w:noWrap/>
            <w:hideMark/>
          </w:tcPr>
          <w:p w14:paraId="28239537" w14:textId="15429692" w:rsidR="000F02F8" w:rsidRPr="000E1868" w:rsidRDefault="000F02F8" w:rsidP="000F02F8">
            <w:pPr>
              <w:rPr>
                <w:rFonts w:ascii="Arial" w:hAnsi="Arial" w:cs="Arial"/>
                <w:sz w:val="20"/>
                <w:szCs w:val="20"/>
                <w:lang w:val="en-US" w:eastAsia="en-US"/>
              </w:rPr>
            </w:pPr>
            <w:r w:rsidRPr="00104EEE">
              <w:t>Months</w:t>
            </w:r>
          </w:p>
        </w:tc>
        <w:tc>
          <w:tcPr>
            <w:tcW w:w="1620" w:type="dxa"/>
            <w:tcBorders>
              <w:top w:val="nil"/>
              <w:left w:val="nil"/>
              <w:bottom w:val="single" w:sz="4" w:space="0" w:color="auto"/>
              <w:right w:val="single" w:sz="4" w:space="0" w:color="auto"/>
            </w:tcBorders>
            <w:shd w:val="clear" w:color="auto" w:fill="auto"/>
            <w:noWrap/>
            <w:vAlign w:val="bottom"/>
          </w:tcPr>
          <w:p w14:paraId="78202DE0" w14:textId="25E199A8" w:rsidR="000F02F8" w:rsidRPr="000E1868" w:rsidRDefault="000F02F8" w:rsidP="000F02F8">
            <w:pPr>
              <w:jc w:val="right"/>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shd w:val="clear" w:color="auto" w:fill="auto"/>
            <w:vAlign w:val="bottom"/>
          </w:tcPr>
          <w:p w14:paraId="058CF4D9" w14:textId="7D183CCE" w:rsidR="000F02F8" w:rsidRPr="000E1868" w:rsidRDefault="000F02F8" w:rsidP="000F02F8">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B99CFB9" w14:textId="77777777" w:rsidR="000F02F8" w:rsidRPr="000E1868" w:rsidRDefault="000F02F8" w:rsidP="000F02F8">
            <w:pPr>
              <w:jc w:val="right"/>
              <w:rPr>
                <w:rFonts w:ascii="Arial" w:hAnsi="Arial" w:cs="Arial"/>
                <w:sz w:val="20"/>
                <w:szCs w:val="20"/>
                <w:lang w:val="en-US" w:eastAsia="en-US"/>
              </w:rPr>
            </w:pPr>
          </w:p>
        </w:tc>
      </w:tr>
      <w:tr w:rsidR="000F02F8" w:rsidRPr="000E1868" w14:paraId="74749F61" w14:textId="77777777" w:rsidTr="000F02F8">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15045C46"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24.03</w:t>
            </w:r>
          </w:p>
        </w:tc>
        <w:tc>
          <w:tcPr>
            <w:tcW w:w="5248" w:type="dxa"/>
            <w:tcBorders>
              <w:top w:val="nil"/>
              <w:left w:val="nil"/>
              <w:bottom w:val="single" w:sz="4" w:space="0" w:color="auto"/>
              <w:right w:val="single" w:sz="4" w:space="0" w:color="auto"/>
            </w:tcBorders>
            <w:shd w:val="clear" w:color="000000" w:fill="FFFFFF"/>
            <w:noWrap/>
            <w:hideMark/>
          </w:tcPr>
          <w:p w14:paraId="63549F14" w14:textId="7C58020E" w:rsidR="000F02F8" w:rsidRPr="000E1868" w:rsidRDefault="000F02F8" w:rsidP="000F02F8">
            <w:pPr>
              <w:rPr>
                <w:rFonts w:ascii="Arial" w:hAnsi="Arial" w:cs="Arial"/>
                <w:sz w:val="20"/>
                <w:szCs w:val="20"/>
                <w:lang w:val="en-US" w:eastAsia="en-US"/>
              </w:rPr>
            </w:pPr>
            <w:r w:rsidRPr="009340A4">
              <w:rPr>
                <w:lang w:val="en-US"/>
              </w:rPr>
              <w:t xml:space="preserve">Safety kit for </w:t>
            </w:r>
            <w:proofErr w:type="spellStart"/>
            <w:r w:rsidRPr="009340A4">
              <w:rPr>
                <w:lang w:val="en-US"/>
              </w:rPr>
              <w:t>labour</w:t>
            </w:r>
            <w:proofErr w:type="spellEnd"/>
            <w:r w:rsidRPr="009340A4">
              <w:rPr>
                <w:lang w:val="en-US"/>
              </w:rPr>
              <w:t xml:space="preserve"> (the site of pipe </w:t>
            </w:r>
            <w:proofErr w:type="gramStart"/>
            <w:r w:rsidRPr="009340A4">
              <w:rPr>
                <w:lang w:val="en-US"/>
              </w:rPr>
              <w:t>Scheme )</w:t>
            </w:r>
            <w:proofErr w:type="gramEnd"/>
          </w:p>
        </w:tc>
        <w:tc>
          <w:tcPr>
            <w:tcW w:w="1352" w:type="dxa"/>
            <w:tcBorders>
              <w:top w:val="nil"/>
              <w:left w:val="nil"/>
              <w:bottom w:val="single" w:sz="4" w:space="0" w:color="auto"/>
              <w:right w:val="single" w:sz="4" w:space="0" w:color="auto"/>
            </w:tcBorders>
            <w:shd w:val="clear" w:color="000000" w:fill="FFFFFF"/>
            <w:noWrap/>
            <w:hideMark/>
          </w:tcPr>
          <w:p w14:paraId="40679E34" w14:textId="5B71F1D9" w:rsidR="000F02F8" w:rsidRPr="000E1868" w:rsidRDefault="000F02F8" w:rsidP="000F02F8">
            <w:pPr>
              <w:jc w:val="right"/>
              <w:rPr>
                <w:rFonts w:ascii="Arial" w:hAnsi="Arial" w:cs="Arial"/>
                <w:sz w:val="20"/>
                <w:szCs w:val="20"/>
                <w:lang w:val="en-US" w:eastAsia="en-US"/>
              </w:rPr>
            </w:pPr>
            <w:r w:rsidRPr="00104EEE">
              <w:t>40.0</w:t>
            </w:r>
          </w:p>
        </w:tc>
        <w:tc>
          <w:tcPr>
            <w:tcW w:w="990" w:type="dxa"/>
            <w:tcBorders>
              <w:top w:val="nil"/>
              <w:left w:val="nil"/>
              <w:bottom w:val="single" w:sz="4" w:space="0" w:color="auto"/>
              <w:right w:val="single" w:sz="4" w:space="0" w:color="auto"/>
            </w:tcBorders>
            <w:shd w:val="clear" w:color="auto" w:fill="auto"/>
            <w:noWrap/>
            <w:hideMark/>
          </w:tcPr>
          <w:p w14:paraId="622D05DC" w14:textId="759941DF" w:rsidR="000F02F8" w:rsidRPr="000E1868" w:rsidRDefault="000F02F8" w:rsidP="000F02F8">
            <w:pPr>
              <w:rPr>
                <w:rFonts w:ascii="Arial" w:hAnsi="Arial" w:cs="Arial"/>
                <w:sz w:val="20"/>
                <w:szCs w:val="20"/>
                <w:lang w:val="en-US" w:eastAsia="en-US"/>
              </w:rPr>
            </w:pPr>
            <w:r w:rsidRPr="00104EEE">
              <w:t>pcs</w:t>
            </w:r>
          </w:p>
        </w:tc>
        <w:tc>
          <w:tcPr>
            <w:tcW w:w="1620" w:type="dxa"/>
            <w:tcBorders>
              <w:top w:val="nil"/>
              <w:left w:val="nil"/>
              <w:bottom w:val="single" w:sz="4" w:space="0" w:color="auto"/>
              <w:right w:val="single" w:sz="4" w:space="0" w:color="auto"/>
            </w:tcBorders>
            <w:shd w:val="clear" w:color="auto" w:fill="auto"/>
            <w:noWrap/>
            <w:vAlign w:val="bottom"/>
          </w:tcPr>
          <w:p w14:paraId="7446A202" w14:textId="0DF322F7" w:rsidR="000F02F8" w:rsidRPr="000E1868" w:rsidRDefault="000F02F8" w:rsidP="000F02F8">
            <w:pPr>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shd w:val="clear" w:color="auto" w:fill="auto"/>
            <w:vAlign w:val="bottom"/>
          </w:tcPr>
          <w:p w14:paraId="54C225CE" w14:textId="5AD08E62" w:rsidR="000F02F8" w:rsidRPr="000E1868" w:rsidRDefault="000F02F8" w:rsidP="000F02F8">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37312C13" w14:textId="77777777" w:rsidR="000F02F8" w:rsidRPr="000E1868" w:rsidRDefault="000F02F8" w:rsidP="000F02F8">
            <w:pPr>
              <w:rPr>
                <w:rFonts w:ascii="Arial" w:hAnsi="Arial" w:cs="Arial"/>
                <w:sz w:val="20"/>
                <w:szCs w:val="20"/>
                <w:lang w:val="en-US" w:eastAsia="en-US"/>
              </w:rPr>
            </w:pPr>
          </w:p>
        </w:tc>
      </w:tr>
      <w:tr w:rsidR="000F02F8" w:rsidRPr="000E1868" w14:paraId="599BB584" w14:textId="77777777" w:rsidTr="000F02F8">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39133B35"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24.04</w:t>
            </w:r>
          </w:p>
        </w:tc>
        <w:tc>
          <w:tcPr>
            <w:tcW w:w="5248" w:type="dxa"/>
            <w:tcBorders>
              <w:top w:val="nil"/>
              <w:left w:val="nil"/>
              <w:bottom w:val="single" w:sz="4" w:space="0" w:color="auto"/>
              <w:right w:val="single" w:sz="4" w:space="0" w:color="auto"/>
            </w:tcBorders>
            <w:shd w:val="clear" w:color="000000" w:fill="FFFFFF"/>
            <w:noWrap/>
            <w:hideMark/>
          </w:tcPr>
          <w:p w14:paraId="31D33A8B" w14:textId="46A6C694" w:rsidR="000F02F8" w:rsidRPr="000E1868" w:rsidRDefault="000F02F8" w:rsidP="000F02F8">
            <w:pPr>
              <w:rPr>
                <w:rFonts w:ascii="Arial" w:hAnsi="Arial" w:cs="Arial"/>
                <w:sz w:val="20"/>
                <w:szCs w:val="20"/>
                <w:lang w:val="en-US" w:eastAsia="en-US"/>
              </w:rPr>
            </w:pPr>
            <w:r w:rsidRPr="009340A4">
              <w:rPr>
                <w:lang w:val="en-US"/>
              </w:rPr>
              <w:t xml:space="preserve">Kit for maintenance specified in the </w:t>
            </w:r>
            <w:proofErr w:type="gramStart"/>
            <w:r w:rsidRPr="009340A4">
              <w:rPr>
                <w:lang w:val="en-US"/>
              </w:rPr>
              <w:t>RFQ  (</w:t>
            </w:r>
            <w:proofErr w:type="gramEnd"/>
            <w:r w:rsidRPr="009340A4">
              <w:rPr>
                <w:lang w:val="en-US"/>
              </w:rPr>
              <w:t>20000)AFN</w:t>
            </w:r>
          </w:p>
        </w:tc>
        <w:tc>
          <w:tcPr>
            <w:tcW w:w="1352" w:type="dxa"/>
            <w:tcBorders>
              <w:top w:val="nil"/>
              <w:left w:val="nil"/>
              <w:bottom w:val="single" w:sz="4" w:space="0" w:color="auto"/>
              <w:right w:val="single" w:sz="4" w:space="0" w:color="auto"/>
            </w:tcBorders>
            <w:shd w:val="clear" w:color="000000" w:fill="FFFFFF"/>
            <w:noWrap/>
            <w:hideMark/>
          </w:tcPr>
          <w:p w14:paraId="0F79BB9E" w14:textId="56984993" w:rsidR="000F02F8" w:rsidRPr="000E1868" w:rsidRDefault="000F02F8" w:rsidP="000F02F8">
            <w:pPr>
              <w:jc w:val="right"/>
              <w:rPr>
                <w:rFonts w:ascii="Arial" w:hAnsi="Arial" w:cs="Arial"/>
                <w:sz w:val="20"/>
                <w:szCs w:val="20"/>
                <w:lang w:val="en-US" w:eastAsia="en-US"/>
              </w:rPr>
            </w:pPr>
            <w:r w:rsidRPr="00104EEE">
              <w:t>20.0</w:t>
            </w:r>
          </w:p>
        </w:tc>
        <w:tc>
          <w:tcPr>
            <w:tcW w:w="990" w:type="dxa"/>
            <w:tcBorders>
              <w:top w:val="nil"/>
              <w:left w:val="nil"/>
              <w:bottom w:val="single" w:sz="4" w:space="0" w:color="auto"/>
              <w:right w:val="single" w:sz="4" w:space="0" w:color="auto"/>
            </w:tcBorders>
            <w:shd w:val="clear" w:color="auto" w:fill="auto"/>
            <w:noWrap/>
            <w:hideMark/>
          </w:tcPr>
          <w:p w14:paraId="4C1F5D10" w14:textId="06958A96" w:rsidR="000F02F8" w:rsidRPr="000E1868" w:rsidRDefault="000F02F8" w:rsidP="000F02F8">
            <w:pPr>
              <w:rPr>
                <w:rFonts w:ascii="Arial" w:hAnsi="Arial" w:cs="Arial"/>
                <w:sz w:val="20"/>
                <w:szCs w:val="20"/>
                <w:lang w:val="en-US" w:eastAsia="en-US"/>
              </w:rPr>
            </w:pPr>
            <w:r w:rsidRPr="00104EEE">
              <w:t>pcs</w:t>
            </w:r>
          </w:p>
        </w:tc>
        <w:tc>
          <w:tcPr>
            <w:tcW w:w="1620" w:type="dxa"/>
            <w:tcBorders>
              <w:top w:val="nil"/>
              <w:left w:val="nil"/>
              <w:bottom w:val="single" w:sz="4" w:space="0" w:color="auto"/>
              <w:right w:val="single" w:sz="4" w:space="0" w:color="auto"/>
            </w:tcBorders>
            <w:shd w:val="clear" w:color="auto" w:fill="auto"/>
            <w:noWrap/>
            <w:vAlign w:val="bottom"/>
          </w:tcPr>
          <w:p w14:paraId="6A41FF49" w14:textId="312B1A75" w:rsidR="000F02F8" w:rsidRPr="000E1868" w:rsidRDefault="000F02F8" w:rsidP="000F02F8">
            <w:pPr>
              <w:jc w:val="right"/>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shd w:val="clear" w:color="auto" w:fill="auto"/>
            <w:vAlign w:val="bottom"/>
          </w:tcPr>
          <w:p w14:paraId="00EB7082" w14:textId="43911DA5" w:rsidR="000F02F8" w:rsidRPr="000E1868" w:rsidRDefault="000F02F8" w:rsidP="000F02F8">
            <w:pPr>
              <w:jc w:val="right"/>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6347EEA9" w14:textId="77777777" w:rsidR="000F02F8" w:rsidRPr="000E1868" w:rsidRDefault="000F02F8" w:rsidP="000F02F8">
            <w:pPr>
              <w:jc w:val="right"/>
              <w:rPr>
                <w:rFonts w:ascii="Arial" w:hAnsi="Arial" w:cs="Arial"/>
                <w:sz w:val="20"/>
                <w:szCs w:val="20"/>
                <w:lang w:val="en-US" w:eastAsia="en-US"/>
              </w:rPr>
            </w:pPr>
          </w:p>
        </w:tc>
      </w:tr>
      <w:tr w:rsidR="000F02F8" w:rsidRPr="000E1868" w14:paraId="336C6D11" w14:textId="77777777" w:rsidTr="000F02F8">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458F7261"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24.05</w:t>
            </w:r>
          </w:p>
        </w:tc>
        <w:tc>
          <w:tcPr>
            <w:tcW w:w="5248" w:type="dxa"/>
            <w:tcBorders>
              <w:top w:val="nil"/>
              <w:left w:val="nil"/>
              <w:bottom w:val="single" w:sz="4" w:space="0" w:color="auto"/>
              <w:right w:val="single" w:sz="4" w:space="0" w:color="auto"/>
            </w:tcBorders>
            <w:shd w:val="clear" w:color="000000" w:fill="FFFFFF"/>
            <w:noWrap/>
            <w:hideMark/>
          </w:tcPr>
          <w:p w14:paraId="2B23BC85" w14:textId="7B048420" w:rsidR="000F02F8" w:rsidRPr="000E1868" w:rsidRDefault="000F02F8" w:rsidP="000F02F8">
            <w:pPr>
              <w:rPr>
                <w:rFonts w:ascii="Arial" w:hAnsi="Arial" w:cs="Arial"/>
                <w:sz w:val="20"/>
                <w:szCs w:val="20"/>
                <w:lang w:val="en-US" w:eastAsia="en-US"/>
              </w:rPr>
            </w:pPr>
            <w:r w:rsidRPr="009340A4">
              <w:rPr>
                <w:lang w:val="en-US"/>
              </w:rPr>
              <w:t>Signboard for pipe scheme (40*</w:t>
            </w:r>
            <w:proofErr w:type="gramStart"/>
            <w:r w:rsidRPr="009340A4">
              <w:rPr>
                <w:lang w:val="en-US"/>
              </w:rPr>
              <w:t>60)cm</w:t>
            </w:r>
            <w:proofErr w:type="gramEnd"/>
          </w:p>
        </w:tc>
        <w:tc>
          <w:tcPr>
            <w:tcW w:w="1352" w:type="dxa"/>
            <w:tcBorders>
              <w:top w:val="nil"/>
              <w:left w:val="nil"/>
              <w:bottom w:val="single" w:sz="4" w:space="0" w:color="auto"/>
              <w:right w:val="single" w:sz="4" w:space="0" w:color="auto"/>
            </w:tcBorders>
            <w:shd w:val="clear" w:color="000000" w:fill="FFFFFF"/>
            <w:noWrap/>
            <w:hideMark/>
          </w:tcPr>
          <w:p w14:paraId="15040685" w14:textId="39BBBA34" w:rsidR="000F02F8" w:rsidRPr="000E1868" w:rsidRDefault="000F02F8" w:rsidP="000F02F8">
            <w:pPr>
              <w:jc w:val="right"/>
              <w:rPr>
                <w:rFonts w:ascii="Arial" w:hAnsi="Arial" w:cs="Arial"/>
                <w:sz w:val="20"/>
                <w:szCs w:val="20"/>
                <w:lang w:val="en-US" w:eastAsia="en-US"/>
              </w:rPr>
            </w:pPr>
            <w:r w:rsidRPr="00104EEE">
              <w:t>1.0</w:t>
            </w:r>
          </w:p>
        </w:tc>
        <w:tc>
          <w:tcPr>
            <w:tcW w:w="990" w:type="dxa"/>
            <w:tcBorders>
              <w:top w:val="nil"/>
              <w:left w:val="nil"/>
              <w:bottom w:val="single" w:sz="4" w:space="0" w:color="auto"/>
              <w:right w:val="single" w:sz="4" w:space="0" w:color="auto"/>
            </w:tcBorders>
            <w:shd w:val="clear" w:color="auto" w:fill="auto"/>
            <w:noWrap/>
            <w:hideMark/>
          </w:tcPr>
          <w:p w14:paraId="567AEBBD" w14:textId="34305BAF" w:rsidR="000F02F8" w:rsidRPr="000E1868" w:rsidRDefault="000F02F8" w:rsidP="000F02F8">
            <w:pPr>
              <w:rPr>
                <w:rFonts w:ascii="Arial" w:hAnsi="Arial" w:cs="Arial"/>
                <w:sz w:val="20"/>
                <w:szCs w:val="20"/>
                <w:lang w:val="en-US" w:eastAsia="en-US"/>
              </w:rPr>
            </w:pPr>
            <w:r w:rsidRPr="00104EEE">
              <w:t>pcs</w:t>
            </w:r>
          </w:p>
        </w:tc>
        <w:tc>
          <w:tcPr>
            <w:tcW w:w="1620" w:type="dxa"/>
            <w:tcBorders>
              <w:top w:val="nil"/>
              <w:left w:val="nil"/>
              <w:bottom w:val="single" w:sz="4" w:space="0" w:color="auto"/>
              <w:right w:val="single" w:sz="4" w:space="0" w:color="auto"/>
            </w:tcBorders>
            <w:shd w:val="clear" w:color="auto" w:fill="auto"/>
            <w:noWrap/>
            <w:vAlign w:val="bottom"/>
          </w:tcPr>
          <w:p w14:paraId="44B2A02E" w14:textId="5DA2DA56" w:rsidR="000F02F8" w:rsidRPr="000E1868" w:rsidRDefault="000F02F8" w:rsidP="000F02F8">
            <w:pPr>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tcPr>
          <w:p w14:paraId="13B7DB7B" w14:textId="77777777" w:rsidR="000F02F8" w:rsidRPr="000E1868" w:rsidRDefault="000F02F8" w:rsidP="000F02F8">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0F6BBE33" w14:textId="77777777" w:rsidR="000F02F8" w:rsidRPr="000E1868" w:rsidRDefault="000F02F8" w:rsidP="000F02F8">
            <w:pPr>
              <w:rPr>
                <w:rFonts w:ascii="Arial" w:hAnsi="Arial" w:cs="Arial"/>
                <w:sz w:val="20"/>
                <w:szCs w:val="20"/>
                <w:lang w:val="en-US" w:eastAsia="en-US"/>
              </w:rPr>
            </w:pPr>
          </w:p>
        </w:tc>
      </w:tr>
      <w:tr w:rsidR="000F02F8" w:rsidRPr="000E1868" w14:paraId="296CFFF0" w14:textId="77777777" w:rsidTr="000F02F8">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61A0E40A"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24.06</w:t>
            </w:r>
          </w:p>
        </w:tc>
        <w:tc>
          <w:tcPr>
            <w:tcW w:w="5248" w:type="dxa"/>
            <w:tcBorders>
              <w:top w:val="nil"/>
              <w:left w:val="nil"/>
              <w:bottom w:val="single" w:sz="4" w:space="0" w:color="auto"/>
              <w:right w:val="single" w:sz="4" w:space="0" w:color="auto"/>
            </w:tcBorders>
            <w:shd w:val="clear" w:color="000000" w:fill="FFFFFF"/>
            <w:noWrap/>
            <w:hideMark/>
          </w:tcPr>
          <w:p w14:paraId="74593CAE" w14:textId="7E040B7B" w:rsidR="000F02F8" w:rsidRPr="000E1868" w:rsidRDefault="000F02F8" w:rsidP="000F02F8">
            <w:pPr>
              <w:rPr>
                <w:rFonts w:ascii="Arial" w:hAnsi="Arial" w:cs="Arial"/>
                <w:sz w:val="20"/>
                <w:szCs w:val="20"/>
                <w:lang w:val="en-US" w:eastAsia="en-US"/>
              </w:rPr>
            </w:pPr>
            <w:r w:rsidRPr="00E917D9">
              <w:t xml:space="preserve">Logos and Massages  </w:t>
            </w:r>
          </w:p>
        </w:tc>
        <w:tc>
          <w:tcPr>
            <w:tcW w:w="1352" w:type="dxa"/>
            <w:tcBorders>
              <w:top w:val="nil"/>
              <w:left w:val="nil"/>
              <w:bottom w:val="single" w:sz="4" w:space="0" w:color="auto"/>
              <w:right w:val="single" w:sz="4" w:space="0" w:color="auto"/>
            </w:tcBorders>
            <w:shd w:val="clear" w:color="000000" w:fill="FFFFFF"/>
            <w:noWrap/>
            <w:hideMark/>
          </w:tcPr>
          <w:p w14:paraId="1E79D261" w14:textId="57808B98" w:rsidR="000F02F8" w:rsidRPr="000E1868" w:rsidRDefault="000F02F8" w:rsidP="000F02F8">
            <w:pPr>
              <w:jc w:val="right"/>
              <w:rPr>
                <w:rFonts w:ascii="Arial" w:hAnsi="Arial" w:cs="Arial"/>
                <w:sz w:val="20"/>
                <w:szCs w:val="20"/>
                <w:lang w:val="en-US" w:eastAsia="en-US"/>
              </w:rPr>
            </w:pPr>
            <w:r w:rsidRPr="00104EEE">
              <w:t>1.0</w:t>
            </w:r>
          </w:p>
        </w:tc>
        <w:tc>
          <w:tcPr>
            <w:tcW w:w="990" w:type="dxa"/>
            <w:tcBorders>
              <w:top w:val="nil"/>
              <w:left w:val="nil"/>
              <w:bottom w:val="single" w:sz="4" w:space="0" w:color="auto"/>
              <w:right w:val="single" w:sz="4" w:space="0" w:color="auto"/>
            </w:tcBorders>
            <w:shd w:val="clear" w:color="auto" w:fill="auto"/>
            <w:noWrap/>
            <w:hideMark/>
          </w:tcPr>
          <w:p w14:paraId="42888DC2" w14:textId="0F86FBBB" w:rsidR="000F02F8" w:rsidRPr="000E1868" w:rsidRDefault="000F02F8" w:rsidP="000F02F8">
            <w:pPr>
              <w:rPr>
                <w:rFonts w:ascii="Arial" w:hAnsi="Arial" w:cs="Arial"/>
                <w:sz w:val="20"/>
                <w:szCs w:val="20"/>
                <w:lang w:val="en-US" w:eastAsia="en-US"/>
              </w:rPr>
            </w:pPr>
            <w:r w:rsidRPr="00104EEE">
              <w:t>Lum Sum</w:t>
            </w:r>
          </w:p>
        </w:tc>
        <w:tc>
          <w:tcPr>
            <w:tcW w:w="1620" w:type="dxa"/>
            <w:tcBorders>
              <w:top w:val="nil"/>
              <w:left w:val="nil"/>
              <w:bottom w:val="single" w:sz="4" w:space="0" w:color="auto"/>
              <w:right w:val="single" w:sz="4" w:space="0" w:color="auto"/>
            </w:tcBorders>
            <w:shd w:val="clear" w:color="auto" w:fill="auto"/>
            <w:noWrap/>
            <w:vAlign w:val="bottom"/>
          </w:tcPr>
          <w:p w14:paraId="0BB32000" w14:textId="4B9EFB4B" w:rsidR="000F02F8" w:rsidRPr="000E1868" w:rsidRDefault="000F02F8" w:rsidP="000F02F8">
            <w:pPr>
              <w:rPr>
                <w:rFonts w:ascii="Arial" w:hAnsi="Arial" w:cs="Arial"/>
                <w:sz w:val="20"/>
                <w:szCs w:val="20"/>
                <w:lang w:val="en-US" w:eastAsia="en-US"/>
              </w:rPr>
            </w:pPr>
          </w:p>
        </w:tc>
        <w:tc>
          <w:tcPr>
            <w:tcW w:w="1294" w:type="dxa"/>
            <w:tcBorders>
              <w:top w:val="nil"/>
              <w:left w:val="nil"/>
              <w:bottom w:val="single" w:sz="4" w:space="0" w:color="auto"/>
              <w:right w:val="single" w:sz="4" w:space="0" w:color="auto"/>
            </w:tcBorders>
          </w:tcPr>
          <w:p w14:paraId="71DF4F47" w14:textId="77777777" w:rsidR="000F02F8" w:rsidRPr="000E1868" w:rsidRDefault="000F02F8" w:rsidP="000F02F8">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1EF1483D" w14:textId="77777777" w:rsidR="000F02F8" w:rsidRPr="000E1868" w:rsidRDefault="000F02F8" w:rsidP="000F02F8">
            <w:pPr>
              <w:rPr>
                <w:rFonts w:ascii="Arial" w:hAnsi="Arial" w:cs="Arial"/>
                <w:sz w:val="20"/>
                <w:szCs w:val="20"/>
                <w:lang w:val="en-US" w:eastAsia="en-US"/>
              </w:rPr>
            </w:pPr>
          </w:p>
        </w:tc>
      </w:tr>
      <w:tr w:rsidR="000F02F8" w:rsidRPr="000E1868" w14:paraId="4DF47CE8" w14:textId="77777777" w:rsidTr="007949E3">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55A3615E"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24.07</w:t>
            </w:r>
          </w:p>
        </w:tc>
        <w:tc>
          <w:tcPr>
            <w:tcW w:w="5248" w:type="dxa"/>
            <w:tcBorders>
              <w:top w:val="nil"/>
              <w:left w:val="nil"/>
              <w:bottom w:val="single" w:sz="4" w:space="0" w:color="auto"/>
              <w:right w:val="single" w:sz="4" w:space="0" w:color="auto"/>
            </w:tcBorders>
            <w:shd w:val="clear" w:color="000000" w:fill="FFFFFF"/>
            <w:noWrap/>
            <w:hideMark/>
          </w:tcPr>
          <w:p w14:paraId="77DB426A" w14:textId="3EF214FA" w:rsidR="000F02F8" w:rsidRPr="000E1868" w:rsidRDefault="000F02F8" w:rsidP="000F02F8">
            <w:pPr>
              <w:rPr>
                <w:rFonts w:ascii="Arial" w:hAnsi="Arial" w:cs="Arial"/>
                <w:sz w:val="20"/>
                <w:szCs w:val="20"/>
                <w:lang w:val="en-US" w:eastAsia="en-US"/>
              </w:rPr>
            </w:pPr>
            <w:r w:rsidRPr="009340A4">
              <w:rPr>
                <w:lang w:val="en-US"/>
              </w:rPr>
              <w:t>Vase for the Pipe Scheme site</w:t>
            </w:r>
          </w:p>
        </w:tc>
        <w:tc>
          <w:tcPr>
            <w:tcW w:w="1352" w:type="dxa"/>
            <w:tcBorders>
              <w:top w:val="nil"/>
              <w:left w:val="nil"/>
              <w:bottom w:val="single" w:sz="4" w:space="0" w:color="auto"/>
              <w:right w:val="single" w:sz="4" w:space="0" w:color="auto"/>
            </w:tcBorders>
            <w:shd w:val="clear" w:color="000000" w:fill="FFFFFF"/>
            <w:noWrap/>
            <w:hideMark/>
          </w:tcPr>
          <w:p w14:paraId="318FD299" w14:textId="207CE345" w:rsidR="000F02F8" w:rsidRPr="000E1868" w:rsidRDefault="000F02F8" w:rsidP="000F02F8">
            <w:pPr>
              <w:jc w:val="right"/>
              <w:rPr>
                <w:rFonts w:ascii="Arial" w:hAnsi="Arial" w:cs="Arial"/>
                <w:sz w:val="20"/>
                <w:szCs w:val="20"/>
                <w:lang w:val="en-US" w:eastAsia="en-US"/>
              </w:rPr>
            </w:pPr>
            <w:r w:rsidRPr="00104EEE">
              <w:t>40.0</w:t>
            </w:r>
          </w:p>
        </w:tc>
        <w:tc>
          <w:tcPr>
            <w:tcW w:w="990" w:type="dxa"/>
            <w:tcBorders>
              <w:top w:val="nil"/>
              <w:left w:val="nil"/>
              <w:bottom w:val="single" w:sz="4" w:space="0" w:color="auto"/>
              <w:right w:val="single" w:sz="4" w:space="0" w:color="auto"/>
            </w:tcBorders>
            <w:shd w:val="clear" w:color="auto" w:fill="auto"/>
            <w:noWrap/>
            <w:hideMark/>
          </w:tcPr>
          <w:p w14:paraId="758EF53F" w14:textId="718D388F" w:rsidR="000F02F8" w:rsidRPr="000E1868" w:rsidRDefault="000F02F8" w:rsidP="000F02F8">
            <w:pPr>
              <w:rPr>
                <w:rFonts w:ascii="Arial" w:hAnsi="Arial" w:cs="Arial"/>
                <w:sz w:val="20"/>
                <w:szCs w:val="20"/>
                <w:lang w:val="en-US" w:eastAsia="en-US"/>
              </w:rPr>
            </w:pPr>
            <w:r w:rsidRPr="00104EEE">
              <w:t>pcs</w:t>
            </w:r>
          </w:p>
        </w:tc>
        <w:tc>
          <w:tcPr>
            <w:tcW w:w="1620" w:type="dxa"/>
            <w:tcBorders>
              <w:top w:val="nil"/>
              <w:left w:val="nil"/>
              <w:bottom w:val="single" w:sz="4" w:space="0" w:color="auto"/>
              <w:right w:val="single" w:sz="4" w:space="0" w:color="auto"/>
            </w:tcBorders>
            <w:shd w:val="clear" w:color="auto" w:fill="auto"/>
            <w:noWrap/>
            <w:vAlign w:val="bottom"/>
            <w:hideMark/>
          </w:tcPr>
          <w:p w14:paraId="08635E89" w14:textId="77777777" w:rsidR="000F02F8" w:rsidRPr="000E1868" w:rsidRDefault="000F02F8" w:rsidP="000F02F8">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672E6FEE" w14:textId="77777777" w:rsidR="000F02F8" w:rsidRPr="000E1868" w:rsidRDefault="000F02F8" w:rsidP="000F02F8">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7B88E635" w14:textId="77777777" w:rsidR="000F02F8" w:rsidRPr="000E1868" w:rsidRDefault="000F02F8" w:rsidP="000F02F8">
            <w:pPr>
              <w:rPr>
                <w:rFonts w:ascii="Arial" w:hAnsi="Arial" w:cs="Arial"/>
                <w:sz w:val="20"/>
                <w:szCs w:val="20"/>
                <w:lang w:val="en-US" w:eastAsia="en-US"/>
              </w:rPr>
            </w:pPr>
          </w:p>
        </w:tc>
      </w:tr>
      <w:tr w:rsidR="000F02F8" w:rsidRPr="000E1868" w14:paraId="49BFCCCE" w14:textId="77777777" w:rsidTr="007949E3">
        <w:trPr>
          <w:trHeight w:val="31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14:paraId="3768C1A6" w14:textId="77777777" w:rsidR="000F02F8" w:rsidRPr="000E1868" w:rsidRDefault="000F02F8" w:rsidP="000F02F8">
            <w:pPr>
              <w:jc w:val="center"/>
              <w:rPr>
                <w:rFonts w:ascii="Arial" w:hAnsi="Arial" w:cs="Arial"/>
                <w:b/>
                <w:bCs/>
                <w:lang w:val="en-US" w:eastAsia="en-US"/>
              </w:rPr>
            </w:pPr>
            <w:r>
              <w:rPr>
                <w:rFonts w:ascii="Arial" w:hAnsi="Arial" w:cs="Arial"/>
                <w:sz w:val="22"/>
                <w:szCs w:val="22"/>
              </w:rPr>
              <w:t>24.08</w:t>
            </w:r>
          </w:p>
        </w:tc>
        <w:tc>
          <w:tcPr>
            <w:tcW w:w="5248" w:type="dxa"/>
            <w:tcBorders>
              <w:top w:val="nil"/>
              <w:left w:val="nil"/>
              <w:bottom w:val="single" w:sz="4" w:space="0" w:color="auto"/>
              <w:right w:val="single" w:sz="4" w:space="0" w:color="auto"/>
            </w:tcBorders>
            <w:shd w:val="clear" w:color="000000" w:fill="FFFFFF"/>
            <w:noWrap/>
            <w:hideMark/>
          </w:tcPr>
          <w:p w14:paraId="48D9D053" w14:textId="027C8797" w:rsidR="000F02F8" w:rsidRPr="000E1868" w:rsidRDefault="000F02F8" w:rsidP="000F02F8">
            <w:pPr>
              <w:rPr>
                <w:rFonts w:ascii="Arial" w:hAnsi="Arial" w:cs="Arial"/>
                <w:sz w:val="20"/>
                <w:szCs w:val="20"/>
                <w:lang w:val="en-US" w:eastAsia="en-US"/>
              </w:rPr>
            </w:pPr>
            <w:r w:rsidRPr="009340A4">
              <w:rPr>
                <w:lang w:val="en-US"/>
              </w:rPr>
              <w:t>Mobilization on site Pipe Scheme site</w:t>
            </w:r>
          </w:p>
        </w:tc>
        <w:tc>
          <w:tcPr>
            <w:tcW w:w="1352" w:type="dxa"/>
            <w:tcBorders>
              <w:top w:val="nil"/>
              <w:left w:val="nil"/>
              <w:bottom w:val="single" w:sz="4" w:space="0" w:color="auto"/>
              <w:right w:val="single" w:sz="4" w:space="0" w:color="auto"/>
            </w:tcBorders>
            <w:shd w:val="clear" w:color="000000" w:fill="FFFFFF"/>
            <w:noWrap/>
            <w:hideMark/>
          </w:tcPr>
          <w:p w14:paraId="6719E3E1" w14:textId="462A0C04" w:rsidR="000F02F8" w:rsidRPr="000E1868" w:rsidRDefault="000F02F8" w:rsidP="000F02F8">
            <w:pPr>
              <w:jc w:val="right"/>
              <w:rPr>
                <w:rFonts w:ascii="Arial" w:hAnsi="Arial" w:cs="Arial"/>
                <w:sz w:val="20"/>
                <w:szCs w:val="20"/>
                <w:lang w:val="en-US" w:eastAsia="en-US"/>
              </w:rPr>
            </w:pPr>
            <w:r w:rsidRPr="00104EEE">
              <w:t>1.0</w:t>
            </w:r>
          </w:p>
        </w:tc>
        <w:tc>
          <w:tcPr>
            <w:tcW w:w="990" w:type="dxa"/>
            <w:tcBorders>
              <w:top w:val="nil"/>
              <w:left w:val="nil"/>
              <w:bottom w:val="single" w:sz="4" w:space="0" w:color="auto"/>
              <w:right w:val="single" w:sz="4" w:space="0" w:color="auto"/>
            </w:tcBorders>
            <w:shd w:val="clear" w:color="auto" w:fill="auto"/>
            <w:noWrap/>
            <w:hideMark/>
          </w:tcPr>
          <w:p w14:paraId="674825DF" w14:textId="0592CEE9" w:rsidR="000F02F8" w:rsidRPr="000E1868" w:rsidRDefault="000F02F8" w:rsidP="000F02F8">
            <w:pPr>
              <w:rPr>
                <w:rFonts w:ascii="Arial" w:hAnsi="Arial" w:cs="Arial"/>
                <w:sz w:val="20"/>
                <w:szCs w:val="20"/>
                <w:lang w:val="en-US" w:eastAsia="en-US"/>
              </w:rPr>
            </w:pPr>
            <w:r w:rsidRPr="00104EEE">
              <w:t>Lum Sum</w:t>
            </w:r>
          </w:p>
        </w:tc>
        <w:tc>
          <w:tcPr>
            <w:tcW w:w="1620" w:type="dxa"/>
            <w:tcBorders>
              <w:top w:val="nil"/>
              <w:left w:val="nil"/>
              <w:bottom w:val="single" w:sz="4" w:space="0" w:color="auto"/>
              <w:right w:val="single" w:sz="4" w:space="0" w:color="auto"/>
            </w:tcBorders>
            <w:shd w:val="clear" w:color="auto" w:fill="auto"/>
            <w:noWrap/>
            <w:vAlign w:val="bottom"/>
            <w:hideMark/>
          </w:tcPr>
          <w:p w14:paraId="55E1D4DF" w14:textId="77777777" w:rsidR="000F02F8" w:rsidRPr="000E1868" w:rsidRDefault="000F02F8" w:rsidP="000F02F8">
            <w:pPr>
              <w:rPr>
                <w:rFonts w:ascii="Arial" w:hAnsi="Arial" w:cs="Arial"/>
                <w:sz w:val="20"/>
                <w:szCs w:val="20"/>
                <w:lang w:val="en-US" w:eastAsia="en-US"/>
              </w:rPr>
            </w:pPr>
            <w:r w:rsidRPr="000E1868">
              <w:rPr>
                <w:rFonts w:ascii="Arial" w:hAnsi="Arial" w:cs="Arial"/>
                <w:sz w:val="20"/>
                <w:szCs w:val="20"/>
                <w:lang w:val="en-US" w:eastAsia="en-US"/>
              </w:rPr>
              <w:t> </w:t>
            </w:r>
          </w:p>
        </w:tc>
        <w:tc>
          <w:tcPr>
            <w:tcW w:w="1294" w:type="dxa"/>
            <w:tcBorders>
              <w:top w:val="nil"/>
              <w:left w:val="nil"/>
              <w:bottom w:val="single" w:sz="4" w:space="0" w:color="auto"/>
              <w:right w:val="single" w:sz="4" w:space="0" w:color="auto"/>
            </w:tcBorders>
          </w:tcPr>
          <w:p w14:paraId="53B04853" w14:textId="77777777" w:rsidR="000F02F8" w:rsidRPr="000E1868" w:rsidRDefault="000F02F8" w:rsidP="000F02F8">
            <w:pPr>
              <w:rPr>
                <w:rFonts w:ascii="Arial" w:hAnsi="Arial" w:cs="Arial"/>
                <w:sz w:val="20"/>
                <w:szCs w:val="20"/>
                <w:lang w:val="en-US" w:eastAsia="en-US"/>
              </w:rPr>
            </w:pPr>
          </w:p>
        </w:tc>
        <w:tc>
          <w:tcPr>
            <w:tcW w:w="1782" w:type="dxa"/>
            <w:tcBorders>
              <w:top w:val="nil"/>
              <w:left w:val="nil"/>
              <w:bottom w:val="single" w:sz="4" w:space="0" w:color="auto"/>
              <w:right w:val="single" w:sz="4" w:space="0" w:color="auto"/>
            </w:tcBorders>
          </w:tcPr>
          <w:p w14:paraId="2CD385C6" w14:textId="77777777" w:rsidR="000F02F8" w:rsidRPr="000E1868" w:rsidRDefault="000F02F8" w:rsidP="000F02F8">
            <w:pPr>
              <w:rPr>
                <w:rFonts w:ascii="Arial" w:hAnsi="Arial" w:cs="Arial"/>
                <w:sz w:val="20"/>
                <w:szCs w:val="20"/>
                <w:lang w:val="en-US" w:eastAsia="en-US"/>
              </w:rPr>
            </w:pPr>
          </w:p>
        </w:tc>
      </w:tr>
      <w:tr w:rsidR="00F73832" w:rsidRPr="009340A4" w14:paraId="0A20AB36" w14:textId="77777777" w:rsidTr="00DC6791">
        <w:trPr>
          <w:trHeight w:val="372"/>
        </w:trPr>
        <w:tc>
          <w:tcPr>
            <w:tcW w:w="6210" w:type="dxa"/>
            <w:gridSpan w:val="2"/>
            <w:tcBorders>
              <w:top w:val="nil"/>
              <w:left w:val="single" w:sz="4" w:space="0" w:color="auto"/>
              <w:bottom w:val="single" w:sz="8" w:space="0" w:color="auto"/>
              <w:right w:val="single" w:sz="4" w:space="0" w:color="auto"/>
            </w:tcBorders>
            <w:shd w:val="clear" w:color="000000" w:fill="D9D9D9"/>
            <w:noWrap/>
            <w:hideMark/>
          </w:tcPr>
          <w:p w14:paraId="2A699B18" w14:textId="7404BAF8" w:rsidR="00F73832" w:rsidRPr="00F73832" w:rsidRDefault="00F73832" w:rsidP="00F73832">
            <w:pPr>
              <w:rPr>
                <w:rFonts w:ascii="Arial" w:hAnsi="Arial" w:cs="Arial"/>
                <w:b/>
                <w:bCs/>
                <w:sz w:val="28"/>
                <w:szCs w:val="28"/>
                <w:lang w:val="en-US" w:eastAsia="en-US"/>
              </w:rPr>
            </w:pPr>
            <w:r w:rsidRPr="009340A4">
              <w:rPr>
                <w:b/>
                <w:bCs/>
                <w:lang w:val="en-US"/>
              </w:rPr>
              <w:t xml:space="preserve">Total cost of </w:t>
            </w:r>
            <w:proofErr w:type="gramStart"/>
            <w:r w:rsidRPr="009340A4">
              <w:rPr>
                <w:b/>
                <w:bCs/>
                <w:lang w:val="en-US"/>
              </w:rPr>
              <w:t>activities  (</w:t>
            </w:r>
            <w:proofErr w:type="gramEnd"/>
            <w:r w:rsidRPr="009340A4">
              <w:rPr>
                <w:b/>
                <w:bCs/>
                <w:lang w:val="en-US"/>
              </w:rPr>
              <w:t>A1+A2+……..+A24</w:t>
            </w:r>
          </w:p>
        </w:tc>
        <w:tc>
          <w:tcPr>
            <w:tcW w:w="1352" w:type="dxa"/>
            <w:tcBorders>
              <w:top w:val="nil"/>
              <w:left w:val="nil"/>
              <w:bottom w:val="single" w:sz="8" w:space="0" w:color="auto"/>
              <w:right w:val="single" w:sz="4" w:space="0" w:color="auto"/>
            </w:tcBorders>
            <w:shd w:val="clear" w:color="000000" w:fill="D9D9D9"/>
            <w:noWrap/>
            <w:vAlign w:val="center"/>
            <w:hideMark/>
          </w:tcPr>
          <w:p w14:paraId="306FAA7B" w14:textId="77777777" w:rsidR="00F73832" w:rsidRPr="000E1868" w:rsidRDefault="00F73832" w:rsidP="00F73832">
            <w:pPr>
              <w:jc w:val="center"/>
              <w:rPr>
                <w:rFonts w:ascii="Arial" w:hAnsi="Arial" w:cs="Arial"/>
                <w:b/>
                <w:bCs/>
                <w:color w:val="0D0D0D"/>
                <w:sz w:val="28"/>
                <w:szCs w:val="28"/>
                <w:lang w:val="en-US" w:eastAsia="en-US"/>
              </w:rPr>
            </w:pPr>
            <w:r w:rsidRPr="000E1868">
              <w:rPr>
                <w:rFonts w:ascii="Arial" w:hAnsi="Arial" w:cs="Arial"/>
                <w:b/>
                <w:bCs/>
                <w:color w:val="0D0D0D"/>
                <w:sz w:val="28"/>
                <w:szCs w:val="28"/>
                <w:lang w:val="en-US" w:eastAsia="en-US"/>
              </w:rPr>
              <w:t> </w:t>
            </w:r>
          </w:p>
        </w:tc>
        <w:tc>
          <w:tcPr>
            <w:tcW w:w="990" w:type="dxa"/>
            <w:tcBorders>
              <w:top w:val="nil"/>
              <w:left w:val="nil"/>
              <w:bottom w:val="single" w:sz="8" w:space="0" w:color="auto"/>
              <w:right w:val="single" w:sz="4" w:space="0" w:color="auto"/>
            </w:tcBorders>
            <w:shd w:val="clear" w:color="000000" w:fill="D9D9D9"/>
            <w:noWrap/>
            <w:vAlign w:val="center"/>
            <w:hideMark/>
          </w:tcPr>
          <w:p w14:paraId="46EC0474" w14:textId="77777777" w:rsidR="00F73832" w:rsidRPr="000E1868" w:rsidRDefault="00F73832" w:rsidP="00F73832">
            <w:pPr>
              <w:rPr>
                <w:rFonts w:ascii="Arial" w:hAnsi="Arial" w:cs="Arial"/>
                <w:b/>
                <w:bCs/>
                <w:sz w:val="28"/>
                <w:szCs w:val="28"/>
                <w:lang w:val="en-US" w:eastAsia="en-US"/>
              </w:rPr>
            </w:pPr>
            <w:r w:rsidRPr="000E1868">
              <w:rPr>
                <w:rFonts w:ascii="Arial" w:hAnsi="Arial" w:cs="Arial"/>
                <w:b/>
                <w:bCs/>
                <w:sz w:val="28"/>
                <w:szCs w:val="28"/>
                <w:lang w:val="en-US" w:eastAsia="en-US"/>
              </w:rPr>
              <w:t> </w:t>
            </w:r>
          </w:p>
        </w:tc>
        <w:tc>
          <w:tcPr>
            <w:tcW w:w="1620" w:type="dxa"/>
            <w:tcBorders>
              <w:top w:val="nil"/>
              <w:left w:val="nil"/>
              <w:bottom w:val="single" w:sz="8" w:space="0" w:color="auto"/>
              <w:right w:val="single" w:sz="4" w:space="0" w:color="auto"/>
            </w:tcBorders>
            <w:shd w:val="clear" w:color="000000" w:fill="D9D9D9"/>
            <w:noWrap/>
            <w:vAlign w:val="center"/>
            <w:hideMark/>
          </w:tcPr>
          <w:p w14:paraId="6773B2D3" w14:textId="77777777" w:rsidR="00F73832" w:rsidRPr="000E1868" w:rsidRDefault="00F73832" w:rsidP="00F73832">
            <w:pPr>
              <w:jc w:val="right"/>
              <w:rPr>
                <w:rFonts w:ascii="Arial" w:hAnsi="Arial" w:cs="Arial"/>
                <w:b/>
                <w:bCs/>
                <w:sz w:val="28"/>
                <w:szCs w:val="28"/>
                <w:lang w:val="en-US" w:eastAsia="en-US"/>
              </w:rPr>
            </w:pPr>
            <w:r w:rsidRPr="000E1868">
              <w:rPr>
                <w:rFonts w:ascii="Arial" w:hAnsi="Arial" w:cs="Arial"/>
                <w:b/>
                <w:bCs/>
                <w:sz w:val="28"/>
                <w:szCs w:val="28"/>
                <w:lang w:val="en-US" w:eastAsia="en-US"/>
              </w:rPr>
              <w:t> </w:t>
            </w:r>
          </w:p>
        </w:tc>
        <w:tc>
          <w:tcPr>
            <w:tcW w:w="1294" w:type="dxa"/>
            <w:tcBorders>
              <w:top w:val="nil"/>
              <w:left w:val="nil"/>
              <w:bottom w:val="single" w:sz="8" w:space="0" w:color="auto"/>
              <w:right w:val="single" w:sz="4" w:space="0" w:color="auto"/>
            </w:tcBorders>
            <w:shd w:val="clear" w:color="000000" w:fill="D9D9D9"/>
          </w:tcPr>
          <w:p w14:paraId="5CA03CF1" w14:textId="77777777" w:rsidR="00F73832" w:rsidRPr="000E1868" w:rsidRDefault="00F73832" w:rsidP="00F73832">
            <w:pPr>
              <w:jc w:val="right"/>
              <w:rPr>
                <w:rFonts w:ascii="Arial" w:hAnsi="Arial" w:cs="Arial"/>
                <w:b/>
                <w:bCs/>
                <w:sz w:val="28"/>
                <w:szCs w:val="28"/>
                <w:lang w:val="en-US" w:eastAsia="en-US"/>
              </w:rPr>
            </w:pPr>
          </w:p>
        </w:tc>
        <w:tc>
          <w:tcPr>
            <w:tcW w:w="1782" w:type="dxa"/>
            <w:tcBorders>
              <w:top w:val="nil"/>
              <w:left w:val="nil"/>
              <w:bottom w:val="single" w:sz="8" w:space="0" w:color="auto"/>
              <w:right w:val="single" w:sz="4" w:space="0" w:color="auto"/>
            </w:tcBorders>
            <w:shd w:val="clear" w:color="000000" w:fill="D9D9D9"/>
          </w:tcPr>
          <w:p w14:paraId="0A4EBFCC" w14:textId="77777777" w:rsidR="00F73832" w:rsidRPr="000E1868" w:rsidRDefault="00F73832" w:rsidP="00F73832">
            <w:pPr>
              <w:jc w:val="right"/>
              <w:rPr>
                <w:rFonts w:ascii="Arial" w:hAnsi="Arial" w:cs="Arial"/>
                <w:b/>
                <w:bCs/>
                <w:sz w:val="28"/>
                <w:szCs w:val="28"/>
                <w:lang w:val="en-US" w:eastAsia="en-US"/>
              </w:rPr>
            </w:pPr>
          </w:p>
        </w:tc>
      </w:tr>
    </w:tbl>
    <w:p w14:paraId="2254EFA4" w14:textId="77777777" w:rsidR="00017CC7" w:rsidRDefault="00017CC7" w:rsidP="00017CC7">
      <w:pPr>
        <w:pStyle w:val="Heading3"/>
        <w:ind w:hanging="540"/>
        <w:rPr>
          <w:sz w:val="28"/>
          <w:szCs w:val="28"/>
        </w:rPr>
      </w:pPr>
    </w:p>
    <w:p w14:paraId="2F7A22D2" w14:textId="77777777" w:rsidR="00017CC7" w:rsidRDefault="00017CC7" w:rsidP="00017CC7">
      <w:pPr>
        <w:rPr>
          <w:lang w:val="en-GB"/>
        </w:rPr>
      </w:pPr>
    </w:p>
    <w:p w14:paraId="7B96ADA0" w14:textId="77777777" w:rsidR="00017CC7" w:rsidRDefault="00017CC7" w:rsidP="00017CC7">
      <w:pPr>
        <w:rPr>
          <w:lang w:val="en-GB"/>
        </w:rPr>
      </w:pPr>
    </w:p>
    <w:p w14:paraId="5E8FBD12" w14:textId="77777777" w:rsidR="00017CC7" w:rsidRDefault="00017CC7" w:rsidP="00017CC7">
      <w:pPr>
        <w:rPr>
          <w:lang w:val="en-GB"/>
        </w:rPr>
      </w:pPr>
    </w:p>
    <w:p w14:paraId="43F08376" w14:textId="77777777" w:rsidR="00017CC7" w:rsidRPr="001B4E3D" w:rsidRDefault="00017CC7" w:rsidP="00017CC7">
      <w:pPr>
        <w:rPr>
          <w:lang w:val="en-GB"/>
        </w:rPr>
      </w:pPr>
    </w:p>
    <w:p w14:paraId="7CF03150" w14:textId="77777777" w:rsidR="00017CC7" w:rsidRDefault="00017CC7" w:rsidP="00017CC7">
      <w:pPr>
        <w:pStyle w:val="Heading3"/>
        <w:ind w:hanging="540"/>
        <w:rPr>
          <w:sz w:val="28"/>
          <w:szCs w:val="28"/>
        </w:rPr>
      </w:pPr>
      <w:r w:rsidRPr="00957401">
        <w:rPr>
          <w:sz w:val="28"/>
          <w:szCs w:val="28"/>
        </w:rPr>
        <w:t>Annex 2: Tender submission form</w:t>
      </w:r>
    </w:p>
    <w:p w14:paraId="25A0B609" w14:textId="77777777" w:rsidR="00017CC7" w:rsidRPr="001B4E3D" w:rsidRDefault="00017CC7" w:rsidP="00017CC7">
      <w:pPr>
        <w:rPr>
          <w:lang w:val="en-GB"/>
        </w:rPr>
      </w:pPr>
    </w:p>
    <w:p w14:paraId="2174475F" w14:textId="77777777" w:rsidR="00017CC7" w:rsidRPr="00B80F82" w:rsidRDefault="00017CC7" w:rsidP="00017CC7">
      <w:pPr>
        <w:autoSpaceDE w:val="0"/>
        <w:autoSpaceDN w:val="0"/>
        <w:adjustRightInd w:val="0"/>
        <w:rPr>
          <w:rFonts w:ascii="Arial" w:hAnsi="Arial" w:cs="Arial"/>
          <w:sz w:val="10"/>
          <w:szCs w:val="10"/>
          <w:lang w:val="en-GB"/>
        </w:rPr>
      </w:pPr>
    </w:p>
    <w:p w14:paraId="04E2C1A9" w14:textId="77777777" w:rsidR="00017CC7" w:rsidRPr="00957401" w:rsidRDefault="00017CC7" w:rsidP="00017CC7">
      <w:pPr>
        <w:autoSpaceDE w:val="0"/>
        <w:autoSpaceDN w:val="0"/>
        <w:adjustRightInd w:val="0"/>
        <w:ind w:left="-540"/>
        <w:rPr>
          <w:rFonts w:ascii="Arial" w:hAnsi="Arial" w:cs="Arial"/>
          <w:b/>
          <w:sz w:val="20"/>
          <w:szCs w:val="20"/>
          <w:lang w:val="en-GB"/>
        </w:rPr>
      </w:pPr>
      <w:r w:rsidRPr="00957401">
        <w:rPr>
          <w:rFonts w:ascii="Arial" w:hAnsi="Arial" w:cs="Arial"/>
          <w:b/>
          <w:caps/>
          <w:sz w:val="20"/>
          <w:szCs w:val="20"/>
          <w:lang w:val="en-GB"/>
        </w:rPr>
        <w:t>Price schedule</w:t>
      </w:r>
      <w:r>
        <w:rPr>
          <w:rFonts w:ascii="Arial" w:hAnsi="Arial" w:cs="Arial"/>
          <w:b/>
          <w:caps/>
          <w:sz w:val="20"/>
          <w:szCs w:val="20"/>
          <w:lang w:val="en-GB"/>
        </w:rPr>
        <w:t xml:space="preserve"> of </w:t>
      </w:r>
      <w:r w:rsidRPr="00A66FC1">
        <w:rPr>
          <w:rFonts w:ascii="Calibri" w:eastAsia="Calibri" w:hAnsi="Calibri" w:cs="Arial"/>
          <w:b/>
          <w:bCs/>
          <w:color w:val="FF0000"/>
          <w:kern w:val="2"/>
          <w:lang w:val="en-US" w:eastAsia="en-US"/>
          <w14:ligatures w14:val="standardContextual"/>
        </w:rPr>
        <w:t xml:space="preserve">Ragha </w:t>
      </w:r>
      <w:proofErr w:type="spellStart"/>
      <w:r w:rsidRPr="00A66FC1">
        <w:rPr>
          <w:rFonts w:ascii="Calibri" w:eastAsia="Calibri" w:hAnsi="Calibri" w:cs="Arial"/>
          <w:b/>
          <w:bCs/>
          <w:color w:val="FF0000"/>
          <w:kern w:val="2"/>
          <w:lang w:val="en-US" w:eastAsia="en-US"/>
          <w14:ligatures w14:val="standardContextual"/>
        </w:rPr>
        <w:t>Abdulkhil</w:t>
      </w:r>
      <w:proofErr w:type="spellEnd"/>
      <w:r w:rsidRPr="00A66FC1">
        <w:rPr>
          <w:rFonts w:ascii="Calibri" w:eastAsia="Calibri" w:hAnsi="Calibri" w:cs="Arial"/>
          <w:b/>
          <w:bCs/>
          <w:color w:val="FF0000"/>
          <w:kern w:val="2"/>
          <w:lang w:val="en-US" w:eastAsia="en-US"/>
          <w14:ligatures w14:val="standardContextual"/>
        </w:rPr>
        <w:t xml:space="preserve"> village Achin district of Nangarhar </w:t>
      </w:r>
      <w:r w:rsidRPr="00957401">
        <w:rPr>
          <w:rFonts w:ascii="Arial" w:hAnsi="Arial" w:cs="Arial"/>
          <w:b/>
          <w:sz w:val="20"/>
          <w:szCs w:val="20"/>
          <w:lang w:val="en-GB"/>
        </w:rPr>
        <w:t xml:space="preserve">(Price and currency to be inserted by tenderer) </w:t>
      </w:r>
    </w:p>
    <w:tbl>
      <w:tblPr>
        <w:tblW w:w="15056"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50"/>
        <w:gridCol w:w="6300"/>
        <w:gridCol w:w="1080"/>
        <w:gridCol w:w="990"/>
        <w:gridCol w:w="1091"/>
        <w:gridCol w:w="21"/>
        <w:gridCol w:w="1689"/>
        <w:gridCol w:w="15"/>
      </w:tblGrid>
      <w:tr w:rsidR="00017CC7" w:rsidRPr="00957401" w14:paraId="5430B551" w14:textId="77777777" w:rsidTr="0045778F">
        <w:trPr>
          <w:gridAfter w:val="1"/>
          <w:wAfter w:w="15" w:type="dxa"/>
          <w:cantSplit/>
        </w:trPr>
        <w:tc>
          <w:tcPr>
            <w:tcW w:w="720" w:type="dxa"/>
            <w:vMerge w:val="restart"/>
            <w:shd w:val="pct10" w:color="auto" w:fill="auto"/>
            <w:vAlign w:val="center"/>
          </w:tcPr>
          <w:p w14:paraId="0A2C2213"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No.</w:t>
            </w:r>
          </w:p>
        </w:tc>
        <w:tc>
          <w:tcPr>
            <w:tcW w:w="3150" w:type="dxa"/>
            <w:vMerge w:val="restart"/>
            <w:shd w:val="pct10" w:color="auto" w:fill="auto"/>
          </w:tcPr>
          <w:p w14:paraId="5A23F6C9"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Item</w:t>
            </w:r>
          </w:p>
        </w:tc>
        <w:tc>
          <w:tcPr>
            <w:tcW w:w="6300" w:type="dxa"/>
            <w:vMerge w:val="restart"/>
            <w:shd w:val="pct10" w:color="auto" w:fill="auto"/>
            <w:vAlign w:val="center"/>
          </w:tcPr>
          <w:p w14:paraId="30BF6C97"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Description of supplies</w:t>
            </w:r>
          </w:p>
        </w:tc>
        <w:tc>
          <w:tcPr>
            <w:tcW w:w="1080" w:type="dxa"/>
            <w:vMerge w:val="restart"/>
            <w:shd w:val="pct10" w:color="auto" w:fill="auto"/>
            <w:vAlign w:val="center"/>
          </w:tcPr>
          <w:p w14:paraId="3AB5A217"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Unit</w:t>
            </w:r>
          </w:p>
        </w:tc>
        <w:tc>
          <w:tcPr>
            <w:tcW w:w="990" w:type="dxa"/>
            <w:vMerge w:val="restart"/>
            <w:shd w:val="pct10" w:color="auto" w:fill="auto"/>
            <w:vAlign w:val="center"/>
          </w:tcPr>
          <w:p w14:paraId="65181FE6"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Qty</w:t>
            </w:r>
          </w:p>
        </w:tc>
        <w:tc>
          <w:tcPr>
            <w:tcW w:w="2801" w:type="dxa"/>
            <w:gridSpan w:val="3"/>
            <w:tcBorders>
              <w:bottom w:val="single" w:sz="4" w:space="0" w:color="auto"/>
            </w:tcBorders>
            <w:vAlign w:val="center"/>
          </w:tcPr>
          <w:p w14:paraId="698CA8B2"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Currency:</w:t>
            </w:r>
            <w:r w:rsidRPr="001911D9">
              <w:rPr>
                <w:rFonts w:ascii="Arial" w:hAnsi="Arial" w:cs="Arial"/>
                <w:b/>
                <w:bCs/>
                <w:sz w:val="20"/>
                <w:szCs w:val="20"/>
                <w:lang w:val="en-GB"/>
              </w:rPr>
              <w:t xml:space="preserve"> [</w:t>
            </w:r>
            <w:r>
              <w:rPr>
                <w:rFonts w:ascii="Arial" w:hAnsi="Arial" w:cs="Arial"/>
                <w:b/>
                <w:bCs/>
                <w:sz w:val="20"/>
                <w:szCs w:val="20"/>
                <w:lang w:val="en-GB"/>
              </w:rPr>
              <w:t>AFN</w:t>
            </w:r>
            <w:r w:rsidRPr="001911D9">
              <w:rPr>
                <w:rFonts w:ascii="Arial" w:hAnsi="Arial" w:cs="Arial"/>
                <w:b/>
                <w:bCs/>
                <w:sz w:val="20"/>
                <w:szCs w:val="20"/>
                <w:lang w:val="en-GB"/>
              </w:rPr>
              <w:t>]</w:t>
            </w:r>
          </w:p>
        </w:tc>
      </w:tr>
      <w:tr w:rsidR="00017CC7" w:rsidRPr="00957401" w14:paraId="054FEF18" w14:textId="77777777" w:rsidTr="0045778F">
        <w:trPr>
          <w:gridAfter w:val="1"/>
          <w:wAfter w:w="15" w:type="dxa"/>
          <w:cantSplit/>
        </w:trPr>
        <w:tc>
          <w:tcPr>
            <w:tcW w:w="720" w:type="dxa"/>
            <w:vMerge/>
            <w:shd w:val="pct10" w:color="auto" w:fill="auto"/>
            <w:vAlign w:val="center"/>
          </w:tcPr>
          <w:p w14:paraId="6BA8B98B"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3150" w:type="dxa"/>
            <w:vMerge/>
            <w:shd w:val="pct10" w:color="auto" w:fill="auto"/>
          </w:tcPr>
          <w:p w14:paraId="42E2F086"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6300" w:type="dxa"/>
            <w:vMerge/>
            <w:shd w:val="pct10" w:color="auto" w:fill="auto"/>
            <w:vAlign w:val="center"/>
          </w:tcPr>
          <w:p w14:paraId="1732153B"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1080" w:type="dxa"/>
            <w:vMerge/>
            <w:shd w:val="pct10" w:color="auto" w:fill="auto"/>
            <w:vAlign w:val="center"/>
          </w:tcPr>
          <w:p w14:paraId="77653606"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990" w:type="dxa"/>
            <w:vMerge/>
            <w:shd w:val="pct10" w:color="auto" w:fill="auto"/>
            <w:vAlign w:val="center"/>
          </w:tcPr>
          <w:p w14:paraId="00D669DD"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1091" w:type="dxa"/>
            <w:shd w:val="pct10" w:color="auto" w:fill="auto"/>
            <w:vAlign w:val="center"/>
          </w:tcPr>
          <w:p w14:paraId="3CA7E321"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Unit Price</w:t>
            </w:r>
          </w:p>
        </w:tc>
        <w:tc>
          <w:tcPr>
            <w:tcW w:w="1710" w:type="dxa"/>
            <w:gridSpan w:val="2"/>
            <w:shd w:val="pct10" w:color="auto" w:fill="auto"/>
            <w:vAlign w:val="center"/>
          </w:tcPr>
          <w:p w14:paraId="0FC14A66"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Total Price</w:t>
            </w:r>
          </w:p>
        </w:tc>
      </w:tr>
      <w:tr w:rsidR="00017CC7" w:rsidRPr="00957401" w14:paraId="0682D948" w14:textId="77777777" w:rsidTr="0045778F">
        <w:trPr>
          <w:gridAfter w:val="1"/>
          <w:wAfter w:w="15" w:type="dxa"/>
          <w:trHeight w:val="432"/>
        </w:trPr>
        <w:tc>
          <w:tcPr>
            <w:tcW w:w="720" w:type="dxa"/>
            <w:vAlign w:val="center"/>
          </w:tcPr>
          <w:p w14:paraId="66941C7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3150" w:type="dxa"/>
            <w:vAlign w:val="center"/>
          </w:tcPr>
          <w:p w14:paraId="5B16177E" w14:textId="77777777" w:rsidR="00017CC7" w:rsidRPr="00636E6A" w:rsidRDefault="00017CC7" w:rsidP="0045778F">
            <w:pPr>
              <w:jc w:val="center"/>
              <w:rPr>
                <w:rFonts w:asciiTheme="majorBidi" w:hAnsiTheme="majorBidi" w:cstheme="majorBidi"/>
                <w:sz w:val="20"/>
                <w:szCs w:val="20"/>
                <w:lang w:val="en-US"/>
              </w:rPr>
            </w:pPr>
            <w:r w:rsidRPr="008B64E0">
              <w:rPr>
                <w:rFonts w:asciiTheme="majorBidi" w:hAnsiTheme="majorBidi" w:cstheme="majorBidi"/>
                <w:sz w:val="20"/>
                <w:szCs w:val="20"/>
                <w:lang w:val="en-US"/>
              </w:rPr>
              <w:t>Site preparation</w:t>
            </w:r>
          </w:p>
        </w:tc>
        <w:tc>
          <w:tcPr>
            <w:tcW w:w="6300" w:type="dxa"/>
            <w:vAlign w:val="center"/>
          </w:tcPr>
          <w:p w14:paraId="79901111"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26EBA04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38709B3C" w14:textId="77777777" w:rsidR="00017CC7" w:rsidRPr="00646C33" w:rsidRDefault="00017CC7" w:rsidP="0045778F">
            <w:pPr>
              <w:jc w:val="center"/>
              <w:rPr>
                <w:rFonts w:asciiTheme="majorBidi" w:hAnsiTheme="majorBidi" w:cstheme="majorBidi"/>
                <w:sz w:val="20"/>
                <w:szCs w:val="20"/>
                <w:lang w:val="en-US"/>
              </w:rPr>
            </w:pPr>
            <w:r w:rsidRPr="008B64E0">
              <w:rPr>
                <w:rFonts w:asciiTheme="majorBidi" w:hAnsiTheme="majorBidi" w:cstheme="majorBidi"/>
                <w:sz w:val="20"/>
                <w:szCs w:val="20"/>
                <w:lang w:val="en-US"/>
              </w:rPr>
              <w:t>165</w:t>
            </w:r>
          </w:p>
        </w:tc>
        <w:tc>
          <w:tcPr>
            <w:tcW w:w="1091" w:type="dxa"/>
            <w:vAlign w:val="center"/>
          </w:tcPr>
          <w:p w14:paraId="530025A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47B1AE9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48C579E" w14:textId="77777777" w:rsidTr="0045778F">
        <w:trPr>
          <w:gridAfter w:val="1"/>
          <w:wAfter w:w="15" w:type="dxa"/>
          <w:trHeight w:val="432"/>
        </w:trPr>
        <w:tc>
          <w:tcPr>
            <w:tcW w:w="720" w:type="dxa"/>
            <w:vAlign w:val="center"/>
          </w:tcPr>
          <w:p w14:paraId="64D6422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p>
        </w:tc>
        <w:tc>
          <w:tcPr>
            <w:tcW w:w="3150" w:type="dxa"/>
            <w:vAlign w:val="center"/>
          </w:tcPr>
          <w:p w14:paraId="0AB47EFB"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Excavation for Elevated RCC Water </w:t>
            </w:r>
            <w:proofErr w:type="gramStart"/>
            <w:r w:rsidRPr="00D64E91">
              <w:rPr>
                <w:rFonts w:asciiTheme="majorBidi" w:hAnsiTheme="majorBidi" w:cstheme="majorBidi"/>
                <w:sz w:val="20"/>
                <w:szCs w:val="20"/>
                <w:lang w:val="en-US"/>
              </w:rPr>
              <w:t>Tank ,Solar</w:t>
            </w:r>
            <w:proofErr w:type="gramEnd"/>
            <w:r w:rsidRPr="00D64E91">
              <w:rPr>
                <w:rFonts w:asciiTheme="majorBidi" w:hAnsiTheme="majorBidi" w:cstheme="majorBidi"/>
                <w:sz w:val="20"/>
                <w:szCs w:val="20"/>
                <w:lang w:val="en-US"/>
              </w:rPr>
              <w:t xml:space="preserve"> Panel stand &amp;boundary wall</w:t>
            </w:r>
            <w:r>
              <w:rPr>
                <w:rFonts w:asciiTheme="majorBidi" w:hAnsiTheme="majorBidi" w:cstheme="majorBidi"/>
                <w:sz w:val="20"/>
                <w:szCs w:val="20"/>
                <w:lang w:val="en-US"/>
              </w:rPr>
              <w:t xml:space="preserve"> (</w:t>
            </w:r>
            <w:r w:rsidRPr="00D64E91">
              <w:rPr>
                <w:rFonts w:asciiTheme="majorBidi" w:hAnsiTheme="majorBidi" w:cstheme="majorBidi"/>
                <w:sz w:val="20"/>
                <w:szCs w:val="20"/>
                <w:lang w:val="en-US"/>
              </w:rPr>
              <w:t>Excavation of foundation in grad 6- 7 land</w:t>
            </w:r>
          </w:p>
        </w:tc>
        <w:tc>
          <w:tcPr>
            <w:tcW w:w="6300" w:type="dxa"/>
            <w:vAlign w:val="center"/>
          </w:tcPr>
          <w:p w14:paraId="4978081F"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1CDC7C2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5193DDC7"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52</w:t>
            </w:r>
          </w:p>
        </w:tc>
        <w:tc>
          <w:tcPr>
            <w:tcW w:w="1091" w:type="dxa"/>
            <w:vAlign w:val="center"/>
          </w:tcPr>
          <w:p w14:paraId="30AFED91"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68399815"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40CD588" w14:textId="77777777" w:rsidTr="0045778F">
        <w:trPr>
          <w:gridAfter w:val="1"/>
          <w:wAfter w:w="15" w:type="dxa"/>
          <w:trHeight w:val="432"/>
        </w:trPr>
        <w:tc>
          <w:tcPr>
            <w:tcW w:w="720" w:type="dxa"/>
            <w:vAlign w:val="center"/>
          </w:tcPr>
          <w:p w14:paraId="1709F0C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3</w:t>
            </w:r>
          </w:p>
        </w:tc>
        <w:tc>
          <w:tcPr>
            <w:tcW w:w="3150" w:type="dxa"/>
            <w:vAlign w:val="center"/>
          </w:tcPr>
          <w:p w14:paraId="7367252F"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Shuttering for Elevated RCC Water Tank and boundary wall</w:t>
            </w:r>
          </w:p>
        </w:tc>
        <w:tc>
          <w:tcPr>
            <w:tcW w:w="6300" w:type="dxa"/>
            <w:vAlign w:val="center"/>
          </w:tcPr>
          <w:p w14:paraId="570A77EE"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47A7C90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0AD86DD6"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298</w:t>
            </w:r>
          </w:p>
        </w:tc>
        <w:tc>
          <w:tcPr>
            <w:tcW w:w="1091" w:type="dxa"/>
            <w:vAlign w:val="center"/>
          </w:tcPr>
          <w:p w14:paraId="2BFA5F1E"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3F1FDA7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D6B43E1" w14:textId="77777777" w:rsidTr="0045778F">
        <w:trPr>
          <w:gridAfter w:val="1"/>
          <w:wAfter w:w="15" w:type="dxa"/>
          <w:trHeight w:val="432"/>
        </w:trPr>
        <w:tc>
          <w:tcPr>
            <w:tcW w:w="720" w:type="dxa"/>
            <w:vAlign w:val="center"/>
          </w:tcPr>
          <w:p w14:paraId="3B689521"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4</w:t>
            </w:r>
          </w:p>
        </w:tc>
        <w:tc>
          <w:tcPr>
            <w:tcW w:w="3150" w:type="dxa"/>
            <w:vAlign w:val="center"/>
          </w:tcPr>
          <w:p w14:paraId="362DDAD8"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PCC (under stone, floor, valve </w:t>
            </w:r>
            <w:proofErr w:type="spellStart"/>
            <w:proofErr w:type="gramStart"/>
            <w:r w:rsidRPr="00D64E91">
              <w:rPr>
                <w:rFonts w:asciiTheme="majorBidi" w:hAnsiTheme="majorBidi" w:cstheme="majorBidi"/>
                <w:sz w:val="20"/>
                <w:szCs w:val="20"/>
                <w:lang w:val="en-US"/>
              </w:rPr>
              <w:t>box,stand</w:t>
            </w:r>
            <w:proofErr w:type="spellEnd"/>
            <w:proofErr w:type="gramEnd"/>
            <w:r w:rsidRPr="00D64E91">
              <w:rPr>
                <w:rFonts w:asciiTheme="majorBidi" w:hAnsiTheme="majorBidi" w:cstheme="majorBidi"/>
                <w:sz w:val="20"/>
                <w:szCs w:val="20"/>
                <w:lang w:val="en-US"/>
              </w:rPr>
              <w:t xml:space="preserve"> </w:t>
            </w:r>
            <w:proofErr w:type="spellStart"/>
            <w:r w:rsidRPr="00D64E91">
              <w:rPr>
                <w:rFonts w:asciiTheme="majorBidi" w:hAnsiTheme="majorBidi" w:cstheme="majorBidi"/>
                <w:sz w:val="20"/>
                <w:szCs w:val="20"/>
                <w:lang w:val="en-US"/>
              </w:rPr>
              <w:t>tap,room,stand</w:t>
            </w:r>
            <w:proofErr w:type="spellEnd"/>
            <w:r w:rsidRPr="00D64E91">
              <w:rPr>
                <w:rFonts w:asciiTheme="majorBidi" w:hAnsiTheme="majorBidi" w:cstheme="majorBidi"/>
                <w:sz w:val="20"/>
                <w:szCs w:val="20"/>
                <w:lang w:val="en-US"/>
              </w:rPr>
              <w:t xml:space="preserve"> )M:150,1:2:4</w:t>
            </w:r>
          </w:p>
        </w:tc>
        <w:tc>
          <w:tcPr>
            <w:tcW w:w="6300" w:type="dxa"/>
            <w:vAlign w:val="center"/>
          </w:tcPr>
          <w:p w14:paraId="183171BA"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3BE4BD9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51494B13" w14:textId="77DE37B4" w:rsidR="00017CC7" w:rsidRPr="00646C33" w:rsidRDefault="00017CC7" w:rsidP="00DE1D11">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53.</w:t>
            </w:r>
            <w:r w:rsidR="00DE1D11">
              <w:rPr>
                <w:rFonts w:asciiTheme="majorBidi" w:hAnsiTheme="majorBidi" w:cstheme="majorBidi"/>
                <w:sz w:val="20"/>
                <w:szCs w:val="20"/>
                <w:lang w:val="en-US"/>
              </w:rPr>
              <w:t>3</w:t>
            </w:r>
          </w:p>
        </w:tc>
        <w:tc>
          <w:tcPr>
            <w:tcW w:w="1091" w:type="dxa"/>
            <w:vAlign w:val="center"/>
          </w:tcPr>
          <w:p w14:paraId="03D20B3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2C052BBA"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0401C21" w14:textId="77777777" w:rsidTr="0045778F">
        <w:trPr>
          <w:gridAfter w:val="1"/>
          <w:wAfter w:w="15" w:type="dxa"/>
          <w:trHeight w:val="432"/>
        </w:trPr>
        <w:tc>
          <w:tcPr>
            <w:tcW w:w="720" w:type="dxa"/>
            <w:vAlign w:val="center"/>
          </w:tcPr>
          <w:p w14:paraId="7717E940"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5</w:t>
            </w:r>
          </w:p>
        </w:tc>
        <w:tc>
          <w:tcPr>
            <w:tcW w:w="3150" w:type="dxa"/>
            <w:vAlign w:val="center"/>
          </w:tcPr>
          <w:p w14:paraId="6B5C2645"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Stone Masonry of boundary </w:t>
            </w:r>
            <w:proofErr w:type="gramStart"/>
            <w:r w:rsidRPr="00D64E91">
              <w:rPr>
                <w:rFonts w:asciiTheme="majorBidi" w:hAnsiTheme="majorBidi" w:cstheme="majorBidi"/>
                <w:sz w:val="20"/>
                <w:szCs w:val="20"/>
                <w:lang w:val="en-US"/>
              </w:rPr>
              <w:t>wall ,</w:t>
            </w:r>
            <w:proofErr w:type="spellStart"/>
            <w:r w:rsidRPr="00D64E91">
              <w:rPr>
                <w:rFonts w:asciiTheme="majorBidi" w:hAnsiTheme="majorBidi" w:cstheme="majorBidi"/>
                <w:sz w:val="20"/>
                <w:szCs w:val="20"/>
                <w:lang w:val="en-US"/>
              </w:rPr>
              <w:t>room</w:t>
            </w:r>
            <w:proofErr w:type="gramEnd"/>
            <w:r w:rsidRPr="00D64E91">
              <w:rPr>
                <w:rFonts w:asciiTheme="majorBidi" w:hAnsiTheme="majorBidi" w:cstheme="majorBidi"/>
                <w:sz w:val="20"/>
                <w:szCs w:val="20"/>
                <w:lang w:val="en-US"/>
              </w:rPr>
              <w:t>,Gate</w:t>
            </w:r>
            <w:proofErr w:type="spellEnd"/>
            <w:r w:rsidRPr="00D64E91">
              <w:rPr>
                <w:rFonts w:asciiTheme="majorBidi" w:hAnsiTheme="majorBidi" w:cstheme="majorBidi"/>
                <w:sz w:val="20"/>
                <w:szCs w:val="20"/>
                <w:lang w:val="en-US"/>
              </w:rPr>
              <w:t xml:space="preserve"> valve box &amp; Res with 35% mortar (M300, 1:4)</w:t>
            </w:r>
          </w:p>
        </w:tc>
        <w:tc>
          <w:tcPr>
            <w:tcW w:w="6300" w:type="dxa"/>
            <w:vAlign w:val="center"/>
          </w:tcPr>
          <w:p w14:paraId="4935262B"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1706184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5FDD979B" w14:textId="4984D907" w:rsidR="00017CC7" w:rsidRPr="00646C33" w:rsidRDefault="004821EB" w:rsidP="0045778F">
            <w:pPr>
              <w:jc w:val="center"/>
              <w:rPr>
                <w:rFonts w:asciiTheme="majorBidi" w:hAnsiTheme="majorBidi" w:cstheme="majorBidi"/>
                <w:sz w:val="20"/>
                <w:szCs w:val="20"/>
                <w:lang w:val="en-US"/>
              </w:rPr>
            </w:pPr>
            <w:r w:rsidRPr="004821EB">
              <w:rPr>
                <w:rFonts w:asciiTheme="majorBidi" w:hAnsiTheme="majorBidi" w:cstheme="majorBidi"/>
                <w:sz w:val="20"/>
                <w:szCs w:val="20"/>
                <w:lang w:val="en-US"/>
              </w:rPr>
              <w:t>55.9</w:t>
            </w:r>
          </w:p>
        </w:tc>
        <w:tc>
          <w:tcPr>
            <w:tcW w:w="1091" w:type="dxa"/>
            <w:vAlign w:val="center"/>
          </w:tcPr>
          <w:p w14:paraId="530E0A45"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5CACE7A9"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1F27EB1" w14:textId="77777777" w:rsidTr="0045778F">
        <w:trPr>
          <w:gridAfter w:val="1"/>
          <w:wAfter w:w="15" w:type="dxa"/>
          <w:trHeight w:val="432"/>
        </w:trPr>
        <w:tc>
          <w:tcPr>
            <w:tcW w:w="720" w:type="dxa"/>
            <w:vAlign w:val="center"/>
          </w:tcPr>
          <w:p w14:paraId="668400B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6</w:t>
            </w:r>
          </w:p>
        </w:tc>
        <w:tc>
          <w:tcPr>
            <w:tcW w:w="3150" w:type="dxa"/>
            <w:vAlign w:val="center"/>
          </w:tcPr>
          <w:p w14:paraId="711D6272"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Pointing with mortar (M300, 1:4)</w:t>
            </w:r>
          </w:p>
        </w:tc>
        <w:tc>
          <w:tcPr>
            <w:tcW w:w="6300" w:type="dxa"/>
            <w:vAlign w:val="center"/>
          </w:tcPr>
          <w:p w14:paraId="0F569F0F"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0920CEC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4AAA6BD5" w14:textId="636964ED" w:rsidR="00017CC7" w:rsidRPr="00646C33" w:rsidRDefault="004821EB" w:rsidP="0045778F">
            <w:pPr>
              <w:jc w:val="center"/>
              <w:rPr>
                <w:rFonts w:asciiTheme="majorBidi" w:hAnsiTheme="majorBidi" w:cstheme="majorBidi"/>
                <w:sz w:val="20"/>
                <w:szCs w:val="20"/>
                <w:lang w:val="en-US"/>
              </w:rPr>
            </w:pPr>
            <w:r w:rsidRPr="004821EB">
              <w:rPr>
                <w:rFonts w:asciiTheme="majorBidi" w:hAnsiTheme="majorBidi" w:cstheme="majorBidi"/>
                <w:sz w:val="20"/>
                <w:szCs w:val="20"/>
                <w:lang w:val="en-US"/>
              </w:rPr>
              <w:t>55.9</w:t>
            </w:r>
          </w:p>
        </w:tc>
        <w:tc>
          <w:tcPr>
            <w:tcW w:w="1091" w:type="dxa"/>
            <w:vAlign w:val="center"/>
          </w:tcPr>
          <w:p w14:paraId="06F7B0A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6740F48C"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0EED51A" w14:textId="77777777" w:rsidTr="0045778F">
        <w:trPr>
          <w:gridAfter w:val="1"/>
          <w:wAfter w:w="15" w:type="dxa"/>
          <w:trHeight w:val="432"/>
        </w:trPr>
        <w:tc>
          <w:tcPr>
            <w:tcW w:w="720" w:type="dxa"/>
            <w:vAlign w:val="center"/>
          </w:tcPr>
          <w:p w14:paraId="0EF3325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7</w:t>
            </w:r>
          </w:p>
        </w:tc>
        <w:tc>
          <w:tcPr>
            <w:tcW w:w="3150" w:type="dxa"/>
            <w:vAlign w:val="center"/>
          </w:tcPr>
          <w:p w14:paraId="22DF8FAC"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Bricks masonry with burned bricks with 25% </w:t>
            </w:r>
            <w:proofErr w:type="gramStart"/>
            <w:r w:rsidRPr="00D64E91">
              <w:rPr>
                <w:rFonts w:asciiTheme="majorBidi" w:hAnsiTheme="majorBidi" w:cstheme="majorBidi"/>
                <w:sz w:val="20"/>
                <w:szCs w:val="20"/>
                <w:lang w:val="en-US"/>
              </w:rPr>
              <w:t>mortar(</w:t>
            </w:r>
            <w:proofErr w:type="gramEnd"/>
            <w:r w:rsidRPr="00D64E91">
              <w:rPr>
                <w:rFonts w:asciiTheme="majorBidi" w:hAnsiTheme="majorBidi" w:cstheme="majorBidi"/>
                <w:sz w:val="20"/>
                <w:szCs w:val="20"/>
                <w:lang w:val="en-US"/>
              </w:rPr>
              <w:t>M:300, 1:4)</w:t>
            </w:r>
          </w:p>
        </w:tc>
        <w:tc>
          <w:tcPr>
            <w:tcW w:w="6300" w:type="dxa"/>
            <w:vAlign w:val="center"/>
          </w:tcPr>
          <w:p w14:paraId="75977F51"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4FFC2B5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18180F50"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28.6</w:t>
            </w:r>
          </w:p>
        </w:tc>
        <w:tc>
          <w:tcPr>
            <w:tcW w:w="1091" w:type="dxa"/>
            <w:vAlign w:val="center"/>
          </w:tcPr>
          <w:p w14:paraId="6E102DF3"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7DBFC4D3"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F3BC303" w14:textId="77777777" w:rsidTr="0045778F">
        <w:trPr>
          <w:gridAfter w:val="1"/>
          <w:wAfter w:w="15" w:type="dxa"/>
          <w:trHeight w:val="432"/>
        </w:trPr>
        <w:tc>
          <w:tcPr>
            <w:tcW w:w="720" w:type="dxa"/>
            <w:vAlign w:val="center"/>
          </w:tcPr>
          <w:p w14:paraId="2572296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8</w:t>
            </w:r>
          </w:p>
        </w:tc>
        <w:tc>
          <w:tcPr>
            <w:tcW w:w="3150" w:type="dxa"/>
            <w:vAlign w:val="center"/>
          </w:tcPr>
          <w:p w14:paraId="27AC126A"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Steel working (</w:t>
            </w:r>
            <w:proofErr w:type="spellStart"/>
            <w:r w:rsidRPr="00D64E91">
              <w:rPr>
                <w:rFonts w:asciiTheme="majorBidi" w:hAnsiTheme="majorBidi" w:cstheme="majorBidi"/>
                <w:sz w:val="20"/>
                <w:szCs w:val="20"/>
                <w:lang w:val="en-US"/>
              </w:rPr>
              <w:t>footing+column+</w:t>
            </w:r>
            <w:proofErr w:type="gramStart"/>
            <w:r w:rsidRPr="00D64E91">
              <w:rPr>
                <w:rFonts w:asciiTheme="majorBidi" w:hAnsiTheme="majorBidi" w:cstheme="majorBidi"/>
                <w:sz w:val="20"/>
                <w:szCs w:val="20"/>
                <w:lang w:val="en-US"/>
              </w:rPr>
              <w:t>slab</w:t>
            </w:r>
            <w:proofErr w:type="spellEnd"/>
            <w:r w:rsidRPr="00D64E91">
              <w:rPr>
                <w:rFonts w:asciiTheme="majorBidi" w:hAnsiTheme="majorBidi" w:cstheme="majorBidi"/>
                <w:sz w:val="20"/>
                <w:szCs w:val="20"/>
                <w:lang w:val="en-US"/>
              </w:rPr>
              <w:t xml:space="preserve"> )</w:t>
            </w:r>
            <w:proofErr w:type="gramEnd"/>
          </w:p>
        </w:tc>
        <w:tc>
          <w:tcPr>
            <w:tcW w:w="6300" w:type="dxa"/>
            <w:vAlign w:val="center"/>
          </w:tcPr>
          <w:p w14:paraId="0F4B41DB"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552A1DC3"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kg</w:t>
            </w:r>
          </w:p>
        </w:tc>
        <w:tc>
          <w:tcPr>
            <w:tcW w:w="990" w:type="dxa"/>
            <w:vAlign w:val="center"/>
          </w:tcPr>
          <w:p w14:paraId="4BC4AC50"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4866</w:t>
            </w:r>
          </w:p>
        </w:tc>
        <w:tc>
          <w:tcPr>
            <w:tcW w:w="1091" w:type="dxa"/>
            <w:vAlign w:val="center"/>
          </w:tcPr>
          <w:p w14:paraId="5313572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8041238"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BD861EE" w14:textId="77777777" w:rsidTr="0045778F">
        <w:trPr>
          <w:gridAfter w:val="1"/>
          <w:wAfter w:w="15" w:type="dxa"/>
          <w:trHeight w:val="432"/>
        </w:trPr>
        <w:tc>
          <w:tcPr>
            <w:tcW w:w="720" w:type="dxa"/>
            <w:vAlign w:val="center"/>
          </w:tcPr>
          <w:p w14:paraId="72B52DA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9</w:t>
            </w:r>
          </w:p>
        </w:tc>
        <w:tc>
          <w:tcPr>
            <w:tcW w:w="3150" w:type="dxa"/>
            <w:vAlign w:val="center"/>
          </w:tcPr>
          <w:p w14:paraId="2BA5E252" w14:textId="77777777" w:rsidR="00017CC7" w:rsidRPr="00636E6A" w:rsidRDefault="00017CC7" w:rsidP="0045778F">
            <w:pPr>
              <w:jc w:val="center"/>
              <w:rPr>
                <w:rFonts w:asciiTheme="majorBidi" w:hAnsiTheme="majorBidi" w:cstheme="majorBidi"/>
                <w:sz w:val="20"/>
                <w:szCs w:val="20"/>
                <w:lang w:val="en-US"/>
              </w:rPr>
            </w:pPr>
            <w:proofErr w:type="gramStart"/>
            <w:r w:rsidRPr="00D64E91">
              <w:rPr>
                <w:rFonts w:asciiTheme="majorBidi" w:hAnsiTheme="majorBidi" w:cstheme="majorBidi"/>
                <w:sz w:val="20"/>
                <w:szCs w:val="20"/>
                <w:lang w:val="en-US"/>
              </w:rPr>
              <w:t>RCC  (</w:t>
            </w:r>
            <w:proofErr w:type="spellStart"/>
            <w:proofErr w:type="gramEnd"/>
            <w:r w:rsidRPr="00D64E91">
              <w:rPr>
                <w:rFonts w:asciiTheme="majorBidi" w:hAnsiTheme="majorBidi" w:cstheme="majorBidi"/>
                <w:sz w:val="20"/>
                <w:szCs w:val="20"/>
                <w:lang w:val="en-US"/>
              </w:rPr>
              <w:t>footing+column+slab</w:t>
            </w:r>
            <w:proofErr w:type="spellEnd"/>
            <w:r w:rsidRPr="00D64E91">
              <w:rPr>
                <w:rFonts w:asciiTheme="majorBidi" w:hAnsiTheme="majorBidi" w:cstheme="majorBidi"/>
                <w:sz w:val="20"/>
                <w:szCs w:val="20"/>
                <w:lang w:val="en-US"/>
              </w:rPr>
              <w:t xml:space="preserve"> ) of Elevated Water reservoir and Guard room ( M:250,1:1:2)</w:t>
            </w:r>
          </w:p>
        </w:tc>
        <w:tc>
          <w:tcPr>
            <w:tcW w:w="6300" w:type="dxa"/>
            <w:vAlign w:val="center"/>
          </w:tcPr>
          <w:p w14:paraId="15E83E88"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09B3999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4A18C3F9"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35</w:t>
            </w:r>
          </w:p>
        </w:tc>
        <w:tc>
          <w:tcPr>
            <w:tcW w:w="1091" w:type="dxa"/>
            <w:vAlign w:val="center"/>
          </w:tcPr>
          <w:p w14:paraId="3322FA2E"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5FE47E9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3ECC6CC" w14:textId="77777777" w:rsidTr="0045778F">
        <w:trPr>
          <w:gridAfter w:val="1"/>
          <w:wAfter w:w="15" w:type="dxa"/>
          <w:trHeight w:val="350"/>
        </w:trPr>
        <w:tc>
          <w:tcPr>
            <w:tcW w:w="720" w:type="dxa"/>
            <w:vAlign w:val="center"/>
          </w:tcPr>
          <w:p w14:paraId="1731DED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10</w:t>
            </w:r>
          </w:p>
        </w:tc>
        <w:tc>
          <w:tcPr>
            <w:tcW w:w="3150" w:type="dxa"/>
            <w:vAlign w:val="center"/>
          </w:tcPr>
          <w:p w14:paraId="6F3E05B0"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Door and Windows for Guard room and </w:t>
            </w:r>
            <w:proofErr w:type="gramStart"/>
            <w:r w:rsidRPr="00D64E91">
              <w:rPr>
                <w:rFonts w:asciiTheme="majorBidi" w:hAnsiTheme="majorBidi" w:cstheme="majorBidi"/>
                <w:sz w:val="20"/>
                <w:szCs w:val="20"/>
                <w:lang w:val="en-US"/>
              </w:rPr>
              <w:t>bathroom( PVC</w:t>
            </w:r>
            <w:proofErr w:type="gramEnd"/>
            <w:r w:rsidRPr="00D64E91">
              <w:rPr>
                <w:rFonts w:asciiTheme="majorBidi" w:hAnsiTheme="majorBidi" w:cstheme="majorBidi"/>
                <w:sz w:val="20"/>
                <w:szCs w:val="20"/>
                <w:lang w:val="en-US"/>
              </w:rPr>
              <w:t>)</w:t>
            </w:r>
          </w:p>
        </w:tc>
        <w:tc>
          <w:tcPr>
            <w:tcW w:w="6300" w:type="dxa"/>
            <w:vAlign w:val="center"/>
          </w:tcPr>
          <w:p w14:paraId="396D2441"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2B149A1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506770D1"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40</w:t>
            </w:r>
          </w:p>
        </w:tc>
        <w:tc>
          <w:tcPr>
            <w:tcW w:w="1091" w:type="dxa"/>
            <w:vAlign w:val="center"/>
          </w:tcPr>
          <w:p w14:paraId="2B5FD85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6FA85D4"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1B57BF2" w14:textId="77777777" w:rsidTr="0045778F">
        <w:trPr>
          <w:gridAfter w:val="1"/>
          <w:wAfter w:w="15" w:type="dxa"/>
          <w:trHeight w:val="350"/>
        </w:trPr>
        <w:tc>
          <w:tcPr>
            <w:tcW w:w="720" w:type="dxa"/>
            <w:vAlign w:val="center"/>
          </w:tcPr>
          <w:p w14:paraId="4D933D1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1</w:t>
            </w:r>
          </w:p>
        </w:tc>
        <w:tc>
          <w:tcPr>
            <w:tcW w:w="3150" w:type="dxa"/>
            <w:vAlign w:val="center"/>
          </w:tcPr>
          <w:p w14:paraId="249BE2BE"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of reservoir, boundary </w:t>
            </w:r>
            <w:proofErr w:type="gramStart"/>
            <w:r w:rsidRPr="00D64E91">
              <w:rPr>
                <w:rFonts w:asciiTheme="majorBidi" w:hAnsiTheme="majorBidi" w:cstheme="majorBidi"/>
                <w:sz w:val="20"/>
                <w:szCs w:val="20"/>
                <w:lang w:val="en-US"/>
              </w:rPr>
              <w:t>wall ,stand</w:t>
            </w:r>
            <w:proofErr w:type="gramEnd"/>
            <w:r w:rsidRPr="00D64E91">
              <w:rPr>
                <w:rFonts w:asciiTheme="majorBidi" w:hAnsiTheme="majorBidi" w:cstheme="majorBidi"/>
                <w:sz w:val="20"/>
                <w:szCs w:val="20"/>
                <w:lang w:val="en-US"/>
              </w:rPr>
              <w:t xml:space="preserve"> tap &amp; guard room with cement mortar (M:300,1:4)</w:t>
            </w:r>
          </w:p>
        </w:tc>
        <w:tc>
          <w:tcPr>
            <w:tcW w:w="6300" w:type="dxa"/>
            <w:vAlign w:val="center"/>
          </w:tcPr>
          <w:p w14:paraId="0B5653C4"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09D8374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46CD9E05"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458</w:t>
            </w:r>
          </w:p>
        </w:tc>
        <w:tc>
          <w:tcPr>
            <w:tcW w:w="1091" w:type="dxa"/>
            <w:vAlign w:val="center"/>
          </w:tcPr>
          <w:p w14:paraId="59340FFD"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D564583"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41D6A16" w14:textId="77777777" w:rsidTr="0045778F">
        <w:trPr>
          <w:gridAfter w:val="1"/>
          <w:wAfter w:w="15" w:type="dxa"/>
          <w:trHeight w:val="350"/>
        </w:trPr>
        <w:tc>
          <w:tcPr>
            <w:tcW w:w="720" w:type="dxa"/>
            <w:vAlign w:val="center"/>
          </w:tcPr>
          <w:p w14:paraId="1A60C61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2</w:t>
            </w:r>
          </w:p>
        </w:tc>
        <w:tc>
          <w:tcPr>
            <w:tcW w:w="3150" w:type="dxa"/>
            <w:vAlign w:val="center"/>
          </w:tcPr>
          <w:p w14:paraId="0D9C054C" w14:textId="77777777" w:rsidR="00017CC7" w:rsidRPr="00636E6A"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1:3 (chips) with </w:t>
            </w:r>
            <w:proofErr w:type="spellStart"/>
            <w:r w:rsidRPr="00D64E91">
              <w:rPr>
                <w:rFonts w:asciiTheme="majorBidi" w:hAnsiTheme="majorBidi" w:cstheme="majorBidi"/>
                <w:sz w:val="20"/>
                <w:szCs w:val="20"/>
                <w:lang w:val="en-US"/>
              </w:rPr>
              <w:t>padllow</w:t>
            </w:r>
            <w:proofErr w:type="spellEnd"/>
            <w:r w:rsidRPr="00D64E91">
              <w:rPr>
                <w:rFonts w:asciiTheme="majorBidi" w:hAnsiTheme="majorBidi" w:cstheme="majorBidi"/>
                <w:sz w:val="20"/>
                <w:szCs w:val="20"/>
                <w:lang w:val="en-US"/>
              </w:rPr>
              <w:t xml:space="preserve"> powder inside of reservoir</w:t>
            </w:r>
          </w:p>
        </w:tc>
        <w:tc>
          <w:tcPr>
            <w:tcW w:w="6300" w:type="dxa"/>
            <w:vAlign w:val="center"/>
          </w:tcPr>
          <w:p w14:paraId="3583FD24"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2393215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5E723F6C"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2</w:t>
            </w:r>
          </w:p>
        </w:tc>
        <w:tc>
          <w:tcPr>
            <w:tcW w:w="1091" w:type="dxa"/>
            <w:vAlign w:val="center"/>
          </w:tcPr>
          <w:p w14:paraId="5FF7FD01"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7B20959"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B98751C" w14:textId="77777777" w:rsidTr="0045778F">
        <w:trPr>
          <w:gridAfter w:val="1"/>
          <w:wAfter w:w="15" w:type="dxa"/>
          <w:trHeight w:val="350"/>
        </w:trPr>
        <w:tc>
          <w:tcPr>
            <w:tcW w:w="720" w:type="dxa"/>
            <w:vAlign w:val="center"/>
          </w:tcPr>
          <w:p w14:paraId="477B7DCC"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3</w:t>
            </w:r>
          </w:p>
        </w:tc>
        <w:tc>
          <w:tcPr>
            <w:tcW w:w="3150" w:type="dxa"/>
            <w:vAlign w:val="center"/>
          </w:tcPr>
          <w:p w14:paraId="6795D09A"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Filling with gravel 15 cm of floor and </w:t>
            </w:r>
            <w:proofErr w:type="gramStart"/>
            <w:r w:rsidRPr="006E3374">
              <w:rPr>
                <w:rFonts w:asciiTheme="majorBidi" w:hAnsiTheme="majorBidi" w:cstheme="majorBidi"/>
                <w:sz w:val="20"/>
                <w:szCs w:val="20"/>
                <w:lang w:val="en-US"/>
              </w:rPr>
              <w:t>compaction  for</w:t>
            </w:r>
            <w:proofErr w:type="gramEnd"/>
            <w:r w:rsidRPr="006E3374">
              <w:rPr>
                <w:rFonts w:asciiTheme="majorBidi" w:hAnsiTheme="majorBidi" w:cstheme="majorBidi"/>
                <w:sz w:val="20"/>
                <w:szCs w:val="20"/>
                <w:lang w:val="en-US"/>
              </w:rPr>
              <w:t xml:space="preserve"> solar stand and Guardroom</w:t>
            </w:r>
          </w:p>
        </w:tc>
        <w:tc>
          <w:tcPr>
            <w:tcW w:w="6300" w:type="dxa"/>
            <w:vAlign w:val="center"/>
          </w:tcPr>
          <w:p w14:paraId="79708772"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6D09290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137710AA"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20</w:t>
            </w:r>
          </w:p>
        </w:tc>
        <w:tc>
          <w:tcPr>
            <w:tcW w:w="1091" w:type="dxa"/>
            <w:vAlign w:val="center"/>
          </w:tcPr>
          <w:p w14:paraId="59C702A1"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2BCAF28"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A9A2AE9" w14:textId="77777777" w:rsidTr="0045778F">
        <w:trPr>
          <w:gridAfter w:val="1"/>
          <w:wAfter w:w="15" w:type="dxa"/>
          <w:trHeight w:val="350"/>
        </w:trPr>
        <w:tc>
          <w:tcPr>
            <w:tcW w:w="720" w:type="dxa"/>
            <w:vAlign w:val="center"/>
          </w:tcPr>
          <w:p w14:paraId="02D19C60"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lastRenderedPageBreak/>
              <w:t>1</w:t>
            </w:r>
            <w:r>
              <w:rPr>
                <w:rFonts w:asciiTheme="majorBidi" w:hAnsiTheme="majorBidi" w:cstheme="majorBidi"/>
                <w:sz w:val="20"/>
                <w:szCs w:val="20"/>
                <w:lang w:val="en-US"/>
              </w:rPr>
              <w:t>4</w:t>
            </w:r>
          </w:p>
        </w:tc>
        <w:tc>
          <w:tcPr>
            <w:tcW w:w="3150" w:type="dxa"/>
            <w:vAlign w:val="center"/>
          </w:tcPr>
          <w:p w14:paraId="3E68C340"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Oil painting</w:t>
            </w:r>
          </w:p>
        </w:tc>
        <w:tc>
          <w:tcPr>
            <w:tcW w:w="6300" w:type="dxa"/>
            <w:vAlign w:val="center"/>
          </w:tcPr>
          <w:p w14:paraId="541746D1"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1C04A53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7943921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24</w:t>
            </w:r>
          </w:p>
        </w:tc>
        <w:tc>
          <w:tcPr>
            <w:tcW w:w="1091" w:type="dxa"/>
            <w:vAlign w:val="center"/>
          </w:tcPr>
          <w:p w14:paraId="3048450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5F8D4B9A"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69915E3" w14:textId="77777777" w:rsidTr="0045778F">
        <w:trPr>
          <w:gridAfter w:val="1"/>
          <w:wAfter w:w="15" w:type="dxa"/>
          <w:trHeight w:val="350"/>
        </w:trPr>
        <w:tc>
          <w:tcPr>
            <w:tcW w:w="720" w:type="dxa"/>
            <w:vAlign w:val="center"/>
          </w:tcPr>
          <w:p w14:paraId="176D0FE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5</w:t>
            </w:r>
          </w:p>
        </w:tc>
        <w:tc>
          <w:tcPr>
            <w:tcW w:w="3150" w:type="dxa"/>
            <w:vAlign w:val="center"/>
          </w:tcPr>
          <w:p w14:paraId="4E08C46C" w14:textId="77777777" w:rsidR="00017CC7" w:rsidRPr="00636E6A" w:rsidRDefault="00017CC7" w:rsidP="0045778F">
            <w:pPr>
              <w:jc w:val="center"/>
              <w:rPr>
                <w:rFonts w:asciiTheme="majorBidi" w:hAnsiTheme="majorBidi" w:cstheme="majorBidi"/>
                <w:sz w:val="20"/>
                <w:szCs w:val="20"/>
                <w:lang w:val="en-US"/>
              </w:rPr>
            </w:pPr>
            <w:proofErr w:type="gramStart"/>
            <w:r w:rsidRPr="006E3374">
              <w:rPr>
                <w:rFonts w:asciiTheme="majorBidi" w:hAnsiTheme="majorBidi" w:cstheme="majorBidi"/>
                <w:sz w:val="20"/>
                <w:szCs w:val="20"/>
                <w:lang w:val="en-US"/>
              </w:rPr>
              <w:t>White washing</w:t>
            </w:r>
            <w:proofErr w:type="gramEnd"/>
            <w:r w:rsidRPr="006E3374">
              <w:rPr>
                <w:rFonts w:asciiTheme="majorBidi" w:hAnsiTheme="majorBidi" w:cstheme="majorBidi"/>
                <w:sz w:val="20"/>
                <w:szCs w:val="20"/>
                <w:lang w:val="en-US"/>
              </w:rPr>
              <w:t xml:space="preserve"> inside with 30% emulsion</w:t>
            </w:r>
          </w:p>
        </w:tc>
        <w:tc>
          <w:tcPr>
            <w:tcW w:w="6300" w:type="dxa"/>
            <w:vAlign w:val="center"/>
          </w:tcPr>
          <w:p w14:paraId="41644E75"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4022B59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0E9C7E6E"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458</w:t>
            </w:r>
          </w:p>
        </w:tc>
        <w:tc>
          <w:tcPr>
            <w:tcW w:w="1091" w:type="dxa"/>
            <w:vAlign w:val="center"/>
          </w:tcPr>
          <w:p w14:paraId="24AAF404" w14:textId="77777777" w:rsidR="00017CC7" w:rsidRPr="00646C33" w:rsidRDefault="00017CC7" w:rsidP="0045778F">
            <w:pPr>
              <w:autoSpaceDE w:val="0"/>
              <w:autoSpaceDN w:val="0"/>
              <w:adjustRightInd w:val="0"/>
              <w:rPr>
                <w:rFonts w:asciiTheme="majorBidi" w:hAnsiTheme="majorBidi" w:cstheme="majorBidi"/>
                <w:sz w:val="20"/>
                <w:szCs w:val="20"/>
                <w:lang w:val="en-US"/>
              </w:rPr>
            </w:pPr>
          </w:p>
        </w:tc>
        <w:tc>
          <w:tcPr>
            <w:tcW w:w="1710" w:type="dxa"/>
            <w:gridSpan w:val="2"/>
          </w:tcPr>
          <w:p w14:paraId="4D5FFDD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A806AD1" w14:textId="77777777" w:rsidTr="0045778F">
        <w:trPr>
          <w:gridAfter w:val="1"/>
          <w:wAfter w:w="15" w:type="dxa"/>
          <w:trHeight w:val="350"/>
        </w:trPr>
        <w:tc>
          <w:tcPr>
            <w:tcW w:w="720" w:type="dxa"/>
            <w:vAlign w:val="center"/>
          </w:tcPr>
          <w:p w14:paraId="69E992E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6</w:t>
            </w:r>
          </w:p>
        </w:tc>
        <w:tc>
          <w:tcPr>
            <w:tcW w:w="3150" w:type="dxa"/>
            <w:vAlign w:val="center"/>
          </w:tcPr>
          <w:p w14:paraId="40B6C333"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Electrical work</w:t>
            </w:r>
          </w:p>
        </w:tc>
        <w:tc>
          <w:tcPr>
            <w:tcW w:w="6300" w:type="dxa"/>
            <w:vAlign w:val="center"/>
          </w:tcPr>
          <w:p w14:paraId="3E6B5657"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36DC2724"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990" w:type="dxa"/>
            <w:vAlign w:val="center"/>
          </w:tcPr>
          <w:p w14:paraId="36D65A42"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25</w:t>
            </w:r>
          </w:p>
        </w:tc>
        <w:tc>
          <w:tcPr>
            <w:tcW w:w="1091" w:type="dxa"/>
            <w:vAlign w:val="center"/>
          </w:tcPr>
          <w:p w14:paraId="5851691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638C23D"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E9E82EA" w14:textId="77777777" w:rsidTr="0045778F">
        <w:trPr>
          <w:gridAfter w:val="1"/>
          <w:wAfter w:w="15" w:type="dxa"/>
          <w:trHeight w:val="350"/>
        </w:trPr>
        <w:tc>
          <w:tcPr>
            <w:tcW w:w="720" w:type="dxa"/>
            <w:vAlign w:val="center"/>
          </w:tcPr>
          <w:p w14:paraId="7B8E806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7</w:t>
            </w:r>
          </w:p>
        </w:tc>
        <w:tc>
          <w:tcPr>
            <w:tcW w:w="3150" w:type="dxa"/>
            <w:vAlign w:val="center"/>
          </w:tcPr>
          <w:p w14:paraId="24E1F81E"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Hand Role and Stairs</w:t>
            </w:r>
          </w:p>
        </w:tc>
        <w:tc>
          <w:tcPr>
            <w:tcW w:w="6300" w:type="dxa"/>
            <w:vAlign w:val="center"/>
          </w:tcPr>
          <w:p w14:paraId="0BF86FFE"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54ED15A0"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990" w:type="dxa"/>
            <w:vAlign w:val="center"/>
          </w:tcPr>
          <w:p w14:paraId="2663775D"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091" w:type="dxa"/>
            <w:vAlign w:val="center"/>
          </w:tcPr>
          <w:p w14:paraId="50E6F543"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75BFA4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FA9CA35" w14:textId="77777777" w:rsidTr="0045778F">
        <w:trPr>
          <w:gridAfter w:val="1"/>
          <w:wAfter w:w="15" w:type="dxa"/>
          <w:trHeight w:val="432"/>
        </w:trPr>
        <w:tc>
          <w:tcPr>
            <w:tcW w:w="720" w:type="dxa"/>
            <w:vAlign w:val="center"/>
          </w:tcPr>
          <w:p w14:paraId="1211192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8</w:t>
            </w:r>
          </w:p>
        </w:tc>
        <w:tc>
          <w:tcPr>
            <w:tcW w:w="3150" w:type="dxa"/>
            <w:vAlign w:val="center"/>
          </w:tcPr>
          <w:p w14:paraId="34FEFEAE"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GI &amp; PE pipe </w:t>
            </w:r>
            <w:proofErr w:type="gramStart"/>
            <w:r w:rsidRPr="006E3374">
              <w:rPr>
                <w:rFonts w:asciiTheme="majorBidi" w:hAnsiTheme="majorBidi" w:cstheme="majorBidi"/>
                <w:sz w:val="20"/>
                <w:szCs w:val="20"/>
                <w:lang w:val="en-US"/>
              </w:rPr>
              <w:t>Fittings  (</w:t>
            </w:r>
            <w:proofErr w:type="gramEnd"/>
            <w:r w:rsidRPr="006E3374">
              <w:rPr>
                <w:rFonts w:asciiTheme="majorBidi" w:hAnsiTheme="majorBidi" w:cstheme="majorBidi"/>
                <w:sz w:val="20"/>
                <w:szCs w:val="20"/>
                <w:lang w:val="en-US"/>
              </w:rPr>
              <w:t xml:space="preserve"> water supply system)</w:t>
            </w:r>
          </w:p>
        </w:tc>
        <w:tc>
          <w:tcPr>
            <w:tcW w:w="6300" w:type="dxa"/>
            <w:vAlign w:val="center"/>
          </w:tcPr>
          <w:p w14:paraId="357D294F"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1DA69C3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990" w:type="dxa"/>
            <w:vAlign w:val="center"/>
          </w:tcPr>
          <w:p w14:paraId="1BC3754C"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2447</w:t>
            </w:r>
          </w:p>
        </w:tc>
        <w:tc>
          <w:tcPr>
            <w:tcW w:w="1091" w:type="dxa"/>
            <w:vAlign w:val="center"/>
          </w:tcPr>
          <w:p w14:paraId="3477A87F"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D87D95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7D73806" w14:textId="77777777" w:rsidTr="0045778F">
        <w:trPr>
          <w:gridAfter w:val="1"/>
          <w:wAfter w:w="15" w:type="dxa"/>
          <w:trHeight w:val="350"/>
        </w:trPr>
        <w:tc>
          <w:tcPr>
            <w:tcW w:w="720" w:type="dxa"/>
            <w:vAlign w:val="center"/>
          </w:tcPr>
          <w:p w14:paraId="7FBF006F"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19</w:t>
            </w:r>
          </w:p>
        </w:tc>
        <w:tc>
          <w:tcPr>
            <w:tcW w:w="3150" w:type="dxa"/>
            <w:vAlign w:val="center"/>
          </w:tcPr>
          <w:p w14:paraId="5D809078"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Water pump and Solar panels with stand (with guarantee)</w:t>
            </w:r>
          </w:p>
        </w:tc>
        <w:tc>
          <w:tcPr>
            <w:tcW w:w="6300" w:type="dxa"/>
            <w:vAlign w:val="center"/>
          </w:tcPr>
          <w:p w14:paraId="28332609"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4D46E3F6"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990" w:type="dxa"/>
            <w:vAlign w:val="center"/>
          </w:tcPr>
          <w:p w14:paraId="33A4332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1091" w:type="dxa"/>
            <w:vAlign w:val="center"/>
          </w:tcPr>
          <w:p w14:paraId="3D4B3064"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88C4246"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2B996F4" w14:textId="77777777" w:rsidTr="0045778F">
        <w:trPr>
          <w:gridAfter w:val="1"/>
          <w:wAfter w:w="15" w:type="dxa"/>
          <w:trHeight w:val="350"/>
        </w:trPr>
        <w:tc>
          <w:tcPr>
            <w:tcW w:w="720" w:type="dxa"/>
            <w:vAlign w:val="center"/>
          </w:tcPr>
          <w:p w14:paraId="668CE15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r>
              <w:rPr>
                <w:rFonts w:asciiTheme="majorBidi" w:hAnsiTheme="majorBidi" w:cstheme="majorBidi"/>
                <w:sz w:val="20"/>
                <w:szCs w:val="20"/>
                <w:lang w:val="en-US"/>
              </w:rPr>
              <w:t>0</w:t>
            </w:r>
          </w:p>
        </w:tc>
        <w:tc>
          <w:tcPr>
            <w:tcW w:w="3150" w:type="dxa"/>
            <w:vAlign w:val="center"/>
          </w:tcPr>
          <w:p w14:paraId="45ACE7E5"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Security wires above boundary wall</w:t>
            </w:r>
          </w:p>
        </w:tc>
        <w:tc>
          <w:tcPr>
            <w:tcW w:w="6300" w:type="dxa"/>
            <w:vAlign w:val="center"/>
          </w:tcPr>
          <w:p w14:paraId="1549259E" w14:textId="77777777" w:rsidR="00017CC7" w:rsidRPr="00646C33" w:rsidRDefault="00017CC7" w:rsidP="0045778F">
            <w:pPr>
              <w:jc w:val="center"/>
              <w:rPr>
                <w:rFonts w:asciiTheme="majorBidi" w:hAnsiTheme="majorBidi" w:cstheme="majorBidi"/>
                <w:sz w:val="20"/>
                <w:szCs w:val="20"/>
                <w:lang w:val="en-US"/>
              </w:rPr>
            </w:pPr>
          </w:p>
        </w:tc>
        <w:tc>
          <w:tcPr>
            <w:tcW w:w="1080" w:type="dxa"/>
            <w:vAlign w:val="center"/>
          </w:tcPr>
          <w:p w14:paraId="3234E7AE"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990" w:type="dxa"/>
            <w:vAlign w:val="center"/>
          </w:tcPr>
          <w:p w14:paraId="32A8CA6A"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51</w:t>
            </w:r>
          </w:p>
        </w:tc>
        <w:tc>
          <w:tcPr>
            <w:tcW w:w="1091" w:type="dxa"/>
            <w:vAlign w:val="center"/>
          </w:tcPr>
          <w:p w14:paraId="106A13EF"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508B7FF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48FBBDB" w14:textId="77777777" w:rsidTr="0045778F">
        <w:trPr>
          <w:gridAfter w:val="1"/>
          <w:wAfter w:w="15" w:type="dxa"/>
          <w:trHeight w:val="350"/>
        </w:trPr>
        <w:tc>
          <w:tcPr>
            <w:tcW w:w="720" w:type="dxa"/>
          </w:tcPr>
          <w:p w14:paraId="74E0CF27"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1</w:t>
            </w:r>
          </w:p>
        </w:tc>
        <w:tc>
          <w:tcPr>
            <w:tcW w:w="3150" w:type="dxa"/>
          </w:tcPr>
          <w:p w14:paraId="6F77F411"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Main Gate for boundary wall</w:t>
            </w:r>
          </w:p>
        </w:tc>
        <w:tc>
          <w:tcPr>
            <w:tcW w:w="6300" w:type="dxa"/>
          </w:tcPr>
          <w:p w14:paraId="67DB1567" w14:textId="77777777" w:rsidR="00017CC7" w:rsidRPr="00646C33" w:rsidRDefault="00017CC7" w:rsidP="0045778F">
            <w:pPr>
              <w:jc w:val="center"/>
              <w:rPr>
                <w:rFonts w:asciiTheme="majorBidi" w:hAnsiTheme="majorBidi" w:cstheme="majorBidi"/>
                <w:sz w:val="20"/>
                <w:szCs w:val="20"/>
                <w:lang w:val="en-US"/>
              </w:rPr>
            </w:pPr>
          </w:p>
        </w:tc>
        <w:tc>
          <w:tcPr>
            <w:tcW w:w="1080" w:type="dxa"/>
          </w:tcPr>
          <w:p w14:paraId="5AD0F98B"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PCs</w:t>
            </w:r>
          </w:p>
        </w:tc>
        <w:tc>
          <w:tcPr>
            <w:tcW w:w="990" w:type="dxa"/>
          </w:tcPr>
          <w:p w14:paraId="1E021D45"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091" w:type="dxa"/>
            <w:vAlign w:val="center"/>
          </w:tcPr>
          <w:p w14:paraId="52299663"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07B484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FE4F615" w14:textId="77777777" w:rsidTr="0045778F">
        <w:trPr>
          <w:gridAfter w:val="1"/>
          <w:wAfter w:w="15" w:type="dxa"/>
          <w:trHeight w:val="350"/>
        </w:trPr>
        <w:tc>
          <w:tcPr>
            <w:tcW w:w="720" w:type="dxa"/>
          </w:tcPr>
          <w:p w14:paraId="09269D06"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2</w:t>
            </w:r>
          </w:p>
        </w:tc>
        <w:tc>
          <w:tcPr>
            <w:tcW w:w="3150" w:type="dxa"/>
          </w:tcPr>
          <w:p w14:paraId="2962A834"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Digging of bore well</w:t>
            </w:r>
          </w:p>
        </w:tc>
        <w:tc>
          <w:tcPr>
            <w:tcW w:w="6300" w:type="dxa"/>
          </w:tcPr>
          <w:p w14:paraId="48DB8F22" w14:textId="77777777" w:rsidR="00017CC7" w:rsidRPr="00646C33" w:rsidRDefault="00017CC7" w:rsidP="0045778F">
            <w:pPr>
              <w:jc w:val="center"/>
              <w:rPr>
                <w:rFonts w:asciiTheme="majorBidi" w:hAnsiTheme="majorBidi" w:cstheme="majorBidi"/>
                <w:sz w:val="20"/>
                <w:szCs w:val="20"/>
                <w:lang w:val="en-US"/>
              </w:rPr>
            </w:pPr>
          </w:p>
        </w:tc>
        <w:tc>
          <w:tcPr>
            <w:tcW w:w="1080" w:type="dxa"/>
          </w:tcPr>
          <w:p w14:paraId="2A0EE6B1"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990" w:type="dxa"/>
          </w:tcPr>
          <w:p w14:paraId="18B4D7E4"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091" w:type="dxa"/>
            <w:vAlign w:val="center"/>
          </w:tcPr>
          <w:p w14:paraId="6CCAF328"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0DF419D"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CF2E742" w14:textId="77777777" w:rsidTr="0045778F">
        <w:trPr>
          <w:gridAfter w:val="1"/>
          <w:wAfter w:w="15" w:type="dxa"/>
          <w:trHeight w:val="350"/>
        </w:trPr>
        <w:tc>
          <w:tcPr>
            <w:tcW w:w="720" w:type="dxa"/>
          </w:tcPr>
          <w:p w14:paraId="1DC15980"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3</w:t>
            </w:r>
          </w:p>
        </w:tc>
        <w:tc>
          <w:tcPr>
            <w:tcW w:w="3150" w:type="dxa"/>
          </w:tcPr>
          <w:p w14:paraId="1D933D1F"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Excavation &amp; backfilling for Pipe </w:t>
            </w:r>
            <w:proofErr w:type="gramStart"/>
            <w:r w:rsidRPr="006E3374">
              <w:rPr>
                <w:rFonts w:asciiTheme="majorBidi" w:hAnsiTheme="majorBidi" w:cstheme="majorBidi"/>
                <w:sz w:val="20"/>
                <w:szCs w:val="20"/>
                <w:lang w:val="en-US"/>
              </w:rPr>
              <w:t>Network(</w:t>
            </w:r>
            <w:proofErr w:type="gramEnd"/>
            <w:r w:rsidRPr="006E3374">
              <w:rPr>
                <w:rFonts w:asciiTheme="majorBidi" w:hAnsiTheme="majorBidi" w:cstheme="majorBidi"/>
                <w:sz w:val="20"/>
                <w:szCs w:val="20"/>
                <w:lang w:val="en-US"/>
              </w:rPr>
              <w:t>Excavation of pipe Network in grad 6-7 land</w:t>
            </w:r>
          </w:p>
        </w:tc>
        <w:tc>
          <w:tcPr>
            <w:tcW w:w="6300" w:type="dxa"/>
          </w:tcPr>
          <w:p w14:paraId="349C9BE3" w14:textId="77777777" w:rsidR="00017CC7" w:rsidRPr="00646C33" w:rsidRDefault="00017CC7" w:rsidP="0045778F">
            <w:pPr>
              <w:jc w:val="center"/>
              <w:rPr>
                <w:rFonts w:asciiTheme="majorBidi" w:hAnsiTheme="majorBidi" w:cstheme="majorBidi"/>
                <w:sz w:val="20"/>
                <w:szCs w:val="20"/>
                <w:lang w:val="en-US"/>
              </w:rPr>
            </w:pPr>
          </w:p>
        </w:tc>
        <w:tc>
          <w:tcPr>
            <w:tcW w:w="1080" w:type="dxa"/>
          </w:tcPr>
          <w:p w14:paraId="7715343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tcPr>
          <w:p w14:paraId="03804F1D"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612</w:t>
            </w:r>
          </w:p>
        </w:tc>
        <w:tc>
          <w:tcPr>
            <w:tcW w:w="1091" w:type="dxa"/>
            <w:vAlign w:val="center"/>
          </w:tcPr>
          <w:p w14:paraId="6C67C334"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3B8A085"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03DC002" w14:textId="77777777" w:rsidTr="0045778F">
        <w:trPr>
          <w:gridAfter w:val="1"/>
          <w:wAfter w:w="15" w:type="dxa"/>
          <w:trHeight w:val="350"/>
        </w:trPr>
        <w:tc>
          <w:tcPr>
            <w:tcW w:w="720" w:type="dxa"/>
          </w:tcPr>
          <w:p w14:paraId="4D9E99C1"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4</w:t>
            </w:r>
          </w:p>
        </w:tc>
        <w:tc>
          <w:tcPr>
            <w:tcW w:w="3150" w:type="dxa"/>
          </w:tcPr>
          <w:p w14:paraId="587D6597" w14:textId="77777777" w:rsidR="00017CC7" w:rsidRPr="00636E6A"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Site tools &amp; </w:t>
            </w:r>
            <w:proofErr w:type="spellStart"/>
            <w:r w:rsidRPr="006E3374">
              <w:rPr>
                <w:rFonts w:asciiTheme="majorBidi" w:hAnsiTheme="majorBidi" w:cstheme="majorBidi"/>
                <w:sz w:val="20"/>
                <w:szCs w:val="20"/>
                <w:lang w:val="en-US"/>
              </w:rPr>
              <w:t>Moblization</w:t>
            </w:r>
            <w:proofErr w:type="spellEnd"/>
          </w:p>
        </w:tc>
        <w:tc>
          <w:tcPr>
            <w:tcW w:w="6300" w:type="dxa"/>
          </w:tcPr>
          <w:p w14:paraId="5DAF41F2" w14:textId="77777777" w:rsidR="00017CC7" w:rsidRPr="00646C33" w:rsidRDefault="00017CC7" w:rsidP="0045778F">
            <w:pPr>
              <w:jc w:val="center"/>
              <w:rPr>
                <w:rFonts w:asciiTheme="majorBidi" w:hAnsiTheme="majorBidi" w:cstheme="majorBidi"/>
                <w:sz w:val="20"/>
                <w:szCs w:val="20"/>
                <w:lang w:val="en-US"/>
              </w:rPr>
            </w:pPr>
          </w:p>
        </w:tc>
        <w:tc>
          <w:tcPr>
            <w:tcW w:w="1080" w:type="dxa"/>
          </w:tcPr>
          <w:p w14:paraId="2781D6EE"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990" w:type="dxa"/>
          </w:tcPr>
          <w:p w14:paraId="3B1F1F29"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091" w:type="dxa"/>
            <w:vAlign w:val="center"/>
          </w:tcPr>
          <w:p w14:paraId="33FB324D"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6C5759C"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38618F" w14:paraId="28BC0967" w14:textId="77777777" w:rsidTr="0045778F">
        <w:trPr>
          <w:trHeight w:val="422"/>
        </w:trPr>
        <w:tc>
          <w:tcPr>
            <w:tcW w:w="13352" w:type="dxa"/>
            <w:gridSpan w:val="7"/>
            <w:tcBorders>
              <w:right w:val="single" w:sz="4" w:space="0" w:color="auto"/>
            </w:tcBorders>
            <w:shd w:val="pct10" w:color="auto" w:fill="auto"/>
          </w:tcPr>
          <w:p w14:paraId="7BFBDA80" w14:textId="77777777" w:rsidR="00017CC7" w:rsidRPr="00957401" w:rsidRDefault="00017CC7" w:rsidP="0045778F">
            <w:pPr>
              <w:autoSpaceDE w:val="0"/>
              <w:autoSpaceDN w:val="0"/>
              <w:adjustRightInd w:val="0"/>
              <w:jc w:val="right"/>
              <w:rPr>
                <w:rFonts w:ascii="Arial" w:hAnsi="Arial" w:cs="Arial"/>
                <w:b/>
                <w:sz w:val="20"/>
                <w:szCs w:val="20"/>
                <w:lang w:val="en-GB"/>
              </w:rPr>
            </w:pPr>
            <w:r w:rsidRPr="00957401">
              <w:rPr>
                <w:rFonts w:ascii="Arial" w:hAnsi="Arial" w:cs="Arial"/>
                <w:b/>
                <w:sz w:val="20"/>
                <w:szCs w:val="20"/>
                <w:lang w:val="en-GB"/>
              </w:rPr>
              <w:t>Total price</w:t>
            </w:r>
            <w:r>
              <w:rPr>
                <w:rFonts w:ascii="Arial" w:hAnsi="Arial" w:cs="Arial"/>
                <w:b/>
                <w:sz w:val="20"/>
                <w:szCs w:val="20"/>
                <w:lang w:val="en-GB"/>
              </w:rPr>
              <w:t xml:space="preserve"> </w:t>
            </w:r>
          </w:p>
        </w:tc>
        <w:tc>
          <w:tcPr>
            <w:tcW w:w="1704" w:type="dxa"/>
            <w:gridSpan w:val="2"/>
            <w:tcBorders>
              <w:top w:val="single" w:sz="4" w:space="0" w:color="auto"/>
              <w:left w:val="single" w:sz="4" w:space="0" w:color="auto"/>
              <w:bottom w:val="single" w:sz="4" w:space="0" w:color="auto"/>
              <w:right w:val="single" w:sz="4" w:space="0" w:color="auto"/>
            </w:tcBorders>
          </w:tcPr>
          <w:p w14:paraId="07FA4F2C" w14:textId="77777777" w:rsidR="00017CC7" w:rsidRPr="00957401" w:rsidRDefault="00017CC7" w:rsidP="0045778F">
            <w:pPr>
              <w:autoSpaceDE w:val="0"/>
              <w:autoSpaceDN w:val="0"/>
              <w:adjustRightInd w:val="0"/>
              <w:rPr>
                <w:rFonts w:ascii="Arial" w:hAnsi="Arial" w:cs="Arial"/>
                <w:b/>
                <w:sz w:val="20"/>
                <w:szCs w:val="20"/>
                <w:lang w:val="en-GB"/>
              </w:rPr>
            </w:pPr>
          </w:p>
        </w:tc>
      </w:tr>
    </w:tbl>
    <w:p w14:paraId="50C173A8" w14:textId="77777777" w:rsidR="00017CC7" w:rsidRPr="00A278F3" w:rsidRDefault="00017CC7" w:rsidP="00017CC7">
      <w:pPr>
        <w:rPr>
          <w:rFonts w:eastAsia="Arial"/>
          <w:b/>
          <w:caps/>
          <w:kern w:val="2"/>
          <w:sz w:val="20"/>
          <w:lang w:val="en-US"/>
          <w14:ligatures w14:val="standardContextual"/>
        </w:rPr>
      </w:pPr>
    </w:p>
    <w:p w14:paraId="287ED990" w14:textId="77777777" w:rsidR="00017CC7" w:rsidRPr="00A278F3" w:rsidRDefault="00017CC7" w:rsidP="00017CC7">
      <w:pPr>
        <w:rPr>
          <w:rFonts w:eastAsia="Arial"/>
          <w:b/>
          <w:caps/>
          <w:kern w:val="2"/>
          <w:sz w:val="20"/>
          <w:lang w:val="en-US"/>
          <w14:ligatures w14:val="standardContextual"/>
        </w:rPr>
      </w:pPr>
    </w:p>
    <w:p w14:paraId="256D2183" w14:textId="77777777" w:rsidR="00017CC7" w:rsidRDefault="00017CC7" w:rsidP="00017CC7">
      <w:pPr>
        <w:pStyle w:val="BodyTextIndent"/>
        <w:jc w:val="center"/>
        <w:rPr>
          <w:rFonts w:ascii="Calibri" w:eastAsia="Calibri" w:hAnsi="Calibri" w:cs="Arial"/>
          <w:b/>
          <w:bCs/>
          <w:kern w:val="2"/>
          <w:sz w:val="28"/>
          <w:szCs w:val="28"/>
          <w:lang w:val="en-US" w:eastAsia="en-US"/>
          <w14:ligatures w14:val="standardContextual"/>
        </w:rPr>
      </w:pPr>
      <w:r>
        <w:rPr>
          <w:rFonts w:ascii="Calibri" w:eastAsia="Calibri" w:hAnsi="Calibri" w:cs="Arial"/>
          <w:b/>
          <w:bCs/>
          <w:kern w:val="2"/>
          <w:sz w:val="28"/>
          <w:szCs w:val="28"/>
          <w:lang w:val="en-US" w:eastAsia="en-US"/>
          <w14:ligatures w14:val="standardContextual"/>
        </w:rPr>
        <w:br/>
      </w:r>
    </w:p>
    <w:p w14:paraId="24D315DC" w14:textId="612B4657" w:rsidR="00017CC7" w:rsidRPr="00957401" w:rsidRDefault="00017CC7" w:rsidP="00F73832">
      <w:pPr>
        <w:rPr>
          <w:sz w:val="28"/>
          <w:szCs w:val="28"/>
        </w:rPr>
      </w:pPr>
      <w:r>
        <w:rPr>
          <w:rFonts w:ascii="Calibri" w:eastAsia="Calibri" w:hAnsi="Calibri" w:cs="Arial"/>
          <w:b/>
          <w:bCs/>
          <w:kern w:val="2"/>
          <w:sz w:val="28"/>
          <w:szCs w:val="28"/>
          <w:lang w:val="en-US" w:eastAsia="en-US"/>
          <w14:ligatures w14:val="standardContextual"/>
        </w:rPr>
        <w:br w:type="page"/>
      </w:r>
      <w:r w:rsidRPr="00957401">
        <w:rPr>
          <w:sz w:val="28"/>
          <w:szCs w:val="28"/>
        </w:rPr>
        <w:lastRenderedPageBreak/>
        <w:t>Annex 2: Tender submission form</w:t>
      </w:r>
    </w:p>
    <w:p w14:paraId="50FA6B1E" w14:textId="77777777" w:rsidR="00017CC7" w:rsidRPr="00957401" w:rsidRDefault="00017CC7" w:rsidP="00017CC7">
      <w:pPr>
        <w:rPr>
          <w:lang w:val="en-GB"/>
        </w:rPr>
      </w:pPr>
    </w:p>
    <w:p w14:paraId="31EC41B4" w14:textId="77777777" w:rsidR="00017CC7" w:rsidRPr="00B80F82" w:rsidRDefault="00017CC7" w:rsidP="00017CC7">
      <w:pPr>
        <w:autoSpaceDE w:val="0"/>
        <w:autoSpaceDN w:val="0"/>
        <w:adjustRightInd w:val="0"/>
        <w:rPr>
          <w:rFonts w:ascii="Arial" w:hAnsi="Arial" w:cs="Arial"/>
          <w:sz w:val="10"/>
          <w:szCs w:val="10"/>
          <w:lang w:val="en-GB"/>
        </w:rPr>
      </w:pPr>
    </w:p>
    <w:p w14:paraId="4FA16E22" w14:textId="77777777" w:rsidR="00017CC7" w:rsidRPr="00957401" w:rsidRDefault="00017CC7" w:rsidP="00017CC7">
      <w:pPr>
        <w:autoSpaceDE w:val="0"/>
        <w:autoSpaceDN w:val="0"/>
        <w:adjustRightInd w:val="0"/>
        <w:ind w:left="-540"/>
        <w:rPr>
          <w:rFonts w:ascii="Arial" w:hAnsi="Arial" w:cs="Arial"/>
          <w:b/>
          <w:sz w:val="20"/>
          <w:szCs w:val="20"/>
          <w:lang w:val="en-GB"/>
        </w:rPr>
      </w:pPr>
      <w:r w:rsidRPr="00957401">
        <w:rPr>
          <w:rFonts w:ascii="Arial" w:hAnsi="Arial" w:cs="Arial"/>
          <w:b/>
          <w:caps/>
          <w:sz w:val="20"/>
          <w:szCs w:val="20"/>
          <w:lang w:val="en-GB"/>
        </w:rPr>
        <w:t>Price schedule</w:t>
      </w:r>
      <w:r>
        <w:rPr>
          <w:rFonts w:ascii="Arial" w:hAnsi="Arial" w:cs="Arial"/>
          <w:b/>
          <w:caps/>
          <w:sz w:val="20"/>
          <w:szCs w:val="20"/>
          <w:lang w:val="en-GB"/>
        </w:rPr>
        <w:t xml:space="preserve"> of </w:t>
      </w:r>
      <w:proofErr w:type="spellStart"/>
      <w:r w:rsidRPr="000752C6">
        <w:rPr>
          <w:rFonts w:ascii="Arial" w:hAnsi="Arial" w:cs="Arial"/>
          <w:color w:val="FF0000"/>
          <w:lang w:val="en-GB"/>
        </w:rPr>
        <w:t>Kachkol</w:t>
      </w:r>
      <w:proofErr w:type="spellEnd"/>
      <w:r w:rsidRPr="000752C6">
        <w:rPr>
          <w:rFonts w:ascii="Arial" w:hAnsi="Arial" w:cs="Arial"/>
          <w:color w:val="FF0000"/>
          <w:lang w:val="en-GB"/>
        </w:rPr>
        <w:t xml:space="preserve"> </w:t>
      </w:r>
      <w:proofErr w:type="spellStart"/>
      <w:r w:rsidRPr="000752C6">
        <w:rPr>
          <w:rFonts w:ascii="Arial" w:hAnsi="Arial" w:cs="Arial"/>
          <w:color w:val="FF0000"/>
          <w:lang w:val="en-GB"/>
        </w:rPr>
        <w:t>lmasi</w:t>
      </w:r>
      <w:proofErr w:type="spellEnd"/>
      <w:r w:rsidRPr="000752C6">
        <w:rPr>
          <w:rFonts w:ascii="Arial" w:hAnsi="Arial" w:cs="Arial"/>
          <w:color w:val="FF0000"/>
          <w:lang w:val="en-GB"/>
        </w:rPr>
        <w:t xml:space="preserve"> village </w:t>
      </w:r>
      <w:proofErr w:type="spellStart"/>
      <w:r w:rsidRPr="000752C6">
        <w:rPr>
          <w:rFonts w:ascii="Arial" w:hAnsi="Arial" w:cs="Arial"/>
          <w:color w:val="FF0000"/>
          <w:lang w:val="en-GB"/>
        </w:rPr>
        <w:t>Nazyan</w:t>
      </w:r>
      <w:proofErr w:type="spellEnd"/>
      <w:r w:rsidRPr="000752C6">
        <w:rPr>
          <w:rFonts w:ascii="Arial" w:hAnsi="Arial" w:cs="Arial"/>
          <w:color w:val="FF0000"/>
          <w:lang w:val="en-GB"/>
        </w:rPr>
        <w:t xml:space="preserve"> district </w:t>
      </w:r>
      <w:r w:rsidRPr="000752C6">
        <w:rPr>
          <w:rFonts w:ascii="Arial" w:hAnsi="Arial" w:cs="Arial"/>
          <w:b/>
          <w:bCs/>
          <w:color w:val="FF0000"/>
          <w:lang w:val="en-GB"/>
        </w:rPr>
        <w:t xml:space="preserve">of Nangarhar </w:t>
      </w:r>
      <w:r w:rsidRPr="000752C6">
        <w:rPr>
          <w:rFonts w:ascii="Arial" w:hAnsi="Arial" w:cs="Arial"/>
          <w:b/>
          <w:bCs/>
          <w:lang w:val="en-GB"/>
        </w:rPr>
        <w:t>Province</w:t>
      </w:r>
      <w:r w:rsidRPr="00957401">
        <w:rPr>
          <w:rFonts w:ascii="Arial" w:hAnsi="Arial" w:cs="Arial"/>
          <w:b/>
          <w:sz w:val="20"/>
          <w:szCs w:val="20"/>
          <w:lang w:val="en-GB"/>
        </w:rPr>
        <w:t xml:space="preserve"> (Price and currency to be inserted by tenderer) </w:t>
      </w:r>
    </w:p>
    <w:tbl>
      <w:tblPr>
        <w:tblW w:w="15056"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6570"/>
        <w:gridCol w:w="900"/>
        <w:gridCol w:w="990"/>
        <w:gridCol w:w="1091"/>
        <w:gridCol w:w="21"/>
        <w:gridCol w:w="1689"/>
        <w:gridCol w:w="15"/>
      </w:tblGrid>
      <w:tr w:rsidR="00017CC7" w:rsidRPr="00957401" w14:paraId="153A84C5" w14:textId="77777777" w:rsidTr="0045778F">
        <w:trPr>
          <w:gridAfter w:val="1"/>
          <w:wAfter w:w="15" w:type="dxa"/>
          <w:cantSplit/>
        </w:trPr>
        <w:tc>
          <w:tcPr>
            <w:tcW w:w="720" w:type="dxa"/>
            <w:vMerge w:val="restart"/>
            <w:shd w:val="pct10" w:color="auto" w:fill="auto"/>
            <w:vAlign w:val="center"/>
          </w:tcPr>
          <w:p w14:paraId="7F0ADCB9"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No.</w:t>
            </w:r>
          </w:p>
        </w:tc>
        <w:tc>
          <w:tcPr>
            <w:tcW w:w="3060" w:type="dxa"/>
            <w:vMerge w:val="restart"/>
            <w:shd w:val="pct10" w:color="auto" w:fill="auto"/>
          </w:tcPr>
          <w:p w14:paraId="5EC2A542"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Item</w:t>
            </w:r>
          </w:p>
        </w:tc>
        <w:tc>
          <w:tcPr>
            <w:tcW w:w="6570" w:type="dxa"/>
            <w:vMerge w:val="restart"/>
            <w:shd w:val="pct10" w:color="auto" w:fill="auto"/>
            <w:vAlign w:val="center"/>
          </w:tcPr>
          <w:p w14:paraId="6C4ABF26"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Description of supplies</w:t>
            </w:r>
          </w:p>
        </w:tc>
        <w:tc>
          <w:tcPr>
            <w:tcW w:w="900" w:type="dxa"/>
            <w:vMerge w:val="restart"/>
            <w:shd w:val="pct10" w:color="auto" w:fill="auto"/>
            <w:vAlign w:val="center"/>
          </w:tcPr>
          <w:p w14:paraId="0A93FD68"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Unit</w:t>
            </w:r>
          </w:p>
        </w:tc>
        <w:tc>
          <w:tcPr>
            <w:tcW w:w="990" w:type="dxa"/>
            <w:vMerge w:val="restart"/>
            <w:shd w:val="pct10" w:color="auto" w:fill="auto"/>
            <w:vAlign w:val="center"/>
          </w:tcPr>
          <w:p w14:paraId="6A6D4822"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Qty</w:t>
            </w:r>
          </w:p>
        </w:tc>
        <w:tc>
          <w:tcPr>
            <w:tcW w:w="2801" w:type="dxa"/>
            <w:gridSpan w:val="3"/>
            <w:tcBorders>
              <w:bottom w:val="single" w:sz="4" w:space="0" w:color="auto"/>
            </w:tcBorders>
            <w:vAlign w:val="center"/>
          </w:tcPr>
          <w:p w14:paraId="7D7539E2"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Currency:</w:t>
            </w:r>
            <w:r w:rsidRPr="001911D9">
              <w:rPr>
                <w:rFonts w:ascii="Arial" w:hAnsi="Arial" w:cs="Arial"/>
                <w:b/>
                <w:bCs/>
                <w:sz w:val="20"/>
                <w:szCs w:val="20"/>
                <w:lang w:val="en-GB"/>
              </w:rPr>
              <w:t xml:space="preserve"> [</w:t>
            </w:r>
            <w:r>
              <w:rPr>
                <w:rFonts w:ascii="Arial" w:hAnsi="Arial" w:cs="Arial"/>
                <w:b/>
                <w:bCs/>
                <w:sz w:val="20"/>
                <w:szCs w:val="20"/>
                <w:lang w:val="en-GB"/>
              </w:rPr>
              <w:t>AFN</w:t>
            </w:r>
            <w:r w:rsidRPr="001911D9">
              <w:rPr>
                <w:rFonts w:ascii="Arial" w:hAnsi="Arial" w:cs="Arial"/>
                <w:b/>
                <w:bCs/>
                <w:sz w:val="20"/>
                <w:szCs w:val="20"/>
                <w:lang w:val="en-GB"/>
              </w:rPr>
              <w:t>]</w:t>
            </w:r>
          </w:p>
        </w:tc>
      </w:tr>
      <w:tr w:rsidR="00017CC7" w:rsidRPr="00957401" w14:paraId="31B1AB41" w14:textId="77777777" w:rsidTr="0045778F">
        <w:trPr>
          <w:gridAfter w:val="1"/>
          <w:wAfter w:w="15" w:type="dxa"/>
          <w:cantSplit/>
        </w:trPr>
        <w:tc>
          <w:tcPr>
            <w:tcW w:w="720" w:type="dxa"/>
            <w:vMerge/>
            <w:shd w:val="pct10" w:color="auto" w:fill="auto"/>
            <w:vAlign w:val="center"/>
          </w:tcPr>
          <w:p w14:paraId="0104422D"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3060" w:type="dxa"/>
            <w:vMerge/>
            <w:shd w:val="pct10" w:color="auto" w:fill="auto"/>
          </w:tcPr>
          <w:p w14:paraId="1B6B6C33"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6570" w:type="dxa"/>
            <w:vMerge/>
            <w:shd w:val="pct10" w:color="auto" w:fill="auto"/>
            <w:vAlign w:val="center"/>
          </w:tcPr>
          <w:p w14:paraId="0322AEAF"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900" w:type="dxa"/>
            <w:vMerge/>
            <w:shd w:val="pct10" w:color="auto" w:fill="auto"/>
            <w:vAlign w:val="center"/>
          </w:tcPr>
          <w:p w14:paraId="6494197F"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990" w:type="dxa"/>
            <w:vMerge/>
            <w:shd w:val="pct10" w:color="auto" w:fill="auto"/>
            <w:vAlign w:val="center"/>
          </w:tcPr>
          <w:p w14:paraId="20A2FBE3"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1091" w:type="dxa"/>
            <w:shd w:val="pct10" w:color="auto" w:fill="auto"/>
            <w:vAlign w:val="center"/>
          </w:tcPr>
          <w:p w14:paraId="27A604FD"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Unit Price</w:t>
            </w:r>
          </w:p>
        </w:tc>
        <w:tc>
          <w:tcPr>
            <w:tcW w:w="1710" w:type="dxa"/>
            <w:gridSpan w:val="2"/>
            <w:shd w:val="pct10" w:color="auto" w:fill="auto"/>
            <w:vAlign w:val="center"/>
          </w:tcPr>
          <w:p w14:paraId="271A295D"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Total Price</w:t>
            </w:r>
          </w:p>
        </w:tc>
      </w:tr>
      <w:tr w:rsidR="00017CC7" w:rsidRPr="00957401" w14:paraId="6E0A925E" w14:textId="77777777" w:rsidTr="0045778F">
        <w:trPr>
          <w:gridAfter w:val="1"/>
          <w:wAfter w:w="15" w:type="dxa"/>
          <w:trHeight w:val="413"/>
        </w:trPr>
        <w:tc>
          <w:tcPr>
            <w:tcW w:w="720" w:type="dxa"/>
            <w:vAlign w:val="center"/>
          </w:tcPr>
          <w:p w14:paraId="0803A79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3060" w:type="dxa"/>
            <w:vAlign w:val="center"/>
          </w:tcPr>
          <w:p w14:paraId="0F422B6C" w14:textId="77777777" w:rsidR="00017CC7" w:rsidRPr="00646C33" w:rsidRDefault="00017CC7" w:rsidP="0045778F">
            <w:pPr>
              <w:rPr>
                <w:rFonts w:asciiTheme="majorBidi" w:hAnsiTheme="majorBidi" w:cstheme="majorBidi"/>
                <w:sz w:val="20"/>
                <w:szCs w:val="20"/>
                <w:lang w:val="en-US"/>
              </w:rPr>
            </w:pPr>
            <w:r w:rsidRPr="008B64E0">
              <w:rPr>
                <w:rFonts w:asciiTheme="majorBidi" w:hAnsiTheme="majorBidi" w:cstheme="majorBidi"/>
                <w:sz w:val="20"/>
                <w:szCs w:val="20"/>
                <w:lang w:val="en-US"/>
              </w:rPr>
              <w:t>Site preparation</w:t>
            </w:r>
          </w:p>
        </w:tc>
        <w:tc>
          <w:tcPr>
            <w:tcW w:w="6570" w:type="dxa"/>
            <w:vAlign w:val="center"/>
          </w:tcPr>
          <w:p w14:paraId="78888B99"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96063B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71DE5C7D" w14:textId="77777777" w:rsidR="00017CC7" w:rsidRPr="00646C33" w:rsidRDefault="00017CC7" w:rsidP="0045778F">
            <w:pPr>
              <w:jc w:val="center"/>
              <w:rPr>
                <w:rFonts w:asciiTheme="majorBidi" w:hAnsiTheme="majorBidi" w:cstheme="majorBidi"/>
                <w:sz w:val="20"/>
                <w:szCs w:val="20"/>
                <w:lang w:val="en-US"/>
              </w:rPr>
            </w:pPr>
            <w:r w:rsidRPr="00A50EDD">
              <w:rPr>
                <w:rFonts w:asciiTheme="majorBidi" w:hAnsiTheme="majorBidi" w:cstheme="majorBidi"/>
                <w:sz w:val="20"/>
                <w:szCs w:val="20"/>
                <w:lang w:val="en-US"/>
              </w:rPr>
              <w:t>186</w:t>
            </w:r>
          </w:p>
        </w:tc>
        <w:tc>
          <w:tcPr>
            <w:tcW w:w="1091" w:type="dxa"/>
            <w:vAlign w:val="center"/>
          </w:tcPr>
          <w:p w14:paraId="7A8F0EA8"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5D324EEC"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C9FC940" w14:textId="77777777" w:rsidTr="0045778F">
        <w:trPr>
          <w:gridAfter w:val="1"/>
          <w:wAfter w:w="15" w:type="dxa"/>
          <w:trHeight w:val="377"/>
        </w:trPr>
        <w:tc>
          <w:tcPr>
            <w:tcW w:w="720" w:type="dxa"/>
            <w:vAlign w:val="center"/>
          </w:tcPr>
          <w:p w14:paraId="269E09C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p>
        </w:tc>
        <w:tc>
          <w:tcPr>
            <w:tcW w:w="3060" w:type="dxa"/>
            <w:vAlign w:val="center"/>
          </w:tcPr>
          <w:p w14:paraId="17EAB572" w14:textId="77777777" w:rsidR="00017CC7" w:rsidRPr="00646C33" w:rsidRDefault="00017CC7" w:rsidP="0045778F">
            <w:pPr>
              <w:rPr>
                <w:rFonts w:asciiTheme="majorBidi" w:hAnsiTheme="majorBidi" w:cstheme="majorBidi"/>
                <w:sz w:val="20"/>
                <w:szCs w:val="20"/>
                <w:lang w:val="en-US"/>
              </w:rPr>
            </w:pPr>
            <w:r w:rsidRPr="00A50EDD">
              <w:rPr>
                <w:rFonts w:asciiTheme="majorBidi" w:hAnsiTheme="majorBidi" w:cstheme="majorBidi"/>
                <w:sz w:val="20"/>
                <w:szCs w:val="20"/>
                <w:lang w:val="en-US"/>
              </w:rPr>
              <w:t xml:space="preserve">Excavation for RCC Ground </w:t>
            </w:r>
            <w:proofErr w:type="spellStart"/>
            <w:proofErr w:type="gramStart"/>
            <w:r w:rsidRPr="00A50EDD">
              <w:rPr>
                <w:rFonts w:asciiTheme="majorBidi" w:hAnsiTheme="majorBidi" w:cstheme="majorBidi"/>
                <w:sz w:val="20"/>
                <w:szCs w:val="20"/>
                <w:lang w:val="en-US"/>
              </w:rPr>
              <w:t>Reservoir,Solar</w:t>
            </w:r>
            <w:proofErr w:type="spellEnd"/>
            <w:proofErr w:type="gramEnd"/>
            <w:r w:rsidRPr="00A50EDD">
              <w:rPr>
                <w:rFonts w:asciiTheme="majorBidi" w:hAnsiTheme="majorBidi" w:cstheme="majorBidi"/>
                <w:sz w:val="20"/>
                <w:szCs w:val="20"/>
                <w:lang w:val="en-US"/>
              </w:rPr>
              <w:t xml:space="preserve"> Panel stand &amp;boundary wall</w:t>
            </w:r>
            <w:r>
              <w:rPr>
                <w:rFonts w:asciiTheme="majorBidi" w:hAnsiTheme="majorBidi" w:cstheme="majorBidi"/>
                <w:sz w:val="20"/>
                <w:szCs w:val="20"/>
                <w:lang w:val="en-US"/>
              </w:rPr>
              <w:t>(</w:t>
            </w:r>
            <w:r w:rsidRPr="00A50EDD">
              <w:rPr>
                <w:rFonts w:asciiTheme="majorBidi" w:hAnsiTheme="majorBidi" w:cstheme="majorBidi"/>
                <w:sz w:val="20"/>
                <w:szCs w:val="20"/>
                <w:lang w:val="en-US"/>
              </w:rPr>
              <w:t>Excavation of foundation in grad 6- 7 land</w:t>
            </w:r>
            <w:r>
              <w:rPr>
                <w:rFonts w:asciiTheme="majorBidi" w:hAnsiTheme="majorBidi" w:cstheme="majorBidi"/>
                <w:sz w:val="20"/>
                <w:szCs w:val="20"/>
                <w:lang w:val="en-US"/>
              </w:rPr>
              <w:t>)</w:t>
            </w:r>
          </w:p>
        </w:tc>
        <w:tc>
          <w:tcPr>
            <w:tcW w:w="6570" w:type="dxa"/>
            <w:vAlign w:val="center"/>
          </w:tcPr>
          <w:p w14:paraId="223FA431"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E8AB41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2A2C5484"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100</w:t>
            </w:r>
          </w:p>
        </w:tc>
        <w:tc>
          <w:tcPr>
            <w:tcW w:w="1091" w:type="dxa"/>
            <w:vAlign w:val="center"/>
          </w:tcPr>
          <w:p w14:paraId="01B3043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4BB5E85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37618BE" w14:textId="77777777" w:rsidTr="0045778F">
        <w:trPr>
          <w:gridAfter w:val="1"/>
          <w:wAfter w:w="15" w:type="dxa"/>
          <w:trHeight w:val="377"/>
        </w:trPr>
        <w:tc>
          <w:tcPr>
            <w:tcW w:w="720" w:type="dxa"/>
            <w:vAlign w:val="center"/>
          </w:tcPr>
          <w:p w14:paraId="38F84CB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3</w:t>
            </w:r>
          </w:p>
        </w:tc>
        <w:tc>
          <w:tcPr>
            <w:tcW w:w="3060" w:type="dxa"/>
            <w:vAlign w:val="center"/>
          </w:tcPr>
          <w:p w14:paraId="28A4696B" w14:textId="77777777" w:rsidR="00017CC7" w:rsidRPr="00646C33" w:rsidRDefault="00017CC7" w:rsidP="0045778F">
            <w:pPr>
              <w:rPr>
                <w:rFonts w:asciiTheme="majorBidi" w:hAnsiTheme="majorBidi" w:cstheme="majorBidi"/>
                <w:sz w:val="20"/>
                <w:szCs w:val="20"/>
                <w:lang w:val="en-US"/>
              </w:rPr>
            </w:pPr>
            <w:r w:rsidRPr="00A50EDD">
              <w:rPr>
                <w:rFonts w:asciiTheme="majorBidi" w:hAnsiTheme="majorBidi" w:cstheme="majorBidi"/>
                <w:sz w:val="20"/>
                <w:szCs w:val="20"/>
                <w:lang w:val="en-US"/>
              </w:rPr>
              <w:t xml:space="preserve">Shuttering for RCC Ground </w:t>
            </w:r>
            <w:proofErr w:type="gramStart"/>
            <w:r w:rsidRPr="00A50EDD">
              <w:rPr>
                <w:rFonts w:asciiTheme="majorBidi" w:hAnsiTheme="majorBidi" w:cstheme="majorBidi"/>
                <w:sz w:val="20"/>
                <w:szCs w:val="20"/>
                <w:lang w:val="en-US"/>
              </w:rPr>
              <w:t>Reservoir  and</w:t>
            </w:r>
            <w:proofErr w:type="gramEnd"/>
            <w:r w:rsidRPr="00A50EDD">
              <w:rPr>
                <w:rFonts w:asciiTheme="majorBidi" w:hAnsiTheme="majorBidi" w:cstheme="majorBidi"/>
                <w:sz w:val="20"/>
                <w:szCs w:val="20"/>
                <w:lang w:val="en-US"/>
              </w:rPr>
              <w:t xml:space="preserve"> boundary wall</w:t>
            </w:r>
          </w:p>
        </w:tc>
        <w:tc>
          <w:tcPr>
            <w:tcW w:w="6570" w:type="dxa"/>
            <w:vAlign w:val="center"/>
          </w:tcPr>
          <w:p w14:paraId="466CEC49"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5BB1921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463F94CA" w14:textId="77777777" w:rsidR="00017CC7" w:rsidRPr="00646C33" w:rsidRDefault="00017CC7" w:rsidP="0045778F">
            <w:pPr>
              <w:jc w:val="center"/>
              <w:rPr>
                <w:rFonts w:asciiTheme="majorBidi" w:hAnsiTheme="majorBidi" w:cstheme="majorBidi"/>
                <w:sz w:val="20"/>
                <w:szCs w:val="20"/>
                <w:lang w:val="en-US"/>
              </w:rPr>
            </w:pPr>
            <w:r w:rsidRPr="00A50EDD">
              <w:rPr>
                <w:rFonts w:asciiTheme="majorBidi" w:hAnsiTheme="majorBidi" w:cstheme="majorBidi"/>
                <w:sz w:val="20"/>
                <w:szCs w:val="20"/>
                <w:lang w:val="en-US"/>
              </w:rPr>
              <w:t>153</w:t>
            </w:r>
          </w:p>
        </w:tc>
        <w:tc>
          <w:tcPr>
            <w:tcW w:w="1091" w:type="dxa"/>
            <w:vAlign w:val="center"/>
          </w:tcPr>
          <w:p w14:paraId="103BE7F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653DEB3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2FE571F" w14:textId="77777777" w:rsidTr="0045778F">
        <w:trPr>
          <w:gridAfter w:val="1"/>
          <w:wAfter w:w="15" w:type="dxa"/>
          <w:trHeight w:val="377"/>
        </w:trPr>
        <w:tc>
          <w:tcPr>
            <w:tcW w:w="720" w:type="dxa"/>
            <w:vAlign w:val="center"/>
          </w:tcPr>
          <w:p w14:paraId="349FF07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4</w:t>
            </w:r>
          </w:p>
        </w:tc>
        <w:tc>
          <w:tcPr>
            <w:tcW w:w="3060" w:type="dxa"/>
            <w:vAlign w:val="center"/>
          </w:tcPr>
          <w:p w14:paraId="76D9BF7A" w14:textId="77777777" w:rsidR="00017CC7" w:rsidRPr="00646C33" w:rsidRDefault="00017CC7" w:rsidP="0045778F">
            <w:pPr>
              <w:rPr>
                <w:rFonts w:asciiTheme="majorBidi" w:hAnsiTheme="majorBidi" w:cstheme="majorBidi"/>
                <w:sz w:val="20"/>
                <w:szCs w:val="20"/>
                <w:lang w:val="en-US"/>
              </w:rPr>
            </w:pPr>
            <w:r w:rsidRPr="00A50EDD">
              <w:rPr>
                <w:rFonts w:asciiTheme="majorBidi" w:hAnsiTheme="majorBidi" w:cstheme="majorBidi"/>
                <w:sz w:val="20"/>
                <w:szCs w:val="20"/>
                <w:lang w:val="en-US"/>
              </w:rPr>
              <w:t xml:space="preserve">PCC (under stone, floor, valve </w:t>
            </w:r>
            <w:proofErr w:type="spellStart"/>
            <w:proofErr w:type="gramStart"/>
            <w:r w:rsidRPr="00A50EDD">
              <w:rPr>
                <w:rFonts w:asciiTheme="majorBidi" w:hAnsiTheme="majorBidi" w:cstheme="majorBidi"/>
                <w:sz w:val="20"/>
                <w:szCs w:val="20"/>
                <w:lang w:val="en-US"/>
              </w:rPr>
              <w:t>box,stand</w:t>
            </w:r>
            <w:proofErr w:type="spellEnd"/>
            <w:proofErr w:type="gramEnd"/>
            <w:r w:rsidRPr="00A50EDD">
              <w:rPr>
                <w:rFonts w:asciiTheme="majorBidi" w:hAnsiTheme="majorBidi" w:cstheme="majorBidi"/>
                <w:sz w:val="20"/>
                <w:szCs w:val="20"/>
                <w:lang w:val="en-US"/>
              </w:rPr>
              <w:t xml:space="preserve"> </w:t>
            </w:r>
            <w:proofErr w:type="spellStart"/>
            <w:r w:rsidRPr="00A50EDD">
              <w:rPr>
                <w:rFonts w:asciiTheme="majorBidi" w:hAnsiTheme="majorBidi" w:cstheme="majorBidi"/>
                <w:sz w:val="20"/>
                <w:szCs w:val="20"/>
                <w:lang w:val="en-US"/>
              </w:rPr>
              <w:t>tap,room,stand</w:t>
            </w:r>
            <w:proofErr w:type="spellEnd"/>
            <w:r w:rsidRPr="00A50EDD">
              <w:rPr>
                <w:rFonts w:asciiTheme="majorBidi" w:hAnsiTheme="majorBidi" w:cstheme="majorBidi"/>
                <w:sz w:val="20"/>
                <w:szCs w:val="20"/>
                <w:lang w:val="en-US"/>
              </w:rPr>
              <w:t xml:space="preserve"> )M:150,1:2:4</w:t>
            </w:r>
          </w:p>
        </w:tc>
        <w:tc>
          <w:tcPr>
            <w:tcW w:w="6570" w:type="dxa"/>
            <w:vAlign w:val="center"/>
          </w:tcPr>
          <w:p w14:paraId="1A93A3E2"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D02D29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6056D61B"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52</w:t>
            </w:r>
          </w:p>
        </w:tc>
        <w:tc>
          <w:tcPr>
            <w:tcW w:w="1091" w:type="dxa"/>
            <w:vAlign w:val="center"/>
          </w:tcPr>
          <w:p w14:paraId="7E60BA6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5FDCC1A9"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FE07962" w14:textId="77777777" w:rsidTr="0045778F">
        <w:trPr>
          <w:gridAfter w:val="1"/>
          <w:wAfter w:w="15" w:type="dxa"/>
          <w:trHeight w:val="377"/>
        </w:trPr>
        <w:tc>
          <w:tcPr>
            <w:tcW w:w="720" w:type="dxa"/>
            <w:vAlign w:val="center"/>
          </w:tcPr>
          <w:p w14:paraId="62611B3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5</w:t>
            </w:r>
          </w:p>
        </w:tc>
        <w:tc>
          <w:tcPr>
            <w:tcW w:w="3060" w:type="dxa"/>
            <w:vAlign w:val="center"/>
          </w:tcPr>
          <w:p w14:paraId="425E472D" w14:textId="77777777" w:rsidR="00017CC7" w:rsidRPr="00646C33"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Stone Masonry of boundary </w:t>
            </w:r>
            <w:proofErr w:type="gramStart"/>
            <w:r w:rsidRPr="00D64E91">
              <w:rPr>
                <w:rFonts w:asciiTheme="majorBidi" w:hAnsiTheme="majorBidi" w:cstheme="majorBidi"/>
                <w:sz w:val="20"/>
                <w:szCs w:val="20"/>
                <w:lang w:val="en-US"/>
              </w:rPr>
              <w:t>wall ,</w:t>
            </w:r>
            <w:proofErr w:type="spellStart"/>
            <w:r w:rsidRPr="00D64E91">
              <w:rPr>
                <w:rFonts w:asciiTheme="majorBidi" w:hAnsiTheme="majorBidi" w:cstheme="majorBidi"/>
                <w:sz w:val="20"/>
                <w:szCs w:val="20"/>
                <w:lang w:val="en-US"/>
              </w:rPr>
              <w:t>room</w:t>
            </w:r>
            <w:proofErr w:type="gramEnd"/>
            <w:r w:rsidRPr="00D64E91">
              <w:rPr>
                <w:rFonts w:asciiTheme="majorBidi" w:hAnsiTheme="majorBidi" w:cstheme="majorBidi"/>
                <w:sz w:val="20"/>
                <w:szCs w:val="20"/>
                <w:lang w:val="en-US"/>
              </w:rPr>
              <w:t>,Gate</w:t>
            </w:r>
            <w:proofErr w:type="spellEnd"/>
            <w:r w:rsidRPr="00D64E91">
              <w:rPr>
                <w:rFonts w:asciiTheme="majorBidi" w:hAnsiTheme="majorBidi" w:cstheme="majorBidi"/>
                <w:sz w:val="20"/>
                <w:szCs w:val="20"/>
                <w:lang w:val="en-US"/>
              </w:rPr>
              <w:t xml:space="preserve"> valve box &amp; Res with 35% mortar (M300, 1:4)</w:t>
            </w:r>
          </w:p>
        </w:tc>
        <w:tc>
          <w:tcPr>
            <w:tcW w:w="6570" w:type="dxa"/>
            <w:vAlign w:val="center"/>
          </w:tcPr>
          <w:p w14:paraId="35DD71A6"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0B5DC12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26C7B27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58</w:t>
            </w:r>
          </w:p>
        </w:tc>
        <w:tc>
          <w:tcPr>
            <w:tcW w:w="1091" w:type="dxa"/>
            <w:vAlign w:val="center"/>
          </w:tcPr>
          <w:p w14:paraId="561622A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2A3CF71A"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AD6ADCE" w14:textId="77777777" w:rsidTr="0045778F">
        <w:trPr>
          <w:gridAfter w:val="1"/>
          <w:wAfter w:w="15" w:type="dxa"/>
          <w:trHeight w:val="377"/>
        </w:trPr>
        <w:tc>
          <w:tcPr>
            <w:tcW w:w="720" w:type="dxa"/>
            <w:vAlign w:val="center"/>
          </w:tcPr>
          <w:p w14:paraId="619D95B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6</w:t>
            </w:r>
          </w:p>
        </w:tc>
        <w:tc>
          <w:tcPr>
            <w:tcW w:w="3060" w:type="dxa"/>
            <w:vAlign w:val="center"/>
          </w:tcPr>
          <w:p w14:paraId="75867EA6" w14:textId="77777777" w:rsidR="00017CC7" w:rsidRPr="00646C33"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Pointing with mortar (M300, 1:4)</w:t>
            </w:r>
          </w:p>
        </w:tc>
        <w:tc>
          <w:tcPr>
            <w:tcW w:w="6570" w:type="dxa"/>
            <w:vAlign w:val="center"/>
          </w:tcPr>
          <w:p w14:paraId="43B5A456"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A6E3EC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626C03DB"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58</w:t>
            </w:r>
          </w:p>
        </w:tc>
        <w:tc>
          <w:tcPr>
            <w:tcW w:w="1091" w:type="dxa"/>
            <w:vAlign w:val="center"/>
          </w:tcPr>
          <w:p w14:paraId="64DCCA0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053FC78A"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0267E59" w14:textId="77777777" w:rsidTr="0045778F">
        <w:trPr>
          <w:gridAfter w:val="1"/>
          <w:wAfter w:w="15" w:type="dxa"/>
          <w:trHeight w:val="377"/>
        </w:trPr>
        <w:tc>
          <w:tcPr>
            <w:tcW w:w="720" w:type="dxa"/>
            <w:vAlign w:val="center"/>
          </w:tcPr>
          <w:p w14:paraId="18D6AC4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7</w:t>
            </w:r>
          </w:p>
        </w:tc>
        <w:tc>
          <w:tcPr>
            <w:tcW w:w="3060" w:type="dxa"/>
            <w:vAlign w:val="center"/>
          </w:tcPr>
          <w:p w14:paraId="7E9BDDC1" w14:textId="77777777" w:rsidR="00017CC7" w:rsidRPr="00646C33"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Bricks masonry with burned bricks with 25% </w:t>
            </w:r>
            <w:proofErr w:type="gramStart"/>
            <w:r w:rsidRPr="00D64E91">
              <w:rPr>
                <w:rFonts w:asciiTheme="majorBidi" w:hAnsiTheme="majorBidi" w:cstheme="majorBidi"/>
                <w:sz w:val="20"/>
                <w:szCs w:val="20"/>
                <w:lang w:val="en-US"/>
              </w:rPr>
              <w:t>mortar(</w:t>
            </w:r>
            <w:proofErr w:type="gramEnd"/>
            <w:r w:rsidRPr="00D64E91">
              <w:rPr>
                <w:rFonts w:asciiTheme="majorBidi" w:hAnsiTheme="majorBidi" w:cstheme="majorBidi"/>
                <w:sz w:val="20"/>
                <w:szCs w:val="20"/>
                <w:lang w:val="en-US"/>
              </w:rPr>
              <w:t>M:300, 1:4)</w:t>
            </w:r>
          </w:p>
        </w:tc>
        <w:tc>
          <w:tcPr>
            <w:tcW w:w="6570" w:type="dxa"/>
            <w:vAlign w:val="center"/>
          </w:tcPr>
          <w:p w14:paraId="3C973DA2"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112447E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37E6E014"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29.2</w:t>
            </w:r>
          </w:p>
        </w:tc>
        <w:tc>
          <w:tcPr>
            <w:tcW w:w="1091" w:type="dxa"/>
            <w:vAlign w:val="center"/>
          </w:tcPr>
          <w:p w14:paraId="2F2F287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F306F3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0B7288C" w14:textId="77777777" w:rsidTr="0045778F">
        <w:trPr>
          <w:gridAfter w:val="1"/>
          <w:wAfter w:w="15" w:type="dxa"/>
          <w:trHeight w:val="377"/>
        </w:trPr>
        <w:tc>
          <w:tcPr>
            <w:tcW w:w="720" w:type="dxa"/>
            <w:vAlign w:val="center"/>
          </w:tcPr>
          <w:p w14:paraId="1FC9E41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8</w:t>
            </w:r>
          </w:p>
        </w:tc>
        <w:tc>
          <w:tcPr>
            <w:tcW w:w="3060" w:type="dxa"/>
            <w:vAlign w:val="center"/>
          </w:tcPr>
          <w:p w14:paraId="1F4106D3" w14:textId="77777777" w:rsidR="00017CC7" w:rsidRPr="00646C33"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Steel working (</w:t>
            </w:r>
            <w:proofErr w:type="spellStart"/>
            <w:r w:rsidRPr="00D64E91">
              <w:rPr>
                <w:rFonts w:asciiTheme="majorBidi" w:hAnsiTheme="majorBidi" w:cstheme="majorBidi"/>
                <w:sz w:val="20"/>
                <w:szCs w:val="20"/>
                <w:lang w:val="en-US"/>
              </w:rPr>
              <w:t>footing+column+</w:t>
            </w:r>
            <w:proofErr w:type="gramStart"/>
            <w:r w:rsidRPr="00D64E91">
              <w:rPr>
                <w:rFonts w:asciiTheme="majorBidi" w:hAnsiTheme="majorBidi" w:cstheme="majorBidi"/>
                <w:sz w:val="20"/>
                <w:szCs w:val="20"/>
                <w:lang w:val="en-US"/>
              </w:rPr>
              <w:t>slab</w:t>
            </w:r>
            <w:proofErr w:type="spellEnd"/>
            <w:r w:rsidRPr="00D64E91">
              <w:rPr>
                <w:rFonts w:asciiTheme="majorBidi" w:hAnsiTheme="majorBidi" w:cstheme="majorBidi"/>
                <w:sz w:val="20"/>
                <w:szCs w:val="20"/>
                <w:lang w:val="en-US"/>
              </w:rPr>
              <w:t xml:space="preserve"> )</w:t>
            </w:r>
            <w:proofErr w:type="gramEnd"/>
          </w:p>
        </w:tc>
        <w:tc>
          <w:tcPr>
            <w:tcW w:w="6570" w:type="dxa"/>
            <w:vAlign w:val="center"/>
          </w:tcPr>
          <w:p w14:paraId="1CAFA1C6"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18DDE998"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kg</w:t>
            </w:r>
          </w:p>
        </w:tc>
        <w:tc>
          <w:tcPr>
            <w:tcW w:w="990" w:type="dxa"/>
            <w:vAlign w:val="center"/>
          </w:tcPr>
          <w:p w14:paraId="14573CB2"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2400</w:t>
            </w:r>
          </w:p>
        </w:tc>
        <w:tc>
          <w:tcPr>
            <w:tcW w:w="1091" w:type="dxa"/>
            <w:vAlign w:val="center"/>
          </w:tcPr>
          <w:p w14:paraId="71C02F4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74E2ED5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937D8C9" w14:textId="77777777" w:rsidTr="0045778F">
        <w:trPr>
          <w:gridAfter w:val="1"/>
          <w:wAfter w:w="15" w:type="dxa"/>
          <w:trHeight w:val="377"/>
        </w:trPr>
        <w:tc>
          <w:tcPr>
            <w:tcW w:w="720" w:type="dxa"/>
            <w:vAlign w:val="center"/>
          </w:tcPr>
          <w:p w14:paraId="4D9B60E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9</w:t>
            </w:r>
          </w:p>
        </w:tc>
        <w:tc>
          <w:tcPr>
            <w:tcW w:w="3060" w:type="dxa"/>
            <w:vAlign w:val="center"/>
          </w:tcPr>
          <w:p w14:paraId="5CE10975" w14:textId="77777777" w:rsidR="00017CC7" w:rsidRPr="00646C33" w:rsidRDefault="00017CC7" w:rsidP="0045778F">
            <w:pPr>
              <w:rPr>
                <w:rFonts w:asciiTheme="majorBidi" w:hAnsiTheme="majorBidi" w:cstheme="majorBidi"/>
                <w:sz w:val="20"/>
                <w:szCs w:val="20"/>
                <w:lang w:val="en-US"/>
              </w:rPr>
            </w:pPr>
            <w:proofErr w:type="gramStart"/>
            <w:r w:rsidRPr="00D64E91">
              <w:rPr>
                <w:rFonts w:asciiTheme="majorBidi" w:hAnsiTheme="majorBidi" w:cstheme="majorBidi"/>
                <w:sz w:val="20"/>
                <w:szCs w:val="20"/>
                <w:lang w:val="en-US"/>
              </w:rPr>
              <w:t>RCC  (</w:t>
            </w:r>
            <w:proofErr w:type="spellStart"/>
            <w:proofErr w:type="gramEnd"/>
            <w:r w:rsidRPr="00D64E91">
              <w:rPr>
                <w:rFonts w:asciiTheme="majorBidi" w:hAnsiTheme="majorBidi" w:cstheme="majorBidi"/>
                <w:sz w:val="20"/>
                <w:szCs w:val="20"/>
                <w:lang w:val="en-US"/>
              </w:rPr>
              <w:t>footing+column+slab</w:t>
            </w:r>
            <w:proofErr w:type="spellEnd"/>
            <w:r w:rsidRPr="00D64E91">
              <w:rPr>
                <w:rFonts w:asciiTheme="majorBidi" w:hAnsiTheme="majorBidi" w:cstheme="majorBidi"/>
                <w:sz w:val="20"/>
                <w:szCs w:val="20"/>
                <w:lang w:val="en-US"/>
              </w:rPr>
              <w:t xml:space="preserve"> ) of Elevated Water reservoir and Guard room ( M:250,1:1:2)</w:t>
            </w:r>
          </w:p>
        </w:tc>
        <w:tc>
          <w:tcPr>
            <w:tcW w:w="6570" w:type="dxa"/>
            <w:vAlign w:val="center"/>
          </w:tcPr>
          <w:p w14:paraId="4034A64B"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3EDC6E7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29861E80"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19</w:t>
            </w:r>
          </w:p>
        </w:tc>
        <w:tc>
          <w:tcPr>
            <w:tcW w:w="1091" w:type="dxa"/>
            <w:vAlign w:val="center"/>
          </w:tcPr>
          <w:p w14:paraId="194CDD7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4D98E6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3F46724" w14:textId="77777777" w:rsidTr="0045778F">
        <w:trPr>
          <w:gridAfter w:val="1"/>
          <w:wAfter w:w="15" w:type="dxa"/>
          <w:trHeight w:val="377"/>
        </w:trPr>
        <w:tc>
          <w:tcPr>
            <w:tcW w:w="720" w:type="dxa"/>
            <w:vAlign w:val="center"/>
          </w:tcPr>
          <w:p w14:paraId="0E845DA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10</w:t>
            </w:r>
          </w:p>
        </w:tc>
        <w:tc>
          <w:tcPr>
            <w:tcW w:w="3060" w:type="dxa"/>
            <w:vAlign w:val="center"/>
          </w:tcPr>
          <w:p w14:paraId="070A9AB4" w14:textId="77777777" w:rsidR="00017CC7" w:rsidRPr="00646C33"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Door and Windows for Guard room and </w:t>
            </w:r>
            <w:proofErr w:type="gramStart"/>
            <w:r w:rsidRPr="00D64E91">
              <w:rPr>
                <w:rFonts w:asciiTheme="majorBidi" w:hAnsiTheme="majorBidi" w:cstheme="majorBidi"/>
                <w:sz w:val="20"/>
                <w:szCs w:val="20"/>
                <w:lang w:val="en-US"/>
              </w:rPr>
              <w:t>bathroom( PVC</w:t>
            </w:r>
            <w:proofErr w:type="gramEnd"/>
            <w:r w:rsidRPr="00D64E91">
              <w:rPr>
                <w:rFonts w:asciiTheme="majorBidi" w:hAnsiTheme="majorBidi" w:cstheme="majorBidi"/>
                <w:sz w:val="20"/>
                <w:szCs w:val="20"/>
                <w:lang w:val="en-US"/>
              </w:rPr>
              <w:t>)</w:t>
            </w:r>
          </w:p>
        </w:tc>
        <w:tc>
          <w:tcPr>
            <w:tcW w:w="6570" w:type="dxa"/>
            <w:vAlign w:val="center"/>
          </w:tcPr>
          <w:p w14:paraId="3CDDB199"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1FF31BF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4C8597D8"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19</w:t>
            </w:r>
          </w:p>
        </w:tc>
        <w:tc>
          <w:tcPr>
            <w:tcW w:w="1091" w:type="dxa"/>
            <w:vAlign w:val="center"/>
          </w:tcPr>
          <w:p w14:paraId="3C1F18A1"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000A63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3E1A27E" w14:textId="77777777" w:rsidTr="0045778F">
        <w:trPr>
          <w:gridAfter w:val="1"/>
          <w:wAfter w:w="15" w:type="dxa"/>
          <w:trHeight w:val="377"/>
        </w:trPr>
        <w:tc>
          <w:tcPr>
            <w:tcW w:w="720" w:type="dxa"/>
            <w:vAlign w:val="center"/>
          </w:tcPr>
          <w:p w14:paraId="5225928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1</w:t>
            </w:r>
          </w:p>
        </w:tc>
        <w:tc>
          <w:tcPr>
            <w:tcW w:w="3060" w:type="dxa"/>
            <w:vAlign w:val="center"/>
          </w:tcPr>
          <w:p w14:paraId="06739665" w14:textId="77777777" w:rsidR="00017CC7" w:rsidRPr="00646C33"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of reservoir, boundary </w:t>
            </w:r>
            <w:proofErr w:type="gramStart"/>
            <w:r w:rsidRPr="00D64E91">
              <w:rPr>
                <w:rFonts w:asciiTheme="majorBidi" w:hAnsiTheme="majorBidi" w:cstheme="majorBidi"/>
                <w:sz w:val="20"/>
                <w:szCs w:val="20"/>
                <w:lang w:val="en-US"/>
              </w:rPr>
              <w:t>wall ,stand</w:t>
            </w:r>
            <w:proofErr w:type="gramEnd"/>
            <w:r w:rsidRPr="00D64E91">
              <w:rPr>
                <w:rFonts w:asciiTheme="majorBidi" w:hAnsiTheme="majorBidi" w:cstheme="majorBidi"/>
                <w:sz w:val="20"/>
                <w:szCs w:val="20"/>
                <w:lang w:val="en-US"/>
              </w:rPr>
              <w:t xml:space="preserve"> tap &amp; guard room with cement mortar (M:300,1:4)</w:t>
            </w:r>
          </w:p>
        </w:tc>
        <w:tc>
          <w:tcPr>
            <w:tcW w:w="6570" w:type="dxa"/>
            <w:vAlign w:val="center"/>
          </w:tcPr>
          <w:p w14:paraId="1B5D6780"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695865E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7F4B196C"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477</w:t>
            </w:r>
          </w:p>
        </w:tc>
        <w:tc>
          <w:tcPr>
            <w:tcW w:w="1091" w:type="dxa"/>
            <w:vAlign w:val="center"/>
          </w:tcPr>
          <w:p w14:paraId="7F1B4CC0"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555C602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7A64F97" w14:textId="77777777" w:rsidTr="0045778F">
        <w:trPr>
          <w:gridAfter w:val="1"/>
          <w:wAfter w:w="15" w:type="dxa"/>
          <w:trHeight w:val="377"/>
        </w:trPr>
        <w:tc>
          <w:tcPr>
            <w:tcW w:w="720" w:type="dxa"/>
            <w:vAlign w:val="center"/>
          </w:tcPr>
          <w:p w14:paraId="12238BF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2</w:t>
            </w:r>
          </w:p>
        </w:tc>
        <w:tc>
          <w:tcPr>
            <w:tcW w:w="3060" w:type="dxa"/>
            <w:vAlign w:val="center"/>
          </w:tcPr>
          <w:p w14:paraId="78BCAA63" w14:textId="77777777" w:rsidR="00017CC7" w:rsidRPr="00646C33"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1:3 (chips) with </w:t>
            </w:r>
            <w:proofErr w:type="spellStart"/>
            <w:r w:rsidRPr="00D64E91">
              <w:rPr>
                <w:rFonts w:asciiTheme="majorBidi" w:hAnsiTheme="majorBidi" w:cstheme="majorBidi"/>
                <w:sz w:val="20"/>
                <w:szCs w:val="20"/>
                <w:lang w:val="en-US"/>
              </w:rPr>
              <w:t>padllow</w:t>
            </w:r>
            <w:proofErr w:type="spellEnd"/>
            <w:r w:rsidRPr="00D64E91">
              <w:rPr>
                <w:rFonts w:asciiTheme="majorBidi" w:hAnsiTheme="majorBidi" w:cstheme="majorBidi"/>
                <w:sz w:val="20"/>
                <w:szCs w:val="20"/>
                <w:lang w:val="en-US"/>
              </w:rPr>
              <w:t xml:space="preserve"> powder inside of reservoir</w:t>
            </w:r>
          </w:p>
        </w:tc>
        <w:tc>
          <w:tcPr>
            <w:tcW w:w="6570" w:type="dxa"/>
            <w:vAlign w:val="center"/>
          </w:tcPr>
          <w:p w14:paraId="78E1923F"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00B4658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23A7185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6</w:t>
            </w:r>
          </w:p>
        </w:tc>
        <w:tc>
          <w:tcPr>
            <w:tcW w:w="1091" w:type="dxa"/>
            <w:vAlign w:val="center"/>
          </w:tcPr>
          <w:p w14:paraId="5C5DEC4B"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A3ED60C"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E0E38EB" w14:textId="77777777" w:rsidTr="0045778F">
        <w:trPr>
          <w:gridAfter w:val="1"/>
          <w:wAfter w:w="15" w:type="dxa"/>
          <w:trHeight w:val="377"/>
        </w:trPr>
        <w:tc>
          <w:tcPr>
            <w:tcW w:w="720" w:type="dxa"/>
            <w:vAlign w:val="center"/>
          </w:tcPr>
          <w:p w14:paraId="42484DC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3</w:t>
            </w:r>
          </w:p>
        </w:tc>
        <w:tc>
          <w:tcPr>
            <w:tcW w:w="3060" w:type="dxa"/>
            <w:vAlign w:val="center"/>
          </w:tcPr>
          <w:p w14:paraId="6ADC200F"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Filling with gravel 15 cm of floor and </w:t>
            </w:r>
            <w:proofErr w:type="gramStart"/>
            <w:r w:rsidRPr="006E3374">
              <w:rPr>
                <w:rFonts w:asciiTheme="majorBidi" w:hAnsiTheme="majorBidi" w:cstheme="majorBidi"/>
                <w:sz w:val="20"/>
                <w:szCs w:val="20"/>
                <w:lang w:val="en-US"/>
              </w:rPr>
              <w:t>compaction  for</w:t>
            </w:r>
            <w:proofErr w:type="gramEnd"/>
            <w:r w:rsidRPr="006E3374">
              <w:rPr>
                <w:rFonts w:asciiTheme="majorBidi" w:hAnsiTheme="majorBidi" w:cstheme="majorBidi"/>
                <w:sz w:val="20"/>
                <w:szCs w:val="20"/>
                <w:lang w:val="en-US"/>
              </w:rPr>
              <w:t xml:space="preserve"> solar stand and Guardroom</w:t>
            </w:r>
          </w:p>
        </w:tc>
        <w:tc>
          <w:tcPr>
            <w:tcW w:w="6570" w:type="dxa"/>
            <w:vAlign w:val="center"/>
          </w:tcPr>
          <w:p w14:paraId="19C6C0B5"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8DBB0E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vAlign w:val="center"/>
          </w:tcPr>
          <w:p w14:paraId="1F1E5CE5"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25</w:t>
            </w:r>
          </w:p>
        </w:tc>
        <w:tc>
          <w:tcPr>
            <w:tcW w:w="1091" w:type="dxa"/>
            <w:vAlign w:val="center"/>
          </w:tcPr>
          <w:p w14:paraId="6ADE820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753003C9"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BABF3EA" w14:textId="77777777" w:rsidTr="0045778F">
        <w:trPr>
          <w:gridAfter w:val="1"/>
          <w:wAfter w:w="15" w:type="dxa"/>
          <w:trHeight w:val="377"/>
        </w:trPr>
        <w:tc>
          <w:tcPr>
            <w:tcW w:w="720" w:type="dxa"/>
            <w:vAlign w:val="center"/>
          </w:tcPr>
          <w:p w14:paraId="12AA75C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4</w:t>
            </w:r>
          </w:p>
        </w:tc>
        <w:tc>
          <w:tcPr>
            <w:tcW w:w="3060" w:type="dxa"/>
            <w:vAlign w:val="center"/>
          </w:tcPr>
          <w:p w14:paraId="3075F890"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Oil painting</w:t>
            </w:r>
          </w:p>
        </w:tc>
        <w:tc>
          <w:tcPr>
            <w:tcW w:w="6570" w:type="dxa"/>
            <w:vAlign w:val="center"/>
          </w:tcPr>
          <w:p w14:paraId="38CD83E8"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3F4A1BB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191643C7"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8</w:t>
            </w:r>
          </w:p>
        </w:tc>
        <w:tc>
          <w:tcPr>
            <w:tcW w:w="1091" w:type="dxa"/>
            <w:vAlign w:val="center"/>
          </w:tcPr>
          <w:p w14:paraId="0632EC48"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A9F487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1E23DCD" w14:textId="77777777" w:rsidTr="0045778F">
        <w:trPr>
          <w:gridAfter w:val="1"/>
          <w:wAfter w:w="15" w:type="dxa"/>
          <w:trHeight w:val="377"/>
        </w:trPr>
        <w:tc>
          <w:tcPr>
            <w:tcW w:w="720" w:type="dxa"/>
            <w:vAlign w:val="center"/>
          </w:tcPr>
          <w:p w14:paraId="0EB94D6C"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lastRenderedPageBreak/>
              <w:t>1</w:t>
            </w:r>
            <w:r>
              <w:rPr>
                <w:rFonts w:asciiTheme="majorBidi" w:hAnsiTheme="majorBidi" w:cstheme="majorBidi"/>
                <w:sz w:val="20"/>
                <w:szCs w:val="20"/>
                <w:lang w:val="en-US"/>
              </w:rPr>
              <w:t>5</w:t>
            </w:r>
          </w:p>
        </w:tc>
        <w:tc>
          <w:tcPr>
            <w:tcW w:w="3060" w:type="dxa"/>
            <w:vAlign w:val="center"/>
          </w:tcPr>
          <w:p w14:paraId="75DBF3FC" w14:textId="77777777" w:rsidR="00017CC7" w:rsidRPr="00646C33" w:rsidRDefault="00017CC7" w:rsidP="0045778F">
            <w:pPr>
              <w:rPr>
                <w:rFonts w:asciiTheme="majorBidi" w:hAnsiTheme="majorBidi" w:cstheme="majorBidi"/>
                <w:sz w:val="20"/>
                <w:szCs w:val="20"/>
                <w:lang w:val="en-US"/>
              </w:rPr>
            </w:pPr>
            <w:proofErr w:type="gramStart"/>
            <w:r w:rsidRPr="006E3374">
              <w:rPr>
                <w:rFonts w:asciiTheme="majorBidi" w:hAnsiTheme="majorBidi" w:cstheme="majorBidi"/>
                <w:sz w:val="20"/>
                <w:szCs w:val="20"/>
                <w:lang w:val="en-US"/>
              </w:rPr>
              <w:t>White washing</w:t>
            </w:r>
            <w:proofErr w:type="gramEnd"/>
            <w:r w:rsidRPr="006E3374">
              <w:rPr>
                <w:rFonts w:asciiTheme="majorBidi" w:hAnsiTheme="majorBidi" w:cstheme="majorBidi"/>
                <w:sz w:val="20"/>
                <w:szCs w:val="20"/>
                <w:lang w:val="en-US"/>
              </w:rPr>
              <w:t xml:space="preserve"> inside with 30% emulsion</w:t>
            </w:r>
          </w:p>
        </w:tc>
        <w:tc>
          <w:tcPr>
            <w:tcW w:w="6570" w:type="dxa"/>
            <w:vAlign w:val="center"/>
          </w:tcPr>
          <w:p w14:paraId="122BFCE4"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3C91717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990" w:type="dxa"/>
            <w:vAlign w:val="center"/>
          </w:tcPr>
          <w:p w14:paraId="32BBF798"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477</w:t>
            </w:r>
          </w:p>
        </w:tc>
        <w:tc>
          <w:tcPr>
            <w:tcW w:w="1091" w:type="dxa"/>
            <w:vAlign w:val="center"/>
          </w:tcPr>
          <w:p w14:paraId="70164F9E"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2F9529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E33D5E0" w14:textId="77777777" w:rsidTr="0045778F">
        <w:trPr>
          <w:gridAfter w:val="1"/>
          <w:wAfter w:w="15" w:type="dxa"/>
          <w:trHeight w:val="377"/>
        </w:trPr>
        <w:tc>
          <w:tcPr>
            <w:tcW w:w="720" w:type="dxa"/>
            <w:vAlign w:val="center"/>
          </w:tcPr>
          <w:p w14:paraId="6F69BE3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6</w:t>
            </w:r>
          </w:p>
        </w:tc>
        <w:tc>
          <w:tcPr>
            <w:tcW w:w="3060" w:type="dxa"/>
            <w:vAlign w:val="center"/>
          </w:tcPr>
          <w:p w14:paraId="46B3D8B1"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Electrical work</w:t>
            </w:r>
          </w:p>
        </w:tc>
        <w:tc>
          <w:tcPr>
            <w:tcW w:w="6570" w:type="dxa"/>
            <w:vAlign w:val="center"/>
          </w:tcPr>
          <w:p w14:paraId="7C8CD07E"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1277BF1"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990" w:type="dxa"/>
            <w:vAlign w:val="center"/>
          </w:tcPr>
          <w:p w14:paraId="22CAA44B"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25</w:t>
            </w:r>
          </w:p>
        </w:tc>
        <w:tc>
          <w:tcPr>
            <w:tcW w:w="1091" w:type="dxa"/>
            <w:vAlign w:val="center"/>
          </w:tcPr>
          <w:p w14:paraId="530D9F9F"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CB17073"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EA4FE4A" w14:textId="77777777" w:rsidTr="0045778F">
        <w:trPr>
          <w:gridAfter w:val="1"/>
          <w:wAfter w:w="15" w:type="dxa"/>
          <w:trHeight w:val="377"/>
        </w:trPr>
        <w:tc>
          <w:tcPr>
            <w:tcW w:w="720" w:type="dxa"/>
            <w:vAlign w:val="center"/>
          </w:tcPr>
          <w:p w14:paraId="35A0D40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7</w:t>
            </w:r>
          </w:p>
        </w:tc>
        <w:tc>
          <w:tcPr>
            <w:tcW w:w="3060" w:type="dxa"/>
            <w:vAlign w:val="center"/>
          </w:tcPr>
          <w:p w14:paraId="75F21E33"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Hand Role and Stairs</w:t>
            </w:r>
          </w:p>
        </w:tc>
        <w:tc>
          <w:tcPr>
            <w:tcW w:w="6570" w:type="dxa"/>
            <w:vAlign w:val="center"/>
          </w:tcPr>
          <w:p w14:paraId="647D83AF"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3E31C5D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990" w:type="dxa"/>
            <w:vAlign w:val="center"/>
          </w:tcPr>
          <w:p w14:paraId="167F86D9"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6</w:t>
            </w:r>
          </w:p>
        </w:tc>
        <w:tc>
          <w:tcPr>
            <w:tcW w:w="1091" w:type="dxa"/>
            <w:vAlign w:val="center"/>
          </w:tcPr>
          <w:p w14:paraId="35650016"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7EC109E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99A0547" w14:textId="77777777" w:rsidTr="0045778F">
        <w:trPr>
          <w:gridAfter w:val="1"/>
          <w:wAfter w:w="15" w:type="dxa"/>
          <w:trHeight w:val="377"/>
        </w:trPr>
        <w:tc>
          <w:tcPr>
            <w:tcW w:w="720" w:type="dxa"/>
            <w:vAlign w:val="center"/>
          </w:tcPr>
          <w:p w14:paraId="2ABC38F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8</w:t>
            </w:r>
          </w:p>
        </w:tc>
        <w:tc>
          <w:tcPr>
            <w:tcW w:w="3060" w:type="dxa"/>
            <w:vAlign w:val="center"/>
          </w:tcPr>
          <w:p w14:paraId="11E26501"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GI &amp; PE pipe </w:t>
            </w:r>
            <w:proofErr w:type="gramStart"/>
            <w:r w:rsidRPr="006E3374">
              <w:rPr>
                <w:rFonts w:asciiTheme="majorBidi" w:hAnsiTheme="majorBidi" w:cstheme="majorBidi"/>
                <w:sz w:val="20"/>
                <w:szCs w:val="20"/>
                <w:lang w:val="en-US"/>
              </w:rPr>
              <w:t>Fittings  (</w:t>
            </w:r>
            <w:proofErr w:type="gramEnd"/>
            <w:r w:rsidRPr="006E3374">
              <w:rPr>
                <w:rFonts w:asciiTheme="majorBidi" w:hAnsiTheme="majorBidi" w:cstheme="majorBidi"/>
                <w:sz w:val="20"/>
                <w:szCs w:val="20"/>
                <w:lang w:val="en-US"/>
              </w:rPr>
              <w:t xml:space="preserve"> water supply system)</w:t>
            </w:r>
          </w:p>
        </w:tc>
        <w:tc>
          <w:tcPr>
            <w:tcW w:w="6570" w:type="dxa"/>
            <w:vAlign w:val="center"/>
          </w:tcPr>
          <w:p w14:paraId="354981D9"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60073B4B"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990" w:type="dxa"/>
            <w:vAlign w:val="center"/>
          </w:tcPr>
          <w:p w14:paraId="107AA7CE"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2</w:t>
            </w:r>
            <w:r>
              <w:rPr>
                <w:rFonts w:asciiTheme="majorBidi" w:hAnsiTheme="majorBidi" w:cstheme="majorBidi"/>
                <w:sz w:val="20"/>
                <w:szCs w:val="20"/>
                <w:lang w:val="en-US"/>
              </w:rPr>
              <w:t>117</w:t>
            </w:r>
          </w:p>
        </w:tc>
        <w:tc>
          <w:tcPr>
            <w:tcW w:w="1091" w:type="dxa"/>
            <w:vAlign w:val="center"/>
          </w:tcPr>
          <w:p w14:paraId="4C845178"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B3634F3"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D87E74E" w14:textId="77777777" w:rsidTr="0045778F">
        <w:trPr>
          <w:gridAfter w:val="1"/>
          <w:wAfter w:w="15" w:type="dxa"/>
          <w:trHeight w:val="377"/>
        </w:trPr>
        <w:tc>
          <w:tcPr>
            <w:tcW w:w="720" w:type="dxa"/>
            <w:vAlign w:val="center"/>
          </w:tcPr>
          <w:p w14:paraId="64C934B4"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19</w:t>
            </w:r>
          </w:p>
        </w:tc>
        <w:tc>
          <w:tcPr>
            <w:tcW w:w="3060" w:type="dxa"/>
            <w:vAlign w:val="center"/>
          </w:tcPr>
          <w:p w14:paraId="15F7DB46"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Water pump and Solar panels with stand (with guarantee)</w:t>
            </w:r>
          </w:p>
        </w:tc>
        <w:tc>
          <w:tcPr>
            <w:tcW w:w="6570" w:type="dxa"/>
            <w:vAlign w:val="center"/>
          </w:tcPr>
          <w:p w14:paraId="60A3C5E6"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05EBEE9C"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990" w:type="dxa"/>
            <w:vAlign w:val="center"/>
          </w:tcPr>
          <w:p w14:paraId="472D994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1091" w:type="dxa"/>
            <w:vAlign w:val="center"/>
          </w:tcPr>
          <w:p w14:paraId="3B5E4B5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B7DA0A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AEEE6EE" w14:textId="77777777" w:rsidTr="0045778F">
        <w:trPr>
          <w:gridAfter w:val="1"/>
          <w:wAfter w:w="15" w:type="dxa"/>
          <w:trHeight w:val="377"/>
        </w:trPr>
        <w:tc>
          <w:tcPr>
            <w:tcW w:w="720" w:type="dxa"/>
            <w:vAlign w:val="center"/>
          </w:tcPr>
          <w:p w14:paraId="31C1524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r>
              <w:rPr>
                <w:rFonts w:asciiTheme="majorBidi" w:hAnsiTheme="majorBidi" w:cstheme="majorBidi"/>
                <w:sz w:val="20"/>
                <w:szCs w:val="20"/>
                <w:lang w:val="en-US"/>
              </w:rPr>
              <w:t>0</w:t>
            </w:r>
          </w:p>
        </w:tc>
        <w:tc>
          <w:tcPr>
            <w:tcW w:w="3060" w:type="dxa"/>
            <w:vAlign w:val="center"/>
          </w:tcPr>
          <w:p w14:paraId="607D8D49"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Security wires above boundary wall</w:t>
            </w:r>
          </w:p>
        </w:tc>
        <w:tc>
          <w:tcPr>
            <w:tcW w:w="6570" w:type="dxa"/>
            <w:vAlign w:val="center"/>
          </w:tcPr>
          <w:p w14:paraId="4BA20528"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1ACAEFE"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990" w:type="dxa"/>
            <w:vAlign w:val="center"/>
          </w:tcPr>
          <w:p w14:paraId="78C2097B"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51</w:t>
            </w:r>
          </w:p>
        </w:tc>
        <w:tc>
          <w:tcPr>
            <w:tcW w:w="1091" w:type="dxa"/>
            <w:vAlign w:val="center"/>
          </w:tcPr>
          <w:p w14:paraId="46F2B143"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78741A9"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74E4FC1" w14:textId="77777777" w:rsidTr="0045778F">
        <w:trPr>
          <w:gridAfter w:val="1"/>
          <w:wAfter w:w="15" w:type="dxa"/>
          <w:trHeight w:val="377"/>
        </w:trPr>
        <w:tc>
          <w:tcPr>
            <w:tcW w:w="720" w:type="dxa"/>
          </w:tcPr>
          <w:p w14:paraId="4A1E1FF0"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1</w:t>
            </w:r>
          </w:p>
        </w:tc>
        <w:tc>
          <w:tcPr>
            <w:tcW w:w="3060" w:type="dxa"/>
          </w:tcPr>
          <w:p w14:paraId="00BC0E1D"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Main Gate for boundary wall</w:t>
            </w:r>
          </w:p>
        </w:tc>
        <w:tc>
          <w:tcPr>
            <w:tcW w:w="6570" w:type="dxa"/>
            <w:vAlign w:val="center"/>
          </w:tcPr>
          <w:p w14:paraId="49760C6E" w14:textId="77777777" w:rsidR="00017CC7" w:rsidRPr="00646C33" w:rsidRDefault="00017CC7" w:rsidP="0045778F">
            <w:pPr>
              <w:rPr>
                <w:rFonts w:asciiTheme="majorBidi" w:hAnsiTheme="majorBidi" w:cstheme="majorBidi"/>
                <w:sz w:val="20"/>
                <w:szCs w:val="20"/>
                <w:lang w:val="en-US"/>
              </w:rPr>
            </w:pPr>
          </w:p>
        </w:tc>
        <w:tc>
          <w:tcPr>
            <w:tcW w:w="900" w:type="dxa"/>
          </w:tcPr>
          <w:p w14:paraId="50C7C402"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PCs</w:t>
            </w:r>
          </w:p>
        </w:tc>
        <w:tc>
          <w:tcPr>
            <w:tcW w:w="990" w:type="dxa"/>
          </w:tcPr>
          <w:p w14:paraId="1AB7632F"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091" w:type="dxa"/>
            <w:vAlign w:val="center"/>
          </w:tcPr>
          <w:p w14:paraId="0864CF7B"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E784726"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867C4A9" w14:textId="77777777" w:rsidTr="0045778F">
        <w:trPr>
          <w:gridAfter w:val="1"/>
          <w:wAfter w:w="15" w:type="dxa"/>
          <w:trHeight w:val="377"/>
        </w:trPr>
        <w:tc>
          <w:tcPr>
            <w:tcW w:w="720" w:type="dxa"/>
          </w:tcPr>
          <w:p w14:paraId="62565582"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2</w:t>
            </w:r>
          </w:p>
        </w:tc>
        <w:tc>
          <w:tcPr>
            <w:tcW w:w="3060" w:type="dxa"/>
          </w:tcPr>
          <w:p w14:paraId="251B577C"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Digging of bore well</w:t>
            </w:r>
          </w:p>
        </w:tc>
        <w:tc>
          <w:tcPr>
            <w:tcW w:w="6570" w:type="dxa"/>
            <w:vAlign w:val="center"/>
          </w:tcPr>
          <w:p w14:paraId="24F8022C" w14:textId="77777777" w:rsidR="00017CC7" w:rsidRPr="00646C33" w:rsidRDefault="00017CC7" w:rsidP="0045778F">
            <w:pPr>
              <w:rPr>
                <w:rFonts w:asciiTheme="majorBidi" w:hAnsiTheme="majorBidi" w:cstheme="majorBidi"/>
                <w:sz w:val="20"/>
                <w:szCs w:val="20"/>
                <w:lang w:val="en-US"/>
              </w:rPr>
            </w:pPr>
          </w:p>
        </w:tc>
        <w:tc>
          <w:tcPr>
            <w:tcW w:w="900" w:type="dxa"/>
          </w:tcPr>
          <w:p w14:paraId="59780875"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990" w:type="dxa"/>
          </w:tcPr>
          <w:p w14:paraId="6CE94C5D"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091" w:type="dxa"/>
            <w:vAlign w:val="center"/>
          </w:tcPr>
          <w:p w14:paraId="4D238026"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5F80F1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4907A44" w14:textId="77777777" w:rsidTr="0045778F">
        <w:trPr>
          <w:gridAfter w:val="1"/>
          <w:wAfter w:w="15" w:type="dxa"/>
          <w:trHeight w:val="377"/>
        </w:trPr>
        <w:tc>
          <w:tcPr>
            <w:tcW w:w="720" w:type="dxa"/>
          </w:tcPr>
          <w:p w14:paraId="3FF08965"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3</w:t>
            </w:r>
          </w:p>
        </w:tc>
        <w:tc>
          <w:tcPr>
            <w:tcW w:w="3060" w:type="dxa"/>
          </w:tcPr>
          <w:p w14:paraId="09D3C73B"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Excavation &amp; backfilling for Pipe </w:t>
            </w:r>
            <w:proofErr w:type="gramStart"/>
            <w:r w:rsidRPr="006E3374">
              <w:rPr>
                <w:rFonts w:asciiTheme="majorBidi" w:hAnsiTheme="majorBidi" w:cstheme="majorBidi"/>
                <w:sz w:val="20"/>
                <w:szCs w:val="20"/>
                <w:lang w:val="en-US"/>
              </w:rPr>
              <w:t>Network(</w:t>
            </w:r>
            <w:proofErr w:type="gramEnd"/>
            <w:r w:rsidRPr="006E3374">
              <w:rPr>
                <w:rFonts w:asciiTheme="majorBidi" w:hAnsiTheme="majorBidi" w:cstheme="majorBidi"/>
                <w:sz w:val="20"/>
                <w:szCs w:val="20"/>
                <w:lang w:val="en-US"/>
              </w:rPr>
              <w:t>Excavation of pipe Network in grad 6-7 land</w:t>
            </w:r>
          </w:p>
        </w:tc>
        <w:tc>
          <w:tcPr>
            <w:tcW w:w="6570" w:type="dxa"/>
            <w:vAlign w:val="center"/>
          </w:tcPr>
          <w:p w14:paraId="1C8EC640" w14:textId="77777777" w:rsidR="00017CC7" w:rsidRPr="00646C33" w:rsidRDefault="00017CC7" w:rsidP="0045778F">
            <w:pPr>
              <w:rPr>
                <w:rFonts w:asciiTheme="majorBidi" w:hAnsiTheme="majorBidi" w:cstheme="majorBidi"/>
                <w:sz w:val="20"/>
                <w:szCs w:val="20"/>
                <w:lang w:val="en-US"/>
              </w:rPr>
            </w:pPr>
          </w:p>
        </w:tc>
        <w:tc>
          <w:tcPr>
            <w:tcW w:w="900" w:type="dxa"/>
          </w:tcPr>
          <w:p w14:paraId="2C58585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990" w:type="dxa"/>
          </w:tcPr>
          <w:p w14:paraId="544212AA"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700</w:t>
            </w:r>
          </w:p>
        </w:tc>
        <w:tc>
          <w:tcPr>
            <w:tcW w:w="1091" w:type="dxa"/>
            <w:vAlign w:val="center"/>
          </w:tcPr>
          <w:p w14:paraId="05D2F6C7"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951DCCE"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DB53BA7" w14:textId="77777777" w:rsidTr="0045778F">
        <w:trPr>
          <w:gridAfter w:val="1"/>
          <w:wAfter w:w="15" w:type="dxa"/>
          <w:trHeight w:val="503"/>
        </w:trPr>
        <w:tc>
          <w:tcPr>
            <w:tcW w:w="720" w:type="dxa"/>
          </w:tcPr>
          <w:p w14:paraId="55AF5BB8"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4</w:t>
            </w:r>
          </w:p>
        </w:tc>
        <w:tc>
          <w:tcPr>
            <w:tcW w:w="3060" w:type="dxa"/>
          </w:tcPr>
          <w:p w14:paraId="435E7397" w14:textId="77777777" w:rsidR="00017CC7" w:rsidRPr="00646C33"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Site tools &amp; </w:t>
            </w:r>
            <w:proofErr w:type="spellStart"/>
            <w:r w:rsidRPr="006E3374">
              <w:rPr>
                <w:rFonts w:asciiTheme="majorBidi" w:hAnsiTheme="majorBidi" w:cstheme="majorBidi"/>
                <w:sz w:val="20"/>
                <w:szCs w:val="20"/>
                <w:lang w:val="en-US"/>
              </w:rPr>
              <w:t>Moblization</w:t>
            </w:r>
            <w:proofErr w:type="spellEnd"/>
          </w:p>
        </w:tc>
        <w:tc>
          <w:tcPr>
            <w:tcW w:w="6570" w:type="dxa"/>
            <w:vAlign w:val="center"/>
          </w:tcPr>
          <w:p w14:paraId="19854837" w14:textId="77777777" w:rsidR="00017CC7" w:rsidRPr="00646C33" w:rsidRDefault="00017CC7" w:rsidP="0045778F">
            <w:pPr>
              <w:rPr>
                <w:rFonts w:asciiTheme="majorBidi" w:hAnsiTheme="majorBidi" w:cstheme="majorBidi"/>
                <w:sz w:val="20"/>
                <w:szCs w:val="20"/>
                <w:lang w:val="en-US"/>
              </w:rPr>
            </w:pPr>
          </w:p>
        </w:tc>
        <w:tc>
          <w:tcPr>
            <w:tcW w:w="900" w:type="dxa"/>
          </w:tcPr>
          <w:p w14:paraId="29303016"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990" w:type="dxa"/>
          </w:tcPr>
          <w:p w14:paraId="38B1881F"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091" w:type="dxa"/>
            <w:vAlign w:val="center"/>
          </w:tcPr>
          <w:p w14:paraId="0DBFD5B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376C02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38618F" w14:paraId="16BB5DC9" w14:textId="77777777" w:rsidTr="0045778F">
        <w:trPr>
          <w:trHeight w:val="422"/>
        </w:trPr>
        <w:tc>
          <w:tcPr>
            <w:tcW w:w="13352" w:type="dxa"/>
            <w:gridSpan w:val="7"/>
            <w:tcBorders>
              <w:right w:val="single" w:sz="4" w:space="0" w:color="auto"/>
            </w:tcBorders>
            <w:shd w:val="pct10" w:color="auto" w:fill="auto"/>
          </w:tcPr>
          <w:p w14:paraId="3CBE6011" w14:textId="77777777" w:rsidR="00017CC7" w:rsidRPr="00957401" w:rsidRDefault="00017CC7" w:rsidP="0045778F">
            <w:pPr>
              <w:autoSpaceDE w:val="0"/>
              <w:autoSpaceDN w:val="0"/>
              <w:adjustRightInd w:val="0"/>
              <w:jc w:val="right"/>
              <w:rPr>
                <w:rFonts w:ascii="Arial" w:hAnsi="Arial" w:cs="Arial"/>
                <w:b/>
                <w:sz w:val="20"/>
                <w:szCs w:val="20"/>
                <w:lang w:val="en-GB"/>
              </w:rPr>
            </w:pPr>
            <w:r w:rsidRPr="00957401">
              <w:rPr>
                <w:rFonts w:ascii="Arial" w:hAnsi="Arial" w:cs="Arial"/>
                <w:b/>
                <w:sz w:val="20"/>
                <w:szCs w:val="20"/>
                <w:lang w:val="en-GB"/>
              </w:rPr>
              <w:t>Total price</w:t>
            </w:r>
            <w:r>
              <w:rPr>
                <w:rFonts w:ascii="Arial" w:hAnsi="Arial" w:cs="Arial"/>
                <w:b/>
                <w:sz w:val="20"/>
                <w:szCs w:val="20"/>
                <w:lang w:val="en-GB"/>
              </w:rPr>
              <w:t xml:space="preserve"> </w:t>
            </w:r>
          </w:p>
        </w:tc>
        <w:tc>
          <w:tcPr>
            <w:tcW w:w="1704" w:type="dxa"/>
            <w:gridSpan w:val="2"/>
            <w:tcBorders>
              <w:top w:val="single" w:sz="4" w:space="0" w:color="auto"/>
              <w:left w:val="single" w:sz="4" w:space="0" w:color="auto"/>
              <w:bottom w:val="single" w:sz="4" w:space="0" w:color="auto"/>
              <w:right w:val="single" w:sz="4" w:space="0" w:color="auto"/>
            </w:tcBorders>
          </w:tcPr>
          <w:p w14:paraId="6E784351" w14:textId="77777777" w:rsidR="00017CC7" w:rsidRPr="00957401" w:rsidRDefault="00017CC7" w:rsidP="0045778F">
            <w:pPr>
              <w:autoSpaceDE w:val="0"/>
              <w:autoSpaceDN w:val="0"/>
              <w:adjustRightInd w:val="0"/>
              <w:rPr>
                <w:rFonts w:ascii="Arial" w:hAnsi="Arial" w:cs="Arial"/>
                <w:b/>
                <w:sz w:val="20"/>
                <w:szCs w:val="20"/>
                <w:lang w:val="en-GB"/>
              </w:rPr>
            </w:pPr>
          </w:p>
        </w:tc>
      </w:tr>
    </w:tbl>
    <w:p w14:paraId="2D09961A" w14:textId="77777777" w:rsidR="00017CC7" w:rsidRPr="00A278F3" w:rsidRDefault="00017CC7" w:rsidP="00017CC7">
      <w:pPr>
        <w:rPr>
          <w:rFonts w:eastAsia="Arial"/>
          <w:b/>
          <w:caps/>
          <w:kern w:val="2"/>
          <w:sz w:val="20"/>
          <w:lang w:val="en-US"/>
          <w14:ligatures w14:val="standardContextual"/>
        </w:rPr>
      </w:pPr>
    </w:p>
    <w:p w14:paraId="63D0321E" w14:textId="77777777" w:rsidR="00017CC7" w:rsidRPr="00A278F3" w:rsidRDefault="00017CC7" w:rsidP="00017CC7">
      <w:pPr>
        <w:rPr>
          <w:rFonts w:eastAsia="Arial"/>
          <w:b/>
          <w:caps/>
          <w:kern w:val="2"/>
          <w:sz w:val="20"/>
          <w:lang w:val="en-US"/>
          <w14:ligatures w14:val="standardContextual"/>
        </w:rPr>
      </w:pPr>
    </w:p>
    <w:p w14:paraId="451F9E76" w14:textId="77777777" w:rsidR="00017CC7" w:rsidRPr="00F458DF" w:rsidRDefault="00017CC7" w:rsidP="00017CC7">
      <w:pPr>
        <w:rPr>
          <w:rFonts w:ascii="Calibri" w:eastAsia="Calibri" w:hAnsi="Calibri" w:cs="Arial"/>
          <w:b/>
          <w:bCs/>
          <w:kern w:val="2"/>
          <w:sz w:val="28"/>
          <w:szCs w:val="28"/>
          <w:lang w:val="en-US" w:eastAsia="en-US"/>
          <w14:ligatures w14:val="standardContextual"/>
        </w:rPr>
      </w:pPr>
      <w:r>
        <w:rPr>
          <w:rFonts w:ascii="Calibri" w:eastAsia="Calibri" w:hAnsi="Calibri" w:cs="Arial"/>
          <w:b/>
          <w:bCs/>
          <w:kern w:val="2"/>
          <w:sz w:val="28"/>
          <w:szCs w:val="28"/>
          <w:lang w:val="en-US" w:eastAsia="en-US"/>
          <w14:ligatures w14:val="standardContextual"/>
        </w:rPr>
        <w:br w:type="page"/>
      </w:r>
    </w:p>
    <w:p w14:paraId="690EEE7B" w14:textId="77777777" w:rsidR="00017CC7" w:rsidRDefault="00017CC7" w:rsidP="00017CC7">
      <w:pPr>
        <w:pStyle w:val="BodyTextIndent"/>
        <w:rPr>
          <w:rFonts w:ascii="Arial" w:hAnsi="Arial" w:cs="Arial"/>
          <w:iCs/>
          <w:lang w:val="en-GB"/>
        </w:rPr>
      </w:pPr>
    </w:p>
    <w:p w14:paraId="7CDFC7CF" w14:textId="77777777" w:rsidR="00017CC7" w:rsidRPr="00957401" w:rsidRDefault="00017CC7" w:rsidP="00017CC7">
      <w:pPr>
        <w:pStyle w:val="Heading3"/>
        <w:ind w:hanging="540"/>
        <w:rPr>
          <w:sz w:val="28"/>
          <w:szCs w:val="28"/>
        </w:rPr>
      </w:pPr>
      <w:r w:rsidRPr="00957401">
        <w:rPr>
          <w:sz w:val="28"/>
          <w:szCs w:val="28"/>
        </w:rPr>
        <w:t>Annex 2: Tender submission form</w:t>
      </w:r>
    </w:p>
    <w:p w14:paraId="30015C51" w14:textId="77777777" w:rsidR="00017CC7" w:rsidRPr="00957401" w:rsidRDefault="00017CC7" w:rsidP="00017CC7">
      <w:pPr>
        <w:rPr>
          <w:lang w:val="en-GB"/>
        </w:rPr>
      </w:pPr>
    </w:p>
    <w:p w14:paraId="3F3F5CAD" w14:textId="77777777" w:rsidR="00017CC7" w:rsidRPr="00B80F82" w:rsidRDefault="00017CC7" w:rsidP="00017CC7">
      <w:pPr>
        <w:autoSpaceDE w:val="0"/>
        <w:autoSpaceDN w:val="0"/>
        <w:adjustRightInd w:val="0"/>
        <w:rPr>
          <w:rFonts w:ascii="Arial" w:hAnsi="Arial" w:cs="Arial"/>
          <w:sz w:val="10"/>
          <w:szCs w:val="10"/>
          <w:lang w:val="en-GB"/>
        </w:rPr>
      </w:pPr>
    </w:p>
    <w:p w14:paraId="7CD33D19" w14:textId="77777777" w:rsidR="00017CC7" w:rsidRPr="00957401" w:rsidRDefault="00017CC7" w:rsidP="00017CC7">
      <w:pPr>
        <w:autoSpaceDE w:val="0"/>
        <w:autoSpaceDN w:val="0"/>
        <w:adjustRightInd w:val="0"/>
        <w:ind w:left="-540"/>
        <w:rPr>
          <w:rFonts w:ascii="Arial" w:hAnsi="Arial" w:cs="Arial"/>
          <w:b/>
          <w:sz w:val="20"/>
          <w:szCs w:val="20"/>
          <w:lang w:val="en-GB"/>
        </w:rPr>
      </w:pPr>
      <w:r w:rsidRPr="00957401">
        <w:rPr>
          <w:rFonts w:ascii="Arial" w:hAnsi="Arial" w:cs="Arial"/>
          <w:b/>
          <w:caps/>
          <w:sz w:val="20"/>
          <w:szCs w:val="20"/>
          <w:lang w:val="en-GB"/>
        </w:rPr>
        <w:t>Price schedule</w:t>
      </w:r>
      <w:r>
        <w:rPr>
          <w:rFonts w:ascii="Arial" w:hAnsi="Arial" w:cs="Arial"/>
          <w:b/>
          <w:caps/>
          <w:sz w:val="20"/>
          <w:szCs w:val="20"/>
          <w:lang w:val="en-GB"/>
        </w:rPr>
        <w:t xml:space="preserve"> </w:t>
      </w:r>
      <w:r w:rsidRPr="00D77E55">
        <w:rPr>
          <w:rFonts w:ascii="Arial" w:hAnsi="Arial" w:cs="Arial"/>
          <w:b/>
          <w:caps/>
          <w:sz w:val="20"/>
          <w:szCs w:val="20"/>
          <w:lang w:val="en-GB"/>
        </w:rPr>
        <w:t xml:space="preserve">of </w:t>
      </w:r>
      <w:r w:rsidRPr="000752C6">
        <w:rPr>
          <w:rFonts w:ascii="Arial" w:hAnsi="Arial" w:cs="Arial"/>
          <w:b/>
          <w:bCs/>
          <w:color w:val="FF0000"/>
          <w:lang w:val="en-GB"/>
        </w:rPr>
        <w:t xml:space="preserve">Said </w:t>
      </w:r>
      <w:proofErr w:type="spellStart"/>
      <w:r w:rsidRPr="000752C6">
        <w:rPr>
          <w:rFonts w:ascii="Arial" w:hAnsi="Arial" w:cs="Arial"/>
          <w:b/>
          <w:bCs/>
          <w:color w:val="FF0000"/>
          <w:lang w:val="en-GB"/>
        </w:rPr>
        <w:t>ahmadkh</w:t>
      </w:r>
      <w:r>
        <w:rPr>
          <w:rFonts w:ascii="Arial" w:hAnsi="Arial" w:cs="Arial"/>
          <w:b/>
          <w:bCs/>
          <w:color w:val="FF0000"/>
          <w:lang w:val="en-GB"/>
        </w:rPr>
        <w:t>a</w:t>
      </w:r>
      <w:r w:rsidRPr="000752C6">
        <w:rPr>
          <w:rFonts w:ascii="Arial" w:hAnsi="Arial" w:cs="Arial"/>
          <w:b/>
          <w:bCs/>
          <w:color w:val="FF0000"/>
          <w:lang w:val="en-GB"/>
        </w:rPr>
        <w:t>il</w:t>
      </w:r>
      <w:proofErr w:type="spellEnd"/>
      <w:r w:rsidRPr="000752C6">
        <w:rPr>
          <w:rFonts w:ascii="Arial" w:hAnsi="Arial" w:cs="Arial"/>
          <w:b/>
          <w:bCs/>
          <w:color w:val="FF0000"/>
          <w:lang w:val="en-GB"/>
        </w:rPr>
        <w:t xml:space="preserve"> village </w:t>
      </w:r>
      <w:proofErr w:type="spellStart"/>
      <w:r w:rsidRPr="000752C6">
        <w:rPr>
          <w:rFonts w:ascii="Arial" w:hAnsi="Arial" w:cs="Arial"/>
          <w:b/>
          <w:bCs/>
          <w:color w:val="FF0000"/>
          <w:lang w:val="en-GB"/>
        </w:rPr>
        <w:t>kot</w:t>
      </w:r>
      <w:proofErr w:type="spellEnd"/>
      <w:r w:rsidRPr="000752C6">
        <w:rPr>
          <w:rFonts w:ascii="Arial" w:hAnsi="Arial" w:cs="Arial"/>
          <w:b/>
          <w:bCs/>
          <w:color w:val="FF0000"/>
          <w:lang w:val="en-GB"/>
        </w:rPr>
        <w:t xml:space="preserve"> district of Nangarhar </w:t>
      </w:r>
      <w:r w:rsidRPr="00957401">
        <w:rPr>
          <w:rFonts w:ascii="Arial" w:hAnsi="Arial" w:cs="Arial"/>
          <w:b/>
          <w:sz w:val="20"/>
          <w:szCs w:val="20"/>
          <w:lang w:val="en-GB"/>
        </w:rPr>
        <w:t xml:space="preserve">(Price and currency to be inserted by tenderer) </w:t>
      </w:r>
    </w:p>
    <w:tbl>
      <w:tblPr>
        <w:tblW w:w="15056"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6570"/>
        <w:gridCol w:w="900"/>
        <w:gridCol w:w="810"/>
        <w:gridCol w:w="1271"/>
        <w:gridCol w:w="21"/>
        <w:gridCol w:w="1689"/>
        <w:gridCol w:w="15"/>
      </w:tblGrid>
      <w:tr w:rsidR="00017CC7" w:rsidRPr="00957401" w14:paraId="55D0CD23" w14:textId="77777777" w:rsidTr="0045778F">
        <w:trPr>
          <w:gridAfter w:val="1"/>
          <w:wAfter w:w="15" w:type="dxa"/>
          <w:cantSplit/>
        </w:trPr>
        <w:tc>
          <w:tcPr>
            <w:tcW w:w="720" w:type="dxa"/>
            <w:vMerge w:val="restart"/>
            <w:shd w:val="pct10" w:color="auto" w:fill="auto"/>
            <w:vAlign w:val="center"/>
          </w:tcPr>
          <w:p w14:paraId="4EDBE9A2"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No.</w:t>
            </w:r>
          </w:p>
        </w:tc>
        <w:tc>
          <w:tcPr>
            <w:tcW w:w="3060" w:type="dxa"/>
            <w:vMerge w:val="restart"/>
            <w:shd w:val="pct10" w:color="auto" w:fill="auto"/>
          </w:tcPr>
          <w:p w14:paraId="659EC7F0"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Item</w:t>
            </w:r>
          </w:p>
        </w:tc>
        <w:tc>
          <w:tcPr>
            <w:tcW w:w="6570" w:type="dxa"/>
            <w:vMerge w:val="restart"/>
            <w:shd w:val="pct10" w:color="auto" w:fill="auto"/>
            <w:vAlign w:val="center"/>
          </w:tcPr>
          <w:p w14:paraId="17692518"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Description of supplies</w:t>
            </w:r>
          </w:p>
        </w:tc>
        <w:tc>
          <w:tcPr>
            <w:tcW w:w="900" w:type="dxa"/>
            <w:vMerge w:val="restart"/>
            <w:shd w:val="pct10" w:color="auto" w:fill="auto"/>
            <w:vAlign w:val="center"/>
          </w:tcPr>
          <w:p w14:paraId="37C0DA91"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Unit</w:t>
            </w:r>
          </w:p>
        </w:tc>
        <w:tc>
          <w:tcPr>
            <w:tcW w:w="810" w:type="dxa"/>
            <w:vMerge w:val="restart"/>
            <w:shd w:val="pct10" w:color="auto" w:fill="auto"/>
            <w:vAlign w:val="center"/>
          </w:tcPr>
          <w:p w14:paraId="7C8DC623"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Qty</w:t>
            </w:r>
          </w:p>
        </w:tc>
        <w:tc>
          <w:tcPr>
            <w:tcW w:w="2981" w:type="dxa"/>
            <w:gridSpan w:val="3"/>
            <w:tcBorders>
              <w:bottom w:val="single" w:sz="4" w:space="0" w:color="auto"/>
            </w:tcBorders>
            <w:vAlign w:val="center"/>
          </w:tcPr>
          <w:p w14:paraId="65F72845"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Currency:</w:t>
            </w:r>
            <w:r w:rsidRPr="001911D9">
              <w:rPr>
                <w:rFonts w:ascii="Arial" w:hAnsi="Arial" w:cs="Arial"/>
                <w:b/>
                <w:bCs/>
                <w:sz w:val="20"/>
                <w:szCs w:val="20"/>
                <w:lang w:val="en-GB"/>
              </w:rPr>
              <w:t xml:space="preserve"> [</w:t>
            </w:r>
            <w:r>
              <w:rPr>
                <w:rFonts w:ascii="Arial" w:hAnsi="Arial" w:cs="Arial"/>
                <w:b/>
                <w:bCs/>
                <w:sz w:val="20"/>
                <w:szCs w:val="20"/>
                <w:lang w:val="en-GB"/>
              </w:rPr>
              <w:t>AFN</w:t>
            </w:r>
            <w:r w:rsidRPr="001911D9">
              <w:rPr>
                <w:rFonts w:ascii="Arial" w:hAnsi="Arial" w:cs="Arial"/>
                <w:b/>
                <w:bCs/>
                <w:sz w:val="20"/>
                <w:szCs w:val="20"/>
                <w:lang w:val="en-GB"/>
              </w:rPr>
              <w:t>]</w:t>
            </w:r>
          </w:p>
        </w:tc>
      </w:tr>
      <w:tr w:rsidR="00017CC7" w:rsidRPr="00957401" w14:paraId="14F52BBF" w14:textId="77777777" w:rsidTr="0045778F">
        <w:trPr>
          <w:gridAfter w:val="1"/>
          <w:wAfter w:w="15" w:type="dxa"/>
          <w:cantSplit/>
        </w:trPr>
        <w:tc>
          <w:tcPr>
            <w:tcW w:w="720" w:type="dxa"/>
            <w:vMerge/>
            <w:shd w:val="pct10" w:color="auto" w:fill="auto"/>
            <w:vAlign w:val="center"/>
          </w:tcPr>
          <w:p w14:paraId="465A8B09"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3060" w:type="dxa"/>
            <w:vMerge/>
            <w:shd w:val="pct10" w:color="auto" w:fill="auto"/>
          </w:tcPr>
          <w:p w14:paraId="1A94B183"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6570" w:type="dxa"/>
            <w:vMerge/>
            <w:shd w:val="pct10" w:color="auto" w:fill="auto"/>
            <w:vAlign w:val="center"/>
          </w:tcPr>
          <w:p w14:paraId="556AAEE1"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900" w:type="dxa"/>
            <w:vMerge/>
            <w:shd w:val="pct10" w:color="auto" w:fill="auto"/>
            <w:vAlign w:val="center"/>
          </w:tcPr>
          <w:p w14:paraId="78C3C1BB"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810" w:type="dxa"/>
            <w:vMerge/>
            <w:shd w:val="pct10" w:color="auto" w:fill="auto"/>
            <w:vAlign w:val="center"/>
          </w:tcPr>
          <w:p w14:paraId="08EC1487"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1271" w:type="dxa"/>
            <w:shd w:val="pct10" w:color="auto" w:fill="auto"/>
            <w:vAlign w:val="center"/>
          </w:tcPr>
          <w:p w14:paraId="63DC409A"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Unit Price</w:t>
            </w:r>
          </w:p>
        </w:tc>
        <w:tc>
          <w:tcPr>
            <w:tcW w:w="1710" w:type="dxa"/>
            <w:gridSpan w:val="2"/>
            <w:shd w:val="pct10" w:color="auto" w:fill="auto"/>
            <w:vAlign w:val="center"/>
          </w:tcPr>
          <w:p w14:paraId="13A751AE"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Total Price</w:t>
            </w:r>
          </w:p>
        </w:tc>
      </w:tr>
      <w:tr w:rsidR="00017CC7" w:rsidRPr="00957401" w14:paraId="31959F8B" w14:textId="77777777" w:rsidTr="0045778F">
        <w:trPr>
          <w:gridAfter w:val="1"/>
          <w:wAfter w:w="15" w:type="dxa"/>
          <w:trHeight w:val="548"/>
        </w:trPr>
        <w:tc>
          <w:tcPr>
            <w:tcW w:w="720" w:type="dxa"/>
            <w:vAlign w:val="center"/>
          </w:tcPr>
          <w:p w14:paraId="1C9C065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3060" w:type="dxa"/>
            <w:vAlign w:val="center"/>
          </w:tcPr>
          <w:p w14:paraId="28AB39A7" w14:textId="77777777" w:rsidR="00017CC7" w:rsidRPr="005464C0" w:rsidRDefault="00017CC7" w:rsidP="0045778F">
            <w:pPr>
              <w:rPr>
                <w:rFonts w:asciiTheme="majorBidi" w:hAnsiTheme="majorBidi" w:cstheme="majorBidi"/>
                <w:sz w:val="20"/>
                <w:szCs w:val="20"/>
                <w:lang w:val="en-US"/>
              </w:rPr>
            </w:pPr>
            <w:r w:rsidRPr="008B64E0">
              <w:rPr>
                <w:rFonts w:asciiTheme="majorBidi" w:hAnsiTheme="majorBidi" w:cstheme="majorBidi"/>
                <w:sz w:val="20"/>
                <w:szCs w:val="20"/>
                <w:lang w:val="en-US"/>
              </w:rPr>
              <w:t>Site preparation</w:t>
            </w:r>
          </w:p>
        </w:tc>
        <w:tc>
          <w:tcPr>
            <w:tcW w:w="6570" w:type="dxa"/>
            <w:vAlign w:val="center"/>
          </w:tcPr>
          <w:p w14:paraId="4BCF888B"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3B6244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2D9A5ADC"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150</w:t>
            </w:r>
          </w:p>
        </w:tc>
        <w:tc>
          <w:tcPr>
            <w:tcW w:w="1271" w:type="dxa"/>
            <w:vAlign w:val="center"/>
          </w:tcPr>
          <w:p w14:paraId="159C8410"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308320F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42F7E03" w14:textId="77777777" w:rsidTr="0045778F">
        <w:trPr>
          <w:gridAfter w:val="1"/>
          <w:wAfter w:w="15" w:type="dxa"/>
        </w:trPr>
        <w:tc>
          <w:tcPr>
            <w:tcW w:w="720" w:type="dxa"/>
            <w:vAlign w:val="center"/>
          </w:tcPr>
          <w:p w14:paraId="5416673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p>
        </w:tc>
        <w:tc>
          <w:tcPr>
            <w:tcW w:w="3060" w:type="dxa"/>
            <w:vAlign w:val="center"/>
          </w:tcPr>
          <w:p w14:paraId="7A82B35F"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Excavation for Elevated RCC Water </w:t>
            </w:r>
            <w:proofErr w:type="gramStart"/>
            <w:r w:rsidRPr="00D64E91">
              <w:rPr>
                <w:rFonts w:asciiTheme="majorBidi" w:hAnsiTheme="majorBidi" w:cstheme="majorBidi"/>
                <w:sz w:val="20"/>
                <w:szCs w:val="20"/>
                <w:lang w:val="en-US"/>
              </w:rPr>
              <w:t>Tank ,Solar</w:t>
            </w:r>
            <w:proofErr w:type="gramEnd"/>
            <w:r w:rsidRPr="00D64E91">
              <w:rPr>
                <w:rFonts w:asciiTheme="majorBidi" w:hAnsiTheme="majorBidi" w:cstheme="majorBidi"/>
                <w:sz w:val="20"/>
                <w:szCs w:val="20"/>
                <w:lang w:val="en-US"/>
              </w:rPr>
              <w:t xml:space="preserve"> Panel stand &amp;boundary wall</w:t>
            </w:r>
            <w:r>
              <w:rPr>
                <w:rFonts w:asciiTheme="majorBidi" w:hAnsiTheme="majorBidi" w:cstheme="majorBidi"/>
                <w:sz w:val="20"/>
                <w:szCs w:val="20"/>
                <w:lang w:val="en-US"/>
              </w:rPr>
              <w:t xml:space="preserve"> (</w:t>
            </w:r>
            <w:r w:rsidRPr="00D64E91">
              <w:rPr>
                <w:rFonts w:asciiTheme="majorBidi" w:hAnsiTheme="majorBidi" w:cstheme="majorBidi"/>
                <w:sz w:val="20"/>
                <w:szCs w:val="20"/>
                <w:lang w:val="en-US"/>
              </w:rPr>
              <w:t>Excavation of foundation in grad 6- 7 land</w:t>
            </w:r>
          </w:p>
        </w:tc>
        <w:tc>
          <w:tcPr>
            <w:tcW w:w="6570" w:type="dxa"/>
            <w:vAlign w:val="center"/>
          </w:tcPr>
          <w:p w14:paraId="03283029"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37CC570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35349CD7"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70</w:t>
            </w:r>
          </w:p>
        </w:tc>
        <w:tc>
          <w:tcPr>
            <w:tcW w:w="1271" w:type="dxa"/>
            <w:vAlign w:val="center"/>
          </w:tcPr>
          <w:p w14:paraId="3E71AC0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29E1BD7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D56D0A1" w14:textId="77777777" w:rsidTr="0045778F">
        <w:trPr>
          <w:gridAfter w:val="1"/>
          <w:wAfter w:w="15" w:type="dxa"/>
        </w:trPr>
        <w:tc>
          <w:tcPr>
            <w:tcW w:w="720" w:type="dxa"/>
            <w:vAlign w:val="center"/>
          </w:tcPr>
          <w:p w14:paraId="3D0220D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3</w:t>
            </w:r>
          </w:p>
        </w:tc>
        <w:tc>
          <w:tcPr>
            <w:tcW w:w="3060" w:type="dxa"/>
            <w:vAlign w:val="center"/>
          </w:tcPr>
          <w:p w14:paraId="15B3AE15"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Shuttering for Elevated RCC Water Tank and boundary wall</w:t>
            </w:r>
          </w:p>
        </w:tc>
        <w:tc>
          <w:tcPr>
            <w:tcW w:w="6570" w:type="dxa"/>
            <w:vAlign w:val="center"/>
          </w:tcPr>
          <w:p w14:paraId="292A0F68"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D9DCFF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3A3FFFA3"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298</w:t>
            </w:r>
          </w:p>
        </w:tc>
        <w:tc>
          <w:tcPr>
            <w:tcW w:w="1271" w:type="dxa"/>
            <w:vAlign w:val="center"/>
          </w:tcPr>
          <w:p w14:paraId="443EDFF0"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3B21DE38"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60D8A4BF" w14:textId="77777777" w:rsidTr="0045778F">
        <w:trPr>
          <w:gridAfter w:val="1"/>
          <w:wAfter w:w="15" w:type="dxa"/>
        </w:trPr>
        <w:tc>
          <w:tcPr>
            <w:tcW w:w="720" w:type="dxa"/>
            <w:vAlign w:val="center"/>
          </w:tcPr>
          <w:p w14:paraId="268E7281"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4</w:t>
            </w:r>
          </w:p>
        </w:tc>
        <w:tc>
          <w:tcPr>
            <w:tcW w:w="3060" w:type="dxa"/>
            <w:vAlign w:val="center"/>
          </w:tcPr>
          <w:p w14:paraId="41CB7350"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PCC (under stone, floor, valve </w:t>
            </w:r>
            <w:proofErr w:type="spellStart"/>
            <w:proofErr w:type="gramStart"/>
            <w:r w:rsidRPr="00D64E91">
              <w:rPr>
                <w:rFonts w:asciiTheme="majorBidi" w:hAnsiTheme="majorBidi" w:cstheme="majorBidi"/>
                <w:sz w:val="20"/>
                <w:szCs w:val="20"/>
                <w:lang w:val="en-US"/>
              </w:rPr>
              <w:t>box,stand</w:t>
            </w:r>
            <w:proofErr w:type="spellEnd"/>
            <w:proofErr w:type="gramEnd"/>
            <w:r w:rsidRPr="00D64E91">
              <w:rPr>
                <w:rFonts w:asciiTheme="majorBidi" w:hAnsiTheme="majorBidi" w:cstheme="majorBidi"/>
                <w:sz w:val="20"/>
                <w:szCs w:val="20"/>
                <w:lang w:val="en-US"/>
              </w:rPr>
              <w:t xml:space="preserve"> </w:t>
            </w:r>
            <w:proofErr w:type="spellStart"/>
            <w:r w:rsidRPr="00D64E91">
              <w:rPr>
                <w:rFonts w:asciiTheme="majorBidi" w:hAnsiTheme="majorBidi" w:cstheme="majorBidi"/>
                <w:sz w:val="20"/>
                <w:szCs w:val="20"/>
                <w:lang w:val="en-US"/>
              </w:rPr>
              <w:t>tap,room,stand</w:t>
            </w:r>
            <w:proofErr w:type="spellEnd"/>
            <w:r w:rsidRPr="00D64E91">
              <w:rPr>
                <w:rFonts w:asciiTheme="majorBidi" w:hAnsiTheme="majorBidi" w:cstheme="majorBidi"/>
                <w:sz w:val="20"/>
                <w:szCs w:val="20"/>
                <w:lang w:val="en-US"/>
              </w:rPr>
              <w:t xml:space="preserve"> )M:150,1:2:4</w:t>
            </w:r>
          </w:p>
        </w:tc>
        <w:tc>
          <w:tcPr>
            <w:tcW w:w="6570" w:type="dxa"/>
            <w:vAlign w:val="center"/>
          </w:tcPr>
          <w:p w14:paraId="3513A399"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D77EEC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0D0F81F0"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52.2</w:t>
            </w:r>
          </w:p>
        </w:tc>
        <w:tc>
          <w:tcPr>
            <w:tcW w:w="1271" w:type="dxa"/>
            <w:vAlign w:val="center"/>
          </w:tcPr>
          <w:p w14:paraId="26F89886"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2A001955"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257AF84" w14:textId="77777777" w:rsidTr="0045778F">
        <w:trPr>
          <w:gridAfter w:val="1"/>
          <w:wAfter w:w="15" w:type="dxa"/>
        </w:trPr>
        <w:tc>
          <w:tcPr>
            <w:tcW w:w="720" w:type="dxa"/>
            <w:vAlign w:val="center"/>
          </w:tcPr>
          <w:p w14:paraId="72352F8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5</w:t>
            </w:r>
          </w:p>
        </w:tc>
        <w:tc>
          <w:tcPr>
            <w:tcW w:w="3060" w:type="dxa"/>
            <w:vAlign w:val="center"/>
          </w:tcPr>
          <w:p w14:paraId="7D6DC082"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Stone Masonry of boundary </w:t>
            </w:r>
            <w:proofErr w:type="gramStart"/>
            <w:r w:rsidRPr="00D64E91">
              <w:rPr>
                <w:rFonts w:asciiTheme="majorBidi" w:hAnsiTheme="majorBidi" w:cstheme="majorBidi"/>
                <w:sz w:val="20"/>
                <w:szCs w:val="20"/>
                <w:lang w:val="en-US"/>
              </w:rPr>
              <w:t>wall ,</w:t>
            </w:r>
            <w:proofErr w:type="spellStart"/>
            <w:r w:rsidRPr="00D64E91">
              <w:rPr>
                <w:rFonts w:asciiTheme="majorBidi" w:hAnsiTheme="majorBidi" w:cstheme="majorBidi"/>
                <w:sz w:val="20"/>
                <w:szCs w:val="20"/>
                <w:lang w:val="en-US"/>
              </w:rPr>
              <w:t>room</w:t>
            </w:r>
            <w:proofErr w:type="gramEnd"/>
            <w:r w:rsidRPr="00D64E91">
              <w:rPr>
                <w:rFonts w:asciiTheme="majorBidi" w:hAnsiTheme="majorBidi" w:cstheme="majorBidi"/>
                <w:sz w:val="20"/>
                <w:szCs w:val="20"/>
                <w:lang w:val="en-US"/>
              </w:rPr>
              <w:t>,Gate</w:t>
            </w:r>
            <w:proofErr w:type="spellEnd"/>
            <w:r w:rsidRPr="00D64E91">
              <w:rPr>
                <w:rFonts w:asciiTheme="majorBidi" w:hAnsiTheme="majorBidi" w:cstheme="majorBidi"/>
                <w:sz w:val="20"/>
                <w:szCs w:val="20"/>
                <w:lang w:val="en-US"/>
              </w:rPr>
              <w:t xml:space="preserve"> valve box &amp; Res with 35% mortar (M300, 1:4)</w:t>
            </w:r>
          </w:p>
        </w:tc>
        <w:tc>
          <w:tcPr>
            <w:tcW w:w="6570" w:type="dxa"/>
            <w:vAlign w:val="center"/>
          </w:tcPr>
          <w:p w14:paraId="767F3355"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08E14AA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45FA9FFF"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49.4</w:t>
            </w:r>
          </w:p>
        </w:tc>
        <w:tc>
          <w:tcPr>
            <w:tcW w:w="1271" w:type="dxa"/>
            <w:vAlign w:val="center"/>
          </w:tcPr>
          <w:p w14:paraId="3AD8C89D"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2994F3B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0EFD5E0" w14:textId="77777777" w:rsidTr="0045778F">
        <w:trPr>
          <w:gridAfter w:val="1"/>
          <w:wAfter w:w="15" w:type="dxa"/>
          <w:trHeight w:val="431"/>
        </w:trPr>
        <w:tc>
          <w:tcPr>
            <w:tcW w:w="720" w:type="dxa"/>
            <w:vAlign w:val="center"/>
          </w:tcPr>
          <w:p w14:paraId="08F53F9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6</w:t>
            </w:r>
          </w:p>
        </w:tc>
        <w:tc>
          <w:tcPr>
            <w:tcW w:w="3060" w:type="dxa"/>
            <w:vAlign w:val="center"/>
          </w:tcPr>
          <w:p w14:paraId="43950ECC"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Pointing with mortar (M300, 1:4)</w:t>
            </w:r>
          </w:p>
        </w:tc>
        <w:tc>
          <w:tcPr>
            <w:tcW w:w="6570" w:type="dxa"/>
            <w:vAlign w:val="center"/>
          </w:tcPr>
          <w:p w14:paraId="48656F84"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673F8C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5A1B3A90"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49.4</w:t>
            </w:r>
          </w:p>
        </w:tc>
        <w:tc>
          <w:tcPr>
            <w:tcW w:w="1271" w:type="dxa"/>
            <w:vAlign w:val="center"/>
          </w:tcPr>
          <w:p w14:paraId="61A28B8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33D0162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6693B8C4" w14:textId="77777777" w:rsidTr="0045778F">
        <w:trPr>
          <w:gridAfter w:val="1"/>
          <w:wAfter w:w="15" w:type="dxa"/>
        </w:trPr>
        <w:tc>
          <w:tcPr>
            <w:tcW w:w="720" w:type="dxa"/>
            <w:vAlign w:val="center"/>
          </w:tcPr>
          <w:p w14:paraId="1BECD32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7</w:t>
            </w:r>
          </w:p>
        </w:tc>
        <w:tc>
          <w:tcPr>
            <w:tcW w:w="3060" w:type="dxa"/>
            <w:vAlign w:val="center"/>
          </w:tcPr>
          <w:p w14:paraId="676E7F9F"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Bricks masonry with burned bricks with 25% </w:t>
            </w:r>
            <w:proofErr w:type="gramStart"/>
            <w:r w:rsidRPr="00D64E91">
              <w:rPr>
                <w:rFonts w:asciiTheme="majorBidi" w:hAnsiTheme="majorBidi" w:cstheme="majorBidi"/>
                <w:sz w:val="20"/>
                <w:szCs w:val="20"/>
                <w:lang w:val="en-US"/>
              </w:rPr>
              <w:t>mortar(</w:t>
            </w:r>
            <w:proofErr w:type="gramEnd"/>
            <w:r w:rsidRPr="00D64E91">
              <w:rPr>
                <w:rFonts w:asciiTheme="majorBidi" w:hAnsiTheme="majorBidi" w:cstheme="majorBidi"/>
                <w:sz w:val="20"/>
                <w:szCs w:val="20"/>
                <w:lang w:val="en-US"/>
              </w:rPr>
              <w:t>M:300, 1:4)</w:t>
            </w:r>
          </w:p>
        </w:tc>
        <w:tc>
          <w:tcPr>
            <w:tcW w:w="6570" w:type="dxa"/>
            <w:vAlign w:val="center"/>
          </w:tcPr>
          <w:p w14:paraId="1522F6E4"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966538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659F65EA"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29.6</w:t>
            </w:r>
          </w:p>
        </w:tc>
        <w:tc>
          <w:tcPr>
            <w:tcW w:w="1271" w:type="dxa"/>
            <w:vAlign w:val="center"/>
          </w:tcPr>
          <w:p w14:paraId="2F15B63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EFC77F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737AAD0" w14:textId="77777777" w:rsidTr="0045778F">
        <w:trPr>
          <w:gridAfter w:val="1"/>
          <w:wAfter w:w="15" w:type="dxa"/>
        </w:trPr>
        <w:tc>
          <w:tcPr>
            <w:tcW w:w="720" w:type="dxa"/>
            <w:vAlign w:val="center"/>
          </w:tcPr>
          <w:p w14:paraId="4C24164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8</w:t>
            </w:r>
          </w:p>
        </w:tc>
        <w:tc>
          <w:tcPr>
            <w:tcW w:w="3060" w:type="dxa"/>
            <w:vAlign w:val="center"/>
          </w:tcPr>
          <w:p w14:paraId="1F77DB9E"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Steel working (</w:t>
            </w:r>
            <w:proofErr w:type="spellStart"/>
            <w:r w:rsidRPr="00D64E91">
              <w:rPr>
                <w:rFonts w:asciiTheme="majorBidi" w:hAnsiTheme="majorBidi" w:cstheme="majorBidi"/>
                <w:sz w:val="20"/>
                <w:szCs w:val="20"/>
                <w:lang w:val="en-US"/>
              </w:rPr>
              <w:t>footing+column+</w:t>
            </w:r>
            <w:proofErr w:type="gramStart"/>
            <w:r w:rsidRPr="00D64E91">
              <w:rPr>
                <w:rFonts w:asciiTheme="majorBidi" w:hAnsiTheme="majorBidi" w:cstheme="majorBidi"/>
                <w:sz w:val="20"/>
                <w:szCs w:val="20"/>
                <w:lang w:val="en-US"/>
              </w:rPr>
              <w:t>slab</w:t>
            </w:r>
            <w:proofErr w:type="spellEnd"/>
            <w:r w:rsidRPr="00D64E91">
              <w:rPr>
                <w:rFonts w:asciiTheme="majorBidi" w:hAnsiTheme="majorBidi" w:cstheme="majorBidi"/>
                <w:sz w:val="20"/>
                <w:szCs w:val="20"/>
                <w:lang w:val="en-US"/>
              </w:rPr>
              <w:t xml:space="preserve"> )</w:t>
            </w:r>
            <w:proofErr w:type="gramEnd"/>
          </w:p>
        </w:tc>
        <w:tc>
          <w:tcPr>
            <w:tcW w:w="6570" w:type="dxa"/>
            <w:vAlign w:val="center"/>
          </w:tcPr>
          <w:p w14:paraId="543101DB"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7211701"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kg</w:t>
            </w:r>
          </w:p>
        </w:tc>
        <w:tc>
          <w:tcPr>
            <w:tcW w:w="810" w:type="dxa"/>
            <w:vAlign w:val="center"/>
          </w:tcPr>
          <w:p w14:paraId="4B7C8982"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5059</w:t>
            </w:r>
          </w:p>
        </w:tc>
        <w:tc>
          <w:tcPr>
            <w:tcW w:w="1271" w:type="dxa"/>
            <w:vAlign w:val="center"/>
          </w:tcPr>
          <w:p w14:paraId="03B41BB8"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F980D0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BEE2533" w14:textId="77777777" w:rsidTr="0045778F">
        <w:trPr>
          <w:gridAfter w:val="1"/>
          <w:wAfter w:w="15" w:type="dxa"/>
        </w:trPr>
        <w:tc>
          <w:tcPr>
            <w:tcW w:w="720" w:type="dxa"/>
            <w:vAlign w:val="center"/>
          </w:tcPr>
          <w:p w14:paraId="2DA0EA6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9</w:t>
            </w:r>
          </w:p>
        </w:tc>
        <w:tc>
          <w:tcPr>
            <w:tcW w:w="3060" w:type="dxa"/>
            <w:vAlign w:val="center"/>
          </w:tcPr>
          <w:p w14:paraId="114CEFD9" w14:textId="77777777" w:rsidR="00017CC7" w:rsidRPr="005464C0" w:rsidRDefault="00017CC7" w:rsidP="0045778F">
            <w:pPr>
              <w:rPr>
                <w:rFonts w:asciiTheme="majorBidi" w:hAnsiTheme="majorBidi" w:cstheme="majorBidi"/>
                <w:sz w:val="20"/>
                <w:szCs w:val="20"/>
                <w:lang w:val="en-US"/>
              </w:rPr>
            </w:pPr>
            <w:proofErr w:type="gramStart"/>
            <w:r w:rsidRPr="00D64E91">
              <w:rPr>
                <w:rFonts w:asciiTheme="majorBidi" w:hAnsiTheme="majorBidi" w:cstheme="majorBidi"/>
                <w:sz w:val="20"/>
                <w:szCs w:val="20"/>
                <w:lang w:val="en-US"/>
              </w:rPr>
              <w:t>RCC  (</w:t>
            </w:r>
            <w:proofErr w:type="spellStart"/>
            <w:proofErr w:type="gramEnd"/>
            <w:r w:rsidRPr="00D64E91">
              <w:rPr>
                <w:rFonts w:asciiTheme="majorBidi" w:hAnsiTheme="majorBidi" w:cstheme="majorBidi"/>
                <w:sz w:val="20"/>
                <w:szCs w:val="20"/>
                <w:lang w:val="en-US"/>
              </w:rPr>
              <w:t>footing+column+slab</w:t>
            </w:r>
            <w:proofErr w:type="spellEnd"/>
            <w:r w:rsidRPr="00D64E91">
              <w:rPr>
                <w:rFonts w:asciiTheme="majorBidi" w:hAnsiTheme="majorBidi" w:cstheme="majorBidi"/>
                <w:sz w:val="20"/>
                <w:szCs w:val="20"/>
                <w:lang w:val="en-US"/>
              </w:rPr>
              <w:t xml:space="preserve"> ) of Elevated Water reservoir and Guard room ( M:250,1:1:2)</w:t>
            </w:r>
          </w:p>
        </w:tc>
        <w:tc>
          <w:tcPr>
            <w:tcW w:w="6570" w:type="dxa"/>
            <w:vAlign w:val="center"/>
          </w:tcPr>
          <w:p w14:paraId="4F9A126D"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64C1BB1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77330C83"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60</w:t>
            </w:r>
          </w:p>
        </w:tc>
        <w:tc>
          <w:tcPr>
            <w:tcW w:w="1271" w:type="dxa"/>
            <w:vAlign w:val="center"/>
          </w:tcPr>
          <w:p w14:paraId="7C73EF67"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6B43F54"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55C0532" w14:textId="77777777" w:rsidTr="0045778F">
        <w:trPr>
          <w:gridAfter w:val="1"/>
          <w:wAfter w:w="15" w:type="dxa"/>
        </w:trPr>
        <w:tc>
          <w:tcPr>
            <w:tcW w:w="720" w:type="dxa"/>
            <w:vAlign w:val="center"/>
          </w:tcPr>
          <w:p w14:paraId="0A15EB6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10</w:t>
            </w:r>
          </w:p>
        </w:tc>
        <w:tc>
          <w:tcPr>
            <w:tcW w:w="3060" w:type="dxa"/>
            <w:vAlign w:val="center"/>
          </w:tcPr>
          <w:p w14:paraId="05F461AE"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Door and Windows for Guard room and </w:t>
            </w:r>
            <w:proofErr w:type="gramStart"/>
            <w:r w:rsidRPr="00D64E91">
              <w:rPr>
                <w:rFonts w:asciiTheme="majorBidi" w:hAnsiTheme="majorBidi" w:cstheme="majorBidi"/>
                <w:sz w:val="20"/>
                <w:szCs w:val="20"/>
                <w:lang w:val="en-US"/>
              </w:rPr>
              <w:t>bathroom( PVC</w:t>
            </w:r>
            <w:proofErr w:type="gramEnd"/>
            <w:r w:rsidRPr="00D64E91">
              <w:rPr>
                <w:rFonts w:asciiTheme="majorBidi" w:hAnsiTheme="majorBidi" w:cstheme="majorBidi"/>
                <w:sz w:val="20"/>
                <w:szCs w:val="20"/>
                <w:lang w:val="en-US"/>
              </w:rPr>
              <w:t>)</w:t>
            </w:r>
          </w:p>
        </w:tc>
        <w:tc>
          <w:tcPr>
            <w:tcW w:w="6570" w:type="dxa"/>
            <w:vAlign w:val="center"/>
          </w:tcPr>
          <w:p w14:paraId="0B53F77A"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F49BDB1"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3AFEF5E2"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6.9</w:t>
            </w:r>
          </w:p>
        </w:tc>
        <w:tc>
          <w:tcPr>
            <w:tcW w:w="1271" w:type="dxa"/>
            <w:vAlign w:val="center"/>
          </w:tcPr>
          <w:p w14:paraId="622BBCF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2FE003D"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C0BAF03" w14:textId="77777777" w:rsidTr="0045778F">
        <w:trPr>
          <w:gridAfter w:val="1"/>
          <w:wAfter w:w="15" w:type="dxa"/>
        </w:trPr>
        <w:tc>
          <w:tcPr>
            <w:tcW w:w="720" w:type="dxa"/>
            <w:vAlign w:val="center"/>
          </w:tcPr>
          <w:p w14:paraId="56400B41"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1</w:t>
            </w:r>
          </w:p>
        </w:tc>
        <w:tc>
          <w:tcPr>
            <w:tcW w:w="3060" w:type="dxa"/>
            <w:vAlign w:val="center"/>
          </w:tcPr>
          <w:p w14:paraId="71FCB060"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of reservoir, boundary </w:t>
            </w:r>
            <w:proofErr w:type="gramStart"/>
            <w:r w:rsidRPr="00D64E91">
              <w:rPr>
                <w:rFonts w:asciiTheme="majorBidi" w:hAnsiTheme="majorBidi" w:cstheme="majorBidi"/>
                <w:sz w:val="20"/>
                <w:szCs w:val="20"/>
                <w:lang w:val="en-US"/>
              </w:rPr>
              <w:t>wall ,stand</w:t>
            </w:r>
            <w:proofErr w:type="gramEnd"/>
            <w:r w:rsidRPr="00D64E91">
              <w:rPr>
                <w:rFonts w:asciiTheme="majorBidi" w:hAnsiTheme="majorBidi" w:cstheme="majorBidi"/>
                <w:sz w:val="20"/>
                <w:szCs w:val="20"/>
                <w:lang w:val="en-US"/>
              </w:rPr>
              <w:t xml:space="preserve"> tap &amp; guard room with cement mortar (M:300,1:4)</w:t>
            </w:r>
          </w:p>
        </w:tc>
        <w:tc>
          <w:tcPr>
            <w:tcW w:w="6570" w:type="dxa"/>
            <w:vAlign w:val="center"/>
          </w:tcPr>
          <w:p w14:paraId="06074512"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5FF1701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4C673206"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458</w:t>
            </w:r>
          </w:p>
        </w:tc>
        <w:tc>
          <w:tcPr>
            <w:tcW w:w="1271" w:type="dxa"/>
            <w:vAlign w:val="center"/>
          </w:tcPr>
          <w:p w14:paraId="2DF6E513"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73BEDC05"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7EB808F" w14:textId="77777777" w:rsidTr="0045778F">
        <w:trPr>
          <w:gridAfter w:val="1"/>
          <w:wAfter w:w="15" w:type="dxa"/>
        </w:trPr>
        <w:tc>
          <w:tcPr>
            <w:tcW w:w="720" w:type="dxa"/>
            <w:vAlign w:val="center"/>
          </w:tcPr>
          <w:p w14:paraId="6746086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2</w:t>
            </w:r>
          </w:p>
        </w:tc>
        <w:tc>
          <w:tcPr>
            <w:tcW w:w="3060" w:type="dxa"/>
            <w:vAlign w:val="center"/>
          </w:tcPr>
          <w:p w14:paraId="04BCB960" w14:textId="77777777" w:rsidR="00017CC7" w:rsidRPr="00951C99"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1:3 (chips) with </w:t>
            </w:r>
            <w:proofErr w:type="spellStart"/>
            <w:r w:rsidRPr="00D64E91">
              <w:rPr>
                <w:rFonts w:asciiTheme="majorBidi" w:hAnsiTheme="majorBidi" w:cstheme="majorBidi"/>
                <w:sz w:val="20"/>
                <w:szCs w:val="20"/>
                <w:lang w:val="en-US"/>
              </w:rPr>
              <w:t>padllow</w:t>
            </w:r>
            <w:proofErr w:type="spellEnd"/>
            <w:r w:rsidRPr="00D64E91">
              <w:rPr>
                <w:rFonts w:asciiTheme="majorBidi" w:hAnsiTheme="majorBidi" w:cstheme="majorBidi"/>
                <w:sz w:val="20"/>
                <w:szCs w:val="20"/>
                <w:lang w:val="en-US"/>
              </w:rPr>
              <w:t xml:space="preserve"> powder inside of reservoir</w:t>
            </w:r>
          </w:p>
        </w:tc>
        <w:tc>
          <w:tcPr>
            <w:tcW w:w="6570" w:type="dxa"/>
            <w:vAlign w:val="center"/>
          </w:tcPr>
          <w:p w14:paraId="57205192"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0DE622A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50CB7D7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2</w:t>
            </w:r>
          </w:p>
        </w:tc>
        <w:tc>
          <w:tcPr>
            <w:tcW w:w="1271" w:type="dxa"/>
            <w:vAlign w:val="center"/>
          </w:tcPr>
          <w:p w14:paraId="29990530"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E68DCCC"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B7B4F99" w14:textId="77777777" w:rsidTr="0045778F">
        <w:trPr>
          <w:gridAfter w:val="1"/>
          <w:wAfter w:w="15" w:type="dxa"/>
          <w:trHeight w:val="377"/>
        </w:trPr>
        <w:tc>
          <w:tcPr>
            <w:tcW w:w="720" w:type="dxa"/>
            <w:vAlign w:val="center"/>
          </w:tcPr>
          <w:p w14:paraId="30AFD0E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3</w:t>
            </w:r>
          </w:p>
        </w:tc>
        <w:tc>
          <w:tcPr>
            <w:tcW w:w="3060" w:type="dxa"/>
            <w:vAlign w:val="center"/>
          </w:tcPr>
          <w:p w14:paraId="63EF1246"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Filling with gravel 15 cm of floor and </w:t>
            </w:r>
            <w:proofErr w:type="gramStart"/>
            <w:r w:rsidRPr="006E3374">
              <w:rPr>
                <w:rFonts w:asciiTheme="majorBidi" w:hAnsiTheme="majorBidi" w:cstheme="majorBidi"/>
                <w:sz w:val="20"/>
                <w:szCs w:val="20"/>
                <w:lang w:val="en-US"/>
              </w:rPr>
              <w:t>compaction  for</w:t>
            </w:r>
            <w:proofErr w:type="gramEnd"/>
            <w:r w:rsidRPr="006E3374">
              <w:rPr>
                <w:rFonts w:asciiTheme="majorBidi" w:hAnsiTheme="majorBidi" w:cstheme="majorBidi"/>
                <w:sz w:val="20"/>
                <w:szCs w:val="20"/>
                <w:lang w:val="en-US"/>
              </w:rPr>
              <w:t xml:space="preserve"> solar stand and Guardroom</w:t>
            </w:r>
          </w:p>
        </w:tc>
        <w:tc>
          <w:tcPr>
            <w:tcW w:w="6570" w:type="dxa"/>
            <w:vAlign w:val="center"/>
          </w:tcPr>
          <w:p w14:paraId="659D0322"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538E2B4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101F53A2"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20</w:t>
            </w:r>
          </w:p>
        </w:tc>
        <w:tc>
          <w:tcPr>
            <w:tcW w:w="1271" w:type="dxa"/>
            <w:vAlign w:val="center"/>
          </w:tcPr>
          <w:p w14:paraId="1CD8259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B273DD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693A83A3" w14:textId="77777777" w:rsidTr="0045778F">
        <w:trPr>
          <w:gridAfter w:val="1"/>
          <w:wAfter w:w="15" w:type="dxa"/>
          <w:trHeight w:val="503"/>
        </w:trPr>
        <w:tc>
          <w:tcPr>
            <w:tcW w:w="720" w:type="dxa"/>
            <w:vAlign w:val="center"/>
          </w:tcPr>
          <w:p w14:paraId="64A95DCC"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lastRenderedPageBreak/>
              <w:t>1</w:t>
            </w:r>
            <w:r>
              <w:rPr>
                <w:rFonts w:asciiTheme="majorBidi" w:hAnsiTheme="majorBidi" w:cstheme="majorBidi"/>
                <w:sz w:val="20"/>
                <w:szCs w:val="20"/>
                <w:lang w:val="en-US"/>
              </w:rPr>
              <w:t>4</w:t>
            </w:r>
          </w:p>
        </w:tc>
        <w:tc>
          <w:tcPr>
            <w:tcW w:w="3060" w:type="dxa"/>
            <w:vAlign w:val="center"/>
          </w:tcPr>
          <w:p w14:paraId="5080444F"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Oil painting</w:t>
            </w:r>
          </w:p>
        </w:tc>
        <w:tc>
          <w:tcPr>
            <w:tcW w:w="6570" w:type="dxa"/>
            <w:vAlign w:val="center"/>
          </w:tcPr>
          <w:p w14:paraId="63C9656F"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0455241"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3E7155EA"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24</w:t>
            </w:r>
          </w:p>
        </w:tc>
        <w:tc>
          <w:tcPr>
            <w:tcW w:w="1271" w:type="dxa"/>
            <w:vAlign w:val="center"/>
          </w:tcPr>
          <w:p w14:paraId="1CF9C4BB"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4FD01CA"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DF97AA9" w14:textId="77777777" w:rsidTr="0045778F">
        <w:trPr>
          <w:gridAfter w:val="1"/>
          <w:wAfter w:w="15" w:type="dxa"/>
          <w:trHeight w:val="350"/>
        </w:trPr>
        <w:tc>
          <w:tcPr>
            <w:tcW w:w="720" w:type="dxa"/>
            <w:vAlign w:val="center"/>
          </w:tcPr>
          <w:p w14:paraId="04D8FB9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5</w:t>
            </w:r>
          </w:p>
        </w:tc>
        <w:tc>
          <w:tcPr>
            <w:tcW w:w="3060" w:type="dxa"/>
            <w:vAlign w:val="center"/>
          </w:tcPr>
          <w:p w14:paraId="13381DCE" w14:textId="77777777" w:rsidR="00017CC7" w:rsidRPr="00951C99" w:rsidRDefault="00017CC7" w:rsidP="0045778F">
            <w:pPr>
              <w:rPr>
                <w:rFonts w:asciiTheme="majorBidi" w:hAnsiTheme="majorBidi" w:cstheme="majorBidi"/>
                <w:sz w:val="20"/>
                <w:szCs w:val="20"/>
                <w:lang w:val="en-US"/>
              </w:rPr>
            </w:pPr>
            <w:proofErr w:type="gramStart"/>
            <w:r w:rsidRPr="006E3374">
              <w:rPr>
                <w:rFonts w:asciiTheme="majorBidi" w:hAnsiTheme="majorBidi" w:cstheme="majorBidi"/>
                <w:sz w:val="20"/>
                <w:szCs w:val="20"/>
                <w:lang w:val="en-US"/>
              </w:rPr>
              <w:t>White washing</w:t>
            </w:r>
            <w:proofErr w:type="gramEnd"/>
            <w:r w:rsidRPr="006E3374">
              <w:rPr>
                <w:rFonts w:asciiTheme="majorBidi" w:hAnsiTheme="majorBidi" w:cstheme="majorBidi"/>
                <w:sz w:val="20"/>
                <w:szCs w:val="20"/>
                <w:lang w:val="en-US"/>
              </w:rPr>
              <w:t xml:space="preserve"> inside with 30% emulsion</w:t>
            </w:r>
          </w:p>
        </w:tc>
        <w:tc>
          <w:tcPr>
            <w:tcW w:w="6570" w:type="dxa"/>
            <w:vAlign w:val="center"/>
          </w:tcPr>
          <w:p w14:paraId="6ADC34C9"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1CE1F1C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2304B1AA"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458</w:t>
            </w:r>
          </w:p>
        </w:tc>
        <w:tc>
          <w:tcPr>
            <w:tcW w:w="1271" w:type="dxa"/>
            <w:vAlign w:val="center"/>
          </w:tcPr>
          <w:p w14:paraId="062088D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92EA84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2CDEDCD" w14:textId="77777777" w:rsidTr="0045778F">
        <w:trPr>
          <w:gridAfter w:val="1"/>
          <w:wAfter w:w="15" w:type="dxa"/>
          <w:trHeight w:val="350"/>
        </w:trPr>
        <w:tc>
          <w:tcPr>
            <w:tcW w:w="720" w:type="dxa"/>
            <w:vAlign w:val="center"/>
          </w:tcPr>
          <w:p w14:paraId="66E3964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6</w:t>
            </w:r>
          </w:p>
        </w:tc>
        <w:tc>
          <w:tcPr>
            <w:tcW w:w="3060" w:type="dxa"/>
            <w:vAlign w:val="center"/>
          </w:tcPr>
          <w:p w14:paraId="440A4AB6"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Electrical work</w:t>
            </w:r>
          </w:p>
        </w:tc>
        <w:tc>
          <w:tcPr>
            <w:tcW w:w="6570" w:type="dxa"/>
            <w:vAlign w:val="center"/>
          </w:tcPr>
          <w:p w14:paraId="59E1052D"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890801E"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810" w:type="dxa"/>
            <w:vAlign w:val="center"/>
          </w:tcPr>
          <w:p w14:paraId="4A8FC089"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25</w:t>
            </w:r>
          </w:p>
        </w:tc>
        <w:tc>
          <w:tcPr>
            <w:tcW w:w="1271" w:type="dxa"/>
            <w:vAlign w:val="center"/>
          </w:tcPr>
          <w:p w14:paraId="07DA261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56F4A795"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4F0F7B5" w14:textId="77777777" w:rsidTr="0045778F">
        <w:trPr>
          <w:gridAfter w:val="1"/>
          <w:wAfter w:w="15" w:type="dxa"/>
          <w:trHeight w:val="350"/>
        </w:trPr>
        <w:tc>
          <w:tcPr>
            <w:tcW w:w="720" w:type="dxa"/>
            <w:vAlign w:val="center"/>
          </w:tcPr>
          <w:p w14:paraId="31288FD0"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7</w:t>
            </w:r>
          </w:p>
        </w:tc>
        <w:tc>
          <w:tcPr>
            <w:tcW w:w="3060" w:type="dxa"/>
            <w:vAlign w:val="center"/>
          </w:tcPr>
          <w:p w14:paraId="7C21FD32"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Hand Role and Stairs</w:t>
            </w:r>
          </w:p>
        </w:tc>
        <w:tc>
          <w:tcPr>
            <w:tcW w:w="6570" w:type="dxa"/>
            <w:vAlign w:val="center"/>
          </w:tcPr>
          <w:p w14:paraId="3EFB67D1"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DCA921E"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810" w:type="dxa"/>
            <w:vAlign w:val="center"/>
          </w:tcPr>
          <w:p w14:paraId="6F5476E4"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271" w:type="dxa"/>
            <w:vAlign w:val="center"/>
          </w:tcPr>
          <w:p w14:paraId="1661FB8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7FBE0EE"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1ECCE90" w14:textId="77777777" w:rsidTr="0045778F">
        <w:trPr>
          <w:gridAfter w:val="1"/>
          <w:wAfter w:w="15" w:type="dxa"/>
          <w:trHeight w:val="350"/>
        </w:trPr>
        <w:tc>
          <w:tcPr>
            <w:tcW w:w="720" w:type="dxa"/>
            <w:vAlign w:val="center"/>
          </w:tcPr>
          <w:p w14:paraId="4B5BAE2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8</w:t>
            </w:r>
          </w:p>
        </w:tc>
        <w:tc>
          <w:tcPr>
            <w:tcW w:w="3060" w:type="dxa"/>
            <w:vAlign w:val="center"/>
          </w:tcPr>
          <w:p w14:paraId="1734C804"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GI &amp; PE pipe </w:t>
            </w:r>
            <w:proofErr w:type="gramStart"/>
            <w:r w:rsidRPr="006E3374">
              <w:rPr>
                <w:rFonts w:asciiTheme="majorBidi" w:hAnsiTheme="majorBidi" w:cstheme="majorBidi"/>
                <w:sz w:val="20"/>
                <w:szCs w:val="20"/>
                <w:lang w:val="en-US"/>
              </w:rPr>
              <w:t>Fittings  (</w:t>
            </w:r>
            <w:proofErr w:type="gramEnd"/>
            <w:r w:rsidRPr="006E3374">
              <w:rPr>
                <w:rFonts w:asciiTheme="majorBidi" w:hAnsiTheme="majorBidi" w:cstheme="majorBidi"/>
                <w:sz w:val="20"/>
                <w:szCs w:val="20"/>
                <w:lang w:val="en-US"/>
              </w:rPr>
              <w:t xml:space="preserve"> water supply system)</w:t>
            </w:r>
          </w:p>
        </w:tc>
        <w:tc>
          <w:tcPr>
            <w:tcW w:w="6570" w:type="dxa"/>
            <w:vAlign w:val="center"/>
          </w:tcPr>
          <w:p w14:paraId="5EE9FD9E"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51B39121"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810" w:type="dxa"/>
            <w:vAlign w:val="center"/>
          </w:tcPr>
          <w:p w14:paraId="70D38D0E"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1895</w:t>
            </w:r>
          </w:p>
        </w:tc>
        <w:tc>
          <w:tcPr>
            <w:tcW w:w="1271" w:type="dxa"/>
            <w:vAlign w:val="center"/>
          </w:tcPr>
          <w:p w14:paraId="7ED74BC4"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4829DC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A79A31B" w14:textId="77777777" w:rsidTr="0045778F">
        <w:trPr>
          <w:gridAfter w:val="1"/>
          <w:wAfter w:w="15" w:type="dxa"/>
          <w:trHeight w:val="350"/>
        </w:trPr>
        <w:tc>
          <w:tcPr>
            <w:tcW w:w="720" w:type="dxa"/>
            <w:vAlign w:val="center"/>
          </w:tcPr>
          <w:p w14:paraId="34BD4547"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19</w:t>
            </w:r>
          </w:p>
        </w:tc>
        <w:tc>
          <w:tcPr>
            <w:tcW w:w="3060" w:type="dxa"/>
            <w:vAlign w:val="center"/>
          </w:tcPr>
          <w:p w14:paraId="5C177BE6"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Water pump and Solar panels with stand (with guarantee)</w:t>
            </w:r>
          </w:p>
        </w:tc>
        <w:tc>
          <w:tcPr>
            <w:tcW w:w="6570" w:type="dxa"/>
            <w:vAlign w:val="center"/>
          </w:tcPr>
          <w:p w14:paraId="0BF90EDC"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6CBBBB67"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810" w:type="dxa"/>
            <w:vAlign w:val="center"/>
          </w:tcPr>
          <w:p w14:paraId="7911421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1271" w:type="dxa"/>
            <w:vAlign w:val="center"/>
          </w:tcPr>
          <w:p w14:paraId="26209CD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C2E623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26EFFD6" w14:textId="77777777" w:rsidTr="0045778F">
        <w:trPr>
          <w:gridAfter w:val="1"/>
          <w:wAfter w:w="15" w:type="dxa"/>
          <w:trHeight w:val="350"/>
        </w:trPr>
        <w:tc>
          <w:tcPr>
            <w:tcW w:w="720" w:type="dxa"/>
            <w:vAlign w:val="center"/>
          </w:tcPr>
          <w:p w14:paraId="17730A3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r>
              <w:rPr>
                <w:rFonts w:asciiTheme="majorBidi" w:hAnsiTheme="majorBidi" w:cstheme="majorBidi"/>
                <w:sz w:val="20"/>
                <w:szCs w:val="20"/>
                <w:lang w:val="en-US"/>
              </w:rPr>
              <w:t>0</w:t>
            </w:r>
          </w:p>
        </w:tc>
        <w:tc>
          <w:tcPr>
            <w:tcW w:w="3060" w:type="dxa"/>
            <w:vAlign w:val="center"/>
          </w:tcPr>
          <w:p w14:paraId="335BBDCB"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Security wires above boundary wall</w:t>
            </w:r>
          </w:p>
        </w:tc>
        <w:tc>
          <w:tcPr>
            <w:tcW w:w="6570" w:type="dxa"/>
            <w:vAlign w:val="center"/>
          </w:tcPr>
          <w:p w14:paraId="618CD81B"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34B68F5"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810" w:type="dxa"/>
            <w:vAlign w:val="center"/>
          </w:tcPr>
          <w:p w14:paraId="2F068773"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51</w:t>
            </w:r>
          </w:p>
        </w:tc>
        <w:tc>
          <w:tcPr>
            <w:tcW w:w="1271" w:type="dxa"/>
            <w:vAlign w:val="center"/>
          </w:tcPr>
          <w:p w14:paraId="288717C7"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1A7EE54"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0CCDB31" w14:textId="77777777" w:rsidTr="0045778F">
        <w:trPr>
          <w:gridAfter w:val="1"/>
          <w:wAfter w:w="15" w:type="dxa"/>
          <w:trHeight w:val="350"/>
        </w:trPr>
        <w:tc>
          <w:tcPr>
            <w:tcW w:w="720" w:type="dxa"/>
          </w:tcPr>
          <w:p w14:paraId="775956C2"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1</w:t>
            </w:r>
          </w:p>
        </w:tc>
        <w:tc>
          <w:tcPr>
            <w:tcW w:w="3060" w:type="dxa"/>
          </w:tcPr>
          <w:p w14:paraId="39623C27"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Main Gate for boundary wall</w:t>
            </w:r>
          </w:p>
        </w:tc>
        <w:tc>
          <w:tcPr>
            <w:tcW w:w="6570" w:type="dxa"/>
            <w:vAlign w:val="center"/>
          </w:tcPr>
          <w:p w14:paraId="08AA6F53" w14:textId="77777777" w:rsidR="00017CC7" w:rsidRPr="00646C33" w:rsidRDefault="00017CC7" w:rsidP="0045778F">
            <w:pPr>
              <w:rPr>
                <w:rFonts w:asciiTheme="majorBidi" w:hAnsiTheme="majorBidi" w:cstheme="majorBidi"/>
                <w:sz w:val="20"/>
                <w:szCs w:val="20"/>
                <w:lang w:val="en-US"/>
              </w:rPr>
            </w:pPr>
          </w:p>
        </w:tc>
        <w:tc>
          <w:tcPr>
            <w:tcW w:w="900" w:type="dxa"/>
          </w:tcPr>
          <w:p w14:paraId="0D7D7DC0"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PCs</w:t>
            </w:r>
          </w:p>
        </w:tc>
        <w:tc>
          <w:tcPr>
            <w:tcW w:w="810" w:type="dxa"/>
          </w:tcPr>
          <w:p w14:paraId="224DE3E0"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271" w:type="dxa"/>
            <w:vAlign w:val="center"/>
          </w:tcPr>
          <w:p w14:paraId="212BD9E6"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A531802"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1C1B0B7" w14:textId="77777777" w:rsidTr="0045778F">
        <w:trPr>
          <w:gridAfter w:val="1"/>
          <w:wAfter w:w="15" w:type="dxa"/>
          <w:trHeight w:val="350"/>
        </w:trPr>
        <w:tc>
          <w:tcPr>
            <w:tcW w:w="720" w:type="dxa"/>
          </w:tcPr>
          <w:p w14:paraId="5E01D82A"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2</w:t>
            </w:r>
          </w:p>
        </w:tc>
        <w:tc>
          <w:tcPr>
            <w:tcW w:w="3060" w:type="dxa"/>
          </w:tcPr>
          <w:p w14:paraId="07CEBCA5"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Digging of bore well</w:t>
            </w:r>
          </w:p>
        </w:tc>
        <w:tc>
          <w:tcPr>
            <w:tcW w:w="6570" w:type="dxa"/>
            <w:vAlign w:val="center"/>
          </w:tcPr>
          <w:p w14:paraId="2127C34F" w14:textId="77777777" w:rsidR="00017CC7" w:rsidRPr="00646C33" w:rsidRDefault="00017CC7" w:rsidP="0045778F">
            <w:pPr>
              <w:rPr>
                <w:rFonts w:asciiTheme="majorBidi" w:hAnsiTheme="majorBidi" w:cstheme="majorBidi"/>
                <w:sz w:val="20"/>
                <w:szCs w:val="20"/>
                <w:lang w:val="en-US"/>
              </w:rPr>
            </w:pPr>
          </w:p>
        </w:tc>
        <w:tc>
          <w:tcPr>
            <w:tcW w:w="900" w:type="dxa"/>
          </w:tcPr>
          <w:p w14:paraId="0D7C7E7A"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810" w:type="dxa"/>
          </w:tcPr>
          <w:p w14:paraId="7C0CBA73"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271" w:type="dxa"/>
            <w:vAlign w:val="center"/>
          </w:tcPr>
          <w:p w14:paraId="0F59CD75"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32BC8C4"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881082A" w14:textId="77777777" w:rsidTr="0045778F">
        <w:trPr>
          <w:gridAfter w:val="1"/>
          <w:wAfter w:w="15" w:type="dxa"/>
          <w:trHeight w:val="350"/>
        </w:trPr>
        <w:tc>
          <w:tcPr>
            <w:tcW w:w="720" w:type="dxa"/>
          </w:tcPr>
          <w:p w14:paraId="3EA52816"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3</w:t>
            </w:r>
          </w:p>
        </w:tc>
        <w:tc>
          <w:tcPr>
            <w:tcW w:w="3060" w:type="dxa"/>
          </w:tcPr>
          <w:p w14:paraId="60FFA909"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Excavation &amp; backfilling for Pipe </w:t>
            </w:r>
            <w:proofErr w:type="gramStart"/>
            <w:r w:rsidRPr="006E3374">
              <w:rPr>
                <w:rFonts w:asciiTheme="majorBidi" w:hAnsiTheme="majorBidi" w:cstheme="majorBidi"/>
                <w:sz w:val="20"/>
                <w:szCs w:val="20"/>
                <w:lang w:val="en-US"/>
              </w:rPr>
              <w:t>Network(</w:t>
            </w:r>
            <w:proofErr w:type="gramEnd"/>
            <w:r w:rsidRPr="006E3374">
              <w:rPr>
                <w:rFonts w:asciiTheme="majorBidi" w:hAnsiTheme="majorBidi" w:cstheme="majorBidi"/>
                <w:sz w:val="20"/>
                <w:szCs w:val="20"/>
                <w:lang w:val="en-US"/>
              </w:rPr>
              <w:t>Excavation of pipe Network in grad 6-7 land</w:t>
            </w:r>
          </w:p>
        </w:tc>
        <w:tc>
          <w:tcPr>
            <w:tcW w:w="6570" w:type="dxa"/>
            <w:vAlign w:val="center"/>
          </w:tcPr>
          <w:p w14:paraId="4B049E54" w14:textId="77777777" w:rsidR="00017CC7" w:rsidRPr="00646C33" w:rsidRDefault="00017CC7" w:rsidP="0045778F">
            <w:pPr>
              <w:rPr>
                <w:rFonts w:asciiTheme="majorBidi" w:hAnsiTheme="majorBidi" w:cstheme="majorBidi"/>
                <w:sz w:val="20"/>
                <w:szCs w:val="20"/>
                <w:lang w:val="en-US"/>
              </w:rPr>
            </w:pPr>
          </w:p>
        </w:tc>
        <w:tc>
          <w:tcPr>
            <w:tcW w:w="900" w:type="dxa"/>
          </w:tcPr>
          <w:p w14:paraId="0B3AD11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tcPr>
          <w:p w14:paraId="6A74FBC8"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537</w:t>
            </w:r>
          </w:p>
        </w:tc>
        <w:tc>
          <w:tcPr>
            <w:tcW w:w="1271" w:type="dxa"/>
            <w:vAlign w:val="center"/>
          </w:tcPr>
          <w:p w14:paraId="24EC14FB"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FED953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BD01D81" w14:textId="77777777" w:rsidTr="0045778F">
        <w:trPr>
          <w:gridAfter w:val="1"/>
          <w:wAfter w:w="15" w:type="dxa"/>
          <w:trHeight w:val="350"/>
        </w:trPr>
        <w:tc>
          <w:tcPr>
            <w:tcW w:w="720" w:type="dxa"/>
          </w:tcPr>
          <w:p w14:paraId="7922EFCC"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4</w:t>
            </w:r>
          </w:p>
        </w:tc>
        <w:tc>
          <w:tcPr>
            <w:tcW w:w="3060" w:type="dxa"/>
          </w:tcPr>
          <w:p w14:paraId="4C565C52"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Site tools &amp; </w:t>
            </w:r>
            <w:proofErr w:type="spellStart"/>
            <w:r w:rsidRPr="006E3374">
              <w:rPr>
                <w:rFonts w:asciiTheme="majorBidi" w:hAnsiTheme="majorBidi" w:cstheme="majorBidi"/>
                <w:sz w:val="20"/>
                <w:szCs w:val="20"/>
                <w:lang w:val="en-US"/>
              </w:rPr>
              <w:t>Moblization</w:t>
            </w:r>
            <w:proofErr w:type="spellEnd"/>
          </w:p>
        </w:tc>
        <w:tc>
          <w:tcPr>
            <w:tcW w:w="6570" w:type="dxa"/>
            <w:vAlign w:val="center"/>
          </w:tcPr>
          <w:p w14:paraId="28208F55" w14:textId="77777777" w:rsidR="00017CC7" w:rsidRPr="00646C33" w:rsidRDefault="00017CC7" w:rsidP="0045778F">
            <w:pPr>
              <w:rPr>
                <w:rFonts w:asciiTheme="majorBidi" w:hAnsiTheme="majorBidi" w:cstheme="majorBidi"/>
                <w:sz w:val="20"/>
                <w:szCs w:val="20"/>
                <w:lang w:val="en-US"/>
              </w:rPr>
            </w:pPr>
          </w:p>
        </w:tc>
        <w:tc>
          <w:tcPr>
            <w:tcW w:w="900" w:type="dxa"/>
          </w:tcPr>
          <w:p w14:paraId="042765AE" w14:textId="77777777" w:rsidR="00017CC7" w:rsidRPr="00646C33" w:rsidRDefault="00017CC7" w:rsidP="0045778F">
            <w:pPr>
              <w:jc w:val="center"/>
              <w:rPr>
                <w:rFonts w:asciiTheme="majorBidi" w:hAnsiTheme="majorBidi" w:cstheme="majorBidi"/>
                <w:sz w:val="20"/>
                <w:szCs w:val="20"/>
                <w:lang w:val="en-US"/>
              </w:rPr>
            </w:pPr>
            <w:r w:rsidRPr="009C3346">
              <w:rPr>
                <w:rFonts w:asciiTheme="majorBidi" w:hAnsiTheme="majorBidi" w:cstheme="majorBidi"/>
                <w:sz w:val="20"/>
                <w:szCs w:val="20"/>
                <w:lang w:val="en-US"/>
              </w:rPr>
              <w:t>Lum Sum</w:t>
            </w:r>
          </w:p>
        </w:tc>
        <w:tc>
          <w:tcPr>
            <w:tcW w:w="810" w:type="dxa"/>
          </w:tcPr>
          <w:p w14:paraId="767487B8" w14:textId="77777777" w:rsidR="00017CC7" w:rsidRPr="00646C33" w:rsidRDefault="00017CC7" w:rsidP="0045778F">
            <w:pPr>
              <w:jc w:val="center"/>
              <w:rPr>
                <w:rFonts w:asciiTheme="majorBidi" w:hAnsiTheme="majorBidi" w:cstheme="majorBidi"/>
                <w:sz w:val="20"/>
                <w:szCs w:val="20"/>
                <w:lang w:val="en-US"/>
              </w:rPr>
            </w:pPr>
            <w:r w:rsidRPr="004F7D02">
              <w:t>1</w:t>
            </w:r>
          </w:p>
        </w:tc>
        <w:tc>
          <w:tcPr>
            <w:tcW w:w="1271" w:type="dxa"/>
            <w:vAlign w:val="center"/>
          </w:tcPr>
          <w:p w14:paraId="6F8790EE"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ECFFAAA"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38618F" w14:paraId="3386A9B1" w14:textId="77777777" w:rsidTr="0045778F">
        <w:trPr>
          <w:trHeight w:val="422"/>
        </w:trPr>
        <w:tc>
          <w:tcPr>
            <w:tcW w:w="13352" w:type="dxa"/>
            <w:gridSpan w:val="7"/>
            <w:tcBorders>
              <w:right w:val="single" w:sz="4" w:space="0" w:color="auto"/>
            </w:tcBorders>
            <w:shd w:val="pct10" w:color="auto" w:fill="auto"/>
          </w:tcPr>
          <w:p w14:paraId="0A08BE3A" w14:textId="77777777" w:rsidR="00017CC7" w:rsidRPr="00957401" w:rsidRDefault="00017CC7" w:rsidP="0045778F">
            <w:pPr>
              <w:autoSpaceDE w:val="0"/>
              <w:autoSpaceDN w:val="0"/>
              <w:adjustRightInd w:val="0"/>
              <w:jc w:val="right"/>
              <w:rPr>
                <w:rFonts w:ascii="Arial" w:hAnsi="Arial" w:cs="Arial"/>
                <w:b/>
                <w:sz w:val="20"/>
                <w:szCs w:val="20"/>
                <w:lang w:val="en-GB"/>
              </w:rPr>
            </w:pPr>
            <w:r w:rsidRPr="00957401">
              <w:rPr>
                <w:rFonts w:ascii="Arial" w:hAnsi="Arial" w:cs="Arial"/>
                <w:b/>
                <w:sz w:val="20"/>
                <w:szCs w:val="20"/>
                <w:lang w:val="en-GB"/>
              </w:rPr>
              <w:t>Total price</w:t>
            </w:r>
            <w:r>
              <w:rPr>
                <w:rFonts w:ascii="Arial" w:hAnsi="Arial" w:cs="Arial"/>
                <w:b/>
                <w:sz w:val="20"/>
                <w:szCs w:val="20"/>
                <w:lang w:val="en-GB"/>
              </w:rPr>
              <w:t xml:space="preserve"> </w:t>
            </w:r>
          </w:p>
        </w:tc>
        <w:tc>
          <w:tcPr>
            <w:tcW w:w="1704" w:type="dxa"/>
            <w:gridSpan w:val="2"/>
            <w:tcBorders>
              <w:top w:val="single" w:sz="4" w:space="0" w:color="auto"/>
              <w:left w:val="single" w:sz="4" w:space="0" w:color="auto"/>
              <w:bottom w:val="single" w:sz="4" w:space="0" w:color="auto"/>
              <w:right w:val="single" w:sz="4" w:space="0" w:color="auto"/>
            </w:tcBorders>
          </w:tcPr>
          <w:p w14:paraId="0C765AD1" w14:textId="77777777" w:rsidR="00017CC7" w:rsidRPr="00957401" w:rsidRDefault="00017CC7" w:rsidP="0045778F">
            <w:pPr>
              <w:autoSpaceDE w:val="0"/>
              <w:autoSpaceDN w:val="0"/>
              <w:adjustRightInd w:val="0"/>
              <w:rPr>
                <w:rFonts w:ascii="Arial" w:hAnsi="Arial" w:cs="Arial"/>
                <w:b/>
                <w:sz w:val="20"/>
                <w:szCs w:val="20"/>
                <w:lang w:val="en-GB"/>
              </w:rPr>
            </w:pPr>
          </w:p>
        </w:tc>
      </w:tr>
    </w:tbl>
    <w:p w14:paraId="5028B3C1" w14:textId="77777777" w:rsidR="00017CC7" w:rsidRPr="00A278F3" w:rsidRDefault="00017CC7" w:rsidP="00017CC7">
      <w:pPr>
        <w:rPr>
          <w:rFonts w:eastAsia="Arial"/>
          <w:b/>
          <w:caps/>
          <w:kern w:val="2"/>
          <w:sz w:val="20"/>
          <w:lang w:val="en-US"/>
          <w14:ligatures w14:val="standardContextual"/>
        </w:rPr>
      </w:pPr>
    </w:p>
    <w:p w14:paraId="4484E5C1" w14:textId="77777777" w:rsidR="00017CC7" w:rsidRDefault="00017CC7" w:rsidP="00017CC7">
      <w:pPr>
        <w:rPr>
          <w:rFonts w:eastAsia="Arial"/>
          <w:b/>
          <w:caps/>
          <w:kern w:val="2"/>
          <w:sz w:val="20"/>
          <w:lang w:val="en-US"/>
          <w14:ligatures w14:val="standardContextual"/>
        </w:rPr>
      </w:pPr>
    </w:p>
    <w:p w14:paraId="396EF382" w14:textId="77777777" w:rsidR="00017CC7" w:rsidRDefault="00017CC7" w:rsidP="00017CC7">
      <w:pPr>
        <w:rPr>
          <w:rFonts w:eastAsia="Arial"/>
          <w:b/>
          <w:caps/>
          <w:kern w:val="2"/>
          <w:sz w:val="20"/>
          <w:lang w:val="en-US"/>
          <w14:ligatures w14:val="standardContextual"/>
        </w:rPr>
      </w:pPr>
    </w:p>
    <w:p w14:paraId="70808642" w14:textId="77777777" w:rsidR="00017CC7" w:rsidRDefault="00017CC7" w:rsidP="00017CC7">
      <w:pPr>
        <w:rPr>
          <w:rFonts w:eastAsia="Arial"/>
          <w:b/>
          <w:caps/>
          <w:kern w:val="2"/>
          <w:sz w:val="20"/>
          <w:lang w:val="en-US"/>
          <w14:ligatures w14:val="standardContextual"/>
        </w:rPr>
      </w:pPr>
    </w:p>
    <w:p w14:paraId="0DAB8F7C" w14:textId="77777777" w:rsidR="00017CC7" w:rsidRDefault="00017CC7" w:rsidP="00017CC7">
      <w:pPr>
        <w:rPr>
          <w:rFonts w:eastAsia="Arial"/>
          <w:b/>
          <w:caps/>
          <w:kern w:val="2"/>
          <w:sz w:val="20"/>
          <w:lang w:val="en-US"/>
          <w14:ligatures w14:val="standardContextual"/>
        </w:rPr>
      </w:pPr>
    </w:p>
    <w:p w14:paraId="09AC451E" w14:textId="77777777" w:rsidR="00017CC7" w:rsidRDefault="00017CC7" w:rsidP="00017CC7">
      <w:pPr>
        <w:rPr>
          <w:rFonts w:eastAsia="Arial"/>
          <w:b/>
          <w:caps/>
          <w:kern w:val="2"/>
          <w:sz w:val="20"/>
          <w:lang w:val="en-US"/>
          <w14:ligatures w14:val="standardContextual"/>
        </w:rPr>
      </w:pPr>
    </w:p>
    <w:p w14:paraId="30E444CD" w14:textId="5EE659E8" w:rsidR="00017CC7" w:rsidRDefault="00017CC7" w:rsidP="00017CC7">
      <w:pPr>
        <w:rPr>
          <w:rFonts w:eastAsia="Arial"/>
          <w:b/>
          <w:caps/>
          <w:kern w:val="2"/>
          <w:sz w:val="20"/>
          <w:lang w:val="en-US"/>
          <w14:ligatures w14:val="standardContextual"/>
        </w:rPr>
      </w:pPr>
    </w:p>
    <w:p w14:paraId="4614040E" w14:textId="0EF94C7A" w:rsidR="00F73832" w:rsidRDefault="00F73832" w:rsidP="00017CC7">
      <w:pPr>
        <w:rPr>
          <w:rFonts w:eastAsia="Arial"/>
          <w:b/>
          <w:caps/>
          <w:kern w:val="2"/>
          <w:sz w:val="20"/>
          <w:lang w:val="en-US"/>
          <w14:ligatures w14:val="standardContextual"/>
        </w:rPr>
      </w:pPr>
    </w:p>
    <w:p w14:paraId="0CF78DFC" w14:textId="0879EBED" w:rsidR="00F73832" w:rsidRDefault="00F73832" w:rsidP="00017CC7">
      <w:pPr>
        <w:rPr>
          <w:rFonts w:eastAsia="Arial"/>
          <w:b/>
          <w:caps/>
          <w:kern w:val="2"/>
          <w:sz w:val="20"/>
          <w:lang w:val="en-US"/>
          <w14:ligatures w14:val="standardContextual"/>
        </w:rPr>
      </w:pPr>
    </w:p>
    <w:p w14:paraId="485C9C31" w14:textId="77777777" w:rsidR="00F73832" w:rsidRDefault="00F73832" w:rsidP="00017CC7">
      <w:pPr>
        <w:rPr>
          <w:rFonts w:eastAsia="Arial"/>
          <w:b/>
          <w:caps/>
          <w:kern w:val="2"/>
          <w:sz w:val="20"/>
          <w:lang w:val="en-US"/>
          <w14:ligatures w14:val="standardContextual"/>
        </w:rPr>
      </w:pPr>
    </w:p>
    <w:p w14:paraId="40302917" w14:textId="77777777" w:rsidR="00017CC7" w:rsidRDefault="00017CC7" w:rsidP="00017CC7">
      <w:pPr>
        <w:rPr>
          <w:rFonts w:eastAsia="Arial"/>
          <w:b/>
          <w:caps/>
          <w:kern w:val="2"/>
          <w:sz w:val="20"/>
          <w:lang w:val="en-US"/>
          <w14:ligatures w14:val="standardContextual"/>
        </w:rPr>
      </w:pPr>
    </w:p>
    <w:p w14:paraId="12A52F2D" w14:textId="77777777" w:rsidR="00017CC7" w:rsidRDefault="00017CC7" w:rsidP="00017CC7">
      <w:pPr>
        <w:rPr>
          <w:rFonts w:eastAsia="Arial"/>
          <w:b/>
          <w:caps/>
          <w:kern w:val="2"/>
          <w:sz w:val="20"/>
          <w:lang w:val="en-US"/>
          <w14:ligatures w14:val="standardContextual"/>
        </w:rPr>
      </w:pPr>
    </w:p>
    <w:p w14:paraId="660F8053" w14:textId="77777777" w:rsidR="00017CC7" w:rsidRDefault="00017CC7" w:rsidP="00017CC7">
      <w:pPr>
        <w:rPr>
          <w:rFonts w:eastAsia="Arial"/>
          <w:b/>
          <w:caps/>
          <w:kern w:val="2"/>
          <w:sz w:val="20"/>
          <w:lang w:val="en-US"/>
          <w14:ligatures w14:val="standardContextual"/>
        </w:rPr>
      </w:pPr>
    </w:p>
    <w:p w14:paraId="7BBAEC15" w14:textId="77777777" w:rsidR="00017CC7" w:rsidRDefault="00017CC7" w:rsidP="00017CC7">
      <w:pPr>
        <w:rPr>
          <w:rFonts w:eastAsia="Arial"/>
          <w:b/>
          <w:caps/>
          <w:kern w:val="2"/>
          <w:sz w:val="20"/>
          <w:lang w:val="en-US"/>
          <w14:ligatures w14:val="standardContextual"/>
        </w:rPr>
      </w:pPr>
    </w:p>
    <w:p w14:paraId="4CFFCC1A" w14:textId="77777777" w:rsidR="00017CC7" w:rsidRDefault="00017CC7" w:rsidP="00017CC7">
      <w:pPr>
        <w:rPr>
          <w:rFonts w:eastAsia="Arial"/>
          <w:b/>
          <w:caps/>
          <w:kern w:val="2"/>
          <w:sz w:val="20"/>
          <w:lang w:val="en-US"/>
          <w14:ligatures w14:val="standardContextual"/>
        </w:rPr>
      </w:pPr>
    </w:p>
    <w:p w14:paraId="0C45DFA2" w14:textId="77777777" w:rsidR="00017CC7" w:rsidRDefault="00017CC7" w:rsidP="00017CC7">
      <w:pPr>
        <w:rPr>
          <w:rFonts w:eastAsia="Arial"/>
          <w:b/>
          <w:caps/>
          <w:kern w:val="2"/>
          <w:sz w:val="20"/>
          <w:lang w:val="en-US"/>
          <w14:ligatures w14:val="standardContextual"/>
        </w:rPr>
      </w:pPr>
    </w:p>
    <w:p w14:paraId="6FA109B0" w14:textId="77777777" w:rsidR="00017CC7" w:rsidRPr="00957401" w:rsidRDefault="00017CC7" w:rsidP="00017CC7">
      <w:pPr>
        <w:pStyle w:val="Heading3"/>
        <w:ind w:hanging="540"/>
        <w:rPr>
          <w:sz w:val="28"/>
          <w:szCs w:val="28"/>
        </w:rPr>
      </w:pPr>
      <w:r w:rsidRPr="00957401">
        <w:rPr>
          <w:sz w:val="28"/>
          <w:szCs w:val="28"/>
        </w:rPr>
        <w:lastRenderedPageBreak/>
        <w:t>Annex 2: Tender submission form</w:t>
      </w:r>
    </w:p>
    <w:p w14:paraId="0FFD9BDA" w14:textId="77777777" w:rsidR="00017CC7" w:rsidRPr="00957401" w:rsidRDefault="00017CC7" w:rsidP="00017CC7">
      <w:pPr>
        <w:rPr>
          <w:lang w:val="en-GB"/>
        </w:rPr>
      </w:pPr>
    </w:p>
    <w:p w14:paraId="0F50B7DD" w14:textId="77777777" w:rsidR="00017CC7" w:rsidRPr="00B80F82" w:rsidRDefault="00017CC7" w:rsidP="00017CC7">
      <w:pPr>
        <w:autoSpaceDE w:val="0"/>
        <w:autoSpaceDN w:val="0"/>
        <w:adjustRightInd w:val="0"/>
        <w:rPr>
          <w:rFonts w:ascii="Arial" w:hAnsi="Arial" w:cs="Arial"/>
          <w:sz w:val="10"/>
          <w:szCs w:val="10"/>
          <w:lang w:val="en-GB"/>
        </w:rPr>
      </w:pPr>
    </w:p>
    <w:p w14:paraId="26AA5F92" w14:textId="77777777" w:rsidR="00017CC7" w:rsidRPr="00957401" w:rsidRDefault="00017CC7" w:rsidP="00017CC7">
      <w:pPr>
        <w:autoSpaceDE w:val="0"/>
        <w:autoSpaceDN w:val="0"/>
        <w:adjustRightInd w:val="0"/>
        <w:ind w:left="-540"/>
        <w:rPr>
          <w:rFonts w:ascii="Arial" w:hAnsi="Arial" w:cs="Arial"/>
          <w:b/>
          <w:sz w:val="20"/>
          <w:szCs w:val="20"/>
          <w:lang w:val="en-GB"/>
        </w:rPr>
      </w:pPr>
      <w:r w:rsidRPr="00957401">
        <w:rPr>
          <w:rFonts w:ascii="Arial" w:hAnsi="Arial" w:cs="Arial"/>
          <w:b/>
          <w:caps/>
          <w:sz w:val="20"/>
          <w:szCs w:val="20"/>
          <w:lang w:val="en-GB"/>
        </w:rPr>
        <w:t>Price schedule</w:t>
      </w:r>
      <w:r>
        <w:rPr>
          <w:rFonts w:ascii="Arial" w:hAnsi="Arial" w:cs="Arial"/>
          <w:b/>
          <w:caps/>
          <w:sz w:val="20"/>
          <w:szCs w:val="20"/>
          <w:lang w:val="en-GB"/>
        </w:rPr>
        <w:t xml:space="preserve"> </w:t>
      </w:r>
      <w:r w:rsidRPr="00D77E55">
        <w:rPr>
          <w:rFonts w:ascii="Arial" w:hAnsi="Arial" w:cs="Arial"/>
          <w:b/>
          <w:caps/>
          <w:sz w:val="20"/>
          <w:szCs w:val="20"/>
          <w:lang w:val="en-GB"/>
        </w:rPr>
        <w:t xml:space="preserve">of </w:t>
      </w:r>
      <w:proofErr w:type="spellStart"/>
      <w:r w:rsidRPr="00A66FC1">
        <w:rPr>
          <w:rFonts w:ascii="Calibri" w:eastAsia="Calibri" w:hAnsi="Calibri" w:cs="Arial"/>
          <w:b/>
          <w:bCs/>
          <w:color w:val="FF0000"/>
          <w:kern w:val="2"/>
          <w:lang w:val="en-US" w:eastAsia="en-US"/>
          <w14:ligatures w14:val="standardContextual"/>
        </w:rPr>
        <w:t>Surobai</w:t>
      </w:r>
      <w:proofErr w:type="spellEnd"/>
      <w:r w:rsidRPr="00A66FC1">
        <w:rPr>
          <w:rFonts w:ascii="Calibri" w:eastAsia="Calibri" w:hAnsi="Calibri" w:cs="Arial"/>
          <w:b/>
          <w:bCs/>
          <w:color w:val="FF0000"/>
          <w:kern w:val="2"/>
          <w:lang w:val="en-US" w:eastAsia="en-US"/>
          <w14:ligatures w14:val="standardContextual"/>
        </w:rPr>
        <w:t xml:space="preserve"> Ghazi </w:t>
      </w:r>
      <w:proofErr w:type="spellStart"/>
      <w:r w:rsidRPr="00A66FC1">
        <w:rPr>
          <w:rFonts w:ascii="Calibri" w:eastAsia="Calibri" w:hAnsi="Calibri" w:cs="Arial"/>
          <w:b/>
          <w:bCs/>
          <w:color w:val="FF0000"/>
          <w:kern w:val="2"/>
          <w:lang w:val="en-US" w:eastAsia="en-US"/>
          <w14:ligatures w14:val="standardContextual"/>
        </w:rPr>
        <w:t>abad</w:t>
      </w:r>
      <w:proofErr w:type="spellEnd"/>
      <w:r w:rsidRPr="00A66FC1">
        <w:rPr>
          <w:rFonts w:ascii="Calibri" w:eastAsia="Calibri" w:hAnsi="Calibri" w:cs="Arial"/>
          <w:b/>
          <w:bCs/>
          <w:color w:val="FF0000"/>
          <w:kern w:val="2"/>
          <w:lang w:val="en-US" w:eastAsia="en-US"/>
          <w14:ligatures w14:val="standardContextual"/>
        </w:rPr>
        <w:t xml:space="preserve"> village </w:t>
      </w:r>
      <w:proofErr w:type="spellStart"/>
      <w:r w:rsidRPr="00A66FC1">
        <w:rPr>
          <w:rFonts w:ascii="Calibri" w:eastAsia="Calibri" w:hAnsi="Calibri" w:cs="Arial"/>
          <w:b/>
          <w:bCs/>
          <w:color w:val="FF0000"/>
          <w:kern w:val="2"/>
          <w:lang w:val="en-US" w:eastAsia="en-US"/>
          <w14:ligatures w14:val="standardContextual"/>
        </w:rPr>
        <w:t>Batikot</w:t>
      </w:r>
      <w:proofErr w:type="spellEnd"/>
      <w:r w:rsidRPr="00A66FC1">
        <w:rPr>
          <w:rFonts w:ascii="Calibri" w:eastAsia="Calibri" w:hAnsi="Calibri" w:cs="Arial"/>
          <w:b/>
          <w:bCs/>
          <w:color w:val="FF0000"/>
          <w:kern w:val="2"/>
          <w:lang w:val="en-US" w:eastAsia="en-US"/>
          <w14:ligatures w14:val="standardContextual"/>
        </w:rPr>
        <w:t xml:space="preserve"> district of Nangarhar</w:t>
      </w:r>
      <w:r w:rsidRPr="00957401">
        <w:rPr>
          <w:rFonts w:ascii="Arial" w:hAnsi="Arial" w:cs="Arial"/>
          <w:b/>
          <w:sz w:val="20"/>
          <w:szCs w:val="20"/>
          <w:lang w:val="en-GB"/>
        </w:rPr>
        <w:t xml:space="preserve"> (Price and currency to be inserted by tenderer) </w:t>
      </w:r>
    </w:p>
    <w:tbl>
      <w:tblPr>
        <w:tblW w:w="15056"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780"/>
        <w:gridCol w:w="5850"/>
        <w:gridCol w:w="900"/>
        <w:gridCol w:w="810"/>
        <w:gridCol w:w="1271"/>
        <w:gridCol w:w="21"/>
        <w:gridCol w:w="1689"/>
        <w:gridCol w:w="15"/>
      </w:tblGrid>
      <w:tr w:rsidR="00017CC7" w:rsidRPr="00957401" w14:paraId="487A11F9" w14:textId="77777777" w:rsidTr="0045778F">
        <w:trPr>
          <w:gridAfter w:val="1"/>
          <w:wAfter w:w="15" w:type="dxa"/>
          <w:cantSplit/>
        </w:trPr>
        <w:tc>
          <w:tcPr>
            <w:tcW w:w="720" w:type="dxa"/>
            <w:vMerge w:val="restart"/>
            <w:shd w:val="pct10" w:color="auto" w:fill="auto"/>
            <w:vAlign w:val="center"/>
          </w:tcPr>
          <w:p w14:paraId="7121260C"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No.</w:t>
            </w:r>
          </w:p>
        </w:tc>
        <w:tc>
          <w:tcPr>
            <w:tcW w:w="3780" w:type="dxa"/>
            <w:vMerge w:val="restart"/>
            <w:shd w:val="pct10" w:color="auto" w:fill="auto"/>
          </w:tcPr>
          <w:p w14:paraId="1FBD9B8A" w14:textId="77777777" w:rsidR="00017CC7" w:rsidRPr="00957401"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Item</w:t>
            </w:r>
          </w:p>
        </w:tc>
        <w:tc>
          <w:tcPr>
            <w:tcW w:w="5850" w:type="dxa"/>
            <w:vMerge w:val="restart"/>
            <w:shd w:val="pct10" w:color="auto" w:fill="auto"/>
            <w:vAlign w:val="center"/>
          </w:tcPr>
          <w:p w14:paraId="4804B64E"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Description of supplies</w:t>
            </w:r>
          </w:p>
        </w:tc>
        <w:tc>
          <w:tcPr>
            <w:tcW w:w="900" w:type="dxa"/>
            <w:vMerge w:val="restart"/>
            <w:shd w:val="pct10" w:color="auto" w:fill="auto"/>
            <w:vAlign w:val="center"/>
          </w:tcPr>
          <w:p w14:paraId="77D29883"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Unit</w:t>
            </w:r>
          </w:p>
        </w:tc>
        <w:tc>
          <w:tcPr>
            <w:tcW w:w="810" w:type="dxa"/>
            <w:vMerge w:val="restart"/>
            <w:shd w:val="pct10" w:color="auto" w:fill="auto"/>
            <w:vAlign w:val="center"/>
          </w:tcPr>
          <w:p w14:paraId="6531D30C"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Qty</w:t>
            </w:r>
          </w:p>
        </w:tc>
        <w:tc>
          <w:tcPr>
            <w:tcW w:w="2981" w:type="dxa"/>
            <w:gridSpan w:val="3"/>
            <w:tcBorders>
              <w:bottom w:val="single" w:sz="4" w:space="0" w:color="auto"/>
            </w:tcBorders>
            <w:vAlign w:val="center"/>
          </w:tcPr>
          <w:p w14:paraId="437A5E22" w14:textId="77777777" w:rsidR="00017CC7" w:rsidRPr="00957401" w:rsidRDefault="00017CC7" w:rsidP="0045778F">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Currency:</w:t>
            </w:r>
            <w:r w:rsidRPr="001911D9">
              <w:rPr>
                <w:rFonts w:ascii="Arial" w:hAnsi="Arial" w:cs="Arial"/>
                <w:b/>
                <w:bCs/>
                <w:sz w:val="20"/>
                <w:szCs w:val="20"/>
                <w:lang w:val="en-GB"/>
              </w:rPr>
              <w:t xml:space="preserve"> [</w:t>
            </w:r>
            <w:r>
              <w:rPr>
                <w:rFonts w:ascii="Arial" w:hAnsi="Arial" w:cs="Arial"/>
                <w:b/>
                <w:bCs/>
                <w:sz w:val="20"/>
                <w:szCs w:val="20"/>
                <w:lang w:val="en-GB"/>
              </w:rPr>
              <w:t>AFN</w:t>
            </w:r>
            <w:r w:rsidRPr="001911D9">
              <w:rPr>
                <w:rFonts w:ascii="Arial" w:hAnsi="Arial" w:cs="Arial"/>
                <w:b/>
                <w:bCs/>
                <w:sz w:val="20"/>
                <w:szCs w:val="20"/>
                <w:lang w:val="en-GB"/>
              </w:rPr>
              <w:t>]</w:t>
            </w:r>
          </w:p>
        </w:tc>
      </w:tr>
      <w:tr w:rsidR="00017CC7" w:rsidRPr="00957401" w14:paraId="676E3BE9" w14:textId="77777777" w:rsidTr="0045778F">
        <w:trPr>
          <w:gridAfter w:val="1"/>
          <w:wAfter w:w="15" w:type="dxa"/>
          <w:cantSplit/>
        </w:trPr>
        <w:tc>
          <w:tcPr>
            <w:tcW w:w="720" w:type="dxa"/>
            <w:vMerge/>
            <w:shd w:val="pct10" w:color="auto" w:fill="auto"/>
            <w:vAlign w:val="center"/>
          </w:tcPr>
          <w:p w14:paraId="0E104C36"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3780" w:type="dxa"/>
            <w:vMerge/>
            <w:shd w:val="pct10" w:color="auto" w:fill="auto"/>
          </w:tcPr>
          <w:p w14:paraId="2248636C"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5850" w:type="dxa"/>
            <w:vMerge/>
            <w:shd w:val="pct10" w:color="auto" w:fill="auto"/>
            <w:vAlign w:val="center"/>
          </w:tcPr>
          <w:p w14:paraId="4E1AFBBA"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900" w:type="dxa"/>
            <w:vMerge/>
            <w:shd w:val="pct10" w:color="auto" w:fill="auto"/>
            <w:vAlign w:val="center"/>
          </w:tcPr>
          <w:p w14:paraId="7C37F212"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810" w:type="dxa"/>
            <w:vMerge/>
            <w:shd w:val="pct10" w:color="auto" w:fill="auto"/>
            <w:vAlign w:val="center"/>
          </w:tcPr>
          <w:p w14:paraId="094EA523" w14:textId="77777777" w:rsidR="00017CC7" w:rsidRPr="00957401" w:rsidRDefault="00017CC7" w:rsidP="0045778F">
            <w:pPr>
              <w:autoSpaceDE w:val="0"/>
              <w:autoSpaceDN w:val="0"/>
              <w:adjustRightInd w:val="0"/>
              <w:jc w:val="center"/>
              <w:rPr>
                <w:rFonts w:ascii="Arial" w:hAnsi="Arial" w:cs="Arial"/>
                <w:b/>
                <w:sz w:val="20"/>
                <w:szCs w:val="20"/>
                <w:lang w:val="en-GB"/>
              </w:rPr>
            </w:pPr>
          </w:p>
        </w:tc>
        <w:tc>
          <w:tcPr>
            <w:tcW w:w="1271" w:type="dxa"/>
            <w:shd w:val="pct10" w:color="auto" w:fill="auto"/>
            <w:vAlign w:val="center"/>
          </w:tcPr>
          <w:p w14:paraId="2921E84A"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Unit Price</w:t>
            </w:r>
          </w:p>
        </w:tc>
        <w:tc>
          <w:tcPr>
            <w:tcW w:w="1710" w:type="dxa"/>
            <w:gridSpan w:val="2"/>
            <w:shd w:val="pct10" w:color="auto" w:fill="auto"/>
            <w:vAlign w:val="center"/>
          </w:tcPr>
          <w:p w14:paraId="14D917AE" w14:textId="77777777" w:rsidR="00017CC7" w:rsidRPr="00B80F82" w:rsidRDefault="00017CC7" w:rsidP="0045778F">
            <w:pPr>
              <w:autoSpaceDE w:val="0"/>
              <w:autoSpaceDN w:val="0"/>
              <w:adjustRightInd w:val="0"/>
              <w:jc w:val="center"/>
              <w:rPr>
                <w:rFonts w:ascii="Arial" w:hAnsi="Arial" w:cs="Arial"/>
                <w:b/>
                <w:sz w:val="20"/>
                <w:szCs w:val="20"/>
                <w:lang w:val="en-GB"/>
              </w:rPr>
            </w:pPr>
            <w:r>
              <w:rPr>
                <w:rFonts w:ascii="Arial" w:hAnsi="Arial" w:cs="Arial"/>
                <w:b/>
                <w:sz w:val="20"/>
                <w:szCs w:val="20"/>
                <w:lang w:val="en-GB"/>
              </w:rPr>
              <w:t>Total Price</w:t>
            </w:r>
          </w:p>
        </w:tc>
      </w:tr>
      <w:tr w:rsidR="00017CC7" w:rsidRPr="00957401" w14:paraId="2D7F5B72" w14:textId="77777777" w:rsidTr="0045778F">
        <w:trPr>
          <w:gridAfter w:val="1"/>
          <w:wAfter w:w="15" w:type="dxa"/>
          <w:trHeight w:val="548"/>
        </w:trPr>
        <w:tc>
          <w:tcPr>
            <w:tcW w:w="720" w:type="dxa"/>
            <w:vAlign w:val="center"/>
          </w:tcPr>
          <w:p w14:paraId="0AFD415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3780" w:type="dxa"/>
            <w:vAlign w:val="center"/>
          </w:tcPr>
          <w:p w14:paraId="30C0B5CB" w14:textId="77777777" w:rsidR="00017CC7" w:rsidRPr="005464C0" w:rsidRDefault="00017CC7" w:rsidP="0045778F">
            <w:pPr>
              <w:rPr>
                <w:rFonts w:asciiTheme="majorBidi" w:hAnsiTheme="majorBidi" w:cstheme="majorBidi"/>
                <w:sz w:val="20"/>
                <w:szCs w:val="20"/>
                <w:lang w:val="en-US"/>
              </w:rPr>
            </w:pPr>
            <w:r w:rsidRPr="008B64E0">
              <w:rPr>
                <w:rFonts w:asciiTheme="majorBidi" w:hAnsiTheme="majorBidi" w:cstheme="majorBidi"/>
                <w:sz w:val="20"/>
                <w:szCs w:val="20"/>
                <w:lang w:val="en-US"/>
              </w:rPr>
              <w:t>Site preparation</w:t>
            </w:r>
          </w:p>
        </w:tc>
        <w:tc>
          <w:tcPr>
            <w:tcW w:w="5850" w:type="dxa"/>
            <w:vAlign w:val="center"/>
          </w:tcPr>
          <w:p w14:paraId="6C0B0B01"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EB2128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107DDE4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150</w:t>
            </w:r>
          </w:p>
        </w:tc>
        <w:tc>
          <w:tcPr>
            <w:tcW w:w="1271" w:type="dxa"/>
            <w:vAlign w:val="center"/>
          </w:tcPr>
          <w:p w14:paraId="47C4E870"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6815F5B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6B0D036D" w14:textId="77777777" w:rsidTr="0045778F">
        <w:trPr>
          <w:gridAfter w:val="1"/>
          <w:wAfter w:w="15" w:type="dxa"/>
        </w:trPr>
        <w:tc>
          <w:tcPr>
            <w:tcW w:w="720" w:type="dxa"/>
            <w:vAlign w:val="center"/>
          </w:tcPr>
          <w:p w14:paraId="09E3FD9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p>
        </w:tc>
        <w:tc>
          <w:tcPr>
            <w:tcW w:w="3780" w:type="dxa"/>
            <w:vAlign w:val="center"/>
          </w:tcPr>
          <w:p w14:paraId="0A83F674"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Excavation for Elevated RCC Water </w:t>
            </w:r>
            <w:proofErr w:type="gramStart"/>
            <w:r w:rsidRPr="00D64E91">
              <w:rPr>
                <w:rFonts w:asciiTheme="majorBidi" w:hAnsiTheme="majorBidi" w:cstheme="majorBidi"/>
                <w:sz w:val="20"/>
                <w:szCs w:val="20"/>
                <w:lang w:val="en-US"/>
              </w:rPr>
              <w:t>Tank ,Solar</w:t>
            </w:r>
            <w:proofErr w:type="gramEnd"/>
            <w:r w:rsidRPr="00D64E91">
              <w:rPr>
                <w:rFonts w:asciiTheme="majorBidi" w:hAnsiTheme="majorBidi" w:cstheme="majorBidi"/>
                <w:sz w:val="20"/>
                <w:szCs w:val="20"/>
                <w:lang w:val="en-US"/>
              </w:rPr>
              <w:t xml:space="preserve"> Panel stand &amp;boundary wall</w:t>
            </w:r>
            <w:r>
              <w:rPr>
                <w:rFonts w:asciiTheme="majorBidi" w:hAnsiTheme="majorBidi" w:cstheme="majorBidi"/>
                <w:sz w:val="20"/>
                <w:szCs w:val="20"/>
                <w:lang w:val="en-US"/>
              </w:rPr>
              <w:t xml:space="preserve"> (</w:t>
            </w:r>
            <w:r w:rsidRPr="00D64E91">
              <w:rPr>
                <w:rFonts w:asciiTheme="majorBidi" w:hAnsiTheme="majorBidi" w:cstheme="majorBidi"/>
                <w:sz w:val="20"/>
                <w:szCs w:val="20"/>
                <w:lang w:val="en-US"/>
              </w:rPr>
              <w:t>Excavation of foundation in grad 6- 7 land</w:t>
            </w:r>
          </w:p>
        </w:tc>
        <w:tc>
          <w:tcPr>
            <w:tcW w:w="5850" w:type="dxa"/>
            <w:vAlign w:val="center"/>
          </w:tcPr>
          <w:p w14:paraId="039271E6"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428290C"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33BB7672"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70</w:t>
            </w:r>
          </w:p>
        </w:tc>
        <w:tc>
          <w:tcPr>
            <w:tcW w:w="1271" w:type="dxa"/>
            <w:vAlign w:val="center"/>
          </w:tcPr>
          <w:p w14:paraId="39BBB906"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71B5EB33"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8C067B7" w14:textId="77777777" w:rsidTr="0045778F">
        <w:trPr>
          <w:gridAfter w:val="1"/>
          <w:wAfter w:w="15" w:type="dxa"/>
        </w:trPr>
        <w:tc>
          <w:tcPr>
            <w:tcW w:w="720" w:type="dxa"/>
            <w:vAlign w:val="center"/>
          </w:tcPr>
          <w:p w14:paraId="6D496F3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3</w:t>
            </w:r>
          </w:p>
        </w:tc>
        <w:tc>
          <w:tcPr>
            <w:tcW w:w="3780" w:type="dxa"/>
            <w:vAlign w:val="center"/>
          </w:tcPr>
          <w:p w14:paraId="353BC215"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Shuttering for Elevated RCC Water Tank and boundary wall</w:t>
            </w:r>
          </w:p>
        </w:tc>
        <w:tc>
          <w:tcPr>
            <w:tcW w:w="5850" w:type="dxa"/>
            <w:vAlign w:val="center"/>
          </w:tcPr>
          <w:p w14:paraId="50916F47"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666D3D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61DA42F6"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298</w:t>
            </w:r>
          </w:p>
        </w:tc>
        <w:tc>
          <w:tcPr>
            <w:tcW w:w="1271" w:type="dxa"/>
            <w:vAlign w:val="center"/>
          </w:tcPr>
          <w:p w14:paraId="0D47BF7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1488375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220A7F3" w14:textId="77777777" w:rsidTr="0045778F">
        <w:trPr>
          <w:gridAfter w:val="1"/>
          <w:wAfter w:w="15" w:type="dxa"/>
        </w:trPr>
        <w:tc>
          <w:tcPr>
            <w:tcW w:w="720" w:type="dxa"/>
            <w:vAlign w:val="center"/>
          </w:tcPr>
          <w:p w14:paraId="1857A02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4</w:t>
            </w:r>
          </w:p>
        </w:tc>
        <w:tc>
          <w:tcPr>
            <w:tcW w:w="3780" w:type="dxa"/>
            <w:vAlign w:val="center"/>
          </w:tcPr>
          <w:p w14:paraId="74A82613"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PCC (under stone, floor, valve </w:t>
            </w:r>
            <w:proofErr w:type="spellStart"/>
            <w:proofErr w:type="gramStart"/>
            <w:r w:rsidRPr="00D64E91">
              <w:rPr>
                <w:rFonts w:asciiTheme="majorBidi" w:hAnsiTheme="majorBidi" w:cstheme="majorBidi"/>
                <w:sz w:val="20"/>
                <w:szCs w:val="20"/>
                <w:lang w:val="en-US"/>
              </w:rPr>
              <w:t>box,stand</w:t>
            </w:r>
            <w:proofErr w:type="spellEnd"/>
            <w:proofErr w:type="gramEnd"/>
            <w:r w:rsidRPr="00D64E91">
              <w:rPr>
                <w:rFonts w:asciiTheme="majorBidi" w:hAnsiTheme="majorBidi" w:cstheme="majorBidi"/>
                <w:sz w:val="20"/>
                <w:szCs w:val="20"/>
                <w:lang w:val="en-US"/>
              </w:rPr>
              <w:t xml:space="preserve"> </w:t>
            </w:r>
            <w:proofErr w:type="spellStart"/>
            <w:r w:rsidRPr="00D64E91">
              <w:rPr>
                <w:rFonts w:asciiTheme="majorBidi" w:hAnsiTheme="majorBidi" w:cstheme="majorBidi"/>
                <w:sz w:val="20"/>
                <w:szCs w:val="20"/>
                <w:lang w:val="en-US"/>
              </w:rPr>
              <w:t>tap,room,stand</w:t>
            </w:r>
            <w:proofErr w:type="spellEnd"/>
            <w:r w:rsidRPr="00D64E91">
              <w:rPr>
                <w:rFonts w:asciiTheme="majorBidi" w:hAnsiTheme="majorBidi" w:cstheme="majorBidi"/>
                <w:sz w:val="20"/>
                <w:szCs w:val="20"/>
                <w:lang w:val="en-US"/>
              </w:rPr>
              <w:t xml:space="preserve"> )M:150,1:2:4</w:t>
            </w:r>
          </w:p>
        </w:tc>
        <w:tc>
          <w:tcPr>
            <w:tcW w:w="5850" w:type="dxa"/>
            <w:vAlign w:val="center"/>
          </w:tcPr>
          <w:p w14:paraId="71C9974B"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5DBE03C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5DA36937"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55.6</w:t>
            </w:r>
          </w:p>
        </w:tc>
        <w:tc>
          <w:tcPr>
            <w:tcW w:w="1271" w:type="dxa"/>
            <w:vAlign w:val="center"/>
          </w:tcPr>
          <w:p w14:paraId="61085C36"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18C67FC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E7A408B" w14:textId="77777777" w:rsidTr="0045778F">
        <w:trPr>
          <w:gridAfter w:val="1"/>
          <w:wAfter w:w="15" w:type="dxa"/>
        </w:trPr>
        <w:tc>
          <w:tcPr>
            <w:tcW w:w="720" w:type="dxa"/>
            <w:vAlign w:val="center"/>
          </w:tcPr>
          <w:p w14:paraId="09D7C0A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5</w:t>
            </w:r>
          </w:p>
        </w:tc>
        <w:tc>
          <w:tcPr>
            <w:tcW w:w="3780" w:type="dxa"/>
            <w:vAlign w:val="center"/>
          </w:tcPr>
          <w:p w14:paraId="3506F3C1"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Stone Masonry of boundary </w:t>
            </w:r>
            <w:proofErr w:type="gramStart"/>
            <w:r w:rsidRPr="00D64E91">
              <w:rPr>
                <w:rFonts w:asciiTheme="majorBidi" w:hAnsiTheme="majorBidi" w:cstheme="majorBidi"/>
                <w:sz w:val="20"/>
                <w:szCs w:val="20"/>
                <w:lang w:val="en-US"/>
              </w:rPr>
              <w:t>wall ,</w:t>
            </w:r>
            <w:proofErr w:type="spellStart"/>
            <w:r w:rsidRPr="00D64E91">
              <w:rPr>
                <w:rFonts w:asciiTheme="majorBidi" w:hAnsiTheme="majorBidi" w:cstheme="majorBidi"/>
                <w:sz w:val="20"/>
                <w:szCs w:val="20"/>
                <w:lang w:val="en-US"/>
              </w:rPr>
              <w:t>room</w:t>
            </w:r>
            <w:proofErr w:type="gramEnd"/>
            <w:r w:rsidRPr="00D64E91">
              <w:rPr>
                <w:rFonts w:asciiTheme="majorBidi" w:hAnsiTheme="majorBidi" w:cstheme="majorBidi"/>
                <w:sz w:val="20"/>
                <w:szCs w:val="20"/>
                <w:lang w:val="en-US"/>
              </w:rPr>
              <w:t>,Gate</w:t>
            </w:r>
            <w:proofErr w:type="spellEnd"/>
            <w:r w:rsidRPr="00D64E91">
              <w:rPr>
                <w:rFonts w:asciiTheme="majorBidi" w:hAnsiTheme="majorBidi" w:cstheme="majorBidi"/>
                <w:sz w:val="20"/>
                <w:szCs w:val="20"/>
                <w:lang w:val="en-US"/>
              </w:rPr>
              <w:t xml:space="preserve"> valve box &amp; Res with 35% mortar (M300, 1:4)</w:t>
            </w:r>
          </w:p>
        </w:tc>
        <w:tc>
          <w:tcPr>
            <w:tcW w:w="5850" w:type="dxa"/>
            <w:vAlign w:val="center"/>
          </w:tcPr>
          <w:p w14:paraId="66C1FD37"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3B1C197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4009FF6A"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53.8</w:t>
            </w:r>
          </w:p>
        </w:tc>
        <w:tc>
          <w:tcPr>
            <w:tcW w:w="1271" w:type="dxa"/>
            <w:vAlign w:val="center"/>
          </w:tcPr>
          <w:p w14:paraId="5A9851C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2086626A"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C2DF33B" w14:textId="77777777" w:rsidTr="0045778F">
        <w:trPr>
          <w:gridAfter w:val="1"/>
          <w:wAfter w:w="15" w:type="dxa"/>
          <w:trHeight w:val="431"/>
        </w:trPr>
        <w:tc>
          <w:tcPr>
            <w:tcW w:w="720" w:type="dxa"/>
            <w:vAlign w:val="center"/>
          </w:tcPr>
          <w:p w14:paraId="130AEBA4"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6</w:t>
            </w:r>
          </w:p>
        </w:tc>
        <w:tc>
          <w:tcPr>
            <w:tcW w:w="3780" w:type="dxa"/>
            <w:vAlign w:val="center"/>
          </w:tcPr>
          <w:p w14:paraId="24FEAF92"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Pointing with mortar (M300, 1:4)</w:t>
            </w:r>
          </w:p>
        </w:tc>
        <w:tc>
          <w:tcPr>
            <w:tcW w:w="5850" w:type="dxa"/>
            <w:vAlign w:val="center"/>
          </w:tcPr>
          <w:p w14:paraId="59A24855"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1BDCBF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294733A0"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53</w:t>
            </w:r>
          </w:p>
        </w:tc>
        <w:tc>
          <w:tcPr>
            <w:tcW w:w="1271" w:type="dxa"/>
            <w:vAlign w:val="center"/>
          </w:tcPr>
          <w:p w14:paraId="2B9459FE"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vAlign w:val="center"/>
          </w:tcPr>
          <w:p w14:paraId="754D2915"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5AE0FE1" w14:textId="77777777" w:rsidTr="0045778F">
        <w:trPr>
          <w:gridAfter w:val="1"/>
          <w:wAfter w:w="15" w:type="dxa"/>
        </w:trPr>
        <w:tc>
          <w:tcPr>
            <w:tcW w:w="720" w:type="dxa"/>
            <w:vAlign w:val="center"/>
          </w:tcPr>
          <w:p w14:paraId="79D8E7C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7</w:t>
            </w:r>
          </w:p>
        </w:tc>
        <w:tc>
          <w:tcPr>
            <w:tcW w:w="3780" w:type="dxa"/>
            <w:vAlign w:val="center"/>
          </w:tcPr>
          <w:p w14:paraId="1141038E"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Bricks masonry with burned bricks with 25% </w:t>
            </w:r>
            <w:proofErr w:type="gramStart"/>
            <w:r w:rsidRPr="00D64E91">
              <w:rPr>
                <w:rFonts w:asciiTheme="majorBidi" w:hAnsiTheme="majorBidi" w:cstheme="majorBidi"/>
                <w:sz w:val="20"/>
                <w:szCs w:val="20"/>
                <w:lang w:val="en-US"/>
              </w:rPr>
              <w:t>mortar(</w:t>
            </w:r>
            <w:proofErr w:type="gramEnd"/>
            <w:r w:rsidRPr="00D64E91">
              <w:rPr>
                <w:rFonts w:asciiTheme="majorBidi" w:hAnsiTheme="majorBidi" w:cstheme="majorBidi"/>
                <w:sz w:val="20"/>
                <w:szCs w:val="20"/>
                <w:lang w:val="en-US"/>
              </w:rPr>
              <w:t>M:300, 1:4)</w:t>
            </w:r>
          </w:p>
        </w:tc>
        <w:tc>
          <w:tcPr>
            <w:tcW w:w="5850" w:type="dxa"/>
            <w:vAlign w:val="center"/>
          </w:tcPr>
          <w:p w14:paraId="06322A0B"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D839819"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4C6EE873"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29.6</w:t>
            </w:r>
          </w:p>
        </w:tc>
        <w:tc>
          <w:tcPr>
            <w:tcW w:w="1271" w:type="dxa"/>
            <w:vAlign w:val="center"/>
          </w:tcPr>
          <w:p w14:paraId="55D856CC"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6786B3D6"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BCE0729" w14:textId="77777777" w:rsidTr="0045778F">
        <w:trPr>
          <w:gridAfter w:val="1"/>
          <w:wAfter w:w="15" w:type="dxa"/>
          <w:trHeight w:val="611"/>
        </w:trPr>
        <w:tc>
          <w:tcPr>
            <w:tcW w:w="720" w:type="dxa"/>
            <w:vAlign w:val="center"/>
          </w:tcPr>
          <w:p w14:paraId="71A3FD3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8</w:t>
            </w:r>
          </w:p>
        </w:tc>
        <w:tc>
          <w:tcPr>
            <w:tcW w:w="3780" w:type="dxa"/>
            <w:vAlign w:val="center"/>
          </w:tcPr>
          <w:p w14:paraId="3B36C01D"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Steel working (</w:t>
            </w:r>
            <w:proofErr w:type="spellStart"/>
            <w:r w:rsidRPr="00D64E91">
              <w:rPr>
                <w:rFonts w:asciiTheme="majorBidi" w:hAnsiTheme="majorBidi" w:cstheme="majorBidi"/>
                <w:sz w:val="20"/>
                <w:szCs w:val="20"/>
                <w:lang w:val="en-US"/>
              </w:rPr>
              <w:t>footing+column+</w:t>
            </w:r>
            <w:proofErr w:type="gramStart"/>
            <w:r w:rsidRPr="00D64E91">
              <w:rPr>
                <w:rFonts w:asciiTheme="majorBidi" w:hAnsiTheme="majorBidi" w:cstheme="majorBidi"/>
                <w:sz w:val="20"/>
                <w:szCs w:val="20"/>
                <w:lang w:val="en-US"/>
              </w:rPr>
              <w:t>slab</w:t>
            </w:r>
            <w:proofErr w:type="spellEnd"/>
            <w:r w:rsidRPr="00D64E91">
              <w:rPr>
                <w:rFonts w:asciiTheme="majorBidi" w:hAnsiTheme="majorBidi" w:cstheme="majorBidi"/>
                <w:sz w:val="20"/>
                <w:szCs w:val="20"/>
                <w:lang w:val="en-US"/>
              </w:rPr>
              <w:t xml:space="preserve"> )</w:t>
            </w:r>
            <w:proofErr w:type="gramEnd"/>
          </w:p>
        </w:tc>
        <w:tc>
          <w:tcPr>
            <w:tcW w:w="5850" w:type="dxa"/>
            <w:vAlign w:val="center"/>
          </w:tcPr>
          <w:p w14:paraId="3E74DFCB"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4BA3E9F"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kg</w:t>
            </w:r>
          </w:p>
        </w:tc>
        <w:tc>
          <w:tcPr>
            <w:tcW w:w="810" w:type="dxa"/>
            <w:vAlign w:val="center"/>
          </w:tcPr>
          <w:p w14:paraId="1801255E"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5888</w:t>
            </w:r>
          </w:p>
        </w:tc>
        <w:tc>
          <w:tcPr>
            <w:tcW w:w="1271" w:type="dxa"/>
            <w:vAlign w:val="center"/>
          </w:tcPr>
          <w:p w14:paraId="7F03452F"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B822B9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AEDCEED" w14:textId="77777777" w:rsidTr="0045778F">
        <w:trPr>
          <w:gridAfter w:val="1"/>
          <w:wAfter w:w="15" w:type="dxa"/>
        </w:trPr>
        <w:tc>
          <w:tcPr>
            <w:tcW w:w="720" w:type="dxa"/>
            <w:vAlign w:val="center"/>
          </w:tcPr>
          <w:p w14:paraId="79F56D2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9</w:t>
            </w:r>
          </w:p>
        </w:tc>
        <w:tc>
          <w:tcPr>
            <w:tcW w:w="3780" w:type="dxa"/>
            <w:vAlign w:val="center"/>
          </w:tcPr>
          <w:p w14:paraId="576A943E" w14:textId="77777777" w:rsidR="00017CC7" w:rsidRPr="005464C0" w:rsidRDefault="00017CC7" w:rsidP="0045778F">
            <w:pPr>
              <w:rPr>
                <w:rFonts w:asciiTheme="majorBidi" w:hAnsiTheme="majorBidi" w:cstheme="majorBidi"/>
                <w:sz w:val="20"/>
                <w:szCs w:val="20"/>
                <w:lang w:val="en-US"/>
              </w:rPr>
            </w:pPr>
            <w:proofErr w:type="gramStart"/>
            <w:r w:rsidRPr="00D64E91">
              <w:rPr>
                <w:rFonts w:asciiTheme="majorBidi" w:hAnsiTheme="majorBidi" w:cstheme="majorBidi"/>
                <w:sz w:val="20"/>
                <w:szCs w:val="20"/>
                <w:lang w:val="en-US"/>
              </w:rPr>
              <w:t>RCC  (</w:t>
            </w:r>
            <w:proofErr w:type="spellStart"/>
            <w:proofErr w:type="gramEnd"/>
            <w:r w:rsidRPr="00D64E91">
              <w:rPr>
                <w:rFonts w:asciiTheme="majorBidi" w:hAnsiTheme="majorBidi" w:cstheme="majorBidi"/>
                <w:sz w:val="20"/>
                <w:szCs w:val="20"/>
                <w:lang w:val="en-US"/>
              </w:rPr>
              <w:t>footing+column+slab</w:t>
            </w:r>
            <w:proofErr w:type="spellEnd"/>
            <w:r w:rsidRPr="00D64E91">
              <w:rPr>
                <w:rFonts w:asciiTheme="majorBidi" w:hAnsiTheme="majorBidi" w:cstheme="majorBidi"/>
                <w:sz w:val="20"/>
                <w:szCs w:val="20"/>
                <w:lang w:val="en-US"/>
              </w:rPr>
              <w:t xml:space="preserve"> ) of Elevated Water reservoir and Guard room ( M:250,1:1:2)</w:t>
            </w:r>
          </w:p>
        </w:tc>
        <w:tc>
          <w:tcPr>
            <w:tcW w:w="5850" w:type="dxa"/>
            <w:vAlign w:val="center"/>
          </w:tcPr>
          <w:p w14:paraId="2EC5E538"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8F74EE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429A477C"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62</w:t>
            </w:r>
          </w:p>
        </w:tc>
        <w:tc>
          <w:tcPr>
            <w:tcW w:w="1271" w:type="dxa"/>
            <w:vAlign w:val="center"/>
          </w:tcPr>
          <w:p w14:paraId="33B544F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C23F7F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6561F6D9" w14:textId="77777777" w:rsidTr="0045778F">
        <w:trPr>
          <w:gridAfter w:val="1"/>
          <w:wAfter w:w="15" w:type="dxa"/>
        </w:trPr>
        <w:tc>
          <w:tcPr>
            <w:tcW w:w="720" w:type="dxa"/>
            <w:vAlign w:val="center"/>
          </w:tcPr>
          <w:p w14:paraId="3028130B"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10</w:t>
            </w:r>
          </w:p>
        </w:tc>
        <w:tc>
          <w:tcPr>
            <w:tcW w:w="3780" w:type="dxa"/>
            <w:vAlign w:val="center"/>
          </w:tcPr>
          <w:p w14:paraId="0C6F68A3"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Door and Windows for Guard room and </w:t>
            </w:r>
            <w:proofErr w:type="gramStart"/>
            <w:r w:rsidRPr="00D64E91">
              <w:rPr>
                <w:rFonts w:asciiTheme="majorBidi" w:hAnsiTheme="majorBidi" w:cstheme="majorBidi"/>
                <w:sz w:val="20"/>
                <w:szCs w:val="20"/>
                <w:lang w:val="en-US"/>
              </w:rPr>
              <w:t>bathroom( PVC</w:t>
            </w:r>
            <w:proofErr w:type="gramEnd"/>
            <w:r w:rsidRPr="00D64E91">
              <w:rPr>
                <w:rFonts w:asciiTheme="majorBidi" w:hAnsiTheme="majorBidi" w:cstheme="majorBidi"/>
                <w:sz w:val="20"/>
                <w:szCs w:val="20"/>
                <w:lang w:val="en-US"/>
              </w:rPr>
              <w:t>)</w:t>
            </w:r>
          </w:p>
        </w:tc>
        <w:tc>
          <w:tcPr>
            <w:tcW w:w="5850" w:type="dxa"/>
            <w:vAlign w:val="center"/>
          </w:tcPr>
          <w:p w14:paraId="290DEE50"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167C364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363AF2A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6.9</w:t>
            </w:r>
          </w:p>
        </w:tc>
        <w:tc>
          <w:tcPr>
            <w:tcW w:w="1271" w:type="dxa"/>
            <w:vAlign w:val="center"/>
          </w:tcPr>
          <w:p w14:paraId="0E7B8E45"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50D96E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19D48FED" w14:textId="77777777" w:rsidTr="0045778F">
        <w:trPr>
          <w:gridAfter w:val="1"/>
          <w:wAfter w:w="15" w:type="dxa"/>
        </w:trPr>
        <w:tc>
          <w:tcPr>
            <w:tcW w:w="720" w:type="dxa"/>
            <w:vAlign w:val="center"/>
          </w:tcPr>
          <w:p w14:paraId="7A47DD1D"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1</w:t>
            </w:r>
          </w:p>
        </w:tc>
        <w:tc>
          <w:tcPr>
            <w:tcW w:w="3780" w:type="dxa"/>
            <w:vAlign w:val="center"/>
          </w:tcPr>
          <w:p w14:paraId="31FA8C29" w14:textId="77777777" w:rsidR="00017CC7" w:rsidRPr="005464C0"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of reservoir, boundary </w:t>
            </w:r>
            <w:proofErr w:type="gramStart"/>
            <w:r w:rsidRPr="00D64E91">
              <w:rPr>
                <w:rFonts w:asciiTheme="majorBidi" w:hAnsiTheme="majorBidi" w:cstheme="majorBidi"/>
                <w:sz w:val="20"/>
                <w:szCs w:val="20"/>
                <w:lang w:val="en-US"/>
              </w:rPr>
              <w:t>wall ,stand</w:t>
            </w:r>
            <w:proofErr w:type="gramEnd"/>
            <w:r w:rsidRPr="00D64E91">
              <w:rPr>
                <w:rFonts w:asciiTheme="majorBidi" w:hAnsiTheme="majorBidi" w:cstheme="majorBidi"/>
                <w:sz w:val="20"/>
                <w:szCs w:val="20"/>
                <w:lang w:val="en-US"/>
              </w:rPr>
              <w:t xml:space="preserve"> tap &amp; guard room with cement mortar (M:300,1:4)</w:t>
            </w:r>
          </w:p>
        </w:tc>
        <w:tc>
          <w:tcPr>
            <w:tcW w:w="5850" w:type="dxa"/>
            <w:vAlign w:val="center"/>
          </w:tcPr>
          <w:p w14:paraId="73DFC6A6"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6AD4D2A0"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01A13BF1" w14:textId="77777777" w:rsidR="00017CC7" w:rsidRPr="00646C33" w:rsidRDefault="00017CC7" w:rsidP="0045778F">
            <w:pPr>
              <w:jc w:val="center"/>
              <w:rPr>
                <w:rFonts w:asciiTheme="majorBidi" w:hAnsiTheme="majorBidi" w:cstheme="majorBidi"/>
                <w:sz w:val="20"/>
                <w:szCs w:val="20"/>
                <w:lang w:val="en-US"/>
              </w:rPr>
            </w:pPr>
            <w:r w:rsidRPr="00D64E91">
              <w:rPr>
                <w:rFonts w:asciiTheme="majorBidi" w:hAnsiTheme="majorBidi" w:cstheme="majorBidi"/>
                <w:sz w:val="20"/>
                <w:szCs w:val="20"/>
                <w:lang w:val="en-US"/>
              </w:rPr>
              <w:t>458</w:t>
            </w:r>
          </w:p>
        </w:tc>
        <w:tc>
          <w:tcPr>
            <w:tcW w:w="1271" w:type="dxa"/>
            <w:vAlign w:val="center"/>
          </w:tcPr>
          <w:p w14:paraId="21852AC0"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CC5C2F3"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6F3200FE" w14:textId="77777777" w:rsidTr="0045778F">
        <w:trPr>
          <w:gridAfter w:val="1"/>
          <w:wAfter w:w="15" w:type="dxa"/>
        </w:trPr>
        <w:tc>
          <w:tcPr>
            <w:tcW w:w="720" w:type="dxa"/>
            <w:vAlign w:val="center"/>
          </w:tcPr>
          <w:p w14:paraId="0AA2364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2</w:t>
            </w:r>
          </w:p>
        </w:tc>
        <w:tc>
          <w:tcPr>
            <w:tcW w:w="3780" w:type="dxa"/>
            <w:vAlign w:val="center"/>
          </w:tcPr>
          <w:p w14:paraId="0C09F6D7" w14:textId="77777777" w:rsidR="00017CC7" w:rsidRPr="00951C99" w:rsidRDefault="00017CC7" w:rsidP="0045778F">
            <w:pPr>
              <w:rPr>
                <w:rFonts w:asciiTheme="majorBidi" w:hAnsiTheme="majorBidi" w:cstheme="majorBidi"/>
                <w:sz w:val="20"/>
                <w:szCs w:val="20"/>
                <w:lang w:val="en-US"/>
              </w:rPr>
            </w:pPr>
            <w:r w:rsidRPr="00D64E91">
              <w:rPr>
                <w:rFonts w:asciiTheme="majorBidi" w:hAnsiTheme="majorBidi" w:cstheme="majorBidi"/>
                <w:sz w:val="20"/>
                <w:szCs w:val="20"/>
                <w:lang w:val="en-US"/>
              </w:rPr>
              <w:t xml:space="preserve">Plastering 1:3 (chips) with </w:t>
            </w:r>
            <w:proofErr w:type="spellStart"/>
            <w:r w:rsidRPr="00D64E91">
              <w:rPr>
                <w:rFonts w:asciiTheme="majorBidi" w:hAnsiTheme="majorBidi" w:cstheme="majorBidi"/>
                <w:sz w:val="20"/>
                <w:szCs w:val="20"/>
                <w:lang w:val="en-US"/>
              </w:rPr>
              <w:t>padllow</w:t>
            </w:r>
            <w:proofErr w:type="spellEnd"/>
            <w:r w:rsidRPr="00D64E91">
              <w:rPr>
                <w:rFonts w:asciiTheme="majorBidi" w:hAnsiTheme="majorBidi" w:cstheme="majorBidi"/>
                <w:sz w:val="20"/>
                <w:szCs w:val="20"/>
                <w:lang w:val="en-US"/>
              </w:rPr>
              <w:t xml:space="preserve"> powder inside of reservoir</w:t>
            </w:r>
          </w:p>
        </w:tc>
        <w:tc>
          <w:tcPr>
            <w:tcW w:w="5850" w:type="dxa"/>
            <w:vAlign w:val="center"/>
          </w:tcPr>
          <w:p w14:paraId="754F3D2D"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BEAF03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7F0DDF11"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2</w:t>
            </w:r>
          </w:p>
        </w:tc>
        <w:tc>
          <w:tcPr>
            <w:tcW w:w="1271" w:type="dxa"/>
            <w:vAlign w:val="center"/>
          </w:tcPr>
          <w:p w14:paraId="523389D5"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E3B978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0A33CD3" w14:textId="77777777" w:rsidTr="0045778F">
        <w:trPr>
          <w:gridAfter w:val="1"/>
          <w:wAfter w:w="15" w:type="dxa"/>
          <w:trHeight w:val="377"/>
        </w:trPr>
        <w:tc>
          <w:tcPr>
            <w:tcW w:w="720" w:type="dxa"/>
            <w:vAlign w:val="center"/>
          </w:tcPr>
          <w:p w14:paraId="6C5D0B61"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3</w:t>
            </w:r>
          </w:p>
        </w:tc>
        <w:tc>
          <w:tcPr>
            <w:tcW w:w="3780" w:type="dxa"/>
            <w:vAlign w:val="center"/>
          </w:tcPr>
          <w:p w14:paraId="488A72DC"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Filling with gravel 15 cm of floor and </w:t>
            </w:r>
            <w:proofErr w:type="gramStart"/>
            <w:r w:rsidRPr="006E3374">
              <w:rPr>
                <w:rFonts w:asciiTheme="majorBidi" w:hAnsiTheme="majorBidi" w:cstheme="majorBidi"/>
                <w:sz w:val="20"/>
                <w:szCs w:val="20"/>
                <w:lang w:val="en-US"/>
              </w:rPr>
              <w:t>compaction  for</w:t>
            </w:r>
            <w:proofErr w:type="gramEnd"/>
            <w:r w:rsidRPr="006E3374">
              <w:rPr>
                <w:rFonts w:asciiTheme="majorBidi" w:hAnsiTheme="majorBidi" w:cstheme="majorBidi"/>
                <w:sz w:val="20"/>
                <w:szCs w:val="20"/>
                <w:lang w:val="en-US"/>
              </w:rPr>
              <w:t xml:space="preserve"> solar stand and Guardroom</w:t>
            </w:r>
          </w:p>
        </w:tc>
        <w:tc>
          <w:tcPr>
            <w:tcW w:w="5850" w:type="dxa"/>
            <w:vAlign w:val="center"/>
          </w:tcPr>
          <w:p w14:paraId="02654E0C"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036FD9F6"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vAlign w:val="center"/>
          </w:tcPr>
          <w:p w14:paraId="75095D4D"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20</w:t>
            </w:r>
          </w:p>
        </w:tc>
        <w:tc>
          <w:tcPr>
            <w:tcW w:w="1271" w:type="dxa"/>
            <w:vAlign w:val="center"/>
          </w:tcPr>
          <w:p w14:paraId="034D46E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46A4F04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3706E5A" w14:textId="77777777" w:rsidTr="0045778F">
        <w:trPr>
          <w:gridAfter w:val="1"/>
          <w:wAfter w:w="15" w:type="dxa"/>
          <w:trHeight w:val="503"/>
        </w:trPr>
        <w:tc>
          <w:tcPr>
            <w:tcW w:w="720" w:type="dxa"/>
            <w:vAlign w:val="center"/>
          </w:tcPr>
          <w:p w14:paraId="51613162"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4</w:t>
            </w:r>
          </w:p>
        </w:tc>
        <w:tc>
          <w:tcPr>
            <w:tcW w:w="3780" w:type="dxa"/>
            <w:vAlign w:val="center"/>
          </w:tcPr>
          <w:p w14:paraId="18B0686D"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Oil painting</w:t>
            </w:r>
          </w:p>
        </w:tc>
        <w:tc>
          <w:tcPr>
            <w:tcW w:w="5850" w:type="dxa"/>
            <w:vAlign w:val="center"/>
          </w:tcPr>
          <w:p w14:paraId="42A2DFAF"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D6C1E5A"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37D56479"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24</w:t>
            </w:r>
          </w:p>
        </w:tc>
        <w:tc>
          <w:tcPr>
            <w:tcW w:w="1271" w:type="dxa"/>
            <w:vAlign w:val="center"/>
          </w:tcPr>
          <w:p w14:paraId="107C4084"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9C3B12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5FF9FF29" w14:textId="77777777" w:rsidTr="0045778F">
        <w:trPr>
          <w:gridAfter w:val="1"/>
          <w:wAfter w:w="15" w:type="dxa"/>
          <w:trHeight w:val="350"/>
        </w:trPr>
        <w:tc>
          <w:tcPr>
            <w:tcW w:w="720" w:type="dxa"/>
            <w:vAlign w:val="center"/>
          </w:tcPr>
          <w:p w14:paraId="7B46413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5</w:t>
            </w:r>
          </w:p>
        </w:tc>
        <w:tc>
          <w:tcPr>
            <w:tcW w:w="3780" w:type="dxa"/>
            <w:vAlign w:val="center"/>
          </w:tcPr>
          <w:p w14:paraId="5140E8F8" w14:textId="77777777" w:rsidR="00017CC7" w:rsidRPr="00951C99" w:rsidRDefault="00017CC7" w:rsidP="0045778F">
            <w:pPr>
              <w:rPr>
                <w:rFonts w:asciiTheme="majorBidi" w:hAnsiTheme="majorBidi" w:cstheme="majorBidi"/>
                <w:sz w:val="20"/>
                <w:szCs w:val="20"/>
                <w:lang w:val="en-US"/>
              </w:rPr>
            </w:pPr>
            <w:proofErr w:type="gramStart"/>
            <w:r w:rsidRPr="006E3374">
              <w:rPr>
                <w:rFonts w:asciiTheme="majorBidi" w:hAnsiTheme="majorBidi" w:cstheme="majorBidi"/>
                <w:sz w:val="20"/>
                <w:szCs w:val="20"/>
                <w:lang w:val="en-US"/>
              </w:rPr>
              <w:t>White washing</w:t>
            </w:r>
            <w:proofErr w:type="gramEnd"/>
            <w:r w:rsidRPr="006E3374">
              <w:rPr>
                <w:rFonts w:asciiTheme="majorBidi" w:hAnsiTheme="majorBidi" w:cstheme="majorBidi"/>
                <w:sz w:val="20"/>
                <w:szCs w:val="20"/>
                <w:lang w:val="en-US"/>
              </w:rPr>
              <w:t xml:space="preserve"> inside with 30% emulsion</w:t>
            </w:r>
          </w:p>
        </w:tc>
        <w:tc>
          <w:tcPr>
            <w:tcW w:w="5850" w:type="dxa"/>
            <w:vAlign w:val="center"/>
          </w:tcPr>
          <w:p w14:paraId="42365406"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39425388"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m2</w:t>
            </w:r>
          </w:p>
        </w:tc>
        <w:tc>
          <w:tcPr>
            <w:tcW w:w="810" w:type="dxa"/>
            <w:vAlign w:val="center"/>
          </w:tcPr>
          <w:p w14:paraId="408B4AB8"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458</w:t>
            </w:r>
          </w:p>
        </w:tc>
        <w:tc>
          <w:tcPr>
            <w:tcW w:w="1271" w:type="dxa"/>
            <w:vAlign w:val="center"/>
          </w:tcPr>
          <w:p w14:paraId="3ABE452B"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307051AC"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6686A679" w14:textId="77777777" w:rsidTr="0045778F">
        <w:trPr>
          <w:gridAfter w:val="1"/>
          <w:wAfter w:w="15" w:type="dxa"/>
          <w:trHeight w:val="350"/>
        </w:trPr>
        <w:tc>
          <w:tcPr>
            <w:tcW w:w="720" w:type="dxa"/>
            <w:vAlign w:val="center"/>
          </w:tcPr>
          <w:p w14:paraId="14BEB345"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lastRenderedPageBreak/>
              <w:t>1</w:t>
            </w:r>
            <w:r>
              <w:rPr>
                <w:rFonts w:asciiTheme="majorBidi" w:hAnsiTheme="majorBidi" w:cstheme="majorBidi"/>
                <w:sz w:val="20"/>
                <w:szCs w:val="20"/>
                <w:lang w:val="en-US"/>
              </w:rPr>
              <w:t>6</w:t>
            </w:r>
          </w:p>
        </w:tc>
        <w:tc>
          <w:tcPr>
            <w:tcW w:w="3780" w:type="dxa"/>
            <w:vAlign w:val="center"/>
          </w:tcPr>
          <w:p w14:paraId="72F01CB4"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Electrical work</w:t>
            </w:r>
          </w:p>
        </w:tc>
        <w:tc>
          <w:tcPr>
            <w:tcW w:w="5850" w:type="dxa"/>
            <w:vAlign w:val="center"/>
          </w:tcPr>
          <w:p w14:paraId="008A1FE7"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DF693CB"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810" w:type="dxa"/>
            <w:vAlign w:val="center"/>
          </w:tcPr>
          <w:p w14:paraId="0790B967"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25</w:t>
            </w:r>
          </w:p>
        </w:tc>
        <w:tc>
          <w:tcPr>
            <w:tcW w:w="1271" w:type="dxa"/>
            <w:vAlign w:val="center"/>
          </w:tcPr>
          <w:p w14:paraId="56255D83"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72815429"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365CA3A" w14:textId="77777777" w:rsidTr="0045778F">
        <w:trPr>
          <w:gridAfter w:val="1"/>
          <w:wAfter w:w="15" w:type="dxa"/>
          <w:trHeight w:val="350"/>
        </w:trPr>
        <w:tc>
          <w:tcPr>
            <w:tcW w:w="720" w:type="dxa"/>
            <w:vAlign w:val="center"/>
          </w:tcPr>
          <w:p w14:paraId="56AD5A4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7</w:t>
            </w:r>
          </w:p>
        </w:tc>
        <w:tc>
          <w:tcPr>
            <w:tcW w:w="3780" w:type="dxa"/>
            <w:vAlign w:val="center"/>
          </w:tcPr>
          <w:p w14:paraId="536D4C54"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Hand Role and Stairs</w:t>
            </w:r>
          </w:p>
        </w:tc>
        <w:tc>
          <w:tcPr>
            <w:tcW w:w="5850" w:type="dxa"/>
            <w:vAlign w:val="center"/>
          </w:tcPr>
          <w:p w14:paraId="231619FE"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21EFF932"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810" w:type="dxa"/>
            <w:vAlign w:val="center"/>
          </w:tcPr>
          <w:p w14:paraId="0E37B76D"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271" w:type="dxa"/>
            <w:vAlign w:val="center"/>
          </w:tcPr>
          <w:p w14:paraId="0A849649"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B861F2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B73EBD4" w14:textId="77777777" w:rsidTr="0045778F">
        <w:trPr>
          <w:gridAfter w:val="1"/>
          <w:wAfter w:w="15" w:type="dxa"/>
          <w:trHeight w:val="350"/>
        </w:trPr>
        <w:tc>
          <w:tcPr>
            <w:tcW w:w="720" w:type="dxa"/>
            <w:vAlign w:val="center"/>
          </w:tcPr>
          <w:p w14:paraId="730BC93E"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r>
              <w:rPr>
                <w:rFonts w:asciiTheme="majorBidi" w:hAnsiTheme="majorBidi" w:cstheme="majorBidi"/>
                <w:sz w:val="20"/>
                <w:szCs w:val="20"/>
                <w:lang w:val="en-US"/>
              </w:rPr>
              <w:t>8</w:t>
            </w:r>
          </w:p>
        </w:tc>
        <w:tc>
          <w:tcPr>
            <w:tcW w:w="3780" w:type="dxa"/>
            <w:vAlign w:val="center"/>
          </w:tcPr>
          <w:p w14:paraId="263435E1"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GI &amp; PE pipe </w:t>
            </w:r>
            <w:proofErr w:type="gramStart"/>
            <w:r w:rsidRPr="006E3374">
              <w:rPr>
                <w:rFonts w:asciiTheme="majorBidi" w:hAnsiTheme="majorBidi" w:cstheme="majorBidi"/>
                <w:sz w:val="20"/>
                <w:szCs w:val="20"/>
                <w:lang w:val="en-US"/>
              </w:rPr>
              <w:t>Fittings  (</w:t>
            </w:r>
            <w:proofErr w:type="gramEnd"/>
            <w:r w:rsidRPr="006E3374">
              <w:rPr>
                <w:rFonts w:asciiTheme="majorBidi" w:hAnsiTheme="majorBidi" w:cstheme="majorBidi"/>
                <w:sz w:val="20"/>
                <w:szCs w:val="20"/>
                <w:lang w:val="en-US"/>
              </w:rPr>
              <w:t xml:space="preserve"> water supply system)</w:t>
            </w:r>
          </w:p>
        </w:tc>
        <w:tc>
          <w:tcPr>
            <w:tcW w:w="5850" w:type="dxa"/>
            <w:vAlign w:val="center"/>
          </w:tcPr>
          <w:p w14:paraId="3C03B103"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74AA835F"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810" w:type="dxa"/>
            <w:vAlign w:val="center"/>
          </w:tcPr>
          <w:p w14:paraId="4C7ED80F"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2478</w:t>
            </w:r>
          </w:p>
        </w:tc>
        <w:tc>
          <w:tcPr>
            <w:tcW w:w="1271" w:type="dxa"/>
            <w:vAlign w:val="center"/>
          </w:tcPr>
          <w:p w14:paraId="39339DBA"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0C36C017"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377BAAFD" w14:textId="77777777" w:rsidTr="0045778F">
        <w:trPr>
          <w:gridAfter w:val="1"/>
          <w:wAfter w:w="15" w:type="dxa"/>
          <w:trHeight w:val="350"/>
        </w:trPr>
        <w:tc>
          <w:tcPr>
            <w:tcW w:w="720" w:type="dxa"/>
            <w:vAlign w:val="center"/>
          </w:tcPr>
          <w:p w14:paraId="192AE3B5"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19</w:t>
            </w:r>
          </w:p>
        </w:tc>
        <w:tc>
          <w:tcPr>
            <w:tcW w:w="3780" w:type="dxa"/>
            <w:vAlign w:val="center"/>
          </w:tcPr>
          <w:p w14:paraId="1D6E595E"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Water pump and Solar panels with stand (with guarantee)</w:t>
            </w:r>
          </w:p>
        </w:tc>
        <w:tc>
          <w:tcPr>
            <w:tcW w:w="5850" w:type="dxa"/>
            <w:vAlign w:val="center"/>
          </w:tcPr>
          <w:p w14:paraId="2D6730FC"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6ACEF21C"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810" w:type="dxa"/>
            <w:vAlign w:val="center"/>
          </w:tcPr>
          <w:p w14:paraId="202B0FB7"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1</w:t>
            </w:r>
          </w:p>
        </w:tc>
        <w:tc>
          <w:tcPr>
            <w:tcW w:w="1271" w:type="dxa"/>
            <w:vAlign w:val="center"/>
          </w:tcPr>
          <w:p w14:paraId="2F06968E"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ACA8C78"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1ECD09F" w14:textId="77777777" w:rsidTr="0045778F">
        <w:trPr>
          <w:gridAfter w:val="1"/>
          <w:wAfter w:w="15" w:type="dxa"/>
          <w:trHeight w:val="350"/>
        </w:trPr>
        <w:tc>
          <w:tcPr>
            <w:tcW w:w="720" w:type="dxa"/>
            <w:vAlign w:val="center"/>
          </w:tcPr>
          <w:p w14:paraId="1E5B8C1F"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2</w:t>
            </w:r>
            <w:r>
              <w:rPr>
                <w:rFonts w:asciiTheme="majorBidi" w:hAnsiTheme="majorBidi" w:cstheme="majorBidi"/>
                <w:sz w:val="20"/>
                <w:szCs w:val="20"/>
                <w:lang w:val="en-US"/>
              </w:rPr>
              <w:t>0</w:t>
            </w:r>
          </w:p>
        </w:tc>
        <w:tc>
          <w:tcPr>
            <w:tcW w:w="3780" w:type="dxa"/>
            <w:vAlign w:val="center"/>
          </w:tcPr>
          <w:p w14:paraId="391B3D6E"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Security wires above boundary wall</w:t>
            </w:r>
          </w:p>
        </w:tc>
        <w:tc>
          <w:tcPr>
            <w:tcW w:w="5850" w:type="dxa"/>
            <w:vAlign w:val="center"/>
          </w:tcPr>
          <w:p w14:paraId="65107954" w14:textId="77777777" w:rsidR="00017CC7" w:rsidRPr="00646C33" w:rsidRDefault="00017CC7" w:rsidP="0045778F">
            <w:pPr>
              <w:rPr>
                <w:rFonts w:asciiTheme="majorBidi" w:hAnsiTheme="majorBidi" w:cstheme="majorBidi"/>
                <w:sz w:val="20"/>
                <w:szCs w:val="20"/>
                <w:lang w:val="en-US"/>
              </w:rPr>
            </w:pPr>
          </w:p>
        </w:tc>
        <w:tc>
          <w:tcPr>
            <w:tcW w:w="900" w:type="dxa"/>
            <w:vAlign w:val="center"/>
          </w:tcPr>
          <w:p w14:paraId="440B799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m</w:t>
            </w:r>
          </w:p>
        </w:tc>
        <w:tc>
          <w:tcPr>
            <w:tcW w:w="810" w:type="dxa"/>
            <w:vAlign w:val="center"/>
          </w:tcPr>
          <w:p w14:paraId="074442D1"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51</w:t>
            </w:r>
          </w:p>
        </w:tc>
        <w:tc>
          <w:tcPr>
            <w:tcW w:w="1271" w:type="dxa"/>
            <w:vAlign w:val="center"/>
          </w:tcPr>
          <w:p w14:paraId="60C3FECD"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5A12E520"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25030909" w14:textId="77777777" w:rsidTr="0045778F">
        <w:trPr>
          <w:gridAfter w:val="1"/>
          <w:wAfter w:w="15" w:type="dxa"/>
          <w:trHeight w:val="350"/>
        </w:trPr>
        <w:tc>
          <w:tcPr>
            <w:tcW w:w="720" w:type="dxa"/>
          </w:tcPr>
          <w:p w14:paraId="150C2EFE"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1</w:t>
            </w:r>
          </w:p>
        </w:tc>
        <w:tc>
          <w:tcPr>
            <w:tcW w:w="3780" w:type="dxa"/>
          </w:tcPr>
          <w:p w14:paraId="0F7387D7"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Main Gate for boundary wall</w:t>
            </w:r>
          </w:p>
        </w:tc>
        <w:tc>
          <w:tcPr>
            <w:tcW w:w="5850" w:type="dxa"/>
            <w:vAlign w:val="center"/>
          </w:tcPr>
          <w:p w14:paraId="5E2EF41B" w14:textId="77777777" w:rsidR="00017CC7" w:rsidRPr="00646C33" w:rsidRDefault="00017CC7" w:rsidP="0045778F">
            <w:pPr>
              <w:rPr>
                <w:rFonts w:asciiTheme="majorBidi" w:hAnsiTheme="majorBidi" w:cstheme="majorBidi"/>
                <w:sz w:val="20"/>
                <w:szCs w:val="20"/>
                <w:lang w:val="en-US"/>
              </w:rPr>
            </w:pPr>
          </w:p>
        </w:tc>
        <w:tc>
          <w:tcPr>
            <w:tcW w:w="900" w:type="dxa"/>
          </w:tcPr>
          <w:p w14:paraId="4A57A811"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PCs</w:t>
            </w:r>
          </w:p>
        </w:tc>
        <w:tc>
          <w:tcPr>
            <w:tcW w:w="810" w:type="dxa"/>
          </w:tcPr>
          <w:p w14:paraId="1FD78279"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271" w:type="dxa"/>
            <w:vAlign w:val="center"/>
          </w:tcPr>
          <w:p w14:paraId="29B51DD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2445CE2B"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7A11E8A7" w14:textId="77777777" w:rsidTr="0045778F">
        <w:trPr>
          <w:gridAfter w:val="1"/>
          <w:wAfter w:w="15" w:type="dxa"/>
          <w:trHeight w:val="350"/>
        </w:trPr>
        <w:tc>
          <w:tcPr>
            <w:tcW w:w="720" w:type="dxa"/>
          </w:tcPr>
          <w:p w14:paraId="007E67B4"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2</w:t>
            </w:r>
          </w:p>
        </w:tc>
        <w:tc>
          <w:tcPr>
            <w:tcW w:w="3780" w:type="dxa"/>
          </w:tcPr>
          <w:p w14:paraId="0C5D182B"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Digging of bore well</w:t>
            </w:r>
          </w:p>
        </w:tc>
        <w:tc>
          <w:tcPr>
            <w:tcW w:w="5850" w:type="dxa"/>
            <w:vAlign w:val="center"/>
          </w:tcPr>
          <w:p w14:paraId="6A74F0CD" w14:textId="77777777" w:rsidR="00017CC7" w:rsidRPr="00646C33" w:rsidRDefault="00017CC7" w:rsidP="0045778F">
            <w:pPr>
              <w:rPr>
                <w:rFonts w:asciiTheme="majorBidi" w:hAnsiTheme="majorBidi" w:cstheme="majorBidi"/>
                <w:sz w:val="20"/>
                <w:szCs w:val="20"/>
                <w:lang w:val="en-US"/>
              </w:rPr>
            </w:pPr>
          </w:p>
        </w:tc>
        <w:tc>
          <w:tcPr>
            <w:tcW w:w="900" w:type="dxa"/>
          </w:tcPr>
          <w:p w14:paraId="2346E33F" w14:textId="77777777" w:rsidR="00017CC7" w:rsidRPr="00646C33" w:rsidRDefault="00017CC7" w:rsidP="0045778F">
            <w:pPr>
              <w:jc w:val="center"/>
              <w:rPr>
                <w:rFonts w:asciiTheme="majorBidi" w:hAnsiTheme="majorBidi" w:cstheme="majorBidi"/>
                <w:sz w:val="20"/>
                <w:szCs w:val="20"/>
                <w:lang w:val="en-US"/>
              </w:rPr>
            </w:pPr>
            <w:r w:rsidRPr="006E3374">
              <w:rPr>
                <w:rFonts w:asciiTheme="majorBidi" w:hAnsiTheme="majorBidi" w:cstheme="majorBidi"/>
                <w:sz w:val="20"/>
                <w:szCs w:val="20"/>
                <w:lang w:val="en-US"/>
              </w:rPr>
              <w:t>Lum Sum</w:t>
            </w:r>
          </w:p>
        </w:tc>
        <w:tc>
          <w:tcPr>
            <w:tcW w:w="810" w:type="dxa"/>
          </w:tcPr>
          <w:p w14:paraId="71889FEE"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1271" w:type="dxa"/>
            <w:vAlign w:val="center"/>
          </w:tcPr>
          <w:p w14:paraId="216C689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56F46D4C"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48044605" w14:textId="77777777" w:rsidTr="0045778F">
        <w:trPr>
          <w:gridAfter w:val="1"/>
          <w:wAfter w:w="15" w:type="dxa"/>
          <w:trHeight w:val="350"/>
        </w:trPr>
        <w:tc>
          <w:tcPr>
            <w:tcW w:w="720" w:type="dxa"/>
          </w:tcPr>
          <w:p w14:paraId="1C174C07"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3</w:t>
            </w:r>
          </w:p>
        </w:tc>
        <w:tc>
          <w:tcPr>
            <w:tcW w:w="3780" w:type="dxa"/>
          </w:tcPr>
          <w:p w14:paraId="44CC57AC"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Excavation &amp; backfilling for Pipe </w:t>
            </w:r>
            <w:proofErr w:type="gramStart"/>
            <w:r w:rsidRPr="006E3374">
              <w:rPr>
                <w:rFonts w:asciiTheme="majorBidi" w:hAnsiTheme="majorBidi" w:cstheme="majorBidi"/>
                <w:sz w:val="20"/>
                <w:szCs w:val="20"/>
                <w:lang w:val="en-US"/>
              </w:rPr>
              <w:t>Network(</w:t>
            </w:r>
            <w:proofErr w:type="gramEnd"/>
            <w:r w:rsidRPr="006E3374">
              <w:rPr>
                <w:rFonts w:asciiTheme="majorBidi" w:hAnsiTheme="majorBidi" w:cstheme="majorBidi"/>
                <w:sz w:val="20"/>
                <w:szCs w:val="20"/>
                <w:lang w:val="en-US"/>
              </w:rPr>
              <w:t>Excavation of pipe Network in grad 6-7 land</w:t>
            </w:r>
          </w:p>
        </w:tc>
        <w:tc>
          <w:tcPr>
            <w:tcW w:w="5850" w:type="dxa"/>
            <w:vAlign w:val="center"/>
          </w:tcPr>
          <w:p w14:paraId="6E4C44FD" w14:textId="77777777" w:rsidR="00017CC7" w:rsidRPr="00646C33" w:rsidRDefault="00017CC7" w:rsidP="0045778F">
            <w:pPr>
              <w:rPr>
                <w:rFonts w:asciiTheme="majorBidi" w:hAnsiTheme="majorBidi" w:cstheme="majorBidi"/>
                <w:sz w:val="20"/>
                <w:szCs w:val="20"/>
                <w:lang w:val="en-US"/>
              </w:rPr>
            </w:pPr>
          </w:p>
        </w:tc>
        <w:tc>
          <w:tcPr>
            <w:tcW w:w="900" w:type="dxa"/>
          </w:tcPr>
          <w:p w14:paraId="7EFF8023" w14:textId="77777777" w:rsidR="00017CC7" w:rsidRPr="00646C33" w:rsidRDefault="00017CC7" w:rsidP="0045778F">
            <w:pPr>
              <w:jc w:val="center"/>
              <w:rPr>
                <w:rFonts w:asciiTheme="majorBidi" w:hAnsiTheme="majorBidi" w:cstheme="majorBidi"/>
                <w:sz w:val="20"/>
                <w:szCs w:val="20"/>
                <w:lang w:val="en-US"/>
              </w:rPr>
            </w:pPr>
            <w:r w:rsidRPr="00646C33">
              <w:rPr>
                <w:rFonts w:asciiTheme="majorBidi" w:hAnsiTheme="majorBidi" w:cstheme="majorBidi"/>
                <w:sz w:val="20"/>
                <w:szCs w:val="20"/>
                <w:lang w:val="en-US"/>
              </w:rPr>
              <w:t>m3</w:t>
            </w:r>
          </w:p>
        </w:tc>
        <w:tc>
          <w:tcPr>
            <w:tcW w:w="810" w:type="dxa"/>
          </w:tcPr>
          <w:p w14:paraId="2AE3C404"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848</w:t>
            </w:r>
          </w:p>
        </w:tc>
        <w:tc>
          <w:tcPr>
            <w:tcW w:w="1271" w:type="dxa"/>
            <w:vAlign w:val="center"/>
          </w:tcPr>
          <w:p w14:paraId="7EE38652"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79A4F2D1"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957401" w14:paraId="0CDF977E" w14:textId="77777777" w:rsidTr="0045778F">
        <w:trPr>
          <w:gridAfter w:val="1"/>
          <w:wAfter w:w="15" w:type="dxa"/>
          <w:trHeight w:val="350"/>
        </w:trPr>
        <w:tc>
          <w:tcPr>
            <w:tcW w:w="720" w:type="dxa"/>
          </w:tcPr>
          <w:p w14:paraId="66FEFEA9" w14:textId="77777777" w:rsidR="00017CC7" w:rsidRPr="00646C33" w:rsidRDefault="00017CC7" w:rsidP="0045778F">
            <w:pPr>
              <w:jc w:val="center"/>
              <w:rPr>
                <w:rFonts w:asciiTheme="majorBidi" w:hAnsiTheme="majorBidi" w:cstheme="majorBidi"/>
                <w:sz w:val="20"/>
                <w:szCs w:val="20"/>
                <w:lang w:val="en-US"/>
              </w:rPr>
            </w:pPr>
            <w:r w:rsidRPr="004A209B">
              <w:rPr>
                <w:rFonts w:asciiTheme="majorBidi" w:hAnsiTheme="majorBidi" w:cstheme="majorBidi"/>
                <w:sz w:val="20"/>
                <w:szCs w:val="20"/>
                <w:lang w:val="en-US"/>
              </w:rPr>
              <w:t>2</w:t>
            </w:r>
            <w:r>
              <w:rPr>
                <w:rFonts w:asciiTheme="majorBidi" w:hAnsiTheme="majorBidi" w:cstheme="majorBidi"/>
                <w:sz w:val="20"/>
                <w:szCs w:val="20"/>
                <w:lang w:val="en-US"/>
              </w:rPr>
              <w:t>4</w:t>
            </w:r>
          </w:p>
        </w:tc>
        <w:tc>
          <w:tcPr>
            <w:tcW w:w="3780" w:type="dxa"/>
          </w:tcPr>
          <w:p w14:paraId="5F7C9938" w14:textId="77777777" w:rsidR="00017CC7" w:rsidRPr="00951C99" w:rsidRDefault="00017CC7" w:rsidP="0045778F">
            <w:pPr>
              <w:rPr>
                <w:rFonts w:asciiTheme="majorBidi" w:hAnsiTheme="majorBidi" w:cstheme="majorBidi"/>
                <w:sz w:val="20"/>
                <w:szCs w:val="20"/>
                <w:lang w:val="en-US"/>
              </w:rPr>
            </w:pPr>
            <w:r w:rsidRPr="006E3374">
              <w:rPr>
                <w:rFonts w:asciiTheme="majorBidi" w:hAnsiTheme="majorBidi" w:cstheme="majorBidi"/>
                <w:sz w:val="20"/>
                <w:szCs w:val="20"/>
                <w:lang w:val="en-US"/>
              </w:rPr>
              <w:t xml:space="preserve">Site tools &amp; </w:t>
            </w:r>
            <w:proofErr w:type="spellStart"/>
            <w:r w:rsidRPr="006E3374">
              <w:rPr>
                <w:rFonts w:asciiTheme="majorBidi" w:hAnsiTheme="majorBidi" w:cstheme="majorBidi"/>
                <w:sz w:val="20"/>
                <w:szCs w:val="20"/>
                <w:lang w:val="en-US"/>
              </w:rPr>
              <w:t>Moblization</w:t>
            </w:r>
            <w:proofErr w:type="spellEnd"/>
          </w:p>
        </w:tc>
        <w:tc>
          <w:tcPr>
            <w:tcW w:w="5850" w:type="dxa"/>
            <w:vAlign w:val="center"/>
          </w:tcPr>
          <w:p w14:paraId="4A0EF4E6" w14:textId="77777777" w:rsidR="00017CC7" w:rsidRPr="00646C33" w:rsidRDefault="00017CC7" w:rsidP="0045778F">
            <w:pPr>
              <w:rPr>
                <w:rFonts w:asciiTheme="majorBidi" w:hAnsiTheme="majorBidi" w:cstheme="majorBidi"/>
                <w:sz w:val="20"/>
                <w:szCs w:val="20"/>
                <w:lang w:val="en-US"/>
              </w:rPr>
            </w:pPr>
          </w:p>
        </w:tc>
        <w:tc>
          <w:tcPr>
            <w:tcW w:w="900" w:type="dxa"/>
          </w:tcPr>
          <w:p w14:paraId="3AD6098D" w14:textId="77777777" w:rsidR="00017CC7" w:rsidRPr="00646C33" w:rsidRDefault="00017CC7" w:rsidP="0045778F">
            <w:pPr>
              <w:jc w:val="center"/>
              <w:rPr>
                <w:rFonts w:asciiTheme="majorBidi" w:hAnsiTheme="majorBidi" w:cstheme="majorBidi"/>
                <w:sz w:val="20"/>
                <w:szCs w:val="20"/>
                <w:lang w:val="en-US"/>
              </w:rPr>
            </w:pPr>
            <w:r w:rsidRPr="009C3346">
              <w:rPr>
                <w:rFonts w:asciiTheme="majorBidi" w:hAnsiTheme="majorBidi" w:cstheme="majorBidi"/>
                <w:sz w:val="20"/>
                <w:szCs w:val="20"/>
                <w:lang w:val="en-US"/>
              </w:rPr>
              <w:t>Lum Sum</w:t>
            </w:r>
          </w:p>
        </w:tc>
        <w:tc>
          <w:tcPr>
            <w:tcW w:w="810" w:type="dxa"/>
          </w:tcPr>
          <w:p w14:paraId="40393293" w14:textId="77777777" w:rsidR="00017CC7" w:rsidRPr="00646C33" w:rsidRDefault="00017CC7" w:rsidP="0045778F">
            <w:pPr>
              <w:jc w:val="center"/>
              <w:rPr>
                <w:rFonts w:asciiTheme="majorBidi" w:hAnsiTheme="majorBidi" w:cstheme="majorBidi"/>
                <w:sz w:val="20"/>
                <w:szCs w:val="20"/>
                <w:lang w:val="en-US"/>
              </w:rPr>
            </w:pPr>
            <w:r w:rsidRPr="004F7D02">
              <w:t>1</w:t>
            </w:r>
          </w:p>
        </w:tc>
        <w:tc>
          <w:tcPr>
            <w:tcW w:w="1271" w:type="dxa"/>
            <w:vAlign w:val="center"/>
          </w:tcPr>
          <w:p w14:paraId="6D560EC3" w14:textId="77777777" w:rsidR="00017CC7" w:rsidRPr="00957401" w:rsidRDefault="00017CC7" w:rsidP="0045778F">
            <w:pPr>
              <w:autoSpaceDE w:val="0"/>
              <w:autoSpaceDN w:val="0"/>
              <w:adjustRightInd w:val="0"/>
              <w:rPr>
                <w:rFonts w:ascii="Arial" w:hAnsi="Arial" w:cs="Arial"/>
                <w:b/>
                <w:sz w:val="20"/>
                <w:szCs w:val="20"/>
                <w:lang w:val="en-GB"/>
              </w:rPr>
            </w:pPr>
          </w:p>
        </w:tc>
        <w:tc>
          <w:tcPr>
            <w:tcW w:w="1710" w:type="dxa"/>
            <w:gridSpan w:val="2"/>
          </w:tcPr>
          <w:p w14:paraId="1981351F" w14:textId="77777777" w:rsidR="00017CC7" w:rsidRPr="00957401" w:rsidRDefault="00017CC7" w:rsidP="0045778F">
            <w:pPr>
              <w:autoSpaceDE w:val="0"/>
              <w:autoSpaceDN w:val="0"/>
              <w:adjustRightInd w:val="0"/>
              <w:rPr>
                <w:rFonts w:ascii="Arial" w:hAnsi="Arial" w:cs="Arial"/>
                <w:b/>
                <w:sz w:val="20"/>
                <w:szCs w:val="20"/>
                <w:lang w:val="en-GB"/>
              </w:rPr>
            </w:pPr>
          </w:p>
        </w:tc>
      </w:tr>
      <w:tr w:rsidR="00017CC7" w:rsidRPr="0038618F" w14:paraId="767C7E48" w14:textId="77777777" w:rsidTr="0045778F">
        <w:trPr>
          <w:trHeight w:val="422"/>
        </w:trPr>
        <w:tc>
          <w:tcPr>
            <w:tcW w:w="13352" w:type="dxa"/>
            <w:gridSpan w:val="7"/>
            <w:tcBorders>
              <w:right w:val="single" w:sz="4" w:space="0" w:color="auto"/>
            </w:tcBorders>
            <w:shd w:val="pct10" w:color="auto" w:fill="auto"/>
          </w:tcPr>
          <w:p w14:paraId="78C37D35" w14:textId="77777777" w:rsidR="00017CC7" w:rsidRPr="00957401" w:rsidRDefault="00017CC7" w:rsidP="0045778F">
            <w:pPr>
              <w:autoSpaceDE w:val="0"/>
              <w:autoSpaceDN w:val="0"/>
              <w:adjustRightInd w:val="0"/>
              <w:jc w:val="right"/>
              <w:rPr>
                <w:rFonts w:ascii="Arial" w:hAnsi="Arial" w:cs="Arial"/>
                <w:b/>
                <w:sz w:val="20"/>
                <w:szCs w:val="20"/>
                <w:lang w:val="en-GB"/>
              </w:rPr>
            </w:pPr>
            <w:r w:rsidRPr="00957401">
              <w:rPr>
                <w:rFonts w:ascii="Arial" w:hAnsi="Arial" w:cs="Arial"/>
                <w:b/>
                <w:sz w:val="20"/>
                <w:szCs w:val="20"/>
                <w:lang w:val="en-GB"/>
              </w:rPr>
              <w:t>Total price</w:t>
            </w:r>
            <w:r>
              <w:rPr>
                <w:rFonts w:ascii="Arial" w:hAnsi="Arial" w:cs="Arial"/>
                <w:b/>
                <w:sz w:val="20"/>
                <w:szCs w:val="20"/>
                <w:lang w:val="en-GB"/>
              </w:rPr>
              <w:t xml:space="preserve"> </w:t>
            </w:r>
          </w:p>
        </w:tc>
        <w:tc>
          <w:tcPr>
            <w:tcW w:w="1704" w:type="dxa"/>
            <w:gridSpan w:val="2"/>
            <w:tcBorders>
              <w:top w:val="single" w:sz="4" w:space="0" w:color="auto"/>
              <w:left w:val="single" w:sz="4" w:space="0" w:color="auto"/>
              <w:bottom w:val="single" w:sz="4" w:space="0" w:color="auto"/>
              <w:right w:val="single" w:sz="4" w:space="0" w:color="auto"/>
            </w:tcBorders>
          </w:tcPr>
          <w:p w14:paraId="7EA7628C" w14:textId="77777777" w:rsidR="00017CC7" w:rsidRPr="00957401" w:rsidRDefault="00017CC7" w:rsidP="0045778F">
            <w:pPr>
              <w:autoSpaceDE w:val="0"/>
              <w:autoSpaceDN w:val="0"/>
              <w:adjustRightInd w:val="0"/>
              <w:rPr>
                <w:rFonts w:ascii="Arial" w:hAnsi="Arial" w:cs="Arial"/>
                <w:b/>
                <w:sz w:val="20"/>
                <w:szCs w:val="20"/>
                <w:lang w:val="en-GB"/>
              </w:rPr>
            </w:pPr>
          </w:p>
        </w:tc>
      </w:tr>
    </w:tbl>
    <w:p w14:paraId="21057FE0" w14:textId="77777777" w:rsidR="00017CC7" w:rsidRPr="00A278F3" w:rsidRDefault="00017CC7" w:rsidP="00017CC7">
      <w:pPr>
        <w:rPr>
          <w:rFonts w:eastAsia="Arial"/>
          <w:b/>
          <w:caps/>
          <w:kern w:val="2"/>
          <w:sz w:val="20"/>
          <w:lang w:val="en-US"/>
          <w14:ligatures w14:val="standardContextual"/>
        </w:rPr>
      </w:pPr>
    </w:p>
    <w:p w14:paraId="6B07879E" w14:textId="77777777" w:rsidR="00017CC7" w:rsidRDefault="00017CC7" w:rsidP="00017CC7">
      <w:pPr>
        <w:rPr>
          <w:rFonts w:eastAsia="Arial"/>
          <w:b/>
          <w:caps/>
          <w:kern w:val="2"/>
          <w:sz w:val="20"/>
          <w:lang w:val="en-US"/>
          <w14:ligatures w14:val="standardContextual"/>
        </w:rPr>
      </w:pPr>
    </w:p>
    <w:p w14:paraId="1AEAB109" w14:textId="77777777" w:rsidR="00017CC7" w:rsidRPr="00A278F3" w:rsidRDefault="00017CC7" w:rsidP="00017CC7">
      <w:pPr>
        <w:rPr>
          <w:rFonts w:eastAsia="Arial"/>
          <w:b/>
          <w:caps/>
          <w:kern w:val="2"/>
          <w:sz w:val="20"/>
          <w:lang w:val="en-US"/>
          <w14:ligatures w14:val="standardContextual"/>
        </w:rPr>
      </w:pPr>
    </w:p>
    <w:p w14:paraId="38966AD4" w14:textId="77777777" w:rsidR="00017CC7" w:rsidRPr="00F458DF" w:rsidRDefault="00017CC7" w:rsidP="00017CC7">
      <w:pPr>
        <w:rPr>
          <w:rFonts w:ascii="Calibri" w:eastAsia="Calibri" w:hAnsi="Calibri" w:cs="Arial"/>
          <w:b/>
          <w:bCs/>
          <w:kern w:val="2"/>
          <w:sz w:val="28"/>
          <w:szCs w:val="28"/>
          <w:lang w:val="en-US" w:eastAsia="en-US"/>
          <w14:ligatures w14:val="standardContextual"/>
        </w:rPr>
      </w:pPr>
    </w:p>
    <w:p w14:paraId="7D8D2892" w14:textId="77777777" w:rsidR="00017CC7" w:rsidRPr="00917817" w:rsidRDefault="00017CC7" w:rsidP="00017CC7">
      <w:pPr>
        <w:rPr>
          <w:rFonts w:eastAsia="Arial"/>
          <w:b/>
          <w:caps/>
          <w:kern w:val="2"/>
          <w:sz w:val="20"/>
          <w:lang w:val="en-US"/>
          <w14:ligatures w14:val="standardContextual"/>
        </w:rPr>
      </w:pPr>
    </w:p>
    <w:p w14:paraId="2B5A55E9" w14:textId="77777777" w:rsidR="00017CC7" w:rsidRDefault="00017CC7" w:rsidP="00017CC7">
      <w:pPr>
        <w:rPr>
          <w:rFonts w:eastAsia="Arial"/>
          <w:b/>
          <w:caps/>
          <w:kern w:val="2"/>
          <w:sz w:val="20"/>
          <w:lang w:val="en-US"/>
          <w14:ligatures w14:val="standardContextual"/>
        </w:rPr>
      </w:pPr>
      <w:r>
        <w:rPr>
          <w:rFonts w:eastAsia="Arial"/>
          <w:b/>
          <w:caps/>
          <w:kern w:val="2"/>
          <w:sz w:val="20"/>
          <w:lang w:val="en-US"/>
          <w14:ligatures w14:val="standardContextual"/>
        </w:rPr>
        <w:t>Summary of prices</w:t>
      </w:r>
    </w:p>
    <w:p w14:paraId="439EA2A3" w14:textId="77777777" w:rsidR="00017CC7" w:rsidRDefault="00017CC7" w:rsidP="00017CC7">
      <w:pPr>
        <w:rPr>
          <w:rFonts w:eastAsia="Arial"/>
          <w:b/>
          <w:caps/>
          <w:kern w:val="2"/>
          <w:sz w:val="20"/>
          <w:lang w:val="en-US"/>
          <w14:ligatures w14:val="standardContextual"/>
        </w:rPr>
      </w:pPr>
    </w:p>
    <w:tbl>
      <w:tblPr>
        <w:tblW w:w="1395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7290"/>
        <w:gridCol w:w="3240"/>
        <w:gridCol w:w="2340"/>
      </w:tblGrid>
      <w:tr w:rsidR="00017CC7" w:rsidRPr="00646C33" w14:paraId="2FDC4A5C" w14:textId="77777777" w:rsidTr="0045778F">
        <w:trPr>
          <w:trHeight w:val="350"/>
        </w:trPr>
        <w:tc>
          <w:tcPr>
            <w:tcW w:w="1080" w:type="dxa"/>
            <w:vAlign w:val="center"/>
          </w:tcPr>
          <w:p w14:paraId="37D21CA2" w14:textId="77777777" w:rsidR="00017CC7" w:rsidRPr="00E73B23" w:rsidRDefault="00017CC7" w:rsidP="0045778F">
            <w:pPr>
              <w:jc w:val="center"/>
              <w:rPr>
                <w:rFonts w:asciiTheme="majorBidi" w:hAnsiTheme="majorBidi" w:cstheme="majorBidi"/>
                <w:b/>
                <w:bCs/>
                <w:sz w:val="20"/>
                <w:szCs w:val="20"/>
                <w:lang w:val="en-US"/>
              </w:rPr>
            </w:pPr>
            <w:r w:rsidRPr="00E73B23">
              <w:rPr>
                <w:rFonts w:asciiTheme="majorBidi" w:hAnsiTheme="majorBidi" w:cstheme="majorBidi"/>
                <w:b/>
                <w:bCs/>
                <w:sz w:val="20"/>
                <w:szCs w:val="20"/>
                <w:lang w:val="en-US"/>
              </w:rPr>
              <w:t>No</w:t>
            </w:r>
          </w:p>
        </w:tc>
        <w:tc>
          <w:tcPr>
            <w:tcW w:w="7290" w:type="dxa"/>
            <w:vAlign w:val="center"/>
          </w:tcPr>
          <w:p w14:paraId="12A14F64" w14:textId="77777777" w:rsidR="00017CC7" w:rsidRPr="00E73B23" w:rsidRDefault="00017CC7" w:rsidP="0045778F">
            <w:pPr>
              <w:rPr>
                <w:rFonts w:asciiTheme="majorBidi" w:hAnsiTheme="majorBidi" w:cstheme="majorBidi"/>
                <w:b/>
                <w:bCs/>
                <w:sz w:val="20"/>
                <w:szCs w:val="20"/>
                <w:lang w:val="en-US"/>
              </w:rPr>
            </w:pPr>
            <w:r w:rsidRPr="00E73B23">
              <w:rPr>
                <w:rFonts w:asciiTheme="majorBidi" w:hAnsiTheme="majorBidi" w:cstheme="majorBidi"/>
                <w:b/>
                <w:bCs/>
                <w:sz w:val="20"/>
                <w:szCs w:val="20"/>
                <w:lang w:val="en-US"/>
              </w:rPr>
              <w:t>Village</w:t>
            </w:r>
          </w:p>
        </w:tc>
        <w:tc>
          <w:tcPr>
            <w:tcW w:w="3240" w:type="dxa"/>
            <w:vAlign w:val="center"/>
          </w:tcPr>
          <w:p w14:paraId="516F6F51" w14:textId="77777777" w:rsidR="00017CC7" w:rsidRPr="00E73B23" w:rsidRDefault="00017CC7" w:rsidP="0045778F">
            <w:pPr>
              <w:rPr>
                <w:rFonts w:asciiTheme="majorBidi" w:hAnsiTheme="majorBidi" w:cstheme="majorBidi"/>
                <w:b/>
                <w:bCs/>
                <w:sz w:val="20"/>
                <w:szCs w:val="20"/>
                <w:lang w:val="en-US"/>
              </w:rPr>
            </w:pPr>
            <w:r w:rsidRPr="00E73B23">
              <w:rPr>
                <w:rFonts w:asciiTheme="majorBidi" w:hAnsiTheme="majorBidi" w:cstheme="majorBidi"/>
                <w:b/>
                <w:bCs/>
                <w:sz w:val="20"/>
                <w:szCs w:val="20"/>
                <w:lang w:val="en-US"/>
              </w:rPr>
              <w:t>District</w:t>
            </w:r>
          </w:p>
        </w:tc>
        <w:tc>
          <w:tcPr>
            <w:tcW w:w="2340" w:type="dxa"/>
            <w:vAlign w:val="center"/>
          </w:tcPr>
          <w:p w14:paraId="3B0E54E9" w14:textId="77777777" w:rsidR="00017CC7" w:rsidRPr="00E73B23" w:rsidRDefault="00017CC7" w:rsidP="0045778F">
            <w:pPr>
              <w:jc w:val="center"/>
              <w:rPr>
                <w:rFonts w:asciiTheme="majorBidi" w:hAnsiTheme="majorBidi" w:cstheme="majorBidi"/>
                <w:b/>
                <w:bCs/>
                <w:sz w:val="20"/>
                <w:szCs w:val="20"/>
                <w:lang w:val="en-US"/>
              </w:rPr>
            </w:pPr>
            <w:r w:rsidRPr="00E73B23">
              <w:rPr>
                <w:rFonts w:asciiTheme="majorBidi" w:hAnsiTheme="majorBidi" w:cstheme="majorBidi"/>
                <w:b/>
                <w:bCs/>
                <w:sz w:val="20"/>
                <w:szCs w:val="20"/>
                <w:lang w:val="en-US"/>
              </w:rPr>
              <w:t>Price</w:t>
            </w:r>
          </w:p>
        </w:tc>
      </w:tr>
      <w:tr w:rsidR="00017CC7" w:rsidRPr="00646C33" w14:paraId="43CAA876" w14:textId="77777777" w:rsidTr="0045778F">
        <w:trPr>
          <w:trHeight w:val="350"/>
        </w:trPr>
        <w:tc>
          <w:tcPr>
            <w:tcW w:w="1080" w:type="dxa"/>
            <w:vAlign w:val="center"/>
          </w:tcPr>
          <w:p w14:paraId="311D6B7D"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7290" w:type="dxa"/>
            <w:vAlign w:val="center"/>
          </w:tcPr>
          <w:p w14:paraId="50B15980" w14:textId="77777777" w:rsidR="00017CC7" w:rsidRPr="00646C33" w:rsidRDefault="00017CC7" w:rsidP="0045778F">
            <w:pPr>
              <w:rPr>
                <w:rFonts w:asciiTheme="majorBidi" w:hAnsiTheme="majorBidi" w:cstheme="majorBidi"/>
                <w:sz w:val="20"/>
                <w:szCs w:val="20"/>
                <w:lang w:val="en-US"/>
              </w:rPr>
            </w:pPr>
            <w:r>
              <w:rPr>
                <w:rFonts w:ascii="Arial" w:hAnsi="Arial" w:cs="Arial"/>
                <w:b/>
                <w:caps/>
                <w:sz w:val="20"/>
                <w:szCs w:val="20"/>
                <w:lang w:val="en-GB"/>
              </w:rPr>
              <w:t>sofi abad gharb village</w:t>
            </w:r>
          </w:p>
        </w:tc>
        <w:tc>
          <w:tcPr>
            <w:tcW w:w="3240" w:type="dxa"/>
            <w:vAlign w:val="center"/>
          </w:tcPr>
          <w:p w14:paraId="3EC35B17" w14:textId="77777777" w:rsidR="00017CC7" w:rsidRPr="00646C33" w:rsidRDefault="00017CC7" w:rsidP="0045778F">
            <w:pPr>
              <w:rPr>
                <w:rFonts w:asciiTheme="majorBidi" w:hAnsiTheme="majorBidi" w:cstheme="majorBidi"/>
                <w:sz w:val="20"/>
                <w:szCs w:val="20"/>
                <w:lang w:val="en-US"/>
              </w:rPr>
            </w:pPr>
            <w:proofErr w:type="spellStart"/>
            <w:r w:rsidRPr="008E7C92">
              <w:rPr>
                <w:rFonts w:asciiTheme="majorBidi" w:hAnsiTheme="majorBidi" w:cstheme="majorBidi"/>
                <w:sz w:val="18"/>
                <w:szCs w:val="18"/>
                <w:lang w:val="en-US"/>
              </w:rPr>
              <w:t>Injil</w:t>
            </w:r>
            <w:proofErr w:type="spellEnd"/>
            <w:r w:rsidRPr="008E7C92">
              <w:rPr>
                <w:rFonts w:asciiTheme="majorBidi" w:hAnsiTheme="majorBidi" w:cstheme="majorBidi"/>
                <w:sz w:val="18"/>
                <w:szCs w:val="18"/>
                <w:lang w:val="en-US"/>
              </w:rPr>
              <w:t xml:space="preserve"> District</w:t>
            </w:r>
          </w:p>
        </w:tc>
        <w:tc>
          <w:tcPr>
            <w:tcW w:w="2340" w:type="dxa"/>
            <w:vAlign w:val="center"/>
          </w:tcPr>
          <w:p w14:paraId="678A6828" w14:textId="77777777" w:rsidR="00017CC7" w:rsidRPr="00646C33" w:rsidRDefault="00017CC7" w:rsidP="0045778F">
            <w:pPr>
              <w:jc w:val="center"/>
              <w:rPr>
                <w:rFonts w:asciiTheme="majorBidi" w:hAnsiTheme="majorBidi" w:cstheme="majorBidi"/>
                <w:sz w:val="20"/>
                <w:szCs w:val="20"/>
                <w:lang w:val="en-US"/>
              </w:rPr>
            </w:pPr>
          </w:p>
        </w:tc>
      </w:tr>
      <w:tr w:rsidR="00017CC7" w:rsidRPr="00646C33" w14:paraId="186E6AED" w14:textId="77777777" w:rsidTr="0045778F">
        <w:trPr>
          <w:trHeight w:val="350"/>
        </w:trPr>
        <w:tc>
          <w:tcPr>
            <w:tcW w:w="1080" w:type="dxa"/>
            <w:vAlign w:val="center"/>
          </w:tcPr>
          <w:p w14:paraId="50ADA037"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2</w:t>
            </w:r>
          </w:p>
        </w:tc>
        <w:tc>
          <w:tcPr>
            <w:tcW w:w="7290" w:type="dxa"/>
            <w:vAlign w:val="center"/>
          </w:tcPr>
          <w:p w14:paraId="2FE846A8" w14:textId="77777777" w:rsidR="00017CC7" w:rsidRPr="00646C33" w:rsidRDefault="00017CC7" w:rsidP="0045778F">
            <w:pPr>
              <w:rPr>
                <w:rFonts w:asciiTheme="majorBidi" w:hAnsiTheme="majorBidi" w:cstheme="majorBidi"/>
                <w:sz w:val="20"/>
                <w:szCs w:val="20"/>
                <w:lang w:val="en-US"/>
              </w:rPr>
            </w:pPr>
            <w:r w:rsidRPr="00D77E55">
              <w:rPr>
                <w:rFonts w:ascii="Arial" w:hAnsi="Arial" w:cs="Arial"/>
                <w:b/>
                <w:caps/>
                <w:sz w:val="20"/>
                <w:szCs w:val="20"/>
                <w:lang w:val="en-GB"/>
              </w:rPr>
              <w:t>Naw Abad Khogiani Village</w:t>
            </w:r>
          </w:p>
        </w:tc>
        <w:tc>
          <w:tcPr>
            <w:tcW w:w="3240" w:type="dxa"/>
            <w:vAlign w:val="center"/>
          </w:tcPr>
          <w:p w14:paraId="7CEB6B5A" w14:textId="77777777" w:rsidR="00017CC7" w:rsidRPr="00646C33" w:rsidRDefault="00017CC7" w:rsidP="0045778F">
            <w:pPr>
              <w:rPr>
                <w:rFonts w:asciiTheme="majorBidi" w:hAnsiTheme="majorBidi" w:cstheme="majorBidi"/>
                <w:sz w:val="20"/>
                <w:szCs w:val="20"/>
                <w:lang w:val="en-US"/>
              </w:rPr>
            </w:pPr>
            <w:r w:rsidRPr="008E7C92">
              <w:rPr>
                <w:rFonts w:asciiTheme="majorBidi" w:hAnsiTheme="majorBidi" w:cstheme="majorBidi"/>
                <w:sz w:val="18"/>
                <w:szCs w:val="18"/>
                <w:lang w:val="en-US"/>
              </w:rPr>
              <w:t>Zinda Jan District</w:t>
            </w:r>
          </w:p>
        </w:tc>
        <w:tc>
          <w:tcPr>
            <w:tcW w:w="2340" w:type="dxa"/>
            <w:vAlign w:val="center"/>
          </w:tcPr>
          <w:p w14:paraId="6E82511B" w14:textId="77777777" w:rsidR="00017CC7" w:rsidRPr="00646C33" w:rsidRDefault="00017CC7" w:rsidP="0045778F">
            <w:pPr>
              <w:jc w:val="center"/>
              <w:rPr>
                <w:rFonts w:asciiTheme="majorBidi" w:hAnsiTheme="majorBidi" w:cstheme="majorBidi"/>
                <w:sz w:val="20"/>
                <w:szCs w:val="20"/>
                <w:lang w:val="en-US"/>
              </w:rPr>
            </w:pPr>
          </w:p>
        </w:tc>
      </w:tr>
      <w:tr w:rsidR="00017CC7" w:rsidRPr="00646C33" w14:paraId="7B14C59C" w14:textId="77777777" w:rsidTr="0045778F">
        <w:trPr>
          <w:trHeight w:val="350"/>
        </w:trPr>
        <w:tc>
          <w:tcPr>
            <w:tcW w:w="1080" w:type="dxa"/>
            <w:vAlign w:val="center"/>
          </w:tcPr>
          <w:p w14:paraId="5F08D226" w14:textId="77777777" w:rsidR="00017CC7" w:rsidRPr="00646C33" w:rsidRDefault="00017CC7" w:rsidP="0045778F">
            <w:pPr>
              <w:jc w:val="center"/>
              <w:rPr>
                <w:rFonts w:asciiTheme="majorBidi" w:hAnsiTheme="majorBidi" w:cstheme="majorBidi"/>
                <w:sz w:val="20"/>
                <w:szCs w:val="20"/>
                <w:lang w:val="en-US"/>
              </w:rPr>
            </w:pPr>
            <w:r>
              <w:rPr>
                <w:rFonts w:asciiTheme="majorBidi" w:hAnsiTheme="majorBidi" w:cstheme="majorBidi"/>
                <w:sz w:val="20"/>
                <w:szCs w:val="20"/>
                <w:lang w:val="en-US"/>
              </w:rPr>
              <w:t>3</w:t>
            </w:r>
          </w:p>
        </w:tc>
        <w:tc>
          <w:tcPr>
            <w:tcW w:w="7290" w:type="dxa"/>
            <w:vAlign w:val="center"/>
          </w:tcPr>
          <w:p w14:paraId="7072E3A7" w14:textId="77777777" w:rsidR="00017CC7" w:rsidRPr="00646C33" w:rsidRDefault="00017CC7" w:rsidP="0045778F">
            <w:pPr>
              <w:rPr>
                <w:rFonts w:asciiTheme="majorBidi" w:hAnsiTheme="majorBidi" w:cstheme="majorBidi"/>
                <w:sz w:val="20"/>
                <w:szCs w:val="20"/>
                <w:lang w:val="en-US"/>
              </w:rPr>
            </w:pPr>
            <w:r w:rsidRPr="00D77E55">
              <w:rPr>
                <w:rFonts w:ascii="Arial" w:hAnsi="Arial" w:cs="Arial"/>
                <w:b/>
                <w:caps/>
                <w:sz w:val="20"/>
                <w:szCs w:val="20"/>
                <w:lang w:val="en-GB"/>
              </w:rPr>
              <w:t>Deh Sorkh Village</w:t>
            </w:r>
          </w:p>
        </w:tc>
        <w:tc>
          <w:tcPr>
            <w:tcW w:w="3240" w:type="dxa"/>
            <w:vAlign w:val="center"/>
          </w:tcPr>
          <w:p w14:paraId="0294746F" w14:textId="77777777" w:rsidR="00017CC7" w:rsidRPr="00646C33" w:rsidRDefault="00017CC7" w:rsidP="0045778F">
            <w:pPr>
              <w:rPr>
                <w:rFonts w:asciiTheme="majorBidi" w:hAnsiTheme="majorBidi" w:cstheme="majorBidi"/>
                <w:sz w:val="20"/>
                <w:szCs w:val="20"/>
                <w:lang w:val="en-US"/>
              </w:rPr>
            </w:pPr>
            <w:proofErr w:type="spellStart"/>
            <w:r w:rsidRPr="008E7C92">
              <w:rPr>
                <w:rFonts w:asciiTheme="majorBidi" w:hAnsiTheme="majorBidi" w:cstheme="majorBidi"/>
                <w:sz w:val="18"/>
                <w:szCs w:val="18"/>
                <w:lang w:val="en-US"/>
              </w:rPr>
              <w:t>Injil</w:t>
            </w:r>
            <w:proofErr w:type="spellEnd"/>
            <w:r w:rsidRPr="008E7C92">
              <w:rPr>
                <w:rFonts w:asciiTheme="majorBidi" w:hAnsiTheme="majorBidi" w:cstheme="majorBidi"/>
                <w:sz w:val="18"/>
                <w:szCs w:val="18"/>
                <w:lang w:val="en-US"/>
              </w:rPr>
              <w:t xml:space="preserve"> District</w:t>
            </w:r>
          </w:p>
        </w:tc>
        <w:tc>
          <w:tcPr>
            <w:tcW w:w="2340" w:type="dxa"/>
            <w:vAlign w:val="center"/>
          </w:tcPr>
          <w:p w14:paraId="1443760E" w14:textId="77777777" w:rsidR="00017CC7" w:rsidRPr="00646C33" w:rsidRDefault="00017CC7" w:rsidP="0045778F">
            <w:pPr>
              <w:jc w:val="center"/>
              <w:rPr>
                <w:rFonts w:asciiTheme="majorBidi" w:hAnsiTheme="majorBidi" w:cstheme="majorBidi"/>
                <w:sz w:val="20"/>
                <w:szCs w:val="20"/>
                <w:lang w:val="en-US"/>
              </w:rPr>
            </w:pPr>
          </w:p>
        </w:tc>
      </w:tr>
      <w:tr w:rsidR="00017CC7" w:rsidRPr="00646C33" w14:paraId="1C98E5CA" w14:textId="77777777" w:rsidTr="0045778F">
        <w:trPr>
          <w:trHeight w:val="350"/>
        </w:trPr>
        <w:tc>
          <w:tcPr>
            <w:tcW w:w="11610" w:type="dxa"/>
            <w:gridSpan w:val="3"/>
            <w:vAlign w:val="center"/>
          </w:tcPr>
          <w:p w14:paraId="66EDF04C" w14:textId="77777777" w:rsidR="00017CC7" w:rsidRPr="00C35DCF" w:rsidRDefault="00017CC7" w:rsidP="0045778F">
            <w:pPr>
              <w:jc w:val="center"/>
              <w:rPr>
                <w:rFonts w:asciiTheme="majorBidi" w:hAnsiTheme="majorBidi" w:cstheme="majorBidi"/>
                <w:b/>
                <w:bCs/>
                <w:sz w:val="18"/>
                <w:szCs w:val="18"/>
                <w:lang w:val="en-US"/>
              </w:rPr>
            </w:pPr>
            <w:r w:rsidRPr="00C35DCF">
              <w:rPr>
                <w:rFonts w:asciiTheme="majorBidi" w:hAnsiTheme="majorBidi" w:cstheme="majorBidi"/>
                <w:b/>
                <w:bCs/>
                <w:sz w:val="22"/>
                <w:szCs w:val="22"/>
                <w:lang w:val="en-US"/>
              </w:rPr>
              <w:t>Total Price</w:t>
            </w:r>
          </w:p>
        </w:tc>
        <w:tc>
          <w:tcPr>
            <w:tcW w:w="2340" w:type="dxa"/>
            <w:vAlign w:val="center"/>
          </w:tcPr>
          <w:p w14:paraId="512892E9" w14:textId="77777777" w:rsidR="00017CC7" w:rsidRPr="00646C33" w:rsidRDefault="00017CC7" w:rsidP="0045778F">
            <w:pPr>
              <w:jc w:val="center"/>
              <w:rPr>
                <w:rFonts w:asciiTheme="majorBidi" w:hAnsiTheme="majorBidi" w:cstheme="majorBidi"/>
                <w:sz w:val="20"/>
                <w:szCs w:val="20"/>
                <w:lang w:val="en-US"/>
              </w:rPr>
            </w:pPr>
          </w:p>
        </w:tc>
      </w:tr>
    </w:tbl>
    <w:p w14:paraId="16C08430" w14:textId="77777777" w:rsidR="00917817" w:rsidRPr="00917817" w:rsidRDefault="00917817" w:rsidP="00917817">
      <w:pPr>
        <w:rPr>
          <w:rFonts w:eastAsia="Arial"/>
          <w:b/>
          <w:caps/>
          <w:kern w:val="2"/>
          <w:sz w:val="20"/>
          <w:lang w:val="en-US"/>
          <w14:ligatures w14:val="standardContextual"/>
        </w:rPr>
      </w:pPr>
    </w:p>
    <w:p w14:paraId="729BF096" w14:textId="6A33EB1E" w:rsidR="00917817" w:rsidRDefault="00E73B23" w:rsidP="00917817">
      <w:pPr>
        <w:rPr>
          <w:rFonts w:eastAsia="Arial"/>
          <w:b/>
          <w:caps/>
          <w:kern w:val="2"/>
          <w:sz w:val="20"/>
          <w:lang w:val="en-US"/>
          <w14:ligatures w14:val="standardContextual"/>
        </w:rPr>
      </w:pPr>
      <w:r>
        <w:rPr>
          <w:rFonts w:eastAsia="Arial"/>
          <w:b/>
          <w:caps/>
          <w:kern w:val="2"/>
          <w:sz w:val="20"/>
          <w:lang w:val="en-US"/>
          <w14:ligatures w14:val="standardContextual"/>
        </w:rPr>
        <w:t>Summary of prices</w:t>
      </w:r>
    </w:p>
    <w:p w14:paraId="135AB636" w14:textId="77777777" w:rsidR="00E73B23" w:rsidRDefault="00E73B23" w:rsidP="00917817">
      <w:pPr>
        <w:rPr>
          <w:rFonts w:eastAsia="Arial"/>
          <w:b/>
          <w:caps/>
          <w:kern w:val="2"/>
          <w:sz w:val="20"/>
          <w:lang w:val="en-US"/>
          <w14:ligatures w14:val="standardContextual"/>
        </w:rPr>
      </w:pPr>
    </w:p>
    <w:tbl>
      <w:tblPr>
        <w:tblW w:w="1395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7290"/>
        <w:gridCol w:w="3240"/>
        <w:gridCol w:w="2340"/>
      </w:tblGrid>
      <w:tr w:rsidR="00E73B23" w:rsidRPr="00646C33" w14:paraId="1577EDCB" w14:textId="77777777" w:rsidTr="00E73B23">
        <w:trPr>
          <w:trHeight w:val="350"/>
        </w:trPr>
        <w:tc>
          <w:tcPr>
            <w:tcW w:w="1080" w:type="dxa"/>
            <w:vAlign w:val="center"/>
          </w:tcPr>
          <w:p w14:paraId="7C1C2BCE" w14:textId="2C260E17" w:rsidR="00E73B23" w:rsidRPr="00E73B23" w:rsidRDefault="00E73B23" w:rsidP="00F458DF">
            <w:pPr>
              <w:jc w:val="center"/>
              <w:rPr>
                <w:rFonts w:asciiTheme="majorBidi" w:hAnsiTheme="majorBidi" w:cstheme="majorBidi"/>
                <w:b/>
                <w:bCs/>
                <w:sz w:val="20"/>
                <w:szCs w:val="20"/>
                <w:lang w:val="en-US"/>
              </w:rPr>
            </w:pPr>
            <w:r w:rsidRPr="00E73B23">
              <w:rPr>
                <w:rFonts w:asciiTheme="majorBidi" w:hAnsiTheme="majorBidi" w:cstheme="majorBidi"/>
                <w:b/>
                <w:bCs/>
                <w:sz w:val="20"/>
                <w:szCs w:val="20"/>
                <w:lang w:val="en-US"/>
              </w:rPr>
              <w:t>No</w:t>
            </w:r>
          </w:p>
        </w:tc>
        <w:tc>
          <w:tcPr>
            <w:tcW w:w="7290" w:type="dxa"/>
            <w:vAlign w:val="center"/>
          </w:tcPr>
          <w:p w14:paraId="5FC97C03" w14:textId="31F580E2" w:rsidR="00E73B23" w:rsidRPr="00E73B23" w:rsidRDefault="00E73B23" w:rsidP="00F458DF">
            <w:pPr>
              <w:rPr>
                <w:rFonts w:asciiTheme="majorBidi" w:hAnsiTheme="majorBidi" w:cstheme="majorBidi"/>
                <w:b/>
                <w:bCs/>
                <w:sz w:val="20"/>
                <w:szCs w:val="20"/>
                <w:lang w:val="en-US"/>
              </w:rPr>
            </w:pPr>
            <w:r w:rsidRPr="00E73B23">
              <w:rPr>
                <w:rFonts w:asciiTheme="majorBidi" w:hAnsiTheme="majorBidi" w:cstheme="majorBidi"/>
                <w:b/>
                <w:bCs/>
                <w:sz w:val="20"/>
                <w:szCs w:val="20"/>
                <w:lang w:val="en-US"/>
              </w:rPr>
              <w:t>Village</w:t>
            </w:r>
          </w:p>
        </w:tc>
        <w:tc>
          <w:tcPr>
            <w:tcW w:w="3240" w:type="dxa"/>
            <w:vAlign w:val="center"/>
          </w:tcPr>
          <w:p w14:paraId="4FA77ACC" w14:textId="5BC577A2" w:rsidR="00E73B23" w:rsidRPr="00E73B23" w:rsidRDefault="00E73B23" w:rsidP="00F458DF">
            <w:pPr>
              <w:rPr>
                <w:rFonts w:asciiTheme="majorBidi" w:hAnsiTheme="majorBidi" w:cstheme="majorBidi"/>
                <w:b/>
                <w:bCs/>
                <w:sz w:val="20"/>
                <w:szCs w:val="20"/>
                <w:lang w:val="en-US"/>
              </w:rPr>
            </w:pPr>
            <w:r w:rsidRPr="00E73B23">
              <w:rPr>
                <w:rFonts w:asciiTheme="majorBidi" w:hAnsiTheme="majorBidi" w:cstheme="majorBidi"/>
                <w:b/>
                <w:bCs/>
                <w:sz w:val="20"/>
                <w:szCs w:val="20"/>
                <w:lang w:val="en-US"/>
              </w:rPr>
              <w:t>District</w:t>
            </w:r>
          </w:p>
        </w:tc>
        <w:tc>
          <w:tcPr>
            <w:tcW w:w="2340" w:type="dxa"/>
            <w:vAlign w:val="center"/>
          </w:tcPr>
          <w:p w14:paraId="671EB9AD" w14:textId="05A6404B" w:rsidR="00E73B23" w:rsidRPr="00E73B23" w:rsidRDefault="00E73B23" w:rsidP="00F458DF">
            <w:pPr>
              <w:jc w:val="center"/>
              <w:rPr>
                <w:rFonts w:asciiTheme="majorBidi" w:hAnsiTheme="majorBidi" w:cstheme="majorBidi"/>
                <w:b/>
                <w:bCs/>
                <w:sz w:val="20"/>
                <w:szCs w:val="20"/>
                <w:lang w:val="en-US"/>
              </w:rPr>
            </w:pPr>
            <w:r w:rsidRPr="00E73B23">
              <w:rPr>
                <w:rFonts w:asciiTheme="majorBidi" w:hAnsiTheme="majorBidi" w:cstheme="majorBidi"/>
                <w:b/>
                <w:bCs/>
                <w:sz w:val="20"/>
                <w:szCs w:val="20"/>
                <w:lang w:val="en-US"/>
              </w:rPr>
              <w:t>Price</w:t>
            </w:r>
          </w:p>
        </w:tc>
      </w:tr>
      <w:tr w:rsidR="00E73B23" w:rsidRPr="00646C33" w14:paraId="6DFDC6AC" w14:textId="77777777" w:rsidTr="00E73B23">
        <w:trPr>
          <w:trHeight w:val="350"/>
        </w:trPr>
        <w:tc>
          <w:tcPr>
            <w:tcW w:w="1080" w:type="dxa"/>
            <w:vAlign w:val="center"/>
          </w:tcPr>
          <w:p w14:paraId="4326A1B4" w14:textId="1A1A0077" w:rsidR="00E73B23" w:rsidRPr="00646C33" w:rsidRDefault="00F458DF" w:rsidP="00E73B23">
            <w:pPr>
              <w:jc w:val="center"/>
              <w:rPr>
                <w:rFonts w:asciiTheme="majorBidi" w:hAnsiTheme="majorBidi" w:cstheme="majorBidi"/>
                <w:sz w:val="20"/>
                <w:szCs w:val="20"/>
                <w:lang w:val="en-US"/>
              </w:rPr>
            </w:pPr>
            <w:r>
              <w:rPr>
                <w:rFonts w:asciiTheme="majorBidi" w:hAnsiTheme="majorBidi" w:cstheme="majorBidi"/>
                <w:sz w:val="20"/>
                <w:szCs w:val="20"/>
                <w:lang w:val="en-US"/>
              </w:rPr>
              <w:t>1</w:t>
            </w:r>
          </w:p>
        </w:tc>
        <w:tc>
          <w:tcPr>
            <w:tcW w:w="7290" w:type="dxa"/>
            <w:vAlign w:val="center"/>
          </w:tcPr>
          <w:p w14:paraId="3C165699" w14:textId="4C5A172E" w:rsidR="00E73B23" w:rsidRPr="00646C33" w:rsidRDefault="001144DE" w:rsidP="00E73B23">
            <w:pPr>
              <w:rPr>
                <w:rFonts w:asciiTheme="majorBidi" w:hAnsiTheme="majorBidi" w:cstheme="majorBidi"/>
                <w:sz w:val="20"/>
                <w:szCs w:val="20"/>
                <w:lang w:val="en-US"/>
              </w:rPr>
            </w:pPr>
            <w:r w:rsidRPr="00A66FC1">
              <w:rPr>
                <w:rFonts w:ascii="Calibri" w:eastAsia="Calibri" w:hAnsi="Calibri" w:cs="Arial"/>
                <w:b/>
                <w:bCs/>
                <w:color w:val="FF0000"/>
                <w:kern w:val="2"/>
                <w:lang w:val="en-US" w:eastAsia="en-US"/>
                <w14:ligatures w14:val="standardContextual"/>
              </w:rPr>
              <w:t xml:space="preserve">Ragha </w:t>
            </w:r>
            <w:proofErr w:type="spellStart"/>
            <w:r w:rsidRPr="00A66FC1">
              <w:rPr>
                <w:rFonts w:ascii="Calibri" w:eastAsia="Calibri" w:hAnsi="Calibri" w:cs="Arial"/>
                <w:b/>
                <w:bCs/>
                <w:color w:val="FF0000"/>
                <w:kern w:val="2"/>
                <w:lang w:val="en-US" w:eastAsia="en-US"/>
                <w14:ligatures w14:val="standardContextual"/>
              </w:rPr>
              <w:t>Abdulkh</w:t>
            </w:r>
            <w:r>
              <w:rPr>
                <w:rFonts w:ascii="Calibri" w:eastAsia="Calibri" w:hAnsi="Calibri" w:cs="Arial"/>
                <w:b/>
                <w:bCs/>
                <w:color w:val="FF0000"/>
                <w:kern w:val="2"/>
                <w:lang w:val="en-US" w:eastAsia="en-US"/>
                <w14:ligatures w14:val="standardContextual"/>
              </w:rPr>
              <w:t>a</w:t>
            </w:r>
            <w:r w:rsidRPr="00A66FC1">
              <w:rPr>
                <w:rFonts w:ascii="Calibri" w:eastAsia="Calibri" w:hAnsi="Calibri" w:cs="Arial"/>
                <w:b/>
                <w:bCs/>
                <w:color w:val="FF0000"/>
                <w:kern w:val="2"/>
                <w:lang w:val="en-US" w:eastAsia="en-US"/>
                <w14:ligatures w14:val="standardContextual"/>
              </w:rPr>
              <w:t>il</w:t>
            </w:r>
            <w:proofErr w:type="spellEnd"/>
            <w:r w:rsidRPr="00A66FC1">
              <w:rPr>
                <w:rFonts w:ascii="Calibri" w:eastAsia="Calibri" w:hAnsi="Calibri" w:cs="Arial"/>
                <w:b/>
                <w:bCs/>
                <w:color w:val="FF0000"/>
                <w:kern w:val="2"/>
                <w:lang w:val="en-US" w:eastAsia="en-US"/>
                <w14:ligatures w14:val="standardContextual"/>
              </w:rPr>
              <w:t xml:space="preserve"> village</w:t>
            </w:r>
            <w:r>
              <w:rPr>
                <w:rFonts w:ascii="Calibri" w:eastAsia="Calibri" w:hAnsi="Calibri" w:cs="Arial"/>
                <w:b/>
                <w:bCs/>
                <w:color w:val="FF0000"/>
                <w:kern w:val="2"/>
                <w:lang w:val="en-US" w:eastAsia="en-US"/>
                <w14:ligatures w14:val="standardContextual"/>
              </w:rPr>
              <w:t>,</w:t>
            </w:r>
            <w:r w:rsidRPr="00A66FC1">
              <w:rPr>
                <w:rFonts w:ascii="Calibri" w:eastAsia="Calibri" w:hAnsi="Calibri" w:cs="Arial"/>
                <w:b/>
                <w:bCs/>
                <w:color w:val="FF0000"/>
                <w:kern w:val="2"/>
                <w:lang w:val="en-US" w:eastAsia="en-US"/>
                <w14:ligatures w14:val="standardContextual"/>
              </w:rPr>
              <w:t xml:space="preserve"> Achin district of Nangarhar </w:t>
            </w:r>
            <w:r w:rsidRPr="00A66FC1">
              <w:rPr>
                <w:rFonts w:ascii="Calibri" w:eastAsia="Calibri" w:hAnsi="Calibri" w:cs="Arial"/>
                <w:b/>
                <w:bCs/>
                <w:kern w:val="2"/>
                <w:lang w:val="en-US" w:eastAsia="en-US"/>
                <w14:ligatures w14:val="standardContextual"/>
              </w:rPr>
              <w:t>Province</w:t>
            </w:r>
          </w:p>
        </w:tc>
        <w:tc>
          <w:tcPr>
            <w:tcW w:w="3240" w:type="dxa"/>
            <w:vAlign w:val="center"/>
          </w:tcPr>
          <w:p w14:paraId="40050E1D" w14:textId="736BF9AB" w:rsidR="00E73B23" w:rsidRPr="001144DE" w:rsidRDefault="001144DE" w:rsidP="00E73B23">
            <w:pPr>
              <w:rPr>
                <w:rFonts w:asciiTheme="majorBidi" w:hAnsiTheme="majorBidi" w:cstheme="majorBidi"/>
                <w:color w:val="FF0000"/>
                <w:sz w:val="20"/>
                <w:szCs w:val="20"/>
                <w:lang w:val="en-US"/>
              </w:rPr>
            </w:pPr>
            <w:r w:rsidRPr="001144DE">
              <w:rPr>
                <w:rFonts w:asciiTheme="majorBidi" w:hAnsiTheme="majorBidi" w:cstheme="majorBidi"/>
                <w:color w:val="FF0000"/>
                <w:sz w:val="18"/>
                <w:szCs w:val="18"/>
                <w:lang w:val="en-US"/>
              </w:rPr>
              <w:t xml:space="preserve">Achin </w:t>
            </w:r>
            <w:r w:rsidR="00C35DCF" w:rsidRPr="001144DE">
              <w:rPr>
                <w:rFonts w:asciiTheme="majorBidi" w:hAnsiTheme="majorBidi" w:cstheme="majorBidi"/>
                <w:color w:val="FF0000"/>
                <w:sz w:val="18"/>
                <w:szCs w:val="18"/>
                <w:lang w:val="en-US"/>
              </w:rPr>
              <w:t>District</w:t>
            </w:r>
          </w:p>
        </w:tc>
        <w:tc>
          <w:tcPr>
            <w:tcW w:w="2340" w:type="dxa"/>
            <w:vAlign w:val="center"/>
          </w:tcPr>
          <w:p w14:paraId="1CFB42E8" w14:textId="56A5DA66" w:rsidR="00E73B23" w:rsidRPr="00646C33" w:rsidRDefault="00E73B23" w:rsidP="00E73B23">
            <w:pPr>
              <w:jc w:val="center"/>
              <w:rPr>
                <w:rFonts w:asciiTheme="majorBidi" w:hAnsiTheme="majorBidi" w:cstheme="majorBidi"/>
                <w:sz w:val="20"/>
                <w:szCs w:val="20"/>
                <w:lang w:val="en-US"/>
              </w:rPr>
            </w:pPr>
          </w:p>
        </w:tc>
      </w:tr>
      <w:tr w:rsidR="00E73B23" w:rsidRPr="00646C33" w14:paraId="7E9EFD8A" w14:textId="77777777" w:rsidTr="00E73B23">
        <w:trPr>
          <w:trHeight w:val="350"/>
        </w:trPr>
        <w:tc>
          <w:tcPr>
            <w:tcW w:w="1080" w:type="dxa"/>
            <w:vAlign w:val="center"/>
          </w:tcPr>
          <w:p w14:paraId="0F1327A3" w14:textId="7349A38E" w:rsidR="00E73B23" w:rsidRPr="00646C33" w:rsidRDefault="00F458DF" w:rsidP="00E73B23">
            <w:pPr>
              <w:jc w:val="center"/>
              <w:rPr>
                <w:rFonts w:asciiTheme="majorBidi" w:hAnsiTheme="majorBidi" w:cstheme="majorBidi"/>
                <w:sz w:val="20"/>
                <w:szCs w:val="20"/>
                <w:lang w:val="en-US"/>
              </w:rPr>
            </w:pPr>
            <w:r>
              <w:rPr>
                <w:rFonts w:asciiTheme="majorBidi" w:hAnsiTheme="majorBidi" w:cstheme="majorBidi"/>
                <w:sz w:val="20"/>
                <w:szCs w:val="20"/>
                <w:lang w:val="en-US"/>
              </w:rPr>
              <w:t>2</w:t>
            </w:r>
          </w:p>
        </w:tc>
        <w:tc>
          <w:tcPr>
            <w:tcW w:w="7290" w:type="dxa"/>
            <w:vAlign w:val="center"/>
          </w:tcPr>
          <w:p w14:paraId="6CE45175" w14:textId="4A2A1AFC" w:rsidR="00E73B23" w:rsidRPr="00646C33" w:rsidRDefault="001144DE" w:rsidP="00E73B23">
            <w:pPr>
              <w:rPr>
                <w:rFonts w:asciiTheme="majorBidi" w:hAnsiTheme="majorBidi" w:cstheme="majorBidi"/>
                <w:sz w:val="20"/>
                <w:szCs w:val="20"/>
                <w:lang w:val="en-US"/>
              </w:rPr>
            </w:pPr>
            <w:proofErr w:type="spellStart"/>
            <w:r w:rsidRPr="00A66FC1">
              <w:rPr>
                <w:rFonts w:ascii="Calibri" w:eastAsia="Calibri" w:hAnsi="Calibri" w:cs="Arial"/>
                <w:b/>
                <w:bCs/>
                <w:color w:val="FF0000"/>
                <w:kern w:val="2"/>
                <w:lang w:val="en-US" w:eastAsia="en-US"/>
                <w14:ligatures w14:val="standardContextual"/>
              </w:rPr>
              <w:t>Surobai</w:t>
            </w:r>
            <w:proofErr w:type="spellEnd"/>
            <w:r w:rsidRPr="00A66FC1">
              <w:rPr>
                <w:rFonts w:ascii="Calibri" w:eastAsia="Calibri" w:hAnsi="Calibri" w:cs="Arial"/>
                <w:b/>
                <w:bCs/>
                <w:color w:val="FF0000"/>
                <w:kern w:val="2"/>
                <w:lang w:val="en-US" w:eastAsia="en-US"/>
                <w14:ligatures w14:val="standardContextual"/>
              </w:rPr>
              <w:t xml:space="preserve"> Ghazi </w:t>
            </w:r>
            <w:r>
              <w:rPr>
                <w:rFonts w:ascii="Calibri" w:eastAsia="Calibri" w:hAnsi="Calibri" w:cs="Arial"/>
                <w:b/>
                <w:bCs/>
                <w:color w:val="FF0000"/>
                <w:kern w:val="2"/>
                <w:lang w:val="en-US" w:eastAsia="en-US"/>
                <w14:ligatures w14:val="standardContextual"/>
              </w:rPr>
              <w:t>A</w:t>
            </w:r>
            <w:r w:rsidRPr="00A66FC1">
              <w:rPr>
                <w:rFonts w:ascii="Calibri" w:eastAsia="Calibri" w:hAnsi="Calibri" w:cs="Arial"/>
                <w:b/>
                <w:bCs/>
                <w:color w:val="FF0000"/>
                <w:kern w:val="2"/>
                <w:lang w:val="en-US" w:eastAsia="en-US"/>
                <w14:ligatures w14:val="standardContextual"/>
              </w:rPr>
              <w:t>bad village</w:t>
            </w:r>
            <w:r>
              <w:rPr>
                <w:rFonts w:ascii="Calibri" w:eastAsia="Calibri" w:hAnsi="Calibri" w:cs="Arial"/>
                <w:b/>
                <w:bCs/>
                <w:color w:val="FF0000"/>
                <w:kern w:val="2"/>
                <w:lang w:val="en-US" w:eastAsia="en-US"/>
                <w14:ligatures w14:val="standardContextual"/>
              </w:rPr>
              <w:t>,</w:t>
            </w:r>
            <w:r w:rsidRPr="00A66FC1">
              <w:rPr>
                <w:rFonts w:ascii="Calibri" w:eastAsia="Calibri" w:hAnsi="Calibri" w:cs="Arial"/>
                <w:b/>
                <w:bCs/>
                <w:color w:val="FF0000"/>
                <w:kern w:val="2"/>
                <w:lang w:val="en-US" w:eastAsia="en-US"/>
                <w14:ligatures w14:val="standardContextual"/>
              </w:rPr>
              <w:t xml:space="preserve"> </w:t>
            </w:r>
            <w:proofErr w:type="spellStart"/>
            <w:r w:rsidRPr="00A66FC1">
              <w:rPr>
                <w:rFonts w:ascii="Calibri" w:eastAsia="Calibri" w:hAnsi="Calibri" w:cs="Arial"/>
                <w:b/>
                <w:bCs/>
                <w:color w:val="FF0000"/>
                <w:kern w:val="2"/>
                <w:lang w:val="en-US" w:eastAsia="en-US"/>
                <w14:ligatures w14:val="standardContextual"/>
              </w:rPr>
              <w:t>Batikot</w:t>
            </w:r>
            <w:proofErr w:type="spellEnd"/>
            <w:r w:rsidRPr="00A66FC1">
              <w:rPr>
                <w:rFonts w:ascii="Calibri" w:eastAsia="Calibri" w:hAnsi="Calibri" w:cs="Arial"/>
                <w:b/>
                <w:bCs/>
                <w:color w:val="FF0000"/>
                <w:kern w:val="2"/>
                <w:lang w:val="en-US" w:eastAsia="en-US"/>
                <w14:ligatures w14:val="standardContextual"/>
              </w:rPr>
              <w:t xml:space="preserve"> district of Nangarhar </w:t>
            </w:r>
            <w:r w:rsidRPr="00A66FC1">
              <w:rPr>
                <w:rFonts w:ascii="Calibri" w:eastAsia="Calibri" w:hAnsi="Calibri" w:cs="Arial"/>
                <w:b/>
                <w:bCs/>
                <w:kern w:val="2"/>
                <w:lang w:val="en-US" w:eastAsia="en-US"/>
                <w14:ligatures w14:val="standardContextual"/>
              </w:rPr>
              <w:t>Province</w:t>
            </w:r>
          </w:p>
        </w:tc>
        <w:tc>
          <w:tcPr>
            <w:tcW w:w="3240" w:type="dxa"/>
            <w:vAlign w:val="center"/>
          </w:tcPr>
          <w:p w14:paraId="0E15ED05" w14:textId="043681AA" w:rsidR="00E73B23" w:rsidRPr="001144DE" w:rsidRDefault="001144DE" w:rsidP="00E73B23">
            <w:pPr>
              <w:rPr>
                <w:rFonts w:asciiTheme="majorBidi" w:hAnsiTheme="majorBidi" w:cstheme="majorBidi"/>
                <w:color w:val="FF0000"/>
                <w:sz w:val="20"/>
                <w:szCs w:val="20"/>
                <w:lang w:val="en-US"/>
              </w:rPr>
            </w:pPr>
            <w:proofErr w:type="spellStart"/>
            <w:r w:rsidRPr="001144DE">
              <w:rPr>
                <w:rFonts w:asciiTheme="majorBidi" w:hAnsiTheme="majorBidi" w:cstheme="majorBidi"/>
                <w:color w:val="FF0000"/>
                <w:sz w:val="18"/>
                <w:szCs w:val="18"/>
                <w:lang w:val="en-US"/>
              </w:rPr>
              <w:t>Batikot</w:t>
            </w:r>
            <w:proofErr w:type="spellEnd"/>
            <w:r w:rsidR="00E73B23" w:rsidRPr="001144DE">
              <w:rPr>
                <w:rFonts w:asciiTheme="majorBidi" w:hAnsiTheme="majorBidi" w:cstheme="majorBidi"/>
                <w:color w:val="FF0000"/>
                <w:sz w:val="18"/>
                <w:szCs w:val="18"/>
                <w:lang w:val="en-US"/>
              </w:rPr>
              <w:t xml:space="preserve"> District</w:t>
            </w:r>
          </w:p>
        </w:tc>
        <w:tc>
          <w:tcPr>
            <w:tcW w:w="2340" w:type="dxa"/>
            <w:vAlign w:val="center"/>
          </w:tcPr>
          <w:p w14:paraId="7A328180" w14:textId="77777777" w:rsidR="00E73B23" w:rsidRPr="00646C33" w:rsidRDefault="00E73B23" w:rsidP="00E73B23">
            <w:pPr>
              <w:jc w:val="center"/>
              <w:rPr>
                <w:rFonts w:asciiTheme="majorBidi" w:hAnsiTheme="majorBidi" w:cstheme="majorBidi"/>
                <w:sz w:val="20"/>
                <w:szCs w:val="20"/>
                <w:lang w:val="en-US"/>
              </w:rPr>
            </w:pPr>
          </w:p>
        </w:tc>
      </w:tr>
      <w:tr w:rsidR="00E73B23" w:rsidRPr="00646C33" w14:paraId="41DBB484" w14:textId="77777777" w:rsidTr="00E73B23">
        <w:trPr>
          <w:trHeight w:val="350"/>
        </w:trPr>
        <w:tc>
          <w:tcPr>
            <w:tcW w:w="1080" w:type="dxa"/>
            <w:vAlign w:val="center"/>
          </w:tcPr>
          <w:p w14:paraId="2898AB46" w14:textId="1DED2387" w:rsidR="00E73B23" w:rsidRPr="00646C33" w:rsidRDefault="00F458DF" w:rsidP="00E73B23">
            <w:pPr>
              <w:jc w:val="center"/>
              <w:rPr>
                <w:rFonts w:asciiTheme="majorBidi" w:hAnsiTheme="majorBidi" w:cstheme="majorBidi"/>
                <w:sz w:val="20"/>
                <w:szCs w:val="20"/>
                <w:lang w:val="en-US"/>
              </w:rPr>
            </w:pPr>
            <w:r>
              <w:rPr>
                <w:rFonts w:asciiTheme="majorBidi" w:hAnsiTheme="majorBidi" w:cstheme="majorBidi"/>
                <w:sz w:val="20"/>
                <w:szCs w:val="20"/>
                <w:lang w:val="en-US"/>
              </w:rPr>
              <w:lastRenderedPageBreak/>
              <w:t>3</w:t>
            </w:r>
          </w:p>
        </w:tc>
        <w:tc>
          <w:tcPr>
            <w:tcW w:w="7290" w:type="dxa"/>
            <w:vAlign w:val="center"/>
          </w:tcPr>
          <w:p w14:paraId="03EF651D" w14:textId="108FCD29" w:rsidR="00E73B23" w:rsidRPr="00646C33" w:rsidRDefault="001144DE" w:rsidP="00E73B23">
            <w:pPr>
              <w:rPr>
                <w:rFonts w:asciiTheme="majorBidi" w:hAnsiTheme="majorBidi" w:cstheme="majorBidi"/>
                <w:sz w:val="20"/>
                <w:szCs w:val="20"/>
                <w:lang w:val="en-US"/>
              </w:rPr>
            </w:pPr>
            <w:r w:rsidRPr="000752C6">
              <w:rPr>
                <w:rFonts w:ascii="Arial" w:hAnsi="Arial" w:cs="Arial"/>
                <w:b/>
                <w:bCs/>
                <w:color w:val="FF0000"/>
                <w:lang w:val="en-GB"/>
              </w:rPr>
              <w:t xml:space="preserve">Said </w:t>
            </w:r>
            <w:proofErr w:type="spellStart"/>
            <w:r>
              <w:rPr>
                <w:rFonts w:ascii="Arial" w:hAnsi="Arial" w:cs="Arial"/>
                <w:b/>
                <w:bCs/>
                <w:color w:val="FF0000"/>
                <w:lang w:val="en-GB"/>
              </w:rPr>
              <w:t>A</w:t>
            </w:r>
            <w:r w:rsidRPr="000752C6">
              <w:rPr>
                <w:rFonts w:ascii="Arial" w:hAnsi="Arial" w:cs="Arial"/>
                <w:b/>
                <w:bCs/>
                <w:color w:val="FF0000"/>
                <w:lang w:val="en-GB"/>
              </w:rPr>
              <w:t>hmadkh</w:t>
            </w:r>
            <w:r>
              <w:rPr>
                <w:rFonts w:ascii="Arial" w:hAnsi="Arial" w:cs="Arial"/>
                <w:b/>
                <w:bCs/>
                <w:color w:val="FF0000"/>
                <w:lang w:val="en-GB"/>
              </w:rPr>
              <w:t>a</w:t>
            </w:r>
            <w:r w:rsidRPr="000752C6">
              <w:rPr>
                <w:rFonts w:ascii="Arial" w:hAnsi="Arial" w:cs="Arial"/>
                <w:b/>
                <w:bCs/>
                <w:color w:val="FF0000"/>
                <w:lang w:val="en-GB"/>
              </w:rPr>
              <w:t>il</w:t>
            </w:r>
            <w:proofErr w:type="spellEnd"/>
            <w:r w:rsidRPr="000752C6">
              <w:rPr>
                <w:rFonts w:ascii="Arial" w:hAnsi="Arial" w:cs="Arial"/>
                <w:b/>
                <w:bCs/>
                <w:color w:val="FF0000"/>
                <w:lang w:val="en-GB"/>
              </w:rPr>
              <w:t xml:space="preserve"> village </w:t>
            </w:r>
            <w:proofErr w:type="spellStart"/>
            <w:r w:rsidRPr="000752C6">
              <w:rPr>
                <w:rFonts w:ascii="Arial" w:hAnsi="Arial" w:cs="Arial"/>
                <w:b/>
                <w:bCs/>
                <w:color w:val="FF0000"/>
                <w:lang w:val="en-GB"/>
              </w:rPr>
              <w:t>kot</w:t>
            </w:r>
            <w:proofErr w:type="spellEnd"/>
            <w:r w:rsidRPr="000752C6">
              <w:rPr>
                <w:rFonts w:ascii="Arial" w:hAnsi="Arial" w:cs="Arial"/>
                <w:b/>
                <w:bCs/>
                <w:color w:val="FF0000"/>
                <w:lang w:val="en-GB"/>
              </w:rPr>
              <w:t xml:space="preserve"> district of Nangarhar </w:t>
            </w:r>
            <w:r w:rsidRPr="000752C6">
              <w:rPr>
                <w:rFonts w:ascii="Arial" w:hAnsi="Arial" w:cs="Arial"/>
                <w:b/>
                <w:bCs/>
                <w:lang w:val="en-GB"/>
              </w:rPr>
              <w:t>Province</w:t>
            </w:r>
          </w:p>
        </w:tc>
        <w:tc>
          <w:tcPr>
            <w:tcW w:w="3240" w:type="dxa"/>
            <w:vAlign w:val="center"/>
          </w:tcPr>
          <w:p w14:paraId="1206C45B" w14:textId="32A11CE5" w:rsidR="00E73B23" w:rsidRPr="001144DE" w:rsidRDefault="001144DE" w:rsidP="00E73B23">
            <w:pPr>
              <w:rPr>
                <w:rFonts w:asciiTheme="majorBidi" w:hAnsiTheme="majorBidi" w:cstheme="majorBidi"/>
                <w:color w:val="FF0000"/>
                <w:sz w:val="20"/>
                <w:szCs w:val="20"/>
                <w:lang w:val="en-US"/>
              </w:rPr>
            </w:pPr>
            <w:r w:rsidRPr="001144DE">
              <w:rPr>
                <w:rFonts w:asciiTheme="majorBidi" w:hAnsiTheme="majorBidi" w:cstheme="majorBidi"/>
                <w:color w:val="FF0000"/>
                <w:sz w:val="18"/>
                <w:szCs w:val="18"/>
                <w:lang w:val="en-US"/>
              </w:rPr>
              <w:t>Kot</w:t>
            </w:r>
            <w:r w:rsidR="00C35DCF" w:rsidRPr="001144DE">
              <w:rPr>
                <w:rFonts w:asciiTheme="majorBidi" w:hAnsiTheme="majorBidi" w:cstheme="majorBidi"/>
                <w:color w:val="FF0000"/>
                <w:sz w:val="18"/>
                <w:szCs w:val="18"/>
                <w:lang w:val="en-US"/>
              </w:rPr>
              <w:t xml:space="preserve"> District</w:t>
            </w:r>
          </w:p>
        </w:tc>
        <w:tc>
          <w:tcPr>
            <w:tcW w:w="2340" w:type="dxa"/>
            <w:vAlign w:val="center"/>
          </w:tcPr>
          <w:p w14:paraId="28A7A117" w14:textId="77777777" w:rsidR="00E73B23" w:rsidRPr="00646C33" w:rsidRDefault="00E73B23" w:rsidP="00E73B23">
            <w:pPr>
              <w:jc w:val="center"/>
              <w:rPr>
                <w:rFonts w:asciiTheme="majorBidi" w:hAnsiTheme="majorBidi" w:cstheme="majorBidi"/>
                <w:sz w:val="20"/>
                <w:szCs w:val="20"/>
                <w:lang w:val="en-US"/>
              </w:rPr>
            </w:pPr>
          </w:p>
        </w:tc>
      </w:tr>
      <w:tr w:rsidR="001144DE" w:rsidRPr="00646C33" w14:paraId="1BDAB7F7" w14:textId="77777777" w:rsidTr="00E73B23">
        <w:trPr>
          <w:trHeight w:val="350"/>
        </w:trPr>
        <w:tc>
          <w:tcPr>
            <w:tcW w:w="1080" w:type="dxa"/>
            <w:vAlign w:val="center"/>
          </w:tcPr>
          <w:p w14:paraId="3B63367F" w14:textId="30D039ED" w:rsidR="001144DE" w:rsidRDefault="001144DE" w:rsidP="00E73B23">
            <w:pPr>
              <w:jc w:val="center"/>
              <w:rPr>
                <w:rFonts w:asciiTheme="majorBidi" w:hAnsiTheme="majorBidi" w:cstheme="majorBidi"/>
                <w:sz w:val="20"/>
                <w:szCs w:val="20"/>
                <w:lang w:val="en-US"/>
              </w:rPr>
            </w:pPr>
            <w:r>
              <w:rPr>
                <w:rFonts w:asciiTheme="majorBidi" w:hAnsiTheme="majorBidi" w:cstheme="majorBidi"/>
                <w:sz w:val="20"/>
                <w:szCs w:val="20"/>
                <w:lang w:val="en-US"/>
              </w:rPr>
              <w:t>4</w:t>
            </w:r>
          </w:p>
        </w:tc>
        <w:tc>
          <w:tcPr>
            <w:tcW w:w="7290" w:type="dxa"/>
            <w:vAlign w:val="center"/>
          </w:tcPr>
          <w:p w14:paraId="682E6706" w14:textId="7D146ABD" w:rsidR="001144DE" w:rsidRPr="00D77E55" w:rsidRDefault="001144DE" w:rsidP="00E73B23">
            <w:pPr>
              <w:rPr>
                <w:rFonts w:ascii="Arial" w:hAnsi="Arial" w:cs="Arial"/>
                <w:b/>
                <w:caps/>
                <w:sz w:val="20"/>
                <w:szCs w:val="20"/>
                <w:lang w:val="en-GB"/>
              </w:rPr>
            </w:pPr>
            <w:proofErr w:type="spellStart"/>
            <w:r w:rsidRPr="000752C6">
              <w:rPr>
                <w:rFonts w:ascii="Arial" w:hAnsi="Arial" w:cs="Arial"/>
                <w:color w:val="FF0000"/>
                <w:lang w:val="en-GB"/>
              </w:rPr>
              <w:t>Kachkol</w:t>
            </w:r>
            <w:proofErr w:type="spellEnd"/>
            <w:r w:rsidRPr="000752C6">
              <w:rPr>
                <w:rFonts w:ascii="Arial" w:hAnsi="Arial" w:cs="Arial"/>
                <w:color w:val="FF0000"/>
                <w:lang w:val="en-GB"/>
              </w:rPr>
              <w:t xml:space="preserve"> </w:t>
            </w:r>
            <w:proofErr w:type="spellStart"/>
            <w:r w:rsidRPr="000752C6">
              <w:rPr>
                <w:rFonts w:ascii="Arial" w:hAnsi="Arial" w:cs="Arial"/>
                <w:color w:val="FF0000"/>
                <w:lang w:val="en-GB"/>
              </w:rPr>
              <w:t>lmasi</w:t>
            </w:r>
            <w:proofErr w:type="spellEnd"/>
            <w:r w:rsidRPr="000752C6">
              <w:rPr>
                <w:rFonts w:ascii="Arial" w:hAnsi="Arial" w:cs="Arial"/>
                <w:color w:val="FF0000"/>
                <w:lang w:val="en-GB"/>
              </w:rPr>
              <w:t xml:space="preserve"> village </w:t>
            </w:r>
            <w:proofErr w:type="spellStart"/>
            <w:r w:rsidRPr="000752C6">
              <w:rPr>
                <w:rFonts w:ascii="Arial" w:hAnsi="Arial" w:cs="Arial"/>
                <w:color w:val="FF0000"/>
                <w:lang w:val="en-GB"/>
              </w:rPr>
              <w:t>Naz</w:t>
            </w:r>
            <w:r>
              <w:rPr>
                <w:rFonts w:ascii="Arial" w:hAnsi="Arial" w:cs="Arial"/>
                <w:color w:val="FF0000"/>
                <w:lang w:val="en-GB"/>
              </w:rPr>
              <w:t>y</w:t>
            </w:r>
            <w:r w:rsidRPr="000752C6">
              <w:rPr>
                <w:rFonts w:ascii="Arial" w:hAnsi="Arial" w:cs="Arial"/>
                <w:color w:val="FF0000"/>
                <w:lang w:val="en-GB"/>
              </w:rPr>
              <w:t>an</w:t>
            </w:r>
            <w:proofErr w:type="spellEnd"/>
            <w:r w:rsidRPr="000752C6">
              <w:rPr>
                <w:rFonts w:ascii="Arial" w:hAnsi="Arial" w:cs="Arial"/>
                <w:color w:val="FF0000"/>
                <w:lang w:val="en-GB"/>
              </w:rPr>
              <w:t xml:space="preserve"> district </w:t>
            </w:r>
            <w:r w:rsidRPr="000752C6">
              <w:rPr>
                <w:rFonts w:ascii="Arial" w:hAnsi="Arial" w:cs="Arial"/>
                <w:b/>
                <w:bCs/>
                <w:color w:val="FF0000"/>
                <w:lang w:val="en-GB"/>
              </w:rPr>
              <w:t xml:space="preserve">of Nangarhar </w:t>
            </w:r>
            <w:r w:rsidRPr="000752C6">
              <w:rPr>
                <w:rFonts w:ascii="Arial" w:hAnsi="Arial" w:cs="Arial"/>
                <w:b/>
                <w:bCs/>
                <w:lang w:val="en-GB"/>
              </w:rPr>
              <w:t>Province</w:t>
            </w:r>
          </w:p>
        </w:tc>
        <w:tc>
          <w:tcPr>
            <w:tcW w:w="3240" w:type="dxa"/>
            <w:vAlign w:val="center"/>
          </w:tcPr>
          <w:p w14:paraId="5733368E" w14:textId="1316BF94" w:rsidR="001144DE" w:rsidRPr="001144DE" w:rsidRDefault="001144DE" w:rsidP="00E73B23">
            <w:pPr>
              <w:rPr>
                <w:rFonts w:asciiTheme="majorBidi" w:hAnsiTheme="majorBidi" w:cstheme="majorBidi"/>
                <w:color w:val="FF0000"/>
                <w:sz w:val="18"/>
                <w:szCs w:val="18"/>
                <w:lang w:val="en-US"/>
              </w:rPr>
            </w:pPr>
            <w:proofErr w:type="spellStart"/>
            <w:r w:rsidRPr="001144DE">
              <w:rPr>
                <w:rFonts w:asciiTheme="majorBidi" w:hAnsiTheme="majorBidi" w:cstheme="majorBidi"/>
                <w:color w:val="FF0000"/>
                <w:sz w:val="18"/>
                <w:szCs w:val="18"/>
                <w:lang w:val="en-US"/>
              </w:rPr>
              <w:t>Nazian</w:t>
            </w:r>
            <w:proofErr w:type="spellEnd"/>
            <w:r w:rsidRPr="001144DE">
              <w:rPr>
                <w:rFonts w:asciiTheme="majorBidi" w:hAnsiTheme="majorBidi" w:cstheme="majorBidi"/>
                <w:color w:val="FF0000"/>
                <w:sz w:val="18"/>
                <w:szCs w:val="18"/>
                <w:lang w:val="en-US"/>
              </w:rPr>
              <w:t xml:space="preserve"> District</w:t>
            </w:r>
          </w:p>
        </w:tc>
        <w:tc>
          <w:tcPr>
            <w:tcW w:w="2340" w:type="dxa"/>
            <w:vAlign w:val="center"/>
          </w:tcPr>
          <w:p w14:paraId="62C0DC92" w14:textId="77777777" w:rsidR="001144DE" w:rsidRPr="00646C33" w:rsidRDefault="001144DE" w:rsidP="00E73B23">
            <w:pPr>
              <w:jc w:val="center"/>
              <w:rPr>
                <w:rFonts w:asciiTheme="majorBidi" w:hAnsiTheme="majorBidi" w:cstheme="majorBidi"/>
                <w:sz w:val="20"/>
                <w:szCs w:val="20"/>
                <w:lang w:val="en-US"/>
              </w:rPr>
            </w:pPr>
          </w:p>
        </w:tc>
      </w:tr>
      <w:tr w:rsidR="00C35DCF" w:rsidRPr="00646C33" w14:paraId="5948BEFE" w14:textId="77777777" w:rsidTr="00F458DF">
        <w:trPr>
          <w:trHeight w:val="350"/>
        </w:trPr>
        <w:tc>
          <w:tcPr>
            <w:tcW w:w="11610" w:type="dxa"/>
            <w:gridSpan w:val="3"/>
            <w:vAlign w:val="center"/>
          </w:tcPr>
          <w:p w14:paraId="0C38FE52" w14:textId="22901FEF" w:rsidR="00C35DCF" w:rsidRPr="00C35DCF" w:rsidRDefault="00C35DCF" w:rsidP="00C35DCF">
            <w:pPr>
              <w:jc w:val="center"/>
              <w:rPr>
                <w:rFonts w:asciiTheme="majorBidi" w:hAnsiTheme="majorBidi" w:cstheme="majorBidi"/>
                <w:b/>
                <w:bCs/>
                <w:sz w:val="18"/>
                <w:szCs w:val="18"/>
                <w:lang w:val="en-US"/>
              </w:rPr>
            </w:pPr>
            <w:r w:rsidRPr="00C35DCF">
              <w:rPr>
                <w:rFonts w:asciiTheme="majorBidi" w:hAnsiTheme="majorBidi" w:cstheme="majorBidi"/>
                <w:b/>
                <w:bCs/>
                <w:sz w:val="22"/>
                <w:szCs w:val="22"/>
                <w:lang w:val="en-US"/>
              </w:rPr>
              <w:t>Total Price</w:t>
            </w:r>
          </w:p>
        </w:tc>
        <w:tc>
          <w:tcPr>
            <w:tcW w:w="2340" w:type="dxa"/>
            <w:vAlign w:val="center"/>
          </w:tcPr>
          <w:p w14:paraId="0181528E" w14:textId="77777777" w:rsidR="00C35DCF" w:rsidRPr="00646C33" w:rsidRDefault="00C35DCF" w:rsidP="00E73B23">
            <w:pPr>
              <w:jc w:val="center"/>
              <w:rPr>
                <w:rFonts w:asciiTheme="majorBidi" w:hAnsiTheme="majorBidi" w:cstheme="majorBidi"/>
                <w:sz w:val="20"/>
                <w:szCs w:val="20"/>
                <w:lang w:val="en-US"/>
              </w:rPr>
            </w:pPr>
          </w:p>
        </w:tc>
      </w:tr>
    </w:tbl>
    <w:p w14:paraId="7B5A1AC5" w14:textId="77777777" w:rsidR="00E73B23" w:rsidRPr="00917817" w:rsidRDefault="00E73B23" w:rsidP="00917817">
      <w:pPr>
        <w:rPr>
          <w:rFonts w:eastAsia="Arial"/>
          <w:b/>
          <w:caps/>
          <w:kern w:val="2"/>
          <w:sz w:val="20"/>
          <w:lang w:val="en-US" w:bidi="ps-AF"/>
          <w14:ligatures w14:val="standardContextual"/>
        </w:rPr>
      </w:pPr>
    </w:p>
    <w:p w14:paraId="0AA2A185" w14:textId="77777777" w:rsidR="008A1509" w:rsidRPr="009D166A" w:rsidRDefault="008A1509">
      <w:pPr>
        <w:rPr>
          <w:rFonts w:eastAsia="Arial"/>
          <w:b/>
          <w:caps/>
          <w:kern w:val="2"/>
          <w:sz w:val="20"/>
          <w:lang w:val="en-US"/>
          <w14:ligatures w14:val="standardContextual"/>
        </w:rPr>
      </w:pPr>
    </w:p>
    <w:p w14:paraId="7FE023CF" w14:textId="565BE2CB" w:rsidR="008A1509" w:rsidRPr="009D166A" w:rsidRDefault="008A1509" w:rsidP="008A1509">
      <w:pPr>
        <w:rPr>
          <w:rFonts w:eastAsia="Arial"/>
          <w:b/>
          <w:caps/>
          <w:kern w:val="2"/>
          <w:sz w:val="20"/>
          <w:lang w:val="en-US"/>
          <w14:ligatures w14:val="standardContextual"/>
        </w:rPr>
      </w:pPr>
    </w:p>
    <w:p w14:paraId="63DB8A8C" w14:textId="77777777" w:rsidR="00C3075E" w:rsidRDefault="00C3075E" w:rsidP="00C3075E">
      <w:pPr>
        <w:rPr>
          <w:rFonts w:ascii="Arial" w:hAnsi="Arial" w:cs="Arial"/>
          <w:sz w:val="20"/>
          <w:szCs w:val="20"/>
          <w:lang w:val="en-GB"/>
        </w:rPr>
      </w:pPr>
    </w:p>
    <w:tbl>
      <w:tblPr>
        <w:tblW w:w="1485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1"/>
        <w:gridCol w:w="7879"/>
      </w:tblGrid>
      <w:tr w:rsidR="00566A46" w:rsidRPr="009340A4" w14:paraId="17155D1D" w14:textId="77777777" w:rsidTr="00566A46">
        <w:trPr>
          <w:trHeight w:val="526"/>
        </w:trPr>
        <w:tc>
          <w:tcPr>
            <w:tcW w:w="6971" w:type="dxa"/>
            <w:shd w:val="pct10" w:color="auto" w:fill="auto"/>
          </w:tcPr>
          <w:p w14:paraId="68BF993E" w14:textId="77777777" w:rsidR="00566A46" w:rsidRPr="00957401" w:rsidRDefault="00566A46" w:rsidP="0003212B">
            <w:pPr>
              <w:autoSpaceDE w:val="0"/>
              <w:autoSpaceDN w:val="0"/>
              <w:adjustRightInd w:val="0"/>
              <w:rPr>
                <w:rFonts w:ascii="Arial" w:hAnsi="Arial" w:cs="Arial"/>
                <w:b/>
                <w:sz w:val="20"/>
                <w:szCs w:val="20"/>
                <w:lang w:val="en-GB"/>
              </w:rPr>
            </w:pPr>
            <w:r w:rsidRPr="00957401">
              <w:rPr>
                <w:rFonts w:ascii="Arial" w:hAnsi="Arial" w:cs="Arial"/>
                <w:b/>
                <w:sz w:val="20"/>
                <w:szCs w:val="20"/>
                <w:lang w:val="en-GB"/>
              </w:rPr>
              <w:t>Information required by the Contracting Authority:</w:t>
            </w:r>
          </w:p>
        </w:tc>
        <w:tc>
          <w:tcPr>
            <w:tcW w:w="7879" w:type="dxa"/>
            <w:shd w:val="pct10" w:color="auto" w:fill="auto"/>
          </w:tcPr>
          <w:p w14:paraId="1966C80D" w14:textId="77777777" w:rsidR="00566A46" w:rsidRPr="00957401" w:rsidRDefault="00566A46" w:rsidP="0003212B">
            <w:pPr>
              <w:autoSpaceDE w:val="0"/>
              <w:autoSpaceDN w:val="0"/>
              <w:adjustRightInd w:val="0"/>
              <w:rPr>
                <w:rFonts w:ascii="Arial" w:hAnsi="Arial" w:cs="Arial"/>
                <w:b/>
                <w:sz w:val="20"/>
                <w:szCs w:val="20"/>
                <w:lang w:val="en-GB"/>
              </w:rPr>
            </w:pPr>
            <w:r w:rsidRPr="00957401">
              <w:rPr>
                <w:rFonts w:ascii="Arial" w:hAnsi="Arial" w:cs="Arial"/>
                <w:b/>
                <w:sz w:val="20"/>
                <w:szCs w:val="20"/>
                <w:lang w:val="en-GB"/>
              </w:rPr>
              <w:t xml:space="preserve">Information to be entered by tenderer in the below columns: </w:t>
            </w:r>
          </w:p>
        </w:tc>
      </w:tr>
      <w:tr w:rsidR="00566A46" w:rsidRPr="009340A4" w14:paraId="570AF2F2" w14:textId="77777777" w:rsidTr="00566A46">
        <w:trPr>
          <w:trHeight w:val="263"/>
        </w:trPr>
        <w:tc>
          <w:tcPr>
            <w:tcW w:w="6971" w:type="dxa"/>
          </w:tcPr>
          <w:p w14:paraId="29A1D277" w14:textId="77777777" w:rsidR="00566A46" w:rsidRPr="00957401" w:rsidRDefault="00566A46" w:rsidP="0003212B">
            <w:pPr>
              <w:autoSpaceDE w:val="0"/>
              <w:autoSpaceDN w:val="0"/>
              <w:adjustRightInd w:val="0"/>
              <w:rPr>
                <w:rFonts w:ascii="Arial" w:hAnsi="Arial" w:cs="Arial"/>
                <w:b/>
                <w:sz w:val="20"/>
                <w:szCs w:val="20"/>
                <w:lang w:val="en-GB"/>
              </w:rPr>
            </w:pPr>
          </w:p>
        </w:tc>
        <w:tc>
          <w:tcPr>
            <w:tcW w:w="7879" w:type="dxa"/>
          </w:tcPr>
          <w:p w14:paraId="4013EA29" w14:textId="77777777" w:rsidR="00566A46" w:rsidRPr="00957401" w:rsidRDefault="00566A46" w:rsidP="0003212B">
            <w:pPr>
              <w:autoSpaceDE w:val="0"/>
              <w:autoSpaceDN w:val="0"/>
              <w:adjustRightInd w:val="0"/>
              <w:rPr>
                <w:rFonts w:ascii="Arial" w:hAnsi="Arial" w:cs="Arial"/>
                <w:sz w:val="20"/>
                <w:szCs w:val="20"/>
                <w:lang w:val="en-GB"/>
              </w:rPr>
            </w:pPr>
          </w:p>
        </w:tc>
      </w:tr>
    </w:tbl>
    <w:p w14:paraId="5A1715C3" w14:textId="77777777" w:rsidR="00566A46" w:rsidRPr="00957401" w:rsidRDefault="00566A46" w:rsidP="00566A46">
      <w:pPr>
        <w:autoSpaceDE w:val="0"/>
        <w:autoSpaceDN w:val="0"/>
        <w:adjustRightInd w:val="0"/>
        <w:rPr>
          <w:rFonts w:ascii="Arial" w:hAnsi="Arial" w:cs="Arial"/>
          <w:sz w:val="20"/>
          <w:szCs w:val="20"/>
          <w:lang w:val="en-GB"/>
        </w:rPr>
      </w:pPr>
    </w:p>
    <w:tbl>
      <w:tblPr>
        <w:tblW w:w="1485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79"/>
        <w:gridCol w:w="7871"/>
      </w:tblGrid>
      <w:tr w:rsidR="00566A46" w:rsidRPr="00957401" w14:paraId="2E1179F7" w14:textId="77777777" w:rsidTr="00566A46">
        <w:trPr>
          <w:cantSplit/>
          <w:trHeight w:val="236"/>
        </w:trPr>
        <w:tc>
          <w:tcPr>
            <w:tcW w:w="14850" w:type="dxa"/>
            <w:gridSpan w:val="2"/>
            <w:shd w:val="pct10" w:color="auto" w:fill="auto"/>
          </w:tcPr>
          <w:p w14:paraId="42AAD09A" w14:textId="77777777" w:rsidR="00566A46" w:rsidRPr="00957401" w:rsidRDefault="00566A46" w:rsidP="0003212B">
            <w:pPr>
              <w:jc w:val="center"/>
              <w:rPr>
                <w:rFonts w:ascii="Arial" w:hAnsi="Arial" w:cs="Arial"/>
                <w:b/>
                <w:bCs/>
                <w:sz w:val="20"/>
                <w:szCs w:val="20"/>
                <w:lang w:val="en-GB"/>
              </w:rPr>
            </w:pPr>
            <w:r w:rsidRPr="00957401">
              <w:rPr>
                <w:rFonts w:ascii="Arial" w:hAnsi="Arial" w:cs="Arial"/>
                <w:b/>
                <w:bCs/>
                <w:sz w:val="20"/>
                <w:szCs w:val="20"/>
                <w:lang w:val="en-GB"/>
              </w:rPr>
              <w:t>Company information</w:t>
            </w:r>
          </w:p>
        </w:tc>
      </w:tr>
      <w:tr w:rsidR="00566A46" w:rsidRPr="00957401" w14:paraId="5740BE55" w14:textId="77777777" w:rsidTr="00566A46">
        <w:trPr>
          <w:trHeight w:val="236"/>
        </w:trPr>
        <w:tc>
          <w:tcPr>
            <w:tcW w:w="6979" w:type="dxa"/>
          </w:tcPr>
          <w:p w14:paraId="6F80C049"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Parent company (legal name)</w:t>
            </w:r>
          </w:p>
        </w:tc>
        <w:tc>
          <w:tcPr>
            <w:tcW w:w="7871" w:type="dxa"/>
          </w:tcPr>
          <w:p w14:paraId="395D9C44" w14:textId="77777777" w:rsidR="00566A46" w:rsidRPr="00957401" w:rsidRDefault="00566A46" w:rsidP="0003212B">
            <w:pPr>
              <w:rPr>
                <w:rFonts w:ascii="Arial" w:hAnsi="Arial" w:cs="Arial"/>
                <w:sz w:val="20"/>
                <w:szCs w:val="20"/>
                <w:lang w:val="en-GB"/>
              </w:rPr>
            </w:pPr>
          </w:p>
        </w:tc>
      </w:tr>
      <w:tr w:rsidR="00566A46" w:rsidRPr="00957401" w14:paraId="689EF967" w14:textId="77777777" w:rsidTr="00566A46">
        <w:trPr>
          <w:trHeight w:val="236"/>
        </w:trPr>
        <w:tc>
          <w:tcPr>
            <w:tcW w:w="6979" w:type="dxa"/>
          </w:tcPr>
          <w:p w14:paraId="69D2B6B7"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Street name and no.</w:t>
            </w:r>
          </w:p>
        </w:tc>
        <w:tc>
          <w:tcPr>
            <w:tcW w:w="7871" w:type="dxa"/>
          </w:tcPr>
          <w:p w14:paraId="53B883A3" w14:textId="77777777" w:rsidR="00566A46" w:rsidRPr="00957401" w:rsidRDefault="00566A46" w:rsidP="0003212B">
            <w:pPr>
              <w:rPr>
                <w:rFonts w:ascii="Arial" w:hAnsi="Arial" w:cs="Arial"/>
                <w:sz w:val="20"/>
                <w:szCs w:val="20"/>
                <w:lang w:val="en-GB"/>
              </w:rPr>
            </w:pPr>
          </w:p>
        </w:tc>
      </w:tr>
      <w:tr w:rsidR="00566A46" w:rsidRPr="00957401" w14:paraId="601ADBE2" w14:textId="77777777" w:rsidTr="00566A46">
        <w:trPr>
          <w:trHeight w:val="236"/>
        </w:trPr>
        <w:tc>
          <w:tcPr>
            <w:tcW w:w="6979" w:type="dxa"/>
          </w:tcPr>
          <w:p w14:paraId="35D2C18E"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 xml:space="preserve">City </w:t>
            </w:r>
          </w:p>
        </w:tc>
        <w:tc>
          <w:tcPr>
            <w:tcW w:w="7871" w:type="dxa"/>
          </w:tcPr>
          <w:p w14:paraId="715835F5" w14:textId="77777777" w:rsidR="00566A46" w:rsidRPr="00957401" w:rsidRDefault="00566A46" w:rsidP="0003212B">
            <w:pPr>
              <w:rPr>
                <w:rFonts w:ascii="Arial" w:hAnsi="Arial" w:cs="Arial"/>
                <w:sz w:val="20"/>
                <w:szCs w:val="20"/>
                <w:lang w:val="en-GB"/>
              </w:rPr>
            </w:pPr>
          </w:p>
        </w:tc>
      </w:tr>
      <w:tr w:rsidR="00566A46" w:rsidRPr="00957401" w14:paraId="67E479E1" w14:textId="77777777" w:rsidTr="00566A46">
        <w:trPr>
          <w:trHeight w:val="236"/>
        </w:trPr>
        <w:tc>
          <w:tcPr>
            <w:tcW w:w="6979" w:type="dxa"/>
          </w:tcPr>
          <w:p w14:paraId="01724BE4"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Postal code</w:t>
            </w:r>
          </w:p>
        </w:tc>
        <w:tc>
          <w:tcPr>
            <w:tcW w:w="7871" w:type="dxa"/>
          </w:tcPr>
          <w:p w14:paraId="18D614B1" w14:textId="77777777" w:rsidR="00566A46" w:rsidRPr="00957401" w:rsidRDefault="00566A46" w:rsidP="0003212B">
            <w:pPr>
              <w:rPr>
                <w:rFonts w:ascii="Arial" w:hAnsi="Arial" w:cs="Arial"/>
                <w:sz w:val="20"/>
                <w:szCs w:val="20"/>
                <w:lang w:val="en-GB"/>
              </w:rPr>
            </w:pPr>
          </w:p>
        </w:tc>
      </w:tr>
      <w:tr w:rsidR="00566A46" w:rsidRPr="00957401" w14:paraId="52A2EC39" w14:textId="77777777" w:rsidTr="00566A46">
        <w:trPr>
          <w:trHeight w:val="236"/>
        </w:trPr>
        <w:tc>
          <w:tcPr>
            <w:tcW w:w="6979" w:type="dxa"/>
          </w:tcPr>
          <w:p w14:paraId="43249F31"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 xml:space="preserve">Country </w:t>
            </w:r>
          </w:p>
        </w:tc>
        <w:tc>
          <w:tcPr>
            <w:tcW w:w="7871" w:type="dxa"/>
          </w:tcPr>
          <w:p w14:paraId="6EFBF2EA" w14:textId="77777777" w:rsidR="00566A46" w:rsidRPr="00957401" w:rsidRDefault="00566A46" w:rsidP="0003212B">
            <w:pPr>
              <w:rPr>
                <w:rFonts w:ascii="Arial" w:hAnsi="Arial" w:cs="Arial"/>
                <w:sz w:val="20"/>
                <w:szCs w:val="20"/>
                <w:lang w:val="en-GB"/>
              </w:rPr>
            </w:pPr>
          </w:p>
        </w:tc>
      </w:tr>
      <w:tr w:rsidR="00566A46" w:rsidRPr="00957401" w14:paraId="37C814FE" w14:textId="77777777" w:rsidTr="00566A46">
        <w:trPr>
          <w:trHeight w:val="236"/>
        </w:trPr>
        <w:tc>
          <w:tcPr>
            <w:tcW w:w="6979" w:type="dxa"/>
          </w:tcPr>
          <w:p w14:paraId="4F4D323B" w14:textId="77777777" w:rsidR="00566A46" w:rsidRPr="00957401" w:rsidRDefault="00566A46" w:rsidP="0003212B">
            <w:pPr>
              <w:rPr>
                <w:rFonts w:ascii="Arial" w:hAnsi="Arial" w:cs="Arial"/>
                <w:sz w:val="20"/>
                <w:szCs w:val="20"/>
                <w:lang w:val="en-GB"/>
              </w:rPr>
            </w:pPr>
          </w:p>
        </w:tc>
        <w:tc>
          <w:tcPr>
            <w:tcW w:w="7871" w:type="dxa"/>
          </w:tcPr>
          <w:p w14:paraId="5F8CCE02" w14:textId="77777777" w:rsidR="00566A46" w:rsidRPr="00957401" w:rsidRDefault="00566A46" w:rsidP="0003212B">
            <w:pPr>
              <w:rPr>
                <w:rFonts w:ascii="Arial" w:hAnsi="Arial" w:cs="Arial"/>
                <w:sz w:val="20"/>
                <w:szCs w:val="20"/>
                <w:lang w:val="en-GB"/>
              </w:rPr>
            </w:pPr>
          </w:p>
        </w:tc>
      </w:tr>
      <w:tr w:rsidR="00566A46" w:rsidRPr="00957401" w14:paraId="55179488" w14:textId="77777777" w:rsidTr="00566A46">
        <w:trPr>
          <w:trHeight w:val="236"/>
        </w:trPr>
        <w:tc>
          <w:tcPr>
            <w:tcW w:w="6979" w:type="dxa"/>
          </w:tcPr>
          <w:p w14:paraId="11DA2E31"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Phone no.</w:t>
            </w:r>
          </w:p>
        </w:tc>
        <w:tc>
          <w:tcPr>
            <w:tcW w:w="7871" w:type="dxa"/>
          </w:tcPr>
          <w:p w14:paraId="7A2AC013" w14:textId="77777777" w:rsidR="00566A46" w:rsidRPr="00957401" w:rsidRDefault="00566A46" w:rsidP="0003212B">
            <w:pPr>
              <w:rPr>
                <w:rFonts w:ascii="Arial" w:hAnsi="Arial" w:cs="Arial"/>
                <w:sz w:val="20"/>
                <w:szCs w:val="20"/>
                <w:lang w:val="en-GB"/>
              </w:rPr>
            </w:pPr>
          </w:p>
        </w:tc>
      </w:tr>
      <w:tr w:rsidR="00566A46" w:rsidRPr="00957401" w14:paraId="77DF0889" w14:textId="77777777" w:rsidTr="00566A46">
        <w:trPr>
          <w:trHeight w:val="236"/>
        </w:trPr>
        <w:tc>
          <w:tcPr>
            <w:tcW w:w="6979" w:type="dxa"/>
          </w:tcPr>
          <w:p w14:paraId="04AA1A86"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Email</w:t>
            </w:r>
          </w:p>
        </w:tc>
        <w:tc>
          <w:tcPr>
            <w:tcW w:w="7871" w:type="dxa"/>
          </w:tcPr>
          <w:p w14:paraId="0CC8367D" w14:textId="77777777" w:rsidR="00566A46" w:rsidRPr="00957401" w:rsidRDefault="00566A46" w:rsidP="0003212B">
            <w:pPr>
              <w:rPr>
                <w:rFonts w:ascii="Arial" w:hAnsi="Arial" w:cs="Arial"/>
                <w:sz w:val="20"/>
                <w:szCs w:val="20"/>
                <w:lang w:val="en-GB"/>
              </w:rPr>
            </w:pPr>
          </w:p>
        </w:tc>
      </w:tr>
      <w:tr w:rsidR="00566A46" w:rsidRPr="00957401" w14:paraId="7368A845" w14:textId="77777777" w:rsidTr="00566A46">
        <w:trPr>
          <w:trHeight w:val="236"/>
        </w:trPr>
        <w:tc>
          <w:tcPr>
            <w:tcW w:w="6979" w:type="dxa"/>
          </w:tcPr>
          <w:p w14:paraId="425779A3"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Website</w:t>
            </w:r>
          </w:p>
        </w:tc>
        <w:tc>
          <w:tcPr>
            <w:tcW w:w="7871" w:type="dxa"/>
          </w:tcPr>
          <w:p w14:paraId="30E24472" w14:textId="77777777" w:rsidR="00566A46" w:rsidRPr="00957401" w:rsidRDefault="00566A46" w:rsidP="0003212B">
            <w:pPr>
              <w:rPr>
                <w:rFonts w:ascii="Arial" w:hAnsi="Arial" w:cs="Arial"/>
                <w:sz w:val="20"/>
                <w:szCs w:val="20"/>
                <w:lang w:val="en-GB"/>
              </w:rPr>
            </w:pPr>
          </w:p>
        </w:tc>
      </w:tr>
      <w:tr w:rsidR="00566A46" w:rsidRPr="00957401" w14:paraId="4E521153" w14:textId="77777777" w:rsidTr="00566A46">
        <w:trPr>
          <w:trHeight w:val="236"/>
        </w:trPr>
        <w:tc>
          <w:tcPr>
            <w:tcW w:w="6979" w:type="dxa"/>
          </w:tcPr>
          <w:p w14:paraId="110C5DA0" w14:textId="77777777" w:rsidR="00566A46" w:rsidRPr="00957401" w:rsidRDefault="00566A46" w:rsidP="0003212B">
            <w:pPr>
              <w:rPr>
                <w:rFonts w:ascii="Arial" w:hAnsi="Arial" w:cs="Arial"/>
                <w:sz w:val="20"/>
                <w:szCs w:val="20"/>
                <w:lang w:val="en-GB"/>
              </w:rPr>
            </w:pPr>
          </w:p>
        </w:tc>
        <w:tc>
          <w:tcPr>
            <w:tcW w:w="7871" w:type="dxa"/>
          </w:tcPr>
          <w:p w14:paraId="22706EA9" w14:textId="77777777" w:rsidR="00566A46" w:rsidRPr="00957401" w:rsidRDefault="00566A46" w:rsidP="0003212B">
            <w:pPr>
              <w:rPr>
                <w:rFonts w:ascii="Arial" w:hAnsi="Arial" w:cs="Arial"/>
                <w:sz w:val="20"/>
                <w:szCs w:val="20"/>
                <w:lang w:val="en-GB"/>
              </w:rPr>
            </w:pPr>
          </w:p>
        </w:tc>
      </w:tr>
      <w:tr w:rsidR="00566A46" w:rsidRPr="00957401" w14:paraId="4F83EB4F" w14:textId="77777777" w:rsidTr="00566A46">
        <w:trPr>
          <w:trHeight w:val="236"/>
        </w:trPr>
        <w:tc>
          <w:tcPr>
            <w:tcW w:w="6979" w:type="dxa"/>
          </w:tcPr>
          <w:p w14:paraId="3D6F8561"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Sales Manager (name)</w:t>
            </w:r>
          </w:p>
        </w:tc>
        <w:tc>
          <w:tcPr>
            <w:tcW w:w="7871" w:type="dxa"/>
          </w:tcPr>
          <w:p w14:paraId="7A5CA71D" w14:textId="77777777" w:rsidR="00566A46" w:rsidRPr="00957401" w:rsidRDefault="00566A46" w:rsidP="0003212B">
            <w:pPr>
              <w:rPr>
                <w:rFonts w:ascii="Arial" w:hAnsi="Arial" w:cs="Arial"/>
                <w:sz w:val="20"/>
                <w:szCs w:val="20"/>
                <w:lang w:val="en-GB"/>
              </w:rPr>
            </w:pPr>
          </w:p>
        </w:tc>
      </w:tr>
      <w:tr w:rsidR="00566A46" w:rsidRPr="00957401" w14:paraId="328C3E15" w14:textId="77777777" w:rsidTr="00566A46">
        <w:trPr>
          <w:trHeight w:val="236"/>
        </w:trPr>
        <w:tc>
          <w:tcPr>
            <w:tcW w:w="6979" w:type="dxa"/>
          </w:tcPr>
          <w:p w14:paraId="12E72592"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Director (Name)</w:t>
            </w:r>
          </w:p>
        </w:tc>
        <w:tc>
          <w:tcPr>
            <w:tcW w:w="7871" w:type="dxa"/>
          </w:tcPr>
          <w:p w14:paraId="48990CC8" w14:textId="77777777" w:rsidR="00566A46" w:rsidRPr="00957401" w:rsidRDefault="00566A46" w:rsidP="0003212B">
            <w:pPr>
              <w:rPr>
                <w:rFonts w:ascii="Arial" w:hAnsi="Arial" w:cs="Arial"/>
                <w:sz w:val="20"/>
                <w:szCs w:val="20"/>
                <w:lang w:val="en-GB"/>
              </w:rPr>
            </w:pPr>
          </w:p>
        </w:tc>
      </w:tr>
      <w:tr w:rsidR="00566A46" w:rsidRPr="009340A4" w14:paraId="4BEB8641" w14:textId="77777777" w:rsidTr="00566A46">
        <w:trPr>
          <w:trHeight w:val="236"/>
        </w:trPr>
        <w:tc>
          <w:tcPr>
            <w:tcW w:w="6979" w:type="dxa"/>
          </w:tcPr>
          <w:p w14:paraId="493674E9" w14:textId="77777777" w:rsidR="00566A46" w:rsidRPr="00957401" w:rsidRDefault="00566A46" w:rsidP="0003212B">
            <w:pPr>
              <w:rPr>
                <w:rFonts w:ascii="Arial" w:hAnsi="Arial" w:cs="Arial"/>
                <w:sz w:val="20"/>
                <w:szCs w:val="20"/>
                <w:lang w:val="en-GB"/>
              </w:rPr>
            </w:pPr>
            <w:r w:rsidRPr="00957401">
              <w:rPr>
                <w:rFonts w:ascii="Arial" w:hAnsi="Arial" w:cs="Arial"/>
                <w:sz w:val="20"/>
                <w:szCs w:val="20"/>
                <w:lang w:val="en-GB"/>
              </w:rPr>
              <w:t>Other contact (Title and Name)</w:t>
            </w:r>
          </w:p>
        </w:tc>
        <w:tc>
          <w:tcPr>
            <w:tcW w:w="7871" w:type="dxa"/>
          </w:tcPr>
          <w:p w14:paraId="492FDAD9" w14:textId="77777777" w:rsidR="00566A46" w:rsidRPr="00957401" w:rsidRDefault="00566A46" w:rsidP="0003212B">
            <w:pPr>
              <w:rPr>
                <w:rFonts w:ascii="Arial" w:hAnsi="Arial" w:cs="Arial"/>
                <w:sz w:val="20"/>
                <w:szCs w:val="20"/>
                <w:lang w:val="en-GB"/>
              </w:rPr>
            </w:pPr>
          </w:p>
        </w:tc>
      </w:tr>
      <w:tr w:rsidR="00566A46" w:rsidRPr="009340A4" w14:paraId="5E21E2C6" w14:textId="77777777" w:rsidTr="00566A46">
        <w:trPr>
          <w:trHeight w:val="236"/>
        </w:trPr>
        <w:tc>
          <w:tcPr>
            <w:tcW w:w="6979" w:type="dxa"/>
          </w:tcPr>
          <w:p w14:paraId="258A5A22" w14:textId="77777777" w:rsidR="00566A46" w:rsidRPr="00957401" w:rsidRDefault="00566A46" w:rsidP="0003212B">
            <w:pPr>
              <w:rPr>
                <w:rFonts w:ascii="Arial" w:hAnsi="Arial" w:cs="Arial"/>
                <w:sz w:val="20"/>
                <w:szCs w:val="20"/>
                <w:lang w:val="en-GB"/>
              </w:rPr>
            </w:pPr>
          </w:p>
        </w:tc>
        <w:tc>
          <w:tcPr>
            <w:tcW w:w="7871" w:type="dxa"/>
          </w:tcPr>
          <w:p w14:paraId="47B0A11E" w14:textId="77777777" w:rsidR="00566A46" w:rsidRPr="00957401" w:rsidRDefault="00566A46" w:rsidP="0003212B">
            <w:pPr>
              <w:rPr>
                <w:rFonts w:ascii="Arial" w:hAnsi="Arial" w:cs="Arial"/>
                <w:sz w:val="20"/>
                <w:szCs w:val="20"/>
                <w:lang w:val="en-GB"/>
              </w:rPr>
            </w:pPr>
          </w:p>
        </w:tc>
      </w:tr>
      <w:tr w:rsidR="00566A46" w:rsidRPr="00957401" w14:paraId="60779392" w14:textId="77777777" w:rsidTr="00566A46">
        <w:trPr>
          <w:trHeight w:val="962"/>
        </w:trPr>
        <w:tc>
          <w:tcPr>
            <w:tcW w:w="6979" w:type="dxa"/>
          </w:tcPr>
          <w:p w14:paraId="5505AED4" w14:textId="77777777" w:rsidR="00566A46" w:rsidRPr="00957401" w:rsidRDefault="00566A46" w:rsidP="0003212B">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Does your company have CSR related policies in place – e.g. </w:t>
            </w:r>
            <w:r w:rsidRPr="00957401">
              <w:rPr>
                <w:rFonts w:ascii="Arial" w:hAnsi="Arial" w:cs="Arial"/>
                <w:snapToGrid w:val="0"/>
                <w:sz w:val="20"/>
                <w:szCs w:val="20"/>
                <w:lang w:val="en-GB"/>
              </w:rPr>
              <w:t>health and safety policy, HR policy, staff policy, energy policy, climate policy or is a member of Global Compact. Please state which policies.</w:t>
            </w:r>
          </w:p>
        </w:tc>
        <w:tc>
          <w:tcPr>
            <w:tcW w:w="7871" w:type="dxa"/>
          </w:tcPr>
          <w:p w14:paraId="5610E03E" w14:textId="77777777" w:rsidR="00566A46" w:rsidRPr="00957401" w:rsidRDefault="00566A46" w:rsidP="0003212B">
            <w:pPr>
              <w:rPr>
                <w:rFonts w:ascii="Arial" w:hAnsi="Arial" w:cs="Arial"/>
                <w:sz w:val="20"/>
                <w:szCs w:val="20"/>
                <w:lang w:val="en-GB"/>
              </w:rPr>
            </w:pPr>
          </w:p>
        </w:tc>
      </w:tr>
      <w:tr w:rsidR="00566A46" w:rsidRPr="00957401" w14:paraId="2A161294" w14:textId="77777777" w:rsidTr="00566A46">
        <w:trPr>
          <w:trHeight w:val="473"/>
        </w:trPr>
        <w:tc>
          <w:tcPr>
            <w:tcW w:w="6979" w:type="dxa"/>
          </w:tcPr>
          <w:p w14:paraId="66653B34" w14:textId="77777777" w:rsidR="00566A46" w:rsidRPr="00957401" w:rsidRDefault="00566A46" w:rsidP="0003212B">
            <w:pPr>
              <w:autoSpaceDE w:val="0"/>
              <w:autoSpaceDN w:val="0"/>
              <w:adjustRightInd w:val="0"/>
              <w:rPr>
                <w:rFonts w:ascii="Arial" w:hAnsi="Arial" w:cs="Arial"/>
                <w:sz w:val="20"/>
                <w:szCs w:val="20"/>
                <w:lang w:val="en-GB"/>
              </w:rPr>
            </w:pPr>
            <w:r w:rsidRPr="00957401">
              <w:rPr>
                <w:rFonts w:ascii="Arial" w:hAnsi="Arial" w:cs="Arial"/>
                <w:sz w:val="20"/>
                <w:szCs w:val="20"/>
                <w:lang w:val="en-GB"/>
              </w:rPr>
              <w:t>Is your company e.g. ISO 26000/50001/14000 certified or SA8000 certified? Please state which.</w:t>
            </w:r>
          </w:p>
        </w:tc>
        <w:tc>
          <w:tcPr>
            <w:tcW w:w="7871" w:type="dxa"/>
          </w:tcPr>
          <w:p w14:paraId="549D1AB2" w14:textId="77777777" w:rsidR="00566A46" w:rsidRPr="00957401" w:rsidRDefault="00566A46" w:rsidP="0003212B">
            <w:pPr>
              <w:rPr>
                <w:rFonts w:ascii="Arial" w:hAnsi="Arial" w:cs="Arial"/>
                <w:sz w:val="20"/>
                <w:szCs w:val="20"/>
                <w:lang w:val="en-GB"/>
              </w:rPr>
            </w:pPr>
          </w:p>
        </w:tc>
      </w:tr>
      <w:tr w:rsidR="00566A46" w:rsidRPr="009340A4" w14:paraId="2CCFE4AF" w14:textId="77777777" w:rsidTr="00566A46">
        <w:trPr>
          <w:trHeight w:val="236"/>
        </w:trPr>
        <w:tc>
          <w:tcPr>
            <w:tcW w:w="6979" w:type="dxa"/>
          </w:tcPr>
          <w:p w14:paraId="2BD39188" w14:textId="77777777" w:rsidR="00566A46" w:rsidRPr="00957401" w:rsidRDefault="00566A46" w:rsidP="0003212B">
            <w:pPr>
              <w:autoSpaceDE w:val="0"/>
              <w:autoSpaceDN w:val="0"/>
              <w:adjustRightInd w:val="0"/>
              <w:rPr>
                <w:rFonts w:ascii="Arial" w:hAnsi="Arial" w:cs="Arial"/>
                <w:sz w:val="20"/>
                <w:szCs w:val="20"/>
                <w:lang w:val="en-GB"/>
              </w:rPr>
            </w:pPr>
            <w:r w:rsidRPr="00957401">
              <w:rPr>
                <w:rFonts w:ascii="Arial" w:hAnsi="Arial" w:cs="Arial"/>
                <w:sz w:val="20"/>
                <w:szCs w:val="20"/>
                <w:lang w:val="en-GB"/>
              </w:rPr>
              <w:t>Does your company have a Code of Conduct?</w:t>
            </w:r>
          </w:p>
        </w:tc>
        <w:tc>
          <w:tcPr>
            <w:tcW w:w="7871" w:type="dxa"/>
          </w:tcPr>
          <w:p w14:paraId="6E82D91B" w14:textId="77777777" w:rsidR="00566A46" w:rsidRPr="00957401" w:rsidRDefault="00566A46" w:rsidP="0003212B">
            <w:pPr>
              <w:rPr>
                <w:rFonts w:ascii="Arial" w:hAnsi="Arial" w:cs="Arial"/>
                <w:sz w:val="20"/>
                <w:szCs w:val="20"/>
                <w:lang w:val="en-GB"/>
              </w:rPr>
            </w:pPr>
          </w:p>
        </w:tc>
      </w:tr>
    </w:tbl>
    <w:p w14:paraId="64564733" w14:textId="77777777" w:rsidR="00566A46" w:rsidRPr="00C3075E" w:rsidRDefault="00566A46" w:rsidP="00C3075E">
      <w:pPr>
        <w:rPr>
          <w:rFonts w:ascii="Arial" w:hAnsi="Arial" w:cs="Arial"/>
          <w:sz w:val="20"/>
          <w:szCs w:val="20"/>
          <w:lang w:val="en-GB"/>
        </w:rPr>
        <w:sectPr w:rsidR="00566A46" w:rsidRPr="00C3075E" w:rsidSect="00A200CB">
          <w:headerReference w:type="default" r:id="rId21"/>
          <w:pgSz w:w="16838" w:h="11906" w:orient="landscape"/>
          <w:pgMar w:top="720" w:right="1701" w:bottom="900" w:left="1701" w:header="144" w:footer="708" w:gutter="0"/>
          <w:cols w:space="708"/>
          <w:docGrid w:linePitch="360"/>
        </w:sectPr>
      </w:pPr>
    </w:p>
    <w:p w14:paraId="6DBE6FDA" w14:textId="1FF9CE8F" w:rsidR="00EB49EC" w:rsidRDefault="00EB49EC" w:rsidP="008D4378">
      <w:pPr>
        <w:rPr>
          <w:rFonts w:asciiTheme="majorBidi" w:hAnsiTheme="majorBidi" w:cstheme="majorBidi"/>
          <w:b/>
          <w:bCs/>
          <w:lang w:val="en-GB"/>
        </w:rPr>
      </w:pPr>
    </w:p>
    <w:p w14:paraId="5CB20C1D" w14:textId="77777777" w:rsidR="00A32675" w:rsidRDefault="00A32675" w:rsidP="00A32675">
      <w:pPr>
        <w:rPr>
          <w:rFonts w:ascii="Arial" w:hAnsi="Arial" w:cs="Arial"/>
          <w:sz w:val="20"/>
          <w:szCs w:val="20"/>
          <w:lang w:val="en-GB"/>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1937"/>
        <w:gridCol w:w="1938"/>
        <w:gridCol w:w="1938"/>
        <w:gridCol w:w="2340"/>
      </w:tblGrid>
      <w:tr w:rsidR="00F74809" w:rsidRPr="00957401" w14:paraId="5CB20C55" w14:textId="77777777" w:rsidTr="008F21E0">
        <w:trPr>
          <w:trHeight w:val="201"/>
        </w:trPr>
        <w:tc>
          <w:tcPr>
            <w:tcW w:w="10090" w:type="dxa"/>
            <w:gridSpan w:val="5"/>
            <w:shd w:val="pct10" w:color="auto" w:fill="FFFFFF"/>
          </w:tcPr>
          <w:p w14:paraId="5CB20C54" w14:textId="77777777" w:rsidR="00F74809" w:rsidRPr="00957401" w:rsidRDefault="00F74809" w:rsidP="00D45693">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References</w:t>
            </w:r>
          </w:p>
        </w:tc>
      </w:tr>
      <w:tr w:rsidR="0074205B" w:rsidRPr="00957401" w14:paraId="5CB20C5B" w14:textId="77777777" w:rsidTr="00566A46">
        <w:trPr>
          <w:trHeight w:val="617"/>
        </w:trPr>
        <w:tc>
          <w:tcPr>
            <w:tcW w:w="1937" w:type="dxa"/>
            <w:shd w:val="pct10" w:color="auto" w:fill="FFFFFF"/>
          </w:tcPr>
          <w:p w14:paraId="5CB20C56" w14:textId="77777777" w:rsidR="0074205B" w:rsidRPr="00957401" w:rsidRDefault="0074205B" w:rsidP="00127A89">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 xml:space="preserve">Name </w:t>
            </w:r>
            <w:r w:rsidR="00127A89" w:rsidRPr="00957401">
              <w:rPr>
                <w:rFonts w:ascii="Arial" w:hAnsi="Arial" w:cs="Arial"/>
                <w:b/>
                <w:sz w:val="20"/>
                <w:szCs w:val="20"/>
                <w:lang w:val="en-GB"/>
              </w:rPr>
              <w:t>and</w:t>
            </w:r>
            <w:r w:rsidRPr="00957401">
              <w:rPr>
                <w:rFonts w:ascii="Arial" w:hAnsi="Arial" w:cs="Arial"/>
                <w:b/>
                <w:sz w:val="20"/>
                <w:szCs w:val="20"/>
                <w:lang w:val="en-GB"/>
              </w:rPr>
              <w:t xml:space="preserve"> country of customer</w:t>
            </w:r>
          </w:p>
        </w:tc>
        <w:tc>
          <w:tcPr>
            <w:tcW w:w="1937" w:type="dxa"/>
            <w:shd w:val="pct10" w:color="auto" w:fill="FFFFFF"/>
          </w:tcPr>
          <w:p w14:paraId="5CB20C57" w14:textId="77777777" w:rsidR="0074205B" w:rsidRPr="00957401" w:rsidRDefault="0074205B" w:rsidP="00D45693">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Type of contract</w:t>
            </w:r>
          </w:p>
        </w:tc>
        <w:tc>
          <w:tcPr>
            <w:tcW w:w="1938" w:type="dxa"/>
            <w:shd w:val="pct10" w:color="auto" w:fill="FFFFFF"/>
          </w:tcPr>
          <w:p w14:paraId="5CB20C58" w14:textId="77777777" w:rsidR="0074205B" w:rsidRPr="00957401" w:rsidRDefault="0074205B" w:rsidP="00D45693">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Value</w:t>
            </w:r>
          </w:p>
        </w:tc>
        <w:tc>
          <w:tcPr>
            <w:tcW w:w="1938" w:type="dxa"/>
            <w:shd w:val="pct10" w:color="auto" w:fill="FFFFFF"/>
          </w:tcPr>
          <w:p w14:paraId="5CB20C59" w14:textId="77777777" w:rsidR="0074205B" w:rsidRPr="00957401" w:rsidRDefault="0074205B" w:rsidP="00D45693">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Contact name</w:t>
            </w:r>
          </w:p>
        </w:tc>
        <w:tc>
          <w:tcPr>
            <w:tcW w:w="2340" w:type="dxa"/>
            <w:shd w:val="pct10" w:color="auto" w:fill="FFFFFF"/>
          </w:tcPr>
          <w:p w14:paraId="5CB20C5A" w14:textId="77777777" w:rsidR="0074205B" w:rsidRPr="00957401" w:rsidRDefault="0074205B" w:rsidP="00A26F60">
            <w:pPr>
              <w:autoSpaceDE w:val="0"/>
              <w:autoSpaceDN w:val="0"/>
              <w:adjustRightInd w:val="0"/>
              <w:jc w:val="center"/>
              <w:rPr>
                <w:rFonts w:ascii="Arial" w:hAnsi="Arial" w:cs="Arial"/>
                <w:b/>
                <w:sz w:val="20"/>
                <w:szCs w:val="20"/>
                <w:lang w:val="en-GB"/>
              </w:rPr>
            </w:pPr>
            <w:r w:rsidRPr="00957401">
              <w:rPr>
                <w:rFonts w:ascii="Arial" w:hAnsi="Arial" w:cs="Arial"/>
                <w:b/>
                <w:sz w:val="20"/>
                <w:szCs w:val="20"/>
                <w:lang w:val="en-GB"/>
              </w:rPr>
              <w:t xml:space="preserve">Phone and </w:t>
            </w:r>
            <w:r w:rsidR="00A26F60" w:rsidRPr="00957401">
              <w:rPr>
                <w:rFonts w:ascii="Arial" w:hAnsi="Arial" w:cs="Arial"/>
                <w:b/>
                <w:sz w:val="20"/>
                <w:szCs w:val="20"/>
                <w:lang w:val="en-GB"/>
              </w:rPr>
              <w:t>e</w:t>
            </w:r>
            <w:r w:rsidRPr="00957401">
              <w:rPr>
                <w:rFonts w:ascii="Arial" w:hAnsi="Arial" w:cs="Arial"/>
                <w:b/>
                <w:sz w:val="20"/>
                <w:szCs w:val="20"/>
                <w:lang w:val="en-GB"/>
              </w:rPr>
              <w:t>mail</w:t>
            </w:r>
          </w:p>
        </w:tc>
      </w:tr>
      <w:tr w:rsidR="0074205B" w:rsidRPr="00957401" w14:paraId="5CB20C61" w14:textId="77777777" w:rsidTr="00566A46">
        <w:trPr>
          <w:trHeight w:val="201"/>
        </w:trPr>
        <w:tc>
          <w:tcPr>
            <w:tcW w:w="1937" w:type="dxa"/>
          </w:tcPr>
          <w:p w14:paraId="5CB20C5C" w14:textId="77777777" w:rsidR="0074205B" w:rsidRPr="00957401" w:rsidRDefault="0074205B" w:rsidP="00D45693">
            <w:pPr>
              <w:autoSpaceDE w:val="0"/>
              <w:autoSpaceDN w:val="0"/>
              <w:adjustRightInd w:val="0"/>
              <w:rPr>
                <w:rFonts w:ascii="Arial" w:hAnsi="Arial" w:cs="Arial"/>
                <w:sz w:val="20"/>
                <w:szCs w:val="20"/>
                <w:lang w:val="en-GB"/>
              </w:rPr>
            </w:pPr>
          </w:p>
        </w:tc>
        <w:tc>
          <w:tcPr>
            <w:tcW w:w="1937" w:type="dxa"/>
          </w:tcPr>
          <w:p w14:paraId="5CB20C5D" w14:textId="77777777" w:rsidR="0074205B" w:rsidRPr="00957401" w:rsidRDefault="0074205B" w:rsidP="00D45693">
            <w:pPr>
              <w:autoSpaceDE w:val="0"/>
              <w:autoSpaceDN w:val="0"/>
              <w:adjustRightInd w:val="0"/>
              <w:rPr>
                <w:rFonts w:ascii="Arial" w:hAnsi="Arial" w:cs="Arial"/>
                <w:sz w:val="20"/>
                <w:szCs w:val="20"/>
                <w:lang w:val="en-GB"/>
              </w:rPr>
            </w:pPr>
          </w:p>
        </w:tc>
        <w:tc>
          <w:tcPr>
            <w:tcW w:w="1938" w:type="dxa"/>
          </w:tcPr>
          <w:p w14:paraId="5CB20C5E" w14:textId="77777777" w:rsidR="0074205B" w:rsidRPr="00957401" w:rsidRDefault="0074205B" w:rsidP="00D45693">
            <w:pPr>
              <w:autoSpaceDE w:val="0"/>
              <w:autoSpaceDN w:val="0"/>
              <w:adjustRightInd w:val="0"/>
              <w:rPr>
                <w:rFonts w:ascii="Arial" w:hAnsi="Arial" w:cs="Arial"/>
                <w:sz w:val="20"/>
                <w:szCs w:val="20"/>
                <w:lang w:val="en-GB"/>
              </w:rPr>
            </w:pPr>
          </w:p>
        </w:tc>
        <w:tc>
          <w:tcPr>
            <w:tcW w:w="1938" w:type="dxa"/>
          </w:tcPr>
          <w:p w14:paraId="5CB20C5F" w14:textId="77777777" w:rsidR="0074205B" w:rsidRPr="00957401" w:rsidRDefault="0074205B" w:rsidP="00D45693">
            <w:pPr>
              <w:autoSpaceDE w:val="0"/>
              <w:autoSpaceDN w:val="0"/>
              <w:adjustRightInd w:val="0"/>
              <w:rPr>
                <w:rFonts w:ascii="Arial" w:hAnsi="Arial" w:cs="Arial"/>
                <w:sz w:val="20"/>
                <w:szCs w:val="20"/>
                <w:lang w:val="en-GB"/>
              </w:rPr>
            </w:pPr>
          </w:p>
        </w:tc>
        <w:tc>
          <w:tcPr>
            <w:tcW w:w="2340" w:type="dxa"/>
          </w:tcPr>
          <w:p w14:paraId="5CB20C60" w14:textId="77777777" w:rsidR="0074205B" w:rsidRPr="00957401" w:rsidRDefault="0074205B" w:rsidP="00D45693">
            <w:pPr>
              <w:autoSpaceDE w:val="0"/>
              <w:autoSpaceDN w:val="0"/>
              <w:adjustRightInd w:val="0"/>
              <w:rPr>
                <w:rFonts w:ascii="Arial" w:hAnsi="Arial" w:cs="Arial"/>
                <w:sz w:val="20"/>
                <w:szCs w:val="20"/>
                <w:lang w:val="en-GB"/>
              </w:rPr>
            </w:pPr>
          </w:p>
        </w:tc>
      </w:tr>
      <w:tr w:rsidR="0074205B" w:rsidRPr="00957401" w14:paraId="5CB20C67" w14:textId="77777777" w:rsidTr="00566A46">
        <w:trPr>
          <w:trHeight w:val="201"/>
        </w:trPr>
        <w:tc>
          <w:tcPr>
            <w:tcW w:w="1937" w:type="dxa"/>
          </w:tcPr>
          <w:p w14:paraId="5CB20C62" w14:textId="77777777" w:rsidR="0074205B" w:rsidRPr="00957401" w:rsidRDefault="0074205B" w:rsidP="00D45693">
            <w:pPr>
              <w:autoSpaceDE w:val="0"/>
              <w:autoSpaceDN w:val="0"/>
              <w:adjustRightInd w:val="0"/>
              <w:rPr>
                <w:rFonts w:ascii="Arial" w:hAnsi="Arial" w:cs="Arial"/>
                <w:sz w:val="20"/>
                <w:szCs w:val="20"/>
                <w:lang w:val="en-GB"/>
              </w:rPr>
            </w:pPr>
          </w:p>
        </w:tc>
        <w:tc>
          <w:tcPr>
            <w:tcW w:w="1937" w:type="dxa"/>
          </w:tcPr>
          <w:p w14:paraId="5CB20C63" w14:textId="77777777" w:rsidR="0074205B" w:rsidRPr="00957401" w:rsidRDefault="0074205B" w:rsidP="00D45693">
            <w:pPr>
              <w:autoSpaceDE w:val="0"/>
              <w:autoSpaceDN w:val="0"/>
              <w:adjustRightInd w:val="0"/>
              <w:rPr>
                <w:rFonts w:ascii="Arial" w:hAnsi="Arial" w:cs="Arial"/>
                <w:sz w:val="20"/>
                <w:szCs w:val="20"/>
                <w:lang w:val="en-GB"/>
              </w:rPr>
            </w:pPr>
          </w:p>
        </w:tc>
        <w:tc>
          <w:tcPr>
            <w:tcW w:w="1938" w:type="dxa"/>
          </w:tcPr>
          <w:p w14:paraId="5CB20C64" w14:textId="77777777" w:rsidR="0074205B" w:rsidRPr="00957401" w:rsidRDefault="0074205B" w:rsidP="00D45693">
            <w:pPr>
              <w:autoSpaceDE w:val="0"/>
              <w:autoSpaceDN w:val="0"/>
              <w:adjustRightInd w:val="0"/>
              <w:rPr>
                <w:rFonts w:ascii="Arial" w:hAnsi="Arial" w:cs="Arial"/>
                <w:sz w:val="20"/>
                <w:szCs w:val="20"/>
                <w:lang w:val="en-GB"/>
              </w:rPr>
            </w:pPr>
          </w:p>
        </w:tc>
        <w:tc>
          <w:tcPr>
            <w:tcW w:w="1938" w:type="dxa"/>
          </w:tcPr>
          <w:p w14:paraId="5CB20C65" w14:textId="77777777" w:rsidR="0074205B" w:rsidRPr="00957401" w:rsidRDefault="0074205B" w:rsidP="00D45693">
            <w:pPr>
              <w:autoSpaceDE w:val="0"/>
              <w:autoSpaceDN w:val="0"/>
              <w:adjustRightInd w:val="0"/>
              <w:rPr>
                <w:rFonts w:ascii="Arial" w:hAnsi="Arial" w:cs="Arial"/>
                <w:sz w:val="20"/>
                <w:szCs w:val="20"/>
                <w:lang w:val="en-GB"/>
              </w:rPr>
            </w:pPr>
          </w:p>
        </w:tc>
        <w:tc>
          <w:tcPr>
            <w:tcW w:w="2340" w:type="dxa"/>
          </w:tcPr>
          <w:p w14:paraId="5CB20C66" w14:textId="77777777" w:rsidR="0074205B" w:rsidRPr="00957401" w:rsidRDefault="0074205B" w:rsidP="00D45693">
            <w:pPr>
              <w:autoSpaceDE w:val="0"/>
              <w:autoSpaceDN w:val="0"/>
              <w:adjustRightInd w:val="0"/>
              <w:rPr>
                <w:rFonts w:ascii="Arial" w:hAnsi="Arial" w:cs="Arial"/>
                <w:sz w:val="20"/>
                <w:szCs w:val="20"/>
                <w:lang w:val="en-GB"/>
              </w:rPr>
            </w:pPr>
          </w:p>
        </w:tc>
      </w:tr>
    </w:tbl>
    <w:p w14:paraId="5CB20C74" w14:textId="77777777" w:rsidR="00F74809" w:rsidRPr="00957401" w:rsidRDefault="00F74809" w:rsidP="00B969F6">
      <w:pPr>
        <w:autoSpaceDE w:val="0"/>
        <w:autoSpaceDN w:val="0"/>
        <w:adjustRightInd w:val="0"/>
        <w:rPr>
          <w:rFonts w:ascii="Arial" w:hAnsi="Arial" w:cs="Arial"/>
          <w:sz w:val="20"/>
          <w:szCs w:val="20"/>
          <w:lang w:val="en-GB"/>
        </w:rPr>
      </w:pPr>
    </w:p>
    <w:p w14:paraId="56C0C477" w14:textId="77777777" w:rsidR="001144DE" w:rsidRPr="00FB0C10" w:rsidRDefault="00626A8E" w:rsidP="001144DE">
      <w:pPr>
        <w:spacing w:line="276" w:lineRule="auto"/>
        <w:rPr>
          <w:rFonts w:ascii="Arial" w:hAnsi="Arial" w:cs="Arial"/>
          <w:sz w:val="20"/>
          <w:szCs w:val="20"/>
          <w:lang w:val="en-GB"/>
        </w:rPr>
      </w:pPr>
      <w:r w:rsidRPr="008E7C92">
        <w:rPr>
          <w:rFonts w:ascii="Arial" w:hAnsi="Arial" w:cs="Arial"/>
          <w:sz w:val="20"/>
          <w:szCs w:val="20"/>
          <w:lang w:val="en-GB"/>
        </w:rPr>
        <w:t xml:space="preserve">After having read your Invitation to Tender no. </w:t>
      </w:r>
      <w:r w:rsidR="001144DE" w:rsidRPr="00FB0C10">
        <w:rPr>
          <w:rFonts w:ascii="Arial" w:hAnsi="Arial" w:cs="Arial"/>
          <w:sz w:val="20"/>
          <w:szCs w:val="20"/>
          <w:lang w:val="en-GB"/>
        </w:rPr>
        <w:t>DRA-AFJR/Cordaid –</w:t>
      </w:r>
      <w:r w:rsidR="001144DE">
        <w:rPr>
          <w:rFonts w:ascii="Arial" w:hAnsi="Arial" w:cs="Arial"/>
          <w:sz w:val="20"/>
          <w:szCs w:val="20"/>
          <w:lang w:val="en-GB"/>
        </w:rPr>
        <w:t>Pipe Scheme</w:t>
      </w:r>
      <w:r w:rsidR="001144DE" w:rsidRPr="00FB0C10">
        <w:rPr>
          <w:rFonts w:ascii="Arial" w:hAnsi="Arial" w:cs="Arial"/>
          <w:sz w:val="20"/>
          <w:szCs w:val="20"/>
          <w:lang w:val="en-GB"/>
        </w:rPr>
        <w:t xml:space="preserve"> 201330 </w:t>
      </w:r>
      <w:r w:rsidR="001144DE">
        <w:rPr>
          <w:rFonts w:ascii="Arial" w:hAnsi="Arial" w:cs="Arial"/>
          <w:sz w:val="20"/>
          <w:szCs w:val="20"/>
          <w:lang w:val="en-GB"/>
        </w:rPr>
        <w:t xml:space="preserve">– Nangarhar </w:t>
      </w:r>
      <w:r w:rsidR="001144DE" w:rsidRPr="00852AC3">
        <w:rPr>
          <w:rFonts w:ascii="Arial" w:hAnsi="Arial" w:cs="Arial"/>
          <w:sz w:val="20"/>
          <w:szCs w:val="20"/>
          <w:lang w:val="en-GB"/>
        </w:rPr>
        <w:t>Provision</w:t>
      </w:r>
      <w:r w:rsidR="001144DE">
        <w:rPr>
          <w:rFonts w:ascii="Arial" w:hAnsi="Arial" w:cs="Arial"/>
          <w:sz w:val="20"/>
          <w:szCs w:val="20"/>
          <w:lang w:val="en-GB"/>
        </w:rPr>
        <w:t xml:space="preserve"> and </w:t>
      </w:r>
      <w:r w:rsidR="001144DE" w:rsidRPr="00FB0C10">
        <w:rPr>
          <w:rFonts w:ascii="Arial" w:hAnsi="Arial" w:cs="Arial"/>
          <w:sz w:val="20"/>
          <w:szCs w:val="20"/>
          <w:lang w:val="en-GB"/>
        </w:rPr>
        <w:t xml:space="preserve">Construction services for Pipe scheme network (Reservoir, bore well, stand tap, solar system and guardroom) in 4 village/districts of Nangarhar province </w:t>
      </w:r>
    </w:p>
    <w:p w14:paraId="3C3DFF3E" w14:textId="77777777" w:rsidR="001144DE" w:rsidRPr="00FB0C10" w:rsidRDefault="001144DE" w:rsidP="001144DE">
      <w:pPr>
        <w:pStyle w:val="ListParagraph"/>
        <w:numPr>
          <w:ilvl w:val="0"/>
          <w:numId w:val="35"/>
        </w:numPr>
        <w:spacing w:line="276" w:lineRule="auto"/>
        <w:rPr>
          <w:rFonts w:ascii="Arial" w:hAnsi="Arial" w:cs="Arial"/>
          <w:sz w:val="20"/>
          <w:szCs w:val="20"/>
          <w:lang w:val="en-GB"/>
        </w:rPr>
      </w:pPr>
      <w:r w:rsidRPr="00FB0C10">
        <w:rPr>
          <w:rFonts w:ascii="Arial" w:hAnsi="Arial" w:cs="Arial"/>
          <w:sz w:val="20"/>
          <w:szCs w:val="20"/>
          <w:lang w:val="en-GB"/>
        </w:rPr>
        <w:t xml:space="preserve">Ragha Abdul </w:t>
      </w:r>
      <w:proofErr w:type="spellStart"/>
      <w:r w:rsidRPr="00FB0C10">
        <w:rPr>
          <w:rFonts w:ascii="Arial" w:hAnsi="Arial" w:cs="Arial"/>
          <w:sz w:val="20"/>
          <w:szCs w:val="20"/>
          <w:lang w:val="en-GB"/>
        </w:rPr>
        <w:t>khil</w:t>
      </w:r>
      <w:proofErr w:type="spellEnd"/>
      <w:r w:rsidRPr="00FB0C10">
        <w:rPr>
          <w:rFonts w:ascii="Arial" w:hAnsi="Arial" w:cs="Arial"/>
          <w:sz w:val="20"/>
          <w:szCs w:val="20"/>
          <w:lang w:val="en-GB"/>
        </w:rPr>
        <w:t xml:space="preserve"> village Achin district.  </w:t>
      </w:r>
    </w:p>
    <w:p w14:paraId="3175CA96" w14:textId="77777777" w:rsidR="001144DE" w:rsidRPr="00FB0C10" w:rsidRDefault="001144DE" w:rsidP="001144DE">
      <w:pPr>
        <w:pStyle w:val="ListParagraph"/>
        <w:numPr>
          <w:ilvl w:val="0"/>
          <w:numId w:val="35"/>
        </w:numPr>
        <w:spacing w:line="276" w:lineRule="auto"/>
        <w:rPr>
          <w:rFonts w:ascii="Arial" w:hAnsi="Arial" w:cs="Arial"/>
          <w:sz w:val="20"/>
          <w:szCs w:val="20"/>
          <w:lang w:val="en-GB"/>
        </w:rPr>
      </w:pPr>
      <w:proofErr w:type="spellStart"/>
      <w:r w:rsidRPr="00FB0C10">
        <w:rPr>
          <w:rFonts w:ascii="Arial" w:hAnsi="Arial" w:cs="Arial"/>
          <w:sz w:val="20"/>
          <w:szCs w:val="20"/>
          <w:lang w:val="en-GB"/>
        </w:rPr>
        <w:t>Surobai</w:t>
      </w:r>
      <w:proofErr w:type="spellEnd"/>
      <w:r w:rsidRPr="00FB0C10">
        <w:rPr>
          <w:rFonts w:ascii="Arial" w:hAnsi="Arial" w:cs="Arial"/>
          <w:sz w:val="20"/>
          <w:szCs w:val="20"/>
          <w:lang w:val="en-GB"/>
        </w:rPr>
        <w:t xml:space="preserve"> Ghazi </w:t>
      </w:r>
      <w:proofErr w:type="spellStart"/>
      <w:r w:rsidRPr="00FB0C10">
        <w:rPr>
          <w:rFonts w:ascii="Arial" w:hAnsi="Arial" w:cs="Arial"/>
          <w:sz w:val="20"/>
          <w:szCs w:val="20"/>
          <w:lang w:val="en-GB"/>
        </w:rPr>
        <w:t>abad</w:t>
      </w:r>
      <w:proofErr w:type="spellEnd"/>
      <w:r w:rsidRPr="00FB0C10">
        <w:rPr>
          <w:rFonts w:ascii="Arial" w:hAnsi="Arial" w:cs="Arial"/>
          <w:sz w:val="20"/>
          <w:szCs w:val="20"/>
          <w:lang w:val="en-GB"/>
        </w:rPr>
        <w:t xml:space="preserve"> village </w:t>
      </w:r>
      <w:proofErr w:type="spellStart"/>
      <w:r w:rsidRPr="00FB0C10">
        <w:rPr>
          <w:rFonts w:ascii="Arial" w:hAnsi="Arial" w:cs="Arial"/>
          <w:sz w:val="20"/>
          <w:szCs w:val="20"/>
          <w:lang w:val="en-GB"/>
        </w:rPr>
        <w:t>Batikot</w:t>
      </w:r>
      <w:proofErr w:type="spellEnd"/>
      <w:r w:rsidRPr="00FB0C10">
        <w:rPr>
          <w:rFonts w:ascii="Arial" w:hAnsi="Arial" w:cs="Arial"/>
          <w:sz w:val="20"/>
          <w:szCs w:val="20"/>
          <w:lang w:val="en-GB"/>
        </w:rPr>
        <w:t xml:space="preserve"> district. </w:t>
      </w:r>
    </w:p>
    <w:p w14:paraId="0EE9A6E6" w14:textId="77777777" w:rsidR="001144DE" w:rsidRPr="00FB0C10" w:rsidRDefault="001144DE" w:rsidP="001144DE">
      <w:pPr>
        <w:pStyle w:val="ListParagraph"/>
        <w:numPr>
          <w:ilvl w:val="0"/>
          <w:numId w:val="35"/>
        </w:numPr>
        <w:spacing w:line="276" w:lineRule="auto"/>
        <w:rPr>
          <w:rFonts w:ascii="Arial" w:hAnsi="Arial" w:cs="Arial"/>
          <w:sz w:val="20"/>
          <w:szCs w:val="20"/>
          <w:lang w:val="en-GB"/>
        </w:rPr>
      </w:pPr>
      <w:r w:rsidRPr="00FB0C10">
        <w:rPr>
          <w:rFonts w:ascii="Arial" w:hAnsi="Arial" w:cs="Arial"/>
          <w:sz w:val="20"/>
          <w:szCs w:val="20"/>
          <w:lang w:val="en-GB"/>
        </w:rPr>
        <w:t xml:space="preserve">Said ahmad </w:t>
      </w:r>
      <w:proofErr w:type="spellStart"/>
      <w:r w:rsidRPr="00FB0C10">
        <w:rPr>
          <w:rFonts w:ascii="Arial" w:hAnsi="Arial" w:cs="Arial"/>
          <w:sz w:val="20"/>
          <w:szCs w:val="20"/>
          <w:lang w:val="en-GB"/>
        </w:rPr>
        <w:t>khil</w:t>
      </w:r>
      <w:proofErr w:type="spellEnd"/>
      <w:r w:rsidRPr="00FB0C10">
        <w:rPr>
          <w:rFonts w:ascii="Arial" w:hAnsi="Arial" w:cs="Arial"/>
          <w:sz w:val="20"/>
          <w:szCs w:val="20"/>
          <w:lang w:val="en-GB"/>
        </w:rPr>
        <w:t xml:space="preserve"> village </w:t>
      </w:r>
      <w:proofErr w:type="spellStart"/>
      <w:r w:rsidRPr="00FB0C10">
        <w:rPr>
          <w:rFonts w:ascii="Arial" w:hAnsi="Arial" w:cs="Arial"/>
          <w:sz w:val="20"/>
          <w:szCs w:val="20"/>
          <w:lang w:val="en-GB"/>
        </w:rPr>
        <w:t>kot</w:t>
      </w:r>
      <w:proofErr w:type="spellEnd"/>
      <w:r w:rsidRPr="00FB0C10">
        <w:rPr>
          <w:rFonts w:ascii="Arial" w:hAnsi="Arial" w:cs="Arial"/>
          <w:sz w:val="20"/>
          <w:szCs w:val="20"/>
          <w:lang w:val="en-GB"/>
        </w:rPr>
        <w:t xml:space="preserve"> district.</w:t>
      </w:r>
    </w:p>
    <w:p w14:paraId="34B48731" w14:textId="77777777" w:rsidR="001144DE" w:rsidRPr="009340A4" w:rsidRDefault="001144DE" w:rsidP="001144DE">
      <w:pPr>
        <w:pStyle w:val="ListParagraph"/>
        <w:numPr>
          <w:ilvl w:val="0"/>
          <w:numId w:val="35"/>
        </w:numPr>
        <w:spacing w:line="276" w:lineRule="auto"/>
        <w:rPr>
          <w:rFonts w:ascii="Arial" w:hAnsi="Arial" w:cs="Arial"/>
          <w:sz w:val="20"/>
          <w:szCs w:val="20"/>
        </w:rPr>
      </w:pPr>
      <w:r w:rsidRPr="009340A4">
        <w:rPr>
          <w:rFonts w:ascii="Arial" w:hAnsi="Arial" w:cs="Arial"/>
          <w:sz w:val="20"/>
          <w:szCs w:val="20"/>
        </w:rPr>
        <w:t>Kachkol lmasi village Nazyan district.</w:t>
      </w:r>
    </w:p>
    <w:p w14:paraId="5CB20C75" w14:textId="452F5DAB" w:rsidR="00626A8E" w:rsidRPr="00957401" w:rsidRDefault="00626A8E" w:rsidP="00C61711">
      <w:pPr>
        <w:autoSpaceDE w:val="0"/>
        <w:autoSpaceDN w:val="0"/>
        <w:adjustRightInd w:val="0"/>
        <w:jc w:val="both"/>
        <w:rPr>
          <w:rFonts w:ascii="Arial" w:hAnsi="Arial" w:cs="Arial"/>
          <w:sz w:val="20"/>
          <w:szCs w:val="20"/>
          <w:lang w:val="en-GB"/>
        </w:rPr>
      </w:pPr>
      <w:r w:rsidRPr="008E7C92">
        <w:rPr>
          <w:rFonts w:ascii="Arial" w:hAnsi="Arial" w:cs="Arial"/>
          <w:sz w:val="20"/>
          <w:szCs w:val="20"/>
          <w:lang w:val="en-GB"/>
        </w:rPr>
        <w:t xml:space="preserve">and after having examined the Tender Dossier, I/we hereby offer to execute and complete the Contract in conformity with all conditions in the Tender dossier for the sum indicated in our financial proposal. On behalf of the company, </w:t>
      </w:r>
      <w:r w:rsidR="0011071A" w:rsidRPr="008E7C92">
        <w:rPr>
          <w:rFonts w:ascii="Arial" w:hAnsi="Arial" w:cs="Arial"/>
          <w:sz w:val="20"/>
          <w:szCs w:val="20"/>
          <w:lang w:val="en-GB"/>
        </w:rPr>
        <w:t>we are</w:t>
      </w:r>
      <w:r w:rsidRPr="008E7C92">
        <w:rPr>
          <w:rFonts w:ascii="Arial" w:hAnsi="Arial" w:cs="Arial"/>
          <w:sz w:val="20"/>
          <w:szCs w:val="20"/>
          <w:lang w:val="en-GB"/>
        </w:rPr>
        <w:t xml:space="preserve"> </w:t>
      </w:r>
      <w:r w:rsidR="0011071A" w:rsidRPr="008E7C92">
        <w:rPr>
          <w:rFonts w:ascii="Arial" w:hAnsi="Arial" w:cs="Arial"/>
          <w:sz w:val="20"/>
          <w:szCs w:val="20"/>
          <w:lang w:val="en-GB"/>
        </w:rPr>
        <w:t>hereby.</w:t>
      </w:r>
    </w:p>
    <w:p w14:paraId="5CB20C76" w14:textId="77777777" w:rsidR="00626A8E" w:rsidRPr="00957401" w:rsidRDefault="00626A8E" w:rsidP="00626A8E">
      <w:pPr>
        <w:autoSpaceDE w:val="0"/>
        <w:autoSpaceDN w:val="0"/>
        <w:adjustRightInd w:val="0"/>
        <w:rPr>
          <w:rFonts w:ascii="Arial" w:hAnsi="Arial" w:cs="Arial"/>
          <w:sz w:val="20"/>
          <w:szCs w:val="20"/>
          <w:lang w:val="en-GB"/>
        </w:rPr>
      </w:pPr>
    </w:p>
    <w:p w14:paraId="5CB20C77" w14:textId="77777777" w:rsidR="00626A8E" w:rsidRPr="00957401" w:rsidRDefault="00626A8E" w:rsidP="00957401">
      <w:pPr>
        <w:numPr>
          <w:ilvl w:val="0"/>
          <w:numId w:val="1"/>
        </w:num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Accept, without restrictions, all the provisions in the Invitation to Tender including General terms </w:t>
      </w:r>
      <w:r w:rsidR="002A1D95" w:rsidRPr="00957401">
        <w:rPr>
          <w:rFonts w:ascii="Arial" w:hAnsi="Arial" w:cs="Arial"/>
          <w:sz w:val="20"/>
          <w:szCs w:val="20"/>
          <w:lang w:val="en-GB"/>
        </w:rPr>
        <w:t>and</w:t>
      </w:r>
      <w:r w:rsidRPr="00957401">
        <w:rPr>
          <w:rFonts w:ascii="Arial" w:hAnsi="Arial" w:cs="Arial"/>
          <w:sz w:val="20"/>
          <w:szCs w:val="20"/>
          <w:lang w:val="en-GB"/>
        </w:rPr>
        <w:t xml:space="preserve"> Conditions </w:t>
      </w:r>
      <w:r w:rsidR="00B8709C" w:rsidRPr="00957401">
        <w:rPr>
          <w:rFonts w:ascii="Arial" w:hAnsi="Arial" w:cs="Arial"/>
          <w:sz w:val="20"/>
          <w:szCs w:val="20"/>
          <w:lang w:val="en-GB"/>
        </w:rPr>
        <w:t>for Supply contracts</w:t>
      </w:r>
      <w:r w:rsidRPr="00957401">
        <w:rPr>
          <w:rFonts w:ascii="Arial" w:hAnsi="Arial" w:cs="Arial"/>
          <w:sz w:val="20"/>
          <w:szCs w:val="20"/>
          <w:lang w:val="en-GB"/>
        </w:rPr>
        <w:t>, with annexes.</w:t>
      </w:r>
    </w:p>
    <w:p w14:paraId="5CB20C78" w14:textId="77777777" w:rsidR="00626A8E" w:rsidRPr="00957401" w:rsidRDefault="00626A8E" w:rsidP="00626A8E">
      <w:pPr>
        <w:autoSpaceDE w:val="0"/>
        <w:autoSpaceDN w:val="0"/>
        <w:adjustRightInd w:val="0"/>
        <w:ind w:left="360"/>
        <w:rPr>
          <w:rFonts w:ascii="Arial" w:hAnsi="Arial" w:cs="Arial"/>
          <w:sz w:val="20"/>
          <w:szCs w:val="20"/>
          <w:lang w:val="en-GB"/>
        </w:rPr>
      </w:pPr>
    </w:p>
    <w:p w14:paraId="5CB20C79" w14:textId="77777777" w:rsidR="00D7217F" w:rsidRPr="00957401" w:rsidRDefault="00626A8E" w:rsidP="00957401">
      <w:pPr>
        <w:numPr>
          <w:ilvl w:val="0"/>
          <w:numId w:val="1"/>
        </w:numPr>
        <w:autoSpaceDE w:val="0"/>
        <w:autoSpaceDN w:val="0"/>
        <w:adjustRightInd w:val="0"/>
        <w:rPr>
          <w:rFonts w:ascii="Arial" w:hAnsi="Arial" w:cs="Arial"/>
          <w:sz w:val="20"/>
          <w:szCs w:val="20"/>
          <w:lang w:val="en-GB"/>
        </w:rPr>
      </w:pPr>
      <w:r w:rsidRPr="00957401">
        <w:rPr>
          <w:rFonts w:ascii="Arial" w:hAnsi="Arial" w:cs="Arial"/>
          <w:sz w:val="20"/>
          <w:szCs w:val="20"/>
          <w:lang w:val="en-GB"/>
        </w:rPr>
        <w:t>Provided that a contract is issued by the Contracting Authority we hereby commit to furnish any or all items at the price offered and deliver same to the designated points within the delivery time stated above.</w:t>
      </w:r>
    </w:p>
    <w:p w14:paraId="5CB20C7C" w14:textId="77777777" w:rsidR="00626A8E" w:rsidRPr="00957401" w:rsidRDefault="00626A8E" w:rsidP="008F21E0">
      <w:pPr>
        <w:autoSpaceDE w:val="0"/>
        <w:autoSpaceDN w:val="0"/>
        <w:adjustRightInd w:val="0"/>
        <w:rPr>
          <w:rFonts w:ascii="Arial" w:hAnsi="Arial" w:cs="Arial"/>
          <w:sz w:val="20"/>
          <w:szCs w:val="20"/>
          <w:lang w:val="en-GB"/>
        </w:rPr>
      </w:pPr>
    </w:p>
    <w:p w14:paraId="5CB20C7D" w14:textId="77777777" w:rsidR="00626A8E" w:rsidRPr="00957401" w:rsidRDefault="00626A8E" w:rsidP="00957401">
      <w:pPr>
        <w:numPr>
          <w:ilvl w:val="0"/>
          <w:numId w:val="1"/>
        </w:num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Certify and attest that we meet the eligibility criteria of article stated in the Instructions to Tenderers. </w:t>
      </w:r>
    </w:p>
    <w:p w14:paraId="5CB20C7E" w14:textId="77777777" w:rsidR="00626A8E" w:rsidRPr="00957401" w:rsidRDefault="00626A8E" w:rsidP="00626A8E">
      <w:pPr>
        <w:autoSpaceDE w:val="0"/>
        <w:autoSpaceDN w:val="0"/>
        <w:adjustRightInd w:val="0"/>
        <w:rPr>
          <w:rFonts w:ascii="Arial" w:hAnsi="Arial" w:cs="Arial"/>
          <w:sz w:val="20"/>
          <w:szCs w:val="20"/>
          <w:lang w:val="en-GB"/>
        </w:rPr>
      </w:pPr>
    </w:p>
    <w:p w14:paraId="5CB20C7F" w14:textId="77777777" w:rsidR="00626A8E" w:rsidRPr="00957401" w:rsidRDefault="00626A8E" w:rsidP="00957401">
      <w:pPr>
        <w:numPr>
          <w:ilvl w:val="0"/>
          <w:numId w:val="1"/>
        </w:num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Certify and attest compliance with the Code of Conduct for Contractors in Annex </w:t>
      </w:r>
      <w:r w:rsidR="00936A68" w:rsidRPr="00957401">
        <w:rPr>
          <w:rFonts w:ascii="Arial" w:hAnsi="Arial" w:cs="Arial"/>
          <w:sz w:val="20"/>
          <w:szCs w:val="20"/>
          <w:lang w:val="en-GB"/>
        </w:rPr>
        <w:t>4</w:t>
      </w:r>
      <w:r w:rsidRPr="00957401">
        <w:rPr>
          <w:rFonts w:ascii="Arial" w:hAnsi="Arial" w:cs="Arial"/>
          <w:sz w:val="20"/>
          <w:szCs w:val="20"/>
          <w:lang w:val="en-GB"/>
        </w:rPr>
        <w:t>.</w:t>
      </w:r>
    </w:p>
    <w:p w14:paraId="5CB20C80" w14:textId="77777777" w:rsidR="00626A8E" w:rsidRPr="00957401" w:rsidRDefault="00626A8E" w:rsidP="00626A8E">
      <w:pPr>
        <w:autoSpaceDE w:val="0"/>
        <w:autoSpaceDN w:val="0"/>
        <w:adjustRightInd w:val="0"/>
        <w:ind w:left="720"/>
        <w:rPr>
          <w:rFonts w:ascii="Arial" w:hAnsi="Arial" w:cs="Arial"/>
          <w:sz w:val="20"/>
          <w:szCs w:val="20"/>
          <w:lang w:val="en-GB"/>
        </w:rPr>
      </w:pPr>
      <w:r w:rsidRPr="00957401">
        <w:rPr>
          <w:rFonts w:ascii="Arial" w:hAnsi="Arial" w:cs="Arial"/>
          <w:sz w:val="20"/>
          <w:szCs w:val="20"/>
          <w:lang w:val="en-GB"/>
        </w:rPr>
        <w:t xml:space="preserve"> </w:t>
      </w:r>
    </w:p>
    <w:p w14:paraId="5CB20C81" w14:textId="77777777" w:rsidR="00B969F6" w:rsidRPr="00957401" w:rsidRDefault="00B969F6" w:rsidP="00B969F6">
      <w:pPr>
        <w:autoSpaceDE w:val="0"/>
        <w:autoSpaceDN w:val="0"/>
        <w:adjustRightInd w:val="0"/>
        <w:ind w:left="360"/>
        <w:rPr>
          <w:rFonts w:ascii="Arial" w:hAnsi="Arial" w:cs="Arial"/>
          <w:sz w:val="20"/>
          <w:szCs w:val="20"/>
          <w:lang w:val="en-GB"/>
        </w:rPr>
      </w:pPr>
      <w:r w:rsidRPr="00957401">
        <w:rPr>
          <w:rFonts w:ascii="Arial" w:hAnsi="Arial" w:cs="Arial"/>
          <w:sz w:val="20"/>
          <w:szCs w:val="20"/>
          <w:lang w:val="en-GB"/>
        </w:rPr>
        <w:t>The above declarations will become an integrated part of the contract and misrepresentation will be regarded as grounds for termination.</w:t>
      </w:r>
    </w:p>
    <w:p w14:paraId="5CB20C82" w14:textId="77777777" w:rsidR="00B969F6" w:rsidRPr="00957401" w:rsidRDefault="00B969F6" w:rsidP="00B969F6">
      <w:pPr>
        <w:ind w:left="360"/>
        <w:rPr>
          <w:rFonts w:ascii="Arial" w:hAnsi="Arial" w:cs="Arial"/>
          <w:color w:val="FF0000"/>
          <w:sz w:val="20"/>
          <w:szCs w:val="20"/>
          <w:lang w:val="en-GB"/>
        </w:rPr>
      </w:pPr>
    </w:p>
    <w:p w14:paraId="5CB20C83" w14:textId="77777777" w:rsidR="00B969F6" w:rsidRPr="00957401" w:rsidRDefault="00B969F6" w:rsidP="00957401">
      <w:pPr>
        <w:numPr>
          <w:ilvl w:val="0"/>
          <w:numId w:val="4"/>
        </w:numPr>
        <w:rPr>
          <w:rFonts w:ascii="Arial" w:hAnsi="Arial" w:cs="Arial"/>
          <w:sz w:val="20"/>
          <w:szCs w:val="20"/>
          <w:lang w:val="en-GB"/>
        </w:rPr>
      </w:pPr>
      <w:r w:rsidRPr="00957401">
        <w:rPr>
          <w:rFonts w:ascii="Arial" w:hAnsi="Arial" w:cs="Arial"/>
          <w:sz w:val="20"/>
          <w:szCs w:val="20"/>
          <w:lang w:val="en-GB"/>
        </w:rPr>
        <w:t>In the event the contract is awarded to us, we request that payments under the contract be made to the following account: [insert all necessary references].</w:t>
      </w:r>
    </w:p>
    <w:p w14:paraId="5CB20C84" w14:textId="77777777" w:rsidR="00B969F6" w:rsidRPr="00957401" w:rsidRDefault="00B969F6" w:rsidP="00B969F6">
      <w:pPr>
        <w:autoSpaceDE w:val="0"/>
        <w:autoSpaceDN w:val="0"/>
        <w:adjustRightInd w:val="0"/>
        <w:ind w:left="360"/>
        <w:rPr>
          <w:rFonts w:ascii="Arial" w:hAnsi="Arial" w:cs="Arial"/>
          <w:sz w:val="20"/>
          <w:szCs w:val="20"/>
          <w:lang w:val="en-GB"/>
        </w:rPr>
      </w:pPr>
    </w:p>
    <w:p w14:paraId="5CB20C85" w14:textId="4E1A6B6C" w:rsidR="002559A4" w:rsidRPr="00A278F3" w:rsidRDefault="002559A4" w:rsidP="00957401">
      <w:pPr>
        <w:numPr>
          <w:ilvl w:val="0"/>
          <w:numId w:val="4"/>
        </w:numPr>
        <w:autoSpaceDE w:val="0"/>
        <w:autoSpaceDN w:val="0"/>
        <w:adjustRightInd w:val="0"/>
        <w:rPr>
          <w:rFonts w:ascii="Arial" w:hAnsi="Arial" w:cs="Arial"/>
          <w:color w:val="FF0000"/>
          <w:sz w:val="20"/>
          <w:szCs w:val="20"/>
          <w:lang w:val="en-GB"/>
        </w:rPr>
      </w:pPr>
      <w:r w:rsidRPr="00A278F3">
        <w:rPr>
          <w:rFonts w:ascii="Arial" w:hAnsi="Arial" w:cs="Arial"/>
          <w:color w:val="FF0000"/>
          <w:sz w:val="20"/>
          <w:szCs w:val="20"/>
          <w:lang w:val="en-GB"/>
        </w:rPr>
        <w:t xml:space="preserve">Our tender is valid for a period of </w:t>
      </w:r>
      <w:r w:rsidR="00066470">
        <w:rPr>
          <w:rFonts w:ascii="Arial" w:hAnsi="Arial" w:cs="Arial"/>
          <w:color w:val="FF0000"/>
          <w:sz w:val="20"/>
          <w:szCs w:val="20"/>
          <w:lang w:val="en-GB"/>
        </w:rPr>
        <w:t>45</w:t>
      </w:r>
      <w:r w:rsidR="008F21E0" w:rsidRPr="00A278F3">
        <w:rPr>
          <w:rFonts w:ascii="Arial" w:hAnsi="Arial" w:cs="Arial"/>
          <w:color w:val="FF0000"/>
          <w:sz w:val="20"/>
          <w:szCs w:val="20"/>
          <w:lang w:val="en-GB"/>
        </w:rPr>
        <w:t xml:space="preserve"> </w:t>
      </w:r>
      <w:r w:rsidRPr="00A278F3">
        <w:rPr>
          <w:rFonts w:ascii="Arial" w:hAnsi="Arial" w:cs="Arial"/>
          <w:color w:val="FF0000"/>
          <w:sz w:val="20"/>
          <w:szCs w:val="20"/>
          <w:lang w:val="en-GB"/>
        </w:rPr>
        <w:t>days after the closing date in accordance with inst</w:t>
      </w:r>
      <w:r w:rsidR="00983230" w:rsidRPr="00A278F3">
        <w:rPr>
          <w:rFonts w:ascii="Arial" w:hAnsi="Arial" w:cs="Arial"/>
          <w:color w:val="FF0000"/>
          <w:sz w:val="20"/>
          <w:szCs w:val="20"/>
          <w:lang w:val="en-GB"/>
        </w:rPr>
        <w:t>ructions to tenders</w:t>
      </w:r>
      <w:r w:rsidRPr="00A278F3">
        <w:rPr>
          <w:rFonts w:ascii="Arial" w:hAnsi="Arial" w:cs="Arial"/>
          <w:color w:val="FF0000"/>
          <w:sz w:val="20"/>
          <w:szCs w:val="20"/>
          <w:lang w:val="en-GB"/>
        </w:rPr>
        <w:t xml:space="preserve">.  </w:t>
      </w:r>
    </w:p>
    <w:p w14:paraId="5CB20C86" w14:textId="77777777" w:rsidR="002559A4" w:rsidRPr="00957401" w:rsidRDefault="002559A4" w:rsidP="002559A4">
      <w:pPr>
        <w:autoSpaceDE w:val="0"/>
        <w:autoSpaceDN w:val="0"/>
        <w:adjustRightInd w:val="0"/>
        <w:ind w:left="360"/>
        <w:rPr>
          <w:rFonts w:ascii="Arial" w:hAnsi="Arial" w:cs="Arial"/>
          <w:sz w:val="20"/>
          <w:szCs w:val="20"/>
          <w:lang w:val="en-GB"/>
        </w:rPr>
      </w:pPr>
    </w:p>
    <w:p w14:paraId="3420F9D7" w14:textId="77777777" w:rsidR="00FF44CD" w:rsidRPr="00364CA4" w:rsidRDefault="00FF44CD" w:rsidP="00FF44CD">
      <w:pPr>
        <w:autoSpaceDE w:val="0"/>
        <w:autoSpaceDN w:val="0"/>
        <w:adjustRightInd w:val="0"/>
        <w:ind w:left="360"/>
        <w:rPr>
          <w:rFonts w:ascii="Arial" w:hAnsi="Arial" w:cs="Arial"/>
          <w:sz w:val="20"/>
          <w:szCs w:val="20"/>
          <w:lang w:val="en-GB"/>
        </w:rPr>
      </w:pPr>
    </w:p>
    <w:p w14:paraId="1C8B51EF" w14:textId="27D2FDD1" w:rsidR="00FF44CD" w:rsidRDefault="00FF44CD" w:rsidP="00FF44CD">
      <w:pPr>
        <w:autoSpaceDE w:val="0"/>
        <w:autoSpaceDN w:val="0"/>
        <w:adjustRightInd w:val="0"/>
        <w:rPr>
          <w:rFonts w:ascii="Arial" w:hAnsi="Arial" w:cs="Arial"/>
          <w:sz w:val="20"/>
          <w:szCs w:val="20"/>
          <w:lang w:val="en-GB"/>
        </w:rPr>
      </w:pPr>
    </w:p>
    <w:p w14:paraId="645FF30C" w14:textId="77777777" w:rsidR="00FF44CD" w:rsidRPr="00957401" w:rsidRDefault="00FF44CD" w:rsidP="00FF44CD">
      <w:pPr>
        <w:autoSpaceDE w:val="0"/>
        <w:autoSpaceDN w:val="0"/>
        <w:adjustRightInd w:val="0"/>
        <w:rPr>
          <w:rFonts w:ascii="Arial" w:hAnsi="Arial" w:cs="Arial"/>
          <w:sz w:val="20"/>
          <w:szCs w:val="20"/>
          <w:lang w:val="en-GB"/>
        </w:rPr>
      </w:pPr>
    </w:p>
    <w:p w14:paraId="5CB20C89" w14:textId="77777777" w:rsidR="00B969F6" w:rsidRPr="00957401" w:rsidRDefault="00B969F6" w:rsidP="00B969F6">
      <w:pPr>
        <w:pBdr>
          <w:bottom w:val="single" w:sz="4" w:space="1" w:color="auto"/>
        </w:pBd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Signature </w:t>
      </w:r>
      <w:r w:rsidR="002A1D95" w:rsidRPr="00957401">
        <w:rPr>
          <w:rFonts w:ascii="Arial" w:hAnsi="Arial" w:cs="Arial"/>
          <w:sz w:val="20"/>
          <w:szCs w:val="20"/>
          <w:lang w:val="en-GB"/>
        </w:rPr>
        <w:t>and</w:t>
      </w:r>
      <w:r w:rsidRPr="00957401">
        <w:rPr>
          <w:rFonts w:ascii="Arial" w:hAnsi="Arial" w:cs="Arial"/>
          <w:sz w:val="20"/>
          <w:szCs w:val="20"/>
          <w:lang w:val="en-GB"/>
        </w:rPr>
        <w:t xml:space="preserve"> stamp:</w:t>
      </w:r>
    </w:p>
    <w:p w14:paraId="5CB20C8A" w14:textId="77777777" w:rsidR="00054835" w:rsidRPr="00957401" w:rsidRDefault="00054835" w:rsidP="00B969F6">
      <w:pPr>
        <w:pBdr>
          <w:bottom w:val="single" w:sz="4" w:space="1" w:color="auto"/>
        </w:pBdr>
        <w:autoSpaceDE w:val="0"/>
        <w:autoSpaceDN w:val="0"/>
        <w:adjustRightInd w:val="0"/>
        <w:rPr>
          <w:rFonts w:ascii="Arial" w:hAnsi="Arial" w:cs="Arial"/>
          <w:sz w:val="20"/>
          <w:szCs w:val="20"/>
          <w:lang w:val="en-GB"/>
        </w:rPr>
      </w:pPr>
    </w:p>
    <w:p w14:paraId="5CB20C8B" w14:textId="77777777" w:rsidR="00054835" w:rsidRPr="00957401" w:rsidRDefault="00054835" w:rsidP="00B969F6">
      <w:pPr>
        <w:pBdr>
          <w:bottom w:val="single" w:sz="4" w:space="1" w:color="auto"/>
        </w:pBdr>
        <w:autoSpaceDE w:val="0"/>
        <w:autoSpaceDN w:val="0"/>
        <w:adjustRightInd w:val="0"/>
        <w:rPr>
          <w:rFonts w:ascii="Arial" w:hAnsi="Arial" w:cs="Arial"/>
          <w:sz w:val="20"/>
          <w:szCs w:val="20"/>
          <w:lang w:val="en-GB"/>
        </w:rPr>
      </w:pPr>
    </w:p>
    <w:p w14:paraId="5CB20C8C" w14:textId="77777777" w:rsidR="00B969F6" w:rsidRPr="00957401" w:rsidRDefault="00B969F6" w:rsidP="00B969F6">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Signed by: </w:t>
      </w:r>
    </w:p>
    <w:p w14:paraId="5CB20C8D" w14:textId="77777777" w:rsidR="00B969F6" w:rsidRPr="00957401" w:rsidRDefault="00B969F6" w:rsidP="00B969F6">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5397"/>
      </w:tblGrid>
      <w:tr w:rsidR="00B969F6" w:rsidRPr="00957401" w14:paraId="5CB20C90" w14:textId="77777777">
        <w:tc>
          <w:tcPr>
            <w:tcW w:w="2451" w:type="dxa"/>
          </w:tcPr>
          <w:p w14:paraId="5CB20C8E" w14:textId="77777777" w:rsidR="00B969F6" w:rsidRPr="00957401" w:rsidRDefault="00DF3F47" w:rsidP="005A6CD7">
            <w:pPr>
              <w:autoSpaceDE w:val="0"/>
              <w:autoSpaceDN w:val="0"/>
              <w:adjustRightInd w:val="0"/>
              <w:rPr>
                <w:rFonts w:ascii="Arial" w:hAnsi="Arial" w:cs="Arial"/>
                <w:b/>
                <w:sz w:val="20"/>
                <w:szCs w:val="20"/>
                <w:lang w:val="en-GB"/>
              </w:rPr>
            </w:pPr>
            <w:r w:rsidRPr="00957401">
              <w:rPr>
                <w:rFonts w:ascii="Arial" w:hAnsi="Arial" w:cs="Arial"/>
                <w:b/>
                <w:sz w:val="20"/>
                <w:szCs w:val="20"/>
                <w:lang w:val="en-GB"/>
              </w:rPr>
              <w:t>The t</w:t>
            </w:r>
            <w:r w:rsidR="00667704" w:rsidRPr="00957401">
              <w:rPr>
                <w:rFonts w:ascii="Arial" w:hAnsi="Arial" w:cs="Arial"/>
                <w:b/>
                <w:sz w:val="20"/>
                <w:szCs w:val="20"/>
                <w:lang w:val="en-GB"/>
              </w:rPr>
              <w:t>enderer</w:t>
            </w:r>
          </w:p>
        </w:tc>
        <w:tc>
          <w:tcPr>
            <w:tcW w:w="5397" w:type="dxa"/>
          </w:tcPr>
          <w:p w14:paraId="5CB20C8F" w14:textId="77777777" w:rsidR="00B969F6" w:rsidRPr="00957401" w:rsidRDefault="00B969F6" w:rsidP="005A6CD7">
            <w:pPr>
              <w:autoSpaceDE w:val="0"/>
              <w:autoSpaceDN w:val="0"/>
              <w:adjustRightInd w:val="0"/>
              <w:rPr>
                <w:rFonts w:ascii="Arial" w:hAnsi="Arial" w:cs="Arial"/>
                <w:b/>
                <w:sz w:val="20"/>
                <w:szCs w:val="20"/>
                <w:lang w:val="en-GB"/>
              </w:rPr>
            </w:pPr>
          </w:p>
        </w:tc>
      </w:tr>
      <w:tr w:rsidR="00B969F6" w:rsidRPr="00957401" w14:paraId="5CB20C93" w14:textId="77777777" w:rsidTr="00684113">
        <w:trPr>
          <w:trHeight w:val="70"/>
        </w:trPr>
        <w:tc>
          <w:tcPr>
            <w:tcW w:w="2451" w:type="dxa"/>
          </w:tcPr>
          <w:p w14:paraId="5CB20C91" w14:textId="77777777" w:rsidR="00B969F6" w:rsidRPr="00957401" w:rsidRDefault="00B969F6" w:rsidP="005A6CD7">
            <w:pPr>
              <w:autoSpaceDE w:val="0"/>
              <w:autoSpaceDN w:val="0"/>
              <w:adjustRightInd w:val="0"/>
              <w:rPr>
                <w:rFonts w:ascii="Arial" w:hAnsi="Arial" w:cs="Arial"/>
                <w:sz w:val="20"/>
                <w:szCs w:val="20"/>
                <w:lang w:val="en-GB"/>
              </w:rPr>
            </w:pPr>
            <w:r w:rsidRPr="00957401">
              <w:rPr>
                <w:rFonts w:ascii="Arial" w:hAnsi="Arial" w:cs="Arial"/>
                <w:sz w:val="20"/>
                <w:szCs w:val="20"/>
                <w:lang w:val="en-GB"/>
              </w:rPr>
              <w:t>Name of the company</w:t>
            </w:r>
          </w:p>
        </w:tc>
        <w:tc>
          <w:tcPr>
            <w:tcW w:w="5397" w:type="dxa"/>
          </w:tcPr>
          <w:p w14:paraId="5CB20C92" w14:textId="77777777" w:rsidR="00B969F6" w:rsidRPr="00957401" w:rsidRDefault="00B969F6" w:rsidP="005A6CD7">
            <w:pPr>
              <w:autoSpaceDE w:val="0"/>
              <w:autoSpaceDN w:val="0"/>
              <w:adjustRightInd w:val="0"/>
              <w:rPr>
                <w:rFonts w:ascii="Arial" w:hAnsi="Arial" w:cs="Arial"/>
                <w:b/>
                <w:sz w:val="20"/>
                <w:szCs w:val="20"/>
                <w:lang w:val="en-GB"/>
              </w:rPr>
            </w:pPr>
          </w:p>
        </w:tc>
      </w:tr>
      <w:tr w:rsidR="00B969F6" w:rsidRPr="00957401" w14:paraId="5CB20C96" w14:textId="77777777">
        <w:tc>
          <w:tcPr>
            <w:tcW w:w="2451" w:type="dxa"/>
          </w:tcPr>
          <w:p w14:paraId="5CB20C94" w14:textId="77777777" w:rsidR="00B969F6" w:rsidRPr="00957401" w:rsidRDefault="00B969F6" w:rsidP="005A6CD7">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Address </w:t>
            </w:r>
          </w:p>
        </w:tc>
        <w:tc>
          <w:tcPr>
            <w:tcW w:w="5397" w:type="dxa"/>
          </w:tcPr>
          <w:p w14:paraId="5CB20C95" w14:textId="77777777" w:rsidR="00B969F6" w:rsidRPr="00957401" w:rsidRDefault="00B969F6" w:rsidP="005A6CD7">
            <w:pPr>
              <w:autoSpaceDE w:val="0"/>
              <w:autoSpaceDN w:val="0"/>
              <w:adjustRightInd w:val="0"/>
              <w:rPr>
                <w:rFonts w:ascii="Arial" w:hAnsi="Arial" w:cs="Arial"/>
                <w:b/>
                <w:sz w:val="20"/>
                <w:szCs w:val="20"/>
                <w:lang w:val="en-GB"/>
              </w:rPr>
            </w:pPr>
          </w:p>
        </w:tc>
      </w:tr>
      <w:tr w:rsidR="00B969F6" w:rsidRPr="00957401" w14:paraId="5CB20C99" w14:textId="77777777">
        <w:tc>
          <w:tcPr>
            <w:tcW w:w="2451" w:type="dxa"/>
          </w:tcPr>
          <w:p w14:paraId="5CB20C97" w14:textId="77777777" w:rsidR="00B969F6" w:rsidRPr="00957401" w:rsidRDefault="00B969F6" w:rsidP="005A6CD7">
            <w:pPr>
              <w:autoSpaceDE w:val="0"/>
              <w:autoSpaceDN w:val="0"/>
              <w:adjustRightInd w:val="0"/>
              <w:rPr>
                <w:rFonts w:ascii="Arial" w:hAnsi="Arial" w:cs="Arial"/>
                <w:sz w:val="20"/>
                <w:szCs w:val="20"/>
                <w:lang w:val="en-GB"/>
              </w:rPr>
            </w:pPr>
            <w:r w:rsidRPr="00957401">
              <w:rPr>
                <w:rFonts w:ascii="Arial" w:hAnsi="Arial" w:cs="Arial"/>
                <w:sz w:val="20"/>
                <w:szCs w:val="20"/>
                <w:lang w:val="en-GB"/>
              </w:rPr>
              <w:t xml:space="preserve">Telephone no. </w:t>
            </w:r>
          </w:p>
        </w:tc>
        <w:tc>
          <w:tcPr>
            <w:tcW w:w="5397" w:type="dxa"/>
          </w:tcPr>
          <w:p w14:paraId="5CB20C98" w14:textId="77777777" w:rsidR="00B969F6" w:rsidRPr="00957401" w:rsidRDefault="00B969F6" w:rsidP="005A6CD7">
            <w:pPr>
              <w:autoSpaceDE w:val="0"/>
              <w:autoSpaceDN w:val="0"/>
              <w:adjustRightInd w:val="0"/>
              <w:rPr>
                <w:rFonts w:ascii="Arial" w:hAnsi="Arial" w:cs="Arial"/>
                <w:b/>
                <w:sz w:val="20"/>
                <w:szCs w:val="20"/>
                <w:lang w:val="en-GB"/>
              </w:rPr>
            </w:pPr>
          </w:p>
        </w:tc>
      </w:tr>
      <w:tr w:rsidR="00B969F6" w:rsidRPr="00957401" w14:paraId="5CB20C9C" w14:textId="77777777">
        <w:tc>
          <w:tcPr>
            <w:tcW w:w="2451" w:type="dxa"/>
          </w:tcPr>
          <w:p w14:paraId="5CB20C9A" w14:textId="77777777" w:rsidR="00B969F6" w:rsidRPr="00957401" w:rsidRDefault="00B969F6" w:rsidP="004313A7">
            <w:pPr>
              <w:autoSpaceDE w:val="0"/>
              <w:autoSpaceDN w:val="0"/>
              <w:adjustRightInd w:val="0"/>
              <w:rPr>
                <w:rFonts w:ascii="Arial" w:hAnsi="Arial" w:cs="Arial"/>
                <w:sz w:val="20"/>
                <w:szCs w:val="20"/>
                <w:lang w:val="en-GB"/>
              </w:rPr>
            </w:pPr>
            <w:r w:rsidRPr="00957401">
              <w:rPr>
                <w:rFonts w:ascii="Arial" w:hAnsi="Arial" w:cs="Arial"/>
                <w:sz w:val="20"/>
                <w:szCs w:val="20"/>
                <w:lang w:val="en-GB"/>
              </w:rPr>
              <w:t>Email</w:t>
            </w:r>
          </w:p>
        </w:tc>
        <w:tc>
          <w:tcPr>
            <w:tcW w:w="5397" w:type="dxa"/>
          </w:tcPr>
          <w:p w14:paraId="5CB20C9B" w14:textId="77777777" w:rsidR="00B969F6" w:rsidRPr="00957401" w:rsidRDefault="00B969F6" w:rsidP="005A6CD7">
            <w:pPr>
              <w:autoSpaceDE w:val="0"/>
              <w:autoSpaceDN w:val="0"/>
              <w:adjustRightInd w:val="0"/>
              <w:rPr>
                <w:rFonts w:ascii="Arial" w:hAnsi="Arial" w:cs="Arial"/>
                <w:b/>
                <w:sz w:val="20"/>
                <w:szCs w:val="20"/>
                <w:lang w:val="en-GB"/>
              </w:rPr>
            </w:pPr>
          </w:p>
        </w:tc>
      </w:tr>
      <w:tr w:rsidR="00B969F6" w:rsidRPr="00957401" w14:paraId="5CB20C9F" w14:textId="77777777">
        <w:tc>
          <w:tcPr>
            <w:tcW w:w="2451" w:type="dxa"/>
          </w:tcPr>
          <w:p w14:paraId="5CB20C9D" w14:textId="77777777" w:rsidR="00B969F6" w:rsidRPr="00957401" w:rsidRDefault="00B969F6" w:rsidP="005A6CD7">
            <w:pPr>
              <w:autoSpaceDE w:val="0"/>
              <w:autoSpaceDN w:val="0"/>
              <w:adjustRightInd w:val="0"/>
              <w:rPr>
                <w:rFonts w:ascii="Arial" w:hAnsi="Arial" w:cs="Arial"/>
                <w:sz w:val="20"/>
                <w:szCs w:val="20"/>
                <w:lang w:val="en-GB"/>
              </w:rPr>
            </w:pPr>
            <w:r w:rsidRPr="00957401">
              <w:rPr>
                <w:rFonts w:ascii="Arial" w:hAnsi="Arial" w:cs="Arial"/>
                <w:sz w:val="20"/>
                <w:szCs w:val="20"/>
                <w:lang w:val="en-GB"/>
              </w:rPr>
              <w:t>Name of contact person</w:t>
            </w:r>
          </w:p>
        </w:tc>
        <w:tc>
          <w:tcPr>
            <w:tcW w:w="5397" w:type="dxa"/>
          </w:tcPr>
          <w:p w14:paraId="5CB20C9E" w14:textId="77777777" w:rsidR="00B969F6" w:rsidRPr="00957401" w:rsidRDefault="00B969F6" w:rsidP="005A6CD7">
            <w:pPr>
              <w:autoSpaceDE w:val="0"/>
              <w:autoSpaceDN w:val="0"/>
              <w:adjustRightInd w:val="0"/>
              <w:rPr>
                <w:rFonts w:ascii="Arial" w:hAnsi="Arial" w:cs="Arial"/>
                <w:b/>
                <w:sz w:val="20"/>
                <w:szCs w:val="20"/>
                <w:lang w:val="en-GB"/>
              </w:rPr>
            </w:pPr>
          </w:p>
        </w:tc>
      </w:tr>
      <w:tr w:rsidR="00B969F6" w:rsidRPr="00957401" w14:paraId="5CB20CA2" w14:textId="77777777">
        <w:tc>
          <w:tcPr>
            <w:tcW w:w="2451" w:type="dxa"/>
          </w:tcPr>
          <w:p w14:paraId="5CB20CA0" w14:textId="77777777" w:rsidR="00684113" w:rsidRPr="00957401" w:rsidRDefault="00684113" w:rsidP="005A6CD7">
            <w:pPr>
              <w:autoSpaceDE w:val="0"/>
              <w:autoSpaceDN w:val="0"/>
              <w:adjustRightInd w:val="0"/>
              <w:rPr>
                <w:rFonts w:ascii="Arial" w:hAnsi="Arial" w:cs="Arial"/>
                <w:sz w:val="20"/>
                <w:szCs w:val="20"/>
                <w:lang w:val="en-GB"/>
              </w:rPr>
            </w:pPr>
          </w:p>
        </w:tc>
        <w:tc>
          <w:tcPr>
            <w:tcW w:w="5397" w:type="dxa"/>
          </w:tcPr>
          <w:p w14:paraId="5CB20CA1" w14:textId="77777777" w:rsidR="00B969F6" w:rsidRPr="00957401" w:rsidRDefault="00B969F6" w:rsidP="005A6CD7">
            <w:pPr>
              <w:autoSpaceDE w:val="0"/>
              <w:autoSpaceDN w:val="0"/>
              <w:adjustRightInd w:val="0"/>
              <w:rPr>
                <w:rFonts w:ascii="Arial" w:hAnsi="Arial" w:cs="Arial"/>
                <w:b/>
                <w:sz w:val="20"/>
                <w:szCs w:val="20"/>
                <w:lang w:val="en-GB"/>
              </w:rPr>
            </w:pPr>
          </w:p>
        </w:tc>
      </w:tr>
    </w:tbl>
    <w:p w14:paraId="5E2E868C" w14:textId="77777777" w:rsidR="00684113" w:rsidRDefault="00684113" w:rsidP="007B1E2A">
      <w:pPr>
        <w:pStyle w:val="ListParagraph"/>
        <w:spacing w:after="200" w:line="276" w:lineRule="auto"/>
        <w:ind w:left="0"/>
        <w:contextualSpacing/>
        <w:rPr>
          <w:rFonts w:ascii="Arial" w:hAnsi="Arial" w:cs="Arial"/>
          <w:i/>
          <w:sz w:val="14"/>
          <w:szCs w:val="14"/>
          <w:lang w:val="en-GB"/>
        </w:rPr>
        <w:sectPr w:rsidR="00684113" w:rsidSect="00A200CB">
          <w:headerReference w:type="even" r:id="rId22"/>
          <w:headerReference w:type="default" r:id="rId23"/>
          <w:footerReference w:type="default" r:id="rId24"/>
          <w:headerReference w:type="first" r:id="rId25"/>
          <w:pgSz w:w="11906" w:h="16838"/>
          <w:pgMar w:top="1701" w:right="1134" w:bottom="1701" w:left="1134" w:header="708" w:footer="708" w:gutter="0"/>
          <w:cols w:space="708"/>
          <w:titlePg/>
          <w:docGrid w:linePitch="360"/>
        </w:sectPr>
      </w:pPr>
    </w:p>
    <w:p w14:paraId="5CB20DD2" w14:textId="77777777" w:rsidR="006C2908" w:rsidRDefault="006C2908" w:rsidP="007B1E2A">
      <w:pPr>
        <w:pStyle w:val="ListParagraph"/>
        <w:spacing w:after="200" w:line="276" w:lineRule="auto"/>
        <w:ind w:left="0"/>
        <w:contextualSpacing/>
        <w:rPr>
          <w:rFonts w:ascii="Arial" w:hAnsi="Arial" w:cs="Arial"/>
          <w:i/>
          <w:sz w:val="14"/>
          <w:szCs w:val="14"/>
          <w:lang w:val="en-GB"/>
        </w:rPr>
      </w:pPr>
    </w:p>
    <w:p w14:paraId="58B53513" w14:textId="77777777" w:rsidR="00C3075E" w:rsidRDefault="00C3075E" w:rsidP="007B1E2A">
      <w:pPr>
        <w:pStyle w:val="ListParagraph"/>
        <w:spacing w:after="200" w:line="276" w:lineRule="auto"/>
        <w:ind w:left="0"/>
        <w:contextualSpacing/>
        <w:rPr>
          <w:rFonts w:ascii="Arial" w:hAnsi="Arial" w:cs="Arial"/>
          <w:i/>
          <w:sz w:val="14"/>
          <w:szCs w:val="14"/>
          <w:lang w:val="en-GB"/>
        </w:rPr>
      </w:pPr>
    </w:p>
    <w:p w14:paraId="3CD05BC9" w14:textId="77777777" w:rsidR="00C3075E" w:rsidRDefault="00C3075E" w:rsidP="007B1E2A">
      <w:pPr>
        <w:pStyle w:val="ListParagraph"/>
        <w:spacing w:after="200" w:line="276" w:lineRule="auto"/>
        <w:ind w:left="0"/>
        <w:contextualSpacing/>
        <w:rPr>
          <w:rFonts w:ascii="Arial" w:hAnsi="Arial" w:cs="Arial"/>
          <w:i/>
          <w:sz w:val="14"/>
          <w:szCs w:val="14"/>
          <w:lang w:val="en-GB"/>
        </w:rPr>
      </w:pPr>
    </w:p>
    <w:p w14:paraId="6B72F3C3" w14:textId="77777777" w:rsidR="00C3075E" w:rsidRPr="00223CE2" w:rsidRDefault="00C3075E" w:rsidP="00C3075E">
      <w:pPr>
        <w:rPr>
          <w:rFonts w:ascii="Arial" w:hAnsi="Arial" w:cs="Arial"/>
          <w:b/>
          <w:caps/>
          <w:sz w:val="14"/>
          <w:szCs w:val="16"/>
          <w:lang w:val="en-GB"/>
        </w:rPr>
      </w:pPr>
      <w:r w:rsidRPr="00223CE2">
        <w:rPr>
          <w:rFonts w:ascii="Arial" w:hAnsi="Arial" w:cs="Arial"/>
          <w:b/>
          <w:caps/>
          <w:sz w:val="14"/>
          <w:szCs w:val="16"/>
          <w:lang w:val="en-GB"/>
        </w:rPr>
        <w:t>DEFINITIONS</w:t>
      </w:r>
    </w:p>
    <w:p w14:paraId="33FE7AE0" w14:textId="4F470B39" w:rsidR="00C3075E" w:rsidRPr="00223CE2" w:rsidRDefault="00C3075E" w:rsidP="00C3075E">
      <w:pPr>
        <w:rPr>
          <w:rFonts w:ascii="Arial" w:hAnsi="Arial" w:cs="Arial"/>
          <w:sz w:val="14"/>
          <w:szCs w:val="16"/>
          <w:lang w:val="en-GB"/>
        </w:rPr>
      </w:pPr>
      <w:r w:rsidRPr="00223CE2">
        <w:rPr>
          <w:rFonts w:ascii="Arial" w:hAnsi="Arial" w:cs="Arial"/>
          <w:caps/>
          <w:sz w:val="14"/>
          <w:szCs w:val="16"/>
          <w:lang w:val="en-GB"/>
        </w:rPr>
        <w:t>I</w:t>
      </w:r>
      <w:r w:rsidRPr="00223CE2">
        <w:rPr>
          <w:rFonts w:ascii="Arial" w:hAnsi="Arial" w:cs="Arial"/>
          <w:sz w:val="14"/>
          <w:szCs w:val="16"/>
          <w:lang w:val="en-GB"/>
        </w:rPr>
        <w:t xml:space="preserve">n these general terms and </w:t>
      </w:r>
      <w:r w:rsidR="00400012" w:rsidRPr="00223CE2">
        <w:rPr>
          <w:rFonts w:ascii="Arial" w:hAnsi="Arial" w:cs="Arial"/>
          <w:sz w:val="14"/>
          <w:szCs w:val="16"/>
          <w:lang w:val="en-GB"/>
        </w:rPr>
        <w:t>conditions,</w:t>
      </w:r>
      <w:r w:rsidRPr="00223CE2">
        <w:rPr>
          <w:rFonts w:ascii="Arial" w:hAnsi="Arial" w:cs="Arial"/>
          <w:sz w:val="14"/>
          <w:szCs w:val="16"/>
          <w:lang w:val="en-GB"/>
        </w:rPr>
        <w:t xml:space="preserve"> the terms:</w:t>
      </w:r>
    </w:p>
    <w:p w14:paraId="44BCA0BE" w14:textId="77777777" w:rsidR="00C3075E" w:rsidRPr="00223CE2" w:rsidRDefault="00C3075E" w:rsidP="00C3075E">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136F69CD" w14:textId="77777777" w:rsidR="00C3075E" w:rsidRPr="00223CE2" w:rsidRDefault="00C3075E" w:rsidP="00C3075E">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“Seller” and “Contractor” are used interchangeably and shall also cover the term “Supplier” used in any contract as defined above.</w:t>
      </w:r>
    </w:p>
    <w:p w14:paraId="343A899B" w14:textId="77777777" w:rsidR="00C3075E" w:rsidRPr="00223CE2" w:rsidRDefault="00C3075E" w:rsidP="00C3075E">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“Buyer” and “Contracting Authority” are used interchangeably.</w:t>
      </w:r>
    </w:p>
    <w:p w14:paraId="44BDD8A0" w14:textId="77777777" w:rsidR="00C3075E" w:rsidRPr="00223CE2" w:rsidRDefault="00C3075E" w:rsidP="00C3075E">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“Goods” and “supplies” are used interchangeably, to designate the supplies object of the Contract as defined above.</w:t>
      </w:r>
    </w:p>
    <w:p w14:paraId="422C3962" w14:textId="77777777" w:rsidR="00C3075E" w:rsidRPr="00223CE2" w:rsidRDefault="00C3075E" w:rsidP="00C3075E">
      <w:pPr>
        <w:numPr>
          <w:ilvl w:val="0"/>
          <w:numId w:val="5"/>
        </w:numPr>
        <w:tabs>
          <w:tab w:val="clear" w:pos="720"/>
        </w:tabs>
        <w:ind w:left="360"/>
        <w:jc w:val="both"/>
        <w:rPr>
          <w:rFonts w:ascii="Arial" w:hAnsi="Arial" w:cs="Arial"/>
          <w:sz w:val="14"/>
          <w:szCs w:val="16"/>
          <w:lang w:val="en-GB"/>
        </w:rPr>
      </w:pPr>
      <w:r w:rsidRPr="00223CE2">
        <w:rPr>
          <w:rFonts w:ascii="Arial" w:hAnsi="Arial" w:cs="Arial"/>
          <w:sz w:val="14"/>
          <w:szCs w:val="16"/>
          <w:lang w:val="en-GB"/>
        </w:rPr>
        <w:t>The Contracting Authority’s “partners” are the organisations to which the Contracting Authority is associated or linked.</w:t>
      </w:r>
    </w:p>
    <w:p w14:paraId="35A2347A" w14:textId="77777777" w:rsidR="00C3075E" w:rsidRPr="00223CE2" w:rsidRDefault="00C3075E" w:rsidP="00C3075E">
      <w:pPr>
        <w:ind w:left="360"/>
        <w:rPr>
          <w:rFonts w:ascii="Arial (W1)" w:hAnsi="Arial (W1)" w:cs="Arial"/>
          <w:sz w:val="14"/>
          <w:szCs w:val="16"/>
          <w:lang w:val="en-GB"/>
        </w:rPr>
      </w:pPr>
    </w:p>
    <w:p w14:paraId="2AC3F7ED" w14:textId="77777777" w:rsidR="00C3075E" w:rsidRPr="00223CE2" w:rsidRDefault="00C3075E" w:rsidP="00C3075E">
      <w:pPr>
        <w:jc w:val="both"/>
        <w:rPr>
          <w:rFonts w:ascii="Arial" w:hAnsi="Arial" w:cs="Arial"/>
          <w:b/>
          <w:caps/>
          <w:sz w:val="14"/>
          <w:szCs w:val="16"/>
          <w:lang w:val="en-GB"/>
        </w:rPr>
      </w:pPr>
      <w:r w:rsidRPr="00223CE2">
        <w:rPr>
          <w:rFonts w:ascii="Arial" w:hAnsi="Arial" w:cs="Arial"/>
          <w:b/>
          <w:caps/>
          <w:sz w:val="14"/>
          <w:szCs w:val="16"/>
          <w:lang w:val="en-GB"/>
        </w:rPr>
        <w:t>1. Delivery terms</w:t>
      </w:r>
    </w:p>
    <w:p w14:paraId="3B0AFD24" w14:textId="77777777" w:rsidR="00C3075E" w:rsidRPr="00223CE2" w:rsidRDefault="00C3075E" w:rsidP="00C3075E">
      <w:pPr>
        <w:jc w:val="both"/>
        <w:rPr>
          <w:rFonts w:ascii="Arial" w:hAnsi="Arial" w:cs="Arial"/>
          <w:sz w:val="14"/>
          <w:szCs w:val="16"/>
          <w:lang w:val="en-GB"/>
        </w:rPr>
      </w:pPr>
      <w:r w:rsidRPr="00223CE2">
        <w:rPr>
          <w:rFonts w:ascii="Arial" w:hAnsi="Arial" w:cs="Arial"/>
          <w:color w:val="000000"/>
          <w:sz w:val="14"/>
          <w:szCs w:val="16"/>
          <w:lang w:val="en-GB"/>
        </w:rPr>
        <w:t>Notwithstanding any Incoterm 2010 used in a purchase order or similar document</w:t>
      </w:r>
      <w:r w:rsidRPr="00223CE2">
        <w:rPr>
          <w:rFonts w:ascii="Arial" w:hAnsi="Arial" w:cs="Arial"/>
          <w:sz w:val="14"/>
          <w:szCs w:val="16"/>
          <w:lang w:val="en-GB"/>
        </w:rPr>
        <w:t>, it is the responsibility of the Seller to obtain any export license or other governmental authorisation for export.</w:t>
      </w:r>
    </w:p>
    <w:p w14:paraId="2F9E10D7" w14:textId="77777777" w:rsidR="00C3075E" w:rsidRPr="00223CE2" w:rsidRDefault="00C3075E" w:rsidP="00C3075E">
      <w:pPr>
        <w:rPr>
          <w:rFonts w:ascii="Arial" w:hAnsi="Arial" w:cs="Arial"/>
          <w:b/>
          <w:sz w:val="14"/>
          <w:szCs w:val="16"/>
          <w:lang w:val="en-GB"/>
        </w:rPr>
      </w:pPr>
    </w:p>
    <w:p w14:paraId="5DF8DBE0" w14:textId="77777777" w:rsidR="00C3075E" w:rsidRPr="00223CE2" w:rsidRDefault="00C3075E" w:rsidP="00C3075E">
      <w:pPr>
        <w:rPr>
          <w:rFonts w:ascii="Arial" w:hAnsi="Arial" w:cs="Arial"/>
          <w:b/>
          <w:sz w:val="14"/>
          <w:szCs w:val="16"/>
          <w:lang w:val="en-GB"/>
        </w:rPr>
      </w:pPr>
      <w:r w:rsidRPr="00223CE2">
        <w:rPr>
          <w:rFonts w:ascii="Arial" w:hAnsi="Arial" w:cs="Arial"/>
          <w:b/>
          <w:sz w:val="14"/>
          <w:szCs w:val="16"/>
          <w:lang w:val="en-GB"/>
        </w:rPr>
        <w:t xml:space="preserve">2. PAYMENT </w:t>
      </w:r>
    </w:p>
    <w:p w14:paraId="2F17FD10" w14:textId="77777777" w:rsidR="00C3075E" w:rsidRPr="00223CE2" w:rsidRDefault="00C3075E" w:rsidP="00C3075E">
      <w:pPr>
        <w:jc w:val="both"/>
        <w:rPr>
          <w:rFonts w:ascii="Arial" w:hAnsi="Arial" w:cs="Arial"/>
          <w:sz w:val="14"/>
          <w:szCs w:val="16"/>
          <w:lang w:val="en-GB"/>
        </w:rPr>
      </w:pPr>
      <w:r w:rsidRPr="00223CE2">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46541CBD" w14:textId="77777777" w:rsidR="00C3075E" w:rsidRPr="00223CE2" w:rsidRDefault="00C3075E" w:rsidP="00C3075E">
      <w:pPr>
        <w:jc w:val="both"/>
        <w:rPr>
          <w:rFonts w:ascii="Arial" w:hAnsi="Arial" w:cs="Arial"/>
          <w:sz w:val="14"/>
          <w:szCs w:val="16"/>
          <w:lang w:val="en-GB"/>
        </w:rPr>
      </w:pPr>
    </w:p>
    <w:p w14:paraId="23DF54E8" w14:textId="77777777" w:rsidR="00C3075E" w:rsidRPr="00223CE2" w:rsidRDefault="00C3075E" w:rsidP="00C3075E">
      <w:pPr>
        <w:jc w:val="both"/>
        <w:rPr>
          <w:rFonts w:ascii="Arial" w:hAnsi="Arial" w:cs="Arial"/>
          <w:sz w:val="14"/>
          <w:szCs w:val="16"/>
          <w:lang w:val="en-GB"/>
        </w:rPr>
      </w:pPr>
      <w:r w:rsidRPr="00223CE2">
        <w:rPr>
          <w:rFonts w:ascii="Arial" w:hAnsi="Arial" w:cs="Arial"/>
          <w:sz w:val="14"/>
          <w:szCs w:val="16"/>
          <w:lang w:val="en-GB"/>
        </w:rPr>
        <w:t xml:space="preserve">2.2 Payment made by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does not imply any acceptance of Goods or related services. Unless otherwise stated in the purchase order, prices are fixed.</w:t>
      </w:r>
    </w:p>
    <w:p w14:paraId="49C8FE61" w14:textId="77777777" w:rsidR="00C3075E" w:rsidRPr="00223CE2" w:rsidRDefault="00C3075E" w:rsidP="00C3075E">
      <w:pPr>
        <w:rPr>
          <w:rFonts w:ascii="Arial" w:hAnsi="Arial" w:cs="Arial"/>
          <w:sz w:val="14"/>
          <w:szCs w:val="16"/>
          <w:lang w:val="en-GB"/>
        </w:rPr>
      </w:pPr>
    </w:p>
    <w:p w14:paraId="3ED3AE9F" w14:textId="77777777" w:rsidR="00C3075E" w:rsidRPr="00223CE2" w:rsidRDefault="00C3075E" w:rsidP="00C3075E">
      <w:pPr>
        <w:rPr>
          <w:rFonts w:ascii="Arial" w:hAnsi="Arial" w:cs="Arial"/>
          <w:b/>
          <w:sz w:val="14"/>
          <w:szCs w:val="14"/>
          <w:lang w:val="en-GB"/>
        </w:rPr>
      </w:pPr>
      <w:r w:rsidRPr="00223CE2">
        <w:rPr>
          <w:rFonts w:ascii="Arial" w:hAnsi="Arial" w:cs="Arial"/>
          <w:b/>
          <w:sz w:val="14"/>
          <w:szCs w:val="14"/>
          <w:lang w:val="en-GB"/>
        </w:rPr>
        <w:t>3. INSPECTION AND ACCEPTANCE OF THE GOODS</w:t>
      </w:r>
    </w:p>
    <w:p w14:paraId="59DEEC5E"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3.1. All Goods shall be subject to inspection and testing by the Contracting Authority or its designated representatives, to the extent practicable, </w:t>
      </w:r>
      <w:proofErr w:type="gramStart"/>
      <w:r w:rsidRPr="00223CE2">
        <w:rPr>
          <w:rFonts w:ascii="Arial" w:hAnsi="Arial" w:cs="Arial"/>
          <w:sz w:val="14"/>
          <w:szCs w:val="14"/>
          <w:lang w:val="en-GB"/>
        </w:rPr>
        <w:t>at all times</w:t>
      </w:r>
      <w:proofErr w:type="gramEnd"/>
      <w:r w:rsidRPr="00223CE2">
        <w:rPr>
          <w:rFonts w:ascii="Arial" w:hAnsi="Arial" w:cs="Arial"/>
          <w:sz w:val="14"/>
          <w:szCs w:val="14"/>
          <w:lang w:val="en-GB"/>
        </w:rPr>
        <w:t xml:space="preserve"> and places, including the period of manufacture and, in any event, prior to formal acceptance by the Contracting Authority.</w:t>
      </w:r>
    </w:p>
    <w:p w14:paraId="581EAD7C" w14:textId="77777777" w:rsidR="00C3075E" w:rsidRPr="00223CE2" w:rsidRDefault="00C3075E" w:rsidP="00C3075E">
      <w:pPr>
        <w:jc w:val="both"/>
        <w:rPr>
          <w:rFonts w:ascii="Arial" w:hAnsi="Arial" w:cs="Arial"/>
          <w:sz w:val="14"/>
          <w:szCs w:val="14"/>
          <w:lang w:val="en-GB"/>
        </w:rPr>
      </w:pPr>
    </w:p>
    <w:p w14:paraId="2BF257FF"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0B26A556" w14:textId="77777777" w:rsidR="00C3075E" w:rsidRPr="00223CE2" w:rsidRDefault="00C3075E" w:rsidP="00C3075E">
      <w:pPr>
        <w:jc w:val="both"/>
        <w:rPr>
          <w:rFonts w:ascii="Arial" w:hAnsi="Arial" w:cs="Arial"/>
          <w:sz w:val="14"/>
          <w:szCs w:val="14"/>
          <w:lang w:val="en-GB"/>
        </w:rPr>
      </w:pPr>
    </w:p>
    <w:p w14:paraId="64A18398"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3.3. The Goods shall be taken over by the Contracting Authority when they have been delivered to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xml:space="preserve"> in accordance with the Contract, have satisfactorily passed the required tests, or have been successfully installed and commissioned as the case may be, and a certificate of acceptance has been issued.</w:t>
      </w:r>
    </w:p>
    <w:p w14:paraId="234256A1" w14:textId="77777777" w:rsidR="00C3075E" w:rsidRPr="00223CE2" w:rsidRDefault="00C3075E" w:rsidP="00C3075E">
      <w:pPr>
        <w:jc w:val="both"/>
        <w:rPr>
          <w:rFonts w:ascii="Arial" w:hAnsi="Arial" w:cs="Arial"/>
          <w:sz w:val="14"/>
          <w:szCs w:val="14"/>
          <w:lang w:val="en-GB"/>
        </w:rPr>
      </w:pPr>
    </w:p>
    <w:p w14:paraId="4302345B"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w:t>
      </w:r>
      <w:proofErr w:type="spellStart"/>
      <w:r w:rsidRPr="00223CE2">
        <w:rPr>
          <w:rFonts w:ascii="Arial" w:hAnsi="Arial" w:cs="Arial"/>
          <w:sz w:val="14"/>
          <w:szCs w:val="14"/>
          <w:lang w:val="en-GB"/>
        </w:rPr>
        <w:t>i</w:t>
      </w:r>
      <w:proofErr w:type="spellEnd"/>
      <w:r w:rsidRPr="00223CE2">
        <w:rPr>
          <w:rFonts w:ascii="Arial" w:hAnsi="Arial" w:cs="Arial"/>
          <w:sz w:val="14"/>
          <w:szCs w:val="14"/>
          <w:lang w:val="en-GB"/>
        </w:rPr>
        <w:t xml:space="preserve">) inspect the Goods following their delivery at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(ii) proceed with and complete satisfactory tests, or (iii) be satisfied of installation and commissioning of the equipment, as the case may be, and whichever is the latest. Payment by the Contracting Authority does not imply acceptance of the Goods.</w:t>
      </w:r>
    </w:p>
    <w:p w14:paraId="469F670B" w14:textId="77777777" w:rsidR="00C3075E" w:rsidRPr="00223CE2" w:rsidRDefault="00C3075E" w:rsidP="00C3075E">
      <w:pPr>
        <w:jc w:val="both"/>
        <w:rPr>
          <w:rFonts w:ascii="Arial" w:hAnsi="Arial" w:cs="Arial"/>
          <w:sz w:val="14"/>
          <w:szCs w:val="14"/>
          <w:lang w:val="en-GB"/>
        </w:rPr>
      </w:pPr>
    </w:p>
    <w:p w14:paraId="6C40DE9F"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3.5. If the Contracting Authority fails to issue an acceptance certificate within a period of 45 days from actual delivery of the Goods at </w:t>
      </w:r>
      <w:proofErr w:type="gramStart"/>
      <w:r w:rsidRPr="00223CE2">
        <w:rPr>
          <w:rFonts w:ascii="Arial" w:hAnsi="Arial" w:cs="Arial"/>
          <w:sz w:val="14"/>
          <w:szCs w:val="14"/>
          <w:lang w:val="en-GB"/>
        </w:rPr>
        <w:t>final destination</w:t>
      </w:r>
      <w:proofErr w:type="gramEnd"/>
      <w:r w:rsidRPr="00223CE2">
        <w:rPr>
          <w:rFonts w:ascii="Arial" w:hAnsi="Arial" w:cs="Arial"/>
          <w:sz w:val="14"/>
          <w:szCs w:val="14"/>
          <w:lang w:val="en-GB"/>
        </w:rPr>
        <w:t xml:space="preserve">,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Contract, including those of article 4. </w:t>
      </w:r>
    </w:p>
    <w:p w14:paraId="0FA95A7F" w14:textId="77777777" w:rsidR="00C3075E" w:rsidRPr="00223CE2" w:rsidRDefault="00C3075E" w:rsidP="00C3075E">
      <w:pPr>
        <w:jc w:val="both"/>
        <w:rPr>
          <w:rFonts w:ascii="Arial" w:hAnsi="Arial" w:cs="Arial"/>
          <w:sz w:val="14"/>
          <w:szCs w:val="14"/>
          <w:lang w:val="en-GB"/>
        </w:rPr>
      </w:pPr>
    </w:p>
    <w:p w14:paraId="6F0180CB"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in accordance with article 4.3.</w:t>
      </w:r>
    </w:p>
    <w:p w14:paraId="27B6D09A" w14:textId="77777777" w:rsidR="00C3075E" w:rsidRPr="00223CE2" w:rsidRDefault="00C3075E" w:rsidP="00C3075E">
      <w:pPr>
        <w:rPr>
          <w:rFonts w:ascii="Arial" w:hAnsi="Arial" w:cs="Arial"/>
          <w:color w:val="000000"/>
          <w:sz w:val="14"/>
          <w:szCs w:val="16"/>
          <w:lang w:val="en-GB"/>
        </w:rPr>
      </w:pPr>
    </w:p>
    <w:p w14:paraId="2B6D6A4E" w14:textId="77777777" w:rsidR="00C3075E" w:rsidRPr="00223CE2" w:rsidRDefault="00C3075E" w:rsidP="00C3075E">
      <w:pPr>
        <w:rPr>
          <w:rFonts w:ascii="Arial" w:hAnsi="Arial" w:cs="Arial"/>
          <w:sz w:val="14"/>
          <w:szCs w:val="14"/>
          <w:lang w:val="en-GB"/>
        </w:rPr>
      </w:pPr>
      <w:r w:rsidRPr="00223CE2">
        <w:rPr>
          <w:rFonts w:ascii="Arial" w:hAnsi="Arial" w:cs="Arial"/>
          <w:b/>
          <w:sz w:val="14"/>
          <w:szCs w:val="14"/>
          <w:lang w:val="en-GB"/>
        </w:rPr>
        <w:t>4. WARRANTY OBLIGATIONS</w:t>
      </w:r>
    </w:p>
    <w:p w14:paraId="1F93FB52" w14:textId="77777777" w:rsidR="00C3075E" w:rsidRPr="00223CE2" w:rsidRDefault="00C3075E" w:rsidP="00C3075E">
      <w:pPr>
        <w:widowControl w:val="0"/>
        <w:jc w:val="both"/>
        <w:rPr>
          <w:rFonts w:ascii="Arial" w:hAnsi="Arial" w:cs="Arial"/>
          <w:sz w:val="14"/>
          <w:szCs w:val="14"/>
          <w:lang w:val="en-GB"/>
        </w:rPr>
      </w:pPr>
      <w:r w:rsidRPr="00223CE2">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0B1D291F" w14:textId="77777777" w:rsidR="00C3075E" w:rsidRPr="00223CE2" w:rsidRDefault="00C3075E" w:rsidP="00C3075E">
      <w:pPr>
        <w:widowControl w:val="0"/>
        <w:jc w:val="both"/>
        <w:rPr>
          <w:rFonts w:ascii="Arial" w:hAnsi="Arial" w:cs="Arial"/>
          <w:sz w:val="14"/>
          <w:szCs w:val="14"/>
          <w:lang w:val="en-GB"/>
        </w:rPr>
      </w:pPr>
    </w:p>
    <w:p w14:paraId="78BF43CE" w14:textId="081E2715" w:rsidR="00C3075E" w:rsidRPr="00223CE2" w:rsidRDefault="00C3075E" w:rsidP="00C3075E">
      <w:pPr>
        <w:widowControl w:val="0"/>
        <w:numPr>
          <w:ilvl w:val="0"/>
          <w:numId w:val="9"/>
        </w:numPr>
        <w:jc w:val="both"/>
        <w:rPr>
          <w:rFonts w:ascii="Arial" w:hAnsi="Arial" w:cs="Arial"/>
          <w:sz w:val="14"/>
          <w:szCs w:val="16"/>
          <w:lang w:val="en-GB"/>
        </w:rPr>
      </w:pPr>
      <w:r w:rsidRPr="00223CE2">
        <w:rPr>
          <w:rFonts w:ascii="Arial" w:hAnsi="Arial" w:cs="Arial"/>
          <w:sz w:val="14"/>
          <w:szCs w:val="14"/>
          <w:lang w:val="en-GB"/>
        </w:rPr>
        <w:t xml:space="preserve">the Goods, including all packaging and packing thereof, conform to the specifications of the Contract, are fit for the </w:t>
      </w:r>
      <w:r w:rsidRPr="00223CE2">
        <w:rPr>
          <w:rFonts w:ascii="Arial" w:hAnsi="Arial" w:cs="Arial"/>
          <w:sz w:val="14"/>
          <w:szCs w:val="14"/>
          <w:lang w:val="en-GB"/>
        </w:rPr>
        <w:t xml:space="preserve">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w:t>
      </w:r>
      <w:r w:rsidR="00400012" w:rsidRPr="00223CE2">
        <w:rPr>
          <w:rFonts w:ascii="Arial" w:hAnsi="Arial" w:cs="Arial"/>
          <w:sz w:val="14"/>
          <w:szCs w:val="14"/>
          <w:lang w:val="en-GB"/>
        </w:rPr>
        <w:t>destination.</w:t>
      </w:r>
    </w:p>
    <w:p w14:paraId="5C9922DB" w14:textId="3532B8CE" w:rsidR="00C3075E" w:rsidRPr="00223CE2" w:rsidRDefault="00C3075E" w:rsidP="00C3075E">
      <w:pPr>
        <w:widowControl w:val="0"/>
        <w:numPr>
          <w:ilvl w:val="0"/>
          <w:numId w:val="9"/>
        </w:numPr>
        <w:jc w:val="both"/>
        <w:rPr>
          <w:rFonts w:ascii="Arial" w:hAnsi="Arial" w:cs="Arial"/>
          <w:sz w:val="14"/>
          <w:szCs w:val="16"/>
          <w:lang w:val="en-GB"/>
        </w:rPr>
      </w:pPr>
      <w:r w:rsidRPr="00223CE2">
        <w:rPr>
          <w:rFonts w:ascii="Arial" w:hAnsi="Arial" w:cs="Arial"/>
          <w:sz w:val="14"/>
          <w:szCs w:val="16"/>
          <w:lang w:val="en-GB"/>
        </w:rPr>
        <w:t xml:space="preserve">that the Goods are securely contained, packaged and marked, taking into consideration the mode(s) of shipment in a manner </w:t>
      </w:r>
      <w:proofErr w:type="gramStart"/>
      <w:r w:rsidRPr="00223CE2">
        <w:rPr>
          <w:rFonts w:ascii="Arial" w:hAnsi="Arial" w:cs="Arial"/>
          <w:sz w:val="14"/>
          <w:szCs w:val="16"/>
          <w:lang w:val="en-GB"/>
        </w:rPr>
        <w:t>so as to</w:t>
      </w:r>
      <w:proofErr w:type="gramEnd"/>
      <w:r w:rsidRPr="00223CE2">
        <w:rPr>
          <w:rFonts w:ascii="Arial" w:hAnsi="Arial" w:cs="Arial"/>
          <w:sz w:val="14"/>
          <w:szCs w:val="16"/>
          <w:lang w:val="en-GB"/>
        </w:rPr>
        <w:t xml:space="preserve"> protect the Goods during delivery to their ultimate </w:t>
      </w:r>
      <w:r w:rsidR="00400012" w:rsidRPr="00223CE2">
        <w:rPr>
          <w:rFonts w:ascii="Arial" w:hAnsi="Arial" w:cs="Arial"/>
          <w:sz w:val="14"/>
          <w:szCs w:val="16"/>
          <w:lang w:val="en-GB"/>
        </w:rPr>
        <w:t>destination.</w:t>
      </w:r>
    </w:p>
    <w:p w14:paraId="79DB107C" w14:textId="36D91F27" w:rsidR="00C3075E" w:rsidRPr="00223CE2" w:rsidRDefault="00C3075E" w:rsidP="00C3075E">
      <w:pPr>
        <w:widowControl w:val="0"/>
        <w:numPr>
          <w:ilvl w:val="0"/>
          <w:numId w:val="9"/>
        </w:numPr>
        <w:jc w:val="both"/>
        <w:rPr>
          <w:rFonts w:ascii="Arial" w:hAnsi="Arial" w:cs="Arial"/>
          <w:sz w:val="14"/>
          <w:szCs w:val="14"/>
          <w:lang w:val="en-GB"/>
        </w:rPr>
      </w:pPr>
      <w:r w:rsidRPr="00223CE2">
        <w:rPr>
          <w:rFonts w:ascii="Arial" w:hAnsi="Arial" w:cs="Arial"/>
          <w:sz w:val="14"/>
          <w:szCs w:val="14"/>
          <w:lang w:val="en-GB"/>
        </w:rPr>
        <w:t xml:space="preserve">if the Seller is not the original manufacturer of the Goods, the Seller shall provide the Contracting Authority with the benefit of all manufacturers’ warranties in addition to the present </w:t>
      </w:r>
      <w:r w:rsidR="00400012" w:rsidRPr="00223CE2">
        <w:rPr>
          <w:rFonts w:ascii="Arial" w:hAnsi="Arial" w:cs="Arial"/>
          <w:sz w:val="14"/>
          <w:szCs w:val="14"/>
          <w:lang w:val="en-GB"/>
        </w:rPr>
        <w:t>warranties.</w:t>
      </w:r>
    </w:p>
    <w:p w14:paraId="64145896" w14:textId="3E546CB4" w:rsidR="00C3075E" w:rsidRPr="00223CE2" w:rsidRDefault="00C3075E" w:rsidP="00C3075E">
      <w:pPr>
        <w:widowControl w:val="0"/>
        <w:numPr>
          <w:ilvl w:val="0"/>
          <w:numId w:val="9"/>
        </w:numPr>
        <w:jc w:val="both"/>
        <w:rPr>
          <w:rFonts w:ascii="Arial" w:hAnsi="Arial" w:cs="Arial"/>
          <w:sz w:val="14"/>
          <w:szCs w:val="14"/>
          <w:lang w:val="en-GB"/>
        </w:rPr>
      </w:pPr>
      <w:r w:rsidRPr="00223CE2">
        <w:rPr>
          <w:rFonts w:ascii="Arial" w:hAnsi="Arial" w:cs="Arial"/>
          <w:sz w:val="14"/>
          <w:szCs w:val="14"/>
          <w:lang w:val="en-GB"/>
        </w:rPr>
        <w:t xml:space="preserve">the Goods are of the quality, quantity and description required by the </w:t>
      </w:r>
      <w:r w:rsidR="00400012" w:rsidRPr="00223CE2">
        <w:rPr>
          <w:rFonts w:ascii="Arial" w:hAnsi="Arial" w:cs="Arial"/>
          <w:sz w:val="14"/>
          <w:szCs w:val="14"/>
          <w:lang w:val="en-GB"/>
        </w:rPr>
        <w:t>Contract.</w:t>
      </w:r>
    </w:p>
    <w:p w14:paraId="7B974FED" w14:textId="77777777" w:rsidR="00C3075E" w:rsidRPr="00223CE2" w:rsidRDefault="00C3075E" w:rsidP="00C3075E">
      <w:pPr>
        <w:widowControl w:val="0"/>
        <w:numPr>
          <w:ilvl w:val="0"/>
          <w:numId w:val="9"/>
        </w:numPr>
        <w:jc w:val="both"/>
        <w:rPr>
          <w:rFonts w:ascii="Arial" w:hAnsi="Arial" w:cs="Arial"/>
          <w:sz w:val="14"/>
          <w:szCs w:val="14"/>
          <w:lang w:val="en-GB"/>
        </w:rPr>
      </w:pPr>
      <w:r w:rsidRPr="00223CE2">
        <w:rPr>
          <w:rFonts w:ascii="Arial" w:hAnsi="Arial" w:cs="Arial"/>
          <w:sz w:val="14"/>
          <w:szCs w:val="14"/>
          <w:lang w:val="en-GB"/>
        </w:rPr>
        <w:t>the Goods are new and unused; and</w:t>
      </w:r>
    </w:p>
    <w:p w14:paraId="76E22457" w14:textId="01D17CD7" w:rsidR="00C3075E" w:rsidRPr="00223CE2" w:rsidRDefault="00C3075E" w:rsidP="00C3075E">
      <w:pPr>
        <w:widowControl w:val="0"/>
        <w:numPr>
          <w:ilvl w:val="0"/>
          <w:numId w:val="9"/>
        </w:numPr>
        <w:jc w:val="both"/>
        <w:rPr>
          <w:rFonts w:ascii="Arial" w:hAnsi="Arial" w:cs="Arial"/>
          <w:sz w:val="14"/>
          <w:szCs w:val="14"/>
          <w:lang w:val="en-GB"/>
        </w:rPr>
      </w:pPr>
      <w:r w:rsidRPr="00223CE2">
        <w:rPr>
          <w:rFonts w:ascii="Arial" w:hAnsi="Arial" w:cs="Arial"/>
          <w:sz w:val="14"/>
          <w:szCs w:val="14"/>
          <w:lang w:val="en-GB"/>
        </w:rPr>
        <w:t xml:space="preserve">the Goods are free from any right of claim by any third-party and unencumbered by any title or other rights, including any liens or security interests and claims of infringement of any intellectual property rights, including, but not limited to, patents, trademarks, </w:t>
      </w:r>
      <w:r w:rsidR="00400012" w:rsidRPr="00223CE2">
        <w:rPr>
          <w:rFonts w:ascii="Arial" w:hAnsi="Arial" w:cs="Arial"/>
          <w:sz w:val="14"/>
          <w:szCs w:val="14"/>
          <w:lang w:val="en-GB"/>
        </w:rPr>
        <w:t>copyright,</w:t>
      </w:r>
      <w:r w:rsidRPr="00223CE2">
        <w:rPr>
          <w:rFonts w:ascii="Arial" w:hAnsi="Arial" w:cs="Arial"/>
          <w:sz w:val="14"/>
          <w:szCs w:val="14"/>
          <w:lang w:val="en-GB"/>
        </w:rPr>
        <w:t xml:space="preserve"> and trade secrets.</w:t>
      </w:r>
    </w:p>
    <w:p w14:paraId="5C991783" w14:textId="77777777" w:rsidR="00C3075E" w:rsidRPr="00223CE2" w:rsidRDefault="00C3075E" w:rsidP="00C3075E">
      <w:pPr>
        <w:widowControl w:val="0"/>
        <w:jc w:val="both"/>
        <w:rPr>
          <w:rFonts w:ascii="Arial" w:hAnsi="Arial" w:cs="Arial"/>
          <w:sz w:val="14"/>
          <w:szCs w:val="14"/>
          <w:lang w:val="en-GB"/>
        </w:rPr>
      </w:pPr>
    </w:p>
    <w:p w14:paraId="7827EACE" w14:textId="77777777" w:rsidR="00C3075E" w:rsidRPr="00223CE2" w:rsidRDefault="00C3075E" w:rsidP="00C3075E">
      <w:pPr>
        <w:widowControl w:val="0"/>
        <w:jc w:val="both"/>
        <w:rPr>
          <w:rFonts w:ascii="Arial" w:hAnsi="Arial" w:cs="Arial"/>
          <w:sz w:val="14"/>
          <w:szCs w:val="14"/>
          <w:lang w:val="en-GB"/>
        </w:rPr>
      </w:pPr>
      <w:r w:rsidRPr="00223CE2">
        <w:rPr>
          <w:rFonts w:ascii="Arial" w:hAnsi="Arial" w:cs="Arial"/>
          <w:sz w:val="14"/>
          <w:szCs w:val="14"/>
          <w:lang w:val="en-GB"/>
        </w:rPr>
        <w:t xml:space="preserve">4.2. Unless provided otherwise in the Contract, all warranties shall remain fully valid for a period of one year after acceptance of the Goods by the Contracting Authority. </w:t>
      </w:r>
    </w:p>
    <w:p w14:paraId="2E67E875" w14:textId="77777777" w:rsidR="00C3075E" w:rsidRPr="00223CE2" w:rsidRDefault="00C3075E" w:rsidP="00C3075E">
      <w:pPr>
        <w:widowControl w:val="0"/>
        <w:jc w:val="both"/>
        <w:rPr>
          <w:rFonts w:ascii="Arial" w:hAnsi="Arial" w:cs="Arial"/>
          <w:sz w:val="14"/>
          <w:szCs w:val="14"/>
          <w:lang w:val="en-GB"/>
        </w:rPr>
      </w:pPr>
    </w:p>
    <w:p w14:paraId="634DA1A6" w14:textId="77777777" w:rsidR="00C3075E" w:rsidRPr="00223CE2" w:rsidRDefault="00C3075E" w:rsidP="00C3075E">
      <w:pPr>
        <w:widowControl w:val="0"/>
        <w:jc w:val="both"/>
        <w:rPr>
          <w:rFonts w:ascii="Arial" w:hAnsi="Arial" w:cs="Arial"/>
          <w:sz w:val="14"/>
          <w:szCs w:val="14"/>
          <w:lang w:val="en-GB"/>
        </w:rPr>
      </w:pPr>
      <w:r w:rsidRPr="00223CE2">
        <w:rPr>
          <w:rFonts w:ascii="Arial" w:hAnsi="Arial" w:cs="Arial"/>
          <w:sz w:val="14"/>
          <w:szCs w:val="14"/>
          <w:lang w:val="en-GB"/>
        </w:rPr>
        <w:t>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 necessary, at the seller’s risk and expense and without prejudice to any other rights which the Contracting Authority may have against the Seller under the Contract.</w:t>
      </w:r>
    </w:p>
    <w:p w14:paraId="343F52A5" w14:textId="77777777" w:rsidR="00C3075E" w:rsidRPr="00223CE2" w:rsidRDefault="00C3075E" w:rsidP="00C3075E">
      <w:pPr>
        <w:widowControl w:val="0"/>
        <w:jc w:val="both"/>
        <w:rPr>
          <w:rFonts w:ascii="Arial" w:hAnsi="Arial" w:cs="Arial"/>
          <w:sz w:val="14"/>
          <w:szCs w:val="14"/>
          <w:lang w:val="en-GB"/>
        </w:rPr>
      </w:pPr>
    </w:p>
    <w:p w14:paraId="7C5248A6" w14:textId="77777777" w:rsidR="00C3075E" w:rsidRPr="00223CE2" w:rsidRDefault="00C3075E" w:rsidP="00C3075E">
      <w:pPr>
        <w:widowControl w:val="0"/>
        <w:jc w:val="both"/>
        <w:rPr>
          <w:rFonts w:ascii="Arial" w:hAnsi="Arial" w:cs="Arial"/>
          <w:sz w:val="14"/>
          <w:szCs w:val="14"/>
          <w:lang w:val="en-GB"/>
        </w:rPr>
      </w:pPr>
      <w:r w:rsidRPr="00223CE2">
        <w:rPr>
          <w:rFonts w:ascii="Arial" w:hAnsi="Arial" w:cs="Arial"/>
          <w:sz w:val="14"/>
          <w:szCs w:val="14"/>
          <w:lang w:val="en-GB"/>
        </w:rPr>
        <w:t xml:space="preserve">4.4. The Seller shall indemnify and hold harmless the Contracting Authority from and against </w:t>
      </w:r>
      <w:proofErr w:type="gramStart"/>
      <w:r w:rsidRPr="00223CE2">
        <w:rPr>
          <w:rFonts w:ascii="Arial" w:hAnsi="Arial" w:cs="Arial"/>
          <w:sz w:val="14"/>
          <w:szCs w:val="14"/>
          <w:lang w:val="en-GB"/>
        </w:rPr>
        <w:t>any and all</w:t>
      </w:r>
      <w:proofErr w:type="gramEnd"/>
      <w:r w:rsidRPr="00223CE2">
        <w:rPr>
          <w:rFonts w:ascii="Arial" w:hAnsi="Arial" w:cs="Arial"/>
          <w:sz w:val="14"/>
          <w:szCs w:val="14"/>
          <w:lang w:val="en-GB"/>
        </w:rPr>
        <w:t xml:space="preserve"> suits, actions or administrative proceedings, claims and demands from third-parties, losses, damages, costs, and expenses of any nature, including legal fees and expenses, which the Contracting Authority may suffer as a result of any infringement by the Seller of the warranties specified in article 4.1.</w:t>
      </w:r>
    </w:p>
    <w:p w14:paraId="7BB9F7CB" w14:textId="77777777" w:rsidR="00C3075E" w:rsidRPr="00223CE2" w:rsidRDefault="00C3075E" w:rsidP="00C3075E">
      <w:pPr>
        <w:rPr>
          <w:rFonts w:ascii="Arial" w:hAnsi="Arial" w:cs="Arial"/>
          <w:b/>
          <w:sz w:val="14"/>
          <w:szCs w:val="16"/>
          <w:lang w:val="en-GB"/>
        </w:rPr>
      </w:pPr>
    </w:p>
    <w:p w14:paraId="286431BD" w14:textId="77777777" w:rsidR="00C3075E" w:rsidRPr="00223CE2" w:rsidRDefault="00C3075E" w:rsidP="00C3075E">
      <w:pPr>
        <w:jc w:val="both"/>
        <w:rPr>
          <w:rFonts w:ascii="Arial" w:hAnsi="Arial" w:cs="Arial"/>
          <w:b/>
          <w:sz w:val="14"/>
          <w:szCs w:val="16"/>
          <w:lang w:val="en-GB"/>
        </w:rPr>
      </w:pPr>
      <w:r w:rsidRPr="00223CE2">
        <w:rPr>
          <w:rFonts w:ascii="Arial" w:hAnsi="Arial" w:cs="Arial"/>
          <w:b/>
          <w:sz w:val="14"/>
          <w:szCs w:val="16"/>
          <w:lang w:val="en-GB"/>
        </w:rPr>
        <w:t>5. AFTER SALES SERVICE</w:t>
      </w:r>
    </w:p>
    <w:p w14:paraId="26D4F767" w14:textId="77777777" w:rsidR="00C3075E" w:rsidRPr="00223CE2" w:rsidRDefault="00C3075E" w:rsidP="00C3075E">
      <w:pPr>
        <w:jc w:val="both"/>
        <w:rPr>
          <w:rFonts w:ascii="Arial" w:hAnsi="Arial" w:cs="Arial"/>
          <w:sz w:val="14"/>
          <w:szCs w:val="16"/>
          <w:lang w:val="en-GB"/>
        </w:rPr>
      </w:pPr>
      <w:r w:rsidRPr="00223CE2">
        <w:rPr>
          <w:rFonts w:ascii="Arial" w:hAnsi="Arial" w:cs="Arial"/>
          <w:sz w:val="14"/>
          <w:szCs w:val="16"/>
          <w:lang w:val="en-GB"/>
        </w:rPr>
        <w:t xml:space="preserve">The Seller shall be able to handle requests from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for technical assistance, maintenance, service and repairs of the Goods supplied.</w:t>
      </w:r>
    </w:p>
    <w:p w14:paraId="5323F8CB" w14:textId="77777777" w:rsidR="00C3075E" w:rsidRPr="00223CE2" w:rsidRDefault="00C3075E" w:rsidP="00C3075E">
      <w:pPr>
        <w:jc w:val="both"/>
        <w:rPr>
          <w:rFonts w:ascii="Arial" w:hAnsi="Arial" w:cs="Arial"/>
          <w:sz w:val="14"/>
          <w:szCs w:val="16"/>
          <w:lang w:val="en-GB"/>
        </w:rPr>
      </w:pPr>
    </w:p>
    <w:p w14:paraId="260C5D70" w14:textId="77777777" w:rsidR="00C3075E" w:rsidRPr="00223CE2" w:rsidRDefault="00C3075E" w:rsidP="00C3075E">
      <w:pPr>
        <w:jc w:val="both"/>
        <w:rPr>
          <w:rFonts w:ascii="Arial" w:hAnsi="Arial" w:cs="Arial"/>
          <w:b/>
          <w:caps/>
          <w:sz w:val="14"/>
          <w:szCs w:val="16"/>
          <w:lang w:val="en-GB"/>
        </w:rPr>
      </w:pPr>
      <w:r w:rsidRPr="00223CE2">
        <w:rPr>
          <w:rFonts w:ascii="Arial" w:hAnsi="Arial" w:cs="Arial"/>
          <w:b/>
          <w:caps/>
          <w:sz w:val="14"/>
          <w:szCs w:val="16"/>
          <w:lang w:val="en-GB"/>
        </w:rPr>
        <w:t>6. Liquidated damages for delay</w:t>
      </w:r>
    </w:p>
    <w:p w14:paraId="4369556C" w14:textId="77777777" w:rsidR="00C3075E" w:rsidRPr="00223CE2" w:rsidRDefault="00C3075E" w:rsidP="00C3075E">
      <w:pPr>
        <w:jc w:val="both"/>
        <w:rPr>
          <w:rFonts w:ascii="Arial" w:hAnsi="Arial" w:cs="Arial"/>
          <w:sz w:val="14"/>
          <w:szCs w:val="16"/>
          <w:lang w:val="en-GB"/>
        </w:rPr>
      </w:pPr>
      <w:r w:rsidRPr="00223CE2">
        <w:rPr>
          <w:rFonts w:ascii="Arial" w:hAnsi="Arial" w:cs="Arial"/>
          <w:sz w:val="14"/>
          <w:szCs w:val="16"/>
          <w:lang w:val="en-GB"/>
        </w:rPr>
        <w:t xml:space="preserve">Subject to force majeure, if the Seller fails to deliver any of the Goods or to perform any of the services within the </w:t>
      </w:r>
      <w:proofErr w:type="gramStart"/>
      <w:r w:rsidRPr="00223CE2">
        <w:rPr>
          <w:rFonts w:ascii="Arial" w:hAnsi="Arial" w:cs="Arial"/>
          <w:sz w:val="14"/>
          <w:szCs w:val="16"/>
          <w:lang w:val="en-GB"/>
        </w:rPr>
        <w:t>time period</w:t>
      </w:r>
      <w:proofErr w:type="gramEnd"/>
      <w:r w:rsidRPr="00223CE2">
        <w:rPr>
          <w:rFonts w:ascii="Arial" w:hAnsi="Arial" w:cs="Arial"/>
          <w:sz w:val="14"/>
          <w:szCs w:val="16"/>
          <w:lang w:val="en-GB"/>
        </w:rPr>
        <w:t xml:space="preserve"> specified in the Contract, t</w:t>
      </w:r>
      <w:r w:rsidRPr="00223CE2">
        <w:rPr>
          <w:rFonts w:ascii="Arial" w:hAnsi="Arial" w:cs="Arial"/>
          <w:sz w:val="14"/>
          <w:szCs w:val="14"/>
          <w:lang w:val="en-GB"/>
        </w:rPr>
        <w:t>he Contracting Authority</w:t>
      </w:r>
      <w:r w:rsidRPr="00223CE2">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3AFEF1DE" w14:textId="77777777" w:rsidR="00C3075E" w:rsidRPr="00223CE2" w:rsidRDefault="00C3075E" w:rsidP="00C3075E">
      <w:pPr>
        <w:jc w:val="both"/>
        <w:rPr>
          <w:rFonts w:ascii="Arial" w:hAnsi="Arial" w:cs="Arial"/>
          <w:sz w:val="14"/>
          <w:szCs w:val="16"/>
          <w:lang w:val="en-GB"/>
        </w:rPr>
      </w:pPr>
      <w:r w:rsidRPr="00223CE2">
        <w:rPr>
          <w:rFonts w:ascii="Arial" w:hAnsi="Arial" w:cs="Arial"/>
          <w:sz w:val="14"/>
          <w:szCs w:val="16"/>
          <w:lang w:val="en-GB"/>
        </w:rPr>
        <w:t xml:space="preserve">However, the ceiling of these penalties is 10% of the total Contract price. </w:t>
      </w:r>
    </w:p>
    <w:p w14:paraId="61919F1F" w14:textId="77777777" w:rsidR="00C3075E" w:rsidRPr="00223CE2" w:rsidRDefault="00C3075E" w:rsidP="00C3075E">
      <w:pPr>
        <w:jc w:val="both"/>
        <w:rPr>
          <w:rFonts w:ascii="Arial" w:hAnsi="Arial" w:cs="Arial"/>
          <w:sz w:val="14"/>
          <w:szCs w:val="16"/>
          <w:lang w:val="en-GB"/>
        </w:rPr>
      </w:pPr>
    </w:p>
    <w:p w14:paraId="2A92616C" w14:textId="77777777" w:rsidR="00C3075E" w:rsidRPr="00223CE2" w:rsidRDefault="00C3075E" w:rsidP="00C3075E">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7. Force Majeure</w:t>
      </w:r>
    </w:p>
    <w:p w14:paraId="4CB03B0F"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Neither Party shall </w:t>
      </w:r>
      <w:proofErr w:type="gramStart"/>
      <w:r w:rsidRPr="00223CE2">
        <w:rPr>
          <w:rFonts w:ascii="Arial" w:hAnsi="Arial" w:cs="Arial"/>
          <w:sz w:val="14"/>
          <w:szCs w:val="14"/>
          <w:lang w:val="en-GB"/>
        </w:rPr>
        <w:t>be considered to be</w:t>
      </w:r>
      <w:proofErr w:type="gramEnd"/>
      <w:r w:rsidRPr="00223CE2">
        <w:rPr>
          <w:rFonts w:ascii="Arial" w:hAnsi="Arial" w:cs="Arial"/>
          <w:sz w:val="14"/>
          <w:szCs w:val="14"/>
          <w:lang w:val="en-GB"/>
        </w:rPr>
        <w:t xml:space="preserve"> in default nor in breach of its obligations under the Contract if the performance of such obligations is prevented by any event of force majeure arising after the date the Contract becomes effective.</w:t>
      </w:r>
    </w:p>
    <w:p w14:paraId="1FD68B96" w14:textId="77777777" w:rsidR="00C3075E" w:rsidRPr="00223CE2" w:rsidRDefault="00C3075E" w:rsidP="00C3075E">
      <w:pPr>
        <w:ind w:left="360"/>
        <w:jc w:val="both"/>
        <w:rPr>
          <w:rFonts w:ascii="Arial" w:hAnsi="Arial" w:cs="Arial"/>
          <w:sz w:val="14"/>
          <w:szCs w:val="14"/>
          <w:lang w:val="en-GB"/>
        </w:rPr>
      </w:pPr>
    </w:p>
    <w:p w14:paraId="04B5CADE"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4D34642A" w14:textId="77777777" w:rsidR="00C3075E" w:rsidRPr="00223CE2" w:rsidRDefault="00C3075E" w:rsidP="00C3075E">
      <w:pPr>
        <w:ind w:left="360"/>
        <w:jc w:val="both"/>
        <w:rPr>
          <w:rFonts w:ascii="Arial" w:hAnsi="Arial" w:cs="Arial"/>
          <w:sz w:val="14"/>
          <w:szCs w:val="14"/>
          <w:lang w:val="en-GB"/>
        </w:rPr>
      </w:pPr>
    </w:p>
    <w:p w14:paraId="6DF37DF7" w14:textId="079139B0"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Contracting Authority in writing, the Seller shall continue to perform its obligations under the Contract as far as is reasonably </w:t>
      </w:r>
      <w:r w:rsidR="00400012" w:rsidRPr="00223CE2">
        <w:rPr>
          <w:rFonts w:ascii="Arial" w:hAnsi="Arial" w:cs="Arial"/>
          <w:sz w:val="14"/>
          <w:szCs w:val="14"/>
          <w:lang w:val="en-GB"/>
        </w:rPr>
        <w:t>practicable and</w:t>
      </w:r>
      <w:r w:rsidRPr="00223CE2">
        <w:rPr>
          <w:rFonts w:ascii="Arial" w:hAnsi="Arial" w:cs="Arial"/>
          <w:sz w:val="14"/>
          <w:szCs w:val="14"/>
          <w:lang w:val="en-GB"/>
        </w:rPr>
        <w:t xml:space="preserve"> shall employ every reasonable </w:t>
      </w:r>
      <w:r w:rsidRPr="00223CE2">
        <w:rPr>
          <w:rFonts w:ascii="Arial" w:hAnsi="Arial" w:cs="Arial"/>
          <w:sz w:val="14"/>
          <w:szCs w:val="14"/>
          <w:lang w:val="en-GB"/>
        </w:rPr>
        <w:lastRenderedPageBreak/>
        <w:t>alternative means to perform any obligations that the event of force majeure does not prevent it from performing. The Seller shall not employ such alternative means unless directed to do so by the Contracting Authority.</w:t>
      </w:r>
    </w:p>
    <w:p w14:paraId="31345D59" w14:textId="77777777" w:rsidR="00C3075E" w:rsidRPr="00223CE2" w:rsidRDefault="00C3075E" w:rsidP="00C3075E">
      <w:pPr>
        <w:ind w:left="360"/>
        <w:rPr>
          <w:rFonts w:ascii="Arial" w:hAnsi="Arial" w:cs="Arial"/>
          <w:sz w:val="14"/>
          <w:szCs w:val="14"/>
          <w:lang w:val="en-GB"/>
        </w:rPr>
      </w:pPr>
    </w:p>
    <w:p w14:paraId="40EDF979" w14:textId="77777777" w:rsidR="00C3075E" w:rsidRPr="00223CE2" w:rsidRDefault="00C3075E" w:rsidP="00C3075E">
      <w:pPr>
        <w:rPr>
          <w:rFonts w:ascii="Arial" w:hAnsi="Arial" w:cs="Arial"/>
          <w:b/>
          <w:caps/>
          <w:color w:val="000000"/>
          <w:sz w:val="14"/>
          <w:szCs w:val="16"/>
          <w:lang w:val="en-US"/>
        </w:rPr>
      </w:pPr>
      <w:r w:rsidRPr="00223CE2">
        <w:rPr>
          <w:rFonts w:ascii="Arial" w:hAnsi="Arial" w:cs="Arial"/>
          <w:b/>
          <w:caps/>
          <w:color w:val="000000"/>
          <w:sz w:val="14"/>
          <w:szCs w:val="16"/>
          <w:lang w:val="en-US"/>
        </w:rPr>
        <w:t xml:space="preserve">8. Termination For Convenience </w:t>
      </w:r>
    </w:p>
    <w:p w14:paraId="04885E25" w14:textId="77777777" w:rsidR="00C3075E" w:rsidRPr="00223CE2" w:rsidRDefault="00C3075E" w:rsidP="00C3075E">
      <w:pPr>
        <w:jc w:val="both"/>
        <w:rPr>
          <w:rFonts w:ascii="Arial" w:hAnsi="Arial" w:cs="Arial"/>
          <w:color w:val="000000"/>
          <w:sz w:val="14"/>
          <w:szCs w:val="16"/>
          <w:lang w:val="en-US"/>
        </w:rPr>
      </w:pP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may, for its own convenience and without charge, cancel all or any part of the Contract</w:t>
      </w:r>
      <w:r w:rsidRPr="00223CE2">
        <w:rPr>
          <w:rFonts w:ascii="Arial" w:hAnsi="Arial" w:cs="Arial"/>
          <w:color w:val="FF0000"/>
          <w:sz w:val="14"/>
          <w:szCs w:val="16"/>
          <w:lang w:val="en-US"/>
        </w:rPr>
        <w:t>.</w:t>
      </w:r>
      <w:r w:rsidRPr="00223CE2">
        <w:rPr>
          <w:rFonts w:ascii="Arial" w:hAnsi="Arial" w:cs="Arial"/>
          <w:color w:val="000000"/>
          <w:sz w:val="14"/>
          <w:szCs w:val="16"/>
          <w:lang w:val="en-US"/>
        </w:rPr>
        <w:t xml:space="preserve"> If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terminate this Contract in whole or in part upon written notice to the Seller, t</w:t>
      </w:r>
      <w:r w:rsidRPr="00223CE2">
        <w:rPr>
          <w:rFonts w:ascii="Arial" w:hAnsi="Arial" w:cs="Arial"/>
          <w:sz w:val="14"/>
          <w:szCs w:val="14"/>
          <w:lang w:val="en-GB"/>
        </w:rPr>
        <w:t>he Contracting Authority</w:t>
      </w:r>
      <w:r w:rsidRPr="00223CE2">
        <w:rPr>
          <w:rFonts w:ascii="Arial" w:hAnsi="Arial" w:cs="Arial"/>
          <w:color w:val="000000"/>
          <w:sz w:val="14"/>
          <w:szCs w:val="16"/>
          <w:lang w:val="en-US"/>
        </w:rPr>
        <w:t xml:space="preserve"> shall be responsible for the actual costs incurred by the Seller as a direct result of such termination which are not recoverable by either (</w:t>
      </w:r>
      <w:proofErr w:type="spellStart"/>
      <w:r w:rsidRPr="00223CE2">
        <w:rPr>
          <w:rFonts w:ascii="Arial" w:hAnsi="Arial" w:cs="Arial"/>
          <w:color w:val="000000"/>
          <w:sz w:val="14"/>
          <w:szCs w:val="16"/>
          <w:lang w:val="en-US"/>
        </w:rPr>
        <w:t>i</w:t>
      </w:r>
      <w:proofErr w:type="spellEnd"/>
      <w:r w:rsidRPr="00223CE2">
        <w:rPr>
          <w:rFonts w:ascii="Arial" w:hAnsi="Arial" w:cs="Arial"/>
          <w:color w:val="000000"/>
          <w:sz w:val="14"/>
          <w:szCs w:val="16"/>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 xml:space="preserve">within thirty (30) calendar days after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notified the Seller of the termination. </w:t>
      </w:r>
    </w:p>
    <w:p w14:paraId="7E9053FB" w14:textId="77777777" w:rsidR="00C3075E" w:rsidRPr="00223CE2" w:rsidRDefault="00C3075E" w:rsidP="00C3075E">
      <w:pPr>
        <w:jc w:val="both"/>
        <w:rPr>
          <w:rFonts w:ascii="Arial" w:hAnsi="Arial" w:cs="Arial"/>
          <w:sz w:val="14"/>
          <w:szCs w:val="14"/>
          <w:lang w:val="en-GB"/>
        </w:rPr>
      </w:pPr>
    </w:p>
    <w:p w14:paraId="01F2BA46" w14:textId="77777777" w:rsidR="00C3075E" w:rsidRPr="00223CE2" w:rsidRDefault="00C3075E" w:rsidP="00C3075E">
      <w:pPr>
        <w:jc w:val="both"/>
        <w:rPr>
          <w:rFonts w:ascii="Arial" w:hAnsi="Arial" w:cs="Arial"/>
          <w:b/>
          <w:sz w:val="14"/>
          <w:szCs w:val="14"/>
          <w:lang w:val="en-GB"/>
        </w:rPr>
      </w:pPr>
      <w:r w:rsidRPr="00223CE2">
        <w:rPr>
          <w:rFonts w:ascii="Arial" w:hAnsi="Arial" w:cs="Arial"/>
          <w:b/>
          <w:sz w:val="14"/>
          <w:szCs w:val="14"/>
          <w:lang w:val="en-GB"/>
        </w:rPr>
        <w:t>9. VARIATIONS</w:t>
      </w:r>
    </w:p>
    <w:p w14:paraId="57E0CD18"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w:t>
      </w:r>
      <w:proofErr w:type="gramStart"/>
      <w:r w:rsidRPr="00223CE2">
        <w:rPr>
          <w:rFonts w:ascii="Arial" w:hAnsi="Arial" w:cs="Arial"/>
          <w:sz w:val="14"/>
          <w:szCs w:val="14"/>
          <w:lang w:val="en-GB"/>
        </w:rPr>
        <w:t>Goods,  related</w:t>
      </w:r>
      <w:proofErr w:type="gramEnd"/>
      <w:r w:rsidRPr="00223CE2">
        <w:rPr>
          <w:rFonts w:ascii="Arial" w:hAnsi="Arial" w:cs="Arial"/>
          <w:sz w:val="14"/>
          <w:szCs w:val="14"/>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6628FE5D" w14:textId="77777777" w:rsidR="00C3075E" w:rsidRPr="00223CE2" w:rsidRDefault="00C3075E" w:rsidP="00C3075E">
      <w:pPr>
        <w:rPr>
          <w:rFonts w:ascii="Arial" w:hAnsi="Arial" w:cs="Arial"/>
          <w:color w:val="000000"/>
          <w:sz w:val="14"/>
          <w:szCs w:val="16"/>
          <w:lang w:val="en-US"/>
        </w:rPr>
      </w:pPr>
    </w:p>
    <w:p w14:paraId="4DB3352A" w14:textId="77777777" w:rsidR="00C3075E" w:rsidRPr="00223CE2" w:rsidRDefault="00C3075E" w:rsidP="00C3075E">
      <w:pPr>
        <w:rPr>
          <w:rFonts w:ascii="Arial" w:hAnsi="Arial" w:cs="Arial"/>
          <w:b/>
          <w:caps/>
          <w:sz w:val="14"/>
          <w:szCs w:val="14"/>
          <w:lang w:val="en-GB"/>
        </w:rPr>
      </w:pPr>
      <w:r w:rsidRPr="00223CE2">
        <w:rPr>
          <w:rFonts w:ascii="Arial" w:hAnsi="Arial" w:cs="Arial"/>
          <w:b/>
          <w:caps/>
          <w:sz w:val="14"/>
          <w:szCs w:val="14"/>
          <w:lang w:val="en-GB"/>
        </w:rPr>
        <w:t>10. Applicable Law and disputes</w:t>
      </w:r>
    </w:p>
    <w:p w14:paraId="6F0B5E01" w14:textId="77777777" w:rsidR="00C3075E" w:rsidRPr="00223CE2" w:rsidRDefault="00C3075E" w:rsidP="00C3075E">
      <w:pPr>
        <w:jc w:val="both"/>
        <w:outlineLvl w:val="0"/>
        <w:rPr>
          <w:rFonts w:ascii="Arial" w:hAnsi="Arial" w:cs="Arial"/>
          <w:sz w:val="14"/>
          <w:szCs w:val="14"/>
          <w:lang w:val="en-GB"/>
        </w:rPr>
      </w:pPr>
      <w:r w:rsidRPr="00223CE2">
        <w:rPr>
          <w:rFonts w:ascii="Arial" w:hAnsi="Arial" w:cs="Arial"/>
          <w:sz w:val="14"/>
          <w:szCs w:val="14"/>
          <w:lang w:val="en-GB"/>
        </w:rPr>
        <w:t xml:space="preserve">The Contract is governed </w:t>
      </w:r>
      <w:proofErr w:type="gramStart"/>
      <w:r w:rsidRPr="00223CE2">
        <w:rPr>
          <w:rFonts w:ascii="Arial" w:hAnsi="Arial" w:cs="Arial"/>
          <w:sz w:val="14"/>
          <w:szCs w:val="14"/>
          <w:lang w:val="en-GB"/>
        </w:rPr>
        <w:t>by, and</w:t>
      </w:r>
      <w:proofErr w:type="gramEnd"/>
      <w:r w:rsidRPr="00223CE2">
        <w:rPr>
          <w:rFonts w:ascii="Arial" w:hAnsi="Arial" w:cs="Arial"/>
          <w:sz w:val="14"/>
          <w:szCs w:val="14"/>
          <w:lang w:val="en-GB"/>
        </w:rPr>
        <w:t xml:space="preserve"> shall be construed in accordance with the laws of the country of establishment of the Contracting Authority.</w:t>
      </w:r>
    </w:p>
    <w:p w14:paraId="22222CB9" w14:textId="77777777" w:rsidR="00C3075E" w:rsidRPr="00223CE2" w:rsidRDefault="00C3075E" w:rsidP="00C3075E">
      <w:pPr>
        <w:jc w:val="both"/>
        <w:outlineLvl w:val="0"/>
        <w:rPr>
          <w:rFonts w:ascii="Arial" w:hAnsi="Arial" w:cs="Arial"/>
          <w:b/>
          <w:caps/>
          <w:sz w:val="14"/>
          <w:szCs w:val="14"/>
          <w:lang w:val="en-GB"/>
        </w:rPr>
      </w:pPr>
    </w:p>
    <w:p w14:paraId="141A7F77" w14:textId="77777777" w:rsidR="00C3075E" w:rsidRPr="00223CE2" w:rsidRDefault="00C3075E" w:rsidP="00C3075E">
      <w:pPr>
        <w:jc w:val="both"/>
        <w:rPr>
          <w:rFonts w:ascii="Arial" w:hAnsi="Arial" w:cs="Arial"/>
          <w:color w:val="000000"/>
          <w:sz w:val="14"/>
          <w:szCs w:val="14"/>
          <w:lang w:val="en-GB"/>
        </w:rPr>
      </w:pPr>
      <w:r w:rsidRPr="00223CE2">
        <w:rPr>
          <w:rFonts w:ascii="Arial" w:hAnsi="Arial" w:cs="Arial"/>
          <w:color w:val="000000"/>
          <w:sz w:val="14"/>
          <w:szCs w:val="14"/>
          <w:lang w:val="en-GB"/>
        </w:rPr>
        <w:t xml:space="preserve">Any dispute or breach of contract arising under this Contract shall be solved amicably </w:t>
      </w:r>
      <w:proofErr w:type="gramStart"/>
      <w:r w:rsidRPr="00223CE2">
        <w:rPr>
          <w:rFonts w:ascii="Arial" w:hAnsi="Arial" w:cs="Arial"/>
          <w:color w:val="000000"/>
          <w:sz w:val="14"/>
          <w:szCs w:val="14"/>
          <w:lang w:val="en-GB"/>
        </w:rPr>
        <w:t>if at all possible</w:t>
      </w:r>
      <w:proofErr w:type="gramEnd"/>
      <w:r w:rsidRPr="00223CE2">
        <w:rPr>
          <w:rFonts w:ascii="Arial" w:hAnsi="Arial" w:cs="Arial"/>
          <w:color w:val="000000"/>
          <w:sz w:val="14"/>
          <w:szCs w:val="14"/>
          <w:lang w:val="en-GB"/>
        </w:rPr>
        <w:t>. If not possible and unless provided otherwise in the Contract, it shall be submitted to, and settled by, the competent court in the country of establishment of the Contracting Authority, in accordance with the national law of that country.</w:t>
      </w:r>
    </w:p>
    <w:p w14:paraId="5798ABEE" w14:textId="77777777" w:rsidR="00C3075E" w:rsidRPr="00223CE2" w:rsidRDefault="00C3075E" w:rsidP="00C3075E">
      <w:pPr>
        <w:keepNext/>
        <w:outlineLvl w:val="0"/>
        <w:rPr>
          <w:rFonts w:ascii="Arial" w:hAnsi="Arial"/>
          <w:b/>
          <w:bCs/>
          <w:sz w:val="14"/>
          <w:szCs w:val="14"/>
          <w:lang w:val="en-GB" w:eastAsia="en-GB"/>
        </w:rPr>
      </w:pPr>
    </w:p>
    <w:p w14:paraId="1708B00A" w14:textId="77777777" w:rsidR="00C3075E" w:rsidRPr="00223CE2" w:rsidRDefault="00C3075E" w:rsidP="00C3075E">
      <w:pPr>
        <w:jc w:val="both"/>
        <w:rPr>
          <w:rFonts w:ascii="Arial" w:hAnsi="Arial" w:cs="Arial"/>
          <w:b/>
          <w:bCs/>
          <w:sz w:val="14"/>
          <w:szCs w:val="14"/>
          <w:lang w:val="en-GB"/>
        </w:rPr>
      </w:pPr>
      <w:r w:rsidRPr="00223CE2">
        <w:rPr>
          <w:rFonts w:ascii="Arial" w:hAnsi="Arial" w:cs="Arial"/>
          <w:b/>
          <w:bCs/>
          <w:sz w:val="14"/>
          <w:szCs w:val="14"/>
          <w:lang w:val="en-GB"/>
        </w:rPr>
        <w:t>11. REMEDIES FOR DEFAULT</w:t>
      </w:r>
    </w:p>
    <w:p w14:paraId="43563CA9"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11.1. The Seller shall be considered in default under the Contract if:</w:t>
      </w:r>
    </w:p>
    <w:p w14:paraId="5E61EEBE"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 xml:space="preserve">he fails to deliver any or all of the Goods within the period specified in the </w:t>
      </w:r>
      <w:proofErr w:type="gramStart"/>
      <w:r w:rsidRPr="00223CE2">
        <w:rPr>
          <w:rFonts w:ascii="Arial" w:hAnsi="Arial" w:cs="Arial"/>
          <w:sz w:val="14"/>
          <w:szCs w:val="14"/>
          <w:lang w:val="en-GB"/>
        </w:rPr>
        <w:t>Contract;</w:t>
      </w:r>
      <w:proofErr w:type="gramEnd"/>
    </w:p>
    <w:p w14:paraId="6E10D692"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 xml:space="preserve">he fails to perform any other obligations under the </w:t>
      </w:r>
      <w:proofErr w:type="gramStart"/>
      <w:r w:rsidRPr="00223CE2">
        <w:rPr>
          <w:rFonts w:ascii="Arial" w:hAnsi="Arial" w:cs="Arial"/>
          <w:sz w:val="14"/>
          <w:szCs w:val="14"/>
          <w:lang w:val="en-GB"/>
        </w:rPr>
        <w:t>Contract;</w:t>
      </w:r>
      <w:proofErr w:type="gramEnd"/>
    </w:p>
    <w:p w14:paraId="1704A04B"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 xml:space="preserve">his declarations in respect </w:t>
      </w:r>
      <w:proofErr w:type="gramStart"/>
      <w:r w:rsidRPr="00223CE2">
        <w:rPr>
          <w:rFonts w:ascii="Arial" w:hAnsi="Arial" w:cs="Arial"/>
          <w:sz w:val="14"/>
          <w:szCs w:val="14"/>
          <w:lang w:val="en-GB"/>
        </w:rPr>
        <w:t>if  his</w:t>
      </w:r>
      <w:proofErr w:type="gramEnd"/>
      <w:r w:rsidRPr="00223CE2">
        <w:rPr>
          <w:rFonts w:ascii="Arial" w:hAnsi="Arial" w:cs="Arial"/>
          <w:sz w:val="14"/>
          <w:szCs w:val="14"/>
          <w:lang w:val="en-GB"/>
        </w:rPr>
        <w:t xml:space="preserve"> eligibility (article 15) and/or in respect of article 13 (Child labour and forced labour) and article 14 (Mines), appear to have been untrue, or cease to be true;</w:t>
      </w:r>
    </w:p>
    <w:p w14:paraId="27861D76"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he engages in the practices described in article 16 (corrupt practices).</w:t>
      </w:r>
    </w:p>
    <w:p w14:paraId="5F2504E4" w14:textId="77777777" w:rsidR="00C3075E" w:rsidRPr="00223CE2" w:rsidRDefault="00C3075E" w:rsidP="00C3075E">
      <w:pPr>
        <w:ind w:left="360"/>
        <w:jc w:val="both"/>
        <w:rPr>
          <w:rFonts w:ascii="Arial" w:hAnsi="Arial" w:cs="Arial"/>
          <w:sz w:val="14"/>
          <w:szCs w:val="14"/>
          <w:lang w:val="en-GB"/>
        </w:rPr>
      </w:pPr>
    </w:p>
    <w:p w14:paraId="2A39948B"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11.2. Upon occurrence of an event of Seller’s default, and without prejudice to any other rights or remedies of the Contracting Authority under the Contract, the Contracting Authority shall be entitled to one or several of the following remedies:</w:t>
      </w:r>
    </w:p>
    <w:p w14:paraId="7E0459AE"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 xml:space="preserve">liquidated damages for delay under article </w:t>
      </w:r>
      <w:proofErr w:type="gramStart"/>
      <w:r w:rsidRPr="00223CE2">
        <w:rPr>
          <w:rFonts w:ascii="Arial" w:hAnsi="Arial" w:cs="Arial"/>
          <w:sz w:val="14"/>
          <w:szCs w:val="14"/>
          <w:lang w:val="en-GB"/>
        </w:rPr>
        <w:t>7;</w:t>
      </w:r>
      <w:proofErr w:type="gramEnd"/>
      <w:r w:rsidRPr="00223CE2">
        <w:rPr>
          <w:rFonts w:ascii="Arial" w:hAnsi="Arial" w:cs="Arial"/>
          <w:sz w:val="14"/>
          <w:szCs w:val="14"/>
          <w:lang w:val="en-GB"/>
        </w:rPr>
        <w:t xml:space="preserve"> </w:t>
      </w:r>
    </w:p>
    <w:p w14:paraId="07F16977"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 xml:space="preserve">any of the remedies specified in article </w:t>
      </w:r>
      <w:proofErr w:type="gramStart"/>
      <w:r w:rsidRPr="00223CE2">
        <w:rPr>
          <w:rFonts w:ascii="Arial" w:hAnsi="Arial" w:cs="Arial"/>
          <w:sz w:val="14"/>
          <w:szCs w:val="14"/>
          <w:lang w:val="en-GB"/>
        </w:rPr>
        <w:t>4.3;</w:t>
      </w:r>
      <w:proofErr w:type="gramEnd"/>
    </w:p>
    <w:p w14:paraId="5367BA71"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 xml:space="preserve">refuse to accept all or part of the </w:t>
      </w:r>
      <w:proofErr w:type="gramStart"/>
      <w:r w:rsidRPr="00223CE2">
        <w:rPr>
          <w:rFonts w:ascii="Arial" w:hAnsi="Arial" w:cs="Arial"/>
          <w:sz w:val="14"/>
          <w:szCs w:val="14"/>
          <w:lang w:val="en-GB"/>
        </w:rPr>
        <w:t>Goods;</w:t>
      </w:r>
      <w:proofErr w:type="gramEnd"/>
      <w:r w:rsidRPr="00223CE2">
        <w:rPr>
          <w:rFonts w:ascii="Arial" w:hAnsi="Arial" w:cs="Arial"/>
          <w:color w:val="FF0000"/>
          <w:sz w:val="14"/>
          <w:szCs w:val="14"/>
          <w:lang w:val="en-GB"/>
        </w:rPr>
        <w:t xml:space="preserve"> </w:t>
      </w:r>
    </w:p>
    <w:p w14:paraId="4D687471"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 xml:space="preserve">general </w:t>
      </w:r>
      <w:proofErr w:type="gramStart"/>
      <w:r w:rsidRPr="00223CE2">
        <w:rPr>
          <w:rFonts w:ascii="Arial" w:hAnsi="Arial" w:cs="Arial"/>
          <w:sz w:val="14"/>
          <w:szCs w:val="14"/>
          <w:lang w:val="en-GB"/>
        </w:rPr>
        <w:t>damages;</w:t>
      </w:r>
      <w:proofErr w:type="gramEnd"/>
    </w:p>
    <w:p w14:paraId="3B47E267" w14:textId="77777777" w:rsidR="00C3075E" w:rsidRPr="00223CE2" w:rsidRDefault="00C3075E" w:rsidP="00C3075E">
      <w:pPr>
        <w:numPr>
          <w:ilvl w:val="0"/>
          <w:numId w:val="10"/>
        </w:numPr>
        <w:jc w:val="both"/>
        <w:rPr>
          <w:rFonts w:ascii="Arial" w:hAnsi="Arial" w:cs="Arial"/>
          <w:sz w:val="14"/>
          <w:szCs w:val="14"/>
          <w:lang w:val="en-GB"/>
        </w:rPr>
      </w:pPr>
      <w:r w:rsidRPr="00223CE2">
        <w:rPr>
          <w:rFonts w:ascii="Arial" w:hAnsi="Arial" w:cs="Arial"/>
          <w:sz w:val="14"/>
          <w:szCs w:val="14"/>
          <w:lang w:val="en-GB"/>
        </w:rPr>
        <w:t>termination of the Contract.</w:t>
      </w:r>
    </w:p>
    <w:p w14:paraId="4FC54A9B" w14:textId="77777777" w:rsidR="00C3075E" w:rsidRPr="00223CE2" w:rsidRDefault="00C3075E" w:rsidP="00C3075E">
      <w:pPr>
        <w:ind w:left="360"/>
        <w:jc w:val="both"/>
        <w:rPr>
          <w:rFonts w:ascii="Arial" w:hAnsi="Arial" w:cs="Arial"/>
          <w:sz w:val="14"/>
          <w:szCs w:val="14"/>
          <w:lang w:val="en-GB"/>
        </w:rPr>
      </w:pPr>
    </w:p>
    <w:p w14:paraId="5ECBF732"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11.3. Upon termination of the Contract by the Contracting Authority under this article, the Seller shall follow the Contracting Authority’s instructions for immediate steps to </w:t>
      </w:r>
      <w:proofErr w:type="gramStart"/>
      <w:r w:rsidRPr="00223CE2">
        <w:rPr>
          <w:rFonts w:ascii="Arial" w:hAnsi="Arial" w:cs="Arial"/>
          <w:sz w:val="14"/>
          <w:szCs w:val="14"/>
          <w:lang w:val="en-GB"/>
        </w:rPr>
        <w:t>bring to a close</w:t>
      </w:r>
      <w:proofErr w:type="gramEnd"/>
      <w:r w:rsidRPr="00223CE2">
        <w:rPr>
          <w:rFonts w:ascii="Arial" w:hAnsi="Arial" w:cs="Arial"/>
          <w:sz w:val="14"/>
          <w:szCs w:val="14"/>
          <w:lang w:val="en-GB"/>
        </w:rPr>
        <w:t xml:space="preserv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3, and shall be entitled to deduct from any such sums:</w:t>
      </w:r>
    </w:p>
    <w:p w14:paraId="51D71FAA" w14:textId="77777777" w:rsidR="00C3075E" w:rsidRPr="00223CE2" w:rsidRDefault="00C3075E" w:rsidP="00C3075E">
      <w:pPr>
        <w:jc w:val="both"/>
        <w:rPr>
          <w:rFonts w:ascii="Arial" w:hAnsi="Arial" w:cs="Arial"/>
          <w:sz w:val="14"/>
          <w:szCs w:val="14"/>
          <w:lang w:val="en-GB"/>
        </w:rPr>
      </w:pPr>
    </w:p>
    <w:p w14:paraId="44E6A92E"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  any liquidated or general damages due by the </w:t>
      </w:r>
      <w:proofErr w:type="gramStart"/>
      <w:r w:rsidRPr="00223CE2">
        <w:rPr>
          <w:rFonts w:ascii="Arial" w:hAnsi="Arial" w:cs="Arial"/>
          <w:sz w:val="14"/>
          <w:szCs w:val="14"/>
          <w:lang w:val="en-GB"/>
        </w:rPr>
        <w:t>Seller;</w:t>
      </w:r>
      <w:proofErr w:type="gramEnd"/>
    </w:p>
    <w:p w14:paraId="5FF51D2E"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  and/or any sums due by the Seller under article </w:t>
      </w:r>
      <w:proofErr w:type="gramStart"/>
      <w:r w:rsidRPr="00223CE2">
        <w:rPr>
          <w:rFonts w:ascii="Arial" w:hAnsi="Arial" w:cs="Arial"/>
          <w:sz w:val="14"/>
          <w:szCs w:val="14"/>
          <w:lang w:val="en-GB"/>
        </w:rPr>
        <w:t>4.3;</w:t>
      </w:r>
      <w:proofErr w:type="gramEnd"/>
    </w:p>
    <w:p w14:paraId="596D54E3"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  and/or any excess cost occasioned by a replacement procurement  </w:t>
      </w:r>
    </w:p>
    <w:p w14:paraId="525E66E0"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   from other sources. </w:t>
      </w:r>
    </w:p>
    <w:p w14:paraId="0A9D741F" w14:textId="77777777" w:rsidR="00C3075E" w:rsidRPr="00223CE2" w:rsidRDefault="00C3075E" w:rsidP="00C3075E">
      <w:pPr>
        <w:jc w:val="both"/>
        <w:rPr>
          <w:rFonts w:ascii="Arial" w:hAnsi="Arial" w:cs="Arial"/>
          <w:sz w:val="14"/>
          <w:szCs w:val="14"/>
          <w:lang w:val="en-GB"/>
        </w:rPr>
      </w:pPr>
    </w:p>
    <w:p w14:paraId="557C8D72"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The Contracting Authority shall also be entitled to call any pre-financing or performance guarantee provided by the Seller under the Contract. </w:t>
      </w:r>
    </w:p>
    <w:p w14:paraId="264B337F" w14:textId="77777777" w:rsidR="00C3075E" w:rsidRPr="00223CE2" w:rsidRDefault="00C3075E" w:rsidP="00C3075E">
      <w:pPr>
        <w:rPr>
          <w:rFonts w:ascii="Arial" w:hAnsi="Arial" w:cs="Arial"/>
          <w:color w:val="000000"/>
          <w:sz w:val="14"/>
          <w:szCs w:val="14"/>
          <w:lang w:val="en-GB"/>
        </w:rPr>
      </w:pPr>
    </w:p>
    <w:p w14:paraId="2E0343E3" w14:textId="77777777" w:rsidR="00C3075E" w:rsidRPr="00223CE2" w:rsidRDefault="00C3075E" w:rsidP="00C3075E">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12. Officials</w:t>
      </w:r>
    </w:p>
    <w:p w14:paraId="4E503082" w14:textId="77777777" w:rsidR="00C3075E" w:rsidRPr="00223CE2" w:rsidRDefault="00C3075E" w:rsidP="00C3075E">
      <w:pPr>
        <w:jc w:val="both"/>
        <w:rPr>
          <w:rFonts w:ascii="Arial" w:hAnsi="Arial" w:cs="Arial"/>
          <w:color w:val="000000"/>
          <w:sz w:val="14"/>
          <w:szCs w:val="16"/>
          <w:lang w:val="en-GB"/>
        </w:rPr>
      </w:pPr>
      <w:r w:rsidRPr="00223CE2">
        <w:rPr>
          <w:rFonts w:ascii="Arial" w:hAnsi="Arial" w:cs="Arial"/>
          <w:color w:val="000000"/>
          <w:sz w:val="14"/>
          <w:szCs w:val="16"/>
          <w:lang w:val="en-GB"/>
        </w:rPr>
        <w:t xml:space="preserve">The Seller warrants that no official of </w:t>
      </w:r>
      <w:r w:rsidRPr="00223CE2">
        <w:rPr>
          <w:rFonts w:ascii="Arial" w:hAnsi="Arial" w:cs="Arial"/>
          <w:sz w:val="14"/>
          <w:szCs w:val="14"/>
          <w:lang w:val="en-GB"/>
        </w:rPr>
        <w:t>the Contracting Authority</w:t>
      </w:r>
      <w:r w:rsidRPr="00223CE2">
        <w:rPr>
          <w:rFonts w:ascii="Arial" w:hAnsi="Arial" w:cs="Arial"/>
          <w:color w:val="000000"/>
          <w:sz w:val="14"/>
          <w:szCs w:val="16"/>
          <w:lang w:val="en-GB"/>
        </w:rPr>
        <w:t xml:space="preserve"> and/or its partner has received or will be offered by the Seller any direct or indirect benefit arising from this Contract. </w:t>
      </w:r>
    </w:p>
    <w:p w14:paraId="7561CB48" w14:textId="77777777" w:rsidR="00C3075E" w:rsidRPr="00223CE2" w:rsidRDefault="00C3075E" w:rsidP="00C3075E">
      <w:pPr>
        <w:jc w:val="both"/>
        <w:rPr>
          <w:rFonts w:ascii="Arial" w:hAnsi="Arial" w:cs="Arial"/>
          <w:color w:val="000000"/>
          <w:sz w:val="14"/>
          <w:szCs w:val="16"/>
          <w:lang w:val="en-GB"/>
        </w:rPr>
      </w:pPr>
    </w:p>
    <w:p w14:paraId="43C0841D" w14:textId="77777777" w:rsidR="00C3075E" w:rsidRPr="00223CE2" w:rsidRDefault="00C3075E" w:rsidP="00C3075E">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13. Child labour and forced labour</w:t>
      </w:r>
    </w:p>
    <w:p w14:paraId="4B992939" w14:textId="6BE620A7" w:rsidR="00C3075E" w:rsidRPr="00223CE2" w:rsidRDefault="00C3075E" w:rsidP="00C3075E">
      <w:pPr>
        <w:jc w:val="both"/>
        <w:rPr>
          <w:rFonts w:ascii="Arial" w:hAnsi="Arial" w:cs="Arial"/>
          <w:sz w:val="14"/>
          <w:szCs w:val="16"/>
          <w:lang w:val="en-GB"/>
        </w:rPr>
      </w:pPr>
      <w:r w:rsidRPr="00223CE2">
        <w:rPr>
          <w:rFonts w:ascii="Arial" w:hAnsi="Arial" w:cs="Arial"/>
          <w:color w:val="000000"/>
          <w:sz w:val="14"/>
          <w:szCs w:val="16"/>
          <w:lang w:val="en-GB"/>
        </w:rPr>
        <w:t xml:space="preserve">The Seller warrants that it and its affiliates comply with the UN </w:t>
      </w:r>
      <w:r w:rsidRPr="00223CE2">
        <w:rPr>
          <w:rFonts w:ascii="Arial" w:hAnsi="Arial" w:cs="Arial"/>
          <w:i/>
          <w:iCs/>
          <w:color w:val="000000"/>
          <w:sz w:val="14"/>
          <w:szCs w:val="16"/>
          <w:lang w:val="en-GB"/>
        </w:rPr>
        <w:t>Convention on the Rights of the Child</w:t>
      </w:r>
      <w:r w:rsidRPr="00223CE2">
        <w:rPr>
          <w:rFonts w:ascii="Arial" w:hAnsi="Arial" w:cs="Arial"/>
          <w:color w:val="000000"/>
          <w:sz w:val="14"/>
          <w:szCs w:val="16"/>
          <w:lang w:val="en-GB"/>
        </w:rPr>
        <w:t xml:space="preserve"> - </w:t>
      </w:r>
      <w:r w:rsidRPr="00223CE2">
        <w:rPr>
          <w:rFonts w:ascii="Arial" w:hAnsi="Arial" w:cs="Arial"/>
          <w:sz w:val="14"/>
          <w:lang w:val="en-GB"/>
        </w:rPr>
        <w:t xml:space="preserve">UNGA Doc A/RES/44/25 (12 December 1989) with Annex – and that it or its affiliates has not made or will not make use of forced or compulsory labour as described in the </w:t>
      </w:r>
      <w:r w:rsidRPr="00223CE2">
        <w:rPr>
          <w:rFonts w:ascii="Arial" w:hAnsi="Arial" w:cs="Arial"/>
          <w:i/>
          <w:iCs/>
          <w:sz w:val="14"/>
          <w:lang w:val="en-GB"/>
        </w:rPr>
        <w:t>Forced labour Convention</w:t>
      </w:r>
      <w:r w:rsidRPr="00223CE2">
        <w:rPr>
          <w:rFonts w:ascii="Arial" w:hAnsi="Arial" w:cs="Arial"/>
          <w:sz w:val="14"/>
          <w:lang w:val="en-GB"/>
        </w:rPr>
        <w:t xml:space="preserve"> and in </w:t>
      </w:r>
      <w:r w:rsidRPr="00223CE2">
        <w:rPr>
          <w:rFonts w:ascii="Arial" w:hAnsi="Arial" w:cs="Arial"/>
          <w:i/>
          <w:iCs/>
          <w:sz w:val="14"/>
          <w:lang w:val="en-GB"/>
        </w:rPr>
        <w:t>the Abolition of Forced Labour Convention 105</w:t>
      </w:r>
      <w:r w:rsidRPr="00223CE2">
        <w:rPr>
          <w:rFonts w:ascii="Arial" w:hAnsi="Arial" w:cs="Arial"/>
          <w:sz w:val="14"/>
          <w:lang w:val="en-GB"/>
        </w:rPr>
        <w:t xml:space="preserve"> of the International Labour Organization.</w:t>
      </w:r>
      <w:r w:rsidRPr="00223CE2">
        <w:rPr>
          <w:rFonts w:ascii="Arial" w:hAnsi="Arial" w:cs="Arial"/>
          <w:sz w:val="14"/>
          <w:szCs w:val="16"/>
          <w:lang w:val="en-GB"/>
        </w:rPr>
        <w:t xml:space="preserve"> </w:t>
      </w:r>
      <w:r w:rsidR="003D53EE" w:rsidRPr="00223CE2">
        <w:rPr>
          <w:rFonts w:ascii="Arial" w:hAnsi="Arial" w:cs="Arial"/>
          <w:sz w:val="14"/>
          <w:szCs w:val="16"/>
          <w:lang w:val="en-GB"/>
        </w:rPr>
        <w:t>Furthermore,</w:t>
      </w:r>
      <w:r w:rsidRPr="00223CE2">
        <w:rPr>
          <w:rFonts w:ascii="Arial" w:hAnsi="Arial" w:cs="Arial"/>
          <w:sz w:val="14"/>
          <w:szCs w:val="16"/>
          <w:lang w:val="en-GB"/>
        </w:rPr>
        <w:t xml:space="preserve"> the Seller warrants that it, and its affiliates, respect and uphold basic social rights and working conditions for their employees. </w:t>
      </w:r>
    </w:p>
    <w:p w14:paraId="4DCF3DA2" w14:textId="77777777" w:rsidR="00C3075E" w:rsidRPr="00223CE2" w:rsidRDefault="00C3075E" w:rsidP="00C3075E">
      <w:pPr>
        <w:jc w:val="both"/>
        <w:rPr>
          <w:rFonts w:ascii="Arial" w:hAnsi="Arial" w:cs="Arial"/>
          <w:sz w:val="14"/>
          <w:szCs w:val="16"/>
          <w:lang w:val="en-GB"/>
        </w:rPr>
      </w:pPr>
    </w:p>
    <w:p w14:paraId="227C4619" w14:textId="77777777" w:rsidR="00C3075E" w:rsidRPr="00223CE2" w:rsidRDefault="00C3075E" w:rsidP="00C3075E">
      <w:pPr>
        <w:jc w:val="both"/>
        <w:rPr>
          <w:rFonts w:ascii="Arial" w:hAnsi="Arial" w:cs="Arial"/>
          <w:b/>
          <w:caps/>
          <w:sz w:val="14"/>
          <w:szCs w:val="16"/>
          <w:lang w:val="en-GB"/>
        </w:rPr>
      </w:pPr>
      <w:r w:rsidRPr="00223CE2">
        <w:rPr>
          <w:rFonts w:ascii="Arial" w:hAnsi="Arial" w:cs="Arial"/>
          <w:b/>
          <w:caps/>
          <w:sz w:val="14"/>
          <w:szCs w:val="16"/>
          <w:lang w:val="en-GB"/>
        </w:rPr>
        <w:t xml:space="preserve">14. Mines </w:t>
      </w:r>
    </w:p>
    <w:p w14:paraId="1499E32F" w14:textId="77777777" w:rsidR="00C3075E" w:rsidRPr="00223CE2" w:rsidRDefault="00C3075E" w:rsidP="00C3075E">
      <w:pPr>
        <w:jc w:val="both"/>
        <w:rPr>
          <w:rFonts w:ascii="Arial" w:hAnsi="Arial" w:cs="Arial"/>
          <w:sz w:val="14"/>
          <w:szCs w:val="16"/>
          <w:lang w:val="en-GB"/>
        </w:rPr>
      </w:pPr>
      <w:r w:rsidRPr="00223CE2">
        <w:rPr>
          <w:rFonts w:ascii="Arial" w:hAnsi="Arial" w:cs="Arial"/>
          <w:sz w:val="14"/>
          <w:szCs w:val="16"/>
          <w:lang w:val="en-GB"/>
        </w:rPr>
        <w:t xml:space="preserve">The Seller warrants that it and its affiliates are NOT engaged in any development, sale or manufacture of anti-personnel mines and/or cluster bombs or components utilized in the manufacture of anti-personnel mines and/or cluster bombs. </w:t>
      </w:r>
    </w:p>
    <w:p w14:paraId="6EAD3B18" w14:textId="77777777" w:rsidR="00C3075E" w:rsidRPr="00223CE2" w:rsidRDefault="00C3075E" w:rsidP="00C3075E">
      <w:pPr>
        <w:jc w:val="both"/>
        <w:rPr>
          <w:rFonts w:ascii="Arial" w:hAnsi="Arial" w:cs="Arial"/>
          <w:color w:val="000000"/>
          <w:sz w:val="14"/>
          <w:szCs w:val="16"/>
          <w:lang w:val="en-GB"/>
        </w:rPr>
      </w:pPr>
    </w:p>
    <w:p w14:paraId="06C0EA54" w14:textId="77777777" w:rsidR="00C3075E" w:rsidRPr="00223CE2" w:rsidRDefault="00C3075E" w:rsidP="00C3075E">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 xml:space="preserve">15.  Ineligibility </w:t>
      </w:r>
    </w:p>
    <w:p w14:paraId="31EA4D7E" w14:textId="77777777" w:rsidR="00C3075E" w:rsidRPr="00223CE2" w:rsidRDefault="00C3075E" w:rsidP="00C3075E">
      <w:pPr>
        <w:jc w:val="both"/>
        <w:rPr>
          <w:rFonts w:ascii="Arial" w:hAnsi="Arial" w:cs="Arial"/>
          <w:color w:val="000000"/>
          <w:sz w:val="14"/>
          <w:szCs w:val="14"/>
          <w:lang w:val="en-GB"/>
        </w:rPr>
      </w:pPr>
      <w:r w:rsidRPr="00223CE2">
        <w:rPr>
          <w:rFonts w:ascii="Arial" w:hAnsi="Arial" w:cs="Arial"/>
          <w:color w:val="000000"/>
          <w:sz w:val="14"/>
          <w:szCs w:val="14"/>
          <w:lang w:val="en-GB"/>
        </w:rPr>
        <w:t xml:space="preserve">By signing the purchase order, the Seller certifies that he is NOT in one of the situations listed below: </w:t>
      </w:r>
    </w:p>
    <w:p w14:paraId="04AB9E5D" w14:textId="77777777" w:rsidR="00C3075E" w:rsidRPr="00223CE2" w:rsidRDefault="00C3075E" w:rsidP="00C3075E">
      <w:pPr>
        <w:jc w:val="both"/>
        <w:rPr>
          <w:rFonts w:ascii="Arial" w:hAnsi="Arial" w:cs="Arial"/>
          <w:color w:val="000000"/>
          <w:sz w:val="14"/>
          <w:szCs w:val="14"/>
          <w:lang w:val="en-GB"/>
        </w:rPr>
      </w:pPr>
    </w:p>
    <w:p w14:paraId="46E7031E" w14:textId="77777777" w:rsidR="00C3075E" w:rsidRPr="00223CE2" w:rsidRDefault="00C3075E" w:rsidP="00C3075E">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w:t>
      </w:r>
      <w:proofErr w:type="gramStart"/>
      <w:r w:rsidRPr="00223CE2">
        <w:rPr>
          <w:rFonts w:ascii="Arial" w:hAnsi="Arial" w:cs="Arial"/>
          <w:sz w:val="14"/>
          <w:szCs w:val="14"/>
          <w:lang w:val="en-GB"/>
        </w:rPr>
        <w:t>regulations;</w:t>
      </w:r>
      <w:proofErr w:type="gramEnd"/>
    </w:p>
    <w:p w14:paraId="276F6B9E" w14:textId="77777777" w:rsidR="00C3075E" w:rsidRPr="00223CE2" w:rsidRDefault="00C3075E" w:rsidP="00C3075E">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He has been convicted of an offence concerning his professional conduct by a judgement that has the force of res </w:t>
      </w:r>
      <w:proofErr w:type="gramStart"/>
      <w:r w:rsidRPr="00223CE2">
        <w:rPr>
          <w:rFonts w:ascii="Arial" w:hAnsi="Arial" w:cs="Arial"/>
          <w:sz w:val="14"/>
          <w:szCs w:val="14"/>
          <w:lang w:val="en-GB"/>
        </w:rPr>
        <w:t>judicata;</w:t>
      </w:r>
      <w:proofErr w:type="gramEnd"/>
    </w:p>
    <w:p w14:paraId="78805E71" w14:textId="77777777" w:rsidR="00C3075E" w:rsidRPr="00223CE2" w:rsidRDefault="00C3075E" w:rsidP="00C3075E">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He has been guilty of grave professional misconduct proven by any means that the Contracting Authority can </w:t>
      </w:r>
      <w:proofErr w:type="gramStart"/>
      <w:r w:rsidRPr="00223CE2">
        <w:rPr>
          <w:rFonts w:ascii="Arial" w:hAnsi="Arial" w:cs="Arial"/>
          <w:sz w:val="14"/>
          <w:szCs w:val="14"/>
          <w:lang w:val="en-GB"/>
        </w:rPr>
        <w:t>justify;</w:t>
      </w:r>
      <w:proofErr w:type="gramEnd"/>
    </w:p>
    <w:p w14:paraId="6FB41148" w14:textId="77777777" w:rsidR="00C3075E" w:rsidRPr="00223CE2" w:rsidRDefault="00C3075E" w:rsidP="00C3075E">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w:t>
      </w:r>
      <w:proofErr w:type="gramStart"/>
      <w:r w:rsidRPr="00223CE2">
        <w:rPr>
          <w:rFonts w:ascii="Arial" w:hAnsi="Arial" w:cs="Arial"/>
          <w:sz w:val="14"/>
          <w:szCs w:val="14"/>
          <w:lang w:val="en-GB"/>
        </w:rPr>
        <w:t>performed;</w:t>
      </w:r>
      <w:proofErr w:type="gramEnd"/>
    </w:p>
    <w:p w14:paraId="6A07D749" w14:textId="77777777" w:rsidR="00C3075E" w:rsidRPr="00223CE2" w:rsidRDefault="00C3075E" w:rsidP="00C3075E">
      <w:pPr>
        <w:numPr>
          <w:ilvl w:val="0"/>
          <w:numId w:val="8"/>
        </w:numPr>
        <w:jc w:val="both"/>
        <w:rPr>
          <w:rFonts w:ascii="Arial" w:hAnsi="Arial" w:cs="Arial"/>
          <w:sz w:val="14"/>
          <w:szCs w:val="14"/>
          <w:lang w:val="en-GB"/>
        </w:rPr>
      </w:pPr>
      <w:r w:rsidRPr="00223CE2">
        <w:rPr>
          <w:rFonts w:ascii="Arial" w:hAnsi="Arial" w:cs="Arial"/>
          <w:sz w:val="14"/>
          <w:szCs w:val="14"/>
          <w:lang w:val="en-GB"/>
        </w:rPr>
        <w:t xml:space="preserve">He has been the subject of a judgement that has the force of res judicata for fraud, corruption, involvement in a criminal organisation or any other illegal </w:t>
      </w:r>
      <w:proofErr w:type="gramStart"/>
      <w:r w:rsidRPr="00223CE2">
        <w:rPr>
          <w:rFonts w:ascii="Arial" w:hAnsi="Arial" w:cs="Arial"/>
          <w:sz w:val="14"/>
          <w:szCs w:val="14"/>
          <w:lang w:val="en-GB"/>
        </w:rPr>
        <w:t>activity;</w:t>
      </w:r>
      <w:proofErr w:type="gramEnd"/>
    </w:p>
    <w:p w14:paraId="49DB0D85" w14:textId="77777777" w:rsidR="00C3075E" w:rsidRPr="00223CE2" w:rsidRDefault="00C3075E" w:rsidP="00C3075E">
      <w:pPr>
        <w:numPr>
          <w:ilvl w:val="0"/>
          <w:numId w:val="8"/>
        </w:numPr>
        <w:jc w:val="both"/>
        <w:rPr>
          <w:rFonts w:ascii="Arial" w:hAnsi="Arial" w:cs="Arial"/>
          <w:sz w:val="14"/>
          <w:szCs w:val="14"/>
          <w:lang w:val="en-GB"/>
        </w:rPr>
      </w:pPr>
      <w:r w:rsidRPr="00223CE2">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73A286C6" w14:textId="77777777" w:rsidR="00C3075E" w:rsidRPr="00223CE2" w:rsidRDefault="00C3075E" w:rsidP="00C3075E">
      <w:pPr>
        <w:jc w:val="both"/>
        <w:rPr>
          <w:rFonts w:ascii="Arial" w:hAnsi="Arial" w:cs="Arial"/>
          <w:b/>
          <w:bCs/>
          <w:color w:val="000000"/>
          <w:sz w:val="14"/>
          <w:szCs w:val="14"/>
          <w:lang w:val="en-GB"/>
        </w:rPr>
      </w:pPr>
    </w:p>
    <w:p w14:paraId="3D194381" w14:textId="77777777" w:rsidR="00C3075E" w:rsidRPr="00223CE2" w:rsidRDefault="00C3075E" w:rsidP="00C3075E">
      <w:pPr>
        <w:jc w:val="both"/>
        <w:rPr>
          <w:rFonts w:ascii="Arial" w:hAnsi="Arial" w:cs="Arial"/>
          <w:b/>
          <w:caps/>
          <w:sz w:val="14"/>
          <w:szCs w:val="14"/>
          <w:lang w:val="en-GB"/>
        </w:rPr>
      </w:pPr>
      <w:r w:rsidRPr="00223CE2">
        <w:rPr>
          <w:rFonts w:ascii="Arial" w:hAnsi="Arial" w:cs="Arial"/>
          <w:b/>
          <w:caps/>
          <w:sz w:val="14"/>
          <w:szCs w:val="14"/>
          <w:lang w:val="en-GB"/>
        </w:rPr>
        <w:t>16. Corrupt practices</w:t>
      </w:r>
    </w:p>
    <w:p w14:paraId="0D3F8328" w14:textId="77777777" w:rsidR="00C3075E" w:rsidRPr="00223CE2" w:rsidRDefault="00C3075E" w:rsidP="00C3075E">
      <w:pPr>
        <w:jc w:val="both"/>
        <w:rPr>
          <w:rFonts w:ascii="Arial" w:hAnsi="Arial" w:cs="Arial"/>
          <w:bCs/>
          <w:color w:val="000000"/>
          <w:sz w:val="14"/>
          <w:szCs w:val="14"/>
          <w:lang w:val="en-GB"/>
        </w:rPr>
      </w:pPr>
      <w:r w:rsidRPr="00223CE2">
        <w:rPr>
          <w:rFonts w:ascii="Arial" w:hAnsi="Arial" w:cs="Arial"/>
          <w:sz w:val="14"/>
          <w:szCs w:val="14"/>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223CE2">
        <w:rPr>
          <w:rFonts w:ascii="Arial" w:hAnsi="Arial" w:cs="Arial"/>
          <w:bCs/>
          <w:color w:val="000000"/>
          <w:sz w:val="14"/>
          <w:szCs w:val="14"/>
          <w:lang w:val="en-GB"/>
        </w:rPr>
        <w:t xml:space="preserve">“Corrupt practice” means the offering, giving, receiving, or soliciting, directly or indirectly, of anything of value </w:t>
      </w:r>
      <w:r w:rsidRPr="00223CE2">
        <w:rPr>
          <w:rFonts w:ascii="Arial" w:hAnsi="Arial" w:cs="Arial"/>
          <w:sz w:val="14"/>
          <w:szCs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223CE2">
        <w:rPr>
          <w:rFonts w:ascii="Arial" w:hAnsi="Arial" w:cs="Arial"/>
          <w:bCs/>
          <w:color w:val="000000"/>
          <w:sz w:val="14"/>
          <w:szCs w:val="14"/>
          <w:lang w:val="en-GB"/>
        </w:rPr>
        <w:t xml:space="preserve"> </w:t>
      </w:r>
    </w:p>
    <w:p w14:paraId="58976075" w14:textId="77777777" w:rsidR="00C3075E" w:rsidRPr="00223CE2" w:rsidRDefault="00C3075E" w:rsidP="00C3075E">
      <w:pPr>
        <w:jc w:val="both"/>
        <w:rPr>
          <w:rFonts w:ascii="Arial" w:hAnsi="Arial" w:cs="Arial"/>
          <w:sz w:val="14"/>
          <w:szCs w:val="14"/>
          <w:lang w:val="en-GB"/>
        </w:rPr>
      </w:pPr>
    </w:p>
    <w:p w14:paraId="425C5AEB"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6C18D138"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0F1F481C" w14:textId="77777777" w:rsidR="00C3075E" w:rsidRPr="00223CE2" w:rsidRDefault="00C3075E" w:rsidP="00C3075E">
      <w:pPr>
        <w:jc w:val="both"/>
        <w:rPr>
          <w:rFonts w:ascii="Arial" w:hAnsi="Arial" w:cs="Arial"/>
          <w:sz w:val="14"/>
          <w:szCs w:val="14"/>
          <w:lang w:val="en-GB"/>
        </w:rPr>
      </w:pPr>
    </w:p>
    <w:p w14:paraId="3E1E09E7"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the appearance of being a front company.</w:t>
      </w:r>
    </w:p>
    <w:p w14:paraId="216EB172" w14:textId="77777777" w:rsidR="00C3075E" w:rsidRPr="00223CE2" w:rsidRDefault="00C3075E" w:rsidP="00C3075E">
      <w:pPr>
        <w:jc w:val="both"/>
        <w:rPr>
          <w:rFonts w:ascii="Arial" w:hAnsi="Arial" w:cs="Arial"/>
          <w:b/>
          <w:caps/>
          <w:sz w:val="14"/>
          <w:szCs w:val="14"/>
          <w:lang w:val="en-GB"/>
        </w:rPr>
      </w:pPr>
    </w:p>
    <w:p w14:paraId="2E9A23AE" w14:textId="77777777" w:rsidR="00C3075E" w:rsidRPr="00223CE2" w:rsidRDefault="00C3075E" w:rsidP="00C3075E">
      <w:pPr>
        <w:jc w:val="both"/>
        <w:rPr>
          <w:rFonts w:ascii="Arial" w:hAnsi="Arial" w:cs="Arial"/>
          <w:b/>
          <w:caps/>
          <w:sz w:val="14"/>
          <w:szCs w:val="14"/>
          <w:lang w:val="en-GB"/>
        </w:rPr>
      </w:pPr>
      <w:r w:rsidRPr="00223CE2">
        <w:rPr>
          <w:rFonts w:ascii="Arial" w:hAnsi="Arial" w:cs="Arial"/>
          <w:b/>
          <w:caps/>
          <w:sz w:val="14"/>
          <w:szCs w:val="14"/>
          <w:lang w:val="en-GB"/>
        </w:rPr>
        <w:t>17. Discretion and confidentiality</w:t>
      </w:r>
    </w:p>
    <w:p w14:paraId="6A5785B4" w14:textId="77777777" w:rsidR="00C3075E" w:rsidRPr="00223CE2" w:rsidRDefault="00C3075E" w:rsidP="00C3075E">
      <w:pPr>
        <w:jc w:val="both"/>
        <w:rPr>
          <w:rFonts w:ascii="Arial" w:hAnsi="Arial" w:cs="Arial"/>
          <w:b/>
          <w:bCs/>
          <w:sz w:val="14"/>
          <w:szCs w:val="14"/>
          <w:lang w:val="en-GB"/>
        </w:rPr>
      </w:pPr>
      <w:r w:rsidRPr="00223CE2">
        <w:rPr>
          <w:rFonts w:ascii="Arial" w:hAnsi="Arial" w:cs="Arial"/>
          <w:sz w:val="14"/>
          <w:szCs w:val="14"/>
          <w:lang w:val="en-GB"/>
        </w:rPr>
        <w:t xml:space="preserve">The Seller shall treat all documents and information received in connection with the contract as private and confidential, and shall not, save in so far as may be necessary for the purposes of the performance </w:t>
      </w:r>
      <w:r w:rsidRPr="00223CE2">
        <w:rPr>
          <w:rFonts w:ascii="Arial" w:hAnsi="Arial" w:cs="Arial"/>
          <w:sz w:val="14"/>
          <w:szCs w:val="14"/>
          <w:lang w:val="en-GB"/>
        </w:rPr>
        <w:lastRenderedPageBreak/>
        <w:t>thereof, publish or disclose any particulars of the contract or the project without the prior consent in writing of the Contracting Authority. It shall</w:t>
      </w:r>
      <w:proofErr w:type="gramStart"/>
      <w:r w:rsidRPr="00223CE2">
        <w:rPr>
          <w:rFonts w:ascii="Arial" w:hAnsi="Arial" w:cs="Arial"/>
          <w:sz w:val="14"/>
          <w:szCs w:val="14"/>
          <w:lang w:val="en-GB"/>
        </w:rPr>
        <w:t>, in particular, refrain</w:t>
      </w:r>
      <w:proofErr w:type="gramEnd"/>
      <w:r w:rsidRPr="00223CE2">
        <w:rPr>
          <w:rFonts w:ascii="Arial" w:hAnsi="Arial" w:cs="Arial"/>
          <w:sz w:val="14"/>
          <w:szCs w:val="14"/>
          <w:lang w:val="en-GB"/>
        </w:rPr>
        <w:t xml:space="preserve"> from making any public statements concerning the project or the delivery without the prior approval of the Contracting Authority.  </w:t>
      </w:r>
    </w:p>
    <w:p w14:paraId="3AB12CC6" w14:textId="77777777" w:rsidR="00C3075E" w:rsidRPr="00223CE2" w:rsidRDefault="00C3075E" w:rsidP="00C3075E">
      <w:pPr>
        <w:jc w:val="both"/>
        <w:rPr>
          <w:rFonts w:ascii="Arial" w:hAnsi="Arial" w:cs="Arial"/>
          <w:b/>
          <w:bCs/>
          <w:sz w:val="14"/>
          <w:szCs w:val="14"/>
          <w:lang w:val="en-GB"/>
        </w:rPr>
      </w:pPr>
    </w:p>
    <w:p w14:paraId="3A0F6E5D" w14:textId="77777777" w:rsidR="00C3075E" w:rsidRPr="00223CE2" w:rsidRDefault="00C3075E" w:rsidP="00C3075E">
      <w:pPr>
        <w:jc w:val="both"/>
        <w:rPr>
          <w:rFonts w:ascii="Arial" w:hAnsi="Arial" w:cs="Arial"/>
          <w:b/>
          <w:bCs/>
          <w:sz w:val="14"/>
          <w:szCs w:val="14"/>
          <w:lang w:val="en-GB"/>
        </w:rPr>
      </w:pPr>
      <w:r w:rsidRPr="00223CE2">
        <w:rPr>
          <w:rFonts w:ascii="Arial" w:hAnsi="Arial" w:cs="Arial"/>
          <w:b/>
          <w:bCs/>
          <w:sz w:val="14"/>
          <w:szCs w:val="14"/>
          <w:lang w:val="en-GB"/>
        </w:rPr>
        <w:t>18. CHECKS AND AUDITS</w:t>
      </w:r>
    </w:p>
    <w:p w14:paraId="7D09B5BB" w14:textId="77777777" w:rsidR="00C3075E" w:rsidRPr="00223CE2" w:rsidRDefault="00C3075E" w:rsidP="00C3075E">
      <w:pPr>
        <w:jc w:val="both"/>
        <w:rPr>
          <w:rFonts w:ascii="Arial" w:hAnsi="Arial" w:cs="Arial"/>
          <w:sz w:val="14"/>
          <w:szCs w:val="14"/>
          <w:lang w:val="en-GB"/>
        </w:rPr>
      </w:pPr>
      <w:r w:rsidRPr="00223CE2">
        <w:rPr>
          <w:rFonts w:ascii="Arial" w:hAnsi="Arial" w:cs="Arial"/>
          <w:sz w:val="14"/>
          <w:szCs w:val="14"/>
          <w:lang w:val="en-GB"/>
        </w:rPr>
        <w:t>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788DBFDD" w14:textId="77777777" w:rsidR="00C3075E" w:rsidRPr="00223CE2" w:rsidRDefault="00C3075E" w:rsidP="00C3075E">
      <w:pPr>
        <w:jc w:val="both"/>
        <w:rPr>
          <w:rFonts w:ascii="Arial" w:hAnsi="Arial" w:cs="Arial"/>
          <w:sz w:val="14"/>
          <w:szCs w:val="14"/>
          <w:lang w:val="en-GB"/>
        </w:rPr>
      </w:pPr>
    </w:p>
    <w:p w14:paraId="71068814" w14:textId="77777777" w:rsidR="00C3075E" w:rsidRPr="00223CE2" w:rsidRDefault="00C3075E" w:rsidP="00C3075E">
      <w:pPr>
        <w:rPr>
          <w:rFonts w:ascii="Arial" w:hAnsi="Arial" w:cs="Arial"/>
          <w:b/>
          <w:sz w:val="14"/>
          <w:szCs w:val="14"/>
          <w:lang w:val="en-GB"/>
        </w:rPr>
      </w:pPr>
      <w:r w:rsidRPr="00223CE2">
        <w:rPr>
          <w:rFonts w:ascii="Arial" w:hAnsi="Arial" w:cs="Arial"/>
          <w:b/>
          <w:sz w:val="14"/>
          <w:szCs w:val="14"/>
          <w:lang w:val="en-GB"/>
        </w:rPr>
        <w:t>19. LIABILITY</w:t>
      </w:r>
    </w:p>
    <w:p w14:paraId="229F5EC7" w14:textId="77777777" w:rsidR="00C3075E" w:rsidRDefault="00C3075E" w:rsidP="00C3075E">
      <w:pPr>
        <w:autoSpaceDE w:val="0"/>
        <w:autoSpaceDN w:val="0"/>
        <w:adjustRightInd w:val="0"/>
        <w:rPr>
          <w:rFonts w:ascii="Arial" w:hAnsi="Arial" w:cs="Arial"/>
          <w:sz w:val="14"/>
          <w:szCs w:val="14"/>
          <w:lang w:val="en-GB"/>
        </w:rPr>
      </w:pPr>
      <w:r w:rsidRPr="00223CE2">
        <w:rPr>
          <w:rFonts w:ascii="Arial" w:hAnsi="Arial" w:cs="Arial"/>
          <w:sz w:val="14"/>
          <w:szCs w:val="14"/>
          <w:lang w:val="en-GB"/>
        </w:rPr>
        <w:t>Under no circumstances or for no reason whatsoever will the Back Donor entertain any request for indemnity or payment directly submitted by the Contracting Authorities Contractors.</w:t>
      </w:r>
      <w:r w:rsidRPr="00396E82">
        <w:rPr>
          <w:rFonts w:ascii="Arial" w:hAnsi="Arial" w:cs="Arial"/>
          <w:sz w:val="14"/>
          <w:szCs w:val="14"/>
          <w:lang w:val="en-GB"/>
        </w:rPr>
        <w:t xml:space="preserve">  </w:t>
      </w:r>
    </w:p>
    <w:p w14:paraId="5703C757" w14:textId="77777777" w:rsidR="00C3075E" w:rsidRDefault="00C3075E" w:rsidP="00C3075E">
      <w:pPr>
        <w:autoSpaceDE w:val="0"/>
        <w:autoSpaceDN w:val="0"/>
        <w:adjustRightInd w:val="0"/>
        <w:rPr>
          <w:rFonts w:ascii="Arial" w:hAnsi="Arial" w:cs="Arial"/>
          <w:sz w:val="14"/>
          <w:szCs w:val="14"/>
          <w:lang w:val="en-GB"/>
        </w:rPr>
      </w:pPr>
    </w:p>
    <w:p w14:paraId="470346A5" w14:textId="77777777" w:rsidR="00C3075E" w:rsidRPr="003220E3" w:rsidRDefault="00C3075E" w:rsidP="00C3075E">
      <w:pPr>
        <w:autoSpaceDE w:val="0"/>
        <w:autoSpaceDN w:val="0"/>
        <w:adjustRightInd w:val="0"/>
        <w:rPr>
          <w:rFonts w:ascii="Arial" w:hAnsi="Arial" w:cs="Arial"/>
          <w:b/>
          <w:sz w:val="14"/>
          <w:szCs w:val="14"/>
          <w:lang w:val="en-GB"/>
        </w:rPr>
      </w:pPr>
      <w:r w:rsidRPr="003220E3">
        <w:rPr>
          <w:rFonts w:ascii="Arial" w:hAnsi="Arial" w:cs="Arial"/>
          <w:b/>
          <w:sz w:val="14"/>
          <w:szCs w:val="14"/>
          <w:lang w:val="en-GB"/>
        </w:rPr>
        <w:t>20. ELECTRONIC SCREENING</w:t>
      </w:r>
    </w:p>
    <w:p w14:paraId="63BA1350" w14:textId="555679E6" w:rsidR="00C3075E" w:rsidRPr="00396E82" w:rsidRDefault="002B5955" w:rsidP="00C3075E">
      <w:pPr>
        <w:autoSpaceDE w:val="0"/>
        <w:autoSpaceDN w:val="0"/>
        <w:adjustRightInd w:val="0"/>
        <w:rPr>
          <w:rFonts w:ascii="Arial" w:hAnsi="Arial" w:cs="Arial"/>
          <w:sz w:val="14"/>
          <w:szCs w:val="14"/>
          <w:lang w:val="en-GB"/>
        </w:rPr>
      </w:pPr>
      <w:r>
        <w:rPr>
          <w:rFonts w:ascii="Arial" w:hAnsi="Arial" w:cs="Arial"/>
          <w:sz w:val="14"/>
          <w:szCs w:val="14"/>
          <w:lang w:val="en-GB"/>
        </w:rPr>
        <w:t>RRAA</w:t>
      </w:r>
      <w:r w:rsidR="00C3075E" w:rsidRPr="003220E3">
        <w:rPr>
          <w:rFonts w:ascii="Arial" w:hAnsi="Arial" w:cs="Arial"/>
          <w:sz w:val="14"/>
          <w:szCs w:val="14"/>
          <w:lang w:val="en-GB"/>
        </w:rPr>
        <w:t xml:space="preserve"> may be required to verify the identity of its suppliers/contractors and to check that its suppliers/contractors have not been involved in illegal activities. </w:t>
      </w:r>
      <w:r>
        <w:rPr>
          <w:rFonts w:ascii="Arial" w:hAnsi="Arial" w:cs="Arial"/>
          <w:sz w:val="14"/>
          <w:szCs w:val="14"/>
          <w:lang w:val="en-GB"/>
        </w:rPr>
        <w:t>RRAA</w:t>
      </w:r>
      <w:r w:rsidR="00C3075E" w:rsidRPr="003220E3">
        <w:rPr>
          <w:rFonts w:ascii="Arial" w:hAnsi="Arial" w:cs="Arial"/>
          <w:sz w:val="14"/>
          <w:szCs w:val="14"/>
          <w:lang w:val="en-GB"/>
        </w:rPr>
        <w:t xml:space="preserve"> reserves the right to use electronic screening tools for this purpose.  </w:t>
      </w:r>
    </w:p>
    <w:p w14:paraId="19E2039C" w14:textId="77777777" w:rsidR="00DF7F3C" w:rsidRDefault="00DF7F3C" w:rsidP="00C3075E">
      <w:pPr>
        <w:pStyle w:val="ListParagraph"/>
        <w:spacing w:after="200" w:line="276" w:lineRule="auto"/>
        <w:ind w:left="0"/>
        <w:contextualSpacing/>
        <w:rPr>
          <w:rFonts w:ascii="Arial" w:hAnsi="Arial" w:cs="Arial"/>
          <w:i/>
          <w:sz w:val="14"/>
          <w:szCs w:val="14"/>
          <w:lang w:val="en-GB"/>
        </w:rPr>
        <w:sectPr w:rsidR="00DF7F3C" w:rsidSect="00A200CB">
          <w:headerReference w:type="default" r:id="rId26"/>
          <w:footerReference w:type="default" r:id="rId27"/>
          <w:pgSz w:w="11906" w:h="16838"/>
          <w:pgMar w:top="1977" w:right="1134" w:bottom="719" w:left="1134" w:header="708" w:footer="708" w:gutter="0"/>
          <w:cols w:num="2" w:space="708"/>
          <w:docGrid w:linePitch="360"/>
        </w:sectPr>
      </w:pPr>
    </w:p>
    <w:p w14:paraId="79D57B6D" w14:textId="13EF6C68" w:rsidR="00DF7F3C" w:rsidRDefault="00DF7F3C" w:rsidP="00DF7F3C">
      <w:pPr>
        <w:rPr>
          <w:rFonts w:ascii="ArialMT" w:hAnsi="ArialMT"/>
          <w:color w:val="000000"/>
          <w:sz w:val="14"/>
          <w:szCs w:val="14"/>
          <w:lang w:val="en-US" w:eastAsia="en-US"/>
        </w:rPr>
      </w:pPr>
      <w:r w:rsidRPr="00DF7F3C">
        <w:rPr>
          <w:rFonts w:ascii="Arial-BoldMT" w:hAnsi="Arial-BoldMT"/>
          <w:b/>
          <w:bCs/>
          <w:color w:val="000000"/>
          <w:sz w:val="14"/>
          <w:szCs w:val="14"/>
          <w:lang w:val="en-US" w:eastAsia="en-US"/>
        </w:rPr>
        <w:lastRenderedPageBreak/>
        <w:t>By this Code of Conduct</w:t>
      </w:r>
      <w:r w:rsidRPr="00DF7F3C">
        <w:rPr>
          <w:rFonts w:ascii="ArialMT" w:hAnsi="ArialMT"/>
          <w:color w:val="000000"/>
          <w:sz w:val="14"/>
          <w:szCs w:val="14"/>
          <w:lang w:val="en-US" w:eastAsia="en-US"/>
        </w:rPr>
        <w:t>, the Contracting Authority applies ethics to</w:t>
      </w:r>
      <w:r w:rsidRPr="00DF7F3C">
        <w:rPr>
          <w:rFonts w:ascii="ArialMT" w:hAnsi="ArialMT"/>
          <w:color w:val="000000"/>
          <w:sz w:val="14"/>
          <w:szCs w:val="14"/>
          <w:lang w:val="en-US" w:eastAsia="en-US"/>
        </w:rPr>
        <w:br/>
        <w:t>procurement. We expect our contractors to act socially and</w:t>
      </w:r>
      <w:r w:rsidRPr="00DF7F3C">
        <w:rPr>
          <w:rFonts w:ascii="ArialMT" w:hAnsi="ArialMT"/>
          <w:color w:val="000000"/>
          <w:sz w:val="14"/>
          <w:szCs w:val="14"/>
          <w:lang w:val="en-US" w:eastAsia="en-US"/>
        </w:rPr>
        <w:br/>
        <w:t>environmentally responsible and actively work for the implementation of</w:t>
      </w:r>
      <w:r w:rsidRPr="00DF7F3C">
        <w:rPr>
          <w:rFonts w:ascii="ArialMT" w:hAnsi="ArialMT"/>
          <w:color w:val="000000"/>
          <w:sz w:val="14"/>
          <w:szCs w:val="14"/>
          <w:lang w:val="en-US" w:eastAsia="en-US"/>
        </w:rPr>
        <w:br/>
        <w:t>the standards and principles in this Code of Conduct. The Code of</w:t>
      </w:r>
      <w:r w:rsidRPr="00DF7F3C">
        <w:rPr>
          <w:rFonts w:ascii="ArialMT" w:hAnsi="ArialMT"/>
          <w:color w:val="000000"/>
          <w:sz w:val="14"/>
          <w:szCs w:val="14"/>
          <w:lang w:val="en-US" w:eastAsia="en-US"/>
        </w:rPr>
        <w:br/>
        <w:t>Conduct is applicable for all our contractors who supply goods, services</w:t>
      </w:r>
      <w:r w:rsidRPr="00DF7F3C">
        <w:rPr>
          <w:rFonts w:ascii="ArialMT" w:hAnsi="ArialMT"/>
          <w:color w:val="000000"/>
          <w:sz w:val="14"/>
          <w:szCs w:val="14"/>
          <w:lang w:val="en-US" w:eastAsia="en-US"/>
        </w:rPr>
        <w:br/>
        <w:t>and works to our operations and projects.</w:t>
      </w:r>
      <w:r w:rsidRPr="00DF7F3C">
        <w:rPr>
          <w:rFonts w:ascii="ArialMT" w:hAnsi="ArialMT"/>
          <w:color w:val="000000"/>
          <w:sz w:val="14"/>
          <w:szCs w:val="14"/>
          <w:lang w:val="en-US" w:eastAsia="en-US"/>
        </w:rPr>
        <w:br/>
        <w:t>This Code of Conduct and its related principles and standards are based</w:t>
      </w:r>
      <w:r w:rsidRPr="00DF7F3C">
        <w:rPr>
          <w:rFonts w:ascii="ArialMT" w:hAnsi="ArialMT"/>
          <w:color w:val="000000"/>
          <w:sz w:val="14"/>
          <w:szCs w:val="14"/>
          <w:lang w:val="en-US" w:eastAsia="en-US"/>
        </w:rPr>
        <w:br/>
        <w:t>on UN and ILO conventions.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General Conditions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The Code of Conduct defines the ethical requirements and standards for</w:t>
      </w:r>
      <w:r w:rsidRPr="00DF7F3C">
        <w:rPr>
          <w:rFonts w:ascii="ArialMT" w:hAnsi="ArialMT"/>
          <w:color w:val="000000"/>
          <w:sz w:val="14"/>
          <w:szCs w:val="14"/>
          <w:lang w:val="en-US" w:eastAsia="en-US"/>
        </w:rPr>
        <w:br/>
        <w:t>our contractors, whom we expect to sign and respect the Code of</w:t>
      </w:r>
      <w:r w:rsidRPr="00DF7F3C">
        <w:rPr>
          <w:rFonts w:ascii="ArialMT" w:hAnsi="ArialMT"/>
          <w:color w:val="000000"/>
          <w:sz w:val="14"/>
          <w:szCs w:val="14"/>
          <w:lang w:val="en-US" w:eastAsia="en-US"/>
        </w:rPr>
        <w:br/>
        <w:t>Conduct, and work actively towards the implementation hereof. By</w:t>
      </w:r>
      <w:r w:rsidRPr="00DF7F3C">
        <w:rPr>
          <w:rFonts w:ascii="ArialMT" w:hAnsi="ArialMT"/>
          <w:color w:val="000000"/>
          <w:sz w:val="14"/>
          <w:szCs w:val="14"/>
          <w:lang w:val="en-US" w:eastAsia="en-US"/>
        </w:rPr>
        <w:br/>
        <w:t>signing the Code of Conduct contractors agree to place ethics central to</w:t>
      </w:r>
      <w:r w:rsidRPr="00DF7F3C">
        <w:rPr>
          <w:rFonts w:ascii="ArialMT" w:hAnsi="ArialMT"/>
          <w:color w:val="000000"/>
          <w:sz w:val="14"/>
          <w:szCs w:val="14"/>
          <w:lang w:val="en-US" w:eastAsia="en-US"/>
        </w:rPr>
        <w:br/>
        <w:t>their business activities.</w:t>
      </w:r>
      <w:r w:rsidRPr="00DF7F3C">
        <w:rPr>
          <w:rFonts w:ascii="ArialMT" w:hAnsi="ArialMT"/>
          <w:color w:val="000000"/>
          <w:sz w:val="14"/>
          <w:szCs w:val="14"/>
          <w:lang w:val="en-US" w:eastAsia="en-US"/>
        </w:rPr>
        <w:br/>
        <w:t>The provision of the ethical standards constitutes minimum rather than</w:t>
      </w:r>
      <w:r w:rsidRPr="00DF7F3C">
        <w:rPr>
          <w:rFonts w:ascii="ArialMT" w:hAnsi="ArialMT"/>
          <w:color w:val="000000"/>
          <w:sz w:val="14"/>
          <w:szCs w:val="14"/>
          <w:lang w:val="en-US" w:eastAsia="en-US"/>
        </w:rPr>
        <w:br/>
        <w:t>maximum standards. International and national laws shall be complied</w:t>
      </w:r>
      <w:r w:rsidRPr="00DF7F3C">
        <w:rPr>
          <w:rFonts w:ascii="ArialMT" w:hAnsi="ArialMT"/>
          <w:color w:val="000000"/>
          <w:sz w:val="14"/>
          <w:szCs w:val="14"/>
          <w:lang w:val="en-US" w:eastAsia="en-US"/>
        </w:rPr>
        <w:br/>
        <w:t>with, and where the provisions of law and the Contracting Authority’s</w:t>
      </w:r>
      <w:r w:rsidRPr="00DF7F3C">
        <w:rPr>
          <w:rFonts w:ascii="ArialMT" w:hAnsi="ArialMT"/>
          <w:color w:val="000000"/>
          <w:sz w:val="14"/>
          <w:szCs w:val="14"/>
          <w:lang w:val="en-US" w:eastAsia="en-US"/>
        </w:rPr>
        <w:br/>
        <w:t>standards address the same subject, the highest standard shall apply.</w:t>
      </w:r>
      <w:r w:rsidRPr="00DF7F3C">
        <w:rPr>
          <w:rFonts w:ascii="ArialMT" w:hAnsi="ArialMT"/>
          <w:color w:val="000000"/>
          <w:sz w:val="14"/>
          <w:szCs w:val="14"/>
          <w:lang w:val="en-US" w:eastAsia="en-US"/>
        </w:rPr>
        <w:br/>
        <w:t>It is the responsibility of the contractor to assure that their contractors and</w:t>
      </w:r>
      <w:r w:rsidRPr="00DF7F3C">
        <w:rPr>
          <w:rFonts w:ascii="ArialMT" w:hAnsi="ArialMT"/>
          <w:color w:val="000000"/>
          <w:sz w:val="14"/>
          <w:szCs w:val="14"/>
          <w:lang w:val="en-US" w:eastAsia="en-US"/>
        </w:rPr>
        <w:br/>
        <w:t>subcontractors comply with the ethical requirements and standards set</w:t>
      </w:r>
      <w:r w:rsidRPr="00DF7F3C">
        <w:rPr>
          <w:rFonts w:ascii="ArialMT" w:hAnsi="ArialMT"/>
          <w:color w:val="000000"/>
          <w:sz w:val="14"/>
          <w:szCs w:val="14"/>
          <w:lang w:val="en-US" w:eastAsia="en-US"/>
        </w:rPr>
        <w:br/>
        <w:t>forth in this Code of Conduct.</w:t>
      </w:r>
      <w:r w:rsidRPr="00DF7F3C">
        <w:rPr>
          <w:rFonts w:ascii="ArialMT" w:hAnsi="ArialMT"/>
          <w:color w:val="000000"/>
          <w:sz w:val="14"/>
          <w:szCs w:val="14"/>
          <w:lang w:val="en-US" w:eastAsia="en-US"/>
        </w:rPr>
        <w:br/>
        <w:t>The Contracting Authority acknowledges that implementing ethical</w:t>
      </w:r>
      <w:r w:rsidRPr="00DF7F3C">
        <w:rPr>
          <w:rFonts w:ascii="ArialMT" w:hAnsi="ArialMT"/>
          <w:color w:val="000000"/>
          <w:sz w:val="14"/>
          <w:szCs w:val="14"/>
          <w:lang w:val="en-US" w:eastAsia="en-US"/>
        </w:rPr>
        <w:br/>
        <w:t xml:space="preserve">standards and ensuring ethical </w:t>
      </w:r>
      <w:r w:rsidR="00A278F3" w:rsidRPr="00DF7F3C">
        <w:rPr>
          <w:rFonts w:ascii="ArialMT" w:hAnsi="ArialMT"/>
          <w:color w:val="000000"/>
          <w:sz w:val="14"/>
          <w:szCs w:val="14"/>
          <w:lang w:val="en-US" w:eastAsia="en-US"/>
        </w:rPr>
        <w:t>behavior</w:t>
      </w:r>
      <w:r w:rsidRPr="00DF7F3C">
        <w:rPr>
          <w:rFonts w:ascii="ArialMT" w:hAnsi="ArialMT"/>
          <w:color w:val="000000"/>
          <w:sz w:val="14"/>
          <w:szCs w:val="14"/>
          <w:lang w:val="en-US" w:eastAsia="en-US"/>
        </w:rPr>
        <w:t xml:space="preserve"> in our supply chain is a</w:t>
      </w:r>
      <w:r w:rsidRPr="00DF7F3C">
        <w:rPr>
          <w:rFonts w:ascii="ArialMT" w:hAnsi="ArialMT"/>
          <w:color w:val="000000"/>
          <w:sz w:val="14"/>
          <w:szCs w:val="14"/>
          <w:lang w:val="en-US" w:eastAsia="en-US"/>
        </w:rPr>
        <w:br/>
        <w:t>continuous process and a long-term commitment for which we also have</w:t>
      </w:r>
      <w:r w:rsidRPr="00DF7F3C">
        <w:rPr>
          <w:rFonts w:ascii="ArialMT" w:hAnsi="ArialMT"/>
          <w:color w:val="000000"/>
          <w:sz w:val="14"/>
          <w:szCs w:val="14"/>
          <w:lang w:val="en-US" w:eastAsia="en-US"/>
        </w:rPr>
        <w:br/>
        <w:t>a responsibility. To achieve high ethical standards for procurement we</w:t>
      </w:r>
      <w:r w:rsidRPr="00DF7F3C">
        <w:rPr>
          <w:rFonts w:ascii="ArialMT" w:hAnsi="ArialMT"/>
          <w:color w:val="000000"/>
          <w:sz w:val="14"/>
          <w:szCs w:val="14"/>
          <w:lang w:val="en-US" w:eastAsia="en-US"/>
        </w:rPr>
        <w:br/>
        <w:t>are willing to engage in dialogue and collaboration with our contractors.</w:t>
      </w:r>
      <w:r w:rsidRPr="00DF7F3C">
        <w:rPr>
          <w:rFonts w:ascii="ArialMT" w:hAnsi="ArialMT"/>
          <w:color w:val="000000"/>
          <w:sz w:val="14"/>
          <w:szCs w:val="14"/>
          <w:lang w:val="en-US" w:eastAsia="en-US"/>
        </w:rPr>
        <w:br/>
        <w:t>In addition, we expect our contractors to be open and willing to engage</w:t>
      </w:r>
      <w:r w:rsidRPr="00DF7F3C">
        <w:rPr>
          <w:rFonts w:ascii="ArialMT" w:hAnsi="ArialMT"/>
          <w:color w:val="000000"/>
          <w:sz w:val="14"/>
          <w:szCs w:val="14"/>
          <w:lang w:val="en-US" w:eastAsia="en-US"/>
        </w:rPr>
        <w:br/>
        <w:t>in dialogue with us to implement ethical standards for their businesses.</w:t>
      </w:r>
      <w:r w:rsidRPr="00DF7F3C">
        <w:rPr>
          <w:rFonts w:ascii="ArialMT" w:hAnsi="ArialMT"/>
          <w:color w:val="000000"/>
          <w:sz w:val="14"/>
          <w:szCs w:val="14"/>
          <w:lang w:val="en-US" w:eastAsia="en-US"/>
        </w:rPr>
        <w:br/>
        <w:t>At the request of the Contracting Authority the contractor must be able to</w:t>
      </w:r>
      <w:r w:rsidRPr="00DF7F3C">
        <w:rPr>
          <w:rFonts w:ascii="ArialMT" w:hAnsi="ArialMT"/>
          <w:color w:val="000000"/>
          <w:sz w:val="14"/>
          <w:szCs w:val="14"/>
          <w:lang w:val="en-US" w:eastAsia="en-US"/>
        </w:rPr>
        <w:br/>
        <w:t>document how they, or any potential subcontractors, work to comply with</w:t>
      </w:r>
      <w:r w:rsidRPr="00DF7F3C">
        <w:rPr>
          <w:rFonts w:ascii="ArialMT" w:hAnsi="ArialMT"/>
          <w:color w:val="000000"/>
          <w:sz w:val="14"/>
          <w:szCs w:val="14"/>
          <w:lang w:val="en-US" w:eastAsia="en-US"/>
        </w:rPr>
        <w:br/>
        <w:t>the Code of Conduct. This may be done through follow-up meetings</w:t>
      </w:r>
      <w:r w:rsidRPr="00DF7F3C">
        <w:rPr>
          <w:rFonts w:ascii="ArialMT" w:hAnsi="ArialMT"/>
          <w:color w:val="000000"/>
          <w:sz w:val="14"/>
          <w:szCs w:val="14"/>
          <w:lang w:val="en-US" w:eastAsia="en-US"/>
        </w:rPr>
        <w:br/>
        <w:t>and/or monitoring of conditions in the supply chain. Should the</w:t>
      </w:r>
      <w:r w:rsidRPr="00DF7F3C">
        <w:rPr>
          <w:rFonts w:ascii="ArialMT" w:hAnsi="ArialMT"/>
          <w:color w:val="000000"/>
          <w:sz w:val="14"/>
          <w:szCs w:val="14"/>
          <w:lang w:val="en-US" w:eastAsia="en-US"/>
        </w:rPr>
        <w:br/>
        <w:t>Contracting Authority request an assessment of subcontractors’</w:t>
      </w:r>
      <w:r w:rsidRPr="00DF7F3C">
        <w:rPr>
          <w:rFonts w:ascii="ArialMT" w:hAnsi="ArialMT"/>
          <w:color w:val="000000"/>
          <w:sz w:val="14"/>
          <w:szCs w:val="14"/>
          <w:lang w:val="en-US" w:eastAsia="en-US"/>
        </w:rPr>
        <w:br/>
        <w:t>compliance with the Code of conduct, the contractor is required to provide</w:t>
      </w:r>
      <w:r w:rsidRPr="00DF7F3C">
        <w:rPr>
          <w:rFonts w:ascii="ArialMT" w:hAnsi="ArialMT"/>
          <w:color w:val="000000"/>
          <w:sz w:val="14"/>
          <w:szCs w:val="14"/>
          <w:lang w:val="en-US" w:eastAsia="en-US"/>
        </w:rPr>
        <w:br/>
        <w:t>the name and details of subcontractors.</w:t>
      </w:r>
      <w:r w:rsidRPr="00DF7F3C">
        <w:rPr>
          <w:rFonts w:ascii="ArialMT" w:hAnsi="ArialMT"/>
          <w:color w:val="000000"/>
          <w:sz w:val="14"/>
          <w:szCs w:val="14"/>
          <w:lang w:val="en-US" w:eastAsia="en-US"/>
        </w:rPr>
        <w:br/>
        <w:t>Unwillingness to co-operate or serious violations of the Code of Conduct</w:t>
      </w:r>
      <w:r w:rsidRPr="00DF7F3C">
        <w:rPr>
          <w:rFonts w:ascii="ArialMT" w:hAnsi="ArialMT"/>
          <w:color w:val="000000"/>
          <w:sz w:val="14"/>
          <w:szCs w:val="14"/>
          <w:lang w:val="en-US" w:eastAsia="en-US"/>
        </w:rPr>
        <w:br/>
        <w:t>will lead to termination of contracts.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 xml:space="preserve">Human Rights and </w:t>
      </w:r>
      <w:r w:rsidR="00A278F3" w:rsidRPr="00DF7F3C">
        <w:rPr>
          <w:rFonts w:ascii="Arial-BoldMT" w:hAnsi="Arial-BoldMT"/>
          <w:b/>
          <w:bCs/>
          <w:color w:val="000000"/>
          <w:sz w:val="16"/>
          <w:szCs w:val="16"/>
          <w:lang w:val="en-US" w:eastAsia="en-US"/>
        </w:rPr>
        <w:t>Labor</w:t>
      </w:r>
      <w:r w:rsidRPr="00DF7F3C">
        <w:rPr>
          <w:rFonts w:ascii="Arial-BoldMT" w:hAnsi="Arial-BoldMT"/>
          <w:b/>
          <w:bCs/>
          <w:color w:val="000000"/>
          <w:sz w:val="16"/>
          <w:szCs w:val="16"/>
          <w:lang w:val="en-US" w:eastAsia="en-US"/>
        </w:rPr>
        <w:t xml:space="preserve"> Rights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 xml:space="preserve">Contractors must at all times protect and promote human- and </w:t>
      </w:r>
      <w:r w:rsidR="00A278F3" w:rsidRPr="00DF7F3C">
        <w:rPr>
          <w:rFonts w:ascii="ArialMT" w:hAnsi="ArialMT"/>
          <w:color w:val="000000"/>
          <w:sz w:val="14"/>
          <w:szCs w:val="14"/>
          <w:lang w:val="en-US" w:eastAsia="en-US"/>
        </w:rPr>
        <w:t>labor</w:t>
      </w:r>
      <w:r w:rsidRPr="00DF7F3C">
        <w:rPr>
          <w:rFonts w:ascii="ArialMT" w:hAnsi="ArialMT"/>
          <w:color w:val="000000"/>
          <w:sz w:val="14"/>
          <w:szCs w:val="14"/>
          <w:lang w:val="en-US" w:eastAsia="en-US"/>
        </w:rPr>
        <w:br/>
        <w:t>rights and work actively to address issues of concern. As a minimum they</w:t>
      </w:r>
      <w:r w:rsidRPr="00DF7F3C">
        <w:rPr>
          <w:rFonts w:ascii="ArialMT" w:hAnsi="ArialMT"/>
          <w:color w:val="000000"/>
          <w:sz w:val="14"/>
          <w:szCs w:val="14"/>
          <w:lang w:val="en-US" w:eastAsia="en-US"/>
        </w:rPr>
        <w:br/>
        <w:t>are obliged to comply with the following ethical standards:</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Respect for Human Rights </w:t>
      </w:r>
      <w:r w:rsidRPr="00DF7F3C">
        <w:rPr>
          <w:rFonts w:ascii="ArialMT" w:hAnsi="ArialMT"/>
          <w:color w:val="000000"/>
          <w:sz w:val="14"/>
          <w:szCs w:val="14"/>
          <w:lang w:val="en-US" w:eastAsia="en-US"/>
        </w:rPr>
        <w:t>(UN Universal Declaration of Human</w:t>
      </w:r>
      <w:r w:rsidRPr="00DF7F3C">
        <w:rPr>
          <w:rFonts w:ascii="ArialMT" w:hAnsi="ArialMT"/>
          <w:color w:val="000000"/>
          <w:sz w:val="14"/>
          <w:szCs w:val="14"/>
          <w:lang w:val="en-US" w:eastAsia="en-US"/>
        </w:rPr>
        <w:br/>
        <w:t>Rights)</w:t>
      </w:r>
      <w:r w:rsidRPr="00DF7F3C">
        <w:rPr>
          <w:rFonts w:ascii="ArialMT" w:hAnsi="ArialMT"/>
          <w:color w:val="000000"/>
          <w:sz w:val="14"/>
          <w:szCs w:val="14"/>
          <w:lang w:val="en-US" w:eastAsia="en-US"/>
        </w:rPr>
        <w:br/>
        <w:t>The basic principles of the Universal Human Rights are that all</w:t>
      </w:r>
      <w:r w:rsidRPr="00DF7F3C">
        <w:rPr>
          <w:rFonts w:ascii="ArialMT" w:hAnsi="ArialMT"/>
          <w:color w:val="000000"/>
          <w:sz w:val="14"/>
          <w:szCs w:val="14"/>
          <w:lang w:val="en-US" w:eastAsia="en-US"/>
        </w:rPr>
        <w:br/>
        <w:t>human beings are born free and equal in dignity and in rights, and</w:t>
      </w:r>
      <w:r w:rsidRPr="00DF7F3C">
        <w:rPr>
          <w:rFonts w:ascii="ArialMT" w:hAnsi="ArialMT"/>
          <w:color w:val="000000"/>
          <w:sz w:val="14"/>
          <w:szCs w:val="14"/>
          <w:lang w:val="en-US" w:eastAsia="en-US"/>
        </w:rPr>
        <w:br/>
        <w:t>everyone has the right to life, liberty, and security of the person.</w:t>
      </w:r>
      <w:r w:rsidRPr="00DF7F3C">
        <w:rPr>
          <w:rFonts w:ascii="ArialMT" w:hAnsi="ArialMT"/>
          <w:color w:val="000000"/>
          <w:sz w:val="14"/>
          <w:szCs w:val="14"/>
          <w:lang w:val="en-US" w:eastAsia="en-US"/>
        </w:rPr>
        <w:br/>
        <w:t>Contractors must not flaunt their responsibility to uphold and</w:t>
      </w:r>
      <w:r w:rsidRPr="00DF7F3C">
        <w:rPr>
          <w:rFonts w:ascii="ArialMT" w:hAnsi="ArialMT"/>
          <w:color w:val="000000"/>
          <w:sz w:val="14"/>
          <w:szCs w:val="14"/>
          <w:lang w:val="en-US" w:eastAsia="en-US"/>
        </w:rPr>
        <w:br/>
        <w:t>promote the Human Rights toward employees and the community</w:t>
      </w:r>
      <w:r w:rsidRPr="00DF7F3C">
        <w:rPr>
          <w:rFonts w:ascii="ArialMT" w:hAnsi="ArialMT"/>
          <w:color w:val="000000"/>
          <w:sz w:val="14"/>
          <w:szCs w:val="14"/>
          <w:lang w:val="en-US" w:eastAsia="en-US"/>
        </w:rPr>
        <w:br/>
        <w:t>in which they operate.</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Non exploitation of Child </w:t>
      </w:r>
      <w:r w:rsidR="00A278F3" w:rsidRPr="00DF7F3C">
        <w:rPr>
          <w:rFonts w:ascii="Arial-ItalicMT" w:hAnsi="Arial-ItalicMT"/>
          <w:i/>
          <w:iCs/>
          <w:color w:val="000000"/>
          <w:sz w:val="14"/>
          <w:szCs w:val="14"/>
          <w:lang w:val="en-US" w:eastAsia="en-US"/>
        </w:rPr>
        <w:t>Labor</w:t>
      </w:r>
      <w:r w:rsidRPr="00DF7F3C">
        <w:rPr>
          <w:rFonts w:ascii="Arial-ItalicMT" w:hAnsi="Arial-ItalicMT"/>
          <w:i/>
          <w:iCs/>
          <w:color w:val="000000"/>
          <w:sz w:val="14"/>
          <w:szCs w:val="14"/>
          <w:lang w:val="en-US" w:eastAsia="en-US"/>
        </w:rPr>
        <w:t xml:space="preserve"> </w:t>
      </w:r>
      <w:r w:rsidRPr="00DF7F3C">
        <w:rPr>
          <w:rFonts w:ascii="ArialMT" w:hAnsi="ArialMT"/>
          <w:color w:val="000000"/>
          <w:sz w:val="14"/>
          <w:szCs w:val="14"/>
          <w:lang w:val="en-US" w:eastAsia="en-US"/>
        </w:rPr>
        <w:t>(UN Child Convention on the</w:t>
      </w:r>
      <w:r w:rsidRPr="00DF7F3C">
        <w:rPr>
          <w:rFonts w:ascii="ArialMT" w:hAnsi="ArialMT"/>
          <w:color w:val="000000"/>
          <w:sz w:val="14"/>
          <w:szCs w:val="14"/>
          <w:lang w:val="en-US" w:eastAsia="en-US"/>
        </w:rPr>
        <w:br/>
        <w:t>Rights of the Child, and ILO Conventions Nos. 138, 182, 79)</w:t>
      </w:r>
      <w:r w:rsidRPr="00DF7F3C">
        <w:rPr>
          <w:rFonts w:ascii="ArialMT" w:hAnsi="ArialMT"/>
          <w:color w:val="000000"/>
          <w:sz w:val="14"/>
          <w:szCs w:val="14"/>
          <w:lang w:val="en-US" w:eastAsia="en-US"/>
        </w:rPr>
        <w:br/>
        <w:t xml:space="preserve">Contractors must not engage in the exploitation of child </w:t>
      </w:r>
      <w:r w:rsidR="00A278F3" w:rsidRPr="00DF7F3C">
        <w:rPr>
          <w:rFonts w:ascii="ArialMT" w:hAnsi="ArialMT"/>
          <w:color w:val="000000"/>
          <w:sz w:val="14"/>
          <w:szCs w:val="14"/>
          <w:lang w:val="en-US" w:eastAsia="en-US"/>
        </w:rPr>
        <w:t>labor</w:t>
      </w:r>
      <w:r w:rsidRPr="00DF7F3C">
        <w:rPr>
          <w:rFonts w:ascii="ArialMT" w:hAnsi="ArialMT"/>
          <w:color w:val="000000"/>
          <w:sz w:val="14"/>
          <w:szCs w:val="14"/>
          <w:lang w:val="en-US" w:eastAsia="en-US"/>
        </w:rPr>
        <w:t xml:space="preserve"> and</w:t>
      </w:r>
      <w:r w:rsidRPr="00DF7F3C">
        <w:rPr>
          <w:rFonts w:ascii="ArialMT" w:hAnsi="ArialMT"/>
          <w:color w:val="000000"/>
          <w:sz w:val="14"/>
          <w:szCs w:val="14"/>
          <w:lang w:val="en-US" w:eastAsia="en-US"/>
        </w:rPr>
        <w:br/>
        <w:t>contractors must take the necessary steps to prevent the</w:t>
      </w:r>
      <w:r w:rsidRPr="00DF7F3C">
        <w:rPr>
          <w:rFonts w:ascii="ArialMT" w:hAnsi="ArialMT"/>
          <w:color w:val="000000"/>
          <w:sz w:val="14"/>
          <w:szCs w:val="14"/>
          <w:lang w:val="en-US" w:eastAsia="en-US"/>
        </w:rPr>
        <w:br/>
        <w:t xml:space="preserve">employment of child </w:t>
      </w:r>
      <w:r w:rsidR="00A278F3" w:rsidRPr="00DF7F3C">
        <w:rPr>
          <w:rFonts w:ascii="ArialMT" w:hAnsi="ArialMT"/>
          <w:color w:val="000000"/>
          <w:sz w:val="14"/>
          <w:szCs w:val="14"/>
          <w:lang w:val="en-US" w:eastAsia="en-US"/>
        </w:rPr>
        <w:t>labor</w:t>
      </w:r>
      <w:r w:rsidRPr="00DF7F3C">
        <w:rPr>
          <w:rFonts w:ascii="ArialMT" w:hAnsi="ArialMT"/>
          <w:color w:val="000000"/>
          <w:sz w:val="14"/>
          <w:szCs w:val="14"/>
          <w:lang w:val="en-US" w:eastAsia="en-US"/>
        </w:rPr>
        <w:t>. A child is defined as a person under</w:t>
      </w:r>
      <w:r w:rsidRPr="00DF7F3C">
        <w:rPr>
          <w:rFonts w:ascii="ArialMT" w:hAnsi="ArialMT"/>
          <w:color w:val="000000"/>
          <w:sz w:val="14"/>
          <w:szCs w:val="14"/>
          <w:lang w:val="en-US" w:eastAsia="en-US"/>
        </w:rPr>
        <w:br/>
        <w:t xml:space="preserve">the age of 18 and children shall not be engaged in </w:t>
      </w:r>
      <w:r w:rsidR="00A278F3" w:rsidRPr="00DF7F3C">
        <w:rPr>
          <w:rFonts w:ascii="ArialMT" w:hAnsi="ArialMT"/>
          <w:color w:val="000000"/>
          <w:sz w:val="14"/>
          <w:szCs w:val="14"/>
          <w:lang w:val="en-US" w:eastAsia="en-US"/>
        </w:rPr>
        <w:t>labor</w:t>
      </w:r>
      <w:r w:rsidRPr="00DF7F3C">
        <w:rPr>
          <w:rFonts w:ascii="ArialMT" w:hAnsi="ArialMT"/>
          <w:color w:val="000000"/>
          <w:sz w:val="14"/>
          <w:szCs w:val="14"/>
          <w:lang w:val="en-US" w:eastAsia="en-US"/>
        </w:rPr>
        <w:t xml:space="preserve"> that</w:t>
      </w:r>
      <w:r w:rsidRPr="00DF7F3C">
        <w:rPr>
          <w:rFonts w:ascii="ArialMT" w:hAnsi="ArialMT"/>
          <w:color w:val="000000"/>
          <w:sz w:val="14"/>
          <w:szCs w:val="14"/>
          <w:lang w:val="en-US" w:eastAsia="en-US"/>
        </w:rPr>
        <w:br/>
        <w:t>compromise their health, safety, mental and social development,</w:t>
      </w:r>
      <w:r w:rsidRPr="00DF7F3C">
        <w:rPr>
          <w:rFonts w:ascii="ArialMT" w:hAnsi="ArialMT"/>
          <w:color w:val="000000"/>
          <w:sz w:val="14"/>
          <w:szCs w:val="14"/>
          <w:lang w:val="en-US" w:eastAsia="en-US"/>
        </w:rPr>
        <w:br/>
        <w:t>and schooling. Children under the age of 15 (in developing</w:t>
      </w:r>
      <w:r w:rsidRPr="00DF7F3C">
        <w:rPr>
          <w:rFonts w:ascii="ArialMT" w:hAnsi="ArialMT"/>
          <w:color w:val="000000"/>
          <w:sz w:val="14"/>
          <w:szCs w:val="14"/>
          <w:lang w:val="en-US" w:eastAsia="en-US"/>
        </w:rPr>
        <w:br/>
        <w:t>countries 14) may not be engaged in regular work, but children</w:t>
      </w:r>
      <w:r w:rsidRPr="00DF7F3C">
        <w:rPr>
          <w:rFonts w:ascii="ArialMT" w:hAnsi="ArialMT"/>
          <w:color w:val="000000"/>
          <w:sz w:val="14"/>
          <w:szCs w:val="14"/>
          <w:lang w:val="en-US" w:eastAsia="en-US"/>
        </w:rPr>
        <w:br/>
        <w:t>above the age of 13 (in developing countries 12) can be engaged</w:t>
      </w:r>
      <w:r w:rsidRPr="00DF7F3C">
        <w:rPr>
          <w:rFonts w:ascii="ArialMT" w:hAnsi="ArialMT"/>
          <w:color w:val="000000"/>
          <w:sz w:val="14"/>
          <w:szCs w:val="14"/>
          <w:lang w:val="en-US" w:eastAsia="en-US"/>
        </w:rPr>
        <w:br/>
        <w:t>in light work if it does not interfere with compulsory schooling and</w:t>
      </w:r>
      <w:r w:rsidRPr="00DF7F3C">
        <w:rPr>
          <w:rFonts w:ascii="ArialMT" w:hAnsi="ArialMT"/>
          <w:color w:val="000000"/>
          <w:sz w:val="14"/>
          <w:szCs w:val="14"/>
          <w:lang w:val="en-US" w:eastAsia="en-US"/>
        </w:rPr>
        <w:br/>
        <w:t>is not harmful to their health and development.</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Employment is freely chosen </w:t>
      </w:r>
      <w:r w:rsidRPr="00DF7F3C">
        <w:rPr>
          <w:rFonts w:ascii="ArialMT" w:hAnsi="ArialMT"/>
          <w:color w:val="000000"/>
          <w:sz w:val="14"/>
          <w:szCs w:val="14"/>
          <w:lang w:val="en-US" w:eastAsia="en-US"/>
        </w:rPr>
        <w:t>(ILO Convention Nos. 29 &amp; 105)</w:t>
      </w:r>
      <w:r w:rsidRPr="00DF7F3C">
        <w:rPr>
          <w:rFonts w:ascii="ArialMT" w:hAnsi="ArialMT"/>
          <w:color w:val="000000"/>
          <w:sz w:val="14"/>
          <w:szCs w:val="14"/>
          <w:lang w:val="en-US" w:eastAsia="en-US"/>
        </w:rPr>
        <w:br/>
        <w:t>Contractors must not make use of forced, bonded or involuntary</w:t>
      </w:r>
      <w:r w:rsidRPr="00DF7F3C">
        <w:rPr>
          <w:rFonts w:ascii="ArialMT" w:hAnsi="ArialMT"/>
          <w:color w:val="000000"/>
          <w:sz w:val="14"/>
          <w:szCs w:val="14"/>
          <w:lang w:val="en-US" w:eastAsia="en-US"/>
        </w:rPr>
        <w:br/>
        <w:t xml:space="preserve">prison </w:t>
      </w:r>
      <w:r w:rsidR="00A278F3" w:rsidRPr="00DF7F3C">
        <w:rPr>
          <w:rFonts w:ascii="ArialMT" w:hAnsi="ArialMT"/>
          <w:color w:val="000000"/>
          <w:sz w:val="14"/>
          <w:szCs w:val="14"/>
          <w:lang w:val="en-US" w:eastAsia="en-US"/>
        </w:rPr>
        <w:t>labor</w:t>
      </w:r>
      <w:r w:rsidRPr="00DF7F3C">
        <w:rPr>
          <w:rFonts w:ascii="ArialMT" w:hAnsi="ArialMT"/>
          <w:color w:val="000000"/>
          <w:sz w:val="14"/>
          <w:szCs w:val="14"/>
          <w:lang w:val="en-US" w:eastAsia="en-US"/>
        </w:rPr>
        <w:t xml:space="preserve"> and must respect workers freedom to leave their</w:t>
      </w:r>
      <w:r w:rsidRPr="00DF7F3C">
        <w:rPr>
          <w:rFonts w:ascii="ArialMT" w:hAnsi="ArialMT"/>
          <w:color w:val="000000"/>
          <w:sz w:val="14"/>
          <w:szCs w:val="14"/>
          <w:lang w:val="en-US" w:eastAsia="en-US"/>
        </w:rPr>
        <w:br/>
        <w:t>employer.</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Freedom of association and the right to collective bargaining </w:t>
      </w:r>
      <w:r w:rsidRPr="00DF7F3C">
        <w:rPr>
          <w:rFonts w:ascii="ArialMT" w:hAnsi="ArialMT"/>
          <w:color w:val="000000"/>
          <w:sz w:val="14"/>
          <w:szCs w:val="14"/>
          <w:lang w:val="en-US" w:eastAsia="en-US"/>
        </w:rPr>
        <w:t>(ILO</w:t>
      </w:r>
      <w:r w:rsidRPr="00DF7F3C">
        <w:rPr>
          <w:rFonts w:ascii="ArialMT" w:hAnsi="ArialMT"/>
          <w:color w:val="000000"/>
          <w:sz w:val="14"/>
          <w:szCs w:val="14"/>
          <w:lang w:val="en-US" w:eastAsia="en-US"/>
        </w:rPr>
        <w:br/>
        <w:t>Convention Nos. 87, 98, 135 &amp; 154)</w:t>
      </w:r>
      <w:r w:rsidRPr="00DF7F3C">
        <w:rPr>
          <w:rFonts w:ascii="ArialMT" w:hAnsi="ArialMT"/>
          <w:color w:val="000000"/>
          <w:sz w:val="14"/>
          <w:szCs w:val="14"/>
          <w:lang w:val="en-US" w:eastAsia="en-US"/>
        </w:rPr>
        <w:br/>
        <w:t xml:space="preserve">Contractors must </w:t>
      </w:r>
      <w:r w:rsidR="00A278F3" w:rsidRPr="00DF7F3C">
        <w:rPr>
          <w:rFonts w:ascii="ArialMT" w:hAnsi="ArialMT"/>
          <w:color w:val="000000"/>
          <w:sz w:val="14"/>
          <w:szCs w:val="14"/>
          <w:lang w:val="en-US" w:eastAsia="en-US"/>
        </w:rPr>
        <w:t>recognize</w:t>
      </w:r>
      <w:r w:rsidRPr="00DF7F3C">
        <w:rPr>
          <w:rFonts w:ascii="ArialMT" w:hAnsi="ArialMT"/>
          <w:color w:val="000000"/>
          <w:sz w:val="14"/>
          <w:szCs w:val="14"/>
          <w:lang w:val="en-US" w:eastAsia="en-US"/>
        </w:rPr>
        <w:t xml:space="preserve"> workers right to join or form trade</w:t>
      </w:r>
      <w:r w:rsidRPr="00DF7F3C">
        <w:rPr>
          <w:rFonts w:ascii="ArialMT" w:hAnsi="ArialMT"/>
          <w:color w:val="000000"/>
          <w:sz w:val="14"/>
          <w:szCs w:val="14"/>
          <w:lang w:val="en-US" w:eastAsia="en-US"/>
        </w:rPr>
        <w:br/>
        <w:t>unions and bargain collectively and should adopt an open attitude</w:t>
      </w:r>
      <w:r w:rsidRPr="00DF7F3C">
        <w:rPr>
          <w:rFonts w:ascii="ArialMT" w:hAnsi="ArialMT"/>
          <w:color w:val="000000"/>
          <w:sz w:val="14"/>
          <w:szCs w:val="14"/>
          <w:lang w:val="en-US" w:eastAsia="en-US"/>
        </w:rPr>
        <w:br/>
        <w:t>towards the activities of trade unions (even if this is restricted</w:t>
      </w:r>
      <w:r w:rsidRPr="00DF7F3C">
        <w:rPr>
          <w:rFonts w:ascii="ArialMT" w:hAnsi="ArialMT"/>
          <w:color w:val="000000"/>
          <w:sz w:val="14"/>
          <w:szCs w:val="14"/>
          <w:lang w:val="en-US" w:eastAsia="en-US"/>
        </w:rPr>
        <w:br/>
        <w:t>under national law).</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Living wages are paid </w:t>
      </w:r>
      <w:r w:rsidRPr="00DF7F3C">
        <w:rPr>
          <w:rFonts w:ascii="ArialMT" w:hAnsi="ArialMT"/>
          <w:color w:val="000000"/>
          <w:sz w:val="14"/>
          <w:szCs w:val="14"/>
          <w:lang w:val="en-US" w:eastAsia="en-US"/>
        </w:rPr>
        <w:t>(ILO convention 131)</w:t>
      </w:r>
      <w:r w:rsidRPr="00DF7F3C">
        <w:rPr>
          <w:rFonts w:ascii="ArialMT" w:hAnsi="ArialMT"/>
          <w:color w:val="000000"/>
          <w:sz w:val="14"/>
          <w:szCs w:val="14"/>
          <w:lang w:val="en-US" w:eastAsia="en-US"/>
        </w:rPr>
        <w:br/>
        <w:t>As a minimum, national minimum wage standards or ILO wage</w:t>
      </w:r>
      <w:r w:rsidRPr="00DF7F3C">
        <w:rPr>
          <w:rFonts w:ascii="ArialMT" w:hAnsi="ArialMT"/>
          <w:color w:val="000000"/>
          <w:sz w:val="14"/>
          <w:szCs w:val="14"/>
          <w:lang w:val="en-US" w:eastAsia="en-US"/>
        </w:rPr>
        <w:br/>
        <w:t>standards must be met by contractors. Additionally, a living wage</w:t>
      </w:r>
      <w:r w:rsidRPr="00DF7F3C">
        <w:rPr>
          <w:rFonts w:ascii="ArialMT" w:hAnsi="ArialMT"/>
          <w:color w:val="000000"/>
          <w:sz w:val="14"/>
          <w:szCs w:val="14"/>
          <w:lang w:val="en-US" w:eastAsia="en-US"/>
        </w:rPr>
        <w:br/>
        <w:t>must be provided. A living wage is contextual, but must always</w:t>
      </w:r>
      <w:r w:rsidRPr="00DF7F3C">
        <w:rPr>
          <w:rFonts w:ascii="ArialMT" w:hAnsi="ArialMT"/>
          <w:color w:val="000000"/>
          <w:sz w:val="14"/>
          <w:szCs w:val="14"/>
          <w:lang w:val="en-US" w:eastAsia="en-US"/>
        </w:rPr>
        <w:br/>
      </w:r>
      <w:r w:rsidRPr="00DF7F3C">
        <w:rPr>
          <w:rFonts w:ascii="ArialMT" w:hAnsi="ArialMT"/>
          <w:color w:val="000000"/>
          <w:sz w:val="14"/>
          <w:szCs w:val="14"/>
          <w:lang w:val="en-US" w:eastAsia="en-US"/>
        </w:rPr>
        <w:t>meet basic needs such as food, shelter, clothing, health care and</w:t>
      </w:r>
      <w:r w:rsidRPr="00DF7F3C">
        <w:rPr>
          <w:rFonts w:ascii="ArialMT" w:hAnsi="ArialMT"/>
          <w:color w:val="000000"/>
          <w:sz w:val="14"/>
          <w:szCs w:val="14"/>
          <w:lang w:val="en-US" w:eastAsia="en-US"/>
        </w:rPr>
        <w:br/>
        <w:t>schooling and provide a discretionary income - which is not always</w:t>
      </w:r>
      <w:r w:rsidRPr="00DF7F3C">
        <w:rPr>
          <w:rFonts w:ascii="ArialMT" w:hAnsi="ArialMT"/>
          <w:color w:val="000000"/>
          <w:sz w:val="14"/>
          <w:szCs w:val="14"/>
          <w:lang w:val="en-US" w:eastAsia="en-US"/>
        </w:rPr>
        <w:br/>
        <w:t>the case with a formal minimum wage.</w:t>
      </w:r>
      <w:r w:rsidRPr="00DF7F3C">
        <w:rPr>
          <w:rFonts w:ascii="ArialMT" w:hAnsi="ArialMT"/>
          <w:color w:val="000000"/>
          <w:sz w:val="14"/>
          <w:szCs w:val="14"/>
          <w:lang w:val="en-US" w:eastAsia="en-US"/>
        </w:rPr>
        <w:br/>
        <w:t>Deductions from wages as a disciplinary measure shall not be</w:t>
      </w:r>
      <w:r w:rsidRPr="00DF7F3C">
        <w:rPr>
          <w:rFonts w:ascii="ArialMT" w:hAnsi="ArialMT"/>
          <w:color w:val="000000"/>
          <w:sz w:val="14"/>
          <w:szCs w:val="14"/>
          <w:lang w:val="en-US" w:eastAsia="en-US"/>
        </w:rPr>
        <w:br/>
        <w:t>permitted.</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No discrimination in employment </w:t>
      </w:r>
      <w:r w:rsidRPr="00DF7F3C">
        <w:rPr>
          <w:rFonts w:ascii="ArialMT" w:hAnsi="ArialMT"/>
          <w:color w:val="000000"/>
          <w:sz w:val="14"/>
          <w:szCs w:val="14"/>
          <w:lang w:val="en-US" w:eastAsia="en-US"/>
        </w:rPr>
        <w:t>(ILO Convention Nos. 100 &amp; 111</w:t>
      </w:r>
      <w:r w:rsidRPr="00DF7F3C">
        <w:rPr>
          <w:rFonts w:ascii="ArialMT" w:hAnsi="ArialMT"/>
          <w:color w:val="000000"/>
          <w:sz w:val="14"/>
          <w:szCs w:val="14"/>
          <w:lang w:val="en-US" w:eastAsia="en-US"/>
        </w:rPr>
        <w:br/>
        <w:t>and the UN Convention on Discrimination against Women)</w:t>
      </w:r>
      <w:r w:rsidRPr="00DF7F3C">
        <w:rPr>
          <w:rFonts w:ascii="ArialMT" w:hAnsi="ArialMT"/>
          <w:color w:val="000000"/>
          <w:sz w:val="14"/>
          <w:szCs w:val="14"/>
          <w:lang w:val="en-US" w:eastAsia="en-US"/>
        </w:rPr>
        <w:br/>
        <w:t>Contractors must not practice discrimination in hiring, salaries, job</w:t>
      </w:r>
      <w:r w:rsidRPr="00DF7F3C">
        <w:rPr>
          <w:rFonts w:ascii="ArialMT" w:hAnsi="ArialMT"/>
          <w:color w:val="000000"/>
          <w:sz w:val="14"/>
          <w:szCs w:val="14"/>
          <w:lang w:val="en-US" w:eastAsia="en-US"/>
        </w:rPr>
        <w:br/>
        <w:t>termination, retiring, and access to training or promotion - based</w:t>
      </w:r>
      <w:r w:rsidRPr="00DF7F3C">
        <w:rPr>
          <w:rFonts w:ascii="ArialMT" w:hAnsi="ArialMT"/>
          <w:color w:val="000000"/>
          <w:sz w:val="14"/>
          <w:szCs w:val="14"/>
          <w:lang w:val="en-US" w:eastAsia="en-US"/>
        </w:rPr>
        <w:br/>
        <w:t>on ethnic background, religion, age, caste, gender, sexual</w:t>
      </w:r>
      <w:r w:rsidRPr="00DF7F3C">
        <w:rPr>
          <w:rFonts w:ascii="ArialMT" w:hAnsi="ArialMT"/>
          <w:color w:val="000000"/>
          <w:sz w:val="14"/>
          <w:szCs w:val="14"/>
          <w:lang w:val="en-US" w:eastAsia="en-US"/>
        </w:rPr>
        <w:br/>
        <w:t>orientation, political affiliation, disability, marital status, or</w:t>
      </w:r>
      <w:r w:rsidRPr="00DF7F3C">
        <w:rPr>
          <w:rFonts w:ascii="ArialMT" w:hAnsi="ArialMT"/>
          <w:color w:val="000000"/>
          <w:sz w:val="14"/>
          <w:szCs w:val="14"/>
          <w:lang w:val="en-US" w:eastAsia="en-US"/>
        </w:rPr>
        <w:br/>
        <w:t>HIV/AIDS status.</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No harsh or inhumane treatment of employees (UN covenant on</w:t>
      </w:r>
      <w:r w:rsidRPr="00DF7F3C">
        <w:rPr>
          <w:rFonts w:ascii="Arial-ItalicMT" w:hAnsi="Arial-ItalicMT"/>
          <w:i/>
          <w:iCs/>
          <w:color w:val="000000"/>
          <w:sz w:val="14"/>
          <w:szCs w:val="14"/>
          <w:lang w:val="en-US" w:eastAsia="en-US"/>
        </w:rPr>
        <w:br/>
        <w:t>Civil and Political Rights, Art. 7)</w:t>
      </w:r>
      <w:r w:rsidRPr="00DF7F3C">
        <w:rPr>
          <w:rFonts w:ascii="Arial-ItalicMT" w:hAnsi="Arial-ItalicMT"/>
          <w:i/>
          <w:iCs/>
          <w:color w:val="000000"/>
          <w:sz w:val="14"/>
          <w:szCs w:val="14"/>
          <w:lang w:val="en-US" w:eastAsia="en-US"/>
        </w:rPr>
        <w:br/>
      </w:r>
      <w:r w:rsidRPr="00DF7F3C">
        <w:rPr>
          <w:rFonts w:ascii="ArialMT" w:hAnsi="ArialMT"/>
          <w:color w:val="000000"/>
          <w:sz w:val="14"/>
          <w:szCs w:val="14"/>
          <w:lang w:val="en-US" w:eastAsia="en-US"/>
        </w:rPr>
        <w:t>The use of physical abuse or punishment, sexual or other</w:t>
      </w:r>
      <w:r w:rsidRPr="00DF7F3C">
        <w:rPr>
          <w:rFonts w:ascii="ArialMT" w:hAnsi="ArialMT"/>
          <w:color w:val="000000"/>
          <w:sz w:val="14"/>
          <w:szCs w:val="14"/>
          <w:lang w:val="en-US" w:eastAsia="en-US"/>
        </w:rPr>
        <w:br/>
        <w:t>harassment and verbal abuse, the threat of sexual and physical</w:t>
      </w:r>
      <w:r w:rsidRPr="00DF7F3C">
        <w:rPr>
          <w:rFonts w:ascii="ArialMT" w:hAnsi="ArialMT"/>
          <w:color w:val="000000"/>
          <w:sz w:val="14"/>
          <w:szCs w:val="14"/>
          <w:lang w:val="en-US" w:eastAsia="en-US"/>
        </w:rPr>
        <w:br/>
        <w:t>abuse, and other forms of intimidation may never be practiced by</w:t>
      </w:r>
      <w:r w:rsidRPr="00DF7F3C">
        <w:rPr>
          <w:rFonts w:ascii="ArialMT" w:hAnsi="ArialMT"/>
          <w:color w:val="000000"/>
          <w:sz w:val="14"/>
          <w:szCs w:val="14"/>
          <w:lang w:val="en-US" w:eastAsia="en-US"/>
        </w:rPr>
        <w:br/>
        <w:t>contractors.</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Working conditions are safe and hygienic </w:t>
      </w:r>
      <w:r w:rsidRPr="00DF7F3C">
        <w:rPr>
          <w:rFonts w:ascii="ArialMT" w:hAnsi="ArialMT"/>
          <w:color w:val="000000"/>
          <w:sz w:val="14"/>
          <w:szCs w:val="14"/>
          <w:lang w:val="en-US" w:eastAsia="en-US"/>
        </w:rPr>
        <w:t>(ILO Convention C155)</w:t>
      </w:r>
      <w:r w:rsidRPr="00DF7F3C">
        <w:rPr>
          <w:rFonts w:ascii="ArialMT" w:hAnsi="ArialMT"/>
          <w:color w:val="000000"/>
          <w:sz w:val="14"/>
          <w:szCs w:val="14"/>
          <w:lang w:val="en-US" w:eastAsia="en-US"/>
        </w:rPr>
        <w:br/>
        <w:t>Contractors must take adequate steps to provide safe and</w:t>
      </w:r>
      <w:r w:rsidRPr="00DF7F3C">
        <w:rPr>
          <w:rFonts w:ascii="ArialMT" w:hAnsi="ArialMT"/>
          <w:color w:val="000000"/>
          <w:sz w:val="14"/>
          <w:szCs w:val="14"/>
          <w:lang w:val="en-US" w:eastAsia="en-US"/>
        </w:rPr>
        <w:br/>
        <w:t>hygienic working environments. Additionally, workers safety must</w:t>
      </w:r>
      <w:r w:rsidRPr="00DF7F3C">
        <w:rPr>
          <w:rFonts w:ascii="ArialMT" w:hAnsi="ArialMT"/>
          <w:color w:val="000000"/>
          <w:sz w:val="14"/>
          <w:szCs w:val="14"/>
          <w:lang w:val="en-US" w:eastAsia="en-US"/>
        </w:rPr>
        <w:br/>
        <w:t>be a priority and adequate steps must be taken to prevent</w:t>
      </w:r>
      <w:r w:rsidRPr="00DF7F3C">
        <w:rPr>
          <w:rFonts w:ascii="ArialMT" w:hAnsi="ArialMT"/>
          <w:color w:val="000000"/>
          <w:sz w:val="14"/>
          <w:szCs w:val="14"/>
          <w:lang w:val="en-US" w:eastAsia="en-US"/>
        </w:rPr>
        <w:br/>
        <w:t>accidents and injury to health associated with or occurring in the</w:t>
      </w:r>
      <w:r w:rsidRPr="00DF7F3C">
        <w:rPr>
          <w:rFonts w:ascii="ArialMT" w:hAnsi="ArialMT"/>
          <w:color w:val="000000"/>
          <w:sz w:val="14"/>
          <w:szCs w:val="14"/>
          <w:lang w:val="en-US" w:eastAsia="en-US"/>
        </w:rPr>
        <w:br/>
        <w:t>course of work.</w:t>
      </w:r>
      <w:r w:rsidRPr="00DF7F3C">
        <w:rPr>
          <w:rFonts w:ascii="ArialMT" w:hAnsi="ArialMT"/>
          <w:color w:val="000000"/>
          <w:sz w:val="14"/>
          <w:szCs w:val="14"/>
          <w:lang w:val="en-US" w:eastAsia="en-US"/>
        </w:rPr>
        <w:br/>
        <w:t>Hazardous chemicals and other substances shall be carefully</w:t>
      </w:r>
      <w:r w:rsidRPr="00DF7F3C">
        <w:rPr>
          <w:rFonts w:ascii="ArialMT" w:hAnsi="ArialMT"/>
          <w:color w:val="000000"/>
          <w:sz w:val="14"/>
          <w:szCs w:val="14"/>
          <w:lang w:val="en-US" w:eastAsia="en-US"/>
        </w:rPr>
        <w:br/>
        <w:t>managed.</w:t>
      </w:r>
      <w:r w:rsidRPr="00DF7F3C">
        <w:rPr>
          <w:rFonts w:ascii="ArialMT" w:hAnsi="ArialMT"/>
          <w:color w:val="000000"/>
          <w:sz w:val="14"/>
          <w:szCs w:val="14"/>
          <w:lang w:val="en-US" w:eastAsia="en-US"/>
        </w:rPr>
        <w:br/>
        <w:t>Workers shall receive regular and documented health and safety</w:t>
      </w:r>
      <w:r w:rsidRPr="00DF7F3C">
        <w:rPr>
          <w:rFonts w:ascii="ArialMT" w:hAnsi="ArialMT"/>
          <w:color w:val="000000"/>
          <w:sz w:val="14"/>
          <w:szCs w:val="14"/>
          <w:lang w:val="en-US" w:eastAsia="en-US"/>
        </w:rPr>
        <w:br/>
        <w:t>training, and such training shall be repeated for new or reassigned</w:t>
      </w:r>
      <w:r w:rsidRPr="00DF7F3C">
        <w:rPr>
          <w:rFonts w:ascii="ArialMT" w:hAnsi="ArialMT"/>
          <w:color w:val="000000"/>
          <w:sz w:val="14"/>
          <w:szCs w:val="14"/>
          <w:lang w:val="en-US" w:eastAsia="en-US"/>
        </w:rPr>
        <w:br/>
        <w:t>workers.</w:t>
      </w:r>
      <w:r w:rsidRPr="00DF7F3C">
        <w:rPr>
          <w:rFonts w:ascii="ArialMT" w:hAnsi="ArialMT"/>
          <w:color w:val="000000"/>
          <w:sz w:val="14"/>
          <w:szCs w:val="14"/>
          <w:lang w:val="en-US" w:eastAsia="en-US"/>
        </w:rPr>
        <w:br/>
        <w:t>Access to clean toilet facilities and to potable water, and, if</w:t>
      </w:r>
      <w:r w:rsidRPr="00DF7F3C">
        <w:rPr>
          <w:rFonts w:ascii="ArialMT" w:hAnsi="ArialMT"/>
          <w:color w:val="000000"/>
          <w:sz w:val="14"/>
          <w:szCs w:val="14"/>
          <w:lang w:val="en-US" w:eastAsia="en-US"/>
        </w:rPr>
        <w:br/>
        <w:t>appropriate, sanitary facilities for food storage shall be provided.</w:t>
      </w:r>
      <w:r w:rsidRPr="00DF7F3C">
        <w:rPr>
          <w:rFonts w:ascii="ArialMT" w:hAnsi="ArialMT"/>
          <w:color w:val="000000"/>
          <w:sz w:val="14"/>
          <w:szCs w:val="14"/>
          <w:lang w:val="en-US" w:eastAsia="en-US"/>
        </w:rPr>
        <w:br/>
        <w:t>Accommodation, where provided, shall be clean, safe and</w:t>
      </w:r>
      <w:r w:rsidRPr="00DF7F3C">
        <w:rPr>
          <w:rFonts w:ascii="ArialMT" w:hAnsi="ArialMT"/>
          <w:color w:val="000000"/>
          <w:sz w:val="14"/>
          <w:szCs w:val="14"/>
          <w:lang w:val="en-US" w:eastAsia="en-US"/>
        </w:rPr>
        <w:br/>
        <w:t>adequately ventilated.</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Working hours are not excessive </w:t>
      </w:r>
      <w:r w:rsidRPr="00DF7F3C">
        <w:rPr>
          <w:rFonts w:ascii="ArialMT" w:hAnsi="ArialMT"/>
          <w:color w:val="000000"/>
          <w:sz w:val="14"/>
          <w:szCs w:val="14"/>
          <w:lang w:val="en-US" w:eastAsia="en-US"/>
        </w:rPr>
        <w:t>(ILO Conventions Nos. 1 &amp; 14)</w:t>
      </w:r>
      <w:r w:rsidRPr="00DF7F3C">
        <w:rPr>
          <w:rFonts w:ascii="ArialMT" w:hAnsi="ArialMT"/>
          <w:color w:val="000000"/>
          <w:sz w:val="14"/>
          <w:szCs w:val="14"/>
          <w:lang w:val="en-US" w:eastAsia="en-US"/>
        </w:rPr>
        <w:br/>
        <w:t>Contractors must ensure that working hours comply with national</w:t>
      </w:r>
      <w:r w:rsidRPr="00DF7F3C">
        <w:rPr>
          <w:rFonts w:ascii="ArialMT" w:hAnsi="ArialMT"/>
          <w:color w:val="000000"/>
          <w:sz w:val="14"/>
          <w:szCs w:val="14"/>
          <w:lang w:val="en-US" w:eastAsia="en-US"/>
        </w:rPr>
        <w:br/>
        <w:t>law and international standards. A working week of 7 days should</w:t>
      </w:r>
      <w:r w:rsidRPr="00DF7F3C">
        <w:rPr>
          <w:rFonts w:ascii="Calibri" w:hAnsi="Calibri" w:cs="Calibri"/>
          <w:color w:val="000000"/>
          <w:sz w:val="22"/>
          <w:szCs w:val="22"/>
          <w:lang w:val="en-US" w:eastAsia="en-US"/>
        </w:rPr>
        <w:br/>
      </w:r>
      <w:r w:rsidRPr="00DF7F3C">
        <w:rPr>
          <w:rFonts w:ascii="ArialMT" w:hAnsi="ArialMT"/>
          <w:color w:val="000000"/>
          <w:sz w:val="14"/>
          <w:szCs w:val="14"/>
          <w:lang w:val="en-US" w:eastAsia="en-US"/>
        </w:rPr>
        <w:t>not exceed 48 hours and employees must have one day off per</w:t>
      </w:r>
      <w:r w:rsidRPr="00DF7F3C">
        <w:rPr>
          <w:rFonts w:ascii="ArialMT" w:hAnsi="ArialMT"/>
          <w:color w:val="000000"/>
          <w:sz w:val="14"/>
          <w:szCs w:val="14"/>
          <w:lang w:val="en-US" w:eastAsia="en-US"/>
        </w:rPr>
        <w:br/>
        <w:t>week. Overtime shall be compensated, limited and voluntary.</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Regular employment is provided </w:t>
      </w:r>
      <w:r w:rsidRPr="00DF7F3C">
        <w:rPr>
          <w:rFonts w:ascii="ArialMT" w:hAnsi="ArialMT"/>
          <w:color w:val="000000"/>
          <w:sz w:val="14"/>
          <w:szCs w:val="14"/>
          <w:lang w:val="en-US" w:eastAsia="en-US"/>
        </w:rPr>
        <w:t>(ILO Conventions Nos. 95, 158,</w:t>
      </w:r>
      <w:r w:rsidRPr="00DF7F3C">
        <w:rPr>
          <w:rFonts w:ascii="ArialMT" w:hAnsi="ArialMT"/>
          <w:color w:val="000000"/>
          <w:sz w:val="14"/>
          <w:szCs w:val="14"/>
          <w:lang w:val="en-US" w:eastAsia="en-US"/>
        </w:rPr>
        <w:br/>
        <w:t>175, 177 &amp; 181)</w:t>
      </w:r>
      <w:r w:rsidRPr="00DF7F3C">
        <w:rPr>
          <w:rFonts w:ascii="ArialMT" w:hAnsi="ArialMT"/>
          <w:color w:val="000000"/>
          <w:sz w:val="14"/>
          <w:szCs w:val="14"/>
          <w:lang w:val="en-US" w:eastAsia="en-US"/>
        </w:rPr>
        <w:br/>
        <w:t xml:space="preserve">All Work performed must be based on a </w:t>
      </w:r>
      <w:r w:rsidR="00A278F3" w:rsidRPr="00DF7F3C">
        <w:rPr>
          <w:rFonts w:ascii="ArialMT" w:hAnsi="ArialMT"/>
          <w:color w:val="000000"/>
          <w:sz w:val="14"/>
          <w:szCs w:val="14"/>
          <w:lang w:val="en-US" w:eastAsia="en-US"/>
        </w:rPr>
        <w:t>recognized</w:t>
      </w:r>
      <w:r w:rsidRPr="00DF7F3C">
        <w:rPr>
          <w:rFonts w:ascii="ArialMT" w:hAnsi="ArialMT"/>
          <w:color w:val="000000"/>
          <w:sz w:val="14"/>
          <w:szCs w:val="14"/>
          <w:lang w:val="en-US" w:eastAsia="en-US"/>
        </w:rPr>
        <w:t xml:space="preserve"> employment</w:t>
      </w:r>
      <w:r w:rsidRPr="00DF7F3C">
        <w:rPr>
          <w:rFonts w:ascii="ArialMT" w:hAnsi="ArialMT"/>
          <w:color w:val="000000"/>
          <w:sz w:val="14"/>
          <w:szCs w:val="14"/>
          <w:lang w:val="en-US" w:eastAsia="en-US"/>
        </w:rPr>
        <w:br/>
        <w:t>relationship established through international conventions and</w:t>
      </w:r>
      <w:r w:rsidRPr="00DF7F3C">
        <w:rPr>
          <w:rFonts w:ascii="ArialMT" w:hAnsi="ArialMT"/>
          <w:color w:val="000000"/>
          <w:sz w:val="14"/>
          <w:szCs w:val="14"/>
          <w:lang w:val="en-US" w:eastAsia="en-US"/>
        </w:rPr>
        <w:br/>
        <w:t>national law. Contractors must protect vulnerable group’s regular</w:t>
      </w:r>
      <w:r w:rsidRPr="00DF7F3C">
        <w:rPr>
          <w:rFonts w:ascii="ArialMT" w:hAnsi="ArialMT"/>
          <w:color w:val="000000"/>
          <w:sz w:val="14"/>
          <w:szCs w:val="14"/>
          <w:lang w:val="en-US" w:eastAsia="en-US"/>
        </w:rPr>
        <w:br/>
        <w:t>employment under these laws and conventions and must provide</w:t>
      </w:r>
      <w:r w:rsidRPr="00DF7F3C">
        <w:rPr>
          <w:rFonts w:ascii="ArialMT" w:hAnsi="ArialMT"/>
          <w:color w:val="000000"/>
          <w:sz w:val="14"/>
          <w:szCs w:val="14"/>
          <w:lang w:val="en-US" w:eastAsia="en-US"/>
        </w:rPr>
        <w:br/>
        <w:t>workers with a written contract. All workers are entitled to a</w:t>
      </w:r>
      <w:r w:rsidRPr="00DF7F3C">
        <w:rPr>
          <w:rFonts w:ascii="ArialMT" w:hAnsi="ArialMT"/>
          <w:color w:val="000000"/>
          <w:sz w:val="14"/>
          <w:szCs w:val="14"/>
          <w:lang w:val="en-US" w:eastAsia="en-US"/>
        </w:rPr>
        <w:br/>
        <w:t>contract of employment in a language they understand.</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Condition outside the workplace</w:t>
      </w:r>
      <w:r w:rsidRPr="00DF7F3C">
        <w:rPr>
          <w:rFonts w:ascii="Arial-ItalicMT" w:hAnsi="Arial-ItalicMT"/>
          <w:i/>
          <w:iCs/>
          <w:color w:val="000000"/>
          <w:sz w:val="14"/>
          <w:szCs w:val="14"/>
          <w:lang w:val="en-US" w:eastAsia="en-US"/>
        </w:rPr>
        <w:br/>
        <w:t>Property rights and traditional use of resources</w:t>
      </w:r>
      <w:r w:rsidRPr="00DF7F3C">
        <w:rPr>
          <w:rFonts w:ascii="Arial-ItalicMT" w:hAnsi="Arial-ItalicMT"/>
          <w:i/>
          <w:iCs/>
          <w:color w:val="000000"/>
          <w:sz w:val="14"/>
          <w:szCs w:val="14"/>
          <w:lang w:val="en-US" w:eastAsia="en-US"/>
        </w:rPr>
        <w:br/>
      </w:r>
      <w:r w:rsidRPr="00DF7F3C">
        <w:rPr>
          <w:rFonts w:ascii="ArialMT" w:hAnsi="ArialMT"/>
          <w:color w:val="000000"/>
          <w:sz w:val="14"/>
          <w:szCs w:val="14"/>
          <w:lang w:val="en-US" w:eastAsia="en-US"/>
        </w:rPr>
        <w:t>In case of conflicts with local societies about the use of land or</w:t>
      </w:r>
      <w:r w:rsidRPr="00DF7F3C">
        <w:rPr>
          <w:rFonts w:ascii="ArialMT" w:hAnsi="ArialMT"/>
          <w:color w:val="000000"/>
          <w:sz w:val="14"/>
          <w:szCs w:val="14"/>
          <w:lang w:val="en-US" w:eastAsia="en-US"/>
        </w:rPr>
        <w:br/>
        <w:t>other natural resources, the parties, must through negotiations</w:t>
      </w:r>
      <w:r w:rsidRPr="00DF7F3C">
        <w:rPr>
          <w:rFonts w:ascii="ArialMT" w:hAnsi="ArialMT"/>
          <w:color w:val="000000"/>
          <w:sz w:val="14"/>
          <w:szCs w:val="14"/>
          <w:lang w:val="en-US" w:eastAsia="en-US"/>
        </w:rPr>
        <w:br/>
        <w:t>secure respect for individual and collective rights to areas and</w:t>
      </w:r>
      <w:r w:rsidRPr="00DF7F3C">
        <w:rPr>
          <w:rFonts w:ascii="ArialMT" w:hAnsi="ArialMT"/>
          <w:color w:val="000000"/>
          <w:sz w:val="14"/>
          <w:szCs w:val="14"/>
          <w:lang w:val="en-US" w:eastAsia="en-US"/>
        </w:rPr>
        <w:br/>
        <w:t>resources based on custom/practice. This also applies to cases</w:t>
      </w:r>
      <w:r w:rsidRPr="00DF7F3C">
        <w:rPr>
          <w:rFonts w:ascii="ArialMT" w:hAnsi="ArialMT"/>
          <w:color w:val="000000"/>
          <w:sz w:val="14"/>
          <w:szCs w:val="14"/>
          <w:lang w:val="en-US" w:eastAsia="en-US"/>
        </w:rPr>
        <w:br/>
        <w:t xml:space="preserve">where the rights are not </w:t>
      </w:r>
      <w:r w:rsidR="00A278F3" w:rsidRPr="00DF7F3C">
        <w:rPr>
          <w:rFonts w:ascii="ArialMT" w:hAnsi="ArialMT"/>
          <w:color w:val="000000"/>
          <w:sz w:val="14"/>
          <w:szCs w:val="14"/>
          <w:lang w:val="en-US" w:eastAsia="en-US"/>
        </w:rPr>
        <w:t>formalized</w:t>
      </w:r>
      <w:r w:rsidRPr="00DF7F3C">
        <w:rPr>
          <w:rFonts w:ascii="ArialMT" w:hAnsi="ArialMT"/>
          <w:color w:val="000000"/>
          <w:sz w:val="14"/>
          <w:szCs w:val="14"/>
          <w:lang w:val="en-US" w:eastAsia="en-US"/>
        </w:rPr>
        <w:t>.</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Marginalized groups</w:t>
      </w:r>
      <w:r w:rsidRPr="00DF7F3C">
        <w:rPr>
          <w:rFonts w:ascii="Arial-ItalicMT" w:hAnsi="Arial-ItalicMT"/>
          <w:i/>
          <w:iCs/>
          <w:color w:val="000000"/>
          <w:sz w:val="14"/>
          <w:szCs w:val="14"/>
          <w:lang w:val="en-US" w:eastAsia="en-US"/>
        </w:rPr>
        <w:br/>
      </w:r>
      <w:r w:rsidRPr="00DF7F3C">
        <w:rPr>
          <w:rFonts w:ascii="ArialMT" w:hAnsi="ArialMT"/>
          <w:color w:val="000000"/>
          <w:sz w:val="14"/>
          <w:szCs w:val="14"/>
          <w:lang w:val="en-US" w:eastAsia="en-US"/>
        </w:rPr>
        <w:t>The production and sourcing of raw materials for production</w:t>
      </w:r>
      <w:r w:rsidRPr="00DF7F3C">
        <w:rPr>
          <w:rFonts w:ascii="ArialMT" w:hAnsi="ArialMT"/>
          <w:color w:val="000000"/>
          <w:sz w:val="14"/>
          <w:szCs w:val="14"/>
          <w:lang w:val="en-US" w:eastAsia="en-US"/>
        </w:rPr>
        <w:br/>
        <w:t>must not contribute to harm the livelihood of marginalized</w:t>
      </w:r>
      <w:r w:rsidRPr="00DF7F3C">
        <w:rPr>
          <w:rFonts w:ascii="ArialMT" w:hAnsi="ArialMT"/>
          <w:color w:val="000000"/>
          <w:sz w:val="14"/>
          <w:szCs w:val="14"/>
          <w:lang w:val="en-US" w:eastAsia="en-US"/>
        </w:rPr>
        <w:br/>
        <w:t>groups, e.g., by occupying large land areas or other natural</w:t>
      </w:r>
      <w:r w:rsidRPr="00DF7F3C">
        <w:rPr>
          <w:rFonts w:ascii="ArialMT" w:hAnsi="ArialMT"/>
          <w:color w:val="000000"/>
          <w:sz w:val="14"/>
          <w:szCs w:val="14"/>
          <w:lang w:val="en-US" w:eastAsia="en-US"/>
        </w:rPr>
        <w:br/>
        <w:t>resources the groups in question are dependent on.</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International Humanitarian Law</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Contractors linked to armed conflicts or operating in armed conflict</w:t>
      </w:r>
      <w:r w:rsidRPr="00DF7F3C">
        <w:rPr>
          <w:rFonts w:ascii="ArialMT" w:hAnsi="ArialMT"/>
          <w:color w:val="000000"/>
          <w:sz w:val="14"/>
          <w:szCs w:val="14"/>
          <w:lang w:val="en-US" w:eastAsia="en-US"/>
        </w:rPr>
        <w:br/>
        <w:t>settings shall respect civilian’s rights under International Humanitarian</w:t>
      </w:r>
      <w:r w:rsidRPr="00DF7F3C">
        <w:rPr>
          <w:rFonts w:ascii="ArialMT" w:hAnsi="ArialMT"/>
          <w:color w:val="000000"/>
          <w:sz w:val="14"/>
          <w:szCs w:val="14"/>
          <w:lang w:val="en-US" w:eastAsia="en-US"/>
        </w:rPr>
        <w:br/>
        <w:t>Law and not be engaged in activities which directly or indirectly initiate,</w:t>
      </w:r>
      <w:r w:rsidRPr="00DF7F3C">
        <w:rPr>
          <w:rFonts w:ascii="ArialMT" w:hAnsi="ArialMT"/>
          <w:color w:val="000000"/>
          <w:sz w:val="14"/>
          <w:szCs w:val="14"/>
          <w:lang w:val="en-US" w:eastAsia="en-US"/>
        </w:rPr>
        <w:br/>
        <w:t>sustain, and/or exacerbate armed conflicts and violations of International</w:t>
      </w:r>
      <w:r w:rsidRPr="00DF7F3C">
        <w:rPr>
          <w:rFonts w:ascii="ArialMT" w:hAnsi="ArialMT"/>
          <w:color w:val="000000"/>
          <w:sz w:val="14"/>
          <w:szCs w:val="14"/>
          <w:lang w:val="en-US" w:eastAsia="en-US"/>
        </w:rPr>
        <w:br/>
        <w:t>Humanitarian Law. Contractors are expected to take a ‘do no harm’</w:t>
      </w:r>
      <w:r w:rsidRPr="00DF7F3C">
        <w:rPr>
          <w:rFonts w:ascii="ArialMT" w:hAnsi="ArialMT"/>
          <w:color w:val="000000"/>
          <w:sz w:val="14"/>
          <w:szCs w:val="14"/>
          <w:lang w:val="en-US" w:eastAsia="en-US"/>
        </w:rPr>
        <w:br/>
        <w:t>approach to people affected by armed conflict.</w:t>
      </w:r>
      <w:r w:rsidRPr="00DF7F3C">
        <w:rPr>
          <w:rFonts w:ascii="ArialMT" w:hAnsi="ArialMT"/>
          <w:color w:val="000000"/>
          <w:sz w:val="14"/>
          <w:szCs w:val="14"/>
          <w:lang w:val="en-US" w:eastAsia="en-US"/>
        </w:rPr>
        <w:br/>
        <w:t>Additionally, Contractors shall not be engaged in any other illegal activity.</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Involvement in Weapon Activities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The Contracting Authority advocates for the Ottawa Convention against</w:t>
      </w:r>
      <w:r w:rsidRPr="00DF7F3C">
        <w:rPr>
          <w:rFonts w:ascii="ArialMT" w:hAnsi="ArialMT"/>
          <w:color w:val="000000"/>
          <w:sz w:val="14"/>
          <w:szCs w:val="14"/>
          <w:lang w:val="en-US" w:eastAsia="en-US"/>
        </w:rPr>
        <w:br/>
        <w:t>landmines and the Convention on Cluster Munitions against cluster</w:t>
      </w:r>
      <w:r w:rsidRPr="00DF7F3C">
        <w:rPr>
          <w:rFonts w:ascii="ArialMT" w:hAnsi="ArialMT"/>
          <w:color w:val="000000"/>
          <w:sz w:val="14"/>
          <w:szCs w:val="14"/>
          <w:lang w:val="en-US" w:eastAsia="en-US"/>
        </w:rPr>
        <w:br/>
        <w:t>bombs. Contractors shall not engage in any development, sale, or</w:t>
      </w:r>
      <w:r w:rsidRPr="00DF7F3C">
        <w:rPr>
          <w:rFonts w:ascii="ArialMT" w:hAnsi="ArialMT"/>
          <w:color w:val="000000"/>
          <w:sz w:val="14"/>
          <w:szCs w:val="14"/>
          <w:lang w:val="en-US" w:eastAsia="en-US"/>
        </w:rPr>
        <w:br/>
        <w:t>manufacturing of anti-personnel mines, cluster bombs or components, or</w:t>
      </w:r>
      <w:r w:rsidRPr="00DF7F3C">
        <w:rPr>
          <w:rFonts w:ascii="ArialMT" w:hAnsi="ArialMT"/>
          <w:color w:val="000000"/>
          <w:sz w:val="14"/>
          <w:szCs w:val="14"/>
          <w:lang w:val="en-US" w:eastAsia="en-US"/>
        </w:rPr>
        <w:br/>
        <w:t>any other weapon which feed into violations of International Humanitarian</w:t>
      </w:r>
      <w:r w:rsidRPr="00DF7F3C">
        <w:rPr>
          <w:rFonts w:ascii="ArialMT" w:hAnsi="ArialMT"/>
          <w:color w:val="000000"/>
          <w:sz w:val="14"/>
          <w:szCs w:val="14"/>
          <w:lang w:val="en-US" w:eastAsia="en-US"/>
        </w:rPr>
        <w:br/>
        <w:t>Law or is covered by the Geneva Conventions and Protocols.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Protection of the Environment</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 xml:space="preserve">The Contracting Authority wishes to </w:t>
      </w:r>
      <w:r w:rsidR="00A278F3" w:rsidRPr="00DF7F3C">
        <w:rPr>
          <w:rFonts w:ascii="ArialMT" w:hAnsi="ArialMT"/>
          <w:color w:val="000000"/>
          <w:sz w:val="14"/>
          <w:szCs w:val="14"/>
          <w:lang w:val="en-US" w:eastAsia="en-US"/>
        </w:rPr>
        <w:t>minimize</w:t>
      </w:r>
      <w:r w:rsidRPr="00DF7F3C">
        <w:rPr>
          <w:rFonts w:ascii="ArialMT" w:hAnsi="ArialMT"/>
          <w:color w:val="000000"/>
          <w:sz w:val="14"/>
          <w:szCs w:val="14"/>
          <w:lang w:val="en-US" w:eastAsia="en-US"/>
        </w:rPr>
        <w:t xml:space="preserve"> the environmental</w:t>
      </w:r>
      <w:r w:rsidRPr="00DF7F3C">
        <w:rPr>
          <w:rFonts w:ascii="ArialMT" w:hAnsi="ArialMT"/>
          <w:color w:val="000000"/>
          <w:sz w:val="14"/>
          <w:szCs w:val="14"/>
          <w:lang w:val="en-US" w:eastAsia="en-US"/>
        </w:rPr>
        <w:br/>
        <w:t>damages applied to nature via our procurement activities and we expect</w:t>
      </w:r>
      <w:r w:rsidRPr="00DF7F3C">
        <w:rPr>
          <w:rFonts w:ascii="ArialMT" w:hAnsi="ArialMT"/>
          <w:color w:val="000000"/>
          <w:sz w:val="14"/>
          <w:szCs w:val="14"/>
          <w:lang w:val="en-US" w:eastAsia="en-US"/>
        </w:rPr>
        <w:br/>
        <w:t>our suppliers and contractors to act in an environmentally responsible</w:t>
      </w:r>
      <w:r w:rsidRPr="00DF7F3C">
        <w:rPr>
          <w:rFonts w:ascii="ArialMT" w:hAnsi="ArialMT"/>
          <w:color w:val="000000"/>
          <w:sz w:val="14"/>
          <w:szCs w:val="14"/>
          <w:lang w:val="en-US" w:eastAsia="en-US"/>
        </w:rPr>
        <w:br/>
        <w:t>manner. This involves respecting applicable national and international</w:t>
      </w:r>
      <w:r w:rsidRPr="00DF7F3C">
        <w:rPr>
          <w:rFonts w:ascii="ArialMT" w:hAnsi="ArialMT"/>
          <w:color w:val="000000"/>
          <w:sz w:val="14"/>
          <w:szCs w:val="14"/>
          <w:lang w:val="en-US" w:eastAsia="en-US"/>
        </w:rPr>
        <w:br/>
        <w:t>environmental legislation. Measures shall be taken to continuously</w:t>
      </w:r>
      <w:r w:rsidRPr="00DF7F3C">
        <w:rPr>
          <w:rFonts w:ascii="ArialMT" w:hAnsi="ArialMT"/>
          <w:color w:val="000000"/>
          <w:sz w:val="14"/>
          <w:szCs w:val="14"/>
          <w:lang w:val="en-US" w:eastAsia="en-US"/>
        </w:rPr>
        <w:br/>
      </w:r>
      <w:r w:rsidRPr="00DF7F3C">
        <w:rPr>
          <w:rFonts w:ascii="ArialMT" w:hAnsi="ArialMT"/>
          <w:color w:val="000000"/>
          <w:sz w:val="14"/>
          <w:szCs w:val="14"/>
          <w:lang w:val="en-US" w:eastAsia="en-US"/>
        </w:rPr>
        <w:lastRenderedPageBreak/>
        <w:t>minimize greenhouse gas emissions and local pollution, the use of</w:t>
      </w:r>
      <w:r w:rsidRPr="00DF7F3C">
        <w:rPr>
          <w:rFonts w:ascii="ArialMT" w:hAnsi="ArialMT"/>
          <w:color w:val="000000"/>
          <w:sz w:val="14"/>
          <w:szCs w:val="14"/>
          <w:lang w:val="en-US" w:eastAsia="en-US"/>
        </w:rPr>
        <w:br/>
        <w:t>harmful chemicals, pesticides, and to ensure sustainable resource</w:t>
      </w:r>
      <w:r w:rsidRPr="00DF7F3C">
        <w:rPr>
          <w:rFonts w:ascii="ArialMT" w:hAnsi="ArialMT"/>
          <w:color w:val="000000"/>
          <w:sz w:val="14"/>
          <w:szCs w:val="14"/>
          <w:lang w:val="en-US" w:eastAsia="en-US"/>
        </w:rPr>
        <w:br/>
        <w:t>extraction and management of water, oceans, forest and land, and the</w:t>
      </w:r>
      <w:r w:rsidRPr="00DF7F3C">
        <w:rPr>
          <w:rFonts w:ascii="ArialMT" w:hAnsi="ArialMT"/>
          <w:color w:val="000000"/>
          <w:sz w:val="14"/>
          <w:szCs w:val="14"/>
          <w:lang w:val="en-US" w:eastAsia="en-US"/>
        </w:rPr>
        <w:br/>
        <w:t>conversation of biodiversity.</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Anti-Corruption</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Corruption is by the Contracting Authority defined as the misuse of</w:t>
      </w:r>
      <w:r w:rsidRPr="00DF7F3C">
        <w:rPr>
          <w:rFonts w:ascii="ArialMT" w:hAnsi="ArialMT"/>
          <w:color w:val="000000"/>
          <w:sz w:val="14"/>
          <w:szCs w:val="14"/>
          <w:lang w:val="en-US" w:eastAsia="en-US"/>
        </w:rPr>
        <w:br/>
        <w:t>entrusted power for private gain and it includes bribery, fraud,</w:t>
      </w:r>
      <w:r w:rsidRPr="00DF7F3C">
        <w:rPr>
          <w:rFonts w:ascii="ArialMT" w:hAnsi="ArialMT"/>
          <w:color w:val="000000"/>
          <w:sz w:val="14"/>
          <w:szCs w:val="14"/>
          <w:lang w:val="en-US" w:eastAsia="en-US"/>
        </w:rPr>
        <w:br/>
        <w:t>embezzlement, and extortion. The Contracting Authority holds a great</w:t>
      </w:r>
      <w:r w:rsidRPr="00DF7F3C">
        <w:rPr>
          <w:rFonts w:ascii="ArialMT" w:hAnsi="ArialMT"/>
          <w:color w:val="000000"/>
          <w:sz w:val="14"/>
          <w:szCs w:val="14"/>
          <w:lang w:val="en-US" w:eastAsia="en-US"/>
        </w:rPr>
        <w:br/>
        <w:t>responsibility to avoid corruption and ensure high standards of integrity,</w:t>
      </w:r>
      <w:r w:rsidRPr="00DF7F3C">
        <w:rPr>
          <w:rFonts w:ascii="ArialMT" w:hAnsi="ArialMT"/>
          <w:color w:val="000000"/>
          <w:sz w:val="14"/>
          <w:szCs w:val="14"/>
          <w:lang w:val="en-US" w:eastAsia="en-US"/>
        </w:rPr>
        <w:br/>
        <w:t>accountability, fairness, and professional conduct in our business</w:t>
      </w:r>
      <w:r w:rsidRPr="00DF7F3C">
        <w:rPr>
          <w:rFonts w:ascii="ArialMT" w:hAnsi="ArialMT"/>
          <w:color w:val="000000"/>
          <w:sz w:val="14"/>
          <w:szCs w:val="14"/>
          <w:lang w:val="en-US" w:eastAsia="en-US"/>
        </w:rPr>
        <w:br/>
        <w:t>relations. Contractors are expected to have the same approach by</w:t>
      </w:r>
      <w:r w:rsidRPr="00DF7F3C">
        <w:rPr>
          <w:rFonts w:ascii="ArialMT" w:hAnsi="ArialMT"/>
          <w:color w:val="000000"/>
          <w:sz w:val="14"/>
          <w:szCs w:val="14"/>
          <w:lang w:val="en-US" w:eastAsia="en-US"/>
        </w:rPr>
        <w:br/>
        <w:t xml:space="preserve">undertaking good and fair business ethics and practices, </w:t>
      </w:r>
      <w:proofErr w:type="gramStart"/>
      <w:r w:rsidRPr="00DF7F3C">
        <w:rPr>
          <w:rFonts w:ascii="ArialMT" w:hAnsi="ArialMT"/>
          <w:color w:val="000000"/>
          <w:sz w:val="14"/>
          <w:szCs w:val="14"/>
          <w:lang w:val="en-US" w:eastAsia="en-US"/>
        </w:rPr>
        <w:t>take action</w:t>
      </w:r>
      <w:proofErr w:type="gramEnd"/>
      <w:r w:rsidRPr="00DF7F3C">
        <w:rPr>
          <w:rFonts w:ascii="ArialMT" w:hAnsi="ArialMT"/>
          <w:color w:val="000000"/>
          <w:sz w:val="14"/>
          <w:szCs w:val="14"/>
          <w:lang w:val="en-US" w:eastAsia="en-US"/>
        </w:rPr>
        <w:t xml:space="preserve"> to</w:t>
      </w:r>
      <w:r w:rsidRPr="00DF7F3C">
        <w:rPr>
          <w:rFonts w:ascii="ArialMT" w:hAnsi="ArialMT"/>
          <w:color w:val="000000"/>
          <w:sz w:val="14"/>
          <w:szCs w:val="14"/>
          <w:lang w:val="en-US" w:eastAsia="en-US"/>
        </w:rPr>
        <w:br/>
        <w:t>prevent and fight corruption, and abide by international conventions as</w:t>
      </w:r>
      <w:r w:rsidRPr="00DF7F3C">
        <w:rPr>
          <w:rFonts w:ascii="ArialMT" w:hAnsi="ArialMT"/>
          <w:color w:val="000000"/>
          <w:sz w:val="14"/>
          <w:szCs w:val="14"/>
          <w:lang w:val="en-US" w:eastAsia="en-US"/>
        </w:rPr>
        <w:br/>
        <w:t>well as international and national laws. To fight corruption and promote</w:t>
      </w:r>
      <w:r w:rsidRPr="00DF7F3C">
        <w:rPr>
          <w:rFonts w:ascii="ArialMT" w:hAnsi="ArialMT"/>
          <w:color w:val="000000"/>
          <w:sz w:val="14"/>
          <w:szCs w:val="14"/>
          <w:lang w:val="en-US" w:eastAsia="en-US"/>
        </w:rPr>
        <w:br/>
        <w:t>transparency, contractors who are confronted with corrupt practices are</w:t>
      </w:r>
      <w:r w:rsidRPr="00DF7F3C">
        <w:rPr>
          <w:rFonts w:ascii="ArialMT" w:hAnsi="ArialMT"/>
          <w:color w:val="000000"/>
          <w:sz w:val="14"/>
          <w:szCs w:val="14"/>
          <w:lang w:val="en-US" w:eastAsia="en-US"/>
        </w:rPr>
        <w:br/>
        <w:t xml:space="preserve">advised to file a complaint in the </w:t>
      </w:r>
      <w:r w:rsidR="002B5955">
        <w:rPr>
          <w:rFonts w:ascii="ArialMT" w:hAnsi="ArialMT"/>
          <w:color w:val="000000"/>
          <w:sz w:val="14"/>
          <w:szCs w:val="14"/>
          <w:lang w:val="en-US" w:eastAsia="en-US"/>
        </w:rPr>
        <w:t>RRAA</w:t>
      </w:r>
      <w:r w:rsidRPr="00DF7F3C">
        <w:rPr>
          <w:rFonts w:ascii="ArialMT" w:hAnsi="ArialMT"/>
          <w:color w:val="000000"/>
          <w:sz w:val="14"/>
          <w:szCs w:val="14"/>
          <w:lang w:val="en-US" w:eastAsia="en-US"/>
        </w:rPr>
        <w:t xml:space="preserve"> Complaint Mechanism.</w:t>
      </w:r>
      <w:r w:rsidRPr="00DF7F3C">
        <w:rPr>
          <w:rFonts w:ascii="ArialMT" w:hAnsi="ArialMT"/>
          <w:color w:val="000000"/>
          <w:sz w:val="14"/>
          <w:szCs w:val="14"/>
          <w:lang w:val="en-US" w:eastAsia="en-US"/>
        </w:rPr>
        <w:br/>
        <w:t>A contractor’s involvement in any form of corrupt practice during any</w:t>
      </w:r>
      <w:r w:rsidRPr="00DF7F3C">
        <w:rPr>
          <w:rFonts w:ascii="ArialMT" w:hAnsi="ArialMT"/>
          <w:color w:val="000000"/>
          <w:sz w:val="14"/>
          <w:szCs w:val="14"/>
          <w:lang w:val="en-US" w:eastAsia="en-US"/>
        </w:rPr>
        <w:br/>
        <w:t>stage of a selection process, in relation to the performance of a contract</w:t>
      </w:r>
      <w:r w:rsidRPr="00DF7F3C">
        <w:rPr>
          <w:rFonts w:ascii="ArialMT" w:hAnsi="ArialMT"/>
          <w:color w:val="000000"/>
          <w:sz w:val="14"/>
          <w:szCs w:val="14"/>
          <w:lang w:val="en-US" w:eastAsia="en-US"/>
        </w:rPr>
        <w:br/>
        <w:t>or in any other business context is unacceptable and will lead to the</w:t>
      </w:r>
      <w:r w:rsidRPr="00DF7F3C">
        <w:rPr>
          <w:rFonts w:ascii="ArialMT" w:hAnsi="ArialMT"/>
          <w:color w:val="000000"/>
          <w:sz w:val="14"/>
          <w:szCs w:val="14"/>
          <w:lang w:val="en-US" w:eastAsia="en-US"/>
        </w:rPr>
        <w:br/>
        <w:t>rejection of bids or termination of contracts.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Sexual Harassment, Exploitation and Abuse</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Contractors, their staff, sub-contractors, and any other personnel</w:t>
      </w:r>
      <w:r w:rsidRPr="00DF7F3C">
        <w:rPr>
          <w:rFonts w:ascii="ArialMT" w:hAnsi="ArialMT"/>
          <w:color w:val="000000"/>
          <w:sz w:val="14"/>
          <w:szCs w:val="14"/>
          <w:lang w:val="en-US" w:eastAsia="en-US"/>
        </w:rPr>
        <w:br/>
        <w:t>engaged by the contractor, must not:</w:t>
      </w:r>
    </w:p>
    <w:p w14:paraId="29208A8B" w14:textId="6689879C" w:rsidR="00DF7F3C" w:rsidRPr="00DF7F3C" w:rsidRDefault="00DF7F3C" w:rsidP="00DF7F3C">
      <w:pPr>
        <w:pStyle w:val="ListParagraph"/>
        <w:numPr>
          <w:ilvl w:val="0"/>
          <w:numId w:val="24"/>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Sexually harass, exploit, or sexually abuse any individual.</w:t>
      </w:r>
    </w:p>
    <w:p w14:paraId="41EC6096" w14:textId="2488DB88" w:rsidR="00DF7F3C" w:rsidRPr="00DF7F3C" w:rsidRDefault="00DF7F3C" w:rsidP="00DF7F3C">
      <w:pPr>
        <w:pStyle w:val="ListParagraph"/>
        <w:numPr>
          <w:ilvl w:val="0"/>
          <w:numId w:val="24"/>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Engage in any sexual activity with a child or children regardless</w:t>
      </w:r>
      <w:r w:rsidRPr="00DF7F3C">
        <w:rPr>
          <w:rFonts w:ascii="ArialMT" w:hAnsi="ArialMT"/>
          <w:color w:val="000000"/>
          <w:sz w:val="14"/>
          <w:szCs w:val="14"/>
          <w:lang w:val="en-US" w:eastAsia="en-US"/>
        </w:rPr>
        <w:br/>
        <w:t>of the age of majority or age of consent locally. A child is defined</w:t>
      </w:r>
      <w:r w:rsidRPr="00DF7F3C">
        <w:rPr>
          <w:rFonts w:ascii="ArialMT" w:hAnsi="ArialMT"/>
          <w:color w:val="000000"/>
          <w:sz w:val="14"/>
          <w:szCs w:val="14"/>
          <w:lang w:val="en-US" w:eastAsia="en-US"/>
        </w:rPr>
        <w:br/>
        <w:t>as being below 18 years of age. Mistaken belief in the age of a</w:t>
      </w:r>
      <w:r w:rsidRPr="00DF7F3C">
        <w:rPr>
          <w:rFonts w:ascii="ArialMT" w:hAnsi="ArialMT"/>
          <w:color w:val="000000"/>
          <w:sz w:val="14"/>
          <w:szCs w:val="14"/>
          <w:lang w:val="en-US" w:eastAsia="en-US"/>
        </w:rPr>
        <w:br/>
        <w:t xml:space="preserve">child is not a defense. </w:t>
      </w:r>
    </w:p>
    <w:p w14:paraId="2447DB47" w14:textId="437FB124" w:rsidR="00DF7F3C" w:rsidRDefault="00DF7F3C" w:rsidP="00DF7F3C">
      <w:pPr>
        <w:pStyle w:val="ListParagraph"/>
        <w:numPr>
          <w:ilvl w:val="0"/>
          <w:numId w:val="24"/>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 xml:space="preserve">Act in ways that may place a child at risk of abuse, including not giving due consideration to assessing and reducing potential risks to children </w:t>
      </w:r>
      <w:proofErr w:type="gramStart"/>
      <w:r w:rsidRPr="00DF7F3C">
        <w:rPr>
          <w:rFonts w:ascii="ArialMT" w:hAnsi="ArialMT"/>
          <w:color w:val="000000"/>
          <w:sz w:val="14"/>
          <w:szCs w:val="14"/>
          <w:lang w:val="en-US" w:eastAsia="en-US"/>
        </w:rPr>
        <w:t>as a result of</w:t>
      </w:r>
      <w:proofErr w:type="gramEnd"/>
      <w:r w:rsidRPr="00DF7F3C">
        <w:rPr>
          <w:rFonts w:ascii="ArialMT" w:hAnsi="ArialMT"/>
          <w:color w:val="000000"/>
          <w:sz w:val="14"/>
          <w:szCs w:val="14"/>
          <w:lang w:val="en-US" w:eastAsia="en-US"/>
        </w:rPr>
        <w:t xml:space="preserve"> implementing activities. Behaviors and actions that are prohibited include, but are not limited to, using inappropriate language or </w:t>
      </w:r>
      <w:r w:rsidR="00A278F3" w:rsidRPr="00DF7F3C">
        <w:rPr>
          <w:rFonts w:ascii="ArialMT" w:hAnsi="ArialMT"/>
          <w:color w:val="000000"/>
          <w:sz w:val="14"/>
          <w:szCs w:val="14"/>
          <w:lang w:val="en-US" w:eastAsia="en-US"/>
        </w:rPr>
        <w:t>behavior</w:t>
      </w:r>
      <w:r w:rsidRPr="00DF7F3C">
        <w:rPr>
          <w:rFonts w:ascii="ArialMT" w:hAnsi="ArialMT"/>
          <w:color w:val="000000"/>
          <w:sz w:val="14"/>
          <w:szCs w:val="14"/>
          <w:lang w:val="en-US" w:eastAsia="en-US"/>
        </w:rPr>
        <w:t xml:space="preserve"> when dealing with a child or children, bullying, and harassing a child verbally or physically, physical punishment, exposing a child to pornography including on-line grooming and trafficking. Whenever possible avoid being alone with a child.</w:t>
      </w:r>
    </w:p>
    <w:p w14:paraId="08393BE2" w14:textId="567010F8" w:rsidR="00DF7F3C" w:rsidRPr="00DF7F3C" w:rsidRDefault="00DF7F3C" w:rsidP="00DF7F3C">
      <w:pPr>
        <w:pStyle w:val="ListParagraph"/>
        <w:numPr>
          <w:ilvl w:val="0"/>
          <w:numId w:val="24"/>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Consume, purchase, sell, possess, and distribute any forms of</w:t>
      </w:r>
      <w:r w:rsidRPr="00DF7F3C">
        <w:rPr>
          <w:rFonts w:ascii="ArialMT" w:hAnsi="ArialMT"/>
          <w:color w:val="000000"/>
          <w:sz w:val="14"/>
          <w:szCs w:val="14"/>
          <w:lang w:val="en-US" w:eastAsia="en-US"/>
        </w:rPr>
        <w:br/>
        <w:t>child pornography.</w:t>
      </w:r>
    </w:p>
    <w:p w14:paraId="498D3230" w14:textId="449909A3" w:rsidR="00DF7F3C" w:rsidRPr="00DF7F3C" w:rsidRDefault="00DF7F3C" w:rsidP="00DF7F3C">
      <w:pPr>
        <w:pStyle w:val="ListParagraph"/>
        <w:numPr>
          <w:ilvl w:val="0"/>
          <w:numId w:val="24"/>
        </w:numPr>
        <w:ind w:left="270" w:hanging="90"/>
        <w:rPr>
          <w:rFonts w:ascii="ArialMT" w:hAnsi="ArialMT"/>
          <w:color w:val="000000"/>
          <w:sz w:val="14"/>
          <w:szCs w:val="14"/>
          <w:lang w:val="en-US" w:eastAsia="en-US"/>
        </w:rPr>
      </w:pPr>
      <w:r w:rsidRPr="009D166A">
        <w:rPr>
          <w:rFonts w:ascii="ArialMT" w:hAnsi="ArialMT"/>
          <w:color w:val="000000"/>
          <w:sz w:val="14"/>
          <w:szCs w:val="14"/>
          <w:lang w:val="en-US"/>
        </w:rPr>
        <w:t>Exchange money, employment, goods, or services for sex,</w:t>
      </w:r>
      <w:r w:rsidRPr="009D166A">
        <w:rPr>
          <w:rFonts w:ascii="ArialMT" w:hAnsi="ArialMT"/>
          <w:color w:val="000000"/>
          <w:sz w:val="14"/>
          <w:szCs w:val="14"/>
          <w:lang w:val="en-US"/>
        </w:rPr>
        <w:br/>
        <w:t xml:space="preserve">including sexual </w:t>
      </w:r>
      <w:r w:rsidR="00A278F3" w:rsidRPr="009D166A">
        <w:rPr>
          <w:rFonts w:ascii="ArialMT" w:hAnsi="ArialMT"/>
          <w:color w:val="000000"/>
          <w:sz w:val="14"/>
          <w:szCs w:val="14"/>
          <w:lang w:val="en-US"/>
        </w:rPr>
        <w:t>favors</w:t>
      </w:r>
      <w:r w:rsidRPr="009D166A">
        <w:rPr>
          <w:rFonts w:ascii="ArialMT" w:hAnsi="ArialMT"/>
          <w:color w:val="000000"/>
          <w:sz w:val="14"/>
          <w:szCs w:val="14"/>
          <w:lang w:val="en-US"/>
        </w:rPr>
        <w:t xml:space="preserve"> or other forms of humiliating, degrading</w:t>
      </w:r>
      <w:r w:rsidRPr="009D166A">
        <w:rPr>
          <w:rFonts w:ascii="ArialMT" w:hAnsi="ArialMT"/>
          <w:color w:val="000000"/>
          <w:sz w:val="14"/>
          <w:szCs w:val="14"/>
          <w:lang w:val="en-US"/>
        </w:rPr>
        <w:br/>
        <w:t xml:space="preserve">or exploitative </w:t>
      </w:r>
      <w:r w:rsidR="00A278F3" w:rsidRPr="009D166A">
        <w:rPr>
          <w:rFonts w:ascii="ArialMT" w:hAnsi="ArialMT"/>
          <w:color w:val="000000"/>
          <w:sz w:val="14"/>
          <w:szCs w:val="14"/>
          <w:lang w:val="en-US"/>
        </w:rPr>
        <w:t>behavior</w:t>
      </w:r>
      <w:r w:rsidRPr="009D166A">
        <w:rPr>
          <w:rFonts w:ascii="ArialMT" w:hAnsi="ArialMT"/>
          <w:color w:val="000000"/>
          <w:sz w:val="14"/>
          <w:szCs w:val="14"/>
          <w:lang w:val="en-US"/>
        </w:rPr>
        <w:t>. This includes the buying of or profiting</w:t>
      </w:r>
      <w:r w:rsidRPr="009D166A">
        <w:rPr>
          <w:rFonts w:ascii="ArialMT" w:hAnsi="ArialMT"/>
          <w:color w:val="000000"/>
          <w:sz w:val="14"/>
          <w:szCs w:val="14"/>
          <w:lang w:val="en-US"/>
        </w:rPr>
        <w:br/>
        <w:t>from sexual services as well as exchange of assistance that is</w:t>
      </w:r>
      <w:r w:rsidRPr="009D166A">
        <w:rPr>
          <w:rFonts w:ascii="ArialMT" w:hAnsi="ArialMT"/>
          <w:color w:val="000000"/>
          <w:sz w:val="14"/>
          <w:szCs w:val="14"/>
          <w:lang w:val="en-US"/>
        </w:rPr>
        <w:br/>
        <w:t xml:space="preserve">due to right holders for sexual </w:t>
      </w:r>
      <w:r w:rsidR="00A278F3" w:rsidRPr="009D166A">
        <w:rPr>
          <w:rFonts w:ascii="ArialMT" w:hAnsi="ArialMT"/>
          <w:color w:val="000000"/>
          <w:sz w:val="14"/>
          <w:szCs w:val="14"/>
          <w:lang w:val="en-US"/>
        </w:rPr>
        <w:t>favors</w:t>
      </w:r>
      <w:r w:rsidRPr="009D166A">
        <w:rPr>
          <w:rFonts w:ascii="ArialMT" w:hAnsi="ArialMT"/>
          <w:color w:val="000000"/>
          <w:sz w:val="14"/>
          <w:szCs w:val="14"/>
          <w:lang w:val="en-US"/>
        </w:rPr>
        <w:t>.</w:t>
      </w:r>
    </w:p>
    <w:p w14:paraId="4887C68E" w14:textId="0C8C824F" w:rsidR="00DF7F3C" w:rsidRPr="00DF7F3C" w:rsidRDefault="00DF7F3C" w:rsidP="00DF7F3C">
      <w:pPr>
        <w:pStyle w:val="ListParagraph"/>
        <w:numPr>
          <w:ilvl w:val="0"/>
          <w:numId w:val="24"/>
        </w:numPr>
        <w:ind w:left="270" w:hanging="90"/>
        <w:rPr>
          <w:rFonts w:ascii="ArialMT" w:hAnsi="ArialMT"/>
          <w:color w:val="000000"/>
          <w:sz w:val="14"/>
          <w:szCs w:val="14"/>
          <w:lang w:val="en-US" w:eastAsia="en-US"/>
        </w:rPr>
      </w:pPr>
      <w:r w:rsidRPr="009D166A">
        <w:rPr>
          <w:rFonts w:ascii="ArialMT" w:hAnsi="ArialMT"/>
          <w:color w:val="000000"/>
          <w:sz w:val="14"/>
          <w:szCs w:val="14"/>
          <w:lang w:val="en-US"/>
        </w:rPr>
        <w:t>Exploit the vulnerability of any target group in the context of</w:t>
      </w:r>
      <w:r w:rsidRPr="009D166A">
        <w:rPr>
          <w:rFonts w:ascii="ArialMT" w:hAnsi="ArialMT"/>
          <w:color w:val="000000"/>
          <w:sz w:val="14"/>
          <w:szCs w:val="14"/>
          <w:lang w:val="en-US"/>
        </w:rPr>
        <w:br/>
        <w:t>development, humanitarian, and advocacy work, especially</w:t>
      </w:r>
      <w:r w:rsidRPr="009D166A">
        <w:rPr>
          <w:rFonts w:ascii="ArialMT" w:hAnsi="ArialMT"/>
          <w:color w:val="000000"/>
          <w:sz w:val="14"/>
          <w:szCs w:val="14"/>
          <w:lang w:val="en-US"/>
        </w:rPr>
        <w:br/>
        <w:t>women and children, or allow any person/s to be put into</w:t>
      </w:r>
      <w:r w:rsidRPr="009D166A">
        <w:rPr>
          <w:rFonts w:ascii="ArialMT" w:hAnsi="ArialMT"/>
          <w:color w:val="000000"/>
          <w:sz w:val="14"/>
          <w:szCs w:val="14"/>
          <w:lang w:val="en-US"/>
        </w:rPr>
        <w:br/>
        <w:t>compromising situations. Never abuse a position to withhold</w:t>
      </w:r>
      <w:r w:rsidRPr="009D166A">
        <w:rPr>
          <w:rFonts w:ascii="ArialMT" w:hAnsi="ArialMT"/>
          <w:color w:val="000000"/>
          <w:sz w:val="14"/>
          <w:szCs w:val="14"/>
          <w:lang w:val="en-US"/>
        </w:rPr>
        <w:br/>
        <w:t>development or humanitarian assistance or give preferential</w:t>
      </w:r>
      <w:r w:rsidRPr="009D166A">
        <w:rPr>
          <w:rFonts w:ascii="ArialMT" w:hAnsi="ArialMT"/>
          <w:color w:val="000000"/>
          <w:sz w:val="14"/>
          <w:szCs w:val="14"/>
          <w:lang w:val="en-US"/>
        </w:rPr>
        <w:br/>
        <w:t xml:space="preserve">treatment; </w:t>
      </w:r>
      <w:proofErr w:type="gramStart"/>
      <w:r w:rsidRPr="009D166A">
        <w:rPr>
          <w:rFonts w:ascii="ArialMT" w:hAnsi="ArialMT"/>
          <w:color w:val="000000"/>
          <w:sz w:val="14"/>
          <w:szCs w:val="14"/>
          <w:lang w:val="en-US"/>
        </w:rPr>
        <w:t>in order to</w:t>
      </w:r>
      <w:proofErr w:type="gramEnd"/>
      <w:r w:rsidRPr="009D166A">
        <w:rPr>
          <w:rFonts w:ascii="ArialMT" w:hAnsi="ArialMT"/>
          <w:color w:val="000000"/>
          <w:sz w:val="14"/>
          <w:szCs w:val="14"/>
          <w:lang w:val="en-US"/>
        </w:rPr>
        <w:t xml:space="preserve"> solicit sexual </w:t>
      </w:r>
      <w:r w:rsidR="00A278F3" w:rsidRPr="009D166A">
        <w:rPr>
          <w:rFonts w:ascii="ArialMT" w:hAnsi="ArialMT"/>
          <w:color w:val="000000"/>
          <w:sz w:val="14"/>
          <w:szCs w:val="14"/>
          <w:lang w:val="en-US"/>
        </w:rPr>
        <w:t>favors</w:t>
      </w:r>
      <w:r w:rsidRPr="009D166A">
        <w:rPr>
          <w:rFonts w:ascii="ArialMT" w:hAnsi="ArialMT"/>
          <w:color w:val="000000"/>
          <w:sz w:val="14"/>
          <w:szCs w:val="14"/>
          <w:lang w:val="en-US"/>
        </w:rPr>
        <w:t>, gifts, payments of</w:t>
      </w:r>
      <w:r w:rsidRPr="009D166A">
        <w:rPr>
          <w:rFonts w:ascii="ArialMT" w:hAnsi="ArialMT"/>
          <w:color w:val="000000"/>
          <w:sz w:val="14"/>
          <w:szCs w:val="14"/>
          <w:lang w:val="en-US"/>
        </w:rPr>
        <w:br/>
        <w:t>any kind, or advantage.</w:t>
      </w:r>
    </w:p>
    <w:p w14:paraId="7F6CCBAF" w14:textId="4A44B2AF" w:rsidR="00DF7F3C" w:rsidRPr="00DF7F3C" w:rsidRDefault="00DF7F3C" w:rsidP="00DF7F3C">
      <w:pPr>
        <w:pStyle w:val="ListParagraph"/>
        <w:numPr>
          <w:ilvl w:val="0"/>
          <w:numId w:val="24"/>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Engage in sexual relationships with members of crisis-affected</w:t>
      </w:r>
      <w:r w:rsidRPr="00DF7F3C">
        <w:rPr>
          <w:rFonts w:ascii="ArialMT" w:hAnsi="ArialMT"/>
          <w:color w:val="000000"/>
          <w:sz w:val="14"/>
          <w:szCs w:val="14"/>
          <w:lang w:val="en-US" w:eastAsia="en-US"/>
        </w:rPr>
        <w:br/>
        <w:t>populations given their increased vulnerability and since such relationships are based on inherently unequal power dynamics</w:t>
      </w:r>
      <w:r w:rsidRPr="00DF7F3C">
        <w:rPr>
          <w:rFonts w:ascii="ArialMT" w:hAnsi="ArialMT"/>
          <w:color w:val="000000"/>
          <w:sz w:val="14"/>
          <w:szCs w:val="14"/>
          <w:lang w:val="en-US" w:eastAsia="en-US"/>
        </w:rPr>
        <w:br/>
        <w:t>and undermine the credibility and integrity of aid work.</w:t>
      </w:r>
    </w:p>
    <w:p w14:paraId="4EBCFE7F" w14:textId="02616942" w:rsidR="00C3075E" w:rsidRPr="00DF7F3C" w:rsidRDefault="00DF7F3C" w:rsidP="002B5955">
      <w:pPr>
        <w:pStyle w:val="ListParagraph"/>
        <w:spacing w:after="200" w:line="276" w:lineRule="auto"/>
        <w:ind w:left="0"/>
        <w:contextualSpacing/>
        <w:rPr>
          <w:rFonts w:ascii="Arial" w:hAnsi="Arial" w:cs="Arial"/>
          <w:iCs/>
          <w:sz w:val="14"/>
          <w:szCs w:val="14"/>
          <w:lang w:val="en-GB"/>
        </w:rPr>
      </w:pPr>
      <w:r w:rsidRPr="00DF7F3C">
        <w:rPr>
          <w:rFonts w:ascii="Arial-BoldMT" w:hAnsi="Arial-BoldMT"/>
          <w:b/>
          <w:bCs/>
          <w:color w:val="000000"/>
          <w:sz w:val="16"/>
          <w:szCs w:val="16"/>
          <w:lang w:val="en-US" w:eastAsia="en-US"/>
        </w:rPr>
        <w:t>Animal Welfare</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Animal welfare shall be respected. Measures should be taken to</w:t>
      </w:r>
      <w:r w:rsidRPr="00DF7F3C">
        <w:rPr>
          <w:rFonts w:ascii="ArialMT" w:hAnsi="ArialMT"/>
          <w:color w:val="000000"/>
          <w:sz w:val="14"/>
          <w:szCs w:val="14"/>
          <w:lang w:val="en-US" w:eastAsia="en-US"/>
        </w:rPr>
        <w:br/>
        <w:t>minimize any negative impact on the welfare of livestock and working</w:t>
      </w:r>
      <w:r w:rsidRPr="00DF7F3C">
        <w:rPr>
          <w:rFonts w:ascii="ArialMT" w:hAnsi="ArialMT"/>
          <w:color w:val="000000"/>
          <w:sz w:val="14"/>
          <w:szCs w:val="14"/>
          <w:lang w:val="en-US" w:eastAsia="en-US"/>
        </w:rPr>
        <w:br/>
        <w:t>animals. National and international animal welfare legislation and</w:t>
      </w:r>
      <w:r w:rsidRPr="00DF7F3C">
        <w:rPr>
          <w:rFonts w:ascii="ArialMT" w:hAnsi="ArialMT"/>
          <w:color w:val="000000"/>
          <w:sz w:val="14"/>
          <w:szCs w:val="14"/>
          <w:lang w:val="en-US" w:eastAsia="en-US"/>
        </w:rPr>
        <w:br/>
        <w:t>regulations shall be respected.</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Photography</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To protect the dignity and maintain confidentiality, Contractor’s</w:t>
      </w:r>
      <w:r w:rsidRPr="00DF7F3C">
        <w:rPr>
          <w:rFonts w:ascii="ArialMT" w:hAnsi="ArialMT"/>
          <w:color w:val="000000"/>
          <w:sz w:val="14"/>
          <w:szCs w:val="14"/>
          <w:lang w:val="en-US" w:eastAsia="en-US"/>
        </w:rPr>
        <w:br/>
        <w:t>personnel are to refrain from taking photos or videos of beneficiaries or</w:t>
      </w:r>
      <w:r w:rsidRPr="00DF7F3C">
        <w:rPr>
          <w:rFonts w:ascii="ArialMT" w:hAnsi="ArialMT"/>
          <w:color w:val="000000"/>
          <w:sz w:val="14"/>
          <w:szCs w:val="14"/>
          <w:lang w:val="en-US" w:eastAsia="en-US"/>
        </w:rPr>
        <w:br/>
        <w:t>members of the host population. If the contractors wish to take images</w:t>
      </w:r>
      <w:r w:rsidRPr="00DF7F3C">
        <w:rPr>
          <w:rFonts w:ascii="ArialMT" w:hAnsi="ArialMT"/>
          <w:color w:val="000000"/>
          <w:sz w:val="14"/>
          <w:szCs w:val="14"/>
          <w:lang w:val="en-US" w:eastAsia="en-US"/>
        </w:rPr>
        <w:br/>
        <w:t>of the installations/works they are undertaking, this is permitted, but it is</w:t>
      </w:r>
      <w:r w:rsidRPr="00DF7F3C">
        <w:rPr>
          <w:rFonts w:ascii="ArialMT" w:hAnsi="ArialMT"/>
          <w:color w:val="000000"/>
          <w:sz w:val="14"/>
          <w:szCs w:val="14"/>
          <w:lang w:val="en-US" w:eastAsia="en-US"/>
        </w:rPr>
        <w:br/>
        <w:t>the Contractors responsibility to ensure that no beneficiaries or</w:t>
      </w:r>
      <w:r w:rsidRPr="00DF7F3C">
        <w:rPr>
          <w:rFonts w:ascii="ArialMT" w:hAnsi="ArialMT"/>
          <w:color w:val="000000"/>
          <w:sz w:val="14"/>
          <w:szCs w:val="14"/>
          <w:lang w:val="en-US" w:eastAsia="en-US"/>
        </w:rPr>
        <w:br/>
        <w:t>members of the host population are visible in the images.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Complaints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Contractors, sub-contractors, their staff, and other individuals are</w:t>
      </w:r>
      <w:r w:rsidRPr="00DF7F3C">
        <w:rPr>
          <w:rFonts w:ascii="ArialMT" w:hAnsi="ArialMT"/>
          <w:color w:val="000000"/>
          <w:sz w:val="14"/>
          <w:szCs w:val="14"/>
          <w:lang w:val="en-US" w:eastAsia="en-US"/>
        </w:rPr>
        <w:br/>
        <w:t>encouraged to report any breaches or suspected breaches of this Code</w:t>
      </w:r>
      <w:r w:rsidRPr="00DF7F3C">
        <w:rPr>
          <w:rFonts w:ascii="ArialMT" w:hAnsi="ArialMT"/>
          <w:color w:val="000000"/>
          <w:sz w:val="14"/>
          <w:szCs w:val="14"/>
          <w:lang w:val="en-US" w:eastAsia="en-US"/>
        </w:rPr>
        <w:br/>
        <w:t>of Conduct to See</w:t>
      </w:r>
      <w:r w:rsidR="002B5955">
        <w:rPr>
          <w:rFonts w:ascii="ArialMT" w:hAnsi="ArialMT"/>
          <w:color w:val="000000"/>
          <w:sz w:val="14"/>
          <w:szCs w:val="14"/>
          <w:lang w:val="en-US" w:eastAsia="en-US"/>
        </w:rPr>
        <w:t xml:space="preserve"> </w:t>
      </w:r>
      <w:r w:rsidR="002B5955" w:rsidRPr="002B5955">
        <w:rPr>
          <w:rFonts w:ascii="ArialMT" w:hAnsi="ArialMT"/>
          <w:color w:val="000000"/>
          <w:sz w:val="14"/>
          <w:szCs w:val="14"/>
          <w:lang w:val="en-US" w:eastAsia="en-US"/>
        </w:rPr>
        <w:t>fazal.rahman@rraa.org.af</w:t>
      </w:r>
      <w:r w:rsidRPr="00DF7F3C">
        <w:rPr>
          <w:rFonts w:ascii="ArialMT" w:hAnsi="ArialMT"/>
          <w:color w:val="000000"/>
          <w:sz w:val="14"/>
          <w:szCs w:val="14"/>
          <w:lang w:val="en-US" w:eastAsia="en-US"/>
        </w:rPr>
        <w:br/>
      </w:r>
      <w:hyperlink r:id="rId28" w:history="1">
        <w:r w:rsidR="002B5955" w:rsidRPr="009340A4">
          <w:rPr>
            <w:rStyle w:val="Hyperlink"/>
            <w:rFonts w:ascii="ArialMT" w:hAnsi="ArialMT"/>
            <w:sz w:val="14"/>
            <w:szCs w:val="14"/>
            <w:lang w:val="en-US" w:eastAsia="en-US"/>
          </w:rPr>
          <w:t>https://www.rraa.org.af</w:t>
        </w:r>
      </w:hyperlink>
    </w:p>
    <w:sectPr w:rsidR="00C3075E" w:rsidRPr="00DF7F3C" w:rsidSect="00A200CB">
      <w:headerReference w:type="default" r:id="rId29"/>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B9B1A" w14:textId="77777777" w:rsidR="005D35EF" w:rsidRDefault="005D35EF">
      <w:r>
        <w:separator/>
      </w:r>
    </w:p>
  </w:endnote>
  <w:endnote w:type="continuationSeparator" w:id="0">
    <w:p w14:paraId="4ABA8F99" w14:textId="77777777" w:rsidR="005D35EF" w:rsidRDefault="005D3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SymbolMT">
    <w:altName w:val="Cambria"/>
    <w:panose1 w:val="00000000000000000000"/>
    <w:charset w:val="00"/>
    <w:family w:val="roman"/>
    <w:notTrueType/>
    <w:pitch w:val="default"/>
  </w:font>
  <w:font w:name="Arial-ItalicMT">
    <w:altName w:val="Arial"/>
    <w:panose1 w:val="00000000000000000000"/>
    <w:charset w:val="00"/>
    <w:family w:val="roman"/>
    <w:notTrueType/>
    <w:pitch w:val="default"/>
  </w:font>
  <w:font w:name="Arial (W1)">
    <w:altName w:val="Arial"/>
    <w:charset w:val="00"/>
    <w:family w:val="swiss"/>
    <w:pitch w:val="variable"/>
    <w:sig w:usb0="20007A87" w:usb1="80000000" w:usb2="00000008"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DE" w14:textId="654C559F" w:rsidR="00C350DC" w:rsidRDefault="00C350DC" w:rsidP="002A20E2">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22056A">
      <w:rPr>
        <w:rFonts w:ascii="Calibri" w:hAnsi="Calibri"/>
        <w:bCs/>
        <w:noProof/>
        <w:sz w:val="22"/>
        <w:szCs w:val="22"/>
      </w:rPr>
      <w:t>4</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22056A">
      <w:rPr>
        <w:rFonts w:ascii="Calibri" w:hAnsi="Calibri"/>
        <w:bCs/>
        <w:noProof/>
        <w:sz w:val="22"/>
        <w:szCs w:val="22"/>
      </w:rPr>
      <w:t>72</w:t>
    </w:r>
    <w:r>
      <w:rPr>
        <w:rFonts w:ascii="Calibri" w:hAnsi="Calibri"/>
        <w:bCs/>
        <w:sz w:val="22"/>
        <w:szCs w:val="22"/>
      </w:rPr>
      <w:fldChar w:fldCharType="end"/>
    </w:r>
  </w:p>
  <w:p w14:paraId="5CB20DDF" w14:textId="77777777" w:rsidR="00C350DC" w:rsidRDefault="00C350DC" w:rsidP="00B1029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F2" w14:textId="0E22C1CF" w:rsidR="00C350DC" w:rsidRDefault="00C350DC" w:rsidP="002A20E2">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67</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72</w:t>
    </w:r>
    <w:r>
      <w:rPr>
        <w:rFonts w:ascii="Calibri" w:hAnsi="Calibri"/>
        <w:bCs/>
        <w:sz w:val="22"/>
        <w:szCs w:val="22"/>
      </w:rPr>
      <w:fldChar w:fldCharType="end"/>
    </w:r>
  </w:p>
  <w:p w14:paraId="5CB20DF3" w14:textId="77777777" w:rsidR="00C350DC" w:rsidRDefault="00C350DC" w:rsidP="002A20E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41AB3" w14:textId="577044CC" w:rsidR="00C350DC" w:rsidRDefault="00C350DC" w:rsidP="0003212B">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4821EB">
      <w:rPr>
        <w:rFonts w:ascii="Calibri" w:hAnsi="Calibri"/>
        <w:bCs/>
        <w:noProof/>
        <w:sz w:val="22"/>
        <w:szCs w:val="22"/>
      </w:rPr>
      <w:t>69</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4821EB">
      <w:rPr>
        <w:rFonts w:ascii="Calibri" w:hAnsi="Calibri"/>
        <w:bCs/>
        <w:noProof/>
        <w:sz w:val="22"/>
        <w:szCs w:val="22"/>
      </w:rPr>
      <w:t>72</w:t>
    </w:r>
    <w:r>
      <w:rPr>
        <w:rFonts w:ascii="Calibri" w:hAnsi="Calibri"/>
        <w:bCs/>
        <w:sz w:val="22"/>
        <w:szCs w:val="22"/>
      </w:rPr>
      <w:fldChar w:fldCharType="end"/>
    </w:r>
  </w:p>
  <w:p w14:paraId="7AE11FC3" w14:textId="77777777" w:rsidR="00C350DC" w:rsidRDefault="00C350DC" w:rsidP="0003212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CFB94" w14:textId="77777777" w:rsidR="005D35EF" w:rsidRDefault="005D35EF">
      <w:r>
        <w:separator/>
      </w:r>
    </w:p>
  </w:footnote>
  <w:footnote w:type="continuationSeparator" w:id="0">
    <w:p w14:paraId="6E46F189" w14:textId="77777777" w:rsidR="005D35EF" w:rsidRDefault="005D3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D9" w14:textId="77777777" w:rsidR="00C350DC" w:rsidRDefault="00000000">
    <w:pPr>
      <w:pStyle w:val="Header"/>
    </w:pPr>
    <w:r>
      <w:rPr>
        <w:noProof/>
      </w:rPr>
      <w:pict w14:anchorId="5CB20D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82679" o:spid="_x0000_s1026" type="#_x0000_t75" style="position:absolute;margin-left:0;margin-top:0;width:481.7pt;height:97.25pt;z-index:-251662848;mso-position-horizontal:center;mso-position-horizontal-relative:margin;mso-position-vertical:center;mso-position-vertical-relative:margin" o:allowincell="f">
          <v:imagedata r:id="rId1" o:title="Watermark_DCA_CopyRight" gain="19661f" blacklevel="22938f"/>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8F228" w14:textId="3F7064A7" w:rsidR="00C350DC" w:rsidRPr="00C3075E" w:rsidRDefault="00C350DC" w:rsidP="00D03A9D">
    <w:pPr>
      <w:pStyle w:val="Header"/>
      <w:jc w:val="center"/>
      <w:rPr>
        <w:rFonts w:ascii="Arial" w:hAnsi="Arial" w:cs="Arial"/>
        <w:b/>
        <w:bCs/>
        <w:sz w:val="28"/>
        <w:szCs w:val="28"/>
        <w:lang w:val="en-GB"/>
      </w:rPr>
    </w:pPr>
    <w:r>
      <w:rPr>
        <w:rFonts w:ascii="Arial" w:hAnsi="Arial" w:cs="Arial"/>
        <w:b/>
        <w:bCs/>
        <w:sz w:val="28"/>
        <w:szCs w:val="28"/>
        <w:lang w:val="en-GB"/>
      </w:rPr>
      <w:t xml:space="preserve">Annex 3: </w:t>
    </w:r>
    <w:r w:rsidRPr="00146A0E">
      <w:rPr>
        <w:rFonts w:ascii="Arial" w:hAnsi="Arial" w:cs="Arial"/>
        <w:b/>
        <w:bCs/>
        <w:sz w:val="28"/>
        <w:szCs w:val="28"/>
        <w:lang w:val="en-GB"/>
      </w:rPr>
      <w:t>General Terms and Conditions for Supply Contracts</w:t>
    </w:r>
    <w:r>
      <w:rPr>
        <w:noProof/>
        <w:lang w:val="en-US" w:eastAsia="en-US"/>
      </w:rPr>
      <w:drawing>
        <wp:anchor distT="0" distB="0" distL="114300" distR="114300" simplePos="0" relativeHeight="251658240" behindDoc="1" locked="0" layoutInCell="0" allowOverlap="1" wp14:anchorId="0EC07018" wp14:editId="32E18D12">
          <wp:simplePos x="0" y="0"/>
          <wp:positionH relativeFrom="margin">
            <wp:align>center</wp:align>
          </wp:positionH>
          <wp:positionV relativeFrom="margin">
            <wp:align>center</wp:align>
          </wp:positionV>
          <wp:extent cx="1320800" cy="266700"/>
          <wp:effectExtent l="0" t="0" r="0" b="0"/>
          <wp:wrapNone/>
          <wp:docPr id="627930263" name="Picture 627930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3208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D34D1" w14:textId="6D5EF7BA" w:rsidR="00C350DC" w:rsidRPr="009D166A" w:rsidRDefault="00C350DC" w:rsidP="00DF7F3C">
    <w:pPr>
      <w:pStyle w:val="Header"/>
      <w:jc w:val="center"/>
      <w:rPr>
        <w:lang w:val="en-US"/>
      </w:rPr>
    </w:pPr>
    <w:r>
      <w:rPr>
        <w:rFonts w:ascii="Arial-BoldMT" w:hAnsi="Arial-BoldMT"/>
        <w:b/>
        <w:bCs/>
        <w:color w:val="000000"/>
        <w:sz w:val="32"/>
        <w:szCs w:val="32"/>
        <w:lang w:val="en-US" w:eastAsia="en-US"/>
      </w:rPr>
      <w:t xml:space="preserve">Annex 4: </w:t>
    </w:r>
    <w:r w:rsidRPr="00DF7F3C">
      <w:rPr>
        <w:rFonts w:ascii="Arial-BoldMT" w:hAnsi="Arial-BoldMT"/>
        <w:b/>
        <w:bCs/>
        <w:color w:val="000000"/>
        <w:sz w:val="32"/>
        <w:szCs w:val="32"/>
        <w:lang w:val="en-US" w:eastAsia="en-US"/>
      </w:rPr>
      <w:t>Code of conduct for contractors</w:t>
    </w:r>
    <w:r w:rsidRPr="00DF7F3C">
      <w:rPr>
        <w:rFonts w:ascii="Arial-BoldMT" w:hAnsi="Arial-BoldMT"/>
        <w:b/>
        <w:bCs/>
        <w:color w:val="000000"/>
        <w:sz w:val="32"/>
        <w:szCs w:val="32"/>
        <w:lang w:val="en-US" w:eastAsia="en-US"/>
      </w:rPr>
      <w:br/>
    </w:r>
    <w:r w:rsidRPr="00DF7F3C">
      <w:rPr>
        <w:rFonts w:ascii="Arial-BoldMT" w:hAnsi="Arial-BoldMT"/>
        <w:b/>
        <w:bCs/>
        <w:color w:val="000000"/>
        <w:sz w:val="22"/>
        <w:szCs w:val="22"/>
        <w:lang w:val="en-US" w:eastAsia="en-US"/>
      </w:rPr>
      <w:t>Ethical principles and standards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DA" w14:textId="77777777" w:rsidR="00C350DC" w:rsidRPr="003C2DA0" w:rsidRDefault="00C350DC" w:rsidP="003C2DA0">
    <w:pPr>
      <w:pStyle w:val="Header"/>
      <w:jc w:val="right"/>
      <w:rPr>
        <w:rFonts w:ascii="Arial" w:hAnsi="Arial" w:cs="Arial"/>
        <w:sz w:val="20"/>
        <w:szCs w:val="20"/>
        <w:lang w:val="en-AU"/>
      </w:rPr>
    </w:pPr>
    <w:r>
      <w:rPr>
        <w:rFonts w:ascii="Arial" w:hAnsi="Arial"/>
        <w:i/>
        <w:sz w:val="20"/>
        <w:szCs w:val="20"/>
        <w:lang w:val="en-AU"/>
      </w:rPr>
      <w:tab/>
    </w:r>
    <w:r>
      <w:rPr>
        <w:rFonts w:ascii="Arial" w:hAnsi="Arial"/>
        <w:i/>
        <w:sz w:val="20"/>
        <w:szCs w:val="20"/>
        <w:lang w:val="en-AU"/>
      </w:rPr>
      <w:tab/>
    </w:r>
  </w:p>
  <w:p w14:paraId="5CB20DDB" w14:textId="77777777" w:rsidR="00C350DC" w:rsidRPr="00CC1B2B" w:rsidRDefault="00C350DC" w:rsidP="00F002E7">
    <w:pPr>
      <w:pStyle w:val="Header"/>
      <w:jc w:val="right"/>
      <w:rPr>
        <w:rFonts w:ascii="Arial" w:hAnsi="Arial" w:cs="Arial"/>
        <w:sz w:val="20"/>
        <w:szCs w:val="20"/>
      </w:rPr>
    </w:pPr>
  </w:p>
  <w:p w14:paraId="5CB20DDC" w14:textId="77777777" w:rsidR="00C350DC" w:rsidRDefault="00C350DC" w:rsidP="00F002E7">
    <w:pPr>
      <w:pStyle w:val="Header"/>
      <w:jc w:val="right"/>
    </w:pPr>
  </w:p>
  <w:p w14:paraId="5CB20DDD" w14:textId="77777777" w:rsidR="00C350DC" w:rsidRPr="00824364" w:rsidRDefault="00C350DC" w:rsidP="00824364">
    <w:pPr>
      <w:pStyle w:val="Header"/>
      <w:rPr>
        <w:rFonts w:ascii="Arial" w:hAnsi="Arial"/>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E0" w14:textId="77777777" w:rsidR="00C350DC" w:rsidRDefault="00000000">
    <w:pPr>
      <w:pStyle w:val="Header"/>
    </w:pPr>
    <w:r>
      <w:rPr>
        <w:noProof/>
      </w:rPr>
      <w:pict w14:anchorId="5CB20D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82682" o:spid="_x0000_s1029" type="#_x0000_t75" style="position:absolute;margin-left:0;margin-top:0;width:481.7pt;height:97.25pt;z-index:-251660800;mso-position-horizontal:center;mso-position-horizontal-relative:margin;mso-position-vertical:center;mso-position-vertical-relative:margin" o:allowincell="f">
          <v:imagedata r:id="rId1" o:title="Watermark_DCA_CopyRigh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E1" w14:textId="3E408152" w:rsidR="00C350DC" w:rsidRPr="003C2DA0" w:rsidRDefault="00C350DC" w:rsidP="001911D9">
    <w:pPr>
      <w:pStyle w:val="Header"/>
      <w:tabs>
        <w:tab w:val="left" w:pos="405"/>
        <w:tab w:val="right" w:pos="13436"/>
      </w:tabs>
      <w:rPr>
        <w:rFonts w:ascii="Arial" w:hAnsi="Arial" w:cs="Arial"/>
        <w:sz w:val="20"/>
        <w:szCs w:val="20"/>
        <w:lang w:val="en-AU"/>
      </w:rPr>
    </w:pPr>
    <w:r>
      <w:rPr>
        <w:rFonts w:ascii="Arial" w:hAnsi="Arial"/>
        <w:i/>
        <w:sz w:val="20"/>
        <w:szCs w:val="20"/>
        <w:lang w:val="en-BZ"/>
      </w:rPr>
      <w:tab/>
    </w:r>
    <w:r>
      <w:rPr>
        <w:rFonts w:ascii="Arial" w:hAnsi="Arial"/>
        <w:i/>
        <w:sz w:val="20"/>
        <w:szCs w:val="20"/>
        <w:lang w:val="en-BZ"/>
      </w:rPr>
      <w:tab/>
    </w:r>
  </w:p>
  <w:p w14:paraId="5CB20DE2" w14:textId="77777777" w:rsidR="00C350DC" w:rsidRPr="00CC1B2B" w:rsidRDefault="00C350DC" w:rsidP="00F002E7">
    <w:pPr>
      <w:pStyle w:val="Header"/>
      <w:jc w:val="right"/>
      <w:rPr>
        <w:rFonts w:ascii="Arial" w:hAnsi="Arial" w:cs="Arial"/>
        <w:sz w:val="20"/>
        <w:szCs w:val="20"/>
      </w:rPr>
    </w:pPr>
  </w:p>
  <w:p w14:paraId="5CB20DE3" w14:textId="77777777" w:rsidR="00C350DC" w:rsidRDefault="00C350DC" w:rsidP="00F002E7">
    <w:pPr>
      <w:pStyle w:val="Header"/>
      <w:jc w:val="right"/>
    </w:pPr>
  </w:p>
  <w:p w14:paraId="5CB20DE4" w14:textId="77777777" w:rsidR="00C350DC" w:rsidRPr="00824364" w:rsidRDefault="00C350DC" w:rsidP="00824364">
    <w:pPr>
      <w:pStyle w:val="Header"/>
      <w:rPr>
        <w:rFonts w:ascii="Arial" w:hAnsi="Arial"/>
        <w:i/>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E5" w14:textId="77777777" w:rsidR="00C350DC" w:rsidRDefault="00000000">
    <w:pPr>
      <w:pStyle w:val="Header"/>
    </w:pPr>
    <w:r>
      <w:rPr>
        <w:noProof/>
      </w:rPr>
      <w:pict w14:anchorId="5CB20D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82681" o:spid="_x0000_s1028" type="#_x0000_t75" style="position:absolute;margin-left:0;margin-top:0;width:481.7pt;height:97.25pt;z-index:-251661824;mso-position-horizontal:center;mso-position-horizontal-relative:margin;mso-position-vertical:center;mso-position-vertical-relative:margin" o:allowincell="f">
          <v:imagedata r:id="rId1" o:title="Watermark_DCA_CopyRight"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3E0C9" w14:textId="444B718E" w:rsidR="00C350DC" w:rsidRPr="001911D9" w:rsidRDefault="00C350DC" w:rsidP="001911D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EF" w14:textId="77777777" w:rsidR="00C350DC" w:rsidRDefault="00000000">
    <w:pPr>
      <w:pStyle w:val="Header"/>
    </w:pPr>
    <w:r>
      <w:rPr>
        <w:noProof/>
      </w:rPr>
      <w:pict w14:anchorId="5CB20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37" type="#_x0000_t75" style="position:absolute;margin-left:0;margin-top:0;width:104pt;height:21pt;z-index:-251658752;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F0" w14:textId="77777777" w:rsidR="00C350DC" w:rsidRPr="00E033E8" w:rsidRDefault="00C350DC" w:rsidP="00955940">
    <w:pPr>
      <w:rPr>
        <w:rFonts w:ascii="Arial" w:hAnsi="Arial" w:cs="Arial"/>
        <w:b/>
        <w:caps/>
        <w:lang w:val="en-GB"/>
      </w:rPr>
    </w:pPr>
    <w:r w:rsidRPr="00E033E8">
      <w:rPr>
        <w:rFonts w:ascii="Arial" w:hAnsi="Arial" w:cs="Arial"/>
        <w:b/>
        <w:caps/>
        <w:lang w:val="en-GB"/>
      </w:rPr>
      <w:t xml:space="preserve"> </w:t>
    </w:r>
  </w:p>
  <w:p w14:paraId="5CB20DF1" w14:textId="77777777" w:rsidR="00C350DC" w:rsidRDefault="00C350D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0DF4" w14:textId="77777777" w:rsidR="00C350DC" w:rsidRDefault="00000000">
    <w:pPr>
      <w:pStyle w:val="Header"/>
    </w:pPr>
    <w:r>
      <w:rPr>
        <w:noProof/>
      </w:rPr>
      <w:pict w14:anchorId="5CB20D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3" o:spid="_x0000_s1036" type="#_x0000_t75" style="position:absolute;margin-left:0;margin-top:0;width:104pt;height:21pt;z-index:-251659776;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723731C"/>
    <w:multiLevelType w:val="hybridMultilevel"/>
    <w:tmpl w:val="18468600"/>
    <w:lvl w:ilvl="0" w:tplc="36FEF896">
      <w:start w:val="1"/>
      <w:numFmt w:val="decimal"/>
      <w:lvlText w:val="%1."/>
      <w:lvlJc w:val="left"/>
      <w:pPr>
        <w:ind w:left="720" w:hanging="360"/>
      </w:pPr>
      <w:rPr>
        <w:rFonts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666D7"/>
    <w:multiLevelType w:val="hybridMultilevel"/>
    <w:tmpl w:val="9E70960C"/>
    <w:lvl w:ilvl="0" w:tplc="04060001">
      <w:start w:val="1"/>
      <w:numFmt w:val="bullet"/>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55A411C"/>
    <w:multiLevelType w:val="hybridMultilevel"/>
    <w:tmpl w:val="6FB026E0"/>
    <w:lvl w:ilvl="0" w:tplc="967471DC">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16A97FB1"/>
    <w:multiLevelType w:val="hybridMultilevel"/>
    <w:tmpl w:val="FDA42F9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9092F6C"/>
    <w:multiLevelType w:val="hybridMultilevel"/>
    <w:tmpl w:val="D7B4CE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1C3ECD"/>
    <w:multiLevelType w:val="hybridMultilevel"/>
    <w:tmpl w:val="DE2A7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751373"/>
    <w:multiLevelType w:val="hybridMultilevel"/>
    <w:tmpl w:val="DE2A7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D77F4A"/>
    <w:multiLevelType w:val="hybridMultilevel"/>
    <w:tmpl w:val="2DA0D18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B407DBD"/>
    <w:multiLevelType w:val="hybridMultilevel"/>
    <w:tmpl w:val="070CADF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C091D8F"/>
    <w:multiLevelType w:val="hybridMultilevel"/>
    <w:tmpl w:val="BB182D82"/>
    <w:lvl w:ilvl="0" w:tplc="3A006F02">
      <w:start w:val="1"/>
      <w:numFmt w:val="lowerLetter"/>
      <w:lvlText w:val="%1)"/>
      <w:lvlJc w:val="left"/>
      <w:pPr>
        <w:tabs>
          <w:tab w:val="num" w:pos="540"/>
        </w:tabs>
        <w:ind w:left="54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1A0E53"/>
    <w:multiLevelType w:val="hybridMultilevel"/>
    <w:tmpl w:val="832470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CB2A66"/>
    <w:multiLevelType w:val="hybridMultilevel"/>
    <w:tmpl w:val="CB80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B51D41"/>
    <w:multiLevelType w:val="hybridMultilevel"/>
    <w:tmpl w:val="DE2A7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0E30651"/>
    <w:multiLevelType w:val="hybridMultilevel"/>
    <w:tmpl w:val="8BDAADD8"/>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7" w15:restartNumberingAfterBreak="0">
    <w:nsid w:val="412D2E70"/>
    <w:multiLevelType w:val="hybridMultilevel"/>
    <w:tmpl w:val="5F663B6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79B3A02"/>
    <w:multiLevelType w:val="hybridMultilevel"/>
    <w:tmpl w:val="CB5C36AE"/>
    <w:lvl w:ilvl="0" w:tplc="D1AA18CC">
      <w:start w:val="1"/>
      <w:numFmt w:val="decimal"/>
      <w:lvlText w:val="A.%1."/>
      <w:lvlJc w:val="left"/>
      <w:pPr>
        <w:tabs>
          <w:tab w:val="num" w:pos="630"/>
        </w:tabs>
        <w:ind w:left="630" w:hanging="360"/>
      </w:pPr>
    </w:lvl>
    <w:lvl w:ilvl="1" w:tplc="0406000F">
      <w:start w:val="1"/>
      <w:numFmt w:val="decimal"/>
      <w:lvlText w:val="%2."/>
      <w:lvlJc w:val="left"/>
      <w:pPr>
        <w:tabs>
          <w:tab w:val="num" w:pos="1350"/>
        </w:tabs>
        <w:ind w:left="1350" w:hanging="360"/>
      </w:pPr>
    </w:lvl>
    <w:lvl w:ilvl="2" w:tplc="0406001B">
      <w:start w:val="1"/>
      <w:numFmt w:val="lowerRoman"/>
      <w:lvlText w:val="%3."/>
      <w:lvlJc w:val="right"/>
      <w:pPr>
        <w:tabs>
          <w:tab w:val="num" w:pos="2070"/>
        </w:tabs>
        <w:ind w:left="2070" w:hanging="180"/>
      </w:pPr>
    </w:lvl>
    <w:lvl w:ilvl="3" w:tplc="0406000F">
      <w:start w:val="1"/>
      <w:numFmt w:val="decimal"/>
      <w:lvlText w:val="%4."/>
      <w:lvlJc w:val="left"/>
      <w:pPr>
        <w:tabs>
          <w:tab w:val="num" w:pos="2790"/>
        </w:tabs>
        <w:ind w:left="2790" w:hanging="360"/>
      </w:pPr>
    </w:lvl>
    <w:lvl w:ilvl="4" w:tplc="04060019">
      <w:start w:val="1"/>
      <w:numFmt w:val="lowerLetter"/>
      <w:lvlText w:val="%5."/>
      <w:lvlJc w:val="left"/>
      <w:pPr>
        <w:tabs>
          <w:tab w:val="num" w:pos="3510"/>
        </w:tabs>
        <w:ind w:left="3510" w:hanging="360"/>
      </w:pPr>
    </w:lvl>
    <w:lvl w:ilvl="5" w:tplc="0406001B">
      <w:start w:val="1"/>
      <w:numFmt w:val="lowerRoman"/>
      <w:lvlText w:val="%6."/>
      <w:lvlJc w:val="right"/>
      <w:pPr>
        <w:tabs>
          <w:tab w:val="num" w:pos="4230"/>
        </w:tabs>
        <w:ind w:left="4230" w:hanging="180"/>
      </w:pPr>
    </w:lvl>
    <w:lvl w:ilvl="6" w:tplc="0406000F">
      <w:start w:val="1"/>
      <w:numFmt w:val="decimal"/>
      <w:lvlText w:val="%7."/>
      <w:lvlJc w:val="left"/>
      <w:pPr>
        <w:tabs>
          <w:tab w:val="num" w:pos="4950"/>
        </w:tabs>
        <w:ind w:left="4950" w:hanging="360"/>
      </w:pPr>
    </w:lvl>
    <w:lvl w:ilvl="7" w:tplc="04060019">
      <w:start w:val="1"/>
      <w:numFmt w:val="lowerLetter"/>
      <w:lvlText w:val="%8."/>
      <w:lvlJc w:val="left"/>
      <w:pPr>
        <w:tabs>
          <w:tab w:val="num" w:pos="5670"/>
        </w:tabs>
        <w:ind w:left="5670" w:hanging="360"/>
      </w:pPr>
    </w:lvl>
    <w:lvl w:ilvl="8" w:tplc="0406001B">
      <w:start w:val="1"/>
      <w:numFmt w:val="lowerRoman"/>
      <w:lvlText w:val="%9."/>
      <w:lvlJc w:val="right"/>
      <w:pPr>
        <w:tabs>
          <w:tab w:val="num" w:pos="6390"/>
        </w:tabs>
        <w:ind w:left="6390" w:hanging="180"/>
      </w:pPr>
    </w:lvl>
  </w:abstractNum>
  <w:abstractNum w:abstractNumId="19"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691361F"/>
    <w:multiLevelType w:val="hybridMultilevel"/>
    <w:tmpl w:val="F806ACCA"/>
    <w:lvl w:ilvl="0" w:tplc="A310321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D7418A"/>
    <w:multiLevelType w:val="hybridMultilevel"/>
    <w:tmpl w:val="DE2A7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FF7E0C"/>
    <w:multiLevelType w:val="hybridMultilevel"/>
    <w:tmpl w:val="D7B4CEC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60266CD8"/>
    <w:multiLevelType w:val="hybridMultilevel"/>
    <w:tmpl w:val="2E4A345E"/>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21536A"/>
    <w:multiLevelType w:val="hybridMultilevel"/>
    <w:tmpl w:val="8FAA0A5E"/>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43A4688"/>
    <w:multiLevelType w:val="hybridMultilevel"/>
    <w:tmpl w:val="2F727A76"/>
    <w:lvl w:ilvl="0" w:tplc="471AFDDE">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644275EC"/>
    <w:multiLevelType w:val="hybridMultilevel"/>
    <w:tmpl w:val="749E55A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0"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6FAE3926"/>
    <w:multiLevelType w:val="hybridMultilevel"/>
    <w:tmpl w:val="131A277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1D41409"/>
    <w:multiLevelType w:val="hybridMultilevel"/>
    <w:tmpl w:val="DE2A7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3FD79DA"/>
    <w:multiLevelType w:val="hybridMultilevel"/>
    <w:tmpl w:val="E74834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78116763"/>
    <w:multiLevelType w:val="hybridMultilevel"/>
    <w:tmpl w:val="131A2778"/>
    <w:lvl w:ilvl="0" w:tplc="3A006F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6" w15:restartNumberingAfterBreak="0">
    <w:nsid w:val="7A6A7CBC"/>
    <w:multiLevelType w:val="hybridMultilevel"/>
    <w:tmpl w:val="DE2A7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5512359">
    <w:abstractNumId w:val="25"/>
  </w:num>
  <w:num w:numId="2" w16cid:durableId="1922791678">
    <w:abstractNumId w:val="29"/>
  </w:num>
  <w:num w:numId="3" w16cid:durableId="889927749">
    <w:abstractNumId w:val="16"/>
  </w:num>
  <w:num w:numId="4" w16cid:durableId="2092778520">
    <w:abstractNumId w:val="2"/>
  </w:num>
  <w:num w:numId="5" w16cid:durableId="1078475598">
    <w:abstractNumId w:val="21"/>
  </w:num>
  <w:num w:numId="6" w16cid:durableId="1562404529">
    <w:abstractNumId w:val="10"/>
  </w:num>
  <w:num w:numId="7" w16cid:durableId="1622029165">
    <w:abstractNumId w:val="35"/>
  </w:num>
  <w:num w:numId="8" w16cid:durableId="552539852">
    <w:abstractNumId w:val="11"/>
  </w:num>
  <w:num w:numId="9" w16cid:durableId="681395985">
    <w:abstractNumId w:val="24"/>
  </w:num>
  <w:num w:numId="10" w16cid:durableId="186419915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4768429">
    <w:abstractNumId w:val="0"/>
  </w:num>
  <w:num w:numId="12" w16cid:durableId="133721356">
    <w:abstractNumId w:val="19"/>
  </w:num>
  <w:num w:numId="13" w16cid:durableId="1927882907">
    <w:abstractNumId w:val="26"/>
  </w:num>
  <w:num w:numId="14" w16cid:durableId="1371996749">
    <w:abstractNumId w:val="17"/>
  </w:num>
  <w:num w:numId="15" w16cid:durableId="869150042">
    <w:abstractNumId w:val="4"/>
  </w:num>
  <w:num w:numId="16" w16cid:durableId="1240823855">
    <w:abstractNumId w:val="28"/>
  </w:num>
  <w:num w:numId="17" w16cid:durableId="604927935">
    <w:abstractNumId w:val="8"/>
  </w:num>
  <w:num w:numId="18" w16cid:durableId="1557816269">
    <w:abstractNumId w:val="27"/>
  </w:num>
  <w:num w:numId="19" w16cid:durableId="628904611">
    <w:abstractNumId w:val="9"/>
  </w:num>
  <w:num w:numId="20" w16cid:durableId="1592738340">
    <w:abstractNumId w:val="34"/>
  </w:num>
  <w:num w:numId="21" w16cid:durableId="1174613295">
    <w:abstractNumId w:val="33"/>
  </w:num>
  <w:num w:numId="22" w16cid:durableId="1734424989">
    <w:abstractNumId w:val="30"/>
  </w:num>
  <w:num w:numId="23" w16cid:durableId="824469387">
    <w:abstractNumId w:val="12"/>
  </w:num>
  <w:num w:numId="24" w16cid:durableId="1838155661">
    <w:abstractNumId w:val="5"/>
  </w:num>
  <w:num w:numId="25" w16cid:durableId="778379119">
    <w:abstractNumId w:val="23"/>
  </w:num>
  <w:num w:numId="26" w16cid:durableId="1114013164">
    <w:abstractNumId w:val="20"/>
  </w:num>
  <w:num w:numId="27" w16cid:durableId="1447845835">
    <w:abstractNumId w:val="14"/>
  </w:num>
  <w:num w:numId="28" w16cid:durableId="516652397">
    <w:abstractNumId w:val="22"/>
  </w:num>
  <w:num w:numId="29" w16cid:durableId="947468234">
    <w:abstractNumId w:val="7"/>
  </w:num>
  <w:num w:numId="30" w16cid:durableId="716439757">
    <w:abstractNumId w:val="15"/>
  </w:num>
  <w:num w:numId="31" w16cid:durableId="2042826507">
    <w:abstractNumId w:val="32"/>
  </w:num>
  <w:num w:numId="32" w16cid:durableId="1195462414">
    <w:abstractNumId w:val="1"/>
  </w:num>
  <w:num w:numId="33" w16cid:durableId="734624350">
    <w:abstractNumId w:val="6"/>
  </w:num>
  <w:num w:numId="34" w16cid:durableId="1443958333">
    <w:abstractNumId w:val="3"/>
  </w:num>
  <w:num w:numId="35" w16cid:durableId="1397124213">
    <w:abstractNumId w:val="36"/>
  </w:num>
  <w:num w:numId="36" w16cid:durableId="533424505">
    <w:abstractNumId w:val="31"/>
  </w:num>
  <w:num w:numId="37" w16cid:durableId="3323406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EF9"/>
    <w:rsid w:val="0000033B"/>
    <w:rsid w:val="00000621"/>
    <w:rsid w:val="000016FB"/>
    <w:rsid w:val="00002BCB"/>
    <w:rsid w:val="000032EE"/>
    <w:rsid w:val="00003AC2"/>
    <w:rsid w:val="00004AB2"/>
    <w:rsid w:val="000075A4"/>
    <w:rsid w:val="000119CD"/>
    <w:rsid w:val="0001794B"/>
    <w:rsid w:val="00017CC7"/>
    <w:rsid w:val="00020954"/>
    <w:rsid w:val="00020A70"/>
    <w:rsid w:val="00020B82"/>
    <w:rsid w:val="00020FE4"/>
    <w:rsid w:val="000218B6"/>
    <w:rsid w:val="00021E59"/>
    <w:rsid w:val="00022713"/>
    <w:rsid w:val="000228FC"/>
    <w:rsid w:val="00023D98"/>
    <w:rsid w:val="00024F09"/>
    <w:rsid w:val="00025021"/>
    <w:rsid w:val="0002597A"/>
    <w:rsid w:val="0003114D"/>
    <w:rsid w:val="00031E08"/>
    <w:rsid w:val="0003212B"/>
    <w:rsid w:val="00032E6A"/>
    <w:rsid w:val="000335B6"/>
    <w:rsid w:val="0003450F"/>
    <w:rsid w:val="00035F4E"/>
    <w:rsid w:val="000371A1"/>
    <w:rsid w:val="000371B7"/>
    <w:rsid w:val="0003798A"/>
    <w:rsid w:val="00037A81"/>
    <w:rsid w:val="00041896"/>
    <w:rsid w:val="00042B90"/>
    <w:rsid w:val="000528EF"/>
    <w:rsid w:val="000532D8"/>
    <w:rsid w:val="000534FA"/>
    <w:rsid w:val="00054835"/>
    <w:rsid w:val="00054F69"/>
    <w:rsid w:val="00055B41"/>
    <w:rsid w:val="0005607A"/>
    <w:rsid w:val="00060802"/>
    <w:rsid w:val="00061B0F"/>
    <w:rsid w:val="000620B9"/>
    <w:rsid w:val="00064C8F"/>
    <w:rsid w:val="00066470"/>
    <w:rsid w:val="00066C57"/>
    <w:rsid w:val="000675B5"/>
    <w:rsid w:val="000676D8"/>
    <w:rsid w:val="00067FB2"/>
    <w:rsid w:val="0007122D"/>
    <w:rsid w:val="00072938"/>
    <w:rsid w:val="0007312A"/>
    <w:rsid w:val="000752C6"/>
    <w:rsid w:val="00075881"/>
    <w:rsid w:val="00076247"/>
    <w:rsid w:val="00077684"/>
    <w:rsid w:val="0008042E"/>
    <w:rsid w:val="00081E2A"/>
    <w:rsid w:val="000820F3"/>
    <w:rsid w:val="00084F16"/>
    <w:rsid w:val="00085251"/>
    <w:rsid w:val="0008535F"/>
    <w:rsid w:val="000900A2"/>
    <w:rsid w:val="00090880"/>
    <w:rsid w:val="00091CF2"/>
    <w:rsid w:val="000922D9"/>
    <w:rsid w:val="00092A77"/>
    <w:rsid w:val="0009393A"/>
    <w:rsid w:val="000941D4"/>
    <w:rsid w:val="000956E7"/>
    <w:rsid w:val="00096A10"/>
    <w:rsid w:val="00096AA8"/>
    <w:rsid w:val="000976AB"/>
    <w:rsid w:val="00097790"/>
    <w:rsid w:val="00097A3B"/>
    <w:rsid w:val="000A0126"/>
    <w:rsid w:val="000A06FB"/>
    <w:rsid w:val="000A13CF"/>
    <w:rsid w:val="000A300B"/>
    <w:rsid w:val="000A32A6"/>
    <w:rsid w:val="000A4AFC"/>
    <w:rsid w:val="000A7939"/>
    <w:rsid w:val="000B02AB"/>
    <w:rsid w:val="000B091C"/>
    <w:rsid w:val="000B0AC2"/>
    <w:rsid w:val="000B387B"/>
    <w:rsid w:val="000B48A0"/>
    <w:rsid w:val="000B5F68"/>
    <w:rsid w:val="000B7593"/>
    <w:rsid w:val="000C0995"/>
    <w:rsid w:val="000C2F42"/>
    <w:rsid w:val="000C3814"/>
    <w:rsid w:val="000C3BBF"/>
    <w:rsid w:val="000C556E"/>
    <w:rsid w:val="000C6EE3"/>
    <w:rsid w:val="000D0211"/>
    <w:rsid w:val="000D03B5"/>
    <w:rsid w:val="000D041A"/>
    <w:rsid w:val="000D4EC7"/>
    <w:rsid w:val="000D572B"/>
    <w:rsid w:val="000E15E3"/>
    <w:rsid w:val="000E3BE0"/>
    <w:rsid w:val="000E5BDC"/>
    <w:rsid w:val="000E7DB1"/>
    <w:rsid w:val="000F02F8"/>
    <w:rsid w:val="000F0859"/>
    <w:rsid w:val="000F4A38"/>
    <w:rsid w:val="000F557B"/>
    <w:rsid w:val="000F7728"/>
    <w:rsid w:val="000F7872"/>
    <w:rsid w:val="00100207"/>
    <w:rsid w:val="00100773"/>
    <w:rsid w:val="00100FDC"/>
    <w:rsid w:val="00103844"/>
    <w:rsid w:val="0010439B"/>
    <w:rsid w:val="00105AE5"/>
    <w:rsid w:val="0010608D"/>
    <w:rsid w:val="0011058D"/>
    <w:rsid w:val="0011062E"/>
    <w:rsid w:val="0011071A"/>
    <w:rsid w:val="00110D1E"/>
    <w:rsid w:val="00112BF4"/>
    <w:rsid w:val="001144DE"/>
    <w:rsid w:val="00114745"/>
    <w:rsid w:val="00115B2A"/>
    <w:rsid w:val="00115B6F"/>
    <w:rsid w:val="00116804"/>
    <w:rsid w:val="00120418"/>
    <w:rsid w:val="00121BF0"/>
    <w:rsid w:val="001227D5"/>
    <w:rsid w:val="00124C7F"/>
    <w:rsid w:val="001266D7"/>
    <w:rsid w:val="00126B51"/>
    <w:rsid w:val="00126BAA"/>
    <w:rsid w:val="00127A89"/>
    <w:rsid w:val="001302FE"/>
    <w:rsid w:val="00130CFC"/>
    <w:rsid w:val="001312C0"/>
    <w:rsid w:val="0013683F"/>
    <w:rsid w:val="00140EA0"/>
    <w:rsid w:val="0014139D"/>
    <w:rsid w:val="001413D1"/>
    <w:rsid w:val="0014146C"/>
    <w:rsid w:val="00143562"/>
    <w:rsid w:val="00143A87"/>
    <w:rsid w:val="00143ADE"/>
    <w:rsid w:val="00143CC2"/>
    <w:rsid w:val="00145244"/>
    <w:rsid w:val="00147FE4"/>
    <w:rsid w:val="0015005A"/>
    <w:rsid w:val="00150C95"/>
    <w:rsid w:val="00152569"/>
    <w:rsid w:val="001558F4"/>
    <w:rsid w:val="00155B32"/>
    <w:rsid w:val="00155CF2"/>
    <w:rsid w:val="0015616E"/>
    <w:rsid w:val="00156562"/>
    <w:rsid w:val="0015676F"/>
    <w:rsid w:val="00156916"/>
    <w:rsid w:val="001603EB"/>
    <w:rsid w:val="0016047E"/>
    <w:rsid w:val="00160CD4"/>
    <w:rsid w:val="00160DA7"/>
    <w:rsid w:val="00161291"/>
    <w:rsid w:val="00161FFD"/>
    <w:rsid w:val="0016293C"/>
    <w:rsid w:val="00164374"/>
    <w:rsid w:val="001649FA"/>
    <w:rsid w:val="00167211"/>
    <w:rsid w:val="00167FF0"/>
    <w:rsid w:val="00170460"/>
    <w:rsid w:val="00171CE2"/>
    <w:rsid w:val="00172070"/>
    <w:rsid w:val="00173C8A"/>
    <w:rsid w:val="00174887"/>
    <w:rsid w:val="00174A9D"/>
    <w:rsid w:val="00175194"/>
    <w:rsid w:val="00176E8B"/>
    <w:rsid w:val="00177DC9"/>
    <w:rsid w:val="0018095A"/>
    <w:rsid w:val="0018194D"/>
    <w:rsid w:val="0018238A"/>
    <w:rsid w:val="00184B63"/>
    <w:rsid w:val="0018541C"/>
    <w:rsid w:val="00186CB7"/>
    <w:rsid w:val="001911D9"/>
    <w:rsid w:val="00193216"/>
    <w:rsid w:val="00194811"/>
    <w:rsid w:val="001965B5"/>
    <w:rsid w:val="00196744"/>
    <w:rsid w:val="001973BE"/>
    <w:rsid w:val="001A3504"/>
    <w:rsid w:val="001A3539"/>
    <w:rsid w:val="001A4EF2"/>
    <w:rsid w:val="001A516E"/>
    <w:rsid w:val="001A51B7"/>
    <w:rsid w:val="001A551A"/>
    <w:rsid w:val="001A6D54"/>
    <w:rsid w:val="001A7231"/>
    <w:rsid w:val="001A731D"/>
    <w:rsid w:val="001B144C"/>
    <w:rsid w:val="001B2150"/>
    <w:rsid w:val="001B3613"/>
    <w:rsid w:val="001B5A4C"/>
    <w:rsid w:val="001B5B4C"/>
    <w:rsid w:val="001B5E56"/>
    <w:rsid w:val="001B643A"/>
    <w:rsid w:val="001B6C56"/>
    <w:rsid w:val="001B741F"/>
    <w:rsid w:val="001C0370"/>
    <w:rsid w:val="001C299C"/>
    <w:rsid w:val="001C2E4F"/>
    <w:rsid w:val="001C36F3"/>
    <w:rsid w:val="001C46BB"/>
    <w:rsid w:val="001C478C"/>
    <w:rsid w:val="001C527B"/>
    <w:rsid w:val="001C74A2"/>
    <w:rsid w:val="001D04A4"/>
    <w:rsid w:val="001D1005"/>
    <w:rsid w:val="001D1131"/>
    <w:rsid w:val="001D189D"/>
    <w:rsid w:val="001D19C8"/>
    <w:rsid w:val="001D1EB2"/>
    <w:rsid w:val="001D40CC"/>
    <w:rsid w:val="001D598A"/>
    <w:rsid w:val="001D59A7"/>
    <w:rsid w:val="001D5E56"/>
    <w:rsid w:val="001D753C"/>
    <w:rsid w:val="001D7955"/>
    <w:rsid w:val="001E00C5"/>
    <w:rsid w:val="001E0AB7"/>
    <w:rsid w:val="001E0C9C"/>
    <w:rsid w:val="001E0D46"/>
    <w:rsid w:val="001E1B95"/>
    <w:rsid w:val="001E2181"/>
    <w:rsid w:val="001E2E0D"/>
    <w:rsid w:val="001E3636"/>
    <w:rsid w:val="001E48E2"/>
    <w:rsid w:val="001E52DB"/>
    <w:rsid w:val="001E7A0A"/>
    <w:rsid w:val="001F084D"/>
    <w:rsid w:val="001F0F23"/>
    <w:rsid w:val="001F11E9"/>
    <w:rsid w:val="001F48CC"/>
    <w:rsid w:val="001F5597"/>
    <w:rsid w:val="001F67F1"/>
    <w:rsid w:val="001F7505"/>
    <w:rsid w:val="002017D0"/>
    <w:rsid w:val="0020195F"/>
    <w:rsid w:val="00204870"/>
    <w:rsid w:val="00205732"/>
    <w:rsid w:val="00206495"/>
    <w:rsid w:val="00207E17"/>
    <w:rsid w:val="00207F1B"/>
    <w:rsid w:val="00210677"/>
    <w:rsid w:val="002109B7"/>
    <w:rsid w:val="002133B8"/>
    <w:rsid w:val="00213EC7"/>
    <w:rsid w:val="0021594D"/>
    <w:rsid w:val="00216234"/>
    <w:rsid w:val="002173D5"/>
    <w:rsid w:val="0022056A"/>
    <w:rsid w:val="00220EBA"/>
    <w:rsid w:val="00221406"/>
    <w:rsid w:val="00221C92"/>
    <w:rsid w:val="00222308"/>
    <w:rsid w:val="00222F4E"/>
    <w:rsid w:val="0022356E"/>
    <w:rsid w:val="00223FFE"/>
    <w:rsid w:val="00224751"/>
    <w:rsid w:val="00225823"/>
    <w:rsid w:val="00226341"/>
    <w:rsid w:val="00227A6A"/>
    <w:rsid w:val="00232641"/>
    <w:rsid w:val="00233DA6"/>
    <w:rsid w:val="002360A9"/>
    <w:rsid w:val="00237369"/>
    <w:rsid w:val="00241D58"/>
    <w:rsid w:val="00241D8B"/>
    <w:rsid w:val="0024446F"/>
    <w:rsid w:val="002452DE"/>
    <w:rsid w:val="002470ED"/>
    <w:rsid w:val="00247A81"/>
    <w:rsid w:val="00250BF2"/>
    <w:rsid w:val="00250D88"/>
    <w:rsid w:val="00251A08"/>
    <w:rsid w:val="00252666"/>
    <w:rsid w:val="002559A4"/>
    <w:rsid w:val="00257E7A"/>
    <w:rsid w:val="00261546"/>
    <w:rsid w:val="00264D0F"/>
    <w:rsid w:val="00265B4B"/>
    <w:rsid w:val="00265BBF"/>
    <w:rsid w:val="00266B7B"/>
    <w:rsid w:val="00267506"/>
    <w:rsid w:val="0026765F"/>
    <w:rsid w:val="00270766"/>
    <w:rsid w:val="002710F5"/>
    <w:rsid w:val="0027385E"/>
    <w:rsid w:val="00273F9D"/>
    <w:rsid w:val="00274FD7"/>
    <w:rsid w:val="002761AB"/>
    <w:rsid w:val="00280320"/>
    <w:rsid w:val="002812A3"/>
    <w:rsid w:val="002828E7"/>
    <w:rsid w:val="00283268"/>
    <w:rsid w:val="0028493A"/>
    <w:rsid w:val="00285329"/>
    <w:rsid w:val="002902C0"/>
    <w:rsid w:val="00290D55"/>
    <w:rsid w:val="00291F6A"/>
    <w:rsid w:val="00293C3F"/>
    <w:rsid w:val="002941FB"/>
    <w:rsid w:val="0029486F"/>
    <w:rsid w:val="00294E4C"/>
    <w:rsid w:val="002A02FD"/>
    <w:rsid w:val="002A18DC"/>
    <w:rsid w:val="002A1D95"/>
    <w:rsid w:val="002A20E2"/>
    <w:rsid w:val="002A2385"/>
    <w:rsid w:val="002A2861"/>
    <w:rsid w:val="002A29A3"/>
    <w:rsid w:val="002A2BFA"/>
    <w:rsid w:val="002A6723"/>
    <w:rsid w:val="002A7859"/>
    <w:rsid w:val="002A795F"/>
    <w:rsid w:val="002B0427"/>
    <w:rsid w:val="002B079F"/>
    <w:rsid w:val="002B0826"/>
    <w:rsid w:val="002B14ED"/>
    <w:rsid w:val="002B1725"/>
    <w:rsid w:val="002B1C05"/>
    <w:rsid w:val="002B214C"/>
    <w:rsid w:val="002B235D"/>
    <w:rsid w:val="002B3103"/>
    <w:rsid w:val="002B44E6"/>
    <w:rsid w:val="002B4C8C"/>
    <w:rsid w:val="002B4F0C"/>
    <w:rsid w:val="002B5955"/>
    <w:rsid w:val="002B6E85"/>
    <w:rsid w:val="002B6F9B"/>
    <w:rsid w:val="002B7483"/>
    <w:rsid w:val="002C1D6E"/>
    <w:rsid w:val="002C3EDC"/>
    <w:rsid w:val="002C4BF4"/>
    <w:rsid w:val="002C5EE6"/>
    <w:rsid w:val="002C6531"/>
    <w:rsid w:val="002C653F"/>
    <w:rsid w:val="002D1395"/>
    <w:rsid w:val="002D2E39"/>
    <w:rsid w:val="002D3383"/>
    <w:rsid w:val="002D3E76"/>
    <w:rsid w:val="002D7A29"/>
    <w:rsid w:val="002E026C"/>
    <w:rsid w:val="002E0B83"/>
    <w:rsid w:val="002E0E14"/>
    <w:rsid w:val="002E1BEE"/>
    <w:rsid w:val="002E2627"/>
    <w:rsid w:val="002E3B40"/>
    <w:rsid w:val="002E419F"/>
    <w:rsid w:val="002E462C"/>
    <w:rsid w:val="002E6A4F"/>
    <w:rsid w:val="002E70BE"/>
    <w:rsid w:val="002E7FB3"/>
    <w:rsid w:val="002F0557"/>
    <w:rsid w:val="002F12CE"/>
    <w:rsid w:val="002F54BD"/>
    <w:rsid w:val="002F5E47"/>
    <w:rsid w:val="002F63F8"/>
    <w:rsid w:val="002F7FB8"/>
    <w:rsid w:val="00300A08"/>
    <w:rsid w:val="003012C6"/>
    <w:rsid w:val="00303C86"/>
    <w:rsid w:val="00304951"/>
    <w:rsid w:val="00305F14"/>
    <w:rsid w:val="003109BC"/>
    <w:rsid w:val="00310A5A"/>
    <w:rsid w:val="00310D40"/>
    <w:rsid w:val="00311909"/>
    <w:rsid w:val="00311DF2"/>
    <w:rsid w:val="003134CA"/>
    <w:rsid w:val="00315D16"/>
    <w:rsid w:val="00321C25"/>
    <w:rsid w:val="00321C80"/>
    <w:rsid w:val="003229E4"/>
    <w:rsid w:val="00323141"/>
    <w:rsid w:val="00323D9C"/>
    <w:rsid w:val="00323F43"/>
    <w:rsid w:val="00327D7D"/>
    <w:rsid w:val="0033045C"/>
    <w:rsid w:val="00330D85"/>
    <w:rsid w:val="00330F83"/>
    <w:rsid w:val="00330FB2"/>
    <w:rsid w:val="00332F03"/>
    <w:rsid w:val="00333272"/>
    <w:rsid w:val="0033376A"/>
    <w:rsid w:val="00334BDA"/>
    <w:rsid w:val="00335746"/>
    <w:rsid w:val="00336216"/>
    <w:rsid w:val="00336EF9"/>
    <w:rsid w:val="003405A5"/>
    <w:rsid w:val="00340ECE"/>
    <w:rsid w:val="00341005"/>
    <w:rsid w:val="003415E1"/>
    <w:rsid w:val="00341DCE"/>
    <w:rsid w:val="003423F5"/>
    <w:rsid w:val="003435D4"/>
    <w:rsid w:val="00350DAD"/>
    <w:rsid w:val="003523A3"/>
    <w:rsid w:val="003564B5"/>
    <w:rsid w:val="00356CD2"/>
    <w:rsid w:val="003579AC"/>
    <w:rsid w:val="00360129"/>
    <w:rsid w:val="0036090E"/>
    <w:rsid w:val="00360CFB"/>
    <w:rsid w:val="0036178D"/>
    <w:rsid w:val="0036238C"/>
    <w:rsid w:val="00363003"/>
    <w:rsid w:val="003671AD"/>
    <w:rsid w:val="003734FD"/>
    <w:rsid w:val="00375B1F"/>
    <w:rsid w:val="0038094E"/>
    <w:rsid w:val="00380BBC"/>
    <w:rsid w:val="00381F7D"/>
    <w:rsid w:val="00383CEE"/>
    <w:rsid w:val="00384034"/>
    <w:rsid w:val="0038618F"/>
    <w:rsid w:val="00386533"/>
    <w:rsid w:val="003873D8"/>
    <w:rsid w:val="00387A1A"/>
    <w:rsid w:val="00387B16"/>
    <w:rsid w:val="00390C97"/>
    <w:rsid w:val="00390DF4"/>
    <w:rsid w:val="00390FDE"/>
    <w:rsid w:val="00393568"/>
    <w:rsid w:val="003968D9"/>
    <w:rsid w:val="00396B44"/>
    <w:rsid w:val="00397F9E"/>
    <w:rsid w:val="003A0D2F"/>
    <w:rsid w:val="003A12B5"/>
    <w:rsid w:val="003A4AED"/>
    <w:rsid w:val="003A4D29"/>
    <w:rsid w:val="003A66C7"/>
    <w:rsid w:val="003B0BB5"/>
    <w:rsid w:val="003B4277"/>
    <w:rsid w:val="003B446E"/>
    <w:rsid w:val="003B4617"/>
    <w:rsid w:val="003B5020"/>
    <w:rsid w:val="003B534C"/>
    <w:rsid w:val="003B628E"/>
    <w:rsid w:val="003B62F5"/>
    <w:rsid w:val="003B7246"/>
    <w:rsid w:val="003B7532"/>
    <w:rsid w:val="003C0E85"/>
    <w:rsid w:val="003C0EFE"/>
    <w:rsid w:val="003C11DD"/>
    <w:rsid w:val="003C17DC"/>
    <w:rsid w:val="003C294F"/>
    <w:rsid w:val="003C2DA0"/>
    <w:rsid w:val="003C3033"/>
    <w:rsid w:val="003C3995"/>
    <w:rsid w:val="003C5FA4"/>
    <w:rsid w:val="003D2043"/>
    <w:rsid w:val="003D230B"/>
    <w:rsid w:val="003D2D48"/>
    <w:rsid w:val="003D3D7F"/>
    <w:rsid w:val="003D46F6"/>
    <w:rsid w:val="003D53EE"/>
    <w:rsid w:val="003D59CD"/>
    <w:rsid w:val="003E221A"/>
    <w:rsid w:val="003E236E"/>
    <w:rsid w:val="003E3D48"/>
    <w:rsid w:val="003E4EF9"/>
    <w:rsid w:val="003E66DF"/>
    <w:rsid w:val="003E7995"/>
    <w:rsid w:val="003F51C3"/>
    <w:rsid w:val="003F53CA"/>
    <w:rsid w:val="003F5A29"/>
    <w:rsid w:val="003F632C"/>
    <w:rsid w:val="003F72BD"/>
    <w:rsid w:val="00400012"/>
    <w:rsid w:val="00400E26"/>
    <w:rsid w:val="00401257"/>
    <w:rsid w:val="00403AAF"/>
    <w:rsid w:val="00403E94"/>
    <w:rsid w:val="004045A6"/>
    <w:rsid w:val="0040469E"/>
    <w:rsid w:val="004050FC"/>
    <w:rsid w:val="00406392"/>
    <w:rsid w:val="00406DC2"/>
    <w:rsid w:val="00407CE4"/>
    <w:rsid w:val="00410891"/>
    <w:rsid w:val="00410CA2"/>
    <w:rsid w:val="004118C3"/>
    <w:rsid w:val="00412705"/>
    <w:rsid w:val="0041457F"/>
    <w:rsid w:val="004163DA"/>
    <w:rsid w:val="004207A4"/>
    <w:rsid w:val="004212D3"/>
    <w:rsid w:val="00421D16"/>
    <w:rsid w:val="004231C0"/>
    <w:rsid w:val="00423BE2"/>
    <w:rsid w:val="00426803"/>
    <w:rsid w:val="0042729D"/>
    <w:rsid w:val="004275ED"/>
    <w:rsid w:val="00431016"/>
    <w:rsid w:val="004313A7"/>
    <w:rsid w:val="0043260F"/>
    <w:rsid w:val="0043292C"/>
    <w:rsid w:val="00432BA3"/>
    <w:rsid w:val="00432E4B"/>
    <w:rsid w:val="0043362A"/>
    <w:rsid w:val="00434E90"/>
    <w:rsid w:val="00435390"/>
    <w:rsid w:val="00435911"/>
    <w:rsid w:val="00436470"/>
    <w:rsid w:val="00440023"/>
    <w:rsid w:val="00440BC0"/>
    <w:rsid w:val="004410C1"/>
    <w:rsid w:val="004411DA"/>
    <w:rsid w:val="0044163F"/>
    <w:rsid w:val="00441DD1"/>
    <w:rsid w:val="0044233A"/>
    <w:rsid w:val="0044396B"/>
    <w:rsid w:val="00443DB1"/>
    <w:rsid w:val="00445083"/>
    <w:rsid w:val="0044591C"/>
    <w:rsid w:val="0044627F"/>
    <w:rsid w:val="00446503"/>
    <w:rsid w:val="00446743"/>
    <w:rsid w:val="00446DE3"/>
    <w:rsid w:val="004473A5"/>
    <w:rsid w:val="00447C54"/>
    <w:rsid w:val="00447CC0"/>
    <w:rsid w:val="00450DEF"/>
    <w:rsid w:val="004519AD"/>
    <w:rsid w:val="00452628"/>
    <w:rsid w:val="00453447"/>
    <w:rsid w:val="004537C8"/>
    <w:rsid w:val="00454794"/>
    <w:rsid w:val="004553D1"/>
    <w:rsid w:val="0045778F"/>
    <w:rsid w:val="0046193A"/>
    <w:rsid w:val="004622CB"/>
    <w:rsid w:val="00462DEC"/>
    <w:rsid w:val="0046363A"/>
    <w:rsid w:val="004637CF"/>
    <w:rsid w:val="00464414"/>
    <w:rsid w:val="0046497D"/>
    <w:rsid w:val="00464B68"/>
    <w:rsid w:val="00465394"/>
    <w:rsid w:val="004653B9"/>
    <w:rsid w:val="00465CE9"/>
    <w:rsid w:val="00465F2F"/>
    <w:rsid w:val="004663AE"/>
    <w:rsid w:val="0046652E"/>
    <w:rsid w:val="004700AE"/>
    <w:rsid w:val="00471005"/>
    <w:rsid w:val="00472014"/>
    <w:rsid w:val="00472AF1"/>
    <w:rsid w:val="00472B47"/>
    <w:rsid w:val="004756DB"/>
    <w:rsid w:val="00476214"/>
    <w:rsid w:val="00476CAC"/>
    <w:rsid w:val="00477489"/>
    <w:rsid w:val="0048052D"/>
    <w:rsid w:val="00480EC5"/>
    <w:rsid w:val="004813F5"/>
    <w:rsid w:val="00481C1A"/>
    <w:rsid w:val="004821EB"/>
    <w:rsid w:val="00482241"/>
    <w:rsid w:val="00482AE3"/>
    <w:rsid w:val="00483DCE"/>
    <w:rsid w:val="004842A8"/>
    <w:rsid w:val="00484A01"/>
    <w:rsid w:val="00484F81"/>
    <w:rsid w:val="00485EAB"/>
    <w:rsid w:val="00487E9F"/>
    <w:rsid w:val="00490615"/>
    <w:rsid w:val="004906AC"/>
    <w:rsid w:val="004907FC"/>
    <w:rsid w:val="004917A8"/>
    <w:rsid w:val="004926C3"/>
    <w:rsid w:val="00492F24"/>
    <w:rsid w:val="004943A3"/>
    <w:rsid w:val="00495469"/>
    <w:rsid w:val="00495620"/>
    <w:rsid w:val="0049654A"/>
    <w:rsid w:val="00496C13"/>
    <w:rsid w:val="00497D2D"/>
    <w:rsid w:val="004A209B"/>
    <w:rsid w:val="004A2A6B"/>
    <w:rsid w:val="004A3CB7"/>
    <w:rsid w:val="004A5766"/>
    <w:rsid w:val="004A5CA7"/>
    <w:rsid w:val="004A7025"/>
    <w:rsid w:val="004A726B"/>
    <w:rsid w:val="004A7964"/>
    <w:rsid w:val="004B10C4"/>
    <w:rsid w:val="004B133C"/>
    <w:rsid w:val="004B1BEE"/>
    <w:rsid w:val="004B25BD"/>
    <w:rsid w:val="004B2A24"/>
    <w:rsid w:val="004B60B2"/>
    <w:rsid w:val="004C0480"/>
    <w:rsid w:val="004C1862"/>
    <w:rsid w:val="004C24F9"/>
    <w:rsid w:val="004C3DA9"/>
    <w:rsid w:val="004C4B6F"/>
    <w:rsid w:val="004C7C3D"/>
    <w:rsid w:val="004D02C0"/>
    <w:rsid w:val="004D1D31"/>
    <w:rsid w:val="004D33C5"/>
    <w:rsid w:val="004D43AE"/>
    <w:rsid w:val="004D46B8"/>
    <w:rsid w:val="004D4B42"/>
    <w:rsid w:val="004D5E9B"/>
    <w:rsid w:val="004D68F5"/>
    <w:rsid w:val="004E14DA"/>
    <w:rsid w:val="004E448B"/>
    <w:rsid w:val="004F0609"/>
    <w:rsid w:val="004F1FD8"/>
    <w:rsid w:val="004F28A8"/>
    <w:rsid w:val="004F2A85"/>
    <w:rsid w:val="004F3D2F"/>
    <w:rsid w:val="004F4786"/>
    <w:rsid w:val="004F57DC"/>
    <w:rsid w:val="004F5D4C"/>
    <w:rsid w:val="004F62AC"/>
    <w:rsid w:val="004F657F"/>
    <w:rsid w:val="004F673A"/>
    <w:rsid w:val="005009CB"/>
    <w:rsid w:val="005024E1"/>
    <w:rsid w:val="0050275D"/>
    <w:rsid w:val="00505038"/>
    <w:rsid w:val="00505A35"/>
    <w:rsid w:val="00506D0F"/>
    <w:rsid w:val="00510274"/>
    <w:rsid w:val="00510C54"/>
    <w:rsid w:val="00511371"/>
    <w:rsid w:val="0051324B"/>
    <w:rsid w:val="00513ACA"/>
    <w:rsid w:val="0051615C"/>
    <w:rsid w:val="00521196"/>
    <w:rsid w:val="00525446"/>
    <w:rsid w:val="0052609E"/>
    <w:rsid w:val="00526EDE"/>
    <w:rsid w:val="00527BA7"/>
    <w:rsid w:val="00532A0D"/>
    <w:rsid w:val="00534ADF"/>
    <w:rsid w:val="00536954"/>
    <w:rsid w:val="0053734C"/>
    <w:rsid w:val="00537758"/>
    <w:rsid w:val="005427B4"/>
    <w:rsid w:val="00542B3C"/>
    <w:rsid w:val="00543137"/>
    <w:rsid w:val="00543505"/>
    <w:rsid w:val="00543599"/>
    <w:rsid w:val="005444F5"/>
    <w:rsid w:val="00545730"/>
    <w:rsid w:val="0054596F"/>
    <w:rsid w:val="00545AE6"/>
    <w:rsid w:val="00545D2D"/>
    <w:rsid w:val="00546026"/>
    <w:rsid w:val="005473B8"/>
    <w:rsid w:val="00547BBF"/>
    <w:rsid w:val="0055100F"/>
    <w:rsid w:val="00551EC1"/>
    <w:rsid w:val="00555354"/>
    <w:rsid w:val="005558B5"/>
    <w:rsid w:val="00555AAA"/>
    <w:rsid w:val="00555E33"/>
    <w:rsid w:val="00557B64"/>
    <w:rsid w:val="00557DD9"/>
    <w:rsid w:val="00560D30"/>
    <w:rsid w:val="0056232B"/>
    <w:rsid w:val="00564EA8"/>
    <w:rsid w:val="00566684"/>
    <w:rsid w:val="00566A46"/>
    <w:rsid w:val="00570F43"/>
    <w:rsid w:val="005713AB"/>
    <w:rsid w:val="00572972"/>
    <w:rsid w:val="00574832"/>
    <w:rsid w:val="00575078"/>
    <w:rsid w:val="00575393"/>
    <w:rsid w:val="005754F1"/>
    <w:rsid w:val="005756FC"/>
    <w:rsid w:val="0057580C"/>
    <w:rsid w:val="00580C73"/>
    <w:rsid w:val="005836A6"/>
    <w:rsid w:val="00585C65"/>
    <w:rsid w:val="00586726"/>
    <w:rsid w:val="005879BC"/>
    <w:rsid w:val="00587DAB"/>
    <w:rsid w:val="00593439"/>
    <w:rsid w:val="00594A06"/>
    <w:rsid w:val="0059503C"/>
    <w:rsid w:val="0059576D"/>
    <w:rsid w:val="00596374"/>
    <w:rsid w:val="00596500"/>
    <w:rsid w:val="00596724"/>
    <w:rsid w:val="00597570"/>
    <w:rsid w:val="005A02CB"/>
    <w:rsid w:val="005A0E7A"/>
    <w:rsid w:val="005A2356"/>
    <w:rsid w:val="005A277A"/>
    <w:rsid w:val="005A3296"/>
    <w:rsid w:val="005A3D76"/>
    <w:rsid w:val="005A5041"/>
    <w:rsid w:val="005A6B56"/>
    <w:rsid w:val="005A6CD7"/>
    <w:rsid w:val="005A6EAA"/>
    <w:rsid w:val="005B35DA"/>
    <w:rsid w:val="005B385C"/>
    <w:rsid w:val="005B44DE"/>
    <w:rsid w:val="005B6374"/>
    <w:rsid w:val="005B7355"/>
    <w:rsid w:val="005B7821"/>
    <w:rsid w:val="005C057D"/>
    <w:rsid w:val="005C0AE4"/>
    <w:rsid w:val="005C35EA"/>
    <w:rsid w:val="005C4794"/>
    <w:rsid w:val="005C4C79"/>
    <w:rsid w:val="005C56C9"/>
    <w:rsid w:val="005C726E"/>
    <w:rsid w:val="005C7EE1"/>
    <w:rsid w:val="005D13F1"/>
    <w:rsid w:val="005D2A42"/>
    <w:rsid w:val="005D3083"/>
    <w:rsid w:val="005D35EF"/>
    <w:rsid w:val="005D3956"/>
    <w:rsid w:val="005D3F56"/>
    <w:rsid w:val="005D411C"/>
    <w:rsid w:val="005D5448"/>
    <w:rsid w:val="005D74FA"/>
    <w:rsid w:val="005D7868"/>
    <w:rsid w:val="005E16FA"/>
    <w:rsid w:val="005E1B20"/>
    <w:rsid w:val="005E1BEF"/>
    <w:rsid w:val="005E6B42"/>
    <w:rsid w:val="005F05B0"/>
    <w:rsid w:val="005F084E"/>
    <w:rsid w:val="005F2202"/>
    <w:rsid w:val="005F22E3"/>
    <w:rsid w:val="005F28EA"/>
    <w:rsid w:val="005F400B"/>
    <w:rsid w:val="005F5E8A"/>
    <w:rsid w:val="005F6602"/>
    <w:rsid w:val="005F6986"/>
    <w:rsid w:val="00600FA4"/>
    <w:rsid w:val="00601C63"/>
    <w:rsid w:val="00603173"/>
    <w:rsid w:val="006031DD"/>
    <w:rsid w:val="00606C94"/>
    <w:rsid w:val="0060711E"/>
    <w:rsid w:val="00607BF3"/>
    <w:rsid w:val="00612737"/>
    <w:rsid w:val="00612938"/>
    <w:rsid w:val="006130E0"/>
    <w:rsid w:val="006140F8"/>
    <w:rsid w:val="00614BCF"/>
    <w:rsid w:val="00615426"/>
    <w:rsid w:val="00615541"/>
    <w:rsid w:val="00617018"/>
    <w:rsid w:val="006203C1"/>
    <w:rsid w:val="00620C6B"/>
    <w:rsid w:val="00621942"/>
    <w:rsid w:val="0062269A"/>
    <w:rsid w:val="00623B5D"/>
    <w:rsid w:val="00624E8A"/>
    <w:rsid w:val="0062587C"/>
    <w:rsid w:val="00625A90"/>
    <w:rsid w:val="00625FC2"/>
    <w:rsid w:val="00626056"/>
    <w:rsid w:val="00626749"/>
    <w:rsid w:val="00626A8E"/>
    <w:rsid w:val="00626AF9"/>
    <w:rsid w:val="00626C16"/>
    <w:rsid w:val="00626EB2"/>
    <w:rsid w:val="006271F9"/>
    <w:rsid w:val="006278B5"/>
    <w:rsid w:val="00631CD3"/>
    <w:rsid w:val="00634794"/>
    <w:rsid w:val="006349FB"/>
    <w:rsid w:val="00634CE7"/>
    <w:rsid w:val="00636A5B"/>
    <w:rsid w:val="00636E6A"/>
    <w:rsid w:val="006377B0"/>
    <w:rsid w:val="00640922"/>
    <w:rsid w:val="006409EF"/>
    <w:rsid w:val="00641171"/>
    <w:rsid w:val="006418C6"/>
    <w:rsid w:val="00642E98"/>
    <w:rsid w:val="006433AF"/>
    <w:rsid w:val="006450CE"/>
    <w:rsid w:val="0064586E"/>
    <w:rsid w:val="00646C33"/>
    <w:rsid w:val="00646DD2"/>
    <w:rsid w:val="006500E2"/>
    <w:rsid w:val="006507A1"/>
    <w:rsid w:val="00651873"/>
    <w:rsid w:val="00654B5B"/>
    <w:rsid w:val="00655E8D"/>
    <w:rsid w:val="006566EE"/>
    <w:rsid w:val="0065706E"/>
    <w:rsid w:val="00657586"/>
    <w:rsid w:val="006620AA"/>
    <w:rsid w:val="0066564D"/>
    <w:rsid w:val="00665717"/>
    <w:rsid w:val="00665A96"/>
    <w:rsid w:val="00666882"/>
    <w:rsid w:val="00667704"/>
    <w:rsid w:val="0067521E"/>
    <w:rsid w:val="00675320"/>
    <w:rsid w:val="0067558A"/>
    <w:rsid w:val="00677920"/>
    <w:rsid w:val="00680214"/>
    <w:rsid w:val="00680297"/>
    <w:rsid w:val="00681266"/>
    <w:rsid w:val="00681405"/>
    <w:rsid w:val="00681F84"/>
    <w:rsid w:val="00684113"/>
    <w:rsid w:val="00684680"/>
    <w:rsid w:val="00685332"/>
    <w:rsid w:val="00685BC6"/>
    <w:rsid w:val="00686A0D"/>
    <w:rsid w:val="00686A9D"/>
    <w:rsid w:val="0069047E"/>
    <w:rsid w:val="00691B22"/>
    <w:rsid w:val="006923DF"/>
    <w:rsid w:val="00692E6C"/>
    <w:rsid w:val="00693A5E"/>
    <w:rsid w:val="00694AC0"/>
    <w:rsid w:val="00697028"/>
    <w:rsid w:val="0069716D"/>
    <w:rsid w:val="006A3517"/>
    <w:rsid w:val="006A3957"/>
    <w:rsid w:val="006A402D"/>
    <w:rsid w:val="006A5190"/>
    <w:rsid w:val="006A59F5"/>
    <w:rsid w:val="006A69E9"/>
    <w:rsid w:val="006B303B"/>
    <w:rsid w:val="006B378F"/>
    <w:rsid w:val="006B44CE"/>
    <w:rsid w:val="006B4887"/>
    <w:rsid w:val="006B66FA"/>
    <w:rsid w:val="006B687B"/>
    <w:rsid w:val="006B7011"/>
    <w:rsid w:val="006B734B"/>
    <w:rsid w:val="006B7357"/>
    <w:rsid w:val="006C0CCF"/>
    <w:rsid w:val="006C115B"/>
    <w:rsid w:val="006C1BA8"/>
    <w:rsid w:val="006C2908"/>
    <w:rsid w:val="006C311C"/>
    <w:rsid w:val="006C5635"/>
    <w:rsid w:val="006C7DC7"/>
    <w:rsid w:val="006D22F1"/>
    <w:rsid w:val="006D2C72"/>
    <w:rsid w:val="006D356A"/>
    <w:rsid w:val="006D3616"/>
    <w:rsid w:val="006D3E04"/>
    <w:rsid w:val="006D3F1F"/>
    <w:rsid w:val="006D5883"/>
    <w:rsid w:val="006D78F1"/>
    <w:rsid w:val="006E08B1"/>
    <w:rsid w:val="006E28DC"/>
    <w:rsid w:val="006E29E2"/>
    <w:rsid w:val="006E3221"/>
    <w:rsid w:val="006E3920"/>
    <w:rsid w:val="006E3AD7"/>
    <w:rsid w:val="006E4839"/>
    <w:rsid w:val="006E4855"/>
    <w:rsid w:val="006E496E"/>
    <w:rsid w:val="006E562A"/>
    <w:rsid w:val="006E6004"/>
    <w:rsid w:val="006E612C"/>
    <w:rsid w:val="006E6E01"/>
    <w:rsid w:val="006F0794"/>
    <w:rsid w:val="006F1624"/>
    <w:rsid w:val="006F355A"/>
    <w:rsid w:val="006F5492"/>
    <w:rsid w:val="006F679D"/>
    <w:rsid w:val="006F789D"/>
    <w:rsid w:val="007000FB"/>
    <w:rsid w:val="00700F57"/>
    <w:rsid w:val="00702CC4"/>
    <w:rsid w:val="00703E95"/>
    <w:rsid w:val="00704485"/>
    <w:rsid w:val="00704B45"/>
    <w:rsid w:val="00704C17"/>
    <w:rsid w:val="00705B38"/>
    <w:rsid w:val="00705B8B"/>
    <w:rsid w:val="00705C79"/>
    <w:rsid w:val="0070634F"/>
    <w:rsid w:val="00706E37"/>
    <w:rsid w:val="00707221"/>
    <w:rsid w:val="007102AF"/>
    <w:rsid w:val="007106B9"/>
    <w:rsid w:val="00710996"/>
    <w:rsid w:val="00711B05"/>
    <w:rsid w:val="00713B81"/>
    <w:rsid w:val="00713E8A"/>
    <w:rsid w:val="007157BA"/>
    <w:rsid w:val="00715DE5"/>
    <w:rsid w:val="00717094"/>
    <w:rsid w:val="007212E3"/>
    <w:rsid w:val="00721772"/>
    <w:rsid w:val="00721A32"/>
    <w:rsid w:val="00723E92"/>
    <w:rsid w:val="00725AE7"/>
    <w:rsid w:val="00725F42"/>
    <w:rsid w:val="00726D17"/>
    <w:rsid w:val="00727018"/>
    <w:rsid w:val="00727DAB"/>
    <w:rsid w:val="0073317C"/>
    <w:rsid w:val="00734FF4"/>
    <w:rsid w:val="0073555B"/>
    <w:rsid w:val="00735A3D"/>
    <w:rsid w:val="0073645E"/>
    <w:rsid w:val="00740DD7"/>
    <w:rsid w:val="007413E6"/>
    <w:rsid w:val="0074205B"/>
    <w:rsid w:val="00742598"/>
    <w:rsid w:val="007433CC"/>
    <w:rsid w:val="00744D89"/>
    <w:rsid w:val="00745C69"/>
    <w:rsid w:val="007462BD"/>
    <w:rsid w:val="007469D5"/>
    <w:rsid w:val="00747353"/>
    <w:rsid w:val="00747A60"/>
    <w:rsid w:val="00750CB2"/>
    <w:rsid w:val="00750FF7"/>
    <w:rsid w:val="00752836"/>
    <w:rsid w:val="00753A30"/>
    <w:rsid w:val="00753BDE"/>
    <w:rsid w:val="00753D76"/>
    <w:rsid w:val="0075490A"/>
    <w:rsid w:val="007571E8"/>
    <w:rsid w:val="007607A5"/>
    <w:rsid w:val="0076171E"/>
    <w:rsid w:val="00762C64"/>
    <w:rsid w:val="007648A5"/>
    <w:rsid w:val="007656CF"/>
    <w:rsid w:val="007658A9"/>
    <w:rsid w:val="00766E3A"/>
    <w:rsid w:val="007671F4"/>
    <w:rsid w:val="0076753B"/>
    <w:rsid w:val="00767582"/>
    <w:rsid w:val="007702C0"/>
    <w:rsid w:val="00772AEE"/>
    <w:rsid w:val="00772BB3"/>
    <w:rsid w:val="007753F6"/>
    <w:rsid w:val="00776D48"/>
    <w:rsid w:val="00777D4A"/>
    <w:rsid w:val="00780366"/>
    <w:rsid w:val="007805F7"/>
    <w:rsid w:val="00783BFE"/>
    <w:rsid w:val="00784438"/>
    <w:rsid w:val="00785128"/>
    <w:rsid w:val="00786243"/>
    <w:rsid w:val="00786586"/>
    <w:rsid w:val="00786DC1"/>
    <w:rsid w:val="00787B39"/>
    <w:rsid w:val="007906BE"/>
    <w:rsid w:val="007931F6"/>
    <w:rsid w:val="00794EA3"/>
    <w:rsid w:val="00795458"/>
    <w:rsid w:val="00795B6A"/>
    <w:rsid w:val="007961C1"/>
    <w:rsid w:val="00797CD6"/>
    <w:rsid w:val="007A17F2"/>
    <w:rsid w:val="007A1D47"/>
    <w:rsid w:val="007A2671"/>
    <w:rsid w:val="007A2C0D"/>
    <w:rsid w:val="007A3C0F"/>
    <w:rsid w:val="007A45CE"/>
    <w:rsid w:val="007A4BB7"/>
    <w:rsid w:val="007A50A4"/>
    <w:rsid w:val="007A5775"/>
    <w:rsid w:val="007A5B38"/>
    <w:rsid w:val="007A7344"/>
    <w:rsid w:val="007B0498"/>
    <w:rsid w:val="007B1968"/>
    <w:rsid w:val="007B1E2A"/>
    <w:rsid w:val="007B221E"/>
    <w:rsid w:val="007B289B"/>
    <w:rsid w:val="007B2EB2"/>
    <w:rsid w:val="007B4B28"/>
    <w:rsid w:val="007B4FCE"/>
    <w:rsid w:val="007B5B19"/>
    <w:rsid w:val="007B730E"/>
    <w:rsid w:val="007B7917"/>
    <w:rsid w:val="007C14CA"/>
    <w:rsid w:val="007C2AB5"/>
    <w:rsid w:val="007C3E81"/>
    <w:rsid w:val="007C4A62"/>
    <w:rsid w:val="007C5315"/>
    <w:rsid w:val="007C635F"/>
    <w:rsid w:val="007C6617"/>
    <w:rsid w:val="007C7F59"/>
    <w:rsid w:val="007D05CC"/>
    <w:rsid w:val="007D121A"/>
    <w:rsid w:val="007D327F"/>
    <w:rsid w:val="007D385A"/>
    <w:rsid w:val="007D3BD8"/>
    <w:rsid w:val="007D54D2"/>
    <w:rsid w:val="007E094B"/>
    <w:rsid w:val="007E1CFE"/>
    <w:rsid w:val="007E2ED6"/>
    <w:rsid w:val="007E51D5"/>
    <w:rsid w:val="007E5CE5"/>
    <w:rsid w:val="007F1E81"/>
    <w:rsid w:val="007F29FF"/>
    <w:rsid w:val="007F3C5D"/>
    <w:rsid w:val="007F3D84"/>
    <w:rsid w:val="007F44BC"/>
    <w:rsid w:val="00801A79"/>
    <w:rsid w:val="0080246D"/>
    <w:rsid w:val="008029B8"/>
    <w:rsid w:val="00805809"/>
    <w:rsid w:val="008074DD"/>
    <w:rsid w:val="008106B9"/>
    <w:rsid w:val="0081370B"/>
    <w:rsid w:val="00814404"/>
    <w:rsid w:val="00814857"/>
    <w:rsid w:val="00814F45"/>
    <w:rsid w:val="00815CD4"/>
    <w:rsid w:val="00816F2B"/>
    <w:rsid w:val="00820C4E"/>
    <w:rsid w:val="00822F36"/>
    <w:rsid w:val="00823E4B"/>
    <w:rsid w:val="00824364"/>
    <w:rsid w:val="0082454E"/>
    <w:rsid w:val="00824A3C"/>
    <w:rsid w:val="0082531F"/>
    <w:rsid w:val="008256AC"/>
    <w:rsid w:val="00826999"/>
    <w:rsid w:val="00830122"/>
    <w:rsid w:val="008317C1"/>
    <w:rsid w:val="00832FFF"/>
    <w:rsid w:val="008330DC"/>
    <w:rsid w:val="008365F1"/>
    <w:rsid w:val="008418B1"/>
    <w:rsid w:val="008448DF"/>
    <w:rsid w:val="008454E0"/>
    <w:rsid w:val="00846207"/>
    <w:rsid w:val="00846998"/>
    <w:rsid w:val="008470FC"/>
    <w:rsid w:val="00847451"/>
    <w:rsid w:val="00847F4D"/>
    <w:rsid w:val="00850921"/>
    <w:rsid w:val="0085201A"/>
    <w:rsid w:val="00852422"/>
    <w:rsid w:val="0085270B"/>
    <w:rsid w:val="00852AC3"/>
    <w:rsid w:val="00853BD2"/>
    <w:rsid w:val="00854DC5"/>
    <w:rsid w:val="0085781B"/>
    <w:rsid w:val="008622EE"/>
    <w:rsid w:val="008628EF"/>
    <w:rsid w:val="00862D08"/>
    <w:rsid w:val="00864B15"/>
    <w:rsid w:val="00865162"/>
    <w:rsid w:val="00865940"/>
    <w:rsid w:val="00866A79"/>
    <w:rsid w:val="00866C05"/>
    <w:rsid w:val="00870644"/>
    <w:rsid w:val="008725CA"/>
    <w:rsid w:val="00872C24"/>
    <w:rsid w:val="00875595"/>
    <w:rsid w:val="00877F09"/>
    <w:rsid w:val="00880231"/>
    <w:rsid w:val="00881F38"/>
    <w:rsid w:val="00883DDF"/>
    <w:rsid w:val="008852FF"/>
    <w:rsid w:val="00890B69"/>
    <w:rsid w:val="00890CBE"/>
    <w:rsid w:val="008943FE"/>
    <w:rsid w:val="00894981"/>
    <w:rsid w:val="008949CB"/>
    <w:rsid w:val="008959E2"/>
    <w:rsid w:val="00896E8C"/>
    <w:rsid w:val="00897DAC"/>
    <w:rsid w:val="008A0C4F"/>
    <w:rsid w:val="008A1509"/>
    <w:rsid w:val="008A2846"/>
    <w:rsid w:val="008A3B45"/>
    <w:rsid w:val="008A4F1B"/>
    <w:rsid w:val="008A51D7"/>
    <w:rsid w:val="008A585F"/>
    <w:rsid w:val="008A6E2F"/>
    <w:rsid w:val="008A71D2"/>
    <w:rsid w:val="008B18BE"/>
    <w:rsid w:val="008B3C65"/>
    <w:rsid w:val="008B4BC3"/>
    <w:rsid w:val="008B7D8D"/>
    <w:rsid w:val="008C0793"/>
    <w:rsid w:val="008C1D2C"/>
    <w:rsid w:val="008C1FCC"/>
    <w:rsid w:val="008C4257"/>
    <w:rsid w:val="008C4B65"/>
    <w:rsid w:val="008C4C79"/>
    <w:rsid w:val="008C4ECD"/>
    <w:rsid w:val="008C5FD7"/>
    <w:rsid w:val="008C6455"/>
    <w:rsid w:val="008C7A55"/>
    <w:rsid w:val="008D012E"/>
    <w:rsid w:val="008D23E8"/>
    <w:rsid w:val="008D319D"/>
    <w:rsid w:val="008D326E"/>
    <w:rsid w:val="008D4378"/>
    <w:rsid w:val="008D473B"/>
    <w:rsid w:val="008D538F"/>
    <w:rsid w:val="008D6375"/>
    <w:rsid w:val="008D7D9A"/>
    <w:rsid w:val="008E043F"/>
    <w:rsid w:val="008E09FC"/>
    <w:rsid w:val="008E1484"/>
    <w:rsid w:val="008E3AAE"/>
    <w:rsid w:val="008E3DA0"/>
    <w:rsid w:val="008E59FC"/>
    <w:rsid w:val="008E5FFE"/>
    <w:rsid w:val="008E63F9"/>
    <w:rsid w:val="008E7916"/>
    <w:rsid w:val="008E7C92"/>
    <w:rsid w:val="008F0C1D"/>
    <w:rsid w:val="008F17D9"/>
    <w:rsid w:val="008F207D"/>
    <w:rsid w:val="008F21E0"/>
    <w:rsid w:val="008F360C"/>
    <w:rsid w:val="008F4475"/>
    <w:rsid w:val="008F65C7"/>
    <w:rsid w:val="008F707E"/>
    <w:rsid w:val="008F71DC"/>
    <w:rsid w:val="008F770C"/>
    <w:rsid w:val="008F7BA1"/>
    <w:rsid w:val="0090335C"/>
    <w:rsid w:val="00904716"/>
    <w:rsid w:val="009059A4"/>
    <w:rsid w:val="0090607C"/>
    <w:rsid w:val="009062FC"/>
    <w:rsid w:val="009068FC"/>
    <w:rsid w:val="00906BB1"/>
    <w:rsid w:val="009073F0"/>
    <w:rsid w:val="00907F49"/>
    <w:rsid w:val="0091081A"/>
    <w:rsid w:val="009114CC"/>
    <w:rsid w:val="00911BB2"/>
    <w:rsid w:val="00911DD6"/>
    <w:rsid w:val="00912DA1"/>
    <w:rsid w:val="009139A6"/>
    <w:rsid w:val="00915277"/>
    <w:rsid w:val="00916A1E"/>
    <w:rsid w:val="00916E6A"/>
    <w:rsid w:val="009174F7"/>
    <w:rsid w:val="00917817"/>
    <w:rsid w:val="009178A5"/>
    <w:rsid w:val="00920F73"/>
    <w:rsid w:val="00922915"/>
    <w:rsid w:val="00922DA1"/>
    <w:rsid w:val="00926D6C"/>
    <w:rsid w:val="00926ED3"/>
    <w:rsid w:val="00927378"/>
    <w:rsid w:val="009278FE"/>
    <w:rsid w:val="00930334"/>
    <w:rsid w:val="0093065C"/>
    <w:rsid w:val="009340A4"/>
    <w:rsid w:val="009349B5"/>
    <w:rsid w:val="0093535F"/>
    <w:rsid w:val="00936A68"/>
    <w:rsid w:val="00937223"/>
    <w:rsid w:val="00937736"/>
    <w:rsid w:val="00941B45"/>
    <w:rsid w:val="00941E27"/>
    <w:rsid w:val="009422C7"/>
    <w:rsid w:val="00943B7F"/>
    <w:rsid w:val="00944E1F"/>
    <w:rsid w:val="0094563A"/>
    <w:rsid w:val="00945EE5"/>
    <w:rsid w:val="0094662F"/>
    <w:rsid w:val="00946A52"/>
    <w:rsid w:val="009476D3"/>
    <w:rsid w:val="00950D76"/>
    <w:rsid w:val="00951BC7"/>
    <w:rsid w:val="00951C99"/>
    <w:rsid w:val="00952512"/>
    <w:rsid w:val="0095578E"/>
    <w:rsid w:val="00955940"/>
    <w:rsid w:val="00956E2A"/>
    <w:rsid w:val="00956E7E"/>
    <w:rsid w:val="00957401"/>
    <w:rsid w:val="0096008D"/>
    <w:rsid w:val="00960163"/>
    <w:rsid w:val="0096061C"/>
    <w:rsid w:val="009610DC"/>
    <w:rsid w:val="00961B0B"/>
    <w:rsid w:val="00962081"/>
    <w:rsid w:val="0096515F"/>
    <w:rsid w:val="00965452"/>
    <w:rsid w:val="00966100"/>
    <w:rsid w:val="009701EE"/>
    <w:rsid w:val="00973B59"/>
    <w:rsid w:val="009748BE"/>
    <w:rsid w:val="0097536D"/>
    <w:rsid w:val="0097719A"/>
    <w:rsid w:val="00980805"/>
    <w:rsid w:val="00980D3D"/>
    <w:rsid w:val="00981359"/>
    <w:rsid w:val="00981650"/>
    <w:rsid w:val="0098311A"/>
    <w:rsid w:val="00983230"/>
    <w:rsid w:val="00984340"/>
    <w:rsid w:val="00984CFE"/>
    <w:rsid w:val="0098515E"/>
    <w:rsid w:val="009853F6"/>
    <w:rsid w:val="0098605B"/>
    <w:rsid w:val="00986518"/>
    <w:rsid w:val="0098671F"/>
    <w:rsid w:val="00986B8F"/>
    <w:rsid w:val="00987989"/>
    <w:rsid w:val="009910A4"/>
    <w:rsid w:val="00992D4F"/>
    <w:rsid w:val="00992F98"/>
    <w:rsid w:val="009945E9"/>
    <w:rsid w:val="0099612E"/>
    <w:rsid w:val="00997867"/>
    <w:rsid w:val="009A03A2"/>
    <w:rsid w:val="009A156B"/>
    <w:rsid w:val="009A1B45"/>
    <w:rsid w:val="009A28E8"/>
    <w:rsid w:val="009A319F"/>
    <w:rsid w:val="009A39A5"/>
    <w:rsid w:val="009A4F60"/>
    <w:rsid w:val="009A68E6"/>
    <w:rsid w:val="009A69C2"/>
    <w:rsid w:val="009A7265"/>
    <w:rsid w:val="009B1652"/>
    <w:rsid w:val="009B3083"/>
    <w:rsid w:val="009B3B70"/>
    <w:rsid w:val="009B3DDF"/>
    <w:rsid w:val="009B4A11"/>
    <w:rsid w:val="009C26B5"/>
    <w:rsid w:val="009C3692"/>
    <w:rsid w:val="009C4392"/>
    <w:rsid w:val="009C5CC4"/>
    <w:rsid w:val="009C6601"/>
    <w:rsid w:val="009C6EFA"/>
    <w:rsid w:val="009C71EA"/>
    <w:rsid w:val="009C76C8"/>
    <w:rsid w:val="009D000B"/>
    <w:rsid w:val="009D04B4"/>
    <w:rsid w:val="009D0711"/>
    <w:rsid w:val="009D0BC9"/>
    <w:rsid w:val="009D166A"/>
    <w:rsid w:val="009D2313"/>
    <w:rsid w:val="009D24F6"/>
    <w:rsid w:val="009D2788"/>
    <w:rsid w:val="009D2AF9"/>
    <w:rsid w:val="009D31D7"/>
    <w:rsid w:val="009D37D4"/>
    <w:rsid w:val="009D3F7E"/>
    <w:rsid w:val="009D569C"/>
    <w:rsid w:val="009D749B"/>
    <w:rsid w:val="009D78E2"/>
    <w:rsid w:val="009E09C2"/>
    <w:rsid w:val="009E1130"/>
    <w:rsid w:val="009E192F"/>
    <w:rsid w:val="009E1FBC"/>
    <w:rsid w:val="009E34F0"/>
    <w:rsid w:val="009E4001"/>
    <w:rsid w:val="009E4683"/>
    <w:rsid w:val="009E5C71"/>
    <w:rsid w:val="009E727B"/>
    <w:rsid w:val="009E739F"/>
    <w:rsid w:val="009E7471"/>
    <w:rsid w:val="009E748F"/>
    <w:rsid w:val="009F2D20"/>
    <w:rsid w:val="009F4E1E"/>
    <w:rsid w:val="009F6C83"/>
    <w:rsid w:val="009F6E82"/>
    <w:rsid w:val="00A03267"/>
    <w:rsid w:val="00A03461"/>
    <w:rsid w:val="00A03CB2"/>
    <w:rsid w:val="00A105D3"/>
    <w:rsid w:val="00A10F99"/>
    <w:rsid w:val="00A11C79"/>
    <w:rsid w:val="00A11E1F"/>
    <w:rsid w:val="00A1336A"/>
    <w:rsid w:val="00A13ED8"/>
    <w:rsid w:val="00A147A5"/>
    <w:rsid w:val="00A16243"/>
    <w:rsid w:val="00A173E9"/>
    <w:rsid w:val="00A17901"/>
    <w:rsid w:val="00A200CB"/>
    <w:rsid w:val="00A21073"/>
    <w:rsid w:val="00A21793"/>
    <w:rsid w:val="00A21D84"/>
    <w:rsid w:val="00A23138"/>
    <w:rsid w:val="00A24950"/>
    <w:rsid w:val="00A25BEA"/>
    <w:rsid w:val="00A265F2"/>
    <w:rsid w:val="00A26F60"/>
    <w:rsid w:val="00A278F3"/>
    <w:rsid w:val="00A279A0"/>
    <w:rsid w:val="00A27DA6"/>
    <w:rsid w:val="00A30789"/>
    <w:rsid w:val="00A30FCC"/>
    <w:rsid w:val="00A319AF"/>
    <w:rsid w:val="00A31B53"/>
    <w:rsid w:val="00A32675"/>
    <w:rsid w:val="00A348E4"/>
    <w:rsid w:val="00A34FC8"/>
    <w:rsid w:val="00A36DE7"/>
    <w:rsid w:val="00A3703B"/>
    <w:rsid w:val="00A374F0"/>
    <w:rsid w:val="00A40782"/>
    <w:rsid w:val="00A40C2C"/>
    <w:rsid w:val="00A40D16"/>
    <w:rsid w:val="00A41BED"/>
    <w:rsid w:val="00A44864"/>
    <w:rsid w:val="00A44D4E"/>
    <w:rsid w:val="00A44DF5"/>
    <w:rsid w:val="00A45968"/>
    <w:rsid w:val="00A478F4"/>
    <w:rsid w:val="00A47AE3"/>
    <w:rsid w:val="00A50AEB"/>
    <w:rsid w:val="00A50C94"/>
    <w:rsid w:val="00A51E6F"/>
    <w:rsid w:val="00A52452"/>
    <w:rsid w:val="00A53835"/>
    <w:rsid w:val="00A53BC2"/>
    <w:rsid w:val="00A53E42"/>
    <w:rsid w:val="00A54842"/>
    <w:rsid w:val="00A5642D"/>
    <w:rsid w:val="00A5715C"/>
    <w:rsid w:val="00A572A2"/>
    <w:rsid w:val="00A62C45"/>
    <w:rsid w:val="00A63A12"/>
    <w:rsid w:val="00A640EE"/>
    <w:rsid w:val="00A6597E"/>
    <w:rsid w:val="00A65A12"/>
    <w:rsid w:val="00A65A19"/>
    <w:rsid w:val="00A6617F"/>
    <w:rsid w:val="00A6673E"/>
    <w:rsid w:val="00A66B01"/>
    <w:rsid w:val="00A66FC1"/>
    <w:rsid w:val="00A70FC7"/>
    <w:rsid w:val="00A71169"/>
    <w:rsid w:val="00A71A5D"/>
    <w:rsid w:val="00A724CE"/>
    <w:rsid w:val="00A737D1"/>
    <w:rsid w:val="00A74E9B"/>
    <w:rsid w:val="00A75AB4"/>
    <w:rsid w:val="00A7656F"/>
    <w:rsid w:val="00A8083E"/>
    <w:rsid w:val="00A8338D"/>
    <w:rsid w:val="00A848C3"/>
    <w:rsid w:val="00A86675"/>
    <w:rsid w:val="00A86ABC"/>
    <w:rsid w:val="00A86FAE"/>
    <w:rsid w:val="00A8784E"/>
    <w:rsid w:val="00A87A6F"/>
    <w:rsid w:val="00A90918"/>
    <w:rsid w:val="00A924F4"/>
    <w:rsid w:val="00A929E8"/>
    <w:rsid w:val="00A945A9"/>
    <w:rsid w:val="00A9475A"/>
    <w:rsid w:val="00A95AA7"/>
    <w:rsid w:val="00A962BE"/>
    <w:rsid w:val="00A96E79"/>
    <w:rsid w:val="00A977A8"/>
    <w:rsid w:val="00AA0457"/>
    <w:rsid w:val="00AA1508"/>
    <w:rsid w:val="00AA19B6"/>
    <w:rsid w:val="00AA3D2F"/>
    <w:rsid w:val="00AA608A"/>
    <w:rsid w:val="00AA6445"/>
    <w:rsid w:val="00AA75CE"/>
    <w:rsid w:val="00AA7664"/>
    <w:rsid w:val="00AB3320"/>
    <w:rsid w:val="00AB4A1D"/>
    <w:rsid w:val="00AB537D"/>
    <w:rsid w:val="00AB570C"/>
    <w:rsid w:val="00AB629E"/>
    <w:rsid w:val="00AB6542"/>
    <w:rsid w:val="00AB6BF3"/>
    <w:rsid w:val="00AB6CD8"/>
    <w:rsid w:val="00AB73AA"/>
    <w:rsid w:val="00AB7CD8"/>
    <w:rsid w:val="00AC06FE"/>
    <w:rsid w:val="00AC0A84"/>
    <w:rsid w:val="00AC1521"/>
    <w:rsid w:val="00AC1C17"/>
    <w:rsid w:val="00AC3F63"/>
    <w:rsid w:val="00AC4A7D"/>
    <w:rsid w:val="00AC4C8F"/>
    <w:rsid w:val="00AC50AB"/>
    <w:rsid w:val="00AC5942"/>
    <w:rsid w:val="00AC677B"/>
    <w:rsid w:val="00AC6E2D"/>
    <w:rsid w:val="00AC7BF5"/>
    <w:rsid w:val="00AD08CA"/>
    <w:rsid w:val="00AD0995"/>
    <w:rsid w:val="00AD3613"/>
    <w:rsid w:val="00AD4D5A"/>
    <w:rsid w:val="00AD57D6"/>
    <w:rsid w:val="00AD7028"/>
    <w:rsid w:val="00AE2A4A"/>
    <w:rsid w:val="00AE2DF2"/>
    <w:rsid w:val="00AE55D0"/>
    <w:rsid w:val="00AE5BAC"/>
    <w:rsid w:val="00AE61BD"/>
    <w:rsid w:val="00AF08D9"/>
    <w:rsid w:val="00AF15BA"/>
    <w:rsid w:val="00AF2325"/>
    <w:rsid w:val="00AF397F"/>
    <w:rsid w:val="00AF513D"/>
    <w:rsid w:val="00AF6A47"/>
    <w:rsid w:val="00B00767"/>
    <w:rsid w:val="00B00890"/>
    <w:rsid w:val="00B01194"/>
    <w:rsid w:val="00B01493"/>
    <w:rsid w:val="00B04723"/>
    <w:rsid w:val="00B05C20"/>
    <w:rsid w:val="00B05D6B"/>
    <w:rsid w:val="00B05DF2"/>
    <w:rsid w:val="00B070F9"/>
    <w:rsid w:val="00B076E7"/>
    <w:rsid w:val="00B10295"/>
    <w:rsid w:val="00B10743"/>
    <w:rsid w:val="00B13D3C"/>
    <w:rsid w:val="00B15645"/>
    <w:rsid w:val="00B15D18"/>
    <w:rsid w:val="00B205BD"/>
    <w:rsid w:val="00B20CA6"/>
    <w:rsid w:val="00B21DBA"/>
    <w:rsid w:val="00B2259E"/>
    <w:rsid w:val="00B23E78"/>
    <w:rsid w:val="00B243CB"/>
    <w:rsid w:val="00B26703"/>
    <w:rsid w:val="00B26780"/>
    <w:rsid w:val="00B275AD"/>
    <w:rsid w:val="00B276FE"/>
    <w:rsid w:val="00B27EB9"/>
    <w:rsid w:val="00B30A96"/>
    <w:rsid w:val="00B32883"/>
    <w:rsid w:val="00B328AF"/>
    <w:rsid w:val="00B33C72"/>
    <w:rsid w:val="00B342C1"/>
    <w:rsid w:val="00B3460A"/>
    <w:rsid w:val="00B34C5A"/>
    <w:rsid w:val="00B35260"/>
    <w:rsid w:val="00B35FDB"/>
    <w:rsid w:val="00B363FD"/>
    <w:rsid w:val="00B36A59"/>
    <w:rsid w:val="00B3703F"/>
    <w:rsid w:val="00B37D26"/>
    <w:rsid w:val="00B4072D"/>
    <w:rsid w:val="00B40915"/>
    <w:rsid w:val="00B421E5"/>
    <w:rsid w:val="00B42B8E"/>
    <w:rsid w:val="00B438B4"/>
    <w:rsid w:val="00B44DA0"/>
    <w:rsid w:val="00B4624F"/>
    <w:rsid w:val="00B465B2"/>
    <w:rsid w:val="00B532AC"/>
    <w:rsid w:val="00B534B9"/>
    <w:rsid w:val="00B53895"/>
    <w:rsid w:val="00B53F32"/>
    <w:rsid w:val="00B5555F"/>
    <w:rsid w:val="00B560BB"/>
    <w:rsid w:val="00B56C38"/>
    <w:rsid w:val="00B5757D"/>
    <w:rsid w:val="00B57784"/>
    <w:rsid w:val="00B57E5F"/>
    <w:rsid w:val="00B602B8"/>
    <w:rsid w:val="00B64396"/>
    <w:rsid w:val="00B66987"/>
    <w:rsid w:val="00B66D63"/>
    <w:rsid w:val="00B6752D"/>
    <w:rsid w:val="00B677D3"/>
    <w:rsid w:val="00B7019D"/>
    <w:rsid w:val="00B715CD"/>
    <w:rsid w:val="00B730DB"/>
    <w:rsid w:val="00B73436"/>
    <w:rsid w:val="00B7364C"/>
    <w:rsid w:val="00B74102"/>
    <w:rsid w:val="00B747DC"/>
    <w:rsid w:val="00B75753"/>
    <w:rsid w:val="00B759F5"/>
    <w:rsid w:val="00B76C89"/>
    <w:rsid w:val="00B775FD"/>
    <w:rsid w:val="00B77C71"/>
    <w:rsid w:val="00B80F82"/>
    <w:rsid w:val="00B81A19"/>
    <w:rsid w:val="00B81E47"/>
    <w:rsid w:val="00B82EDE"/>
    <w:rsid w:val="00B86E03"/>
    <w:rsid w:val="00B8709C"/>
    <w:rsid w:val="00B906D2"/>
    <w:rsid w:val="00B9347B"/>
    <w:rsid w:val="00B935C8"/>
    <w:rsid w:val="00B93E57"/>
    <w:rsid w:val="00B957DE"/>
    <w:rsid w:val="00B969F6"/>
    <w:rsid w:val="00BA137A"/>
    <w:rsid w:val="00BA36E6"/>
    <w:rsid w:val="00BA3CCC"/>
    <w:rsid w:val="00BA5111"/>
    <w:rsid w:val="00BA55F4"/>
    <w:rsid w:val="00BA64A1"/>
    <w:rsid w:val="00BA7DB6"/>
    <w:rsid w:val="00BB086E"/>
    <w:rsid w:val="00BB1E62"/>
    <w:rsid w:val="00BB3281"/>
    <w:rsid w:val="00BB48E5"/>
    <w:rsid w:val="00BB7D9A"/>
    <w:rsid w:val="00BC2E15"/>
    <w:rsid w:val="00BC33C5"/>
    <w:rsid w:val="00BC3520"/>
    <w:rsid w:val="00BC3842"/>
    <w:rsid w:val="00BC416E"/>
    <w:rsid w:val="00BC71EB"/>
    <w:rsid w:val="00BC722B"/>
    <w:rsid w:val="00BD387A"/>
    <w:rsid w:val="00BD474B"/>
    <w:rsid w:val="00BD47D5"/>
    <w:rsid w:val="00BD5658"/>
    <w:rsid w:val="00BD63AB"/>
    <w:rsid w:val="00BD6706"/>
    <w:rsid w:val="00BE0428"/>
    <w:rsid w:val="00BE18D5"/>
    <w:rsid w:val="00BE2847"/>
    <w:rsid w:val="00BE33EE"/>
    <w:rsid w:val="00BE47ED"/>
    <w:rsid w:val="00BE50C6"/>
    <w:rsid w:val="00BE76F2"/>
    <w:rsid w:val="00BF08A6"/>
    <w:rsid w:val="00BF1222"/>
    <w:rsid w:val="00BF1DE3"/>
    <w:rsid w:val="00BF2FFE"/>
    <w:rsid w:val="00BF4D82"/>
    <w:rsid w:val="00BF5F05"/>
    <w:rsid w:val="00BF608E"/>
    <w:rsid w:val="00BF700C"/>
    <w:rsid w:val="00C11C66"/>
    <w:rsid w:val="00C127D5"/>
    <w:rsid w:val="00C13C35"/>
    <w:rsid w:val="00C14632"/>
    <w:rsid w:val="00C15122"/>
    <w:rsid w:val="00C16003"/>
    <w:rsid w:val="00C170A7"/>
    <w:rsid w:val="00C17521"/>
    <w:rsid w:val="00C17BEB"/>
    <w:rsid w:val="00C22C38"/>
    <w:rsid w:val="00C23438"/>
    <w:rsid w:val="00C251B9"/>
    <w:rsid w:val="00C25634"/>
    <w:rsid w:val="00C3075E"/>
    <w:rsid w:val="00C32315"/>
    <w:rsid w:val="00C32731"/>
    <w:rsid w:val="00C350DC"/>
    <w:rsid w:val="00C35431"/>
    <w:rsid w:val="00C35DCF"/>
    <w:rsid w:val="00C37A99"/>
    <w:rsid w:val="00C419B5"/>
    <w:rsid w:val="00C433EB"/>
    <w:rsid w:val="00C439D8"/>
    <w:rsid w:val="00C465EC"/>
    <w:rsid w:val="00C47154"/>
    <w:rsid w:val="00C47653"/>
    <w:rsid w:val="00C52537"/>
    <w:rsid w:val="00C5261D"/>
    <w:rsid w:val="00C52814"/>
    <w:rsid w:val="00C54467"/>
    <w:rsid w:val="00C5464D"/>
    <w:rsid w:val="00C55E44"/>
    <w:rsid w:val="00C56278"/>
    <w:rsid w:val="00C61711"/>
    <w:rsid w:val="00C629F3"/>
    <w:rsid w:val="00C63336"/>
    <w:rsid w:val="00C63D79"/>
    <w:rsid w:val="00C63ECF"/>
    <w:rsid w:val="00C65FC6"/>
    <w:rsid w:val="00C67286"/>
    <w:rsid w:val="00C721E8"/>
    <w:rsid w:val="00C73090"/>
    <w:rsid w:val="00C75766"/>
    <w:rsid w:val="00C7589C"/>
    <w:rsid w:val="00C800B8"/>
    <w:rsid w:val="00C81766"/>
    <w:rsid w:val="00C8240B"/>
    <w:rsid w:val="00C8307C"/>
    <w:rsid w:val="00C8364C"/>
    <w:rsid w:val="00C83D3D"/>
    <w:rsid w:val="00C90A54"/>
    <w:rsid w:val="00C90A8B"/>
    <w:rsid w:val="00C91ED1"/>
    <w:rsid w:val="00C92A3E"/>
    <w:rsid w:val="00C92A79"/>
    <w:rsid w:val="00C94179"/>
    <w:rsid w:val="00C94806"/>
    <w:rsid w:val="00C96E2F"/>
    <w:rsid w:val="00CA10F4"/>
    <w:rsid w:val="00CA15C6"/>
    <w:rsid w:val="00CA3D77"/>
    <w:rsid w:val="00CA4181"/>
    <w:rsid w:val="00CA4659"/>
    <w:rsid w:val="00CA46F2"/>
    <w:rsid w:val="00CA4D31"/>
    <w:rsid w:val="00CA4E43"/>
    <w:rsid w:val="00CA7E0B"/>
    <w:rsid w:val="00CB06B5"/>
    <w:rsid w:val="00CB507B"/>
    <w:rsid w:val="00CB5286"/>
    <w:rsid w:val="00CB60C7"/>
    <w:rsid w:val="00CB7E64"/>
    <w:rsid w:val="00CC2790"/>
    <w:rsid w:val="00CC350D"/>
    <w:rsid w:val="00CC3ADE"/>
    <w:rsid w:val="00CC3B77"/>
    <w:rsid w:val="00CC42FE"/>
    <w:rsid w:val="00CC49F5"/>
    <w:rsid w:val="00CC4D18"/>
    <w:rsid w:val="00CC4E66"/>
    <w:rsid w:val="00CC58C6"/>
    <w:rsid w:val="00CC635B"/>
    <w:rsid w:val="00CC656B"/>
    <w:rsid w:val="00CC7F4A"/>
    <w:rsid w:val="00CD01A1"/>
    <w:rsid w:val="00CD040F"/>
    <w:rsid w:val="00CD0993"/>
    <w:rsid w:val="00CD2668"/>
    <w:rsid w:val="00CD2B81"/>
    <w:rsid w:val="00CD32BB"/>
    <w:rsid w:val="00CD5CE4"/>
    <w:rsid w:val="00CD5E3E"/>
    <w:rsid w:val="00CE15E5"/>
    <w:rsid w:val="00CE1C2C"/>
    <w:rsid w:val="00CE349F"/>
    <w:rsid w:val="00CE4B73"/>
    <w:rsid w:val="00CE5305"/>
    <w:rsid w:val="00CE58D2"/>
    <w:rsid w:val="00CE64FE"/>
    <w:rsid w:val="00CE6C93"/>
    <w:rsid w:val="00CE752A"/>
    <w:rsid w:val="00CF0498"/>
    <w:rsid w:val="00CF1B8B"/>
    <w:rsid w:val="00CF25CF"/>
    <w:rsid w:val="00CF28CC"/>
    <w:rsid w:val="00CF346A"/>
    <w:rsid w:val="00CF34CF"/>
    <w:rsid w:val="00CF50A0"/>
    <w:rsid w:val="00CF58B8"/>
    <w:rsid w:val="00D0094A"/>
    <w:rsid w:val="00D03A9D"/>
    <w:rsid w:val="00D03B3A"/>
    <w:rsid w:val="00D04AF1"/>
    <w:rsid w:val="00D04B1D"/>
    <w:rsid w:val="00D04B55"/>
    <w:rsid w:val="00D04CEC"/>
    <w:rsid w:val="00D05146"/>
    <w:rsid w:val="00D05FE7"/>
    <w:rsid w:val="00D06077"/>
    <w:rsid w:val="00D0774B"/>
    <w:rsid w:val="00D07F09"/>
    <w:rsid w:val="00D1082D"/>
    <w:rsid w:val="00D11156"/>
    <w:rsid w:val="00D114B2"/>
    <w:rsid w:val="00D12052"/>
    <w:rsid w:val="00D1215F"/>
    <w:rsid w:val="00D12A3D"/>
    <w:rsid w:val="00D15A81"/>
    <w:rsid w:val="00D15B72"/>
    <w:rsid w:val="00D16308"/>
    <w:rsid w:val="00D16873"/>
    <w:rsid w:val="00D1688D"/>
    <w:rsid w:val="00D168CF"/>
    <w:rsid w:val="00D21C9A"/>
    <w:rsid w:val="00D23653"/>
    <w:rsid w:val="00D23B1D"/>
    <w:rsid w:val="00D261D0"/>
    <w:rsid w:val="00D26890"/>
    <w:rsid w:val="00D2707E"/>
    <w:rsid w:val="00D32502"/>
    <w:rsid w:val="00D34214"/>
    <w:rsid w:val="00D35D9B"/>
    <w:rsid w:val="00D37A29"/>
    <w:rsid w:val="00D37A2A"/>
    <w:rsid w:val="00D40864"/>
    <w:rsid w:val="00D40D1D"/>
    <w:rsid w:val="00D43ED0"/>
    <w:rsid w:val="00D4427B"/>
    <w:rsid w:val="00D4440D"/>
    <w:rsid w:val="00D44891"/>
    <w:rsid w:val="00D44D30"/>
    <w:rsid w:val="00D45693"/>
    <w:rsid w:val="00D462E6"/>
    <w:rsid w:val="00D51D69"/>
    <w:rsid w:val="00D5321B"/>
    <w:rsid w:val="00D576CF"/>
    <w:rsid w:val="00D60980"/>
    <w:rsid w:val="00D60D3B"/>
    <w:rsid w:val="00D617E9"/>
    <w:rsid w:val="00D64207"/>
    <w:rsid w:val="00D64D94"/>
    <w:rsid w:val="00D652C8"/>
    <w:rsid w:val="00D6554A"/>
    <w:rsid w:val="00D655EA"/>
    <w:rsid w:val="00D673FC"/>
    <w:rsid w:val="00D67FC9"/>
    <w:rsid w:val="00D702EA"/>
    <w:rsid w:val="00D70810"/>
    <w:rsid w:val="00D70981"/>
    <w:rsid w:val="00D7217F"/>
    <w:rsid w:val="00D725ED"/>
    <w:rsid w:val="00D73A71"/>
    <w:rsid w:val="00D75239"/>
    <w:rsid w:val="00D763FC"/>
    <w:rsid w:val="00D7732F"/>
    <w:rsid w:val="00D81813"/>
    <w:rsid w:val="00D835CD"/>
    <w:rsid w:val="00D838AE"/>
    <w:rsid w:val="00D8475F"/>
    <w:rsid w:val="00D84A35"/>
    <w:rsid w:val="00D84E3A"/>
    <w:rsid w:val="00D85530"/>
    <w:rsid w:val="00D85E13"/>
    <w:rsid w:val="00D86EA5"/>
    <w:rsid w:val="00D900D2"/>
    <w:rsid w:val="00D922F1"/>
    <w:rsid w:val="00D9383B"/>
    <w:rsid w:val="00D972A1"/>
    <w:rsid w:val="00DA0DAF"/>
    <w:rsid w:val="00DA335F"/>
    <w:rsid w:val="00DA3C99"/>
    <w:rsid w:val="00DA50AF"/>
    <w:rsid w:val="00DA5949"/>
    <w:rsid w:val="00DA5F14"/>
    <w:rsid w:val="00DA651D"/>
    <w:rsid w:val="00DA6ED5"/>
    <w:rsid w:val="00DA7DA4"/>
    <w:rsid w:val="00DB2468"/>
    <w:rsid w:val="00DB2C27"/>
    <w:rsid w:val="00DB3289"/>
    <w:rsid w:val="00DB3484"/>
    <w:rsid w:val="00DB4189"/>
    <w:rsid w:val="00DB79FD"/>
    <w:rsid w:val="00DC0467"/>
    <w:rsid w:val="00DC10AA"/>
    <w:rsid w:val="00DC3456"/>
    <w:rsid w:val="00DC46A1"/>
    <w:rsid w:val="00DC49BC"/>
    <w:rsid w:val="00DC4A94"/>
    <w:rsid w:val="00DC4B38"/>
    <w:rsid w:val="00DC5345"/>
    <w:rsid w:val="00DC56F6"/>
    <w:rsid w:val="00DC6791"/>
    <w:rsid w:val="00DD2A3B"/>
    <w:rsid w:val="00DD3D18"/>
    <w:rsid w:val="00DD6732"/>
    <w:rsid w:val="00DD72A3"/>
    <w:rsid w:val="00DD7917"/>
    <w:rsid w:val="00DD7A15"/>
    <w:rsid w:val="00DE01AD"/>
    <w:rsid w:val="00DE0DAA"/>
    <w:rsid w:val="00DE19E5"/>
    <w:rsid w:val="00DE1D11"/>
    <w:rsid w:val="00DE254D"/>
    <w:rsid w:val="00DE337D"/>
    <w:rsid w:val="00DE59B8"/>
    <w:rsid w:val="00DE7035"/>
    <w:rsid w:val="00DF03E6"/>
    <w:rsid w:val="00DF08EB"/>
    <w:rsid w:val="00DF18C9"/>
    <w:rsid w:val="00DF2D40"/>
    <w:rsid w:val="00DF3C6B"/>
    <w:rsid w:val="00DF3F47"/>
    <w:rsid w:val="00DF50F3"/>
    <w:rsid w:val="00DF5CA1"/>
    <w:rsid w:val="00DF5ECA"/>
    <w:rsid w:val="00DF7F3C"/>
    <w:rsid w:val="00E007D4"/>
    <w:rsid w:val="00E01477"/>
    <w:rsid w:val="00E02FF3"/>
    <w:rsid w:val="00E053A6"/>
    <w:rsid w:val="00E06937"/>
    <w:rsid w:val="00E076B7"/>
    <w:rsid w:val="00E07AE7"/>
    <w:rsid w:val="00E124FE"/>
    <w:rsid w:val="00E12774"/>
    <w:rsid w:val="00E1286C"/>
    <w:rsid w:val="00E128B7"/>
    <w:rsid w:val="00E1291C"/>
    <w:rsid w:val="00E12BBA"/>
    <w:rsid w:val="00E13BCC"/>
    <w:rsid w:val="00E16124"/>
    <w:rsid w:val="00E161CA"/>
    <w:rsid w:val="00E1733C"/>
    <w:rsid w:val="00E20776"/>
    <w:rsid w:val="00E20E10"/>
    <w:rsid w:val="00E211C7"/>
    <w:rsid w:val="00E22158"/>
    <w:rsid w:val="00E22943"/>
    <w:rsid w:val="00E22E83"/>
    <w:rsid w:val="00E24083"/>
    <w:rsid w:val="00E24CDE"/>
    <w:rsid w:val="00E275D1"/>
    <w:rsid w:val="00E304CB"/>
    <w:rsid w:val="00E306D5"/>
    <w:rsid w:val="00E30A0B"/>
    <w:rsid w:val="00E3105A"/>
    <w:rsid w:val="00E316BE"/>
    <w:rsid w:val="00E33DA9"/>
    <w:rsid w:val="00E34138"/>
    <w:rsid w:val="00E34AF5"/>
    <w:rsid w:val="00E36BA6"/>
    <w:rsid w:val="00E418D2"/>
    <w:rsid w:val="00E427F2"/>
    <w:rsid w:val="00E42C3B"/>
    <w:rsid w:val="00E43FD2"/>
    <w:rsid w:val="00E447BD"/>
    <w:rsid w:val="00E4788C"/>
    <w:rsid w:val="00E509B2"/>
    <w:rsid w:val="00E50E24"/>
    <w:rsid w:val="00E50E8C"/>
    <w:rsid w:val="00E5108A"/>
    <w:rsid w:val="00E51A44"/>
    <w:rsid w:val="00E54DBA"/>
    <w:rsid w:val="00E5500F"/>
    <w:rsid w:val="00E5588A"/>
    <w:rsid w:val="00E5607B"/>
    <w:rsid w:val="00E572AF"/>
    <w:rsid w:val="00E611BA"/>
    <w:rsid w:val="00E629F9"/>
    <w:rsid w:val="00E62B5F"/>
    <w:rsid w:val="00E63B2A"/>
    <w:rsid w:val="00E64214"/>
    <w:rsid w:val="00E65960"/>
    <w:rsid w:val="00E65D06"/>
    <w:rsid w:val="00E66027"/>
    <w:rsid w:val="00E66B8C"/>
    <w:rsid w:val="00E66CA2"/>
    <w:rsid w:val="00E67E87"/>
    <w:rsid w:val="00E70900"/>
    <w:rsid w:val="00E70DD7"/>
    <w:rsid w:val="00E73309"/>
    <w:rsid w:val="00E73B23"/>
    <w:rsid w:val="00E73D29"/>
    <w:rsid w:val="00E758D7"/>
    <w:rsid w:val="00E75902"/>
    <w:rsid w:val="00E75A5C"/>
    <w:rsid w:val="00E76B82"/>
    <w:rsid w:val="00E76DBF"/>
    <w:rsid w:val="00E7764A"/>
    <w:rsid w:val="00E80A46"/>
    <w:rsid w:val="00E81141"/>
    <w:rsid w:val="00E840D0"/>
    <w:rsid w:val="00E84230"/>
    <w:rsid w:val="00E852B8"/>
    <w:rsid w:val="00E8553E"/>
    <w:rsid w:val="00E8627E"/>
    <w:rsid w:val="00E90B0F"/>
    <w:rsid w:val="00E920B2"/>
    <w:rsid w:val="00E92ACB"/>
    <w:rsid w:val="00E9530F"/>
    <w:rsid w:val="00E9536A"/>
    <w:rsid w:val="00E95557"/>
    <w:rsid w:val="00E95954"/>
    <w:rsid w:val="00E97A69"/>
    <w:rsid w:val="00EA2724"/>
    <w:rsid w:val="00EA356C"/>
    <w:rsid w:val="00EA36B9"/>
    <w:rsid w:val="00EA4A5D"/>
    <w:rsid w:val="00EA4CB7"/>
    <w:rsid w:val="00EA553A"/>
    <w:rsid w:val="00EB33C5"/>
    <w:rsid w:val="00EB3809"/>
    <w:rsid w:val="00EB49EC"/>
    <w:rsid w:val="00EB4A18"/>
    <w:rsid w:val="00EB66B9"/>
    <w:rsid w:val="00EC0DDE"/>
    <w:rsid w:val="00EC0FF3"/>
    <w:rsid w:val="00EC1403"/>
    <w:rsid w:val="00EC14E0"/>
    <w:rsid w:val="00EC4590"/>
    <w:rsid w:val="00EC4802"/>
    <w:rsid w:val="00EC4866"/>
    <w:rsid w:val="00EC5687"/>
    <w:rsid w:val="00EC7547"/>
    <w:rsid w:val="00EC7707"/>
    <w:rsid w:val="00EC7CF3"/>
    <w:rsid w:val="00ED005A"/>
    <w:rsid w:val="00ED426A"/>
    <w:rsid w:val="00ED42BC"/>
    <w:rsid w:val="00ED4931"/>
    <w:rsid w:val="00ED5B9B"/>
    <w:rsid w:val="00ED5D7A"/>
    <w:rsid w:val="00ED6F5A"/>
    <w:rsid w:val="00EE0F43"/>
    <w:rsid w:val="00EE167D"/>
    <w:rsid w:val="00EE18AE"/>
    <w:rsid w:val="00EE2473"/>
    <w:rsid w:val="00EE70DB"/>
    <w:rsid w:val="00EE7366"/>
    <w:rsid w:val="00EE79AE"/>
    <w:rsid w:val="00EF10A7"/>
    <w:rsid w:val="00EF3AAD"/>
    <w:rsid w:val="00EF44C3"/>
    <w:rsid w:val="00EF4D37"/>
    <w:rsid w:val="00EF4FAD"/>
    <w:rsid w:val="00EF5483"/>
    <w:rsid w:val="00EF6B73"/>
    <w:rsid w:val="00EF6D6A"/>
    <w:rsid w:val="00EF6E09"/>
    <w:rsid w:val="00EF7E9E"/>
    <w:rsid w:val="00EF7F06"/>
    <w:rsid w:val="00F00035"/>
    <w:rsid w:val="00F002E7"/>
    <w:rsid w:val="00F015BF"/>
    <w:rsid w:val="00F0495E"/>
    <w:rsid w:val="00F06F20"/>
    <w:rsid w:val="00F0769E"/>
    <w:rsid w:val="00F07EF5"/>
    <w:rsid w:val="00F1319C"/>
    <w:rsid w:val="00F13659"/>
    <w:rsid w:val="00F136B4"/>
    <w:rsid w:val="00F13DDA"/>
    <w:rsid w:val="00F1636B"/>
    <w:rsid w:val="00F17646"/>
    <w:rsid w:val="00F1765D"/>
    <w:rsid w:val="00F21817"/>
    <w:rsid w:val="00F239D7"/>
    <w:rsid w:val="00F23DDB"/>
    <w:rsid w:val="00F245FE"/>
    <w:rsid w:val="00F2547C"/>
    <w:rsid w:val="00F26A66"/>
    <w:rsid w:val="00F27B56"/>
    <w:rsid w:val="00F30541"/>
    <w:rsid w:val="00F30AA0"/>
    <w:rsid w:val="00F3100A"/>
    <w:rsid w:val="00F34B1C"/>
    <w:rsid w:val="00F34D30"/>
    <w:rsid w:val="00F352C4"/>
    <w:rsid w:val="00F37513"/>
    <w:rsid w:val="00F37C81"/>
    <w:rsid w:val="00F41732"/>
    <w:rsid w:val="00F41D65"/>
    <w:rsid w:val="00F41F8C"/>
    <w:rsid w:val="00F42937"/>
    <w:rsid w:val="00F447BC"/>
    <w:rsid w:val="00F458DF"/>
    <w:rsid w:val="00F521B8"/>
    <w:rsid w:val="00F5326E"/>
    <w:rsid w:val="00F5460F"/>
    <w:rsid w:val="00F55A3F"/>
    <w:rsid w:val="00F55AE2"/>
    <w:rsid w:val="00F56115"/>
    <w:rsid w:val="00F57436"/>
    <w:rsid w:val="00F57865"/>
    <w:rsid w:val="00F600B3"/>
    <w:rsid w:val="00F637FC"/>
    <w:rsid w:val="00F63A3E"/>
    <w:rsid w:val="00F642C1"/>
    <w:rsid w:val="00F64D56"/>
    <w:rsid w:val="00F6502D"/>
    <w:rsid w:val="00F654F2"/>
    <w:rsid w:val="00F66D66"/>
    <w:rsid w:val="00F673E8"/>
    <w:rsid w:val="00F67C81"/>
    <w:rsid w:val="00F67CC4"/>
    <w:rsid w:val="00F70499"/>
    <w:rsid w:val="00F7123C"/>
    <w:rsid w:val="00F718F3"/>
    <w:rsid w:val="00F727BC"/>
    <w:rsid w:val="00F737F8"/>
    <w:rsid w:val="00F73832"/>
    <w:rsid w:val="00F74809"/>
    <w:rsid w:val="00F753FB"/>
    <w:rsid w:val="00F76C50"/>
    <w:rsid w:val="00F80CF8"/>
    <w:rsid w:val="00F821C8"/>
    <w:rsid w:val="00F829FB"/>
    <w:rsid w:val="00F83BC7"/>
    <w:rsid w:val="00F849E6"/>
    <w:rsid w:val="00F84E58"/>
    <w:rsid w:val="00F856D5"/>
    <w:rsid w:val="00F86739"/>
    <w:rsid w:val="00F87271"/>
    <w:rsid w:val="00F878DC"/>
    <w:rsid w:val="00F921F9"/>
    <w:rsid w:val="00F96B04"/>
    <w:rsid w:val="00F9721E"/>
    <w:rsid w:val="00FA0B6B"/>
    <w:rsid w:val="00FA328C"/>
    <w:rsid w:val="00FA3C5B"/>
    <w:rsid w:val="00FA6301"/>
    <w:rsid w:val="00FA7BDE"/>
    <w:rsid w:val="00FB0C10"/>
    <w:rsid w:val="00FB1966"/>
    <w:rsid w:val="00FB3057"/>
    <w:rsid w:val="00FB358E"/>
    <w:rsid w:val="00FB4980"/>
    <w:rsid w:val="00FB4FAA"/>
    <w:rsid w:val="00FB54AB"/>
    <w:rsid w:val="00FB56FA"/>
    <w:rsid w:val="00FB7751"/>
    <w:rsid w:val="00FC068F"/>
    <w:rsid w:val="00FC1ABC"/>
    <w:rsid w:val="00FC1BC4"/>
    <w:rsid w:val="00FD09DF"/>
    <w:rsid w:val="00FD2FF0"/>
    <w:rsid w:val="00FD3DB6"/>
    <w:rsid w:val="00FD4469"/>
    <w:rsid w:val="00FD4517"/>
    <w:rsid w:val="00FD6759"/>
    <w:rsid w:val="00FD7C02"/>
    <w:rsid w:val="00FE02B2"/>
    <w:rsid w:val="00FE3642"/>
    <w:rsid w:val="00FE36BB"/>
    <w:rsid w:val="00FE373C"/>
    <w:rsid w:val="00FE4602"/>
    <w:rsid w:val="00FE5E09"/>
    <w:rsid w:val="00FE63F1"/>
    <w:rsid w:val="00FF0D13"/>
    <w:rsid w:val="00FF0EAC"/>
    <w:rsid w:val="00FF2A77"/>
    <w:rsid w:val="00FF406C"/>
    <w:rsid w:val="00FF44CD"/>
    <w:rsid w:val="00FF5BB0"/>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2088C"/>
  <w15:chartTrackingRefBased/>
  <w15:docId w15:val="{6CB080FE-1EFC-4ECC-AB9A-1CA8AC97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5881"/>
    <w:rPr>
      <w:sz w:val="24"/>
      <w:szCs w:val="24"/>
      <w:lang w:val="da-DK" w:eastAsia="da-DK"/>
    </w:rPr>
  </w:style>
  <w:style w:type="paragraph" w:styleId="Heading1">
    <w:name w:val="heading 1"/>
    <w:basedOn w:val="Normal"/>
    <w:next w:val="Normal"/>
    <w:link w:val="Heading1Char"/>
    <w:qFormat/>
    <w:rsid w:val="00CE5305"/>
    <w:pPr>
      <w:keepNext/>
      <w:outlineLvl w:val="0"/>
    </w:pPr>
    <w:rPr>
      <w:rFonts w:ascii="Arial" w:hAnsi="Arial" w:cs="Arial"/>
      <w:b/>
      <w:sz w:val="20"/>
      <w:szCs w:val="20"/>
      <w:lang w:val="en-GB"/>
    </w:rPr>
  </w:style>
  <w:style w:type="paragraph" w:styleId="Heading2">
    <w:name w:val="heading 2"/>
    <w:basedOn w:val="Normal"/>
    <w:next w:val="Normal"/>
    <w:link w:val="Heading2Char"/>
    <w:qFormat/>
    <w:rsid w:val="00CE5305"/>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CE5305"/>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qFormat/>
    <w:rsid w:val="00865162"/>
    <w:pPr>
      <w:keepNext/>
      <w:spacing w:before="240" w:after="60"/>
      <w:outlineLvl w:val="3"/>
    </w:pPr>
    <w:rPr>
      <w:b/>
      <w:bCs/>
      <w:sz w:val="28"/>
      <w:szCs w:val="28"/>
    </w:rPr>
  </w:style>
  <w:style w:type="paragraph" w:styleId="Heading5">
    <w:name w:val="heading 5"/>
    <w:basedOn w:val="Normal"/>
    <w:next w:val="Normal"/>
    <w:link w:val="Heading5Char"/>
    <w:unhideWhenUsed/>
    <w:qFormat/>
    <w:rsid w:val="009C6EF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9C6EF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E5305"/>
    <w:rPr>
      <w:rFonts w:ascii="Tahoma" w:hAnsi="Tahoma" w:cs="Tahoma"/>
      <w:sz w:val="16"/>
      <w:szCs w:val="16"/>
    </w:rPr>
  </w:style>
  <w:style w:type="paragraph" w:styleId="Header">
    <w:name w:val="header"/>
    <w:basedOn w:val="Normal"/>
    <w:link w:val="HeaderChar"/>
    <w:rsid w:val="00CE5305"/>
    <w:pPr>
      <w:tabs>
        <w:tab w:val="center" w:pos="4819"/>
        <w:tab w:val="right" w:pos="9638"/>
      </w:tabs>
    </w:pPr>
  </w:style>
  <w:style w:type="paragraph" w:styleId="Footer">
    <w:name w:val="footer"/>
    <w:basedOn w:val="Normal"/>
    <w:link w:val="FooterChar"/>
    <w:uiPriority w:val="99"/>
    <w:rsid w:val="00CE5305"/>
    <w:pPr>
      <w:tabs>
        <w:tab w:val="center" w:pos="4819"/>
        <w:tab w:val="right" w:pos="9638"/>
      </w:tabs>
    </w:pPr>
  </w:style>
  <w:style w:type="character" w:styleId="PageNumber">
    <w:name w:val="page number"/>
    <w:basedOn w:val="DefaultParagraphFont"/>
    <w:rsid w:val="00CE5305"/>
  </w:style>
  <w:style w:type="paragraph" w:styleId="Title">
    <w:name w:val="Title"/>
    <w:basedOn w:val="Normal"/>
    <w:qFormat/>
    <w:rsid w:val="00CE5305"/>
    <w:pPr>
      <w:jc w:val="center"/>
    </w:pPr>
    <w:rPr>
      <w:rFonts w:ascii="Arial" w:hAnsi="Arial" w:cs="Arial"/>
      <w:b/>
      <w:lang w:val="en-US" w:eastAsia="en-US"/>
    </w:rPr>
  </w:style>
  <w:style w:type="paragraph" w:styleId="NormalWeb">
    <w:name w:val="Normal (Web)"/>
    <w:basedOn w:val="Normal"/>
    <w:rsid w:val="00CE5305"/>
    <w:pPr>
      <w:spacing w:before="100" w:beforeAutospacing="1" w:after="100" w:afterAutospacing="1"/>
    </w:pPr>
  </w:style>
  <w:style w:type="paragraph" w:styleId="BodyText">
    <w:name w:val="Body Text"/>
    <w:basedOn w:val="Normal"/>
    <w:rsid w:val="00CE5305"/>
    <w:pPr>
      <w:autoSpaceDE w:val="0"/>
      <w:autoSpaceDN w:val="0"/>
      <w:adjustRightInd w:val="0"/>
    </w:pPr>
    <w:rPr>
      <w:rFonts w:ascii="Arial" w:hAnsi="Arial" w:cs="Arial"/>
      <w:sz w:val="20"/>
      <w:szCs w:val="20"/>
      <w:lang w:val="en-GB"/>
    </w:rPr>
  </w:style>
  <w:style w:type="paragraph" w:customStyle="1" w:styleId="Sub-ClauseText">
    <w:name w:val="Sub-Clause Text"/>
    <w:basedOn w:val="Normal"/>
    <w:rsid w:val="00CE5305"/>
    <w:pPr>
      <w:spacing w:before="120" w:after="120"/>
      <w:jc w:val="both"/>
    </w:pPr>
    <w:rPr>
      <w:spacing w:val="-4"/>
      <w:szCs w:val="20"/>
      <w:lang w:val="en-US" w:eastAsia="en-US"/>
    </w:rPr>
  </w:style>
  <w:style w:type="table" w:styleId="TableGrid">
    <w:name w:val="Table Grid"/>
    <w:basedOn w:val="TableNormal"/>
    <w:uiPriority w:val="39"/>
    <w:rsid w:val="003E4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lene">
    <w:name w:val="Malene"/>
    <w:semiHidden/>
    <w:rsid w:val="0001794B"/>
    <w:rPr>
      <w:rFonts w:ascii="Arial" w:hAnsi="Arial" w:cs="Arial"/>
      <w:color w:val="auto"/>
      <w:sz w:val="20"/>
      <w:szCs w:val="20"/>
    </w:rPr>
  </w:style>
  <w:style w:type="paragraph" w:styleId="PlainText">
    <w:name w:val="Plain Text"/>
    <w:basedOn w:val="Normal"/>
    <w:link w:val="PlainTextChar"/>
    <w:rsid w:val="0001794B"/>
    <w:rPr>
      <w:rFonts w:ascii="Courier New" w:hAnsi="Courier New" w:cs="Courier New"/>
      <w:sz w:val="20"/>
      <w:szCs w:val="20"/>
    </w:rPr>
  </w:style>
  <w:style w:type="paragraph" w:styleId="FootnoteText">
    <w:name w:val="footnote text"/>
    <w:basedOn w:val="Normal"/>
    <w:link w:val="FootnoteTextChar"/>
    <w:uiPriority w:val="99"/>
    <w:semiHidden/>
    <w:rsid w:val="000A13CF"/>
    <w:pPr>
      <w:spacing w:before="120" w:after="120"/>
    </w:pPr>
    <w:rPr>
      <w:rFonts w:ascii="Arial" w:hAnsi="Arial"/>
      <w:snapToGrid w:val="0"/>
      <w:sz w:val="20"/>
      <w:szCs w:val="20"/>
      <w:lang w:val="fr-FR" w:eastAsia="en-US"/>
    </w:rPr>
  </w:style>
  <w:style w:type="character" w:styleId="FootnoteReference">
    <w:name w:val="footnote reference"/>
    <w:uiPriority w:val="99"/>
    <w:semiHidden/>
    <w:rsid w:val="000A13CF"/>
    <w:rPr>
      <w:vertAlign w:val="superscript"/>
    </w:rPr>
  </w:style>
  <w:style w:type="paragraph" w:customStyle="1" w:styleId="oddl-nadpis">
    <w:name w:val="oddíl-nadpis"/>
    <w:basedOn w:val="Normal"/>
    <w:rsid w:val="000A13CF"/>
    <w:pPr>
      <w:keepNext/>
      <w:widowControl w:val="0"/>
      <w:tabs>
        <w:tab w:val="left" w:pos="567"/>
      </w:tabs>
      <w:spacing w:before="240" w:line="240" w:lineRule="exact"/>
    </w:pPr>
    <w:rPr>
      <w:rFonts w:ascii="Arial" w:hAnsi="Arial"/>
      <w:b/>
      <w:snapToGrid w:val="0"/>
      <w:szCs w:val="20"/>
      <w:lang w:val="cs-CZ" w:eastAsia="en-US"/>
    </w:rPr>
  </w:style>
  <w:style w:type="paragraph" w:customStyle="1" w:styleId="Style1">
    <w:name w:val="Style1"/>
    <w:basedOn w:val="Normal"/>
    <w:next w:val="Title"/>
    <w:rsid w:val="00B3703F"/>
    <w:pPr>
      <w:keepNext/>
      <w:spacing w:before="240" w:after="240"/>
    </w:pPr>
    <w:rPr>
      <w:rFonts w:ascii="Arial" w:hAnsi="Arial"/>
      <w:b/>
      <w:bCs/>
      <w:sz w:val="18"/>
      <w:szCs w:val="20"/>
      <w:lang w:val="en-GB" w:eastAsia="en-GB"/>
    </w:rPr>
  </w:style>
  <w:style w:type="paragraph" w:styleId="Subtitle">
    <w:name w:val="Subtitle"/>
    <w:basedOn w:val="Normal"/>
    <w:qFormat/>
    <w:rsid w:val="00B27EB9"/>
    <w:pPr>
      <w:spacing w:before="120" w:after="120"/>
      <w:jc w:val="center"/>
    </w:pPr>
    <w:rPr>
      <w:rFonts w:ascii="Arial" w:hAnsi="Arial"/>
      <w:b/>
      <w:snapToGrid w:val="0"/>
      <w:sz w:val="28"/>
      <w:szCs w:val="20"/>
      <w:lang w:val="fr-BE" w:eastAsia="en-US"/>
    </w:rPr>
  </w:style>
  <w:style w:type="paragraph" w:styleId="BodyTextIndent">
    <w:name w:val="Body Text Indent"/>
    <w:basedOn w:val="Normal"/>
    <w:link w:val="BodyTextIndentChar"/>
    <w:rsid w:val="00CE4B73"/>
    <w:pPr>
      <w:spacing w:after="120"/>
      <w:ind w:left="283"/>
    </w:pPr>
  </w:style>
  <w:style w:type="paragraph" w:styleId="BodyTextFirstIndent2">
    <w:name w:val="Body Text First Indent 2"/>
    <w:basedOn w:val="BodyTextIndent"/>
    <w:rsid w:val="00CE4B73"/>
    <w:pPr>
      <w:ind w:firstLine="210"/>
    </w:pPr>
  </w:style>
  <w:style w:type="table" w:styleId="TableGrid1">
    <w:name w:val="Table Grid 1"/>
    <w:basedOn w:val="TableNormal"/>
    <w:rsid w:val="00064C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CommentReference">
    <w:name w:val="annotation reference"/>
    <w:semiHidden/>
    <w:rsid w:val="00387B16"/>
    <w:rPr>
      <w:sz w:val="16"/>
      <w:szCs w:val="16"/>
    </w:rPr>
  </w:style>
  <w:style w:type="paragraph" w:styleId="CommentText">
    <w:name w:val="annotation text"/>
    <w:basedOn w:val="Normal"/>
    <w:semiHidden/>
    <w:rsid w:val="00387B16"/>
    <w:rPr>
      <w:sz w:val="20"/>
      <w:szCs w:val="20"/>
    </w:rPr>
  </w:style>
  <w:style w:type="paragraph" w:styleId="CommentSubject">
    <w:name w:val="annotation subject"/>
    <w:basedOn w:val="CommentText"/>
    <w:next w:val="CommentText"/>
    <w:semiHidden/>
    <w:rsid w:val="00387B16"/>
    <w:rPr>
      <w:b/>
      <w:bCs/>
    </w:rPr>
  </w:style>
  <w:style w:type="character" w:customStyle="1" w:styleId="Heading5Char">
    <w:name w:val="Heading 5 Char"/>
    <w:link w:val="Heading5"/>
    <w:rsid w:val="009C6EFA"/>
    <w:rPr>
      <w:rFonts w:ascii="Calibri" w:eastAsia="Times New Roman" w:hAnsi="Calibri" w:cs="Times New Roman"/>
      <w:b/>
      <w:bCs/>
      <w:i/>
      <w:iCs/>
      <w:sz w:val="26"/>
      <w:szCs w:val="26"/>
    </w:rPr>
  </w:style>
  <w:style w:type="character" w:customStyle="1" w:styleId="Heading6Char">
    <w:name w:val="Heading 6 Char"/>
    <w:link w:val="Heading6"/>
    <w:semiHidden/>
    <w:rsid w:val="009C6EFA"/>
    <w:rPr>
      <w:rFonts w:ascii="Calibri" w:eastAsia="Times New Roman" w:hAnsi="Calibri" w:cs="Times New Roman"/>
      <w:b/>
      <w:bCs/>
      <w:sz w:val="22"/>
      <w:szCs w:val="22"/>
    </w:rPr>
  </w:style>
  <w:style w:type="paragraph" w:styleId="ListParagraph">
    <w:name w:val="List Paragraph"/>
    <w:basedOn w:val="Normal"/>
    <w:uiPriority w:val="34"/>
    <w:qFormat/>
    <w:rsid w:val="00626A8E"/>
    <w:pPr>
      <w:ind w:left="1304"/>
    </w:pPr>
  </w:style>
  <w:style w:type="character" w:customStyle="1" w:styleId="FootnoteTextChar">
    <w:name w:val="Footnote Text Char"/>
    <w:link w:val="FootnoteText"/>
    <w:uiPriority w:val="99"/>
    <w:semiHidden/>
    <w:rsid w:val="006C2908"/>
    <w:rPr>
      <w:rFonts w:ascii="Arial" w:hAnsi="Arial"/>
      <w:snapToGrid w:val="0"/>
      <w:lang w:val="fr-FR" w:eastAsia="en-US"/>
    </w:rPr>
  </w:style>
  <w:style w:type="character" w:customStyle="1" w:styleId="FooterChar">
    <w:name w:val="Footer Char"/>
    <w:link w:val="Footer"/>
    <w:uiPriority w:val="99"/>
    <w:rsid w:val="006C2908"/>
    <w:rPr>
      <w:sz w:val="24"/>
      <w:szCs w:val="24"/>
    </w:rPr>
  </w:style>
  <w:style w:type="character" w:styleId="Hyperlink">
    <w:name w:val="Hyperlink"/>
    <w:uiPriority w:val="99"/>
    <w:unhideWhenUsed/>
    <w:rsid w:val="006C2908"/>
    <w:rPr>
      <w:color w:val="0000FF"/>
      <w:u w:val="single"/>
    </w:rPr>
  </w:style>
  <w:style w:type="character" w:customStyle="1" w:styleId="Heading2Char">
    <w:name w:val="Heading 2 Char"/>
    <w:link w:val="Heading2"/>
    <w:rsid w:val="0011058D"/>
    <w:rPr>
      <w:rFonts w:ascii="Arial" w:hAnsi="Arial" w:cs="Arial"/>
      <w:b/>
      <w:caps/>
      <w:sz w:val="28"/>
      <w:lang w:val="en-GB"/>
    </w:rPr>
  </w:style>
  <w:style w:type="character" w:styleId="FollowedHyperlink">
    <w:name w:val="FollowedHyperlink"/>
    <w:uiPriority w:val="99"/>
    <w:rsid w:val="000E3BE0"/>
    <w:rPr>
      <w:color w:val="800080"/>
      <w:u w:val="single"/>
    </w:rPr>
  </w:style>
  <w:style w:type="character" w:customStyle="1" w:styleId="HeaderChar">
    <w:name w:val="Header Char"/>
    <w:link w:val="Header"/>
    <w:rsid w:val="007B1E2A"/>
    <w:rPr>
      <w:sz w:val="24"/>
      <w:szCs w:val="24"/>
    </w:rPr>
  </w:style>
  <w:style w:type="paragraph" w:styleId="NoSpacing">
    <w:name w:val="No Spacing"/>
    <w:uiPriority w:val="1"/>
    <w:qFormat/>
    <w:rsid w:val="007B1E2A"/>
    <w:rPr>
      <w:sz w:val="24"/>
      <w:szCs w:val="24"/>
      <w:lang w:val="da-DK" w:eastAsia="da-DK"/>
    </w:rPr>
  </w:style>
  <w:style w:type="character" w:customStyle="1" w:styleId="Heading1Char">
    <w:name w:val="Heading 1 Char"/>
    <w:basedOn w:val="DefaultParagraphFont"/>
    <w:link w:val="Heading1"/>
    <w:rsid w:val="006433AF"/>
    <w:rPr>
      <w:rFonts w:ascii="Arial" w:hAnsi="Arial" w:cs="Arial"/>
      <w:b/>
      <w:lang w:val="en-GB" w:eastAsia="da-DK"/>
    </w:rPr>
  </w:style>
  <w:style w:type="paragraph" w:customStyle="1" w:styleId="Default">
    <w:name w:val="Default"/>
    <w:rsid w:val="008418B1"/>
    <w:pPr>
      <w:autoSpaceDE w:val="0"/>
      <w:autoSpaceDN w:val="0"/>
      <w:adjustRightInd w:val="0"/>
    </w:pPr>
    <w:rPr>
      <w:rFonts w:ascii="Arial" w:hAnsi="Arial" w:cs="Arial"/>
      <w:color w:val="000000"/>
      <w:sz w:val="24"/>
      <w:szCs w:val="24"/>
      <w:lang w:val="en-US" w:eastAsia="en-US"/>
    </w:rPr>
  </w:style>
  <w:style w:type="table" w:customStyle="1" w:styleId="TableGrid0">
    <w:name w:val="TableGrid"/>
    <w:rsid w:val="001D189D"/>
    <w:rPr>
      <w:rFonts w:asciiTheme="minorHAnsi" w:eastAsiaTheme="minorEastAsia" w:hAnsiTheme="minorHAnsi" w:cstheme="minorBidi"/>
      <w:kern w:val="2"/>
      <w:sz w:val="22"/>
      <w:szCs w:val="22"/>
      <w:lang w:val="en-US" w:eastAsia="en-US"/>
      <w14:ligatures w14:val="standardContextual"/>
    </w:rPr>
    <w:tblPr>
      <w:tblCellMar>
        <w:top w:w="0" w:type="dxa"/>
        <w:left w:w="0" w:type="dxa"/>
        <w:bottom w:w="0" w:type="dxa"/>
        <w:right w:w="0" w:type="dxa"/>
      </w:tblCellMar>
    </w:tblPr>
  </w:style>
  <w:style w:type="character" w:customStyle="1" w:styleId="fontstyle01">
    <w:name w:val="fontstyle01"/>
    <w:basedOn w:val="DefaultParagraphFont"/>
    <w:rsid w:val="00C3075E"/>
    <w:rPr>
      <w:rFonts w:ascii="Arial-BoldMT" w:hAnsi="Arial-BoldMT" w:hint="default"/>
      <w:b/>
      <w:bCs/>
      <w:i w:val="0"/>
      <w:iCs w:val="0"/>
      <w:color w:val="000000"/>
      <w:sz w:val="22"/>
      <w:szCs w:val="22"/>
    </w:rPr>
  </w:style>
  <w:style w:type="character" w:customStyle="1" w:styleId="PlainTextChar">
    <w:name w:val="Plain Text Char"/>
    <w:basedOn w:val="DefaultParagraphFont"/>
    <w:link w:val="PlainText"/>
    <w:rsid w:val="00AC6E2D"/>
    <w:rPr>
      <w:rFonts w:ascii="Courier New" w:hAnsi="Courier New" w:cs="Courier New"/>
      <w:lang w:val="da-DK" w:eastAsia="da-DK"/>
    </w:rPr>
  </w:style>
  <w:style w:type="character" w:customStyle="1" w:styleId="selectable-text">
    <w:name w:val="selectable-text"/>
    <w:basedOn w:val="DefaultParagraphFont"/>
    <w:rsid w:val="00E62B5F"/>
  </w:style>
  <w:style w:type="character" w:customStyle="1" w:styleId="fontstyle11">
    <w:name w:val="fontstyle11"/>
    <w:basedOn w:val="DefaultParagraphFont"/>
    <w:rsid w:val="00DF7F3C"/>
    <w:rPr>
      <w:rFonts w:ascii="Arial-BoldMT" w:hAnsi="Arial-BoldMT" w:hint="default"/>
      <w:b/>
      <w:bCs/>
      <w:i w:val="0"/>
      <w:iCs w:val="0"/>
      <w:color w:val="000000"/>
      <w:sz w:val="32"/>
      <w:szCs w:val="32"/>
    </w:rPr>
  </w:style>
  <w:style w:type="character" w:customStyle="1" w:styleId="fontstyle31">
    <w:name w:val="fontstyle31"/>
    <w:basedOn w:val="DefaultParagraphFont"/>
    <w:rsid w:val="00DF7F3C"/>
    <w:rPr>
      <w:rFonts w:ascii="ArialMT" w:hAnsi="ArialMT" w:hint="default"/>
      <w:b w:val="0"/>
      <w:bCs w:val="0"/>
      <w:i w:val="0"/>
      <w:iCs w:val="0"/>
      <w:color w:val="000000"/>
      <w:sz w:val="14"/>
      <w:szCs w:val="14"/>
    </w:rPr>
  </w:style>
  <w:style w:type="character" w:customStyle="1" w:styleId="fontstyle41">
    <w:name w:val="fontstyle41"/>
    <w:basedOn w:val="DefaultParagraphFont"/>
    <w:rsid w:val="00DF7F3C"/>
    <w:rPr>
      <w:rFonts w:ascii="SymbolMT" w:hAnsi="SymbolMT" w:hint="default"/>
      <w:b w:val="0"/>
      <w:bCs w:val="0"/>
      <w:i w:val="0"/>
      <w:iCs w:val="0"/>
      <w:color w:val="000000"/>
      <w:sz w:val="14"/>
      <w:szCs w:val="14"/>
    </w:rPr>
  </w:style>
  <w:style w:type="character" w:customStyle="1" w:styleId="fontstyle51">
    <w:name w:val="fontstyle51"/>
    <w:basedOn w:val="DefaultParagraphFont"/>
    <w:rsid w:val="00DF7F3C"/>
    <w:rPr>
      <w:rFonts w:ascii="Arial-ItalicMT" w:hAnsi="Arial-ItalicMT" w:hint="default"/>
      <w:b w:val="0"/>
      <w:bCs w:val="0"/>
      <w:i/>
      <w:iCs/>
      <w:color w:val="000000"/>
      <w:sz w:val="14"/>
      <w:szCs w:val="14"/>
    </w:rPr>
  </w:style>
  <w:style w:type="character" w:customStyle="1" w:styleId="UnresolvedMention1">
    <w:name w:val="Unresolved Mention1"/>
    <w:basedOn w:val="DefaultParagraphFont"/>
    <w:uiPriority w:val="99"/>
    <w:semiHidden/>
    <w:unhideWhenUsed/>
    <w:rsid w:val="002B5955"/>
    <w:rPr>
      <w:color w:val="605E5C"/>
      <w:shd w:val="clear" w:color="auto" w:fill="E1DFDD"/>
    </w:rPr>
  </w:style>
  <w:style w:type="character" w:customStyle="1" w:styleId="BodyTextIndentChar">
    <w:name w:val="Body Text Indent Char"/>
    <w:basedOn w:val="DefaultParagraphFont"/>
    <w:link w:val="BodyTextIndent"/>
    <w:rsid w:val="00017CC7"/>
    <w:rPr>
      <w:sz w:val="24"/>
      <w:szCs w:val="24"/>
      <w:lang w:val="da-DK" w:eastAsia="da-DK"/>
    </w:rPr>
  </w:style>
  <w:style w:type="paragraph" w:customStyle="1" w:styleId="msonormal0">
    <w:name w:val="msonormal"/>
    <w:basedOn w:val="Normal"/>
    <w:rsid w:val="00017CC7"/>
    <w:pPr>
      <w:spacing w:before="100" w:beforeAutospacing="1" w:after="100" w:afterAutospacing="1"/>
    </w:pPr>
    <w:rPr>
      <w:lang w:val="en-US" w:eastAsia="en-US"/>
    </w:rPr>
  </w:style>
  <w:style w:type="paragraph" w:customStyle="1" w:styleId="font1">
    <w:name w:val="font1"/>
    <w:basedOn w:val="Normal"/>
    <w:rsid w:val="00017CC7"/>
    <w:pPr>
      <w:spacing w:before="100" w:beforeAutospacing="1" w:after="100" w:afterAutospacing="1"/>
    </w:pPr>
    <w:rPr>
      <w:rFonts w:ascii="Arial" w:hAnsi="Arial" w:cs="Arial"/>
      <w:sz w:val="20"/>
      <w:szCs w:val="20"/>
      <w:lang w:val="en-US" w:eastAsia="en-US"/>
    </w:rPr>
  </w:style>
  <w:style w:type="paragraph" w:customStyle="1" w:styleId="font5">
    <w:name w:val="font5"/>
    <w:basedOn w:val="Normal"/>
    <w:rsid w:val="00017CC7"/>
    <w:pPr>
      <w:spacing w:before="100" w:beforeAutospacing="1" w:after="100" w:afterAutospacing="1"/>
    </w:pPr>
    <w:rPr>
      <w:rFonts w:ascii="Arial" w:hAnsi="Arial" w:cs="Arial"/>
      <w:b/>
      <w:bCs/>
      <w:lang w:val="en-US" w:eastAsia="en-US"/>
    </w:rPr>
  </w:style>
  <w:style w:type="paragraph" w:customStyle="1" w:styleId="font6">
    <w:name w:val="font6"/>
    <w:basedOn w:val="Normal"/>
    <w:rsid w:val="00017CC7"/>
    <w:pPr>
      <w:spacing w:before="100" w:beforeAutospacing="1" w:after="100" w:afterAutospacing="1"/>
    </w:pPr>
    <w:rPr>
      <w:rFonts w:ascii="Arial" w:hAnsi="Arial" w:cs="Arial"/>
      <w:sz w:val="20"/>
      <w:szCs w:val="20"/>
      <w:lang w:val="en-US" w:eastAsia="en-US"/>
    </w:rPr>
  </w:style>
  <w:style w:type="paragraph" w:customStyle="1" w:styleId="font7">
    <w:name w:val="font7"/>
    <w:basedOn w:val="Normal"/>
    <w:rsid w:val="00017CC7"/>
    <w:pPr>
      <w:spacing w:before="100" w:beforeAutospacing="1" w:after="100" w:afterAutospacing="1"/>
    </w:pPr>
    <w:rPr>
      <w:rFonts w:ascii="Arial" w:hAnsi="Arial" w:cs="Arial"/>
      <w:sz w:val="22"/>
      <w:szCs w:val="22"/>
      <w:lang w:val="en-US" w:eastAsia="en-US"/>
    </w:rPr>
  </w:style>
  <w:style w:type="paragraph" w:customStyle="1" w:styleId="xl66">
    <w:name w:val="xl66"/>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67">
    <w:name w:val="xl67"/>
    <w:basedOn w:val="Normal"/>
    <w:rsid w:val="00017CC7"/>
    <w:pPr>
      <w:pBdr>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68">
    <w:name w:val="xl68"/>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69">
    <w:name w:val="xl69"/>
    <w:basedOn w:val="Normal"/>
    <w:rsid w:val="00017CC7"/>
    <w:pPr>
      <w:pBdr>
        <w:top w:val="single" w:sz="4" w:space="0" w:color="auto"/>
        <w:left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70">
    <w:name w:val="xl70"/>
    <w:basedOn w:val="Normal"/>
    <w:rsid w:val="00017CC7"/>
    <w:pPr>
      <w:spacing w:before="100" w:beforeAutospacing="1" w:after="100" w:afterAutospacing="1"/>
      <w:textAlignment w:val="center"/>
    </w:pPr>
    <w:rPr>
      <w:lang w:val="en-US" w:eastAsia="en-US"/>
    </w:rPr>
  </w:style>
  <w:style w:type="paragraph" w:customStyle="1" w:styleId="xl71">
    <w:name w:val="xl71"/>
    <w:basedOn w:val="Normal"/>
    <w:rsid w:val="00017CC7"/>
    <w:pPr>
      <w:spacing w:before="100" w:beforeAutospacing="1" w:after="100" w:afterAutospacing="1"/>
      <w:textAlignment w:val="center"/>
    </w:pPr>
    <w:rPr>
      <w:rFonts w:ascii="Arial" w:hAnsi="Arial" w:cs="Arial"/>
      <w:b/>
      <w:bCs/>
      <w:lang w:val="en-US" w:eastAsia="en-US"/>
    </w:rPr>
  </w:style>
  <w:style w:type="paragraph" w:customStyle="1" w:styleId="xl72">
    <w:name w:val="xl72"/>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color w:val="0D0D0D"/>
      <w:sz w:val="28"/>
      <w:szCs w:val="28"/>
      <w:lang w:val="en-US" w:eastAsia="en-US"/>
    </w:rPr>
  </w:style>
  <w:style w:type="paragraph" w:customStyle="1" w:styleId="xl73">
    <w:name w:val="xl73"/>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rPr>
  </w:style>
  <w:style w:type="paragraph" w:customStyle="1" w:styleId="xl74">
    <w:name w:val="xl74"/>
    <w:basedOn w:val="Normal"/>
    <w:rsid w:val="00017CC7"/>
    <w:pPr>
      <w:spacing w:before="100" w:beforeAutospacing="1" w:after="100" w:afterAutospacing="1"/>
    </w:pPr>
    <w:rPr>
      <w:rFonts w:ascii="Arial" w:hAnsi="Arial" w:cs="Arial"/>
      <w:lang w:val="en-US" w:eastAsia="en-US"/>
    </w:rPr>
  </w:style>
  <w:style w:type="paragraph" w:customStyle="1" w:styleId="xl75">
    <w:name w:val="xl75"/>
    <w:basedOn w:val="Normal"/>
    <w:rsid w:val="00017CC7"/>
    <w:pPr>
      <w:spacing w:before="100" w:beforeAutospacing="1" w:after="100" w:afterAutospacing="1"/>
    </w:pPr>
    <w:rPr>
      <w:rFonts w:ascii="Arial" w:hAnsi="Arial" w:cs="Arial"/>
      <w:color w:val="0D0D0D"/>
      <w:lang w:val="en-US" w:eastAsia="en-US"/>
    </w:rPr>
  </w:style>
  <w:style w:type="paragraph" w:customStyle="1" w:styleId="xl76">
    <w:name w:val="xl76"/>
    <w:basedOn w:val="Normal"/>
    <w:rsid w:val="00017CC7"/>
    <w:pPr>
      <w:pBdr>
        <w:top w:val="single" w:sz="8" w:space="0" w:color="auto"/>
        <w:left w:val="single" w:sz="4" w:space="0" w:color="auto"/>
        <w:right w:val="single" w:sz="4" w:space="0" w:color="auto"/>
      </w:pBdr>
      <w:shd w:val="clear" w:color="000000" w:fill="D9D9D9"/>
      <w:spacing w:before="100" w:beforeAutospacing="1" w:after="100" w:afterAutospacing="1"/>
      <w:jc w:val="center"/>
    </w:pPr>
    <w:rPr>
      <w:rFonts w:ascii="Arial" w:hAnsi="Arial" w:cs="Arial"/>
      <w:b/>
      <w:bCs/>
      <w:lang w:val="en-US" w:eastAsia="en-US"/>
    </w:rPr>
  </w:style>
  <w:style w:type="paragraph" w:customStyle="1" w:styleId="xl77">
    <w:name w:val="xl77"/>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jc w:val="center"/>
    </w:pPr>
    <w:rPr>
      <w:rFonts w:ascii="Arial" w:hAnsi="Arial" w:cs="Arial"/>
      <w:b/>
      <w:bCs/>
      <w:lang w:val="en-US" w:eastAsia="en-US"/>
    </w:rPr>
  </w:style>
  <w:style w:type="paragraph" w:customStyle="1" w:styleId="xl78">
    <w:name w:val="xl78"/>
    <w:basedOn w:val="Normal"/>
    <w:rsid w:val="00017CC7"/>
    <w:pPr>
      <w:spacing w:before="100" w:beforeAutospacing="1" w:after="100" w:afterAutospacing="1"/>
      <w:jc w:val="center"/>
    </w:pPr>
    <w:rPr>
      <w:rFonts w:ascii="Arial" w:hAnsi="Arial" w:cs="Arial"/>
      <w:lang w:val="en-US" w:eastAsia="en-US"/>
    </w:rPr>
  </w:style>
  <w:style w:type="paragraph" w:customStyle="1" w:styleId="xl79">
    <w:name w:val="xl79"/>
    <w:basedOn w:val="Normal"/>
    <w:rsid w:val="00017CC7"/>
    <w:pPr>
      <w:spacing w:before="100" w:beforeAutospacing="1" w:after="100" w:afterAutospacing="1"/>
      <w:jc w:val="center"/>
      <w:textAlignment w:val="center"/>
    </w:pPr>
    <w:rPr>
      <w:rFonts w:ascii="Arial" w:hAnsi="Arial" w:cs="Arial"/>
      <w:lang w:val="en-US" w:eastAsia="en-US"/>
    </w:rPr>
  </w:style>
  <w:style w:type="paragraph" w:customStyle="1" w:styleId="xl80">
    <w:name w:val="xl80"/>
    <w:basedOn w:val="Normal"/>
    <w:rsid w:val="00017CC7"/>
    <w:pPr>
      <w:spacing w:before="100" w:beforeAutospacing="1" w:after="100" w:afterAutospacing="1"/>
      <w:textAlignment w:val="center"/>
    </w:pPr>
    <w:rPr>
      <w:rFonts w:ascii="Arial" w:hAnsi="Arial" w:cs="Arial"/>
      <w:lang w:val="en-US" w:eastAsia="en-US"/>
    </w:rPr>
  </w:style>
  <w:style w:type="paragraph" w:customStyle="1" w:styleId="xl81">
    <w:name w:val="xl81"/>
    <w:basedOn w:val="Normal"/>
    <w:rsid w:val="00017CC7"/>
    <w:pPr>
      <w:spacing w:before="100" w:beforeAutospacing="1" w:after="100" w:afterAutospacing="1"/>
    </w:pPr>
    <w:rPr>
      <w:rFonts w:ascii="Arial" w:hAnsi="Arial" w:cs="Arial"/>
      <w:lang w:val="en-US" w:eastAsia="en-US"/>
    </w:rPr>
  </w:style>
  <w:style w:type="paragraph" w:customStyle="1" w:styleId="xl82">
    <w:name w:val="xl82"/>
    <w:basedOn w:val="Normal"/>
    <w:rsid w:val="00017CC7"/>
    <w:pPr>
      <w:spacing w:before="100" w:beforeAutospacing="1" w:after="100" w:afterAutospacing="1"/>
      <w:textAlignment w:val="center"/>
    </w:pPr>
    <w:rPr>
      <w:rFonts w:ascii="Arial" w:hAnsi="Arial" w:cs="Arial"/>
      <w:lang w:val="en-US" w:eastAsia="en-US"/>
    </w:rPr>
  </w:style>
  <w:style w:type="paragraph" w:customStyle="1" w:styleId="xl83">
    <w:name w:val="xl83"/>
    <w:basedOn w:val="Normal"/>
    <w:rsid w:val="00017CC7"/>
    <w:pPr>
      <w:spacing w:before="100" w:beforeAutospacing="1" w:after="100" w:afterAutospacing="1"/>
      <w:jc w:val="both"/>
      <w:textAlignment w:val="center"/>
    </w:pPr>
    <w:rPr>
      <w:rFonts w:ascii="Arial" w:hAnsi="Arial" w:cs="Arial"/>
      <w:lang w:val="en-US" w:eastAsia="en-US"/>
    </w:rPr>
  </w:style>
  <w:style w:type="paragraph" w:customStyle="1" w:styleId="xl84">
    <w:name w:val="xl84"/>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85">
    <w:name w:val="xl85"/>
    <w:basedOn w:val="Normal"/>
    <w:rsid w:val="00017CC7"/>
    <w:pPr>
      <w:spacing w:before="100" w:beforeAutospacing="1" w:after="100" w:afterAutospacing="1"/>
      <w:textAlignment w:val="center"/>
    </w:pPr>
    <w:rPr>
      <w:lang w:val="en-US" w:eastAsia="en-US"/>
    </w:rPr>
  </w:style>
  <w:style w:type="paragraph" w:customStyle="1" w:styleId="xl86">
    <w:name w:val="xl86"/>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8"/>
      <w:szCs w:val="28"/>
      <w:lang w:val="en-US" w:eastAsia="en-US"/>
    </w:rPr>
  </w:style>
  <w:style w:type="paragraph" w:customStyle="1" w:styleId="xl87">
    <w:name w:val="xl87"/>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Arial" w:hAnsi="Arial" w:cs="Arial"/>
      <w:b/>
      <w:bCs/>
      <w:sz w:val="28"/>
      <w:szCs w:val="28"/>
      <w:lang w:val="en-US" w:eastAsia="en-US"/>
    </w:rPr>
  </w:style>
  <w:style w:type="paragraph" w:customStyle="1" w:styleId="xl88">
    <w:name w:val="xl88"/>
    <w:basedOn w:val="Normal"/>
    <w:rsid w:val="00017CC7"/>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lang w:val="en-US" w:eastAsia="en-US"/>
    </w:rPr>
  </w:style>
  <w:style w:type="paragraph" w:customStyle="1" w:styleId="xl89">
    <w:name w:val="xl89"/>
    <w:basedOn w:val="Normal"/>
    <w:rsid w:val="00017CC7"/>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lang w:val="en-US" w:eastAsia="en-US"/>
    </w:rPr>
  </w:style>
  <w:style w:type="paragraph" w:customStyle="1" w:styleId="xl90">
    <w:name w:val="xl90"/>
    <w:basedOn w:val="Normal"/>
    <w:rsid w:val="00017CC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91">
    <w:name w:val="xl91"/>
    <w:basedOn w:val="Normal"/>
    <w:rsid w:val="00017CC7"/>
    <w:pPr>
      <w:pBdr>
        <w:left w:val="single" w:sz="4" w:space="0" w:color="auto"/>
        <w:bottom w:val="single" w:sz="4" w:space="0" w:color="auto"/>
        <w:right w:val="single" w:sz="4" w:space="0" w:color="auto"/>
      </w:pBdr>
      <w:spacing w:before="100" w:beforeAutospacing="1" w:after="100" w:afterAutospacing="1"/>
      <w:jc w:val="right"/>
    </w:pPr>
    <w:rPr>
      <w:rFonts w:ascii="Arial" w:hAnsi="Arial" w:cs="Arial"/>
      <w:lang w:val="en-US" w:eastAsia="en-US"/>
    </w:rPr>
  </w:style>
  <w:style w:type="paragraph" w:customStyle="1" w:styleId="xl92">
    <w:name w:val="xl92"/>
    <w:basedOn w:val="Normal"/>
    <w:rsid w:val="00017CC7"/>
    <w:pPr>
      <w:pBdr>
        <w:left w:val="single" w:sz="4" w:space="0" w:color="auto"/>
        <w:bottom w:val="single" w:sz="4" w:space="0" w:color="auto"/>
        <w:right w:val="single" w:sz="4" w:space="0" w:color="auto"/>
      </w:pBdr>
      <w:spacing w:before="100" w:beforeAutospacing="1" w:after="100" w:afterAutospacing="1"/>
      <w:jc w:val="right"/>
    </w:pPr>
    <w:rPr>
      <w:rFonts w:ascii="Arial" w:hAnsi="Arial" w:cs="Arial"/>
      <w:lang w:val="en-US" w:eastAsia="en-US"/>
    </w:rPr>
  </w:style>
  <w:style w:type="paragraph" w:customStyle="1" w:styleId="xl93">
    <w:name w:val="xl93"/>
    <w:basedOn w:val="Normal"/>
    <w:rsid w:val="00017CC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94">
    <w:name w:val="xl94"/>
    <w:basedOn w:val="Normal"/>
    <w:rsid w:val="00017CC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95">
    <w:name w:val="xl95"/>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96">
    <w:name w:val="xl96"/>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lang w:val="en-US" w:eastAsia="en-US"/>
    </w:rPr>
  </w:style>
  <w:style w:type="paragraph" w:customStyle="1" w:styleId="xl97">
    <w:name w:val="xl97"/>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xl98">
    <w:name w:val="xl98"/>
    <w:basedOn w:val="Normal"/>
    <w:rsid w:val="00017CC7"/>
    <w:pPr>
      <w:pBdr>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99">
    <w:name w:val="xl99"/>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Arial" w:hAnsi="Arial" w:cs="Arial"/>
      <w:b/>
      <w:bCs/>
      <w:sz w:val="28"/>
      <w:szCs w:val="28"/>
      <w:lang w:val="en-US" w:eastAsia="en-US"/>
    </w:rPr>
  </w:style>
  <w:style w:type="paragraph" w:customStyle="1" w:styleId="xl100">
    <w:name w:val="xl100"/>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jc w:val="right"/>
      <w:textAlignment w:val="center"/>
    </w:pPr>
    <w:rPr>
      <w:rFonts w:ascii="Arial" w:hAnsi="Arial" w:cs="Arial"/>
      <w:b/>
      <w:bCs/>
      <w:sz w:val="28"/>
      <w:szCs w:val="28"/>
      <w:lang w:val="en-US" w:eastAsia="en-US"/>
    </w:rPr>
  </w:style>
  <w:style w:type="paragraph" w:customStyle="1" w:styleId="xl101">
    <w:name w:val="xl101"/>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02">
    <w:name w:val="xl102"/>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03">
    <w:name w:val="xl103"/>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04">
    <w:name w:val="xl104"/>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D0D0D"/>
      <w:lang w:val="en-US" w:eastAsia="en-US"/>
    </w:rPr>
  </w:style>
  <w:style w:type="paragraph" w:customStyle="1" w:styleId="xl105">
    <w:name w:val="xl105"/>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06">
    <w:name w:val="xl106"/>
    <w:basedOn w:val="Normal"/>
    <w:rsid w:val="00017CC7"/>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07">
    <w:name w:val="xl107"/>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108">
    <w:name w:val="xl108"/>
    <w:basedOn w:val="Normal"/>
    <w:rsid w:val="00017CC7"/>
    <w:pPr>
      <w:pBdr>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109">
    <w:name w:val="xl109"/>
    <w:basedOn w:val="Normal"/>
    <w:rsid w:val="00017CC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110">
    <w:name w:val="xl110"/>
    <w:basedOn w:val="Normal"/>
    <w:rsid w:val="00017CC7"/>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lang w:val="en-US" w:eastAsia="en-US"/>
    </w:rPr>
  </w:style>
  <w:style w:type="paragraph" w:customStyle="1" w:styleId="xl111">
    <w:name w:val="xl111"/>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lang w:val="en-US" w:eastAsia="en-US"/>
    </w:rPr>
  </w:style>
  <w:style w:type="paragraph" w:customStyle="1" w:styleId="xl112">
    <w:name w:val="xl112"/>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lang w:val="en-US" w:eastAsia="en-US"/>
    </w:rPr>
  </w:style>
  <w:style w:type="paragraph" w:customStyle="1" w:styleId="xl113">
    <w:name w:val="xl113"/>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14">
    <w:name w:val="xl114"/>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15">
    <w:name w:val="xl115"/>
    <w:basedOn w:val="Normal"/>
    <w:rsid w:val="00017CC7"/>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lang w:val="en-US" w:eastAsia="en-US"/>
    </w:rPr>
  </w:style>
  <w:style w:type="paragraph" w:customStyle="1" w:styleId="xl116">
    <w:name w:val="xl116"/>
    <w:basedOn w:val="Normal"/>
    <w:rsid w:val="00017CC7"/>
    <w:pPr>
      <w:pBdr>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117">
    <w:name w:val="xl117"/>
    <w:basedOn w:val="Normal"/>
    <w:rsid w:val="00017CC7"/>
    <w:pPr>
      <w:pBdr>
        <w:left w:val="single" w:sz="4" w:space="0" w:color="auto"/>
        <w:bottom w:val="single" w:sz="4" w:space="0" w:color="auto"/>
        <w:right w:val="single" w:sz="4" w:space="0" w:color="auto"/>
      </w:pBdr>
      <w:spacing w:before="100" w:beforeAutospacing="1" w:after="100" w:afterAutospacing="1"/>
      <w:jc w:val="right"/>
    </w:pPr>
    <w:rPr>
      <w:rFonts w:ascii="Arial" w:hAnsi="Arial" w:cs="Arial"/>
      <w:lang w:val="en-US" w:eastAsia="en-US"/>
    </w:rPr>
  </w:style>
  <w:style w:type="paragraph" w:customStyle="1" w:styleId="xl118">
    <w:name w:val="xl118"/>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119">
    <w:name w:val="xl119"/>
    <w:basedOn w:val="Normal"/>
    <w:rsid w:val="00017CC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120">
    <w:name w:val="xl120"/>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121">
    <w:name w:val="xl121"/>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D0D0D"/>
      <w:lang w:val="en-US" w:eastAsia="en-US"/>
    </w:rPr>
  </w:style>
  <w:style w:type="paragraph" w:customStyle="1" w:styleId="xl122">
    <w:name w:val="xl122"/>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123">
    <w:name w:val="xl123"/>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lang w:val="en-US" w:eastAsia="en-US"/>
    </w:rPr>
  </w:style>
  <w:style w:type="paragraph" w:customStyle="1" w:styleId="xl124">
    <w:name w:val="xl124"/>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val="en-US" w:eastAsia="en-US"/>
    </w:rPr>
  </w:style>
  <w:style w:type="paragraph" w:customStyle="1" w:styleId="xl125">
    <w:name w:val="xl125"/>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126">
    <w:name w:val="xl126"/>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val="en-US" w:eastAsia="en-US"/>
    </w:rPr>
  </w:style>
  <w:style w:type="paragraph" w:customStyle="1" w:styleId="xl127">
    <w:name w:val="xl127"/>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lang w:val="en-US" w:eastAsia="en-US"/>
    </w:rPr>
  </w:style>
  <w:style w:type="paragraph" w:customStyle="1" w:styleId="xl128">
    <w:name w:val="xl128"/>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D0D0D"/>
      <w:lang w:val="en-US" w:eastAsia="en-US"/>
    </w:rPr>
  </w:style>
  <w:style w:type="paragraph" w:customStyle="1" w:styleId="xl129">
    <w:name w:val="xl129"/>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eastAsia="en-US"/>
    </w:rPr>
  </w:style>
  <w:style w:type="paragraph" w:customStyle="1" w:styleId="xl130">
    <w:name w:val="xl130"/>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131">
    <w:name w:val="xl131"/>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D0D0D"/>
      <w:lang w:val="en-US" w:eastAsia="en-US"/>
    </w:rPr>
  </w:style>
  <w:style w:type="paragraph" w:customStyle="1" w:styleId="xl132">
    <w:name w:val="xl132"/>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lang w:val="en-US" w:eastAsia="en-US"/>
    </w:rPr>
  </w:style>
  <w:style w:type="paragraph" w:customStyle="1" w:styleId="xl133">
    <w:name w:val="xl133"/>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34">
    <w:name w:val="xl134"/>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135">
    <w:name w:val="xl135"/>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36">
    <w:name w:val="xl136"/>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lang w:val="en-US" w:eastAsia="en-US"/>
    </w:rPr>
  </w:style>
  <w:style w:type="paragraph" w:customStyle="1" w:styleId="xl137">
    <w:name w:val="xl137"/>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38">
    <w:name w:val="xl138"/>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139">
    <w:name w:val="xl139"/>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40">
    <w:name w:val="xl140"/>
    <w:basedOn w:val="Normal"/>
    <w:rsid w:val="00017CC7"/>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41">
    <w:name w:val="xl141"/>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lang w:val="en-US" w:eastAsia="en-US"/>
    </w:rPr>
  </w:style>
  <w:style w:type="paragraph" w:customStyle="1" w:styleId="xl142">
    <w:name w:val="xl142"/>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lang w:val="en-US" w:eastAsia="en-US"/>
    </w:rPr>
  </w:style>
  <w:style w:type="paragraph" w:customStyle="1" w:styleId="xl143">
    <w:name w:val="xl143"/>
    <w:basedOn w:val="Normal"/>
    <w:rsid w:val="00017CC7"/>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44">
    <w:name w:val="xl144"/>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val="en-US" w:eastAsia="en-US"/>
    </w:rPr>
  </w:style>
  <w:style w:type="paragraph" w:customStyle="1" w:styleId="xl145">
    <w:name w:val="xl145"/>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46">
    <w:name w:val="xl146"/>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lang w:val="en-US" w:eastAsia="en-US"/>
    </w:rPr>
  </w:style>
  <w:style w:type="paragraph" w:customStyle="1" w:styleId="xl147">
    <w:name w:val="xl147"/>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2"/>
      <w:szCs w:val="22"/>
      <w:lang w:val="en-US" w:eastAsia="en-US"/>
    </w:rPr>
  </w:style>
  <w:style w:type="paragraph" w:customStyle="1" w:styleId="xl148">
    <w:name w:val="xl148"/>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lang w:val="en-US" w:eastAsia="en-US"/>
    </w:rPr>
  </w:style>
  <w:style w:type="paragraph" w:customStyle="1" w:styleId="xl149">
    <w:name w:val="xl149"/>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D0D0D"/>
      <w:lang w:val="en-US" w:eastAsia="en-US"/>
    </w:rPr>
  </w:style>
  <w:style w:type="paragraph" w:customStyle="1" w:styleId="xl150">
    <w:name w:val="xl150"/>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D0D0D"/>
      <w:lang w:val="en-US" w:eastAsia="en-US"/>
    </w:rPr>
  </w:style>
  <w:style w:type="paragraph" w:customStyle="1" w:styleId="xl151">
    <w:name w:val="xl151"/>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D0D0D"/>
      <w:lang w:val="en-US" w:eastAsia="en-US"/>
    </w:rPr>
  </w:style>
  <w:style w:type="paragraph" w:customStyle="1" w:styleId="xl152">
    <w:name w:val="xl152"/>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53">
    <w:name w:val="xl153"/>
    <w:basedOn w:val="Normal"/>
    <w:rsid w:val="00017CC7"/>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54">
    <w:name w:val="xl154"/>
    <w:basedOn w:val="Normal"/>
    <w:rsid w:val="00017CC7"/>
    <w:pPr>
      <w:pBdr>
        <w:left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55">
    <w:name w:val="xl155"/>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56">
    <w:name w:val="xl156"/>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val="en-US" w:eastAsia="en-US"/>
    </w:rPr>
  </w:style>
  <w:style w:type="paragraph" w:customStyle="1" w:styleId="xl157">
    <w:name w:val="xl157"/>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lang w:val="en-US" w:eastAsia="en-US"/>
    </w:rPr>
  </w:style>
  <w:style w:type="paragraph" w:customStyle="1" w:styleId="xl158">
    <w:name w:val="xl158"/>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lang w:val="en-US" w:eastAsia="en-US"/>
    </w:rPr>
  </w:style>
  <w:style w:type="paragraph" w:customStyle="1" w:styleId="xl159">
    <w:name w:val="xl159"/>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lang w:val="en-US" w:eastAsia="en-US"/>
    </w:rPr>
  </w:style>
  <w:style w:type="paragraph" w:customStyle="1" w:styleId="xl160">
    <w:name w:val="xl160"/>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lang w:val="en-US" w:eastAsia="en-US"/>
    </w:rPr>
  </w:style>
  <w:style w:type="paragraph" w:customStyle="1" w:styleId="xl161">
    <w:name w:val="xl161"/>
    <w:basedOn w:val="Normal"/>
    <w:rsid w:val="00017C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lang w:val="en-US" w:eastAsia="en-US"/>
    </w:rPr>
  </w:style>
  <w:style w:type="paragraph" w:customStyle="1" w:styleId="xl162">
    <w:name w:val="xl162"/>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0D0D0D"/>
      <w:lang w:val="en-US" w:eastAsia="en-US"/>
    </w:rPr>
  </w:style>
  <w:style w:type="paragraph" w:customStyle="1" w:styleId="xl163">
    <w:name w:val="xl163"/>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rPr>
  </w:style>
  <w:style w:type="paragraph" w:customStyle="1" w:styleId="xl164">
    <w:name w:val="xl164"/>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lang w:val="en-US" w:eastAsia="en-US"/>
    </w:rPr>
  </w:style>
  <w:style w:type="paragraph" w:customStyle="1" w:styleId="xl165">
    <w:name w:val="xl165"/>
    <w:basedOn w:val="Normal"/>
    <w:rsid w:val="00017CC7"/>
    <w:pPr>
      <w:shd w:val="clear" w:color="000000" w:fill="FFFFFF"/>
      <w:spacing w:before="100" w:beforeAutospacing="1" w:after="100" w:afterAutospacing="1"/>
    </w:pPr>
    <w:rPr>
      <w:rFonts w:ascii="Arial" w:hAnsi="Arial" w:cs="Arial"/>
      <w:lang w:val="en-US" w:eastAsia="en-US"/>
    </w:rPr>
  </w:style>
  <w:style w:type="paragraph" w:customStyle="1" w:styleId="xl166">
    <w:name w:val="xl166"/>
    <w:basedOn w:val="Normal"/>
    <w:rsid w:val="00017CC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lang w:val="en-US" w:eastAsia="en-US"/>
    </w:rPr>
  </w:style>
  <w:style w:type="paragraph" w:customStyle="1" w:styleId="xl167">
    <w:name w:val="xl167"/>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68">
    <w:name w:val="xl168"/>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rPr>
  </w:style>
  <w:style w:type="paragraph" w:customStyle="1" w:styleId="xl169">
    <w:name w:val="xl169"/>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170">
    <w:name w:val="xl170"/>
    <w:basedOn w:val="Normal"/>
    <w:rsid w:val="00017CC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171">
    <w:name w:val="xl171"/>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72">
    <w:name w:val="xl172"/>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lang w:val="en-US" w:eastAsia="en-US"/>
    </w:rPr>
  </w:style>
  <w:style w:type="paragraph" w:customStyle="1" w:styleId="xl173">
    <w:name w:val="xl173"/>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lang w:val="en-US" w:eastAsia="en-US"/>
    </w:rPr>
  </w:style>
  <w:style w:type="paragraph" w:customStyle="1" w:styleId="xl174">
    <w:name w:val="xl174"/>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75">
    <w:name w:val="xl175"/>
    <w:basedOn w:val="Normal"/>
    <w:rsid w:val="00017C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76">
    <w:name w:val="xl176"/>
    <w:basedOn w:val="Normal"/>
    <w:rsid w:val="00017CC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US" w:eastAsia="en-US"/>
    </w:rPr>
  </w:style>
  <w:style w:type="paragraph" w:customStyle="1" w:styleId="xl177">
    <w:name w:val="xl177"/>
    <w:basedOn w:val="Normal"/>
    <w:rsid w:val="00017CC7"/>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178">
    <w:name w:val="xl178"/>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rPr>
  </w:style>
  <w:style w:type="paragraph" w:customStyle="1" w:styleId="xl179">
    <w:name w:val="xl179"/>
    <w:basedOn w:val="Normal"/>
    <w:rsid w:val="00017CC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en-US" w:eastAsia="en-US"/>
    </w:rPr>
  </w:style>
  <w:style w:type="paragraph" w:customStyle="1" w:styleId="xl180">
    <w:name w:val="xl180"/>
    <w:basedOn w:val="Normal"/>
    <w:rsid w:val="00017CC7"/>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lang w:val="en-US" w:eastAsia="en-US"/>
    </w:rPr>
  </w:style>
  <w:style w:type="paragraph" w:customStyle="1" w:styleId="xl181">
    <w:name w:val="xl181"/>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lang w:val="en-US" w:eastAsia="en-US"/>
    </w:rPr>
  </w:style>
  <w:style w:type="paragraph" w:customStyle="1" w:styleId="xl182">
    <w:name w:val="xl182"/>
    <w:basedOn w:val="Normal"/>
    <w:rsid w:val="00017CC7"/>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color w:val="0D0D0D"/>
      <w:lang w:val="en-US" w:eastAsia="en-US"/>
    </w:rPr>
  </w:style>
  <w:style w:type="paragraph" w:customStyle="1" w:styleId="xl183">
    <w:name w:val="xl183"/>
    <w:basedOn w:val="Normal"/>
    <w:rsid w:val="00017CC7"/>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color w:val="0D0D0D"/>
      <w:lang w:val="en-US" w:eastAsia="en-US"/>
    </w:rPr>
  </w:style>
  <w:style w:type="character" w:customStyle="1" w:styleId="Heading3Char">
    <w:name w:val="Heading 3 Char"/>
    <w:basedOn w:val="DefaultParagraphFont"/>
    <w:link w:val="Heading3"/>
    <w:rsid w:val="00017CC7"/>
    <w:rPr>
      <w:rFonts w:ascii="Arial" w:hAnsi="Arial" w:cs="Arial"/>
      <w:b/>
      <w:caps/>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9927">
      <w:bodyDiv w:val="1"/>
      <w:marLeft w:val="0"/>
      <w:marRight w:val="0"/>
      <w:marTop w:val="0"/>
      <w:marBottom w:val="0"/>
      <w:divBdr>
        <w:top w:val="none" w:sz="0" w:space="0" w:color="auto"/>
        <w:left w:val="none" w:sz="0" w:space="0" w:color="auto"/>
        <w:bottom w:val="none" w:sz="0" w:space="0" w:color="auto"/>
        <w:right w:val="none" w:sz="0" w:space="0" w:color="auto"/>
      </w:divBdr>
    </w:div>
    <w:div w:id="76052748">
      <w:bodyDiv w:val="1"/>
      <w:marLeft w:val="0"/>
      <w:marRight w:val="0"/>
      <w:marTop w:val="0"/>
      <w:marBottom w:val="0"/>
      <w:divBdr>
        <w:top w:val="none" w:sz="0" w:space="0" w:color="auto"/>
        <w:left w:val="none" w:sz="0" w:space="0" w:color="auto"/>
        <w:bottom w:val="none" w:sz="0" w:space="0" w:color="auto"/>
        <w:right w:val="none" w:sz="0" w:space="0" w:color="auto"/>
      </w:divBdr>
    </w:div>
    <w:div w:id="109521993">
      <w:bodyDiv w:val="1"/>
      <w:marLeft w:val="0"/>
      <w:marRight w:val="0"/>
      <w:marTop w:val="0"/>
      <w:marBottom w:val="0"/>
      <w:divBdr>
        <w:top w:val="none" w:sz="0" w:space="0" w:color="auto"/>
        <w:left w:val="none" w:sz="0" w:space="0" w:color="auto"/>
        <w:bottom w:val="none" w:sz="0" w:space="0" w:color="auto"/>
        <w:right w:val="none" w:sz="0" w:space="0" w:color="auto"/>
      </w:divBdr>
    </w:div>
    <w:div w:id="261380617">
      <w:bodyDiv w:val="1"/>
      <w:marLeft w:val="0"/>
      <w:marRight w:val="0"/>
      <w:marTop w:val="0"/>
      <w:marBottom w:val="0"/>
      <w:divBdr>
        <w:top w:val="none" w:sz="0" w:space="0" w:color="auto"/>
        <w:left w:val="none" w:sz="0" w:space="0" w:color="auto"/>
        <w:bottom w:val="none" w:sz="0" w:space="0" w:color="auto"/>
        <w:right w:val="none" w:sz="0" w:space="0" w:color="auto"/>
      </w:divBdr>
    </w:div>
    <w:div w:id="306671660">
      <w:bodyDiv w:val="1"/>
      <w:marLeft w:val="0"/>
      <w:marRight w:val="0"/>
      <w:marTop w:val="0"/>
      <w:marBottom w:val="0"/>
      <w:divBdr>
        <w:top w:val="none" w:sz="0" w:space="0" w:color="auto"/>
        <w:left w:val="none" w:sz="0" w:space="0" w:color="auto"/>
        <w:bottom w:val="none" w:sz="0" w:space="0" w:color="auto"/>
        <w:right w:val="none" w:sz="0" w:space="0" w:color="auto"/>
      </w:divBdr>
    </w:div>
    <w:div w:id="588581356">
      <w:bodyDiv w:val="1"/>
      <w:marLeft w:val="0"/>
      <w:marRight w:val="0"/>
      <w:marTop w:val="0"/>
      <w:marBottom w:val="0"/>
      <w:divBdr>
        <w:top w:val="none" w:sz="0" w:space="0" w:color="auto"/>
        <w:left w:val="none" w:sz="0" w:space="0" w:color="auto"/>
        <w:bottom w:val="none" w:sz="0" w:space="0" w:color="auto"/>
        <w:right w:val="none" w:sz="0" w:space="0" w:color="auto"/>
      </w:divBdr>
    </w:div>
    <w:div w:id="631326935">
      <w:bodyDiv w:val="1"/>
      <w:marLeft w:val="0"/>
      <w:marRight w:val="0"/>
      <w:marTop w:val="0"/>
      <w:marBottom w:val="0"/>
      <w:divBdr>
        <w:top w:val="none" w:sz="0" w:space="0" w:color="auto"/>
        <w:left w:val="none" w:sz="0" w:space="0" w:color="auto"/>
        <w:bottom w:val="none" w:sz="0" w:space="0" w:color="auto"/>
        <w:right w:val="none" w:sz="0" w:space="0" w:color="auto"/>
      </w:divBdr>
    </w:div>
    <w:div w:id="632639658">
      <w:bodyDiv w:val="1"/>
      <w:marLeft w:val="0"/>
      <w:marRight w:val="0"/>
      <w:marTop w:val="0"/>
      <w:marBottom w:val="0"/>
      <w:divBdr>
        <w:top w:val="none" w:sz="0" w:space="0" w:color="auto"/>
        <w:left w:val="none" w:sz="0" w:space="0" w:color="auto"/>
        <w:bottom w:val="none" w:sz="0" w:space="0" w:color="auto"/>
        <w:right w:val="none" w:sz="0" w:space="0" w:color="auto"/>
      </w:divBdr>
    </w:div>
    <w:div w:id="666858775">
      <w:bodyDiv w:val="1"/>
      <w:marLeft w:val="0"/>
      <w:marRight w:val="0"/>
      <w:marTop w:val="0"/>
      <w:marBottom w:val="0"/>
      <w:divBdr>
        <w:top w:val="none" w:sz="0" w:space="0" w:color="auto"/>
        <w:left w:val="none" w:sz="0" w:space="0" w:color="auto"/>
        <w:bottom w:val="none" w:sz="0" w:space="0" w:color="auto"/>
        <w:right w:val="none" w:sz="0" w:space="0" w:color="auto"/>
      </w:divBdr>
    </w:div>
    <w:div w:id="755593411">
      <w:bodyDiv w:val="1"/>
      <w:marLeft w:val="0"/>
      <w:marRight w:val="0"/>
      <w:marTop w:val="0"/>
      <w:marBottom w:val="0"/>
      <w:divBdr>
        <w:top w:val="none" w:sz="0" w:space="0" w:color="auto"/>
        <w:left w:val="none" w:sz="0" w:space="0" w:color="auto"/>
        <w:bottom w:val="none" w:sz="0" w:space="0" w:color="auto"/>
        <w:right w:val="none" w:sz="0" w:space="0" w:color="auto"/>
      </w:divBdr>
    </w:div>
    <w:div w:id="856040378">
      <w:bodyDiv w:val="1"/>
      <w:marLeft w:val="0"/>
      <w:marRight w:val="0"/>
      <w:marTop w:val="0"/>
      <w:marBottom w:val="0"/>
      <w:divBdr>
        <w:top w:val="none" w:sz="0" w:space="0" w:color="auto"/>
        <w:left w:val="none" w:sz="0" w:space="0" w:color="auto"/>
        <w:bottom w:val="none" w:sz="0" w:space="0" w:color="auto"/>
        <w:right w:val="none" w:sz="0" w:space="0" w:color="auto"/>
      </w:divBdr>
    </w:div>
    <w:div w:id="1003122220">
      <w:bodyDiv w:val="1"/>
      <w:marLeft w:val="0"/>
      <w:marRight w:val="0"/>
      <w:marTop w:val="0"/>
      <w:marBottom w:val="0"/>
      <w:divBdr>
        <w:top w:val="none" w:sz="0" w:space="0" w:color="auto"/>
        <w:left w:val="none" w:sz="0" w:space="0" w:color="auto"/>
        <w:bottom w:val="none" w:sz="0" w:space="0" w:color="auto"/>
        <w:right w:val="none" w:sz="0" w:space="0" w:color="auto"/>
      </w:divBdr>
    </w:div>
    <w:div w:id="1007636799">
      <w:bodyDiv w:val="1"/>
      <w:marLeft w:val="0"/>
      <w:marRight w:val="0"/>
      <w:marTop w:val="0"/>
      <w:marBottom w:val="0"/>
      <w:divBdr>
        <w:top w:val="none" w:sz="0" w:space="0" w:color="auto"/>
        <w:left w:val="none" w:sz="0" w:space="0" w:color="auto"/>
        <w:bottom w:val="none" w:sz="0" w:space="0" w:color="auto"/>
        <w:right w:val="none" w:sz="0" w:space="0" w:color="auto"/>
      </w:divBdr>
    </w:div>
    <w:div w:id="1074662230">
      <w:bodyDiv w:val="1"/>
      <w:marLeft w:val="0"/>
      <w:marRight w:val="0"/>
      <w:marTop w:val="0"/>
      <w:marBottom w:val="0"/>
      <w:divBdr>
        <w:top w:val="none" w:sz="0" w:space="0" w:color="auto"/>
        <w:left w:val="none" w:sz="0" w:space="0" w:color="auto"/>
        <w:bottom w:val="none" w:sz="0" w:space="0" w:color="auto"/>
        <w:right w:val="none" w:sz="0" w:space="0" w:color="auto"/>
      </w:divBdr>
    </w:div>
    <w:div w:id="1095902734">
      <w:bodyDiv w:val="1"/>
      <w:marLeft w:val="0"/>
      <w:marRight w:val="0"/>
      <w:marTop w:val="0"/>
      <w:marBottom w:val="0"/>
      <w:divBdr>
        <w:top w:val="none" w:sz="0" w:space="0" w:color="auto"/>
        <w:left w:val="none" w:sz="0" w:space="0" w:color="auto"/>
        <w:bottom w:val="none" w:sz="0" w:space="0" w:color="auto"/>
        <w:right w:val="none" w:sz="0" w:space="0" w:color="auto"/>
      </w:divBdr>
    </w:div>
    <w:div w:id="1102841292">
      <w:bodyDiv w:val="1"/>
      <w:marLeft w:val="0"/>
      <w:marRight w:val="0"/>
      <w:marTop w:val="0"/>
      <w:marBottom w:val="0"/>
      <w:divBdr>
        <w:top w:val="none" w:sz="0" w:space="0" w:color="auto"/>
        <w:left w:val="none" w:sz="0" w:space="0" w:color="auto"/>
        <w:bottom w:val="none" w:sz="0" w:space="0" w:color="auto"/>
        <w:right w:val="none" w:sz="0" w:space="0" w:color="auto"/>
      </w:divBdr>
    </w:div>
    <w:div w:id="1147359062">
      <w:bodyDiv w:val="1"/>
      <w:marLeft w:val="0"/>
      <w:marRight w:val="0"/>
      <w:marTop w:val="0"/>
      <w:marBottom w:val="0"/>
      <w:divBdr>
        <w:top w:val="none" w:sz="0" w:space="0" w:color="auto"/>
        <w:left w:val="none" w:sz="0" w:space="0" w:color="auto"/>
        <w:bottom w:val="none" w:sz="0" w:space="0" w:color="auto"/>
        <w:right w:val="none" w:sz="0" w:space="0" w:color="auto"/>
      </w:divBdr>
    </w:div>
    <w:div w:id="1246380845">
      <w:bodyDiv w:val="1"/>
      <w:marLeft w:val="0"/>
      <w:marRight w:val="0"/>
      <w:marTop w:val="0"/>
      <w:marBottom w:val="0"/>
      <w:divBdr>
        <w:top w:val="none" w:sz="0" w:space="0" w:color="auto"/>
        <w:left w:val="none" w:sz="0" w:space="0" w:color="auto"/>
        <w:bottom w:val="none" w:sz="0" w:space="0" w:color="auto"/>
        <w:right w:val="none" w:sz="0" w:space="0" w:color="auto"/>
      </w:divBdr>
    </w:div>
    <w:div w:id="1264418440">
      <w:bodyDiv w:val="1"/>
      <w:marLeft w:val="0"/>
      <w:marRight w:val="0"/>
      <w:marTop w:val="0"/>
      <w:marBottom w:val="0"/>
      <w:divBdr>
        <w:top w:val="none" w:sz="0" w:space="0" w:color="auto"/>
        <w:left w:val="none" w:sz="0" w:space="0" w:color="auto"/>
        <w:bottom w:val="none" w:sz="0" w:space="0" w:color="auto"/>
        <w:right w:val="none" w:sz="0" w:space="0" w:color="auto"/>
      </w:divBdr>
    </w:div>
    <w:div w:id="1349523540">
      <w:bodyDiv w:val="1"/>
      <w:marLeft w:val="0"/>
      <w:marRight w:val="0"/>
      <w:marTop w:val="0"/>
      <w:marBottom w:val="0"/>
      <w:divBdr>
        <w:top w:val="none" w:sz="0" w:space="0" w:color="auto"/>
        <w:left w:val="none" w:sz="0" w:space="0" w:color="auto"/>
        <w:bottom w:val="none" w:sz="0" w:space="0" w:color="auto"/>
        <w:right w:val="none" w:sz="0" w:space="0" w:color="auto"/>
      </w:divBdr>
    </w:div>
    <w:div w:id="1427076812">
      <w:bodyDiv w:val="1"/>
      <w:marLeft w:val="0"/>
      <w:marRight w:val="0"/>
      <w:marTop w:val="0"/>
      <w:marBottom w:val="0"/>
      <w:divBdr>
        <w:top w:val="none" w:sz="0" w:space="0" w:color="auto"/>
        <w:left w:val="none" w:sz="0" w:space="0" w:color="auto"/>
        <w:bottom w:val="none" w:sz="0" w:space="0" w:color="auto"/>
        <w:right w:val="none" w:sz="0" w:space="0" w:color="auto"/>
      </w:divBdr>
    </w:div>
    <w:div w:id="1630234606">
      <w:bodyDiv w:val="1"/>
      <w:marLeft w:val="0"/>
      <w:marRight w:val="0"/>
      <w:marTop w:val="0"/>
      <w:marBottom w:val="0"/>
      <w:divBdr>
        <w:top w:val="none" w:sz="0" w:space="0" w:color="auto"/>
        <w:left w:val="none" w:sz="0" w:space="0" w:color="auto"/>
        <w:bottom w:val="none" w:sz="0" w:space="0" w:color="auto"/>
        <w:right w:val="none" w:sz="0" w:space="0" w:color="auto"/>
      </w:divBdr>
    </w:div>
    <w:div w:id="1732459251">
      <w:bodyDiv w:val="1"/>
      <w:marLeft w:val="0"/>
      <w:marRight w:val="0"/>
      <w:marTop w:val="0"/>
      <w:marBottom w:val="0"/>
      <w:divBdr>
        <w:top w:val="none" w:sz="0" w:space="0" w:color="auto"/>
        <w:left w:val="none" w:sz="0" w:space="0" w:color="auto"/>
        <w:bottom w:val="none" w:sz="0" w:space="0" w:color="auto"/>
        <w:right w:val="none" w:sz="0" w:space="0" w:color="auto"/>
      </w:divBdr>
    </w:div>
    <w:div w:id="1748186155">
      <w:bodyDiv w:val="1"/>
      <w:marLeft w:val="0"/>
      <w:marRight w:val="0"/>
      <w:marTop w:val="0"/>
      <w:marBottom w:val="0"/>
      <w:divBdr>
        <w:top w:val="none" w:sz="0" w:space="0" w:color="auto"/>
        <w:left w:val="none" w:sz="0" w:space="0" w:color="auto"/>
        <w:bottom w:val="none" w:sz="0" w:space="0" w:color="auto"/>
        <w:right w:val="none" w:sz="0" w:space="0" w:color="auto"/>
      </w:divBdr>
    </w:div>
    <w:div w:id="1799644977">
      <w:bodyDiv w:val="1"/>
      <w:marLeft w:val="0"/>
      <w:marRight w:val="0"/>
      <w:marTop w:val="0"/>
      <w:marBottom w:val="0"/>
      <w:divBdr>
        <w:top w:val="none" w:sz="0" w:space="0" w:color="auto"/>
        <w:left w:val="none" w:sz="0" w:space="0" w:color="auto"/>
        <w:bottom w:val="none" w:sz="0" w:space="0" w:color="auto"/>
        <w:right w:val="none" w:sz="0" w:space="0" w:color="auto"/>
      </w:divBdr>
    </w:div>
    <w:div w:id="1829058408">
      <w:bodyDiv w:val="1"/>
      <w:marLeft w:val="0"/>
      <w:marRight w:val="0"/>
      <w:marTop w:val="0"/>
      <w:marBottom w:val="0"/>
      <w:divBdr>
        <w:top w:val="none" w:sz="0" w:space="0" w:color="auto"/>
        <w:left w:val="none" w:sz="0" w:space="0" w:color="auto"/>
        <w:bottom w:val="none" w:sz="0" w:space="0" w:color="auto"/>
        <w:right w:val="none" w:sz="0" w:space="0" w:color="auto"/>
      </w:divBdr>
    </w:div>
    <w:div w:id="1861815271">
      <w:bodyDiv w:val="1"/>
      <w:marLeft w:val="0"/>
      <w:marRight w:val="0"/>
      <w:marTop w:val="0"/>
      <w:marBottom w:val="0"/>
      <w:divBdr>
        <w:top w:val="none" w:sz="0" w:space="0" w:color="auto"/>
        <w:left w:val="none" w:sz="0" w:space="0" w:color="auto"/>
        <w:bottom w:val="none" w:sz="0" w:space="0" w:color="auto"/>
        <w:right w:val="none" w:sz="0" w:space="0" w:color="auto"/>
      </w:divBdr>
    </w:div>
    <w:div w:id="1914704621">
      <w:bodyDiv w:val="1"/>
      <w:marLeft w:val="0"/>
      <w:marRight w:val="0"/>
      <w:marTop w:val="0"/>
      <w:marBottom w:val="0"/>
      <w:divBdr>
        <w:top w:val="none" w:sz="0" w:space="0" w:color="auto"/>
        <w:left w:val="none" w:sz="0" w:space="0" w:color="auto"/>
        <w:bottom w:val="none" w:sz="0" w:space="0" w:color="auto"/>
        <w:right w:val="none" w:sz="0" w:space="0" w:color="auto"/>
      </w:divBdr>
    </w:div>
    <w:div w:id="207107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uhammad.salihi@rraa.org.af" TargetMode="External"/><Relationship Id="rId18" Type="http://schemas.openxmlformats.org/officeDocument/2006/relationships/header" Target="header3.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Muhammad.salihi@rraa.org.af" TargetMode="Externa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yperlink" Target="https://www.rraa.org.af/" TargetMode="Externa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footer" Target="foot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E71B4A1B1787740A9B726CBA236B5AD" ma:contentTypeVersion="11" ma:contentTypeDescription="Create a new document." ma:contentTypeScope="" ma:versionID="dbb8f6e5f14375b08ab2c22c41f1654f">
  <xsd:schema xmlns:xsd="http://www.w3.org/2001/XMLSchema" xmlns:xs="http://www.w3.org/2001/XMLSchema" xmlns:p="http://schemas.microsoft.com/office/2006/metadata/properties" xmlns:ns2="de1f7ff9-57cb-40b3-9cbe-b028e9593372" xmlns:ns3="d3475d6a-c5ef-4a9c-82e6-6dfb7801e677" targetNamespace="http://schemas.microsoft.com/office/2006/metadata/properties" ma:root="true" ma:fieldsID="1a742b4e32b140148f049dd301038134" ns2:_="" ns3:_="">
    <xsd:import namespace="de1f7ff9-57cb-40b3-9cbe-b028e9593372"/>
    <xsd:import namespace="d3475d6a-c5ef-4a9c-82e6-6dfb7801e6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f7ff9-57cb-40b3-9cbe-b028e9593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475d6a-c5ef-4a9c-82e6-6dfb7801e6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19C4D-1D66-4229-ADDA-FBA6AC16C3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A9A50F-0F23-4A4C-A4E6-7BCA16624A70}">
  <ds:schemaRefs>
    <ds:schemaRef ds:uri="http://schemas.microsoft.com/office/2006/metadata/longProperties"/>
  </ds:schemaRefs>
</ds:datastoreItem>
</file>

<file path=customXml/itemProps3.xml><?xml version="1.0" encoding="utf-8"?>
<ds:datastoreItem xmlns:ds="http://schemas.openxmlformats.org/officeDocument/2006/customXml" ds:itemID="{588C0F64-5026-4CFF-95E2-4EF4B1F1AA6F}">
  <ds:schemaRefs>
    <ds:schemaRef ds:uri="http://schemas.microsoft.com/sharepoint/v3/contenttype/forms"/>
  </ds:schemaRefs>
</ds:datastoreItem>
</file>

<file path=customXml/itemProps4.xml><?xml version="1.0" encoding="utf-8"?>
<ds:datastoreItem xmlns:ds="http://schemas.openxmlformats.org/officeDocument/2006/customXml" ds:itemID="{E670738A-D331-4DA3-B429-AB1260576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1f7ff9-57cb-40b3-9cbe-b028e9593372"/>
    <ds:schemaRef ds:uri="d3475d6a-c5ef-4a9c-82e6-6dfb7801e6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D4F4CC-E697-4E1A-8765-4CFD1745D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72</Pages>
  <Words>17968</Words>
  <Characters>102424</Characters>
  <Application>Microsoft Office Word</Application>
  <DocSecurity>0</DocSecurity>
  <Lines>853</Lines>
  <Paragraphs>240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Request for quotation (RFQ)</vt:lpstr>
      <vt:lpstr>Request for quotation (RFQ)</vt:lpstr>
    </vt:vector>
  </TitlesOfParts>
  <Company>DCA</Company>
  <LinksUpToDate>false</LinksUpToDate>
  <CharactersWithSpaces>120152</CharactersWithSpaces>
  <SharedDoc>false</SharedDoc>
  <HLinks>
    <vt:vector size="6" baseType="variant">
      <vt:variant>
        <vt:i4>7995488</vt:i4>
      </vt:variant>
      <vt:variant>
        <vt:i4>0</vt:i4>
      </vt:variant>
      <vt:variant>
        <vt:i4>0</vt:i4>
      </vt:variant>
      <vt:variant>
        <vt:i4>5</vt:i4>
      </vt:variant>
      <vt:variant>
        <vt:lpwstr>http://www.danchurchaid.org/about-us/quality-assurance/procurement-and-logistics/the-dca-procurement-manual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Malene</dc:creator>
  <cp:keywords/>
  <cp:lastModifiedBy>Hamed Wasil</cp:lastModifiedBy>
  <cp:revision>13</cp:revision>
  <cp:lastPrinted>2023-11-30T09:58:00Z</cp:lastPrinted>
  <dcterms:created xsi:type="dcterms:W3CDTF">2024-12-18T08:45:00Z</dcterms:created>
  <dcterms:modified xsi:type="dcterms:W3CDTF">2024-12-24T06:17:00Z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display_urn:schemas-microsoft-com:office:office#Editor">
    <vt:lpwstr>Lisa Holmelund Melgaard</vt:lpwstr>
  </property>
  <property fmtid="{D5CDD505-2E9C-101B-9397-08002B2CF9AE}" pid="6" name="Order">
    <vt:lpwstr>2672500.00000000</vt:lpwstr>
  </property>
  <property fmtid="{D5CDD505-2E9C-101B-9397-08002B2CF9AE}" pid="7" name="display_urn:schemas-microsoft-com:office:office#Author">
    <vt:lpwstr>Taina Piippola</vt:lpwstr>
  </property>
  <property fmtid="{D5CDD505-2E9C-101B-9397-08002B2CF9AE}" pid="8" name="_dlc_DocId">
    <vt:lpwstr>DCADOC-377-9464</vt:lpwstr>
  </property>
  <property fmtid="{D5CDD505-2E9C-101B-9397-08002B2CF9AE}" pid="9" name="_dlc_DocIdItemGuid">
    <vt:lpwstr>af750928-29c7-4540-a921-aad80dc482fe</vt:lpwstr>
  </property>
  <property fmtid="{D5CDD505-2E9C-101B-9397-08002B2CF9AE}" pid="10" name="_dlc_DocIdUrl">
    <vt:lpwstr>https://intra.dca.dk/Units/im/prolog/_layouts/DocIdRedir.aspx?ID=DCADOC-377-9464, DCADOC-377-9464</vt:lpwstr>
  </property>
  <property fmtid="{D5CDD505-2E9C-101B-9397-08002B2CF9AE}" pid="11" name="PortalKeyword">
    <vt:lpwstr/>
  </property>
  <property fmtid="{D5CDD505-2E9C-101B-9397-08002B2CF9AE}" pid="12" name="ContentTypeId">
    <vt:lpwstr>0x0101007E71B4A1B1787740A9B726CBA236B5AD</vt:lpwstr>
  </property>
  <property fmtid="{D5CDD505-2E9C-101B-9397-08002B2CF9AE}" pid="13" name="GrammarlyDocumentId">
    <vt:lpwstr>5212c5fb94f0b15fde921b7a774992c22eeb38c6464d0c06a3a960c3fccc523d</vt:lpwstr>
  </property>
</Properties>
</file>