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85DD3" w14:textId="77777777" w:rsidR="000D2E50" w:rsidRPr="00306D68" w:rsidRDefault="000D2E50" w:rsidP="000D2E50">
      <w:pPr>
        <w:rPr>
          <w:b/>
          <w:bCs/>
        </w:rPr>
      </w:pPr>
      <w:r w:rsidRPr="00306D68">
        <w:rPr>
          <w:b/>
          <w:bCs/>
        </w:rPr>
        <w:t>Annex F: List of Available Petrol Pump Stations</w:t>
      </w:r>
    </w:p>
    <w:p w14:paraId="62246528" w14:textId="77777777" w:rsidR="000D2E50" w:rsidRPr="00306D68" w:rsidRDefault="000D2E50" w:rsidP="000D2E50">
      <w:r w:rsidRPr="00306D68">
        <w:rPr>
          <w:b/>
          <w:bCs/>
        </w:rPr>
        <w:t>Supplier Name:</w:t>
      </w:r>
      <w:r w:rsidRPr="00306D68">
        <w:t> ___________________________</w:t>
      </w:r>
      <w:r w:rsidRPr="00306D68">
        <w:br/>
      </w:r>
      <w:r w:rsidRPr="00306D68">
        <w:rPr>
          <w:b/>
          <w:bCs/>
        </w:rPr>
        <w:t>Contact Person:</w:t>
      </w:r>
      <w:r w:rsidRPr="00306D68">
        <w:t> ___________________________</w:t>
      </w:r>
      <w:r w:rsidRPr="00306D68">
        <w:br/>
      </w:r>
      <w:r w:rsidRPr="00306D68">
        <w:rPr>
          <w:b/>
          <w:bCs/>
        </w:rPr>
        <w:t>Contact Number:</w:t>
      </w:r>
      <w:r w:rsidRPr="00306D68">
        <w:t> ___________________________</w:t>
      </w:r>
      <w:r w:rsidRPr="00306D68">
        <w:br/>
      </w:r>
      <w:r w:rsidRPr="00306D68">
        <w:rPr>
          <w:b/>
          <w:bCs/>
        </w:rPr>
        <w:t>Email Address:</w:t>
      </w:r>
      <w:r w:rsidRPr="00306D68">
        <w:t> ___________________________</w:t>
      </w:r>
    </w:p>
    <w:p w14:paraId="35E46700" w14:textId="0207430A" w:rsidR="000D2E50" w:rsidRPr="0084026A" w:rsidRDefault="000D2E50" w:rsidP="000D2E50">
      <w:pPr>
        <w:rPr>
          <w:b/>
          <w:bCs/>
        </w:rPr>
      </w:pPr>
      <w:r w:rsidRPr="0084026A">
        <w:rPr>
          <w:b/>
          <w:bCs/>
        </w:rPr>
        <w:t>Instructions:</w:t>
      </w:r>
    </w:p>
    <w:p w14:paraId="165049DD" w14:textId="77777777" w:rsidR="000D2E50" w:rsidRDefault="000D2E50" w:rsidP="000D2E50">
      <w:r w:rsidRPr="0084026A">
        <w:t>Please provide the following information for each petrol pump station available to your company. Ensure that all details are accurate and up to date. Additionally, please indicate your capacity for each lot as per the DRC requirements below.</w:t>
      </w:r>
    </w:p>
    <w:p w14:paraId="65964B39" w14:textId="77777777" w:rsidR="001C654D" w:rsidRPr="0084026A" w:rsidRDefault="001C654D" w:rsidP="000D2E50"/>
    <w:tbl>
      <w:tblPr>
        <w:tblW w:w="12394" w:type="dxa"/>
        <w:tblCellMar>
          <w:top w:w="15" w:type="dxa"/>
          <w:left w:w="15" w:type="dxa"/>
          <w:bottom w:w="15" w:type="dxa"/>
          <w:right w:w="15" w:type="dxa"/>
        </w:tblCellMar>
        <w:tblLook w:val="04A0" w:firstRow="1" w:lastRow="0" w:firstColumn="1" w:lastColumn="0" w:noHBand="0" w:noVBand="1"/>
      </w:tblPr>
      <w:tblGrid>
        <w:gridCol w:w="1037"/>
        <w:gridCol w:w="1326"/>
        <w:gridCol w:w="1207"/>
        <w:gridCol w:w="1226"/>
        <w:gridCol w:w="1385"/>
        <w:gridCol w:w="2071"/>
        <w:gridCol w:w="2071"/>
        <w:gridCol w:w="2071"/>
      </w:tblGrid>
      <w:tr w:rsidR="00C22BAA" w:rsidRPr="0084026A" w14:paraId="5BEB2776" w14:textId="77777777" w:rsidTr="00C22BAA">
        <w:trPr>
          <w:trHeight w:val="594"/>
          <w:tblHeader/>
        </w:trPr>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212E551D" w14:textId="77777777" w:rsidR="00C22BAA" w:rsidRPr="0084026A" w:rsidRDefault="00C22BAA" w:rsidP="001C654D">
            <w:pPr>
              <w:rPr>
                <w:sz w:val="16"/>
                <w:szCs w:val="16"/>
              </w:rPr>
            </w:pPr>
            <w:r w:rsidRPr="0084026A">
              <w:rPr>
                <w:sz w:val="16"/>
                <w:szCs w:val="16"/>
              </w:rPr>
              <w:t>Station Name</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09840B5C" w14:textId="77777777" w:rsidR="00C22BAA" w:rsidRPr="0084026A" w:rsidRDefault="00C22BAA" w:rsidP="001C654D">
            <w:pPr>
              <w:rPr>
                <w:sz w:val="16"/>
                <w:szCs w:val="16"/>
              </w:rPr>
            </w:pPr>
            <w:r w:rsidRPr="0084026A">
              <w:rPr>
                <w:sz w:val="16"/>
                <w:szCs w:val="16"/>
              </w:rPr>
              <w:t>Location (Address)</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29B48963" w14:textId="77777777" w:rsidR="00C22BAA" w:rsidRPr="0084026A" w:rsidRDefault="00C22BAA" w:rsidP="001C654D">
            <w:pPr>
              <w:rPr>
                <w:sz w:val="16"/>
                <w:szCs w:val="16"/>
              </w:rPr>
            </w:pPr>
            <w:r w:rsidRPr="0084026A">
              <w:rPr>
                <w:sz w:val="16"/>
                <w:szCs w:val="16"/>
              </w:rPr>
              <w:t>Contact Number</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0E0760F4" w14:textId="77777777" w:rsidR="00C22BAA" w:rsidRPr="0084026A" w:rsidRDefault="00C22BAA" w:rsidP="001C654D">
            <w:pPr>
              <w:rPr>
                <w:sz w:val="16"/>
                <w:szCs w:val="16"/>
              </w:rPr>
            </w:pPr>
            <w:r w:rsidRPr="0084026A">
              <w:rPr>
                <w:sz w:val="16"/>
                <w:szCs w:val="16"/>
              </w:rPr>
              <w:t>Operating Hours</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4C1F16C7" w14:textId="77777777" w:rsidR="00C22BAA" w:rsidRPr="0084026A" w:rsidRDefault="00C22BAA" w:rsidP="001C654D">
            <w:pPr>
              <w:rPr>
                <w:sz w:val="16"/>
                <w:szCs w:val="16"/>
              </w:rPr>
            </w:pPr>
            <w:r w:rsidRPr="0084026A">
              <w:rPr>
                <w:sz w:val="16"/>
                <w:szCs w:val="16"/>
              </w:rPr>
              <w:t>Fuel Types Available</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735E6DE3" w14:textId="1B43D817" w:rsidR="00C22BAA" w:rsidRPr="0084026A" w:rsidRDefault="00C22BAA" w:rsidP="001C654D">
            <w:pPr>
              <w:rPr>
                <w:sz w:val="16"/>
                <w:szCs w:val="16"/>
              </w:rPr>
            </w:pPr>
            <w:r w:rsidRPr="0084026A">
              <w:rPr>
                <w:sz w:val="16"/>
                <w:szCs w:val="16"/>
              </w:rPr>
              <w:t>Capacity for Lot #1 (</w:t>
            </w:r>
            <w:r>
              <w:rPr>
                <w:sz w:val="16"/>
                <w:szCs w:val="16"/>
              </w:rPr>
              <w:t>40000</w:t>
            </w:r>
            <w:r w:rsidRPr="0084026A">
              <w:rPr>
                <w:sz w:val="16"/>
                <w:szCs w:val="16"/>
              </w:rPr>
              <w:t>-</w:t>
            </w:r>
            <w:r>
              <w:rPr>
                <w:sz w:val="16"/>
                <w:szCs w:val="16"/>
              </w:rPr>
              <w:t>5</w:t>
            </w:r>
            <w:r w:rsidRPr="0084026A">
              <w:rPr>
                <w:sz w:val="16"/>
                <w:szCs w:val="16"/>
              </w:rPr>
              <w:t>0000L)</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08AA9C19" w14:textId="030E3DB5" w:rsidR="00C22BAA" w:rsidRPr="0084026A" w:rsidRDefault="00C22BAA" w:rsidP="001C654D">
            <w:pPr>
              <w:rPr>
                <w:sz w:val="16"/>
                <w:szCs w:val="16"/>
              </w:rPr>
            </w:pPr>
            <w:r w:rsidRPr="0084026A">
              <w:rPr>
                <w:sz w:val="16"/>
                <w:szCs w:val="16"/>
              </w:rPr>
              <w:t>Capacity for Lot #2 (1</w:t>
            </w:r>
            <w:r>
              <w:rPr>
                <w:sz w:val="16"/>
                <w:szCs w:val="16"/>
              </w:rPr>
              <w:t>0</w:t>
            </w:r>
            <w:r w:rsidRPr="0084026A">
              <w:rPr>
                <w:sz w:val="16"/>
                <w:szCs w:val="16"/>
              </w:rPr>
              <w:t>000-20000L)</w:t>
            </w:r>
          </w:p>
        </w:tc>
        <w:tc>
          <w:tcPr>
            <w:tcW w:w="0" w:type="auto"/>
            <w:tcBorders>
              <w:top w:val="single" w:sz="6" w:space="0" w:color="auto"/>
              <w:left w:val="single" w:sz="6" w:space="0" w:color="auto"/>
              <w:bottom w:val="single" w:sz="6" w:space="0" w:color="auto"/>
              <w:right w:val="single" w:sz="6" w:space="0" w:color="auto"/>
            </w:tcBorders>
            <w:shd w:val="clear" w:color="auto" w:fill="E8E8E8" w:themeFill="background2"/>
            <w:tcMar>
              <w:top w:w="120" w:type="dxa"/>
              <w:left w:w="120" w:type="dxa"/>
              <w:bottom w:w="120" w:type="dxa"/>
              <w:right w:w="120" w:type="dxa"/>
            </w:tcMar>
            <w:vAlign w:val="center"/>
            <w:hideMark/>
          </w:tcPr>
          <w:p w14:paraId="14331DA9" w14:textId="24E660B3" w:rsidR="00C22BAA" w:rsidRPr="0084026A" w:rsidRDefault="00C22BAA" w:rsidP="001C654D">
            <w:pPr>
              <w:rPr>
                <w:sz w:val="16"/>
                <w:szCs w:val="16"/>
              </w:rPr>
            </w:pPr>
            <w:r w:rsidRPr="0084026A">
              <w:rPr>
                <w:sz w:val="16"/>
                <w:szCs w:val="16"/>
              </w:rPr>
              <w:t>Capacity for Lot #3 (1</w:t>
            </w:r>
            <w:r>
              <w:rPr>
                <w:sz w:val="16"/>
                <w:szCs w:val="16"/>
              </w:rPr>
              <w:t>0</w:t>
            </w:r>
            <w:r w:rsidRPr="0084026A">
              <w:rPr>
                <w:sz w:val="16"/>
                <w:szCs w:val="16"/>
              </w:rPr>
              <w:t>000-20000L)</w:t>
            </w:r>
          </w:p>
        </w:tc>
      </w:tr>
      <w:tr w:rsidR="00C22BAA" w:rsidRPr="0084026A" w14:paraId="3009E945" w14:textId="77777777" w:rsidTr="00C22BAA">
        <w:trPr>
          <w:trHeight w:val="558"/>
        </w:trPr>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755C9F5" w14:textId="77777777" w:rsidR="00C22BAA" w:rsidRPr="0084026A" w:rsidRDefault="00C22BAA" w:rsidP="001C654D">
            <w:pPr>
              <w:rPr>
                <w:b/>
                <w:bCs/>
              </w:rPr>
            </w:pPr>
          </w:p>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131B204"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A872084"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CF7325C"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253B50E"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95092DF"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31F4449"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18B851A" w14:textId="77777777" w:rsidR="00C22BAA" w:rsidRPr="0084026A" w:rsidRDefault="00C22BAA" w:rsidP="001C654D"/>
        </w:tc>
      </w:tr>
      <w:tr w:rsidR="00C22BAA" w:rsidRPr="0084026A" w14:paraId="5C2925AA" w14:textId="77777777" w:rsidTr="00C22BAA">
        <w:trPr>
          <w:trHeight w:hRule="exact" w:val="682"/>
        </w:trPr>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746C5BA"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11C12E3"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D0D6FA5"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780FD56"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A839166"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7904A8B"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5886A0D"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D592700" w14:textId="77777777" w:rsidR="00C22BAA" w:rsidRPr="0084026A" w:rsidRDefault="00C22BAA" w:rsidP="001C654D"/>
        </w:tc>
      </w:tr>
      <w:tr w:rsidR="00C22BAA" w:rsidRPr="0084026A" w14:paraId="6E63C695" w14:textId="77777777" w:rsidTr="00C22BAA">
        <w:trPr>
          <w:trHeight w:val="387"/>
        </w:trPr>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196D95A"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31D2F6F"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1B171B8"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F6462C1"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92D7ED3"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EAA7267"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BF3CEE7"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3556CEE" w14:textId="77777777" w:rsidR="00C22BAA" w:rsidRPr="0084026A" w:rsidRDefault="00C22BAA" w:rsidP="001C654D"/>
        </w:tc>
      </w:tr>
      <w:tr w:rsidR="00C22BAA" w:rsidRPr="0084026A" w14:paraId="5E6CB0A4" w14:textId="77777777" w:rsidTr="00C22BAA">
        <w:trPr>
          <w:trHeight w:val="549"/>
        </w:trPr>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4C625B6"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0A17A07"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DD34041"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C54ABB1"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74B9A56"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AB2DA32"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A6964B1"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8489A71" w14:textId="77777777" w:rsidR="00C22BAA" w:rsidRPr="0084026A" w:rsidRDefault="00C22BAA" w:rsidP="001C654D"/>
        </w:tc>
      </w:tr>
      <w:tr w:rsidR="00C22BAA" w:rsidRPr="0084026A" w14:paraId="1CF380C3" w14:textId="77777777" w:rsidTr="00C22BAA">
        <w:trPr>
          <w:trHeight w:hRule="exact" w:val="738"/>
        </w:trPr>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AC16AC2"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9294C86"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069856E"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B306AC8"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B7D5FBD"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7CB7A3B"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41CED66" w14:textId="77777777" w:rsidR="00C22BAA" w:rsidRPr="0084026A" w:rsidRDefault="00C22BAA" w:rsidP="001C654D"/>
        </w:tc>
        <w:tc>
          <w:tcPr>
            <w:tcW w:w="0" w:type="auto"/>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4CC0BDE" w14:textId="77777777" w:rsidR="00C22BAA" w:rsidRPr="0084026A" w:rsidRDefault="00C22BAA" w:rsidP="001C654D"/>
        </w:tc>
      </w:tr>
    </w:tbl>
    <w:p w14:paraId="11EF66D3" w14:textId="77777777" w:rsidR="005D51BC" w:rsidRDefault="005D51BC" w:rsidP="000D2E50">
      <w:pPr>
        <w:rPr>
          <w:b/>
          <w:bCs/>
        </w:rPr>
      </w:pPr>
    </w:p>
    <w:p w14:paraId="7CB0973E" w14:textId="77777777" w:rsidR="005D51BC" w:rsidRDefault="005D51BC" w:rsidP="000D2E50">
      <w:pPr>
        <w:rPr>
          <w:b/>
          <w:bCs/>
        </w:rPr>
      </w:pPr>
    </w:p>
    <w:p w14:paraId="2E81F7C9" w14:textId="77777777" w:rsidR="005D51BC" w:rsidRDefault="005D51BC" w:rsidP="000D2E50">
      <w:pPr>
        <w:rPr>
          <w:b/>
          <w:bCs/>
        </w:rPr>
      </w:pPr>
    </w:p>
    <w:p w14:paraId="449F7D19" w14:textId="77777777" w:rsidR="000D2E50" w:rsidRPr="0084026A" w:rsidRDefault="000D2E50" w:rsidP="000D2E50">
      <w:pPr>
        <w:rPr>
          <w:b/>
          <w:bCs/>
        </w:rPr>
      </w:pPr>
      <w:r w:rsidRPr="0084026A">
        <w:rPr>
          <w:b/>
          <w:bCs/>
        </w:rPr>
        <w:lastRenderedPageBreak/>
        <w:t>Declaration:</w:t>
      </w:r>
    </w:p>
    <w:p w14:paraId="358F1421" w14:textId="77777777" w:rsidR="000D2E50" w:rsidRPr="0084026A" w:rsidRDefault="000D2E50" w:rsidP="000D2E50">
      <w:r w:rsidRPr="0084026A">
        <w:t>I hereby confirm that the information provided in this annex is accurate and complete to the best of my knowledge.</w:t>
      </w:r>
    </w:p>
    <w:p w14:paraId="56FD667F" w14:textId="77777777" w:rsidR="00A22F2D" w:rsidRDefault="000D2E50" w:rsidP="000D2E50">
      <w:r w:rsidRPr="0084026A">
        <w:rPr>
          <w:b/>
          <w:bCs/>
        </w:rPr>
        <w:t>Supplier Representative Name:</w:t>
      </w:r>
      <w:r w:rsidRPr="0084026A">
        <w:t> ___________________________</w:t>
      </w:r>
    </w:p>
    <w:p w14:paraId="11BC13E0" w14:textId="77777777" w:rsidR="00A22F2D" w:rsidRDefault="000D2E50" w:rsidP="000D2E50">
      <w:r w:rsidRPr="0084026A">
        <w:br/>
      </w:r>
      <w:r w:rsidRPr="0084026A">
        <w:rPr>
          <w:b/>
          <w:bCs/>
        </w:rPr>
        <w:t>Signature:</w:t>
      </w:r>
      <w:r w:rsidRPr="0084026A">
        <w:t> ___________________________</w:t>
      </w:r>
    </w:p>
    <w:p w14:paraId="4D040CFB" w14:textId="2C0D3522" w:rsidR="000D2E50" w:rsidRDefault="000D2E50" w:rsidP="000D2E50">
      <w:r w:rsidRPr="0084026A">
        <w:br/>
      </w:r>
      <w:r w:rsidRPr="0084026A">
        <w:rPr>
          <w:b/>
          <w:bCs/>
        </w:rPr>
        <w:t>Date:</w:t>
      </w:r>
      <w:r w:rsidRPr="0084026A">
        <w:t> ___________________________</w:t>
      </w:r>
    </w:p>
    <w:p w14:paraId="30724D53" w14:textId="77777777" w:rsidR="00A22F2D" w:rsidRPr="0084026A" w:rsidRDefault="00A22F2D" w:rsidP="000D2E50"/>
    <w:p w14:paraId="4E052189" w14:textId="77777777" w:rsidR="000D2E50" w:rsidRDefault="000D2E50" w:rsidP="00306D68">
      <w:pPr>
        <w:rPr>
          <w:b/>
          <w:bCs/>
        </w:rPr>
      </w:pPr>
    </w:p>
    <w:sectPr w:rsidR="000D2E50" w:rsidSect="005D51B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D68"/>
    <w:rsid w:val="000D2E50"/>
    <w:rsid w:val="001C654D"/>
    <w:rsid w:val="002821E7"/>
    <w:rsid w:val="00305852"/>
    <w:rsid w:val="00306D68"/>
    <w:rsid w:val="00352E2C"/>
    <w:rsid w:val="0038206C"/>
    <w:rsid w:val="005D51BC"/>
    <w:rsid w:val="006467F9"/>
    <w:rsid w:val="00760022"/>
    <w:rsid w:val="0089322B"/>
    <w:rsid w:val="0097081F"/>
    <w:rsid w:val="00A22F2D"/>
    <w:rsid w:val="00BA61A6"/>
    <w:rsid w:val="00C22BAA"/>
    <w:rsid w:val="00D17B1F"/>
    <w:rsid w:val="00EA2F68"/>
    <w:rsid w:val="00EF75FC"/>
    <w:rsid w:val="00F84F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AB8D3"/>
  <w15:chartTrackingRefBased/>
  <w15:docId w15:val="{2FAD1D2D-B2EB-4D7C-B348-026B91ADE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6D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6D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6D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6D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6D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6D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6D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6D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6D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6D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6D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6D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6D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6D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6D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6D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6D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6D68"/>
    <w:rPr>
      <w:rFonts w:eastAsiaTheme="majorEastAsia" w:cstheme="majorBidi"/>
      <w:color w:val="272727" w:themeColor="text1" w:themeTint="D8"/>
    </w:rPr>
  </w:style>
  <w:style w:type="paragraph" w:styleId="Title">
    <w:name w:val="Title"/>
    <w:basedOn w:val="Normal"/>
    <w:next w:val="Normal"/>
    <w:link w:val="TitleChar"/>
    <w:uiPriority w:val="10"/>
    <w:qFormat/>
    <w:rsid w:val="00306D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6D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6D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6D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6D68"/>
    <w:pPr>
      <w:spacing w:before="160"/>
      <w:jc w:val="center"/>
    </w:pPr>
    <w:rPr>
      <w:i/>
      <w:iCs/>
      <w:color w:val="404040" w:themeColor="text1" w:themeTint="BF"/>
    </w:rPr>
  </w:style>
  <w:style w:type="character" w:customStyle="1" w:styleId="QuoteChar">
    <w:name w:val="Quote Char"/>
    <w:basedOn w:val="DefaultParagraphFont"/>
    <w:link w:val="Quote"/>
    <w:uiPriority w:val="29"/>
    <w:rsid w:val="00306D68"/>
    <w:rPr>
      <w:i/>
      <w:iCs/>
      <w:color w:val="404040" w:themeColor="text1" w:themeTint="BF"/>
    </w:rPr>
  </w:style>
  <w:style w:type="paragraph" w:styleId="ListParagraph">
    <w:name w:val="List Paragraph"/>
    <w:basedOn w:val="Normal"/>
    <w:uiPriority w:val="34"/>
    <w:qFormat/>
    <w:rsid w:val="00306D68"/>
    <w:pPr>
      <w:ind w:left="720"/>
      <w:contextualSpacing/>
    </w:pPr>
  </w:style>
  <w:style w:type="character" w:styleId="IntenseEmphasis">
    <w:name w:val="Intense Emphasis"/>
    <w:basedOn w:val="DefaultParagraphFont"/>
    <w:uiPriority w:val="21"/>
    <w:qFormat/>
    <w:rsid w:val="00306D68"/>
    <w:rPr>
      <w:i/>
      <w:iCs/>
      <w:color w:val="0F4761" w:themeColor="accent1" w:themeShade="BF"/>
    </w:rPr>
  </w:style>
  <w:style w:type="paragraph" w:styleId="IntenseQuote">
    <w:name w:val="Intense Quote"/>
    <w:basedOn w:val="Normal"/>
    <w:next w:val="Normal"/>
    <w:link w:val="IntenseQuoteChar"/>
    <w:uiPriority w:val="30"/>
    <w:qFormat/>
    <w:rsid w:val="00306D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6D68"/>
    <w:rPr>
      <w:i/>
      <w:iCs/>
      <w:color w:val="0F4761" w:themeColor="accent1" w:themeShade="BF"/>
    </w:rPr>
  </w:style>
  <w:style w:type="character" w:styleId="IntenseReference">
    <w:name w:val="Intense Reference"/>
    <w:basedOn w:val="DefaultParagraphFont"/>
    <w:uiPriority w:val="32"/>
    <w:qFormat/>
    <w:rsid w:val="00306D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404038">
      <w:bodyDiv w:val="1"/>
      <w:marLeft w:val="0"/>
      <w:marRight w:val="0"/>
      <w:marTop w:val="0"/>
      <w:marBottom w:val="0"/>
      <w:divBdr>
        <w:top w:val="none" w:sz="0" w:space="0" w:color="auto"/>
        <w:left w:val="none" w:sz="0" w:space="0" w:color="auto"/>
        <w:bottom w:val="none" w:sz="0" w:space="0" w:color="auto"/>
        <w:right w:val="none" w:sz="0" w:space="0" w:color="auto"/>
      </w:divBdr>
    </w:div>
    <w:div w:id="107828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704DF8-4242-42F0-BAFA-613BCEA79149}">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2.xml><?xml version="1.0" encoding="utf-8"?>
<ds:datastoreItem xmlns:ds="http://schemas.openxmlformats.org/officeDocument/2006/customXml" ds:itemID="{591C0960-F8D9-48AB-8855-CFFD98572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A0845C-D32B-413E-8E9C-64B87F1A58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12</cp:revision>
  <dcterms:created xsi:type="dcterms:W3CDTF">2024-09-18T21:21:00Z</dcterms:created>
  <dcterms:modified xsi:type="dcterms:W3CDTF">2024-12-08T07:41:00Z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