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C91B30" w14:textId="77777777" w:rsidR="007E7627" w:rsidRDefault="007E7627" w:rsidP="001A475E">
      <w:pPr>
        <w:jc w:val="center"/>
        <w:rPr>
          <w:b/>
          <w:bCs/>
          <w:lang w:val="en-GB"/>
        </w:rPr>
      </w:pPr>
      <w:r>
        <w:rPr>
          <w:noProof/>
        </w:rPr>
        <w:drawing>
          <wp:inline distT="0" distB="0" distL="0" distR="0" wp14:anchorId="328A26C2" wp14:editId="78FD9F7D">
            <wp:extent cx="590550" cy="561975"/>
            <wp:effectExtent l="0" t="0" r="0" b="9525"/>
            <wp:docPr id="2" name="Picture 1" descr="Logo.png">
              <a:extLst xmlns:a="http://schemas.openxmlformats.org/drawingml/2006/main">
                <a:ext uri="{FF2B5EF4-FFF2-40B4-BE49-F238E27FC236}">
                  <a16:creationId xmlns:a16="http://schemas.microsoft.com/office/drawing/2014/main" id="{DBBA875E-F114-464A-B883-7D3C223D81A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Logo.png">
                      <a:extLst>
                        <a:ext uri="{FF2B5EF4-FFF2-40B4-BE49-F238E27FC236}">
                          <a16:creationId xmlns:a16="http://schemas.microsoft.com/office/drawing/2014/main" id="{DBBA875E-F114-464A-B883-7D3C223D81A0}"/>
                        </a:ext>
                      </a:extLst>
                    </pic:cNvPr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0699" cy="562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F060D6" w14:textId="7C56AA1D" w:rsidR="006B77D5" w:rsidRPr="007E7627" w:rsidRDefault="001A475E" w:rsidP="001A475E">
      <w:pPr>
        <w:jc w:val="center"/>
        <w:rPr>
          <w:b/>
          <w:bCs/>
          <w:sz w:val="24"/>
          <w:szCs w:val="24"/>
          <w:lang w:val="en-GB"/>
        </w:rPr>
      </w:pPr>
      <w:r w:rsidRPr="007E7627">
        <w:rPr>
          <w:b/>
          <w:bCs/>
          <w:sz w:val="24"/>
          <w:szCs w:val="24"/>
          <w:lang w:val="en-GB"/>
        </w:rPr>
        <w:t>Aga Khan Health Services, Afghanistan</w:t>
      </w:r>
    </w:p>
    <w:p w14:paraId="0C3AC2D5" w14:textId="4E64961B" w:rsidR="001A475E" w:rsidRDefault="001A475E" w:rsidP="001A475E">
      <w:pPr>
        <w:jc w:val="center"/>
        <w:rPr>
          <w:b/>
          <w:bCs/>
          <w:lang w:val="en-GB"/>
        </w:rPr>
      </w:pPr>
      <w:r w:rsidRPr="00957B1E">
        <w:rPr>
          <w:b/>
          <w:bCs/>
          <w:lang w:val="en-GB"/>
        </w:rPr>
        <w:t>COVER LETTER</w:t>
      </w:r>
    </w:p>
    <w:p w14:paraId="4908BD99" w14:textId="77E078E5" w:rsidR="00957B1E" w:rsidRPr="007E7627" w:rsidRDefault="007264C9" w:rsidP="007E7627">
      <w:pPr>
        <w:jc w:val="center"/>
        <w:rPr>
          <w:lang w:val="en-GB"/>
        </w:rPr>
      </w:pPr>
      <w:r w:rsidRPr="007264C9">
        <w:rPr>
          <w:lang w:val="en-GB"/>
        </w:rPr>
        <w:t xml:space="preserve">Provision of </w:t>
      </w:r>
      <w:r w:rsidR="00AA454D">
        <w:rPr>
          <w:lang w:val="en-GB"/>
        </w:rPr>
        <w:t xml:space="preserve">Hygiene items and </w:t>
      </w:r>
      <w:r w:rsidR="000A671B">
        <w:rPr>
          <w:lang w:val="en-GB"/>
        </w:rPr>
        <w:t xml:space="preserve">food </w:t>
      </w:r>
      <w:r w:rsidR="00AA454D">
        <w:rPr>
          <w:lang w:val="en-GB"/>
        </w:rPr>
        <w:t>items</w:t>
      </w:r>
      <w:r w:rsidRPr="007264C9">
        <w:rPr>
          <w:lang w:val="en-GB"/>
        </w:rPr>
        <w:t xml:space="preserve"> for </w:t>
      </w:r>
      <w:r w:rsidR="00CA7E1A">
        <w:rPr>
          <w:lang w:val="en-GB"/>
        </w:rPr>
        <w:t>KBL PHT AKHS-A</w:t>
      </w:r>
      <w:r w:rsidRPr="007264C9">
        <w:rPr>
          <w:lang w:val="en-GB"/>
        </w:rPr>
        <w:t xml:space="preserve">, in the attached RFQ. </w:t>
      </w:r>
    </w:p>
    <w:tbl>
      <w:tblPr>
        <w:tblStyle w:val="TableGrid"/>
        <w:tblW w:w="10649" w:type="dxa"/>
        <w:tblInd w:w="-365" w:type="dxa"/>
        <w:tblLook w:val="04A0" w:firstRow="1" w:lastRow="0" w:firstColumn="1" w:lastColumn="0" w:noHBand="0" w:noVBand="1"/>
      </w:tblPr>
      <w:tblGrid>
        <w:gridCol w:w="2977"/>
        <w:gridCol w:w="7672"/>
      </w:tblGrid>
      <w:tr w:rsidR="00957B1E" w14:paraId="6E01EBE5" w14:textId="77777777" w:rsidTr="0052110A">
        <w:trPr>
          <w:trHeight w:val="773"/>
        </w:trPr>
        <w:tc>
          <w:tcPr>
            <w:tcW w:w="2977" w:type="dxa"/>
          </w:tcPr>
          <w:p w14:paraId="7EB1DAF9" w14:textId="77777777" w:rsidR="0052110A" w:rsidRDefault="0052110A" w:rsidP="007E7627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  <w:p w14:paraId="030BE7F9" w14:textId="20552D26" w:rsidR="00957B1E" w:rsidRPr="007E7627" w:rsidRDefault="00957B1E" w:rsidP="007E7627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Title</w:t>
            </w:r>
          </w:p>
        </w:tc>
        <w:tc>
          <w:tcPr>
            <w:tcW w:w="7672" w:type="dxa"/>
          </w:tcPr>
          <w:p w14:paraId="7ACEE3B1" w14:textId="468A522E" w:rsidR="004913B3" w:rsidRDefault="007264C9" w:rsidP="0052110A">
            <w:pPr>
              <w:rPr>
                <w:lang w:val="en-GB"/>
              </w:rPr>
            </w:pPr>
            <w:r>
              <w:rPr>
                <w:b/>
                <w:bCs/>
                <w:color w:val="1F3864"/>
              </w:rPr>
              <w:t xml:space="preserve">Provision of </w:t>
            </w:r>
            <w:r w:rsidR="00AA454D">
              <w:rPr>
                <w:b/>
                <w:bCs/>
                <w:color w:val="1F3864"/>
              </w:rPr>
              <w:t xml:space="preserve">Hygiene </w:t>
            </w:r>
            <w:r w:rsidR="00415631">
              <w:rPr>
                <w:b/>
                <w:bCs/>
                <w:color w:val="1F3864"/>
              </w:rPr>
              <w:t xml:space="preserve">items, </w:t>
            </w:r>
            <w:r w:rsidR="000A671B">
              <w:rPr>
                <w:b/>
                <w:bCs/>
                <w:color w:val="1F3864"/>
              </w:rPr>
              <w:t>food</w:t>
            </w:r>
            <w:r w:rsidR="00AA454D">
              <w:rPr>
                <w:b/>
                <w:bCs/>
                <w:color w:val="1F3864"/>
              </w:rPr>
              <w:t xml:space="preserve"> items</w:t>
            </w:r>
            <w:r w:rsidR="00415631">
              <w:rPr>
                <w:b/>
                <w:bCs/>
                <w:color w:val="1F3864"/>
              </w:rPr>
              <w:t xml:space="preserve"> and stationery items</w:t>
            </w:r>
            <w:r w:rsidR="00AA454D">
              <w:rPr>
                <w:b/>
                <w:bCs/>
                <w:color w:val="1F3864"/>
              </w:rPr>
              <w:t xml:space="preserve"> for KBL PHT AKHS-A.</w:t>
            </w:r>
          </w:p>
        </w:tc>
      </w:tr>
      <w:tr w:rsidR="00957B1E" w14:paraId="2D439DAA" w14:textId="77777777" w:rsidTr="007E7627">
        <w:trPr>
          <w:trHeight w:val="612"/>
        </w:trPr>
        <w:tc>
          <w:tcPr>
            <w:tcW w:w="2977" w:type="dxa"/>
          </w:tcPr>
          <w:p w14:paraId="5AC3A501" w14:textId="0B33A9F4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Date Of issue.</w:t>
            </w:r>
          </w:p>
        </w:tc>
        <w:tc>
          <w:tcPr>
            <w:tcW w:w="7672" w:type="dxa"/>
          </w:tcPr>
          <w:p w14:paraId="1E9DF819" w14:textId="427E0BAB" w:rsidR="00957B1E" w:rsidRPr="0052110A" w:rsidRDefault="00120AD3" w:rsidP="001A475E">
            <w:pPr>
              <w:rPr>
                <w:highlight w:val="yellow"/>
                <w:lang w:val="en-GB"/>
              </w:rPr>
            </w:pPr>
            <w:r>
              <w:rPr>
                <w:highlight w:val="yellow"/>
                <w:lang w:val="en-GB"/>
              </w:rPr>
              <w:t>11</w:t>
            </w:r>
            <w:r w:rsidR="00E6128D" w:rsidRPr="0052110A">
              <w:rPr>
                <w:highlight w:val="yellow"/>
                <w:lang w:val="en-GB"/>
              </w:rPr>
              <w:t>-</w:t>
            </w:r>
            <w:r w:rsidR="00415631">
              <w:rPr>
                <w:highlight w:val="yellow"/>
                <w:lang w:val="en-GB"/>
              </w:rPr>
              <w:t>Dec</w:t>
            </w:r>
            <w:r w:rsidR="00E6128D" w:rsidRPr="0052110A">
              <w:rPr>
                <w:highlight w:val="yellow"/>
                <w:lang w:val="en-GB"/>
              </w:rPr>
              <w:t>-202</w:t>
            </w:r>
            <w:r w:rsidR="007264C9">
              <w:rPr>
                <w:highlight w:val="yellow"/>
                <w:lang w:val="en-GB"/>
              </w:rPr>
              <w:t>4</w:t>
            </w:r>
          </w:p>
        </w:tc>
      </w:tr>
      <w:tr w:rsidR="00957B1E" w14:paraId="2D9F8C1A" w14:textId="77777777" w:rsidTr="007E7627">
        <w:trPr>
          <w:trHeight w:val="649"/>
        </w:trPr>
        <w:tc>
          <w:tcPr>
            <w:tcW w:w="2977" w:type="dxa"/>
          </w:tcPr>
          <w:p w14:paraId="160460A5" w14:textId="52A8B277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RFQ No:</w:t>
            </w:r>
          </w:p>
        </w:tc>
        <w:tc>
          <w:tcPr>
            <w:tcW w:w="7672" w:type="dxa"/>
          </w:tcPr>
          <w:p w14:paraId="40FC6445" w14:textId="086E38E7" w:rsidR="00957B1E" w:rsidRDefault="00E6128D" w:rsidP="001A475E">
            <w:pPr>
              <w:rPr>
                <w:lang w:val="en-GB"/>
              </w:rPr>
            </w:pPr>
            <w:r>
              <w:rPr>
                <w:lang w:val="en-GB"/>
              </w:rPr>
              <w:t>KBL PHT AKHS-A-RFQ/</w:t>
            </w:r>
            <w:r w:rsidR="00415631">
              <w:rPr>
                <w:lang w:val="en-GB"/>
              </w:rPr>
              <w:t>50</w:t>
            </w:r>
            <w:r>
              <w:rPr>
                <w:lang w:val="en-GB"/>
              </w:rPr>
              <w:t>/202</w:t>
            </w:r>
            <w:r w:rsidR="00641606">
              <w:rPr>
                <w:lang w:val="en-GB"/>
              </w:rPr>
              <w:t>4</w:t>
            </w:r>
          </w:p>
        </w:tc>
      </w:tr>
      <w:tr w:rsidR="00957B1E" w14:paraId="01F6279A" w14:textId="77777777" w:rsidTr="007E7627">
        <w:trPr>
          <w:trHeight w:val="612"/>
        </w:trPr>
        <w:tc>
          <w:tcPr>
            <w:tcW w:w="2977" w:type="dxa"/>
          </w:tcPr>
          <w:p w14:paraId="5CCE7D89" w14:textId="31B8C78C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Clarification of RFQ Document</w:t>
            </w:r>
          </w:p>
        </w:tc>
        <w:tc>
          <w:tcPr>
            <w:tcW w:w="7672" w:type="dxa"/>
          </w:tcPr>
          <w:p w14:paraId="78B2E488" w14:textId="0796F509" w:rsidR="00957B1E" w:rsidRDefault="00E6128D" w:rsidP="001A475E">
            <w:pPr>
              <w:rPr>
                <w:lang w:val="en-GB"/>
              </w:rPr>
            </w:pPr>
            <w:r>
              <w:rPr>
                <w:lang w:val="en-GB"/>
              </w:rPr>
              <w:t>Perspective suppliers requiring any clarifications or site visit for the RFQs may contact Khyber khan noori on +93728426362</w:t>
            </w:r>
            <w:r w:rsidR="001E25A2">
              <w:rPr>
                <w:lang w:val="en-GB"/>
              </w:rPr>
              <w:t xml:space="preserve"> and Saleem Azami on +93791215271</w:t>
            </w:r>
          </w:p>
        </w:tc>
      </w:tr>
      <w:tr w:rsidR="00957B1E" w14:paraId="50B3A8BB" w14:textId="77777777" w:rsidTr="007E7627">
        <w:trPr>
          <w:trHeight w:val="649"/>
        </w:trPr>
        <w:tc>
          <w:tcPr>
            <w:tcW w:w="2977" w:type="dxa"/>
          </w:tcPr>
          <w:p w14:paraId="5B59EB87" w14:textId="3F06A97A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Cost Of the RFQ</w:t>
            </w:r>
          </w:p>
        </w:tc>
        <w:tc>
          <w:tcPr>
            <w:tcW w:w="7672" w:type="dxa"/>
          </w:tcPr>
          <w:p w14:paraId="23AD76CF" w14:textId="3A79D6F6" w:rsidR="00E6128D" w:rsidRDefault="00E6128D" w:rsidP="00E6128D">
            <w:pPr>
              <w:rPr>
                <w:lang w:val="en-GB"/>
              </w:rPr>
            </w:pPr>
            <w:r>
              <w:rPr>
                <w:lang w:val="en-GB"/>
              </w:rPr>
              <w:t>The supplier shall bear all costs associated with the preparation and submission of their offer.</w:t>
            </w:r>
          </w:p>
        </w:tc>
      </w:tr>
      <w:tr w:rsidR="00957B1E" w14:paraId="1ED4D5D9" w14:textId="77777777" w:rsidTr="007E7627">
        <w:trPr>
          <w:trHeight w:val="612"/>
        </w:trPr>
        <w:tc>
          <w:tcPr>
            <w:tcW w:w="2977" w:type="dxa"/>
          </w:tcPr>
          <w:p w14:paraId="175CFD5B" w14:textId="2CD368CE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Currency of the RFQ.</w:t>
            </w:r>
          </w:p>
        </w:tc>
        <w:tc>
          <w:tcPr>
            <w:tcW w:w="7672" w:type="dxa"/>
          </w:tcPr>
          <w:p w14:paraId="6570435B" w14:textId="0906F409" w:rsidR="00957B1E" w:rsidRDefault="00E6128D" w:rsidP="001A475E">
            <w:pPr>
              <w:rPr>
                <w:lang w:val="en-GB"/>
              </w:rPr>
            </w:pPr>
            <w:r>
              <w:rPr>
                <w:lang w:val="en-GB"/>
              </w:rPr>
              <w:t>The currency of this RFQ is Afghani. Suppliers are requested to quote in AFN only.</w:t>
            </w:r>
          </w:p>
        </w:tc>
      </w:tr>
      <w:tr w:rsidR="00957B1E" w14:paraId="7A33345C" w14:textId="77777777" w:rsidTr="007E7627">
        <w:trPr>
          <w:trHeight w:val="649"/>
        </w:trPr>
        <w:tc>
          <w:tcPr>
            <w:tcW w:w="2977" w:type="dxa"/>
          </w:tcPr>
          <w:p w14:paraId="661CACDD" w14:textId="6B87FE75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Signing, sealing and submission of the offers</w:t>
            </w:r>
          </w:p>
        </w:tc>
        <w:tc>
          <w:tcPr>
            <w:tcW w:w="7672" w:type="dxa"/>
          </w:tcPr>
          <w:p w14:paraId="75207B9D" w14:textId="52B5E160" w:rsidR="00957B1E" w:rsidRDefault="00E6128D" w:rsidP="001A475E">
            <w:pPr>
              <w:rPr>
                <w:lang w:val="en-GB"/>
              </w:rPr>
            </w:pPr>
            <w:r>
              <w:rPr>
                <w:lang w:val="en-GB"/>
              </w:rPr>
              <w:t xml:space="preserve">The RFQ shall be signed by the bidder or person duly authorized to bind the bidder to the contract. The offer shall be submitted </w:t>
            </w:r>
            <w:r w:rsidR="00616709">
              <w:rPr>
                <w:lang w:val="en-GB"/>
              </w:rPr>
              <w:t>in a sealed envelope on or prior the specified date.</w:t>
            </w:r>
          </w:p>
        </w:tc>
      </w:tr>
      <w:tr w:rsidR="00957B1E" w14:paraId="6F895174" w14:textId="77777777" w:rsidTr="007E7627">
        <w:trPr>
          <w:trHeight w:val="988"/>
        </w:trPr>
        <w:tc>
          <w:tcPr>
            <w:tcW w:w="2977" w:type="dxa"/>
          </w:tcPr>
          <w:p w14:paraId="6C4023B8" w14:textId="1BD28CA8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Documents comprising your offer</w:t>
            </w:r>
          </w:p>
        </w:tc>
        <w:tc>
          <w:tcPr>
            <w:tcW w:w="7672" w:type="dxa"/>
          </w:tcPr>
          <w:p w14:paraId="6774A6A8" w14:textId="77777777" w:rsidR="00957B1E" w:rsidRDefault="00616709" w:rsidP="001A475E">
            <w:pPr>
              <w:rPr>
                <w:lang w:val="en-GB"/>
              </w:rPr>
            </w:pPr>
            <w:r>
              <w:rPr>
                <w:lang w:val="en-GB"/>
              </w:rPr>
              <w:t>Your offer shall comprise of:</w:t>
            </w:r>
          </w:p>
          <w:p w14:paraId="66133A84" w14:textId="393E4045" w:rsidR="00616709" w:rsidRDefault="00616709" w:rsidP="001A475E">
            <w:pPr>
              <w:rPr>
                <w:lang w:val="en-GB"/>
              </w:rPr>
            </w:pPr>
            <w:r>
              <w:rPr>
                <w:lang w:val="en-GB"/>
              </w:rPr>
              <w:t>RFQ Cover letter.</w:t>
            </w:r>
          </w:p>
          <w:p w14:paraId="41E0DE1F" w14:textId="77777777" w:rsidR="00616709" w:rsidRDefault="00616709" w:rsidP="001A475E">
            <w:pPr>
              <w:rPr>
                <w:lang w:val="en-GB"/>
              </w:rPr>
            </w:pPr>
            <w:r>
              <w:rPr>
                <w:lang w:val="en-GB"/>
              </w:rPr>
              <w:t>RFQ</w:t>
            </w:r>
          </w:p>
          <w:p w14:paraId="73A72D7F" w14:textId="0D5CBB88" w:rsidR="00616709" w:rsidRDefault="00616709" w:rsidP="001A475E">
            <w:pPr>
              <w:rPr>
                <w:lang w:val="en-GB"/>
              </w:rPr>
            </w:pPr>
            <w:r>
              <w:rPr>
                <w:lang w:val="en-GB"/>
              </w:rPr>
              <w:t>Valid Business Licence</w:t>
            </w:r>
          </w:p>
        </w:tc>
      </w:tr>
      <w:tr w:rsidR="00957B1E" w14:paraId="59B3F913" w14:textId="77777777" w:rsidTr="007E7627">
        <w:trPr>
          <w:trHeight w:val="649"/>
        </w:trPr>
        <w:tc>
          <w:tcPr>
            <w:tcW w:w="2977" w:type="dxa"/>
          </w:tcPr>
          <w:p w14:paraId="0206B3C6" w14:textId="123EBEA9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Deadline for submission of offers</w:t>
            </w:r>
          </w:p>
        </w:tc>
        <w:tc>
          <w:tcPr>
            <w:tcW w:w="7672" w:type="dxa"/>
          </w:tcPr>
          <w:p w14:paraId="562B644E" w14:textId="380A39A6" w:rsidR="00957B1E" w:rsidRPr="0052110A" w:rsidRDefault="00616709" w:rsidP="001A475E">
            <w:pPr>
              <w:rPr>
                <w:highlight w:val="yellow"/>
                <w:lang w:val="en-GB"/>
              </w:rPr>
            </w:pPr>
            <w:r w:rsidRPr="0052110A">
              <w:rPr>
                <w:highlight w:val="yellow"/>
                <w:lang w:val="en-GB"/>
              </w:rPr>
              <w:t xml:space="preserve">The offer shall be addressed to KBL PHT Office on </w:t>
            </w:r>
            <w:r w:rsidR="006E16B1">
              <w:rPr>
                <w:highlight w:val="yellow"/>
                <w:lang w:val="en-GB"/>
              </w:rPr>
              <w:t>Thursday</w:t>
            </w:r>
            <w:r w:rsidRPr="0052110A">
              <w:rPr>
                <w:highlight w:val="yellow"/>
                <w:lang w:val="en-GB"/>
              </w:rPr>
              <w:t xml:space="preserve">, </w:t>
            </w:r>
            <w:r w:rsidR="00415631">
              <w:rPr>
                <w:highlight w:val="yellow"/>
                <w:lang w:val="en-GB"/>
              </w:rPr>
              <w:t>16</w:t>
            </w:r>
            <w:r w:rsidR="00641606">
              <w:rPr>
                <w:highlight w:val="yellow"/>
                <w:lang w:val="en-GB"/>
              </w:rPr>
              <w:t>-</w:t>
            </w:r>
            <w:r w:rsidR="00415631">
              <w:rPr>
                <w:highlight w:val="yellow"/>
                <w:lang w:val="en-GB"/>
              </w:rPr>
              <w:t>Dec</w:t>
            </w:r>
            <w:r w:rsidR="00641606">
              <w:rPr>
                <w:highlight w:val="yellow"/>
                <w:lang w:val="en-GB"/>
              </w:rPr>
              <w:t>-2024</w:t>
            </w:r>
            <w:r w:rsidR="007E7627" w:rsidRPr="0052110A">
              <w:rPr>
                <w:highlight w:val="yellow"/>
                <w:lang w:val="en-GB"/>
              </w:rPr>
              <w:t>, at 1</w:t>
            </w:r>
            <w:r w:rsidR="00415631">
              <w:rPr>
                <w:highlight w:val="yellow"/>
                <w:lang w:val="en-GB"/>
              </w:rPr>
              <w:t>0</w:t>
            </w:r>
            <w:r w:rsidR="00641606">
              <w:rPr>
                <w:highlight w:val="yellow"/>
                <w:lang w:val="en-GB"/>
              </w:rPr>
              <w:t>:00</w:t>
            </w:r>
            <w:r w:rsidR="007E7627" w:rsidRPr="0052110A">
              <w:rPr>
                <w:highlight w:val="yellow"/>
                <w:lang w:val="en-GB"/>
              </w:rPr>
              <w:t xml:space="preserve"> a.m</w:t>
            </w:r>
          </w:p>
        </w:tc>
      </w:tr>
      <w:tr w:rsidR="00957B1E" w14:paraId="35D02FB5" w14:textId="77777777" w:rsidTr="007E7627">
        <w:trPr>
          <w:trHeight w:val="57"/>
        </w:trPr>
        <w:tc>
          <w:tcPr>
            <w:tcW w:w="2977" w:type="dxa"/>
          </w:tcPr>
          <w:p w14:paraId="68673E98" w14:textId="75099204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Adress for submission of offers.</w:t>
            </w:r>
          </w:p>
        </w:tc>
        <w:tc>
          <w:tcPr>
            <w:tcW w:w="7672" w:type="dxa"/>
          </w:tcPr>
          <w:p w14:paraId="6D3A0A27" w14:textId="2DC4726D" w:rsidR="0086570C" w:rsidRDefault="00D119CB" w:rsidP="0036483F">
            <w:pPr>
              <w:rPr>
                <w:lang w:val="en-GB"/>
              </w:rPr>
            </w:pPr>
            <w:r>
              <w:rPr>
                <w:lang w:val="en-GB"/>
              </w:rPr>
              <w:t>Address: KBL</w:t>
            </w:r>
            <w:r w:rsidR="007E7627">
              <w:rPr>
                <w:lang w:val="en-GB"/>
              </w:rPr>
              <w:t xml:space="preserve"> PHT office AKHS-A Old Taimani, street no. 6, house no. 4</w:t>
            </w:r>
            <w:r w:rsidR="00577B78">
              <w:rPr>
                <w:lang w:val="en-GB"/>
              </w:rPr>
              <w:t>8</w:t>
            </w:r>
            <w:r w:rsidR="007E7627">
              <w:rPr>
                <w:lang w:val="en-GB"/>
              </w:rPr>
              <w:t xml:space="preserve"> Kabul.</w:t>
            </w:r>
            <w:r>
              <w:rPr>
                <w:lang w:val="en-GB"/>
              </w:rPr>
              <w:t xml:space="preserve">          </w:t>
            </w:r>
          </w:p>
          <w:p w14:paraId="5BD92E40" w14:textId="60127018" w:rsidR="007E7627" w:rsidRDefault="007E7627" w:rsidP="001A475E">
            <w:pPr>
              <w:rPr>
                <w:lang w:val="en-GB"/>
              </w:rPr>
            </w:pPr>
            <w:r>
              <w:rPr>
                <w:lang w:val="en-GB"/>
              </w:rPr>
              <w:t>Contact no: +93728426362</w:t>
            </w:r>
          </w:p>
        </w:tc>
      </w:tr>
    </w:tbl>
    <w:p w14:paraId="1C872F4D" w14:textId="08C74779" w:rsidR="00DC3F2D" w:rsidRPr="001A475E" w:rsidRDefault="00DC3F2D" w:rsidP="001A475E">
      <w:pPr>
        <w:rPr>
          <w:lang w:val="en-GB"/>
        </w:rPr>
      </w:pPr>
    </w:p>
    <w:sectPr w:rsidR="00DC3F2D" w:rsidRPr="001A47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51340B"/>
    <w:multiLevelType w:val="hybridMultilevel"/>
    <w:tmpl w:val="8A6CC6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3158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75E"/>
    <w:rsid w:val="000A671B"/>
    <w:rsid w:val="00120AD3"/>
    <w:rsid w:val="0014105F"/>
    <w:rsid w:val="00196834"/>
    <w:rsid w:val="001A475E"/>
    <w:rsid w:val="001E25A2"/>
    <w:rsid w:val="0036483F"/>
    <w:rsid w:val="00415631"/>
    <w:rsid w:val="004913B3"/>
    <w:rsid w:val="0052110A"/>
    <w:rsid w:val="00577B78"/>
    <w:rsid w:val="005973EF"/>
    <w:rsid w:val="005D278C"/>
    <w:rsid w:val="00616709"/>
    <w:rsid w:val="00641606"/>
    <w:rsid w:val="00685ECF"/>
    <w:rsid w:val="006B77D5"/>
    <w:rsid w:val="006E16B1"/>
    <w:rsid w:val="007264C9"/>
    <w:rsid w:val="007E7627"/>
    <w:rsid w:val="00846009"/>
    <w:rsid w:val="0086570C"/>
    <w:rsid w:val="00957B1E"/>
    <w:rsid w:val="00A413D1"/>
    <w:rsid w:val="00A562D2"/>
    <w:rsid w:val="00AA454D"/>
    <w:rsid w:val="00BA5ED2"/>
    <w:rsid w:val="00BB6C74"/>
    <w:rsid w:val="00CA7E1A"/>
    <w:rsid w:val="00D119CB"/>
    <w:rsid w:val="00D430B5"/>
    <w:rsid w:val="00DC3F2D"/>
    <w:rsid w:val="00E6128D"/>
    <w:rsid w:val="00EF35EC"/>
    <w:rsid w:val="00F43069"/>
    <w:rsid w:val="00F62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185925"/>
  <w15:chartTrackingRefBased/>
  <w15:docId w15:val="{A51522D7-ED8A-4C68-ABB8-D3C7AA252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A47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47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475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47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475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47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47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47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47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475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475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475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475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475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47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47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47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47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47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47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47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47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47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47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A47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475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475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475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475E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957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Khyber noori</dc:creator>
  <cp:keywords/>
  <dc:description/>
  <cp:lastModifiedBy>AbdulSaboor rustami</cp:lastModifiedBy>
  <cp:revision>3</cp:revision>
  <dcterms:created xsi:type="dcterms:W3CDTF">2024-12-11T05:51:00Z</dcterms:created>
  <dcterms:modified xsi:type="dcterms:W3CDTF">2024-12-11T11:50:00Z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99a6e183c8754bcc4e91c4ef9ecbd6d9a1dd2f653b5280e2e99724854531d9b4</vt:lpwstr>
  </property>
</Properties>
</file>