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59422" w14:textId="5AB8783C" w:rsidR="00D73BF7" w:rsidRPr="001F6758" w:rsidRDefault="008D697E" w:rsidP="00374764">
      <w:pPr>
        <w:pStyle w:val="Heading2"/>
        <w:jc w:val="center"/>
        <w:rPr>
          <w:caps w:val="0"/>
          <w:szCs w:val="24"/>
        </w:rPr>
      </w:pPr>
      <w:r>
        <w:rPr>
          <w:noProof/>
          <w:lang w:val="en-US" w:eastAsia="en-US"/>
        </w:rPr>
        <w:drawing>
          <wp:inline distT="0" distB="0" distL="0" distR="0" wp14:anchorId="71E9836A" wp14:editId="26636FBF">
            <wp:extent cx="771276" cy="754989"/>
            <wp:effectExtent l="0" t="0" r="0" b="7620"/>
            <wp:docPr id="5" name="Picture 5" descr="AWS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 name="Picture 1" descr="AWSDC Logo.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5669" cy="769078"/>
                    </a:xfrm>
                    <a:prstGeom prst="rect">
                      <a:avLst/>
                    </a:prstGeom>
                    <a:noFill/>
                    <a:ln>
                      <a:noFill/>
                    </a:ln>
                  </pic:spPr>
                </pic:pic>
              </a:graphicData>
            </a:graphic>
          </wp:inline>
        </w:drawing>
      </w:r>
    </w:p>
    <w:p w14:paraId="4FE07D71" w14:textId="367067A3" w:rsidR="00374764" w:rsidRDefault="008D697E" w:rsidP="00374764">
      <w:pPr>
        <w:jc w:val="center"/>
        <w:rPr>
          <w:lang w:val="en-GB"/>
        </w:rPr>
      </w:pPr>
      <w:r>
        <w:rPr>
          <w:lang w:val="en-GB"/>
        </w:rPr>
        <w:t xml:space="preserve">Afghan Women Skill Development </w:t>
      </w:r>
      <w:r w:rsidR="00C645F4">
        <w:rPr>
          <w:lang w:val="en-GB"/>
        </w:rPr>
        <w:t>Centre</w:t>
      </w:r>
    </w:p>
    <w:p w14:paraId="723934CF" w14:textId="71461CD2" w:rsidR="00263D21" w:rsidRDefault="00374764" w:rsidP="008D697E">
      <w:pPr>
        <w:jc w:val="center"/>
        <w:rPr>
          <w:lang w:val="en-GB"/>
        </w:rPr>
      </w:pPr>
      <w:r>
        <w:rPr>
          <w:lang w:val="en-GB"/>
        </w:rPr>
        <w:t>(</w:t>
      </w:r>
      <w:r w:rsidR="008D697E">
        <w:rPr>
          <w:lang w:val="en-GB"/>
        </w:rPr>
        <w:t>AWSDC</w:t>
      </w:r>
      <w:r>
        <w:rPr>
          <w:lang w:val="en-GB"/>
        </w:rPr>
        <w:t>)</w:t>
      </w:r>
    </w:p>
    <w:p w14:paraId="17ABE476" w14:textId="77777777" w:rsidR="00374764" w:rsidRPr="00374764" w:rsidRDefault="00374764" w:rsidP="00374764">
      <w:pPr>
        <w:jc w:val="center"/>
        <w:rPr>
          <w:lang w:val="en-GB"/>
        </w:rPr>
      </w:pPr>
    </w:p>
    <w:p w14:paraId="0FD46CD6" w14:textId="1A1F9A14" w:rsidR="00D73BF7" w:rsidRPr="00D02CC4" w:rsidRDefault="00D73BF7" w:rsidP="00D02CC4">
      <w:pPr>
        <w:spacing w:after="200" w:line="276" w:lineRule="auto"/>
        <w:jc w:val="center"/>
        <w:rPr>
          <w:rFonts w:ascii="Arial" w:hAnsi="Arial" w:cs="Arial"/>
          <w:b/>
          <w:lang w:val="en-GB"/>
        </w:rPr>
      </w:pPr>
      <w:r w:rsidRPr="00B20DBB">
        <w:rPr>
          <w:rFonts w:ascii="Arial" w:hAnsi="Arial" w:cs="Arial"/>
          <w:b/>
          <w:lang w:val="en-GB"/>
        </w:rPr>
        <w:t>REQUEST FOR QUOTATION</w:t>
      </w:r>
    </w:p>
    <w:p w14:paraId="74CB16A2" w14:textId="5D77A451" w:rsidR="00D73BF7" w:rsidRPr="001F6758" w:rsidRDefault="00D73BF7" w:rsidP="00973875">
      <w:pPr>
        <w:rPr>
          <w:rFonts w:ascii="Arial" w:hAnsi="Arial" w:cs="Arial"/>
          <w:sz w:val="20"/>
          <w:szCs w:val="20"/>
          <w:lang w:val="en-GB"/>
        </w:rPr>
      </w:pPr>
      <w:r w:rsidRPr="001F6758">
        <w:rPr>
          <w:rFonts w:ascii="Arial" w:hAnsi="Arial" w:cs="Arial"/>
          <w:sz w:val="20"/>
          <w:szCs w:val="20"/>
          <w:lang w:val="en-GB"/>
        </w:rPr>
        <w:t xml:space="preserve">TO: </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254"/>
        <w:gridCol w:w="2080"/>
        <w:gridCol w:w="4073"/>
      </w:tblGrid>
      <w:tr w:rsidR="00D73BF7" w:rsidRPr="001F6758" w14:paraId="061A7CAD" w14:textId="77777777" w:rsidTr="001B26BC">
        <w:trPr>
          <w:trHeight w:val="539"/>
        </w:trPr>
        <w:tc>
          <w:tcPr>
            <w:tcW w:w="3386" w:type="dxa"/>
            <w:vMerge w:val="restart"/>
            <w:tcBorders>
              <w:top w:val="nil"/>
              <w:left w:val="nil"/>
              <w:bottom w:val="nil"/>
              <w:right w:val="nil"/>
            </w:tcBorders>
            <w:shd w:val="clear" w:color="auto" w:fill="auto"/>
          </w:tcPr>
          <w:p w14:paraId="6E00CC3F" w14:textId="649B5510" w:rsidR="00973875" w:rsidRPr="00212345" w:rsidRDefault="00973875" w:rsidP="00973875">
            <w:pPr>
              <w:rPr>
                <w:rFonts w:ascii="Arial" w:hAnsi="Arial" w:cs="Arial"/>
                <w:b/>
                <w:bCs/>
                <w:sz w:val="20"/>
                <w:szCs w:val="20"/>
                <w:lang w:val="en-GB"/>
              </w:rPr>
            </w:pPr>
            <w:r w:rsidRPr="001B26BC">
              <w:rPr>
                <w:rFonts w:ascii="Arial" w:hAnsi="Arial" w:cs="Arial"/>
                <w:b/>
                <w:bCs/>
                <w:sz w:val="20"/>
                <w:szCs w:val="20"/>
                <w:lang w:val="en-GB"/>
              </w:rPr>
              <w:t xml:space="preserve">All </w:t>
            </w:r>
            <w:r w:rsidR="006244CC">
              <w:rPr>
                <w:rFonts w:ascii="Arial" w:hAnsi="Arial" w:cs="Arial"/>
                <w:b/>
                <w:bCs/>
                <w:sz w:val="20"/>
                <w:szCs w:val="20"/>
                <w:lang w:val="en-GB"/>
              </w:rPr>
              <w:t>I</w:t>
            </w:r>
            <w:r w:rsidRPr="001B26BC">
              <w:rPr>
                <w:rFonts w:ascii="Arial" w:hAnsi="Arial" w:cs="Arial"/>
                <w:b/>
                <w:bCs/>
                <w:sz w:val="20"/>
                <w:szCs w:val="20"/>
                <w:lang w:val="en-GB"/>
              </w:rPr>
              <w:t>nterested</w:t>
            </w:r>
            <w:r w:rsidR="00592AF3" w:rsidRPr="001B26BC">
              <w:rPr>
                <w:rFonts w:ascii="Arial" w:hAnsi="Arial" w:cs="Arial"/>
                <w:b/>
                <w:bCs/>
                <w:sz w:val="20"/>
                <w:szCs w:val="20"/>
                <w:lang w:val="en-GB"/>
              </w:rPr>
              <w:t xml:space="preserve"> </w:t>
            </w:r>
            <w:r w:rsidR="00133213" w:rsidRPr="001B26BC">
              <w:rPr>
                <w:rFonts w:ascii="Arial" w:hAnsi="Arial" w:cs="Arial"/>
                <w:b/>
                <w:bCs/>
                <w:sz w:val="20"/>
                <w:szCs w:val="20"/>
                <w:lang w:val="en-GB"/>
              </w:rPr>
              <w:t xml:space="preserve">Agricultural </w:t>
            </w:r>
            <w:r w:rsidR="006244CC">
              <w:rPr>
                <w:rFonts w:ascii="Arial" w:hAnsi="Arial" w:cs="Arial"/>
                <w:b/>
                <w:bCs/>
                <w:sz w:val="20"/>
                <w:szCs w:val="20"/>
                <w:lang w:val="en-GB"/>
              </w:rPr>
              <w:t>C</w:t>
            </w:r>
            <w:r w:rsidR="00133213" w:rsidRPr="001B26BC">
              <w:rPr>
                <w:rFonts w:ascii="Arial" w:hAnsi="Arial" w:cs="Arial"/>
                <w:b/>
                <w:bCs/>
                <w:sz w:val="20"/>
                <w:szCs w:val="20"/>
                <w:lang w:val="en-GB"/>
              </w:rPr>
              <w:t xml:space="preserve">ompanies </w:t>
            </w:r>
            <w:r w:rsidR="006244CC">
              <w:rPr>
                <w:rFonts w:ascii="Arial" w:hAnsi="Arial" w:cs="Arial"/>
                <w:b/>
                <w:bCs/>
                <w:sz w:val="20"/>
                <w:szCs w:val="20"/>
                <w:lang w:val="en-GB"/>
              </w:rPr>
              <w:t>P</w:t>
            </w:r>
            <w:r w:rsidR="00133213" w:rsidRPr="001B26BC">
              <w:rPr>
                <w:rFonts w:ascii="Arial" w:hAnsi="Arial" w:cs="Arial"/>
                <w:b/>
                <w:bCs/>
                <w:sz w:val="20"/>
                <w:szCs w:val="20"/>
                <w:lang w:val="en-GB"/>
              </w:rPr>
              <w:t xml:space="preserve">roducing </w:t>
            </w:r>
            <w:r w:rsidR="006244CC">
              <w:rPr>
                <w:rFonts w:ascii="Arial" w:hAnsi="Arial" w:cs="Arial"/>
                <w:b/>
                <w:bCs/>
                <w:sz w:val="20"/>
                <w:szCs w:val="20"/>
                <w:lang w:val="en-GB"/>
              </w:rPr>
              <w:t>C</w:t>
            </w:r>
            <w:r w:rsidR="00133213" w:rsidRPr="001B26BC">
              <w:rPr>
                <w:rFonts w:ascii="Arial" w:hAnsi="Arial" w:cs="Arial"/>
                <w:b/>
                <w:bCs/>
                <w:sz w:val="20"/>
                <w:szCs w:val="20"/>
                <w:lang w:val="en-GB"/>
              </w:rPr>
              <w:t>ertified/</w:t>
            </w:r>
            <w:r w:rsidR="006244CC">
              <w:rPr>
                <w:rFonts w:ascii="Arial" w:hAnsi="Arial" w:cs="Arial"/>
                <w:b/>
                <w:bCs/>
                <w:sz w:val="20"/>
                <w:szCs w:val="20"/>
                <w:lang w:val="en-GB"/>
              </w:rPr>
              <w:t>I</w:t>
            </w:r>
            <w:r w:rsidR="00133213" w:rsidRPr="001B26BC">
              <w:rPr>
                <w:rFonts w:ascii="Arial" w:hAnsi="Arial" w:cs="Arial"/>
                <w:b/>
                <w:bCs/>
                <w:sz w:val="20"/>
                <w:szCs w:val="20"/>
                <w:lang w:val="en-GB"/>
              </w:rPr>
              <w:t>mproved seeds</w:t>
            </w:r>
          </w:p>
          <w:p w14:paraId="2E3044E8" w14:textId="76151600" w:rsidR="009A7935" w:rsidRPr="00212345" w:rsidRDefault="009A7935">
            <w:pPr>
              <w:rPr>
                <w:rFonts w:ascii="Arial" w:hAnsi="Arial" w:cs="Arial"/>
                <w:b/>
                <w:bCs/>
                <w:sz w:val="20"/>
                <w:szCs w:val="20"/>
                <w:lang w:val="en-GB"/>
              </w:rPr>
            </w:pPr>
          </w:p>
          <w:p w14:paraId="0CD03C18" w14:textId="77777777" w:rsidR="00D73BF7" w:rsidRPr="00212345" w:rsidRDefault="00D73BF7" w:rsidP="009A0C3C">
            <w:pPr>
              <w:rPr>
                <w:rFonts w:ascii="Arial" w:hAnsi="Arial" w:cs="Arial"/>
                <w:b/>
                <w:bCs/>
                <w:sz w:val="20"/>
                <w:szCs w:val="20"/>
                <w:lang w:val="en-GB"/>
              </w:rPr>
            </w:pPr>
          </w:p>
        </w:tc>
        <w:tc>
          <w:tcPr>
            <w:tcW w:w="254" w:type="dxa"/>
            <w:tcBorders>
              <w:top w:val="nil"/>
              <w:left w:val="nil"/>
              <w:bottom w:val="nil"/>
              <w:right w:val="single" w:sz="4" w:space="0" w:color="auto"/>
            </w:tcBorders>
          </w:tcPr>
          <w:p w14:paraId="2B9E26F5" w14:textId="77777777" w:rsidR="00D73BF7" w:rsidRPr="00212345" w:rsidRDefault="00D73BF7" w:rsidP="009A0C3C">
            <w:pPr>
              <w:rPr>
                <w:rFonts w:ascii="Arial" w:hAnsi="Arial" w:cs="Arial"/>
                <w:sz w:val="20"/>
                <w:szCs w:val="20"/>
                <w:lang w:val="en-GB"/>
              </w:rPr>
            </w:pPr>
          </w:p>
        </w:tc>
        <w:tc>
          <w:tcPr>
            <w:tcW w:w="2080" w:type="dxa"/>
            <w:tcBorders>
              <w:left w:val="single" w:sz="4" w:space="0" w:color="auto"/>
            </w:tcBorders>
          </w:tcPr>
          <w:p w14:paraId="6D494E5B" w14:textId="77777777" w:rsidR="00D73BF7" w:rsidRPr="00212345" w:rsidRDefault="00D73BF7" w:rsidP="009A0C3C">
            <w:pPr>
              <w:spacing w:after="120"/>
              <w:rPr>
                <w:rFonts w:ascii="Arial" w:hAnsi="Arial" w:cs="Arial"/>
                <w:b/>
                <w:sz w:val="18"/>
                <w:szCs w:val="18"/>
                <w:lang w:val="en-GB"/>
              </w:rPr>
            </w:pPr>
            <w:r w:rsidRPr="00212345">
              <w:rPr>
                <w:rFonts w:ascii="Arial" w:hAnsi="Arial" w:cs="Arial"/>
                <w:b/>
                <w:sz w:val="18"/>
                <w:szCs w:val="18"/>
                <w:lang w:val="en-GB"/>
              </w:rPr>
              <w:t xml:space="preserve">Date of issue: </w:t>
            </w:r>
          </w:p>
        </w:tc>
        <w:tc>
          <w:tcPr>
            <w:tcW w:w="4072" w:type="dxa"/>
          </w:tcPr>
          <w:p w14:paraId="304FF298" w14:textId="606BD9AD" w:rsidR="00D73BF7" w:rsidRPr="00BB785D" w:rsidRDefault="009C5FA1" w:rsidP="008D697E">
            <w:pPr>
              <w:rPr>
                <w:rFonts w:ascii="Arial" w:hAnsi="Arial" w:cs="Arial"/>
                <w:sz w:val="18"/>
                <w:szCs w:val="18"/>
                <w:lang w:val="en-GB"/>
              </w:rPr>
            </w:pPr>
            <w:r>
              <w:rPr>
                <w:rFonts w:ascii="Arial" w:hAnsi="Arial" w:cs="Arial"/>
                <w:sz w:val="18"/>
                <w:szCs w:val="18"/>
                <w:lang w:val="en-GB"/>
              </w:rPr>
              <w:t>1</w:t>
            </w:r>
            <w:r w:rsidR="00753194">
              <w:rPr>
                <w:rFonts w:ascii="Arial" w:hAnsi="Arial" w:cs="Arial"/>
                <w:sz w:val="18"/>
                <w:szCs w:val="18"/>
                <w:lang w:val="en-GB"/>
              </w:rPr>
              <w:t>0</w:t>
            </w:r>
            <w:r w:rsidR="00BD6D5E" w:rsidRPr="00212345">
              <w:rPr>
                <w:rFonts w:ascii="Arial" w:hAnsi="Arial" w:cs="Arial"/>
                <w:sz w:val="18"/>
                <w:szCs w:val="18"/>
                <w:lang w:val="en-GB"/>
              </w:rPr>
              <w:t>-</w:t>
            </w:r>
            <w:r w:rsidR="00753194">
              <w:rPr>
                <w:rFonts w:ascii="Arial" w:hAnsi="Arial" w:cs="Arial"/>
                <w:sz w:val="18"/>
                <w:szCs w:val="18"/>
                <w:lang w:val="en-GB"/>
              </w:rPr>
              <w:t>Nov</w:t>
            </w:r>
            <w:r w:rsidR="008D697E">
              <w:rPr>
                <w:rFonts w:ascii="Arial" w:hAnsi="Arial" w:cs="Arial"/>
                <w:sz w:val="18"/>
                <w:szCs w:val="18"/>
                <w:lang w:val="en-GB"/>
              </w:rPr>
              <w:t xml:space="preserve"> </w:t>
            </w:r>
            <w:r w:rsidR="00BD6D5E" w:rsidRPr="00212345">
              <w:rPr>
                <w:rFonts w:ascii="Arial" w:hAnsi="Arial" w:cs="Arial"/>
                <w:sz w:val="18"/>
                <w:szCs w:val="18"/>
                <w:lang w:val="en-GB"/>
              </w:rPr>
              <w:t>-</w:t>
            </w:r>
            <w:r w:rsidR="00D639BC" w:rsidRPr="00212345">
              <w:rPr>
                <w:rFonts w:ascii="Arial" w:hAnsi="Arial" w:cs="Arial"/>
                <w:sz w:val="18"/>
                <w:szCs w:val="18"/>
                <w:lang w:val="en-GB"/>
              </w:rPr>
              <w:t>2024</w:t>
            </w:r>
            <w:r w:rsidR="00BD6D5E">
              <w:rPr>
                <w:rFonts w:ascii="Arial" w:hAnsi="Arial" w:cs="Arial"/>
                <w:sz w:val="18"/>
                <w:szCs w:val="18"/>
                <w:lang w:val="en-GB"/>
              </w:rPr>
              <w:t xml:space="preserve"> </w:t>
            </w:r>
          </w:p>
        </w:tc>
      </w:tr>
      <w:tr w:rsidR="00D73BF7" w:rsidRPr="00D7458D" w14:paraId="088D87DC" w14:textId="77777777" w:rsidTr="001B26BC">
        <w:trPr>
          <w:trHeight w:val="530"/>
        </w:trPr>
        <w:tc>
          <w:tcPr>
            <w:tcW w:w="3386" w:type="dxa"/>
            <w:vMerge/>
            <w:tcBorders>
              <w:top w:val="nil"/>
              <w:left w:val="nil"/>
              <w:bottom w:val="nil"/>
              <w:right w:val="nil"/>
            </w:tcBorders>
            <w:shd w:val="clear" w:color="auto" w:fill="auto"/>
          </w:tcPr>
          <w:p w14:paraId="412DA8F4" w14:textId="77777777" w:rsidR="00D73BF7" w:rsidRPr="001F6758" w:rsidRDefault="00D73BF7" w:rsidP="009A0C3C">
            <w:pPr>
              <w:rPr>
                <w:rFonts w:ascii="Arial" w:hAnsi="Arial" w:cs="Arial"/>
                <w:sz w:val="20"/>
                <w:szCs w:val="20"/>
                <w:lang w:val="en-GB"/>
              </w:rPr>
            </w:pPr>
          </w:p>
        </w:tc>
        <w:tc>
          <w:tcPr>
            <w:tcW w:w="254" w:type="dxa"/>
            <w:tcBorders>
              <w:top w:val="nil"/>
              <w:left w:val="nil"/>
              <w:bottom w:val="nil"/>
              <w:right w:val="single" w:sz="4" w:space="0" w:color="auto"/>
            </w:tcBorders>
          </w:tcPr>
          <w:p w14:paraId="0FB763A6" w14:textId="77777777" w:rsidR="00D73BF7" w:rsidRPr="001F6758" w:rsidRDefault="00D73BF7" w:rsidP="009A0C3C">
            <w:pPr>
              <w:rPr>
                <w:rFonts w:ascii="Arial" w:hAnsi="Arial" w:cs="Arial"/>
                <w:sz w:val="20"/>
                <w:szCs w:val="20"/>
                <w:lang w:val="en-GB"/>
              </w:rPr>
            </w:pPr>
          </w:p>
        </w:tc>
        <w:tc>
          <w:tcPr>
            <w:tcW w:w="2080" w:type="dxa"/>
            <w:tcBorders>
              <w:left w:val="single" w:sz="4" w:space="0" w:color="auto"/>
            </w:tcBorders>
          </w:tcPr>
          <w:p w14:paraId="097683F7" w14:textId="77777777" w:rsidR="00D73BF7" w:rsidRPr="000B724C" w:rsidRDefault="00D73BF7" w:rsidP="009A0C3C">
            <w:pPr>
              <w:spacing w:after="120"/>
              <w:rPr>
                <w:rFonts w:ascii="Arial" w:hAnsi="Arial" w:cs="Arial"/>
                <w:b/>
                <w:sz w:val="18"/>
                <w:szCs w:val="18"/>
                <w:lang w:val="en-GB"/>
              </w:rPr>
            </w:pPr>
            <w:r w:rsidRPr="000B724C">
              <w:rPr>
                <w:rFonts w:ascii="Arial" w:hAnsi="Arial" w:cs="Arial"/>
                <w:b/>
                <w:sz w:val="18"/>
                <w:szCs w:val="18"/>
                <w:lang w:val="en-GB"/>
              </w:rPr>
              <w:t>File no.:</w:t>
            </w:r>
          </w:p>
        </w:tc>
        <w:tc>
          <w:tcPr>
            <w:tcW w:w="4072" w:type="dxa"/>
          </w:tcPr>
          <w:p w14:paraId="22B15819" w14:textId="22346047" w:rsidR="00D73BF7" w:rsidRPr="000B724C" w:rsidRDefault="000B724C" w:rsidP="00D7458D">
            <w:pPr>
              <w:rPr>
                <w:rFonts w:ascii="Arial" w:hAnsi="Arial" w:cs="Arial"/>
                <w:sz w:val="18"/>
                <w:szCs w:val="18"/>
                <w:lang w:val="en-GB"/>
              </w:rPr>
            </w:pPr>
            <w:r w:rsidRPr="000B724C">
              <w:rPr>
                <w:rFonts w:ascii="Arial" w:hAnsi="Arial" w:cs="Arial"/>
                <w:sz w:val="18"/>
                <w:szCs w:val="18"/>
                <w:lang w:val="en-GB"/>
              </w:rPr>
              <w:t>AWSDC/FYB/003</w:t>
            </w:r>
          </w:p>
        </w:tc>
      </w:tr>
      <w:tr w:rsidR="005342FD" w:rsidRPr="006244CC" w14:paraId="72EACFCF" w14:textId="77777777" w:rsidTr="004E0781">
        <w:trPr>
          <w:trHeight w:val="1335"/>
        </w:trPr>
        <w:tc>
          <w:tcPr>
            <w:tcW w:w="3386" w:type="dxa"/>
            <w:vMerge/>
            <w:tcBorders>
              <w:top w:val="nil"/>
              <w:left w:val="nil"/>
              <w:bottom w:val="nil"/>
              <w:right w:val="nil"/>
            </w:tcBorders>
            <w:shd w:val="clear" w:color="auto" w:fill="auto"/>
          </w:tcPr>
          <w:p w14:paraId="38A1AF0E"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2DC58567"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0D9B87AE" w14:textId="77777777" w:rsidR="005342FD" w:rsidRPr="001F6758" w:rsidRDefault="005342FD" w:rsidP="005342FD">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4072" w:type="dxa"/>
          </w:tcPr>
          <w:p w14:paraId="22B0C7B9" w14:textId="5FAA17CF" w:rsidR="005342FD" w:rsidRPr="00431414" w:rsidRDefault="00341A6C" w:rsidP="00E8270B">
            <w:pPr>
              <w:rPr>
                <w:rFonts w:asciiTheme="minorBidi" w:hAnsiTheme="minorBidi" w:cstheme="minorBidi"/>
                <w:sz w:val="18"/>
                <w:szCs w:val="18"/>
                <w:lang w:val="en-US"/>
              </w:rPr>
            </w:pPr>
            <w:r w:rsidRPr="00341A6C">
              <w:rPr>
                <w:rFonts w:asciiTheme="minorBidi" w:hAnsiTheme="minorBidi" w:cstheme="minorBidi"/>
                <w:color w:val="000000" w:themeColor="text1"/>
                <w:sz w:val="18"/>
                <w:szCs w:val="18"/>
                <w:lang w:val="en-US"/>
              </w:rPr>
              <w:t xml:space="preserve">Supply </w:t>
            </w:r>
            <w:r w:rsidR="00132066">
              <w:rPr>
                <w:rFonts w:asciiTheme="minorBidi" w:hAnsiTheme="minorBidi" w:cstheme="minorBidi"/>
                <w:color w:val="000000" w:themeColor="text1"/>
                <w:sz w:val="18"/>
                <w:szCs w:val="18"/>
                <w:lang w:val="en-US" w:bidi="prs-AF"/>
              </w:rPr>
              <w:t xml:space="preserve">of </w:t>
            </w:r>
            <w:r w:rsidR="009B33B3">
              <w:rPr>
                <w:rFonts w:asciiTheme="minorBidi" w:hAnsiTheme="minorBidi" w:cstheme="minorBidi"/>
                <w:color w:val="000000" w:themeColor="text1"/>
                <w:sz w:val="18"/>
                <w:szCs w:val="18"/>
                <w:lang w:val="en-US"/>
              </w:rPr>
              <w:t>Certified</w:t>
            </w:r>
            <w:r w:rsidR="00C37570">
              <w:rPr>
                <w:rFonts w:asciiTheme="minorBidi" w:hAnsiTheme="minorBidi" w:cstheme="minorBidi"/>
                <w:color w:val="000000" w:themeColor="text1"/>
                <w:sz w:val="18"/>
                <w:szCs w:val="18"/>
                <w:lang w:val="en-US"/>
              </w:rPr>
              <w:t>/Improved</w:t>
            </w:r>
            <w:r w:rsidR="009B33B3">
              <w:rPr>
                <w:rFonts w:asciiTheme="minorBidi" w:hAnsiTheme="minorBidi" w:cstheme="minorBidi"/>
                <w:color w:val="000000" w:themeColor="text1"/>
                <w:sz w:val="18"/>
                <w:szCs w:val="18"/>
                <w:lang w:val="en-US"/>
              </w:rPr>
              <w:t xml:space="preserve"> wheat</w:t>
            </w:r>
            <w:r>
              <w:rPr>
                <w:rFonts w:asciiTheme="minorBidi" w:hAnsiTheme="minorBidi" w:cstheme="minorBidi"/>
                <w:color w:val="000000" w:themeColor="text1"/>
                <w:sz w:val="18"/>
                <w:szCs w:val="18"/>
                <w:lang w:val="en-US"/>
              </w:rPr>
              <w:t xml:space="preserve"> Seeds</w:t>
            </w:r>
            <w:r w:rsidR="0051763D">
              <w:rPr>
                <w:rFonts w:asciiTheme="minorBidi" w:hAnsiTheme="minorBidi" w:cstheme="minorBidi"/>
                <w:color w:val="000000" w:themeColor="text1"/>
                <w:sz w:val="18"/>
                <w:szCs w:val="18"/>
                <w:lang w:val="en-US"/>
              </w:rPr>
              <w:t>, DAP Fertilizer, Urea Fertilizer</w:t>
            </w:r>
          </w:p>
        </w:tc>
      </w:tr>
      <w:tr w:rsidR="005342FD" w:rsidRPr="001F6758" w14:paraId="781EADE3" w14:textId="77777777" w:rsidTr="001B26BC">
        <w:trPr>
          <w:trHeight w:val="431"/>
        </w:trPr>
        <w:tc>
          <w:tcPr>
            <w:tcW w:w="3386" w:type="dxa"/>
            <w:vMerge/>
            <w:tcBorders>
              <w:top w:val="nil"/>
              <w:left w:val="nil"/>
              <w:bottom w:val="nil"/>
              <w:right w:val="nil"/>
            </w:tcBorders>
            <w:shd w:val="clear" w:color="auto" w:fill="auto"/>
          </w:tcPr>
          <w:p w14:paraId="35331C9B" w14:textId="77777777" w:rsidR="005342FD" w:rsidRPr="00431414" w:rsidRDefault="005342FD" w:rsidP="005342FD">
            <w:pPr>
              <w:rPr>
                <w:rFonts w:ascii="Arial" w:hAnsi="Arial" w:cs="Arial"/>
                <w:sz w:val="20"/>
                <w:szCs w:val="20"/>
                <w:lang w:val="en-US"/>
              </w:rPr>
            </w:pPr>
          </w:p>
        </w:tc>
        <w:tc>
          <w:tcPr>
            <w:tcW w:w="254" w:type="dxa"/>
            <w:tcBorders>
              <w:top w:val="nil"/>
              <w:left w:val="nil"/>
              <w:bottom w:val="nil"/>
              <w:right w:val="single" w:sz="4" w:space="0" w:color="auto"/>
            </w:tcBorders>
          </w:tcPr>
          <w:p w14:paraId="04DD2913" w14:textId="77777777" w:rsidR="005342FD" w:rsidRPr="00431414" w:rsidRDefault="005342FD" w:rsidP="005342FD">
            <w:pPr>
              <w:rPr>
                <w:rFonts w:ascii="Arial" w:hAnsi="Arial" w:cs="Arial"/>
                <w:sz w:val="20"/>
                <w:szCs w:val="20"/>
                <w:lang w:val="en-US"/>
              </w:rPr>
            </w:pPr>
          </w:p>
        </w:tc>
        <w:tc>
          <w:tcPr>
            <w:tcW w:w="2080" w:type="dxa"/>
            <w:tcBorders>
              <w:left w:val="single" w:sz="4" w:space="0" w:color="auto"/>
            </w:tcBorders>
          </w:tcPr>
          <w:p w14:paraId="337D6B4F" w14:textId="77777777" w:rsidR="005342FD" w:rsidRPr="004E0781" w:rsidRDefault="005342FD" w:rsidP="005342FD">
            <w:pPr>
              <w:spacing w:after="120"/>
              <w:rPr>
                <w:rFonts w:ascii="Arial" w:hAnsi="Arial" w:cs="Arial"/>
                <w:b/>
                <w:sz w:val="18"/>
                <w:szCs w:val="18"/>
                <w:lang w:val="en-GB"/>
              </w:rPr>
            </w:pPr>
            <w:r w:rsidRPr="004E0781">
              <w:rPr>
                <w:rFonts w:ascii="Arial" w:hAnsi="Arial" w:cs="Arial"/>
                <w:b/>
                <w:sz w:val="18"/>
                <w:szCs w:val="18"/>
                <w:lang w:val="en-GB"/>
              </w:rPr>
              <w:t>Closing date:</w:t>
            </w:r>
          </w:p>
        </w:tc>
        <w:tc>
          <w:tcPr>
            <w:tcW w:w="4072" w:type="dxa"/>
          </w:tcPr>
          <w:p w14:paraId="6D8A9262" w14:textId="7910FCE0" w:rsidR="005342FD" w:rsidRPr="004E0781" w:rsidRDefault="00753194" w:rsidP="008D697E">
            <w:pPr>
              <w:rPr>
                <w:rFonts w:ascii="Arial" w:hAnsi="Arial" w:cs="Arial"/>
                <w:sz w:val="18"/>
                <w:szCs w:val="18"/>
                <w:lang w:val="en-GB"/>
              </w:rPr>
            </w:pPr>
            <w:r>
              <w:rPr>
                <w:rFonts w:ascii="Arial" w:hAnsi="Arial" w:cs="Arial"/>
                <w:sz w:val="18"/>
                <w:szCs w:val="18"/>
                <w:lang w:val="en-GB"/>
              </w:rPr>
              <w:t>14</w:t>
            </w:r>
            <w:r w:rsidR="00A44CAA" w:rsidRPr="004E0781">
              <w:rPr>
                <w:rFonts w:ascii="Arial" w:hAnsi="Arial" w:cs="Arial"/>
                <w:sz w:val="18"/>
                <w:szCs w:val="18"/>
                <w:lang w:val="en-GB"/>
              </w:rPr>
              <w:t xml:space="preserve"> -</w:t>
            </w:r>
            <w:r>
              <w:rPr>
                <w:rFonts w:ascii="Arial" w:hAnsi="Arial" w:cs="Arial"/>
                <w:sz w:val="18"/>
                <w:szCs w:val="18"/>
                <w:lang w:val="en-GB"/>
              </w:rPr>
              <w:t>Nov</w:t>
            </w:r>
            <w:r w:rsidR="00FA2377" w:rsidRPr="004E0781">
              <w:rPr>
                <w:rFonts w:ascii="Arial" w:hAnsi="Arial" w:cs="Arial"/>
                <w:sz w:val="18"/>
                <w:szCs w:val="18"/>
                <w:lang w:val="en-GB"/>
              </w:rPr>
              <w:t>-</w:t>
            </w:r>
            <w:r w:rsidR="00D639BC" w:rsidRPr="004E0781">
              <w:rPr>
                <w:rFonts w:ascii="Arial" w:hAnsi="Arial" w:cs="Arial"/>
                <w:sz w:val="18"/>
                <w:szCs w:val="18"/>
                <w:lang w:val="en-GB"/>
              </w:rPr>
              <w:t>2024</w:t>
            </w:r>
          </w:p>
        </w:tc>
      </w:tr>
      <w:tr w:rsidR="005342FD" w:rsidRPr="006244CC" w14:paraId="5785F6AB" w14:textId="77777777" w:rsidTr="001B26BC">
        <w:trPr>
          <w:trHeight w:val="2690"/>
        </w:trPr>
        <w:tc>
          <w:tcPr>
            <w:tcW w:w="3386" w:type="dxa"/>
            <w:vMerge/>
            <w:tcBorders>
              <w:top w:val="nil"/>
              <w:left w:val="nil"/>
              <w:bottom w:val="nil"/>
              <w:right w:val="nil"/>
            </w:tcBorders>
            <w:shd w:val="clear" w:color="auto" w:fill="auto"/>
          </w:tcPr>
          <w:p w14:paraId="4C01DA12"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7E17C112"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7056DC40" w14:textId="77777777" w:rsidR="005342FD" w:rsidRPr="00753194" w:rsidRDefault="005342FD" w:rsidP="005342FD">
            <w:pPr>
              <w:rPr>
                <w:rFonts w:ascii="Arial" w:hAnsi="Arial" w:cs="Arial"/>
                <w:b/>
                <w:sz w:val="18"/>
                <w:szCs w:val="18"/>
                <w:lang w:val="en-GB"/>
              </w:rPr>
            </w:pPr>
            <w:r w:rsidRPr="00753194">
              <w:rPr>
                <w:rFonts w:ascii="Arial" w:hAnsi="Arial" w:cs="Arial"/>
                <w:b/>
                <w:sz w:val="18"/>
                <w:szCs w:val="18"/>
                <w:lang w:val="en-GB"/>
              </w:rPr>
              <w:t>For further information, please contact the Contracting Authority:</w:t>
            </w:r>
          </w:p>
        </w:tc>
        <w:tc>
          <w:tcPr>
            <w:tcW w:w="4072" w:type="dxa"/>
          </w:tcPr>
          <w:p w14:paraId="4DD5D822" w14:textId="77777777" w:rsidR="00753194" w:rsidRPr="00753194" w:rsidRDefault="005E0A47" w:rsidP="00753194">
            <w:pPr>
              <w:autoSpaceDE w:val="0"/>
              <w:autoSpaceDN w:val="0"/>
              <w:adjustRightInd w:val="0"/>
              <w:rPr>
                <w:rFonts w:ascii="Arial" w:hAnsi="Arial" w:cs="Arial"/>
                <w:bCs/>
                <w:sz w:val="20"/>
                <w:szCs w:val="20"/>
                <w:rtl/>
                <w:lang w:val="en-US"/>
              </w:rPr>
            </w:pPr>
            <w:r w:rsidRPr="00753194">
              <w:rPr>
                <w:rFonts w:ascii="Arial" w:hAnsi="Arial" w:cs="Arial"/>
                <w:bCs/>
                <w:sz w:val="20"/>
                <w:szCs w:val="20"/>
                <w:lang w:val="en-GB"/>
              </w:rPr>
              <w:t xml:space="preserve">All quotations must be submitted to the </w:t>
            </w:r>
            <w:r w:rsidR="00753194" w:rsidRPr="00753194">
              <w:rPr>
                <w:rFonts w:ascii="Arial" w:hAnsi="Arial" w:cs="Arial"/>
                <w:bCs/>
                <w:sz w:val="20"/>
                <w:szCs w:val="20"/>
              </w:rPr>
              <w:t>House #49, Street #1, Faisal Hospital Street, Next to Musa-e-Kalim Mosque, Charah-e- Gul-e-Surkh, PD 04, Kabul, Afghanistan</w:t>
            </w:r>
          </w:p>
          <w:p w14:paraId="1FD161E0" w14:textId="77777777" w:rsidR="00753194" w:rsidRPr="00753194" w:rsidRDefault="00753194" w:rsidP="00753194">
            <w:pPr>
              <w:autoSpaceDE w:val="0"/>
              <w:autoSpaceDN w:val="0"/>
              <w:adjustRightInd w:val="0"/>
              <w:rPr>
                <w:rFonts w:ascii="Arial" w:hAnsi="Arial" w:cs="Arial"/>
                <w:b/>
                <w:sz w:val="20"/>
                <w:szCs w:val="20"/>
                <w:lang w:val="en-GB"/>
              </w:rPr>
            </w:pPr>
          </w:p>
          <w:p w14:paraId="3EA499D4" w14:textId="77777777" w:rsidR="00753194" w:rsidRPr="00753194" w:rsidRDefault="00753194" w:rsidP="00753194">
            <w:pPr>
              <w:rPr>
                <w:rFonts w:ascii="Arial" w:hAnsi="Arial" w:cs="Arial"/>
                <w:sz w:val="18"/>
                <w:szCs w:val="18"/>
                <w:lang w:val="en-GB"/>
              </w:rPr>
            </w:pPr>
            <w:r w:rsidRPr="00753194">
              <w:rPr>
                <w:rFonts w:ascii="Arial" w:hAnsi="Arial" w:cs="Arial"/>
                <w:sz w:val="18"/>
                <w:szCs w:val="18"/>
                <w:lang w:val="en-GB"/>
              </w:rPr>
              <w:t>Contact person: Helal Stanekzai</w:t>
            </w:r>
          </w:p>
          <w:p w14:paraId="4BAE307C" w14:textId="77777777" w:rsidR="00753194" w:rsidRPr="00753194" w:rsidRDefault="00753194" w:rsidP="00753194">
            <w:pPr>
              <w:rPr>
                <w:rFonts w:ascii="Arial" w:hAnsi="Arial" w:cs="Arial"/>
                <w:sz w:val="18"/>
                <w:szCs w:val="18"/>
                <w:lang w:val="en-GB"/>
              </w:rPr>
            </w:pPr>
            <w:r w:rsidRPr="00753194">
              <w:rPr>
                <w:rFonts w:ascii="Arial" w:hAnsi="Arial" w:cs="Arial"/>
                <w:sz w:val="18"/>
                <w:szCs w:val="18"/>
                <w:lang w:val="en-GB"/>
              </w:rPr>
              <w:t>Admin/Finance.</w:t>
            </w:r>
          </w:p>
          <w:p w14:paraId="7486D00C" w14:textId="77777777" w:rsidR="00753194" w:rsidRPr="00753194" w:rsidRDefault="00753194" w:rsidP="00753194">
            <w:pPr>
              <w:rPr>
                <w:rFonts w:ascii="Arial" w:hAnsi="Arial" w:cs="Arial"/>
                <w:sz w:val="18"/>
                <w:szCs w:val="18"/>
                <w:lang w:val="en-GB"/>
              </w:rPr>
            </w:pPr>
            <w:r w:rsidRPr="00753194">
              <w:rPr>
                <w:rFonts w:ascii="Arial" w:hAnsi="Arial" w:cs="Arial"/>
                <w:sz w:val="18"/>
                <w:szCs w:val="18"/>
                <w:lang w:val="en-GB"/>
              </w:rPr>
              <w:t>Tel: +93 78 097 0466</w:t>
            </w:r>
          </w:p>
          <w:p w14:paraId="72E855BE" w14:textId="77777777" w:rsidR="00753194" w:rsidRPr="00753194" w:rsidRDefault="00753194" w:rsidP="00753194">
            <w:pPr>
              <w:rPr>
                <w:rStyle w:val="Hyperlink"/>
              </w:rPr>
            </w:pPr>
            <w:r w:rsidRPr="00753194">
              <w:rPr>
                <w:rFonts w:ascii="Arial" w:hAnsi="Arial" w:cs="Arial"/>
                <w:sz w:val="18"/>
                <w:szCs w:val="18"/>
                <w:lang w:val="en-GB"/>
              </w:rPr>
              <w:t xml:space="preserve">Email: </w:t>
            </w:r>
            <w:hyperlink r:id="rId13" w:history="1">
              <w:r w:rsidRPr="00753194">
                <w:rPr>
                  <w:rStyle w:val="Hyperlink"/>
                  <w:rFonts w:ascii="Arial" w:hAnsi="Arial" w:cs="Arial"/>
                  <w:sz w:val="18"/>
                  <w:szCs w:val="18"/>
                  <w:lang w:val="en-GB"/>
                </w:rPr>
                <w:t>stanikzaihelal2@gmail.com</w:t>
              </w:r>
            </w:hyperlink>
            <w:r w:rsidRPr="00753194">
              <w:rPr>
                <w:rStyle w:val="Hyperlink"/>
                <w:rFonts w:ascii="Arial" w:hAnsi="Arial" w:cs="Arial"/>
                <w:sz w:val="18"/>
                <w:szCs w:val="18"/>
                <w:lang w:val="en-GB"/>
              </w:rPr>
              <w:t xml:space="preserve"> </w:t>
            </w:r>
          </w:p>
          <w:p w14:paraId="36E856CB" w14:textId="562E3DC1" w:rsidR="006244CC" w:rsidRPr="00753194" w:rsidRDefault="006244CC" w:rsidP="006244CC">
            <w:pPr>
              <w:rPr>
                <w:rFonts w:ascii="Arial" w:hAnsi="Arial" w:cs="Arial"/>
                <w:sz w:val="18"/>
                <w:szCs w:val="18"/>
                <w:lang w:val="en-GB"/>
              </w:rPr>
            </w:pPr>
          </w:p>
          <w:p w14:paraId="221EAC2C" w14:textId="77777777" w:rsidR="009F736B" w:rsidRPr="00753194" w:rsidRDefault="009F736B" w:rsidP="009F736B">
            <w:pPr>
              <w:rPr>
                <w:rFonts w:ascii="Arial" w:hAnsi="Arial" w:cs="Arial"/>
                <w:sz w:val="18"/>
                <w:szCs w:val="18"/>
                <w:lang w:val="en-GB"/>
              </w:rPr>
            </w:pPr>
          </w:p>
          <w:p w14:paraId="3C99134B" w14:textId="77777777" w:rsidR="005342FD" w:rsidRPr="00753194" w:rsidRDefault="005342FD" w:rsidP="00282135">
            <w:pPr>
              <w:rPr>
                <w:rFonts w:ascii="Arial" w:hAnsi="Arial" w:cs="Arial"/>
                <w:color w:val="FF0000"/>
                <w:sz w:val="18"/>
                <w:szCs w:val="18"/>
                <w:rtl/>
                <w:lang w:val="en-GB" w:bidi="prs-AF"/>
              </w:rPr>
            </w:pPr>
          </w:p>
        </w:tc>
      </w:tr>
      <w:tr w:rsidR="005342FD" w:rsidRPr="006244CC" w14:paraId="146877A3" w14:textId="77777777" w:rsidTr="00452487">
        <w:trPr>
          <w:trHeight w:val="1556"/>
        </w:trPr>
        <w:tc>
          <w:tcPr>
            <w:tcW w:w="3386" w:type="dxa"/>
            <w:tcBorders>
              <w:top w:val="nil"/>
              <w:left w:val="nil"/>
              <w:bottom w:val="nil"/>
              <w:right w:val="nil"/>
            </w:tcBorders>
          </w:tcPr>
          <w:p w14:paraId="4954D078"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55CE56F8" w14:textId="77777777" w:rsidR="005342FD" w:rsidRPr="001F6758" w:rsidRDefault="005342FD" w:rsidP="005342FD">
            <w:pPr>
              <w:rPr>
                <w:rFonts w:ascii="Arial" w:hAnsi="Arial" w:cs="Arial"/>
                <w:sz w:val="20"/>
                <w:szCs w:val="20"/>
                <w:lang w:val="en-GB"/>
              </w:rPr>
            </w:pPr>
          </w:p>
        </w:tc>
        <w:tc>
          <w:tcPr>
            <w:tcW w:w="6153" w:type="dxa"/>
            <w:gridSpan w:val="2"/>
            <w:tcBorders>
              <w:left w:val="single" w:sz="4" w:space="0" w:color="auto"/>
            </w:tcBorders>
          </w:tcPr>
          <w:p w14:paraId="16EF9DF5" w14:textId="08F5E0FC" w:rsidR="00DD7AC3" w:rsidRPr="00753194" w:rsidRDefault="005342FD" w:rsidP="00F54C24">
            <w:pPr>
              <w:rPr>
                <w:rFonts w:ascii="Arial" w:hAnsi="Arial" w:cs="Arial"/>
                <w:b/>
                <w:sz w:val="18"/>
                <w:szCs w:val="16"/>
                <w:lang w:val="en-GB"/>
              </w:rPr>
            </w:pPr>
            <w:r w:rsidRPr="00753194">
              <w:rPr>
                <w:rFonts w:ascii="Arial" w:hAnsi="Arial" w:cs="Arial"/>
                <w:b/>
                <w:sz w:val="18"/>
                <w:szCs w:val="16"/>
                <w:lang w:val="en-GB"/>
              </w:rPr>
              <w:t xml:space="preserve">Please note that the Quotations may be delivered to the Contracting Authority at the above address in a sealed envelope clearly marked with the above File Number and the name of the submitting company </w:t>
            </w:r>
            <w:r w:rsidR="005F0093" w:rsidRPr="00753194">
              <w:rPr>
                <w:rFonts w:ascii="Arial" w:hAnsi="Arial" w:cs="Arial"/>
                <w:b/>
                <w:sz w:val="18"/>
                <w:szCs w:val="16"/>
                <w:lang w:val="en-GB"/>
              </w:rPr>
              <w:t xml:space="preserve">On </w:t>
            </w:r>
            <w:r w:rsidR="00C50EF6" w:rsidRPr="00753194">
              <w:rPr>
                <w:rFonts w:ascii="Arial" w:hAnsi="Arial" w:cs="Arial"/>
                <w:b/>
                <w:sz w:val="18"/>
                <w:szCs w:val="16"/>
                <w:lang w:val="en-GB"/>
              </w:rPr>
              <w:t xml:space="preserve">Date: </w:t>
            </w:r>
            <w:r w:rsidR="00753194" w:rsidRPr="00753194">
              <w:rPr>
                <w:rFonts w:ascii="Arial" w:hAnsi="Arial" w:cs="Arial"/>
                <w:b/>
                <w:sz w:val="18"/>
                <w:szCs w:val="16"/>
                <w:lang w:val="en-GB"/>
              </w:rPr>
              <w:t xml:space="preserve">14-Nov-2024 until 4:00 pm </w:t>
            </w:r>
          </w:p>
          <w:p w14:paraId="2A1DAB7B" w14:textId="77777777" w:rsidR="00BD1685" w:rsidRPr="00753194" w:rsidRDefault="00BD1685" w:rsidP="00F54C24">
            <w:pPr>
              <w:rPr>
                <w:rFonts w:ascii="Arial" w:hAnsi="Arial" w:cs="Arial"/>
                <w:b/>
                <w:color w:val="FF0000"/>
                <w:sz w:val="18"/>
                <w:szCs w:val="16"/>
                <w:lang w:val="en-GB"/>
              </w:rPr>
            </w:pPr>
            <w:r w:rsidRPr="00753194">
              <w:rPr>
                <w:rFonts w:ascii="Arial" w:hAnsi="Arial" w:cs="Arial"/>
                <w:b/>
                <w:color w:val="FF0000"/>
                <w:sz w:val="18"/>
                <w:szCs w:val="16"/>
                <w:lang w:val="en-GB"/>
              </w:rPr>
              <w:t>Bid Opening date and time:</w:t>
            </w:r>
            <w:r w:rsidR="00592AF3" w:rsidRPr="00753194">
              <w:rPr>
                <w:rFonts w:ascii="Arial" w:hAnsi="Arial" w:cs="Arial"/>
                <w:b/>
                <w:color w:val="FF0000"/>
                <w:sz w:val="18"/>
                <w:szCs w:val="16"/>
                <w:lang w:val="en-GB"/>
              </w:rPr>
              <w:t xml:space="preserve"> </w:t>
            </w:r>
          </w:p>
          <w:p w14:paraId="4B804F21" w14:textId="7450310D" w:rsidR="00753194" w:rsidRPr="00BD1685" w:rsidRDefault="00753194" w:rsidP="00F54C24">
            <w:pPr>
              <w:rPr>
                <w:rFonts w:ascii="Arial" w:hAnsi="Arial" w:cs="Arial"/>
                <w:b/>
                <w:sz w:val="18"/>
                <w:szCs w:val="16"/>
                <w:lang w:val="en-GB"/>
              </w:rPr>
            </w:pPr>
            <w:r w:rsidRPr="00753194">
              <w:rPr>
                <w:rFonts w:ascii="Arial" w:hAnsi="Arial" w:cs="Arial"/>
                <w:b/>
                <w:color w:val="FF0000"/>
                <w:sz w:val="18"/>
                <w:szCs w:val="16"/>
                <w:lang w:val="en-GB"/>
              </w:rPr>
              <w:t>16 Nov 2024 at 10:00 am</w:t>
            </w:r>
          </w:p>
        </w:tc>
      </w:tr>
    </w:tbl>
    <w:p w14:paraId="1B6B4247" w14:textId="77777777" w:rsidR="00D73BF7" w:rsidRDefault="00D73BF7" w:rsidP="00D73BF7">
      <w:pPr>
        <w:rPr>
          <w:rFonts w:ascii="Arial" w:hAnsi="Arial" w:cs="Arial"/>
          <w:b/>
          <w:lang w:val="en-GB"/>
        </w:rPr>
      </w:pPr>
    </w:p>
    <w:p w14:paraId="4044BF56" w14:textId="77777777" w:rsidR="00AE6934" w:rsidRDefault="00AE6934" w:rsidP="00D436F0">
      <w:pPr>
        <w:pStyle w:val="Heading2"/>
        <w:rPr>
          <w:bCs/>
          <w:caps w:val="0"/>
          <w:sz w:val="20"/>
          <w:rtl/>
        </w:rPr>
      </w:pPr>
    </w:p>
    <w:p w14:paraId="7DD09329" w14:textId="77777777" w:rsidR="00AE6934" w:rsidRDefault="00AE6934" w:rsidP="00D436F0">
      <w:pPr>
        <w:pStyle w:val="Heading2"/>
        <w:rPr>
          <w:bCs/>
          <w:caps w:val="0"/>
          <w:sz w:val="20"/>
          <w:rtl/>
        </w:rPr>
      </w:pPr>
    </w:p>
    <w:p w14:paraId="4D8D2F2F" w14:textId="3441F657" w:rsidR="00036CD5" w:rsidRDefault="00036CD5" w:rsidP="00132066">
      <w:pPr>
        <w:pStyle w:val="Heading2"/>
        <w:rPr>
          <w:bCs/>
          <w:caps w:val="0"/>
          <w:sz w:val="20"/>
        </w:rPr>
      </w:pPr>
      <w:r w:rsidRPr="00036CD5">
        <w:rPr>
          <w:bCs/>
          <w:caps w:val="0"/>
          <w:sz w:val="20"/>
        </w:rPr>
        <w:t xml:space="preserve">Request For </w:t>
      </w:r>
      <w:r w:rsidR="00D436F0" w:rsidRPr="00D436F0">
        <w:rPr>
          <w:bCs/>
          <w:caps w:val="0"/>
          <w:sz w:val="20"/>
        </w:rPr>
        <w:t xml:space="preserve">Supply </w:t>
      </w:r>
      <w:r w:rsidR="00A44CAA">
        <w:rPr>
          <w:bCs/>
          <w:caps w:val="0"/>
          <w:sz w:val="20"/>
        </w:rPr>
        <w:t>of Certified</w:t>
      </w:r>
      <w:r w:rsidR="00C37570">
        <w:rPr>
          <w:bCs/>
          <w:caps w:val="0"/>
          <w:sz w:val="20"/>
        </w:rPr>
        <w:t>/Improved</w:t>
      </w:r>
      <w:r w:rsidR="00A44CAA">
        <w:rPr>
          <w:bCs/>
          <w:caps w:val="0"/>
          <w:sz w:val="20"/>
        </w:rPr>
        <w:t xml:space="preserve"> Wheat</w:t>
      </w:r>
      <w:r w:rsidR="00D436F0" w:rsidRPr="00D436F0">
        <w:rPr>
          <w:bCs/>
          <w:caps w:val="0"/>
          <w:sz w:val="20"/>
        </w:rPr>
        <w:t xml:space="preserve"> Seeds </w:t>
      </w:r>
    </w:p>
    <w:p w14:paraId="3B4245FA" w14:textId="77777777" w:rsidR="00753194" w:rsidRDefault="00753194">
      <w:pPr>
        <w:spacing w:after="200" w:line="276" w:lineRule="auto"/>
        <w:rPr>
          <w:rFonts w:ascii="Arial" w:hAnsi="Arial" w:cs="Arial"/>
          <w:b/>
          <w:sz w:val="22"/>
          <w:szCs w:val="22"/>
          <w:lang w:val="en-GB"/>
        </w:rPr>
      </w:pPr>
      <w:r>
        <w:rPr>
          <w:caps/>
          <w:sz w:val="22"/>
          <w:szCs w:val="22"/>
        </w:rPr>
        <w:br w:type="page"/>
      </w:r>
    </w:p>
    <w:p w14:paraId="270879A7" w14:textId="3EA42C3F" w:rsidR="00CD3B07" w:rsidRPr="00D52426" w:rsidRDefault="00F54C24" w:rsidP="00D52426">
      <w:pPr>
        <w:pStyle w:val="Heading2"/>
        <w:rPr>
          <w:caps w:val="0"/>
          <w:sz w:val="22"/>
          <w:szCs w:val="22"/>
          <w:lang w:val="en-US"/>
        </w:rPr>
      </w:pPr>
      <w:r>
        <w:rPr>
          <w:caps w:val="0"/>
          <w:sz w:val="22"/>
          <w:szCs w:val="22"/>
        </w:rPr>
        <w:lastRenderedPageBreak/>
        <w:t xml:space="preserve">Afghan Women Skill Development </w:t>
      </w:r>
      <w:proofErr w:type="spellStart"/>
      <w:r>
        <w:rPr>
          <w:caps w:val="0"/>
          <w:sz w:val="22"/>
          <w:szCs w:val="22"/>
        </w:rPr>
        <w:t>Center</w:t>
      </w:r>
      <w:proofErr w:type="spellEnd"/>
      <w:r w:rsidR="008C6BE3" w:rsidRPr="00565910">
        <w:rPr>
          <w:caps w:val="0"/>
          <w:sz w:val="22"/>
          <w:szCs w:val="22"/>
        </w:rPr>
        <w:t xml:space="preserve"> (</w:t>
      </w:r>
      <w:r>
        <w:rPr>
          <w:caps w:val="0"/>
          <w:sz w:val="22"/>
          <w:szCs w:val="22"/>
        </w:rPr>
        <w:t>AWSDC</w:t>
      </w:r>
      <w:r w:rsidR="008C6BE3" w:rsidRPr="00565910">
        <w:rPr>
          <w:caps w:val="0"/>
          <w:sz w:val="22"/>
          <w:szCs w:val="22"/>
        </w:rPr>
        <w:t xml:space="preserve">) </w:t>
      </w:r>
      <w:r w:rsidR="008C6BE3" w:rsidRPr="00565910">
        <w:rPr>
          <w:rStyle w:val="Heading3Char"/>
          <w:b/>
          <w:bCs/>
          <w:sz w:val="22"/>
          <w:szCs w:val="22"/>
        </w:rPr>
        <w:t xml:space="preserve">Invites All Interested </w:t>
      </w:r>
      <w:r w:rsidR="00C37570">
        <w:rPr>
          <w:rStyle w:val="Heading3Char"/>
          <w:b/>
          <w:bCs/>
          <w:sz w:val="22"/>
          <w:szCs w:val="22"/>
        </w:rPr>
        <w:t xml:space="preserve">Registered </w:t>
      </w:r>
      <w:r w:rsidR="00133213" w:rsidRPr="00133213">
        <w:rPr>
          <w:rStyle w:val="Heading3Char"/>
          <w:b/>
          <w:bCs/>
          <w:sz w:val="22"/>
          <w:szCs w:val="22"/>
        </w:rPr>
        <w:t>Agricultural companies producing certified/improved</w:t>
      </w:r>
      <w:r w:rsidR="009C5FA1">
        <w:rPr>
          <w:rStyle w:val="Heading3Char"/>
          <w:b/>
          <w:bCs/>
          <w:sz w:val="22"/>
          <w:szCs w:val="22"/>
        </w:rPr>
        <w:t xml:space="preserve"> seed</w:t>
      </w:r>
      <w:r w:rsidR="00133213" w:rsidRPr="00133213">
        <w:rPr>
          <w:rStyle w:val="Heading3Char"/>
          <w:b/>
          <w:bCs/>
          <w:sz w:val="22"/>
          <w:szCs w:val="22"/>
        </w:rPr>
        <w:t xml:space="preserve"> </w:t>
      </w:r>
      <w:r w:rsidR="00133213" w:rsidRPr="00565910">
        <w:rPr>
          <w:rStyle w:val="Heading3Char"/>
          <w:b/>
          <w:bCs/>
          <w:sz w:val="22"/>
          <w:szCs w:val="22"/>
        </w:rPr>
        <w:t>to</w:t>
      </w:r>
      <w:r w:rsidR="008C6BE3" w:rsidRPr="00565910">
        <w:rPr>
          <w:rStyle w:val="Heading3Char"/>
          <w:b/>
          <w:bCs/>
          <w:sz w:val="22"/>
          <w:szCs w:val="22"/>
        </w:rPr>
        <w:t xml:space="preserve"> Submit </w:t>
      </w:r>
      <w:r w:rsidR="004367DC" w:rsidRPr="00565910">
        <w:rPr>
          <w:rStyle w:val="Heading3Char"/>
          <w:b/>
          <w:bCs/>
          <w:sz w:val="22"/>
          <w:szCs w:val="22"/>
        </w:rPr>
        <w:t>a</w:t>
      </w:r>
      <w:r w:rsidR="008C6BE3" w:rsidRPr="00565910">
        <w:rPr>
          <w:rStyle w:val="Heading3Char"/>
          <w:b/>
          <w:bCs/>
          <w:sz w:val="22"/>
          <w:szCs w:val="22"/>
        </w:rPr>
        <w:t xml:space="preserve"> Quotation </w:t>
      </w:r>
      <w:r w:rsidR="00480ED6">
        <w:rPr>
          <w:rStyle w:val="Heading3Char"/>
          <w:b/>
          <w:bCs/>
          <w:sz w:val="22"/>
          <w:szCs w:val="22"/>
        </w:rPr>
        <w:t xml:space="preserve">for </w:t>
      </w:r>
      <w:r w:rsidR="009C5FA1">
        <w:rPr>
          <w:rStyle w:val="Heading3Char"/>
          <w:b/>
          <w:bCs/>
          <w:sz w:val="22"/>
          <w:szCs w:val="22"/>
        </w:rPr>
        <w:t xml:space="preserve">the </w:t>
      </w:r>
      <w:r w:rsidR="00C37570">
        <w:rPr>
          <w:rStyle w:val="Heading3Char"/>
          <w:b/>
          <w:bCs/>
          <w:sz w:val="22"/>
          <w:szCs w:val="22"/>
        </w:rPr>
        <w:t xml:space="preserve">Supply of </w:t>
      </w:r>
      <w:r w:rsidR="00A44CAA">
        <w:rPr>
          <w:rStyle w:val="Heading3Char"/>
          <w:b/>
          <w:bCs/>
          <w:sz w:val="22"/>
          <w:szCs w:val="22"/>
        </w:rPr>
        <w:t>Certified</w:t>
      </w:r>
      <w:r w:rsidR="00C37570">
        <w:rPr>
          <w:rStyle w:val="Heading3Char"/>
          <w:b/>
          <w:bCs/>
          <w:sz w:val="22"/>
          <w:szCs w:val="22"/>
        </w:rPr>
        <w:t>/Improved</w:t>
      </w:r>
      <w:r w:rsidR="00A44CAA">
        <w:rPr>
          <w:rStyle w:val="Heading3Char"/>
          <w:b/>
          <w:bCs/>
          <w:sz w:val="22"/>
          <w:szCs w:val="22"/>
        </w:rPr>
        <w:t xml:space="preserve"> Wheat</w:t>
      </w:r>
      <w:r w:rsidR="00133213" w:rsidRPr="00133213">
        <w:rPr>
          <w:rStyle w:val="Heading3Char"/>
          <w:b/>
          <w:bCs/>
          <w:sz w:val="22"/>
          <w:szCs w:val="22"/>
        </w:rPr>
        <w:t xml:space="preserve"> Seeds</w:t>
      </w:r>
      <w:r w:rsidR="0051763D">
        <w:rPr>
          <w:rStyle w:val="Heading3Char"/>
          <w:b/>
          <w:bCs/>
          <w:sz w:val="22"/>
          <w:szCs w:val="22"/>
        </w:rPr>
        <w:t xml:space="preserve">, DAP Fertilizer, Urea Fertilizer including transportation </w:t>
      </w:r>
      <w:proofErr w:type="gramStart"/>
      <w:r w:rsidR="0051763D">
        <w:rPr>
          <w:rStyle w:val="Heading3Char"/>
          <w:b/>
          <w:bCs/>
          <w:sz w:val="22"/>
          <w:szCs w:val="22"/>
        </w:rPr>
        <w:t xml:space="preserve">cost </w:t>
      </w:r>
      <w:r w:rsidR="006244CC">
        <w:rPr>
          <w:rStyle w:val="Heading3Char"/>
          <w:b/>
          <w:bCs/>
          <w:sz w:val="22"/>
          <w:szCs w:val="22"/>
        </w:rPr>
        <w:t xml:space="preserve"> for</w:t>
      </w:r>
      <w:proofErr w:type="gramEnd"/>
      <w:r w:rsidR="006244CC">
        <w:rPr>
          <w:rStyle w:val="Heading3Char"/>
          <w:b/>
          <w:bCs/>
          <w:sz w:val="22"/>
          <w:szCs w:val="22"/>
        </w:rPr>
        <w:t xml:space="preserve"> </w:t>
      </w:r>
      <w:r w:rsidR="006244CC" w:rsidRPr="004C5742">
        <w:rPr>
          <w:bCs/>
          <w:caps w:val="0"/>
          <w:sz w:val="22"/>
          <w:szCs w:val="22"/>
          <w:lang w:val="en-US"/>
        </w:rPr>
        <w:t>Livelihood Project</w:t>
      </w:r>
      <w:r w:rsidR="006244CC">
        <w:rPr>
          <w:bCs/>
          <w:caps w:val="0"/>
          <w:sz w:val="22"/>
          <w:szCs w:val="22"/>
          <w:lang w:val="en-US"/>
        </w:rPr>
        <w:t xml:space="preserve"> </w:t>
      </w:r>
      <w:r w:rsidR="0051763D">
        <w:rPr>
          <w:bCs/>
          <w:caps w:val="0"/>
          <w:sz w:val="22"/>
          <w:szCs w:val="22"/>
          <w:lang w:val="en-US"/>
        </w:rPr>
        <w:t>(</w:t>
      </w:r>
      <w:r w:rsidR="00D52426" w:rsidRPr="00D52426">
        <w:rPr>
          <w:rFonts w:ascii="Aptos-Bold" w:eastAsiaTheme="minorHAnsi" w:hAnsi="Aptos-Bold" w:cs="Aptos-Bold"/>
          <w:sz w:val="22"/>
          <w:szCs w:val="22"/>
          <w:lang w:val="en-US" w:eastAsia="en-US"/>
        </w:rPr>
        <w:t>FY23-AWSDC0923</w:t>
      </w:r>
      <w:r w:rsidR="0051763D" w:rsidRPr="00D52426">
        <w:rPr>
          <w:caps w:val="0"/>
          <w:sz w:val="22"/>
          <w:szCs w:val="22"/>
          <w:lang w:val="en-US"/>
        </w:rPr>
        <w:t>)</w:t>
      </w:r>
    </w:p>
    <w:p w14:paraId="0B2FB9DD" w14:textId="77777777" w:rsidR="00CD3B07" w:rsidRDefault="00CD3B07" w:rsidP="00CD3B07">
      <w:pPr>
        <w:rPr>
          <w:lang w:val="en-US"/>
        </w:rPr>
      </w:pPr>
    </w:p>
    <w:p w14:paraId="40F9FD9F" w14:textId="77777777" w:rsidR="00CD3B07" w:rsidRPr="00CD3B07" w:rsidRDefault="00CD3B07" w:rsidP="00CD3B07">
      <w:pPr>
        <w:rPr>
          <w:lang w:val="en-US"/>
        </w:rPr>
      </w:pPr>
    </w:p>
    <w:p w14:paraId="323E4ED5" w14:textId="77777777" w:rsidR="00452487" w:rsidRDefault="00452487" w:rsidP="00D73BF7">
      <w:pPr>
        <w:rPr>
          <w:rFonts w:ascii="Arial" w:hAnsi="Arial" w:cs="Arial"/>
          <w:bCs/>
          <w:sz w:val="20"/>
          <w:szCs w:val="20"/>
          <w:rtl/>
          <w:lang w:val="en-GB" w:bidi="fa-IR"/>
        </w:rPr>
      </w:pPr>
    </w:p>
    <w:tbl>
      <w:tblPr>
        <w:tblpPr w:leftFromText="180" w:rightFromText="180" w:vertAnchor="text" w:horzAnchor="margin" w:tblpY="138"/>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276"/>
        <w:gridCol w:w="3407"/>
        <w:gridCol w:w="916"/>
        <w:gridCol w:w="1328"/>
        <w:gridCol w:w="1239"/>
        <w:gridCol w:w="937"/>
      </w:tblGrid>
      <w:tr w:rsidR="00753194" w:rsidRPr="008C4155" w14:paraId="5DEBAA49" w14:textId="77777777" w:rsidTr="00AC73E3">
        <w:trPr>
          <w:trHeight w:val="233"/>
        </w:trPr>
        <w:tc>
          <w:tcPr>
            <w:tcW w:w="782" w:type="dxa"/>
            <w:tcBorders>
              <w:bottom w:val="single" w:sz="4" w:space="0" w:color="auto"/>
            </w:tcBorders>
            <w:vAlign w:val="center"/>
          </w:tcPr>
          <w:p w14:paraId="5FCCD4B7" w14:textId="77777777" w:rsidR="006533CB" w:rsidRPr="0059378D" w:rsidRDefault="006533CB" w:rsidP="00AE6934">
            <w:pPr>
              <w:jc w:val="center"/>
              <w:rPr>
                <w:rFonts w:asciiTheme="minorBidi" w:hAnsiTheme="minorBidi" w:cstheme="minorBidi"/>
                <w:b/>
                <w:lang w:val="en-GB"/>
              </w:rPr>
            </w:pPr>
            <w:r w:rsidRPr="0059378D">
              <w:rPr>
                <w:rFonts w:asciiTheme="minorBidi" w:hAnsiTheme="minorBidi" w:cstheme="minorBidi"/>
                <w:b/>
                <w:lang w:val="en-GB"/>
              </w:rPr>
              <w:t>No</w:t>
            </w:r>
          </w:p>
        </w:tc>
        <w:tc>
          <w:tcPr>
            <w:tcW w:w="1276" w:type="dxa"/>
            <w:tcBorders>
              <w:bottom w:val="single" w:sz="4" w:space="0" w:color="auto"/>
            </w:tcBorders>
            <w:vAlign w:val="center"/>
          </w:tcPr>
          <w:p w14:paraId="50094839" w14:textId="77777777" w:rsidR="006533CB" w:rsidRPr="0059378D" w:rsidRDefault="006533CB" w:rsidP="00AE6934">
            <w:pPr>
              <w:spacing w:after="160" w:line="259" w:lineRule="auto"/>
              <w:jc w:val="center"/>
              <w:rPr>
                <w:rFonts w:asciiTheme="minorBidi" w:hAnsiTheme="minorBidi" w:cstheme="minorBidi"/>
                <w:b/>
                <w:bCs/>
              </w:rPr>
            </w:pPr>
            <w:r w:rsidRPr="0059378D">
              <w:rPr>
                <w:rFonts w:asciiTheme="minorBidi" w:hAnsiTheme="minorBidi" w:cstheme="minorBidi"/>
                <w:b/>
                <w:bCs/>
              </w:rPr>
              <w:t>Items</w:t>
            </w:r>
          </w:p>
        </w:tc>
        <w:tc>
          <w:tcPr>
            <w:tcW w:w="3684" w:type="dxa"/>
            <w:tcBorders>
              <w:bottom w:val="single" w:sz="4" w:space="0" w:color="auto"/>
            </w:tcBorders>
            <w:vAlign w:val="center"/>
          </w:tcPr>
          <w:p w14:paraId="0F248116" w14:textId="77777777" w:rsidR="006533CB" w:rsidRPr="0059378D" w:rsidRDefault="006533CB" w:rsidP="00AE6934">
            <w:pPr>
              <w:jc w:val="center"/>
              <w:rPr>
                <w:rFonts w:asciiTheme="minorBidi" w:hAnsiTheme="minorBidi" w:cstheme="minorBidi"/>
                <w:b/>
                <w:bCs/>
              </w:rPr>
            </w:pPr>
            <w:r w:rsidRPr="0059378D">
              <w:rPr>
                <w:rFonts w:asciiTheme="minorBidi" w:hAnsiTheme="minorBidi" w:cstheme="minorBidi"/>
                <w:b/>
                <w:bCs/>
              </w:rPr>
              <w:t>Description</w:t>
            </w:r>
          </w:p>
          <w:p w14:paraId="0678DC52" w14:textId="77777777" w:rsidR="006533CB" w:rsidRPr="0059378D" w:rsidRDefault="006533CB" w:rsidP="00AE6934">
            <w:pPr>
              <w:pStyle w:val="Heading1"/>
              <w:jc w:val="center"/>
              <w:rPr>
                <w:rFonts w:asciiTheme="minorBidi" w:hAnsiTheme="minorBidi" w:cstheme="minorBidi"/>
                <w:bCs/>
                <w:sz w:val="24"/>
                <w:szCs w:val="24"/>
              </w:rPr>
            </w:pPr>
          </w:p>
        </w:tc>
        <w:tc>
          <w:tcPr>
            <w:tcW w:w="876" w:type="dxa"/>
            <w:tcBorders>
              <w:bottom w:val="single" w:sz="4" w:space="0" w:color="auto"/>
            </w:tcBorders>
          </w:tcPr>
          <w:p w14:paraId="34BF4CF4" w14:textId="3B5ACF86" w:rsidR="006533CB" w:rsidRPr="0059378D" w:rsidRDefault="006533CB" w:rsidP="00AE6934">
            <w:pPr>
              <w:jc w:val="center"/>
              <w:rPr>
                <w:rFonts w:asciiTheme="minorBidi" w:hAnsiTheme="minorBidi" w:cstheme="minorBidi"/>
                <w:b/>
                <w:bCs/>
              </w:rPr>
            </w:pPr>
            <w:r w:rsidRPr="00366F41">
              <w:rPr>
                <w:rFonts w:asciiTheme="majorBidi" w:hAnsiTheme="majorBidi" w:cstheme="majorBidi"/>
                <w:sz w:val="18"/>
                <w:szCs w:val="18"/>
              </w:rPr>
              <w:t>Variety</w:t>
            </w:r>
          </w:p>
        </w:tc>
        <w:tc>
          <w:tcPr>
            <w:tcW w:w="976" w:type="dxa"/>
            <w:tcBorders>
              <w:bottom w:val="single" w:sz="4" w:space="0" w:color="auto"/>
            </w:tcBorders>
          </w:tcPr>
          <w:p w14:paraId="50E3DAB8" w14:textId="033E4017" w:rsidR="006533CB" w:rsidRPr="0059378D" w:rsidRDefault="006533CB" w:rsidP="00AE6934">
            <w:pPr>
              <w:jc w:val="center"/>
              <w:rPr>
                <w:rFonts w:asciiTheme="minorBidi" w:hAnsiTheme="minorBidi" w:cstheme="minorBidi"/>
                <w:b/>
                <w:bCs/>
              </w:rPr>
            </w:pPr>
            <w:r w:rsidRPr="00366F41">
              <w:rPr>
                <w:rFonts w:asciiTheme="majorBidi" w:hAnsiTheme="majorBidi" w:cstheme="majorBidi"/>
                <w:sz w:val="18"/>
                <w:szCs w:val="18"/>
              </w:rPr>
              <w:t>Location</w:t>
            </w:r>
          </w:p>
        </w:tc>
        <w:tc>
          <w:tcPr>
            <w:tcW w:w="1289" w:type="dxa"/>
            <w:tcBorders>
              <w:bottom w:val="single" w:sz="4" w:space="0" w:color="auto"/>
            </w:tcBorders>
            <w:vAlign w:val="center"/>
          </w:tcPr>
          <w:p w14:paraId="3316A98A" w14:textId="1765512F" w:rsidR="006533CB" w:rsidRPr="0059378D" w:rsidRDefault="006533CB" w:rsidP="00AE6934">
            <w:pPr>
              <w:pStyle w:val="Heading1"/>
              <w:jc w:val="center"/>
              <w:rPr>
                <w:rFonts w:asciiTheme="minorBidi" w:hAnsiTheme="minorBidi" w:cstheme="minorBidi"/>
                <w:bCs/>
                <w:sz w:val="24"/>
                <w:szCs w:val="24"/>
              </w:rPr>
            </w:pPr>
            <w:r w:rsidRPr="00366F41">
              <w:rPr>
                <w:rFonts w:asciiTheme="majorBidi" w:hAnsiTheme="majorBidi" w:cstheme="majorBidi"/>
                <w:sz w:val="18"/>
                <w:szCs w:val="18"/>
              </w:rPr>
              <w:t>Quantity</w:t>
            </w:r>
            <w:r w:rsidRPr="0059378D">
              <w:rPr>
                <w:rFonts w:asciiTheme="minorBidi" w:hAnsiTheme="minorBidi" w:cstheme="minorBidi"/>
                <w:bCs/>
                <w:sz w:val="24"/>
                <w:szCs w:val="24"/>
              </w:rPr>
              <w:t xml:space="preserve"> </w:t>
            </w:r>
          </w:p>
        </w:tc>
        <w:tc>
          <w:tcPr>
            <w:tcW w:w="970" w:type="dxa"/>
            <w:tcBorders>
              <w:bottom w:val="single" w:sz="4" w:space="0" w:color="auto"/>
            </w:tcBorders>
            <w:vAlign w:val="center"/>
          </w:tcPr>
          <w:p w14:paraId="0772E5EF" w14:textId="184A0683" w:rsidR="006533CB" w:rsidRPr="0059378D" w:rsidRDefault="006533CB" w:rsidP="00AE6934">
            <w:pPr>
              <w:jc w:val="center"/>
              <w:rPr>
                <w:rFonts w:asciiTheme="minorBidi" w:hAnsiTheme="minorBidi" w:cstheme="minorBidi"/>
                <w:b/>
                <w:bCs/>
              </w:rPr>
            </w:pPr>
            <w:r>
              <w:rPr>
                <w:rFonts w:asciiTheme="minorBidi" w:hAnsiTheme="minorBidi" w:cstheme="minorBidi"/>
                <w:b/>
                <w:bCs/>
              </w:rPr>
              <w:t>Unit</w:t>
            </w:r>
          </w:p>
        </w:tc>
      </w:tr>
      <w:tr w:rsidR="00753194" w:rsidRPr="000D29D7" w14:paraId="2072F5FB" w14:textId="77777777" w:rsidTr="00753194">
        <w:trPr>
          <w:trHeight w:hRule="exact" w:val="4128"/>
        </w:trPr>
        <w:tc>
          <w:tcPr>
            <w:tcW w:w="782" w:type="dxa"/>
            <w:tcBorders>
              <w:top w:val="single" w:sz="4" w:space="0" w:color="auto"/>
              <w:left w:val="single" w:sz="4" w:space="0" w:color="auto"/>
              <w:bottom w:val="single" w:sz="4" w:space="0" w:color="auto"/>
              <w:right w:val="single" w:sz="4" w:space="0" w:color="auto"/>
            </w:tcBorders>
            <w:vAlign w:val="center"/>
          </w:tcPr>
          <w:p w14:paraId="34F08FA8" w14:textId="6B02E3DC" w:rsidR="006533CB" w:rsidRPr="001F6758" w:rsidRDefault="006533CB" w:rsidP="000269C9">
            <w:pPr>
              <w:jc w:val="center"/>
              <w:rPr>
                <w:rFonts w:ascii="Arial" w:hAnsi="Arial" w:cs="Arial"/>
                <w:sz w:val="20"/>
                <w:szCs w:val="20"/>
                <w:lang w:val="en-GB"/>
              </w:rPr>
            </w:pPr>
            <w:r>
              <w:rPr>
                <w:rFonts w:ascii="Arial" w:hAnsi="Arial" w:cs="Arial"/>
                <w:sz w:val="20"/>
                <w:szCs w:val="20"/>
                <w:lang w:val="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BF1FC0" w14:textId="7107F9C4" w:rsidR="00753194" w:rsidRPr="00F65A78" w:rsidRDefault="006533CB" w:rsidP="00753194">
            <w:pPr>
              <w:rPr>
                <w:rFonts w:asciiTheme="majorBidi" w:hAnsiTheme="majorBidi" w:cstheme="majorBidi"/>
                <w:color w:val="000000" w:themeColor="text1"/>
                <w:sz w:val="18"/>
                <w:szCs w:val="18"/>
                <w:lang w:val="en-US"/>
              </w:rPr>
            </w:pPr>
            <w:r w:rsidRPr="00F65A78">
              <w:rPr>
                <w:rFonts w:asciiTheme="majorBidi" w:hAnsiTheme="majorBidi" w:cstheme="majorBidi"/>
                <w:color w:val="000000" w:themeColor="text1"/>
                <w:sz w:val="18"/>
                <w:szCs w:val="18"/>
                <w:lang w:val="en-US"/>
              </w:rPr>
              <w:t xml:space="preserve">Certified wheat seed </w:t>
            </w:r>
          </w:p>
          <w:p w14:paraId="694C0C25" w14:textId="679392CB" w:rsidR="009920EE" w:rsidRPr="00F65A78" w:rsidRDefault="00753194" w:rsidP="009920EE">
            <w:pPr>
              <w:rPr>
                <w:rFonts w:asciiTheme="majorBidi" w:hAnsiTheme="majorBidi" w:cstheme="majorBidi"/>
                <w:color w:val="000000" w:themeColor="text1"/>
                <w:sz w:val="18"/>
                <w:szCs w:val="18"/>
                <w:u w:val="single"/>
                <w:lang w:val="en-US"/>
              </w:rPr>
            </w:pPr>
            <w:r w:rsidRPr="00F65A78">
              <w:rPr>
                <w:rFonts w:asciiTheme="majorBidi" w:hAnsiTheme="majorBidi" w:cstheme="majorBidi"/>
                <w:color w:val="000000" w:themeColor="text1"/>
                <w:sz w:val="18"/>
                <w:szCs w:val="18"/>
                <w:lang w:val="en-US"/>
              </w:rPr>
              <w:t>(</w:t>
            </w:r>
            <w:proofErr w:type="gramStart"/>
            <w:r w:rsidRPr="00F65A78">
              <w:rPr>
                <w:rFonts w:asciiTheme="majorBidi" w:hAnsiTheme="majorBidi" w:cstheme="majorBidi"/>
                <w:color w:val="000000" w:themeColor="text1"/>
                <w:sz w:val="18"/>
                <w:szCs w:val="18"/>
                <w:lang w:val="en-US"/>
              </w:rPr>
              <w:t>one</w:t>
            </w:r>
            <w:proofErr w:type="gramEnd"/>
            <w:r w:rsidRPr="00F65A78">
              <w:rPr>
                <w:rFonts w:asciiTheme="majorBidi" w:hAnsiTheme="majorBidi" w:cstheme="majorBidi"/>
                <w:color w:val="000000" w:themeColor="text1"/>
                <w:sz w:val="18"/>
                <w:szCs w:val="18"/>
                <w:lang w:val="en-US"/>
              </w:rPr>
              <w:t xml:space="preserve"> of the following variety </w:t>
            </w:r>
          </w:p>
          <w:p w14:paraId="75621303" w14:textId="24E12484" w:rsidR="009920EE" w:rsidRPr="00F65A78" w:rsidRDefault="00310928" w:rsidP="009920EE">
            <w:pPr>
              <w:rPr>
                <w:rFonts w:asciiTheme="majorBidi" w:hAnsiTheme="majorBidi" w:cstheme="majorBidi"/>
                <w:color w:val="000000" w:themeColor="text1"/>
                <w:sz w:val="18"/>
                <w:szCs w:val="18"/>
                <w:lang w:val="en-US"/>
              </w:rPr>
            </w:pPr>
            <w:r w:rsidRPr="00F65A78">
              <w:rPr>
                <w:rFonts w:asciiTheme="majorBidi" w:hAnsiTheme="majorBidi" w:cstheme="majorBidi"/>
                <w:color w:val="000000" w:themeColor="text1"/>
                <w:sz w:val="18"/>
                <w:szCs w:val="18"/>
                <w:lang w:val="en-US"/>
              </w:rPr>
              <w:t>Kabul 13</w:t>
            </w:r>
            <w:r w:rsidR="00F65A78" w:rsidRPr="00F65A78">
              <w:rPr>
                <w:rFonts w:asciiTheme="majorBidi" w:hAnsiTheme="majorBidi" w:cstheme="majorBidi"/>
                <w:color w:val="000000" w:themeColor="text1"/>
                <w:sz w:val="18"/>
                <w:szCs w:val="18"/>
                <w:lang w:val="en-US"/>
              </w:rPr>
              <w:t xml:space="preserve"> or  </w:t>
            </w:r>
            <w:r w:rsidR="00753194" w:rsidRPr="00F65A78">
              <w:rPr>
                <w:rFonts w:asciiTheme="majorBidi" w:hAnsiTheme="majorBidi" w:cstheme="majorBidi"/>
                <w:color w:val="000000" w:themeColor="text1"/>
                <w:sz w:val="18"/>
                <w:szCs w:val="18"/>
                <w:lang w:val="en-US"/>
              </w:rPr>
              <w:t xml:space="preserve"> Mazar99</w:t>
            </w:r>
            <w:r w:rsidR="00F65A78" w:rsidRPr="00F65A78">
              <w:rPr>
                <w:rFonts w:asciiTheme="majorBidi" w:hAnsiTheme="majorBidi" w:cstheme="majorBidi"/>
                <w:color w:val="000000" w:themeColor="text1"/>
                <w:sz w:val="18"/>
                <w:szCs w:val="18"/>
                <w:lang w:val="en-US"/>
              </w:rPr>
              <w:t>)</w:t>
            </w:r>
            <w:r w:rsidR="00753194" w:rsidRPr="00F65A78">
              <w:rPr>
                <w:rFonts w:asciiTheme="majorBidi" w:hAnsiTheme="majorBidi" w:cstheme="majorBidi"/>
                <w:color w:val="000000" w:themeColor="text1"/>
                <w:sz w:val="18"/>
                <w:szCs w:val="18"/>
                <w:lang w:val="en-US"/>
              </w:rPr>
              <w:t xml:space="preserve"> </w:t>
            </w:r>
          </w:p>
          <w:p w14:paraId="5D79A251" w14:textId="518EA1C6" w:rsidR="00310928" w:rsidRPr="00753194" w:rsidRDefault="00310928" w:rsidP="00D52426">
            <w:pPr>
              <w:rPr>
                <w:rFonts w:asciiTheme="majorBidi" w:hAnsiTheme="majorBidi" w:cstheme="majorBidi"/>
                <w:sz w:val="18"/>
                <w:szCs w:val="18"/>
                <w:lang w:val="en-US"/>
              </w:rPr>
            </w:pPr>
          </w:p>
        </w:tc>
        <w:tc>
          <w:tcPr>
            <w:tcW w:w="3684" w:type="dxa"/>
            <w:tcBorders>
              <w:top w:val="single" w:sz="4" w:space="0" w:color="auto"/>
              <w:left w:val="nil"/>
              <w:bottom w:val="single" w:sz="4" w:space="0" w:color="auto"/>
              <w:right w:val="single" w:sz="4" w:space="0" w:color="auto"/>
            </w:tcBorders>
            <w:shd w:val="clear" w:color="auto" w:fill="auto"/>
          </w:tcPr>
          <w:p w14:paraId="3EBABF97" w14:textId="77777777" w:rsidR="00F65A78" w:rsidRDefault="006533CB" w:rsidP="006533CB">
            <w:pPr>
              <w:rPr>
                <w:rFonts w:asciiTheme="majorBidi" w:hAnsiTheme="majorBidi" w:cstheme="majorBidi"/>
                <w:sz w:val="18"/>
                <w:szCs w:val="18"/>
                <w:lang w:val="en-US"/>
              </w:rPr>
            </w:pPr>
            <w:r>
              <w:rPr>
                <w:rFonts w:asciiTheme="majorBidi" w:hAnsiTheme="majorBidi" w:cstheme="majorBidi"/>
                <w:sz w:val="18"/>
                <w:szCs w:val="18"/>
                <w:lang w:val="en-US"/>
              </w:rPr>
              <w:t xml:space="preserve">Certified Wheat seed </w:t>
            </w:r>
            <w:proofErr w:type="gramStart"/>
            <w:r w:rsidR="00F65A78">
              <w:rPr>
                <w:rFonts w:asciiTheme="majorBidi" w:hAnsiTheme="majorBidi" w:cstheme="majorBidi"/>
                <w:sz w:val="18"/>
                <w:szCs w:val="18"/>
                <w:lang w:val="en-US"/>
              </w:rPr>
              <w:t>(</w:t>
            </w:r>
            <w:r w:rsidR="00F65A78" w:rsidRPr="00F65A78">
              <w:rPr>
                <w:rFonts w:asciiTheme="majorBidi" w:hAnsiTheme="majorBidi" w:cstheme="majorBidi"/>
                <w:color w:val="000000" w:themeColor="text1"/>
                <w:sz w:val="18"/>
                <w:szCs w:val="18"/>
                <w:lang w:val="en-US"/>
              </w:rPr>
              <w:t xml:space="preserve"> </w:t>
            </w:r>
            <w:r w:rsidR="00F65A78" w:rsidRPr="00F65A78">
              <w:rPr>
                <w:rFonts w:asciiTheme="majorBidi" w:hAnsiTheme="majorBidi" w:cstheme="majorBidi"/>
                <w:color w:val="000000" w:themeColor="text1"/>
                <w:sz w:val="18"/>
                <w:szCs w:val="18"/>
                <w:lang w:val="en-US"/>
              </w:rPr>
              <w:t>Kabul</w:t>
            </w:r>
            <w:proofErr w:type="gramEnd"/>
            <w:r w:rsidR="00F65A78" w:rsidRPr="00F65A78">
              <w:rPr>
                <w:rFonts w:asciiTheme="majorBidi" w:hAnsiTheme="majorBidi" w:cstheme="majorBidi"/>
                <w:color w:val="000000" w:themeColor="text1"/>
                <w:sz w:val="18"/>
                <w:szCs w:val="18"/>
                <w:lang w:val="en-US"/>
              </w:rPr>
              <w:t xml:space="preserve"> 13 or   Mazar99</w:t>
            </w:r>
            <w:r w:rsidR="00753194">
              <w:rPr>
                <w:rFonts w:asciiTheme="majorBidi" w:hAnsiTheme="majorBidi" w:cstheme="majorBidi"/>
                <w:sz w:val="18"/>
                <w:szCs w:val="18"/>
                <w:lang w:val="en-US"/>
              </w:rPr>
              <w:t xml:space="preserve">) </w:t>
            </w:r>
          </w:p>
          <w:p w14:paraId="1ECD1BD7" w14:textId="77777777" w:rsidR="00F65A78" w:rsidRPr="00F65A78" w:rsidRDefault="006533CB" w:rsidP="00F65A78">
            <w:pPr>
              <w:pStyle w:val="ListParagraph"/>
              <w:numPr>
                <w:ilvl w:val="0"/>
                <w:numId w:val="30"/>
              </w:numPr>
              <w:ind w:left="290" w:hanging="180"/>
              <w:rPr>
                <w:rFonts w:ascii="Calibri" w:hAnsi="Calibri" w:cs="Calibri"/>
                <w:b/>
                <w:bCs/>
                <w:sz w:val="18"/>
                <w:szCs w:val="18"/>
                <w:lang w:val="en-US"/>
              </w:rPr>
            </w:pPr>
            <w:r w:rsidRPr="00F65A78">
              <w:rPr>
                <w:rFonts w:asciiTheme="majorBidi" w:hAnsiTheme="majorBidi" w:cstheme="majorBidi"/>
                <w:sz w:val="18"/>
                <w:szCs w:val="18"/>
                <w:lang w:val="en-US"/>
              </w:rPr>
              <w:t xml:space="preserve">priority will be given to </w:t>
            </w:r>
            <w:r w:rsidR="00753194" w:rsidRPr="00F65A78">
              <w:rPr>
                <w:rFonts w:asciiTheme="majorBidi" w:hAnsiTheme="majorBidi" w:cstheme="majorBidi"/>
                <w:sz w:val="18"/>
                <w:szCs w:val="18"/>
                <w:lang w:val="en-US"/>
              </w:rPr>
              <w:t>any of the above</w:t>
            </w:r>
            <w:r w:rsidRPr="00F65A78">
              <w:rPr>
                <w:rFonts w:asciiTheme="majorBidi" w:hAnsiTheme="majorBidi" w:cstheme="majorBidi"/>
                <w:sz w:val="18"/>
                <w:szCs w:val="18"/>
                <w:lang w:val="en-US"/>
              </w:rPr>
              <w:t xml:space="preserve"> with 85% or over 85% germination rate and 98% purity (free from soil, sand, and pest &amp; diseases) produced fresh of this year along with MAIL tag number and last year certificate of receiving foundation seeds </w:t>
            </w:r>
            <w:proofErr w:type="gramStart"/>
            <w:r w:rsidRPr="00F65A78">
              <w:rPr>
                <w:rFonts w:asciiTheme="majorBidi" w:hAnsiTheme="majorBidi" w:cstheme="majorBidi"/>
                <w:sz w:val="18"/>
                <w:szCs w:val="18"/>
                <w:lang w:val="en-US"/>
              </w:rPr>
              <w:t xml:space="preserve">from </w:t>
            </w:r>
            <w:r w:rsidR="00F65A78">
              <w:rPr>
                <w:rFonts w:asciiTheme="majorBidi" w:hAnsiTheme="majorBidi" w:cstheme="majorBidi"/>
                <w:sz w:val="18"/>
                <w:szCs w:val="18"/>
                <w:lang w:val="en-US"/>
              </w:rPr>
              <w:t xml:space="preserve"> </w:t>
            </w:r>
            <w:r>
              <w:rPr>
                <w:rFonts w:asciiTheme="majorBidi" w:hAnsiTheme="majorBidi" w:cstheme="majorBidi"/>
                <w:sz w:val="18"/>
                <w:szCs w:val="18"/>
                <w:lang w:val="en-US"/>
              </w:rPr>
              <w:t>MAIL</w:t>
            </w:r>
            <w:proofErr w:type="gramEnd"/>
            <w:r>
              <w:rPr>
                <w:rFonts w:asciiTheme="majorBidi" w:hAnsiTheme="majorBidi" w:cstheme="majorBidi"/>
                <w:sz w:val="18"/>
                <w:szCs w:val="18"/>
                <w:lang w:val="en-US"/>
              </w:rPr>
              <w:t xml:space="preserve"> for certified seeds production. </w:t>
            </w:r>
          </w:p>
          <w:p w14:paraId="6A0A0CDD" w14:textId="77777777" w:rsidR="00F65A78" w:rsidRPr="00F65A78" w:rsidRDefault="006533CB" w:rsidP="00F65A78">
            <w:pPr>
              <w:pStyle w:val="ListParagraph"/>
              <w:numPr>
                <w:ilvl w:val="0"/>
                <w:numId w:val="30"/>
              </w:numPr>
              <w:ind w:left="290" w:hanging="180"/>
              <w:rPr>
                <w:rFonts w:ascii="Calibri" w:hAnsi="Calibri" w:cs="Calibri"/>
                <w:b/>
                <w:bCs/>
                <w:sz w:val="18"/>
                <w:szCs w:val="18"/>
                <w:lang w:val="en-US"/>
              </w:rPr>
            </w:pPr>
            <w:r w:rsidRPr="00D97593">
              <w:rPr>
                <w:rFonts w:asciiTheme="majorBidi" w:hAnsiTheme="majorBidi" w:cstheme="majorBidi"/>
                <w:sz w:val="18"/>
                <w:szCs w:val="18"/>
                <w:lang w:val="en-US"/>
              </w:rPr>
              <w:t xml:space="preserve">Weight 50 </w:t>
            </w:r>
            <w:r>
              <w:rPr>
                <w:rFonts w:asciiTheme="majorBidi" w:hAnsiTheme="majorBidi" w:cstheme="majorBidi"/>
                <w:sz w:val="18"/>
                <w:szCs w:val="18"/>
                <w:lang w:val="en-US"/>
              </w:rPr>
              <w:t xml:space="preserve">KG Packing in standard </w:t>
            </w:r>
            <w:r w:rsidRPr="00D97593">
              <w:rPr>
                <w:rFonts w:asciiTheme="majorBidi" w:hAnsiTheme="majorBidi" w:cstheme="majorBidi"/>
                <w:sz w:val="18"/>
                <w:szCs w:val="18"/>
                <w:lang w:val="en-US"/>
              </w:rPr>
              <w:t>/</w:t>
            </w:r>
            <w:r>
              <w:rPr>
                <w:rFonts w:asciiTheme="majorBidi" w:hAnsiTheme="majorBidi" w:cstheme="majorBidi"/>
                <w:sz w:val="18"/>
                <w:szCs w:val="18"/>
                <w:lang w:val="en-US"/>
              </w:rPr>
              <w:t>bag</w:t>
            </w:r>
            <w:r w:rsidRPr="00D97593">
              <w:rPr>
                <w:rFonts w:asciiTheme="majorBidi" w:hAnsiTheme="majorBidi" w:cstheme="majorBidi"/>
                <w:sz w:val="18"/>
                <w:szCs w:val="18"/>
                <w:lang w:val="en-US"/>
              </w:rPr>
              <w:t xml:space="preserve"> </w:t>
            </w:r>
            <w:r>
              <w:rPr>
                <w:rFonts w:asciiTheme="majorBidi" w:hAnsiTheme="majorBidi" w:cstheme="majorBidi"/>
                <w:sz w:val="18"/>
                <w:szCs w:val="18"/>
                <w:lang w:val="en-US"/>
              </w:rPr>
              <w:t>along with Supplier logo and verity description on bag.</w:t>
            </w:r>
            <w:r w:rsidRPr="00D97593">
              <w:rPr>
                <w:rFonts w:asciiTheme="majorBidi" w:hAnsiTheme="majorBidi" w:cstheme="majorBidi"/>
                <w:sz w:val="18"/>
                <w:szCs w:val="18"/>
                <w:lang w:val="en-US"/>
              </w:rPr>
              <w:t xml:space="preserve"> </w:t>
            </w:r>
          </w:p>
          <w:p w14:paraId="1B90312A" w14:textId="3DB1D375" w:rsidR="00D52426" w:rsidRPr="006533CB" w:rsidRDefault="006533CB" w:rsidP="00F65A78">
            <w:pPr>
              <w:pStyle w:val="ListParagraph"/>
              <w:numPr>
                <w:ilvl w:val="0"/>
                <w:numId w:val="30"/>
              </w:numPr>
              <w:ind w:left="290" w:hanging="180"/>
              <w:rPr>
                <w:rFonts w:ascii="Calibri" w:hAnsi="Calibri" w:cs="Calibri"/>
                <w:b/>
                <w:bCs/>
                <w:sz w:val="18"/>
                <w:szCs w:val="18"/>
                <w:lang w:val="en-US"/>
              </w:rPr>
            </w:pPr>
            <w:r w:rsidRPr="00D97593">
              <w:rPr>
                <w:rFonts w:asciiTheme="majorBidi" w:hAnsiTheme="majorBidi" w:cstheme="majorBidi"/>
                <w:sz w:val="18"/>
                <w:szCs w:val="18"/>
                <w:lang w:val="en-US"/>
              </w:rPr>
              <w:t>With</w:t>
            </w:r>
            <w:r>
              <w:rPr>
                <w:rFonts w:asciiTheme="majorBidi" w:hAnsiTheme="majorBidi" w:cstheme="majorBidi"/>
                <w:sz w:val="18"/>
                <w:szCs w:val="18"/>
                <w:lang w:val="en-US"/>
              </w:rPr>
              <w:t xml:space="preserve"> </w:t>
            </w:r>
            <w:r w:rsidRPr="00D97593">
              <w:rPr>
                <w:rFonts w:asciiTheme="majorBidi" w:hAnsiTheme="majorBidi" w:cstheme="majorBidi"/>
                <w:sz w:val="18"/>
                <w:szCs w:val="18"/>
                <w:lang w:val="en-US"/>
              </w:rPr>
              <w:t>transportation</w:t>
            </w:r>
            <w:r>
              <w:rPr>
                <w:rFonts w:asciiTheme="majorBidi" w:hAnsiTheme="majorBidi" w:cstheme="majorBidi"/>
                <w:sz w:val="18"/>
                <w:szCs w:val="18"/>
                <w:lang w:val="en-US"/>
              </w:rPr>
              <w:t xml:space="preserve">,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site (distribution sites of </w:t>
            </w:r>
            <w:r w:rsidR="00753194">
              <w:rPr>
                <w:rFonts w:asciiTheme="majorBidi" w:hAnsiTheme="majorBidi" w:cstheme="majorBidi"/>
                <w:sz w:val="18"/>
                <w:szCs w:val="18"/>
                <w:lang w:val="en-US"/>
              </w:rPr>
              <w:t xml:space="preserve">in </w:t>
            </w:r>
            <w:proofErr w:type="spellStart"/>
            <w:r w:rsidR="00753194">
              <w:rPr>
                <w:rFonts w:asciiTheme="majorBidi" w:hAnsiTheme="majorBidi" w:cstheme="majorBidi"/>
                <w:sz w:val="18"/>
                <w:szCs w:val="18"/>
                <w:lang w:val="en-US"/>
              </w:rPr>
              <w:t>Pashtonkot</w:t>
            </w:r>
            <w:proofErr w:type="spellEnd"/>
            <w:r w:rsidR="00753194">
              <w:rPr>
                <w:rFonts w:asciiTheme="majorBidi" w:hAnsiTheme="majorBidi" w:cstheme="majorBidi"/>
                <w:sz w:val="18"/>
                <w:szCs w:val="18"/>
                <w:lang w:val="en-US"/>
              </w:rPr>
              <w:t xml:space="preserve"> district of Faryab Province)</w:t>
            </w:r>
          </w:p>
        </w:tc>
        <w:tc>
          <w:tcPr>
            <w:tcW w:w="876" w:type="dxa"/>
            <w:tcBorders>
              <w:top w:val="single" w:sz="4" w:space="0" w:color="auto"/>
              <w:left w:val="single" w:sz="4" w:space="0" w:color="auto"/>
              <w:bottom w:val="single" w:sz="4" w:space="0" w:color="auto"/>
              <w:right w:val="single" w:sz="4" w:space="0" w:color="auto"/>
            </w:tcBorders>
          </w:tcPr>
          <w:p w14:paraId="1E554920" w14:textId="52327615" w:rsidR="00F65A78" w:rsidRPr="00F65A78" w:rsidRDefault="00F65A78" w:rsidP="00F65A78">
            <w:pPr>
              <w:rPr>
                <w:rFonts w:asciiTheme="majorBidi" w:hAnsiTheme="majorBidi" w:cstheme="majorBidi"/>
                <w:color w:val="000000" w:themeColor="text1"/>
                <w:sz w:val="18"/>
                <w:szCs w:val="18"/>
                <w:u w:val="single"/>
                <w:lang w:val="en-US"/>
              </w:rPr>
            </w:pPr>
            <w:r>
              <w:rPr>
                <w:rFonts w:asciiTheme="majorBidi" w:hAnsiTheme="majorBidi" w:cstheme="majorBidi"/>
                <w:color w:val="000000" w:themeColor="text1"/>
                <w:sz w:val="18"/>
                <w:szCs w:val="18"/>
                <w:lang w:val="en-US"/>
              </w:rPr>
              <w:t>One of the</w:t>
            </w:r>
            <w:r w:rsidRPr="00F65A78">
              <w:rPr>
                <w:rFonts w:asciiTheme="majorBidi" w:hAnsiTheme="majorBidi" w:cstheme="majorBidi"/>
                <w:color w:val="000000" w:themeColor="text1"/>
                <w:sz w:val="18"/>
                <w:szCs w:val="18"/>
                <w:lang w:val="en-US"/>
              </w:rPr>
              <w:t xml:space="preserve"> following </w:t>
            </w:r>
            <w:r w:rsidRPr="00F65A78">
              <w:rPr>
                <w:rFonts w:asciiTheme="majorBidi" w:hAnsiTheme="majorBidi" w:cstheme="majorBidi"/>
                <w:color w:val="000000" w:themeColor="text1"/>
                <w:sz w:val="18"/>
                <w:szCs w:val="18"/>
                <w:lang w:val="en-US"/>
              </w:rPr>
              <w:t>varieties</w:t>
            </w:r>
            <w:r w:rsidRPr="00F65A78">
              <w:rPr>
                <w:rFonts w:asciiTheme="majorBidi" w:hAnsiTheme="majorBidi" w:cstheme="majorBidi"/>
                <w:color w:val="000000" w:themeColor="text1"/>
                <w:sz w:val="18"/>
                <w:szCs w:val="18"/>
                <w:lang w:val="en-US"/>
              </w:rPr>
              <w:t xml:space="preserve"> </w:t>
            </w:r>
          </w:p>
          <w:p w14:paraId="48E31256" w14:textId="77777777" w:rsidR="00F65A78" w:rsidRPr="00F65A78" w:rsidRDefault="00F65A78" w:rsidP="00F65A78">
            <w:pPr>
              <w:rPr>
                <w:rFonts w:asciiTheme="majorBidi" w:hAnsiTheme="majorBidi" w:cstheme="majorBidi"/>
                <w:color w:val="000000" w:themeColor="text1"/>
                <w:sz w:val="18"/>
                <w:szCs w:val="18"/>
                <w:lang w:val="en-US"/>
              </w:rPr>
            </w:pPr>
            <w:r w:rsidRPr="00F65A78">
              <w:rPr>
                <w:rFonts w:asciiTheme="majorBidi" w:hAnsiTheme="majorBidi" w:cstheme="majorBidi"/>
                <w:color w:val="000000" w:themeColor="text1"/>
                <w:sz w:val="18"/>
                <w:szCs w:val="18"/>
                <w:lang w:val="en-US"/>
              </w:rPr>
              <w:t xml:space="preserve">Kabul 13 or   Mazar99) </w:t>
            </w:r>
          </w:p>
          <w:p w14:paraId="29FB1B6B" w14:textId="188F0150" w:rsidR="00310928" w:rsidRDefault="00310928" w:rsidP="00310928">
            <w:pPr>
              <w:rPr>
                <w:rFonts w:asciiTheme="minorBidi" w:hAnsiTheme="minorBidi" w:cstheme="minorBidi"/>
                <w:sz w:val="20"/>
                <w:szCs w:val="20"/>
                <w:lang w:val="en-GB"/>
              </w:rPr>
            </w:pPr>
          </w:p>
        </w:tc>
        <w:tc>
          <w:tcPr>
            <w:tcW w:w="976" w:type="dxa"/>
            <w:tcBorders>
              <w:top w:val="single" w:sz="4" w:space="0" w:color="auto"/>
              <w:left w:val="single" w:sz="4" w:space="0" w:color="auto"/>
              <w:bottom w:val="single" w:sz="4" w:space="0" w:color="auto"/>
              <w:right w:val="single" w:sz="4" w:space="0" w:color="auto"/>
            </w:tcBorders>
          </w:tcPr>
          <w:p w14:paraId="5882DF15" w14:textId="299679DE" w:rsidR="006533CB" w:rsidRPr="00753194" w:rsidRDefault="00D52426" w:rsidP="00D52426">
            <w:pPr>
              <w:rPr>
                <w:rFonts w:asciiTheme="majorBidi" w:hAnsiTheme="majorBidi" w:cstheme="majorBidi"/>
                <w:sz w:val="18"/>
                <w:szCs w:val="18"/>
                <w:lang w:val="en-US"/>
              </w:rPr>
            </w:pPr>
            <w:proofErr w:type="spellStart"/>
            <w:r w:rsidRPr="00753194">
              <w:rPr>
                <w:rFonts w:asciiTheme="majorBidi" w:hAnsiTheme="majorBidi" w:cstheme="majorBidi"/>
                <w:sz w:val="18"/>
                <w:szCs w:val="18"/>
                <w:lang w:val="en-US"/>
              </w:rPr>
              <w:t>Pashtoonkot</w:t>
            </w:r>
            <w:proofErr w:type="spellEnd"/>
            <w:r w:rsidRPr="00753194">
              <w:rPr>
                <w:rFonts w:asciiTheme="majorBidi" w:hAnsiTheme="majorBidi" w:cstheme="majorBidi"/>
                <w:sz w:val="18"/>
                <w:szCs w:val="18"/>
                <w:lang w:val="en-US"/>
              </w:rPr>
              <w:t xml:space="preserve"> district of Faryab Province</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6BE728CB" w14:textId="2C813379" w:rsidR="006533CB" w:rsidRPr="00753194" w:rsidRDefault="00D52426" w:rsidP="000269C9">
            <w:pPr>
              <w:rPr>
                <w:rFonts w:asciiTheme="majorBidi" w:hAnsiTheme="majorBidi" w:cstheme="majorBidi"/>
                <w:sz w:val="18"/>
                <w:szCs w:val="18"/>
                <w:rtl/>
                <w:lang w:val="en-US"/>
              </w:rPr>
            </w:pPr>
            <w:r w:rsidRPr="00753194">
              <w:rPr>
                <w:rFonts w:asciiTheme="majorBidi" w:hAnsiTheme="majorBidi" w:cstheme="majorBidi"/>
                <w:sz w:val="18"/>
                <w:szCs w:val="18"/>
                <w:lang w:val="en-US"/>
              </w:rPr>
              <w:t>6,750</w:t>
            </w:r>
          </w:p>
        </w:tc>
        <w:tc>
          <w:tcPr>
            <w:tcW w:w="970" w:type="dxa"/>
            <w:tcBorders>
              <w:top w:val="single" w:sz="4" w:space="0" w:color="auto"/>
              <w:left w:val="single" w:sz="4" w:space="0" w:color="auto"/>
              <w:bottom w:val="single" w:sz="4" w:space="0" w:color="auto"/>
              <w:right w:val="single" w:sz="4" w:space="0" w:color="auto"/>
            </w:tcBorders>
            <w:vAlign w:val="center"/>
          </w:tcPr>
          <w:p w14:paraId="1E14D66E" w14:textId="32B41BD7" w:rsidR="006533CB" w:rsidRPr="00753194" w:rsidRDefault="006533CB" w:rsidP="000269C9">
            <w:pPr>
              <w:jc w:val="center"/>
              <w:rPr>
                <w:rFonts w:asciiTheme="majorBidi" w:hAnsiTheme="majorBidi" w:cstheme="majorBidi"/>
                <w:sz w:val="18"/>
                <w:szCs w:val="18"/>
                <w:lang w:val="en-US"/>
              </w:rPr>
            </w:pPr>
            <w:r w:rsidRPr="00753194">
              <w:rPr>
                <w:rFonts w:asciiTheme="majorBidi" w:hAnsiTheme="majorBidi" w:cstheme="majorBidi"/>
                <w:sz w:val="18"/>
                <w:szCs w:val="18"/>
                <w:lang w:val="en-US"/>
              </w:rPr>
              <w:t>KG</w:t>
            </w:r>
          </w:p>
        </w:tc>
      </w:tr>
      <w:tr w:rsidR="00753194" w:rsidRPr="000D29D7" w14:paraId="248A481A" w14:textId="77777777" w:rsidTr="00AC73E3">
        <w:trPr>
          <w:trHeight w:hRule="exact" w:val="1087"/>
        </w:trPr>
        <w:tc>
          <w:tcPr>
            <w:tcW w:w="782" w:type="dxa"/>
            <w:tcBorders>
              <w:top w:val="single" w:sz="4" w:space="0" w:color="auto"/>
              <w:left w:val="single" w:sz="4" w:space="0" w:color="auto"/>
              <w:bottom w:val="single" w:sz="4" w:space="0" w:color="auto"/>
              <w:right w:val="single" w:sz="4" w:space="0" w:color="auto"/>
            </w:tcBorders>
            <w:vAlign w:val="center"/>
          </w:tcPr>
          <w:p w14:paraId="13B7319E" w14:textId="0EB15769" w:rsidR="006533CB" w:rsidRDefault="00D52426" w:rsidP="006533CB">
            <w:pPr>
              <w:jc w:val="center"/>
              <w:rPr>
                <w:rFonts w:ascii="Arial" w:hAnsi="Arial" w:cs="Arial"/>
                <w:sz w:val="20"/>
                <w:szCs w:val="20"/>
                <w:lang w:val="en-GB"/>
              </w:rPr>
            </w:pPr>
            <w:r>
              <w:rPr>
                <w:rFonts w:ascii="Arial" w:hAnsi="Arial" w:cs="Arial"/>
                <w:sz w:val="20"/>
                <w:szCs w:val="20"/>
                <w:lang w:val="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E39DCB" w14:textId="77777777" w:rsidR="006533CB" w:rsidRPr="00D97593" w:rsidRDefault="006533CB" w:rsidP="006533CB">
            <w:pPr>
              <w:jc w:val="center"/>
              <w:rPr>
                <w:rFonts w:asciiTheme="majorBidi" w:hAnsiTheme="majorBidi" w:cstheme="majorBidi"/>
                <w:sz w:val="18"/>
                <w:szCs w:val="18"/>
                <w:lang w:val="en-US"/>
              </w:rPr>
            </w:pPr>
            <w:r w:rsidRPr="00D7201B">
              <w:rPr>
                <w:rFonts w:asciiTheme="majorBidi" w:hAnsiTheme="majorBidi" w:cstheme="majorBidi"/>
                <w:sz w:val="18"/>
                <w:szCs w:val="18"/>
                <w:lang w:val="en-US"/>
              </w:rPr>
              <w:t xml:space="preserve">DAP </w:t>
            </w:r>
            <w:r>
              <w:rPr>
                <w:rFonts w:asciiTheme="majorBidi" w:hAnsiTheme="majorBidi" w:cstheme="majorBidi"/>
                <w:sz w:val="18"/>
                <w:szCs w:val="18"/>
                <w:lang w:val="en-US"/>
              </w:rPr>
              <w:t>F</w:t>
            </w:r>
            <w:r w:rsidRPr="00D7201B">
              <w:rPr>
                <w:rFonts w:asciiTheme="majorBidi" w:hAnsiTheme="majorBidi" w:cstheme="majorBidi"/>
                <w:sz w:val="18"/>
                <w:szCs w:val="18"/>
                <w:lang w:val="en-US"/>
              </w:rPr>
              <w:t xml:space="preserve">ertilizer </w:t>
            </w:r>
          </w:p>
          <w:p w14:paraId="75F738A9" w14:textId="77777777" w:rsidR="006533CB" w:rsidRPr="00133213" w:rsidRDefault="006533CB" w:rsidP="006533CB">
            <w:pPr>
              <w:rPr>
                <w:rFonts w:asciiTheme="minorBidi" w:hAnsiTheme="minorBidi" w:cstheme="minorBidi"/>
                <w:sz w:val="20"/>
                <w:szCs w:val="20"/>
                <w:lang w:val="en-GB"/>
              </w:rPr>
            </w:pPr>
          </w:p>
        </w:tc>
        <w:tc>
          <w:tcPr>
            <w:tcW w:w="3684" w:type="dxa"/>
            <w:tcBorders>
              <w:top w:val="single" w:sz="4" w:space="0" w:color="auto"/>
              <w:left w:val="nil"/>
              <w:bottom w:val="single" w:sz="4" w:space="0" w:color="auto"/>
              <w:right w:val="single" w:sz="4" w:space="0" w:color="auto"/>
            </w:tcBorders>
            <w:shd w:val="clear" w:color="auto" w:fill="auto"/>
          </w:tcPr>
          <w:p w14:paraId="70292D9D" w14:textId="77777777" w:rsidR="006533CB" w:rsidRPr="00D7201B" w:rsidRDefault="006533CB" w:rsidP="006533CB">
            <w:pPr>
              <w:rPr>
                <w:rFonts w:asciiTheme="majorBidi" w:hAnsiTheme="majorBidi" w:cstheme="majorBidi"/>
                <w:sz w:val="18"/>
                <w:szCs w:val="18"/>
                <w:lang w:val="en-US"/>
              </w:rPr>
            </w:pPr>
            <w:r w:rsidRPr="00D7201B">
              <w:rPr>
                <w:rFonts w:asciiTheme="majorBidi" w:hAnsiTheme="majorBidi" w:cstheme="majorBidi"/>
                <w:sz w:val="18"/>
                <w:szCs w:val="18"/>
                <w:lang w:val="en-US"/>
              </w:rPr>
              <w:t>DAP fertilizer (Aust</w:t>
            </w:r>
            <w:r>
              <w:rPr>
                <w:rFonts w:asciiTheme="majorBidi" w:hAnsiTheme="majorBidi" w:cstheme="majorBidi"/>
                <w:sz w:val="18"/>
                <w:szCs w:val="18"/>
                <w:lang w:val="en-US"/>
              </w:rPr>
              <w:t>ra</w:t>
            </w:r>
            <w:r w:rsidRPr="00D7201B">
              <w:rPr>
                <w:rFonts w:asciiTheme="majorBidi" w:hAnsiTheme="majorBidi" w:cstheme="majorBidi"/>
                <w:sz w:val="18"/>
                <w:szCs w:val="18"/>
                <w:lang w:val="en-US"/>
              </w:rPr>
              <w:t xml:space="preserve">lia </w:t>
            </w:r>
          </w:p>
          <w:p w14:paraId="2845A96D" w14:textId="76C7DB10" w:rsidR="006533CB" w:rsidRDefault="006533CB" w:rsidP="006533CB">
            <w:pPr>
              <w:rPr>
                <w:rFonts w:asciiTheme="majorBidi" w:hAnsiTheme="majorBidi" w:cstheme="majorBidi"/>
                <w:sz w:val="18"/>
                <w:szCs w:val="18"/>
                <w:lang w:val="en-US"/>
              </w:rPr>
            </w:pPr>
            <w:r w:rsidRPr="00D7201B">
              <w:rPr>
                <w:rFonts w:asciiTheme="majorBidi" w:hAnsiTheme="majorBidi" w:cstheme="majorBidi"/>
                <w:sz w:val="18"/>
                <w:szCs w:val="18"/>
                <w:lang w:val="en-US"/>
              </w:rPr>
              <w:t>Suraj or Chand No1</w:t>
            </w:r>
            <w:r>
              <w:rPr>
                <w:rFonts w:asciiTheme="majorBidi" w:hAnsiTheme="majorBidi" w:cstheme="majorBidi"/>
                <w:sz w:val="18"/>
                <w:szCs w:val="18"/>
                <w:lang w:val="en-US"/>
              </w:rPr>
              <w:t>, 50 kg</w:t>
            </w:r>
            <w:r w:rsidRPr="00D7201B">
              <w:rPr>
                <w:rFonts w:asciiTheme="majorBidi" w:hAnsiTheme="majorBidi" w:cstheme="majorBidi"/>
                <w:sz w:val="18"/>
                <w:szCs w:val="18"/>
                <w:lang w:val="en-US"/>
              </w:rPr>
              <w:t>) High qua</w:t>
            </w:r>
            <w:r>
              <w:rPr>
                <w:rFonts w:asciiTheme="majorBidi" w:hAnsiTheme="majorBidi" w:cstheme="majorBidi"/>
                <w:sz w:val="18"/>
                <w:szCs w:val="18"/>
                <w:lang w:val="en-US"/>
              </w:rPr>
              <w:t xml:space="preserve">lity </w:t>
            </w:r>
          </w:p>
        </w:tc>
        <w:tc>
          <w:tcPr>
            <w:tcW w:w="876" w:type="dxa"/>
            <w:tcBorders>
              <w:top w:val="single" w:sz="4" w:space="0" w:color="auto"/>
              <w:left w:val="single" w:sz="4" w:space="0" w:color="auto"/>
              <w:bottom w:val="single" w:sz="4" w:space="0" w:color="auto"/>
              <w:right w:val="single" w:sz="4" w:space="0" w:color="auto"/>
            </w:tcBorders>
            <w:vAlign w:val="center"/>
          </w:tcPr>
          <w:p w14:paraId="13818228" w14:textId="6C2BFEE7" w:rsidR="006533CB" w:rsidRDefault="006533CB" w:rsidP="006533CB">
            <w:pPr>
              <w:rPr>
                <w:rFonts w:asciiTheme="minorBidi" w:hAnsiTheme="minorBidi" w:cstheme="minorBidi"/>
                <w:sz w:val="20"/>
                <w:szCs w:val="20"/>
                <w:lang w:val="en-GB"/>
              </w:rPr>
            </w:pPr>
            <w:r>
              <w:rPr>
                <w:rFonts w:asciiTheme="majorBidi" w:hAnsiTheme="majorBidi" w:cstheme="majorBidi"/>
                <w:sz w:val="18"/>
                <w:szCs w:val="18"/>
              </w:rPr>
              <w:t xml:space="preserve">DAP </w:t>
            </w:r>
            <w:r w:rsidRPr="00D7201B">
              <w:rPr>
                <w:rFonts w:asciiTheme="majorBidi" w:hAnsiTheme="majorBidi" w:cstheme="majorBidi"/>
                <w:sz w:val="18"/>
                <w:szCs w:val="18"/>
                <w:lang w:val="en-US"/>
              </w:rPr>
              <w:t>Aust</w:t>
            </w:r>
            <w:r>
              <w:rPr>
                <w:rFonts w:asciiTheme="majorBidi" w:hAnsiTheme="majorBidi" w:cstheme="majorBidi"/>
                <w:sz w:val="18"/>
                <w:szCs w:val="18"/>
                <w:lang w:val="en-US"/>
              </w:rPr>
              <w:t>ra</w:t>
            </w:r>
            <w:r w:rsidRPr="00D7201B">
              <w:rPr>
                <w:rFonts w:asciiTheme="majorBidi" w:hAnsiTheme="majorBidi" w:cstheme="majorBidi"/>
                <w:sz w:val="18"/>
                <w:szCs w:val="18"/>
                <w:lang w:val="en-US"/>
              </w:rPr>
              <w:t>lia</w:t>
            </w:r>
          </w:p>
        </w:tc>
        <w:tc>
          <w:tcPr>
            <w:tcW w:w="976" w:type="dxa"/>
            <w:tcBorders>
              <w:top w:val="single" w:sz="4" w:space="0" w:color="auto"/>
              <w:left w:val="single" w:sz="4" w:space="0" w:color="auto"/>
              <w:bottom w:val="single" w:sz="4" w:space="0" w:color="auto"/>
              <w:right w:val="single" w:sz="4" w:space="0" w:color="auto"/>
            </w:tcBorders>
            <w:vAlign w:val="center"/>
          </w:tcPr>
          <w:p w14:paraId="6A6AFDEA" w14:textId="2DAB1EBD" w:rsidR="006533CB" w:rsidRDefault="00D52426" w:rsidP="006533CB">
            <w:pPr>
              <w:rPr>
                <w:rFonts w:asciiTheme="minorBidi" w:hAnsiTheme="minorBidi" w:cstheme="minorBidi"/>
                <w:sz w:val="20"/>
                <w:szCs w:val="20"/>
                <w:lang w:val="en-GB"/>
              </w:rPr>
            </w:pPr>
            <w:r>
              <w:rPr>
                <w:rFonts w:asciiTheme="majorBidi" w:eastAsiaTheme="minorHAnsi" w:hAnsiTheme="majorBidi" w:cstheme="majorBidi"/>
                <w:color w:val="000000"/>
                <w:sz w:val="18"/>
                <w:szCs w:val="18"/>
                <w:lang w:val="en-US" w:eastAsia="en-US"/>
              </w:rPr>
              <w:t>Same as above</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259BDB7E" w14:textId="237F7EEF" w:rsidR="006533CB" w:rsidRDefault="00D52426" w:rsidP="006533CB">
            <w:pPr>
              <w:rPr>
                <w:rFonts w:asciiTheme="minorBidi" w:hAnsiTheme="minorBidi" w:cstheme="minorBidi"/>
                <w:sz w:val="20"/>
                <w:szCs w:val="20"/>
                <w:lang w:val="en-GB" w:bidi="fa-IR"/>
              </w:rPr>
            </w:pPr>
            <w:r>
              <w:rPr>
                <w:rFonts w:asciiTheme="minorBidi" w:hAnsiTheme="minorBidi" w:cstheme="minorBidi"/>
                <w:sz w:val="20"/>
                <w:szCs w:val="20"/>
                <w:lang w:val="en-GB" w:bidi="fa-IR"/>
              </w:rPr>
              <w:t>6,750</w:t>
            </w:r>
          </w:p>
        </w:tc>
        <w:tc>
          <w:tcPr>
            <w:tcW w:w="970" w:type="dxa"/>
            <w:tcBorders>
              <w:top w:val="single" w:sz="4" w:space="0" w:color="auto"/>
              <w:left w:val="single" w:sz="4" w:space="0" w:color="auto"/>
              <w:bottom w:val="single" w:sz="4" w:space="0" w:color="auto"/>
              <w:right w:val="single" w:sz="4" w:space="0" w:color="auto"/>
            </w:tcBorders>
            <w:vAlign w:val="center"/>
          </w:tcPr>
          <w:p w14:paraId="67403050" w14:textId="0E62C948" w:rsidR="006533CB" w:rsidRDefault="006533CB" w:rsidP="006533CB">
            <w:pPr>
              <w:jc w:val="center"/>
              <w:rPr>
                <w:rFonts w:asciiTheme="minorBidi" w:hAnsiTheme="minorBidi" w:cstheme="minorBidi"/>
                <w:sz w:val="20"/>
                <w:szCs w:val="20"/>
                <w:lang w:val="en-GB"/>
              </w:rPr>
            </w:pPr>
            <w:r>
              <w:rPr>
                <w:rFonts w:asciiTheme="majorBidi" w:eastAsiaTheme="minorHAnsi" w:hAnsiTheme="majorBidi" w:cstheme="majorBidi"/>
                <w:color w:val="000000"/>
                <w:sz w:val="18"/>
                <w:szCs w:val="18"/>
                <w:lang w:val="en-US" w:eastAsia="en-US"/>
              </w:rPr>
              <w:t>Kg</w:t>
            </w:r>
          </w:p>
        </w:tc>
      </w:tr>
      <w:tr w:rsidR="00753194" w:rsidRPr="000D29D7" w14:paraId="3067AF98" w14:textId="77777777" w:rsidTr="00AC73E3">
        <w:trPr>
          <w:trHeight w:hRule="exact" w:val="1087"/>
        </w:trPr>
        <w:tc>
          <w:tcPr>
            <w:tcW w:w="782" w:type="dxa"/>
            <w:tcBorders>
              <w:top w:val="single" w:sz="4" w:space="0" w:color="auto"/>
              <w:left w:val="single" w:sz="4" w:space="0" w:color="auto"/>
              <w:bottom w:val="single" w:sz="4" w:space="0" w:color="auto"/>
              <w:right w:val="single" w:sz="4" w:space="0" w:color="auto"/>
            </w:tcBorders>
            <w:vAlign w:val="center"/>
          </w:tcPr>
          <w:p w14:paraId="767A9C1E" w14:textId="4472FFD5" w:rsidR="006533CB" w:rsidRDefault="00D52426" w:rsidP="006533CB">
            <w:pPr>
              <w:jc w:val="center"/>
              <w:rPr>
                <w:rFonts w:ascii="Arial" w:hAnsi="Arial" w:cs="Arial"/>
                <w:sz w:val="20"/>
                <w:szCs w:val="20"/>
                <w:lang w:val="en-GB"/>
              </w:rPr>
            </w:pPr>
            <w:r>
              <w:rPr>
                <w:rFonts w:ascii="Arial" w:hAnsi="Arial" w:cs="Arial"/>
                <w:sz w:val="20"/>
                <w:szCs w:val="20"/>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C423FB" w14:textId="7DF254D6" w:rsidR="006533CB" w:rsidRPr="00D7201B" w:rsidRDefault="006533CB" w:rsidP="006533CB">
            <w:pPr>
              <w:jc w:val="center"/>
              <w:rPr>
                <w:rFonts w:asciiTheme="majorBidi" w:hAnsiTheme="majorBidi" w:cstheme="majorBidi"/>
                <w:sz w:val="18"/>
                <w:szCs w:val="18"/>
                <w:lang w:val="en-US"/>
              </w:rPr>
            </w:pPr>
            <w:r w:rsidRPr="007B1468">
              <w:rPr>
                <w:rFonts w:asciiTheme="majorBidi" w:hAnsiTheme="majorBidi" w:cstheme="majorBidi"/>
                <w:sz w:val="18"/>
                <w:szCs w:val="18"/>
                <w:lang w:val="en-US"/>
              </w:rPr>
              <w:t>Sona Urea Fertilizer</w:t>
            </w:r>
          </w:p>
        </w:tc>
        <w:tc>
          <w:tcPr>
            <w:tcW w:w="3684" w:type="dxa"/>
            <w:tcBorders>
              <w:top w:val="single" w:sz="4" w:space="0" w:color="auto"/>
              <w:left w:val="nil"/>
              <w:bottom w:val="single" w:sz="4" w:space="0" w:color="auto"/>
              <w:right w:val="single" w:sz="4" w:space="0" w:color="auto"/>
            </w:tcBorders>
            <w:shd w:val="clear" w:color="auto" w:fill="auto"/>
          </w:tcPr>
          <w:p w14:paraId="54AD8E87" w14:textId="77777777" w:rsidR="006533CB" w:rsidRPr="00D97593" w:rsidRDefault="006533CB" w:rsidP="006533CB">
            <w:pPr>
              <w:rPr>
                <w:rFonts w:asciiTheme="majorBidi" w:hAnsiTheme="majorBidi" w:cstheme="majorBidi"/>
                <w:sz w:val="18"/>
                <w:szCs w:val="18"/>
                <w:lang w:val="en-US"/>
              </w:rPr>
            </w:pPr>
            <w:r w:rsidRPr="007B1468">
              <w:rPr>
                <w:rFonts w:asciiTheme="majorBidi" w:hAnsiTheme="majorBidi" w:cstheme="majorBidi"/>
                <w:sz w:val="18"/>
                <w:szCs w:val="18"/>
                <w:lang w:val="en-US"/>
              </w:rPr>
              <w:t xml:space="preserve">Sona Urea </w:t>
            </w:r>
            <w:r>
              <w:rPr>
                <w:rFonts w:asciiTheme="majorBidi" w:hAnsiTheme="majorBidi" w:cstheme="majorBidi"/>
                <w:sz w:val="18"/>
                <w:szCs w:val="18"/>
                <w:lang w:val="en-US"/>
              </w:rPr>
              <w:t xml:space="preserve">Fertilizer </w:t>
            </w:r>
            <w:r w:rsidRPr="007B1468">
              <w:rPr>
                <w:rFonts w:asciiTheme="majorBidi" w:hAnsiTheme="majorBidi" w:cstheme="majorBidi"/>
                <w:sz w:val="18"/>
                <w:szCs w:val="18"/>
                <w:lang w:val="en-US"/>
              </w:rPr>
              <w:t>(No</w:t>
            </w:r>
            <w:r>
              <w:rPr>
                <w:rFonts w:asciiTheme="majorBidi" w:hAnsiTheme="majorBidi" w:cstheme="majorBidi"/>
                <w:sz w:val="18"/>
                <w:szCs w:val="18"/>
                <w:lang w:val="en-US"/>
              </w:rPr>
              <w:t>.</w:t>
            </w:r>
            <w:r w:rsidRPr="007B1468">
              <w:rPr>
                <w:rFonts w:asciiTheme="majorBidi" w:hAnsiTheme="majorBidi" w:cstheme="majorBidi"/>
                <w:sz w:val="18"/>
                <w:szCs w:val="18"/>
                <w:lang w:val="en-US"/>
              </w:rPr>
              <w:t>1</w:t>
            </w:r>
            <w:r>
              <w:rPr>
                <w:rFonts w:asciiTheme="majorBidi" w:hAnsiTheme="majorBidi" w:cstheme="majorBidi"/>
                <w:sz w:val="18"/>
                <w:szCs w:val="18"/>
                <w:lang w:val="en-US"/>
              </w:rPr>
              <w:t xml:space="preserve"> </w:t>
            </w:r>
            <w:r w:rsidRPr="007B1468">
              <w:rPr>
                <w:rFonts w:asciiTheme="majorBidi" w:hAnsiTheme="majorBidi" w:cstheme="majorBidi"/>
                <w:sz w:val="18"/>
                <w:szCs w:val="18"/>
                <w:lang w:val="en-US"/>
              </w:rPr>
              <w:t>Pakistani:</w:t>
            </w:r>
            <w:r>
              <w:rPr>
                <w:rFonts w:asciiTheme="majorBidi" w:hAnsiTheme="majorBidi" w:cstheme="majorBidi"/>
                <w:sz w:val="18"/>
                <w:szCs w:val="18"/>
                <w:lang w:val="en-US"/>
              </w:rPr>
              <w:t xml:space="preserve"> 50 kg)</w:t>
            </w:r>
            <w:r w:rsidRPr="007B1468">
              <w:rPr>
                <w:rFonts w:asciiTheme="majorBidi" w:hAnsiTheme="majorBidi" w:cstheme="majorBidi"/>
                <w:sz w:val="18"/>
                <w:szCs w:val="18"/>
                <w:lang w:val="en-US"/>
              </w:rPr>
              <w:t xml:space="preserve"> </w:t>
            </w:r>
            <w:r>
              <w:rPr>
                <w:rFonts w:asciiTheme="majorBidi" w:hAnsiTheme="majorBidi" w:cstheme="majorBidi"/>
                <w:sz w:val="18"/>
                <w:szCs w:val="18"/>
                <w:lang w:val="en-US"/>
              </w:rPr>
              <w:t>H</w:t>
            </w:r>
            <w:r w:rsidRPr="007B1468">
              <w:rPr>
                <w:rFonts w:asciiTheme="majorBidi" w:hAnsiTheme="majorBidi" w:cstheme="majorBidi"/>
                <w:sz w:val="18"/>
                <w:szCs w:val="18"/>
                <w:lang w:val="en-US"/>
              </w:rPr>
              <w:t xml:space="preserve">igh </w:t>
            </w:r>
            <w:r>
              <w:rPr>
                <w:rFonts w:asciiTheme="majorBidi" w:hAnsiTheme="majorBidi" w:cstheme="majorBidi"/>
                <w:sz w:val="18"/>
                <w:szCs w:val="18"/>
                <w:lang w:val="en-US"/>
              </w:rPr>
              <w:t>Q</w:t>
            </w:r>
            <w:r w:rsidRPr="007B1468">
              <w:rPr>
                <w:rFonts w:asciiTheme="majorBidi" w:hAnsiTheme="majorBidi" w:cstheme="majorBidi"/>
                <w:sz w:val="18"/>
                <w:szCs w:val="18"/>
                <w:lang w:val="en-US"/>
              </w:rPr>
              <w:t xml:space="preserve">uality </w:t>
            </w:r>
          </w:p>
          <w:p w14:paraId="2141A364" w14:textId="77777777" w:rsidR="006533CB" w:rsidRPr="00D97593" w:rsidRDefault="006533CB" w:rsidP="006533CB">
            <w:pPr>
              <w:rPr>
                <w:rFonts w:asciiTheme="majorBidi" w:hAnsiTheme="majorBidi" w:cstheme="majorBidi"/>
                <w:sz w:val="18"/>
                <w:szCs w:val="18"/>
                <w:lang w:val="en-US"/>
              </w:rPr>
            </w:pPr>
          </w:p>
          <w:p w14:paraId="6E25FEB4" w14:textId="77777777" w:rsidR="006533CB" w:rsidRPr="00D97593" w:rsidRDefault="006533CB" w:rsidP="006533CB">
            <w:pPr>
              <w:rPr>
                <w:rFonts w:asciiTheme="majorBidi" w:hAnsiTheme="majorBidi" w:cstheme="majorBidi"/>
                <w:sz w:val="18"/>
                <w:szCs w:val="18"/>
                <w:lang w:val="en-US"/>
              </w:rPr>
            </w:pPr>
            <w:r>
              <w:rPr>
                <w:rFonts w:asciiTheme="majorBidi" w:hAnsiTheme="majorBidi" w:cstheme="majorBidi"/>
                <w:sz w:val="18"/>
                <w:szCs w:val="18"/>
                <w:lang w:val="en-US"/>
              </w:rPr>
              <w:t xml:space="preserve"> </w:t>
            </w:r>
          </w:p>
          <w:p w14:paraId="77A54266" w14:textId="77777777" w:rsidR="006533CB" w:rsidRPr="00D7201B" w:rsidRDefault="006533CB" w:rsidP="006533CB">
            <w:pPr>
              <w:rPr>
                <w:rFonts w:asciiTheme="majorBidi" w:hAnsiTheme="majorBidi" w:cstheme="majorBidi"/>
                <w:sz w:val="18"/>
                <w:szCs w:val="18"/>
                <w:lang w:val="en-US"/>
              </w:rPr>
            </w:pPr>
          </w:p>
        </w:tc>
        <w:tc>
          <w:tcPr>
            <w:tcW w:w="876" w:type="dxa"/>
            <w:tcBorders>
              <w:top w:val="single" w:sz="4" w:space="0" w:color="auto"/>
              <w:left w:val="single" w:sz="4" w:space="0" w:color="auto"/>
              <w:bottom w:val="single" w:sz="4" w:space="0" w:color="auto"/>
              <w:right w:val="single" w:sz="4" w:space="0" w:color="auto"/>
            </w:tcBorders>
            <w:vAlign w:val="center"/>
          </w:tcPr>
          <w:p w14:paraId="19F14AAD" w14:textId="42A93541" w:rsidR="006533CB" w:rsidRDefault="006533CB" w:rsidP="006533CB">
            <w:pPr>
              <w:rPr>
                <w:rFonts w:asciiTheme="majorBidi" w:hAnsiTheme="majorBidi" w:cstheme="majorBidi"/>
                <w:sz w:val="18"/>
                <w:szCs w:val="18"/>
              </w:rPr>
            </w:pPr>
            <w:r w:rsidRPr="007B1468">
              <w:rPr>
                <w:rFonts w:asciiTheme="majorBidi" w:hAnsiTheme="majorBidi" w:cstheme="majorBidi"/>
                <w:sz w:val="18"/>
                <w:szCs w:val="18"/>
                <w:lang w:val="en-US"/>
              </w:rPr>
              <w:t>Sona Urea</w:t>
            </w:r>
            <w:r>
              <w:rPr>
                <w:rFonts w:asciiTheme="majorBidi" w:hAnsiTheme="majorBidi" w:cstheme="majorBidi"/>
                <w:sz w:val="18"/>
                <w:szCs w:val="18"/>
                <w:lang w:val="en-US"/>
              </w:rPr>
              <w:t xml:space="preserve"> Pakistani</w:t>
            </w:r>
          </w:p>
        </w:tc>
        <w:tc>
          <w:tcPr>
            <w:tcW w:w="976" w:type="dxa"/>
            <w:tcBorders>
              <w:top w:val="single" w:sz="4" w:space="0" w:color="auto"/>
              <w:left w:val="single" w:sz="4" w:space="0" w:color="auto"/>
              <w:bottom w:val="single" w:sz="4" w:space="0" w:color="auto"/>
              <w:right w:val="single" w:sz="4" w:space="0" w:color="auto"/>
            </w:tcBorders>
            <w:vAlign w:val="center"/>
          </w:tcPr>
          <w:p w14:paraId="58CA9FFE" w14:textId="7733863A" w:rsidR="006533CB" w:rsidRDefault="00D52426" w:rsidP="006533CB">
            <w:pP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Same as above</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7068C89C" w14:textId="31CC0DFF" w:rsidR="006533CB" w:rsidRDefault="00D52426" w:rsidP="006533CB">
            <w:pPr>
              <w:rPr>
                <w:rFonts w:eastAsiaTheme="minorHAnsi"/>
                <w:color w:val="000000"/>
                <w:lang w:val="en-US" w:eastAsia="en-US"/>
              </w:rPr>
            </w:pPr>
            <w:r>
              <w:rPr>
                <w:rFonts w:asciiTheme="minorBidi" w:hAnsiTheme="minorBidi" w:cstheme="minorBidi"/>
                <w:sz w:val="20"/>
                <w:szCs w:val="20"/>
                <w:lang w:val="en-GB" w:bidi="fa-IR"/>
              </w:rPr>
              <w:t>6,750</w:t>
            </w:r>
          </w:p>
        </w:tc>
        <w:tc>
          <w:tcPr>
            <w:tcW w:w="970" w:type="dxa"/>
            <w:tcBorders>
              <w:top w:val="single" w:sz="4" w:space="0" w:color="auto"/>
              <w:left w:val="single" w:sz="4" w:space="0" w:color="auto"/>
              <w:bottom w:val="single" w:sz="4" w:space="0" w:color="auto"/>
              <w:right w:val="single" w:sz="4" w:space="0" w:color="auto"/>
            </w:tcBorders>
            <w:vAlign w:val="center"/>
          </w:tcPr>
          <w:p w14:paraId="7EE4F3BE" w14:textId="0E95677B" w:rsidR="006533CB" w:rsidRDefault="006533CB" w:rsidP="006533CB">
            <w:pPr>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Kg</w:t>
            </w:r>
          </w:p>
        </w:tc>
      </w:tr>
      <w:tr w:rsidR="00753194" w:rsidRPr="000D29D7" w14:paraId="43262EB2" w14:textId="77777777" w:rsidTr="00D52426">
        <w:trPr>
          <w:trHeight w:hRule="exact" w:val="1635"/>
        </w:trPr>
        <w:tc>
          <w:tcPr>
            <w:tcW w:w="782" w:type="dxa"/>
            <w:tcBorders>
              <w:top w:val="single" w:sz="4" w:space="0" w:color="auto"/>
              <w:left w:val="single" w:sz="4" w:space="0" w:color="auto"/>
              <w:bottom w:val="single" w:sz="4" w:space="0" w:color="auto"/>
              <w:right w:val="single" w:sz="4" w:space="0" w:color="auto"/>
            </w:tcBorders>
            <w:vAlign w:val="center"/>
          </w:tcPr>
          <w:p w14:paraId="3CA46E2C" w14:textId="0ACD5A0F" w:rsidR="00AC73E3" w:rsidRDefault="00D52426" w:rsidP="00AC73E3">
            <w:pPr>
              <w:jc w:val="center"/>
              <w:rPr>
                <w:rFonts w:ascii="Arial" w:hAnsi="Arial" w:cs="Arial"/>
                <w:sz w:val="20"/>
                <w:szCs w:val="20"/>
                <w:lang w:val="en-GB"/>
              </w:rPr>
            </w:pPr>
            <w:r>
              <w:rPr>
                <w:rFonts w:ascii="Arial" w:hAnsi="Arial" w:cs="Arial"/>
                <w:sz w:val="20"/>
                <w:szCs w:val="20"/>
                <w:lang w:val="en-GB"/>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2370F8" w14:textId="0A1D8E8F" w:rsidR="00AC73E3" w:rsidRPr="007B1468" w:rsidRDefault="00AC73E3" w:rsidP="00AC73E3">
            <w:pPr>
              <w:jc w:val="center"/>
              <w:rPr>
                <w:rFonts w:asciiTheme="majorBidi" w:hAnsiTheme="majorBidi" w:cstheme="majorBidi"/>
                <w:sz w:val="18"/>
                <w:szCs w:val="18"/>
                <w:lang w:val="en-US"/>
              </w:rPr>
            </w:pPr>
            <w:r w:rsidRPr="00575CA9">
              <w:rPr>
                <w:rFonts w:asciiTheme="majorBidi" w:hAnsiTheme="majorBidi" w:cstheme="majorBidi"/>
                <w:sz w:val="18"/>
                <w:szCs w:val="18"/>
                <w:lang w:val="en-US"/>
              </w:rPr>
              <w:t>Transportation Cost</w:t>
            </w:r>
            <w:r>
              <w:rPr>
                <w:rFonts w:eastAsia="Calibri"/>
                <w:color w:val="000000"/>
              </w:rPr>
              <w:t xml:space="preserve"> </w:t>
            </w:r>
          </w:p>
        </w:tc>
        <w:tc>
          <w:tcPr>
            <w:tcW w:w="3684" w:type="dxa"/>
            <w:tcBorders>
              <w:top w:val="single" w:sz="4" w:space="0" w:color="auto"/>
              <w:left w:val="nil"/>
              <w:bottom w:val="single" w:sz="4" w:space="0" w:color="auto"/>
              <w:right w:val="single" w:sz="4" w:space="0" w:color="auto"/>
            </w:tcBorders>
            <w:shd w:val="clear" w:color="auto" w:fill="auto"/>
          </w:tcPr>
          <w:p w14:paraId="2AF2ABE3" w14:textId="26012869" w:rsidR="00AC73E3" w:rsidRPr="00D97593" w:rsidRDefault="00AC73E3" w:rsidP="00AC73E3">
            <w:pPr>
              <w:rPr>
                <w:rFonts w:asciiTheme="majorBidi" w:hAnsiTheme="majorBidi" w:cstheme="majorBidi"/>
                <w:sz w:val="18"/>
                <w:szCs w:val="18"/>
                <w:lang w:val="en-US"/>
              </w:rPr>
            </w:pPr>
            <w:r w:rsidRPr="00275138">
              <w:rPr>
                <w:rFonts w:asciiTheme="majorBidi" w:hAnsiTheme="majorBidi" w:cstheme="majorBidi"/>
                <w:sz w:val="18"/>
                <w:szCs w:val="18"/>
                <w:lang w:val="en-US"/>
              </w:rPr>
              <w:t xml:space="preserve">Transportation cost to project sites </w:t>
            </w:r>
            <w:r w:rsidR="000B724C">
              <w:rPr>
                <w:rFonts w:asciiTheme="majorBidi" w:hAnsiTheme="majorBidi" w:cstheme="majorBidi"/>
                <w:sz w:val="18"/>
                <w:szCs w:val="18"/>
                <w:lang w:val="en-US"/>
              </w:rPr>
              <w:t>in Pashtoon</w:t>
            </w:r>
            <w:r w:rsidRPr="00275138">
              <w:rPr>
                <w:rFonts w:asciiTheme="majorBidi" w:hAnsiTheme="majorBidi" w:cstheme="majorBidi"/>
                <w:sz w:val="18"/>
                <w:szCs w:val="18"/>
                <w:lang w:val="en-US"/>
              </w:rPr>
              <w:t xml:space="preserve"> district</w:t>
            </w:r>
            <w:r>
              <w:rPr>
                <w:rFonts w:asciiTheme="majorBidi" w:hAnsiTheme="majorBidi" w:cstheme="majorBidi"/>
                <w:sz w:val="18"/>
                <w:szCs w:val="18"/>
                <w:lang w:val="en-US"/>
              </w:rPr>
              <w:t xml:space="preserve"> of </w:t>
            </w:r>
            <w:r w:rsidR="000B724C">
              <w:rPr>
                <w:rFonts w:asciiTheme="majorBidi" w:hAnsiTheme="majorBidi" w:cstheme="majorBidi"/>
                <w:sz w:val="18"/>
                <w:szCs w:val="18"/>
                <w:lang w:val="en-US"/>
              </w:rPr>
              <w:t>Faryab</w:t>
            </w:r>
            <w:r>
              <w:rPr>
                <w:rFonts w:asciiTheme="majorBidi" w:hAnsiTheme="majorBidi" w:cstheme="majorBidi"/>
                <w:sz w:val="18"/>
                <w:szCs w:val="18"/>
                <w:lang w:val="en-US"/>
              </w:rPr>
              <w:t xml:space="preserve"> province, with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distribution sites (total 30,000 Kgs- 10,000 wheat seed, 10,000 DAP Fertilizer and 10,000 kg Urea fertilizer) </w:t>
            </w:r>
          </w:p>
          <w:p w14:paraId="3AB8F630" w14:textId="77777777" w:rsidR="00AC73E3" w:rsidRPr="00D97593" w:rsidRDefault="00AC73E3" w:rsidP="00AC73E3">
            <w:pPr>
              <w:rPr>
                <w:rFonts w:asciiTheme="majorBidi" w:hAnsiTheme="majorBidi" w:cstheme="majorBidi"/>
                <w:sz w:val="18"/>
                <w:szCs w:val="18"/>
                <w:lang w:val="en-US"/>
              </w:rPr>
            </w:pPr>
          </w:p>
          <w:p w14:paraId="64C9574B" w14:textId="77777777" w:rsidR="00AC73E3" w:rsidRPr="00D97593" w:rsidRDefault="00AC73E3" w:rsidP="00AC73E3">
            <w:pPr>
              <w:rPr>
                <w:rFonts w:asciiTheme="majorBidi" w:hAnsiTheme="majorBidi" w:cstheme="majorBidi"/>
                <w:sz w:val="18"/>
                <w:szCs w:val="18"/>
                <w:lang w:val="en-US"/>
              </w:rPr>
            </w:pPr>
            <w:r>
              <w:rPr>
                <w:rFonts w:asciiTheme="majorBidi" w:hAnsiTheme="majorBidi" w:cstheme="majorBidi"/>
                <w:sz w:val="18"/>
                <w:szCs w:val="18"/>
                <w:lang w:val="en-US"/>
              </w:rPr>
              <w:t xml:space="preserve"> </w:t>
            </w:r>
          </w:p>
          <w:p w14:paraId="69B18B8B" w14:textId="77777777" w:rsidR="00AC73E3" w:rsidRPr="007B1468" w:rsidRDefault="00AC73E3" w:rsidP="00AC73E3">
            <w:pPr>
              <w:rPr>
                <w:rFonts w:asciiTheme="majorBidi" w:hAnsiTheme="majorBidi" w:cstheme="majorBidi"/>
                <w:sz w:val="18"/>
                <w:szCs w:val="18"/>
                <w:lang w:val="en-US"/>
              </w:rPr>
            </w:pPr>
          </w:p>
        </w:tc>
        <w:tc>
          <w:tcPr>
            <w:tcW w:w="876" w:type="dxa"/>
            <w:tcBorders>
              <w:top w:val="single" w:sz="4" w:space="0" w:color="auto"/>
              <w:left w:val="single" w:sz="4" w:space="0" w:color="auto"/>
              <w:bottom w:val="single" w:sz="4" w:space="0" w:color="auto"/>
              <w:right w:val="single" w:sz="4" w:space="0" w:color="auto"/>
            </w:tcBorders>
            <w:vAlign w:val="center"/>
          </w:tcPr>
          <w:p w14:paraId="5B434F34" w14:textId="1B26B981" w:rsidR="00AC73E3" w:rsidRPr="007B1468" w:rsidRDefault="00AC73E3" w:rsidP="00AC73E3">
            <w:pPr>
              <w:rPr>
                <w:rFonts w:asciiTheme="majorBidi" w:hAnsiTheme="majorBidi" w:cstheme="majorBidi"/>
                <w:sz w:val="18"/>
                <w:szCs w:val="18"/>
                <w:lang w:val="en-US"/>
              </w:rPr>
            </w:pPr>
            <w:r>
              <w:rPr>
                <w:rFonts w:asciiTheme="majorBidi" w:hAnsiTheme="majorBidi" w:cstheme="majorBidi"/>
                <w:sz w:val="18"/>
                <w:szCs w:val="18"/>
              </w:rPr>
              <w:t>Trucks</w:t>
            </w:r>
          </w:p>
        </w:tc>
        <w:tc>
          <w:tcPr>
            <w:tcW w:w="976" w:type="dxa"/>
            <w:tcBorders>
              <w:top w:val="single" w:sz="4" w:space="0" w:color="auto"/>
              <w:left w:val="single" w:sz="4" w:space="0" w:color="auto"/>
              <w:bottom w:val="single" w:sz="4" w:space="0" w:color="auto"/>
              <w:right w:val="single" w:sz="4" w:space="0" w:color="auto"/>
            </w:tcBorders>
            <w:vAlign w:val="center"/>
          </w:tcPr>
          <w:p w14:paraId="40425376" w14:textId="7A6AFD3D" w:rsidR="00AC73E3" w:rsidRDefault="00753194" w:rsidP="00AC73E3">
            <w:pPr>
              <w:rPr>
                <w:rFonts w:asciiTheme="majorBidi" w:eastAsiaTheme="minorHAnsi" w:hAnsiTheme="majorBidi" w:cstheme="majorBidi"/>
                <w:color w:val="000000"/>
                <w:sz w:val="18"/>
                <w:szCs w:val="18"/>
                <w:lang w:val="en-US" w:eastAsia="en-US"/>
              </w:rPr>
            </w:pPr>
            <w:proofErr w:type="spellStart"/>
            <w:r>
              <w:rPr>
                <w:rFonts w:ascii="Arial" w:hAnsi="Arial" w:cs="Arial"/>
                <w:sz w:val="20"/>
                <w:szCs w:val="20"/>
                <w:lang w:val="en-GB"/>
              </w:rPr>
              <w:t>P</w:t>
            </w:r>
            <w:r w:rsidR="00D52426">
              <w:rPr>
                <w:rFonts w:ascii="Arial" w:hAnsi="Arial" w:cs="Arial"/>
                <w:sz w:val="20"/>
                <w:szCs w:val="20"/>
                <w:lang w:val="en-GB"/>
              </w:rPr>
              <w:t>ashtoonkot</w:t>
            </w:r>
            <w:proofErr w:type="spellEnd"/>
            <w:r w:rsidR="00D52426">
              <w:rPr>
                <w:rFonts w:ascii="Arial" w:hAnsi="Arial" w:cs="Arial"/>
                <w:sz w:val="20"/>
                <w:szCs w:val="20"/>
                <w:lang w:val="en-GB"/>
              </w:rPr>
              <w:t xml:space="preserve"> district of Faryab Province </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B8899FA" w14:textId="1F5CD920" w:rsidR="00AC73E3" w:rsidRDefault="00AC73E3" w:rsidP="00AC73E3">
            <w:pPr>
              <w:rPr>
                <w:rFonts w:eastAsiaTheme="minorHAnsi"/>
                <w:color w:val="000000"/>
                <w:lang w:val="en-US" w:eastAsia="en-US"/>
              </w:rPr>
            </w:pPr>
            <w:r>
              <w:rPr>
                <w:rFonts w:asciiTheme="majorBidi" w:eastAsiaTheme="minorHAnsi" w:hAnsiTheme="majorBidi" w:cstheme="majorBidi"/>
                <w:color w:val="000000"/>
                <w:sz w:val="18"/>
                <w:szCs w:val="18"/>
                <w:lang w:val="en-US" w:eastAsia="en-US"/>
              </w:rPr>
              <w:t>1 Site</w:t>
            </w:r>
          </w:p>
        </w:tc>
        <w:tc>
          <w:tcPr>
            <w:tcW w:w="970" w:type="dxa"/>
            <w:tcBorders>
              <w:top w:val="single" w:sz="4" w:space="0" w:color="auto"/>
              <w:left w:val="single" w:sz="4" w:space="0" w:color="auto"/>
              <w:bottom w:val="single" w:sz="4" w:space="0" w:color="auto"/>
              <w:right w:val="single" w:sz="4" w:space="0" w:color="auto"/>
            </w:tcBorders>
            <w:vAlign w:val="center"/>
          </w:tcPr>
          <w:p w14:paraId="5287E9EE" w14:textId="2FB4EA1B" w:rsidR="00AC73E3" w:rsidRDefault="00AC73E3" w:rsidP="00AC73E3">
            <w:pPr>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bidi="ps-AF"/>
              </w:rPr>
              <w:t>Trucks</w:t>
            </w:r>
          </w:p>
        </w:tc>
      </w:tr>
    </w:tbl>
    <w:p w14:paraId="09FD827A" w14:textId="77777777" w:rsidR="00452487" w:rsidRDefault="00452487" w:rsidP="00D73BF7">
      <w:pPr>
        <w:rPr>
          <w:rFonts w:ascii="Arial" w:hAnsi="Arial" w:cs="Arial"/>
          <w:bCs/>
          <w:sz w:val="20"/>
          <w:szCs w:val="20"/>
          <w:lang w:val="en-GB"/>
        </w:rPr>
      </w:pPr>
    </w:p>
    <w:p w14:paraId="0F8DEF72" w14:textId="77777777" w:rsidR="00452487" w:rsidRDefault="00452487" w:rsidP="00D73BF7">
      <w:pPr>
        <w:rPr>
          <w:rFonts w:ascii="Arial" w:hAnsi="Arial" w:cs="Arial"/>
          <w:bCs/>
          <w:sz w:val="20"/>
          <w:szCs w:val="20"/>
          <w:lang w:val="en-GB"/>
        </w:rPr>
      </w:pPr>
    </w:p>
    <w:p w14:paraId="33185A0B" w14:textId="77777777" w:rsidR="00452487" w:rsidRPr="00A73AC3" w:rsidRDefault="00452487" w:rsidP="00D73BF7">
      <w:pPr>
        <w:rPr>
          <w:rFonts w:ascii="Arial" w:hAnsi="Arial" w:cs="Arial"/>
          <w:bCs/>
          <w:sz w:val="20"/>
          <w:szCs w:val="20"/>
          <w:lang w:val="en-GB"/>
        </w:rPr>
      </w:pPr>
    </w:p>
    <w:p w14:paraId="28AAD5E6" w14:textId="77777777" w:rsidR="00BC2490" w:rsidRDefault="00BC2490" w:rsidP="00BC2490">
      <w:pPr>
        <w:pStyle w:val="Heading2"/>
        <w:spacing w:line="276" w:lineRule="auto"/>
        <w:rPr>
          <w:sz w:val="24"/>
        </w:rPr>
      </w:pPr>
    </w:p>
    <w:p w14:paraId="5A340868" w14:textId="77777777" w:rsidR="00391C34" w:rsidRDefault="00391C34" w:rsidP="00BC2490">
      <w:pPr>
        <w:pStyle w:val="Heading2"/>
        <w:spacing w:line="276" w:lineRule="auto"/>
        <w:jc w:val="center"/>
        <w:rPr>
          <w:sz w:val="24"/>
        </w:rPr>
      </w:pPr>
    </w:p>
    <w:p w14:paraId="663E8C2F" w14:textId="77777777" w:rsidR="00391C34" w:rsidRDefault="00391C34" w:rsidP="00BC2490">
      <w:pPr>
        <w:pStyle w:val="Heading2"/>
        <w:spacing w:line="276" w:lineRule="auto"/>
        <w:jc w:val="center"/>
        <w:rPr>
          <w:sz w:val="24"/>
        </w:rPr>
      </w:pPr>
    </w:p>
    <w:p w14:paraId="4F620553" w14:textId="77777777" w:rsidR="00391C34" w:rsidRDefault="00391C34" w:rsidP="00391C34">
      <w:pPr>
        <w:pStyle w:val="Heading2"/>
        <w:spacing w:line="276" w:lineRule="auto"/>
        <w:jc w:val="center"/>
        <w:rPr>
          <w:sz w:val="24"/>
        </w:rPr>
      </w:pPr>
    </w:p>
    <w:p w14:paraId="1FB18187" w14:textId="77777777" w:rsidR="00391C34" w:rsidRDefault="00391C34" w:rsidP="00391C34">
      <w:pPr>
        <w:pStyle w:val="Heading2"/>
        <w:spacing w:line="276" w:lineRule="auto"/>
        <w:jc w:val="center"/>
        <w:rPr>
          <w:sz w:val="24"/>
        </w:rPr>
      </w:pPr>
    </w:p>
    <w:p w14:paraId="08932D25" w14:textId="77777777" w:rsidR="00391C34" w:rsidRDefault="00391C34" w:rsidP="00391C34">
      <w:pPr>
        <w:pStyle w:val="Heading2"/>
        <w:spacing w:line="276" w:lineRule="auto"/>
        <w:jc w:val="center"/>
        <w:rPr>
          <w:sz w:val="24"/>
        </w:rPr>
      </w:pPr>
    </w:p>
    <w:p w14:paraId="1DBD592F" w14:textId="77777777" w:rsidR="00391C34" w:rsidRDefault="00391C34" w:rsidP="00391C34">
      <w:pPr>
        <w:pStyle w:val="Heading2"/>
        <w:spacing w:line="276" w:lineRule="auto"/>
        <w:jc w:val="center"/>
        <w:rPr>
          <w:sz w:val="24"/>
        </w:rPr>
      </w:pPr>
    </w:p>
    <w:p w14:paraId="6AAE1C38" w14:textId="77777777" w:rsidR="00391C34" w:rsidRDefault="00391C34" w:rsidP="00391C34">
      <w:pPr>
        <w:pStyle w:val="Heading2"/>
        <w:spacing w:line="276" w:lineRule="auto"/>
        <w:jc w:val="center"/>
        <w:rPr>
          <w:sz w:val="24"/>
        </w:rPr>
      </w:pPr>
    </w:p>
    <w:p w14:paraId="4FAC21B4" w14:textId="77777777" w:rsidR="00391C34" w:rsidRDefault="00391C34" w:rsidP="00391C34">
      <w:pPr>
        <w:pStyle w:val="Heading2"/>
        <w:spacing w:line="276" w:lineRule="auto"/>
        <w:jc w:val="center"/>
        <w:rPr>
          <w:sz w:val="24"/>
        </w:rPr>
      </w:pPr>
    </w:p>
    <w:p w14:paraId="2505E63A" w14:textId="77777777" w:rsidR="00391C34" w:rsidRDefault="00391C34" w:rsidP="00391C34">
      <w:pPr>
        <w:pStyle w:val="Heading2"/>
        <w:spacing w:line="276" w:lineRule="auto"/>
        <w:jc w:val="center"/>
        <w:rPr>
          <w:sz w:val="24"/>
        </w:rPr>
      </w:pPr>
    </w:p>
    <w:p w14:paraId="26EF225C" w14:textId="77777777" w:rsidR="00391C34" w:rsidRDefault="00391C34" w:rsidP="00391C34">
      <w:pPr>
        <w:pStyle w:val="Heading2"/>
        <w:spacing w:line="276" w:lineRule="auto"/>
        <w:jc w:val="center"/>
        <w:rPr>
          <w:sz w:val="24"/>
        </w:rPr>
      </w:pPr>
    </w:p>
    <w:p w14:paraId="511DBB9F" w14:textId="6E5DFE3B" w:rsidR="00391C34" w:rsidRPr="00391C34" w:rsidRDefault="00BC2490" w:rsidP="00391C34">
      <w:pPr>
        <w:pStyle w:val="Heading2"/>
        <w:spacing w:line="276" w:lineRule="auto"/>
        <w:jc w:val="center"/>
        <w:rPr>
          <w:sz w:val="24"/>
        </w:rPr>
      </w:pPr>
      <w:r w:rsidRPr="001F6758">
        <w:rPr>
          <w:sz w:val="24"/>
        </w:rPr>
        <w:t>Instructions</w:t>
      </w:r>
    </w:p>
    <w:p w14:paraId="1CE356B1" w14:textId="77777777" w:rsidR="00BC2490" w:rsidRDefault="00BC2490" w:rsidP="00B36E8B">
      <w:pPr>
        <w:rPr>
          <w:rFonts w:ascii="Arial" w:hAnsi="Arial" w:cs="Arial"/>
          <w:sz w:val="20"/>
          <w:szCs w:val="20"/>
          <w:lang w:val="en-GB"/>
        </w:rPr>
      </w:pPr>
    </w:p>
    <w:p w14:paraId="7BEAE74B" w14:textId="77777777" w:rsidR="00BC2490" w:rsidRPr="001F6758" w:rsidRDefault="00BC2490" w:rsidP="00B36E8B">
      <w:pPr>
        <w:rPr>
          <w:rFonts w:ascii="Arial" w:hAnsi="Arial" w:cs="Arial"/>
          <w:sz w:val="20"/>
          <w:szCs w:val="20"/>
          <w:lang w:val="en-GB"/>
        </w:rPr>
      </w:pPr>
    </w:p>
    <w:p w14:paraId="4AF02273"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Acknowledgement</w:t>
      </w:r>
    </w:p>
    <w:p w14:paraId="796673F6"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6A7B8A91" w14:textId="77777777" w:rsidR="00B36E8B" w:rsidRPr="001F6758" w:rsidRDefault="00B36E8B" w:rsidP="00B36E8B">
      <w:pPr>
        <w:rPr>
          <w:rFonts w:ascii="Arial" w:hAnsi="Arial" w:cs="Arial"/>
          <w:sz w:val="20"/>
          <w:szCs w:val="20"/>
          <w:lang w:val="en-GB"/>
        </w:rPr>
      </w:pPr>
    </w:p>
    <w:p w14:paraId="207FD397"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General</w:t>
      </w:r>
    </w:p>
    <w:p w14:paraId="62E50572" w14:textId="5E33C264" w:rsidR="00B36E8B" w:rsidRPr="00A84B84" w:rsidRDefault="00B36E8B" w:rsidP="00D52426">
      <w:pPr>
        <w:pStyle w:val="ListParagraph"/>
        <w:numPr>
          <w:ilvl w:val="0"/>
          <w:numId w:val="4"/>
        </w:numPr>
        <w:rPr>
          <w:rFonts w:ascii="Arial" w:hAnsi="Arial" w:cs="Arial"/>
          <w:sz w:val="20"/>
          <w:szCs w:val="20"/>
          <w:lang w:val="en-GB"/>
        </w:rPr>
      </w:pPr>
      <w:r w:rsidRPr="001F6758">
        <w:rPr>
          <w:rFonts w:ascii="Arial" w:hAnsi="Arial" w:cs="Arial"/>
          <w:sz w:val="20"/>
          <w:szCs w:val="20"/>
          <w:lang w:val="en-GB"/>
        </w:rPr>
        <w:lastRenderedPageBreak/>
        <w:t xml:space="preserve">The </w:t>
      </w:r>
      <w:r w:rsidR="00BC2490">
        <w:rPr>
          <w:rFonts w:ascii="Arial" w:hAnsi="Arial" w:cs="Arial"/>
          <w:sz w:val="20"/>
          <w:szCs w:val="20"/>
          <w:lang w:val="en-GB"/>
        </w:rPr>
        <w:t>goods</w:t>
      </w:r>
      <w:r w:rsidRPr="001F6758">
        <w:rPr>
          <w:rFonts w:ascii="Arial" w:hAnsi="Arial" w:cs="Arial"/>
          <w:sz w:val="20"/>
          <w:szCs w:val="20"/>
          <w:lang w:val="en-GB"/>
        </w:rPr>
        <w:t xml:space="preserve"> to be </w:t>
      </w:r>
      <w:r w:rsidR="001B26BC">
        <w:rPr>
          <w:rFonts w:ascii="Arial" w:hAnsi="Arial" w:cs="Arial"/>
          <w:sz w:val="20"/>
          <w:szCs w:val="20"/>
          <w:lang w:val="en-GB"/>
        </w:rPr>
        <w:t>Purchased</w:t>
      </w:r>
      <w:r w:rsidRPr="001F6758">
        <w:rPr>
          <w:rFonts w:ascii="Arial" w:hAnsi="Arial" w:cs="Arial"/>
          <w:sz w:val="20"/>
          <w:szCs w:val="20"/>
          <w:lang w:val="en-GB"/>
        </w:rPr>
        <w:t xml:space="preserve"> are for use by t</w:t>
      </w:r>
      <w:r>
        <w:rPr>
          <w:rFonts w:ascii="Arial" w:hAnsi="Arial" w:cs="Arial"/>
          <w:sz w:val="20"/>
          <w:szCs w:val="20"/>
          <w:lang w:val="en-GB"/>
        </w:rPr>
        <w:t>he Contracting Authority in</w:t>
      </w:r>
      <w:r w:rsidR="00BC2490">
        <w:rPr>
          <w:rFonts w:ascii="Arial" w:hAnsi="Arial" w:cs="Arial"/>
          <w:sz w:val="20"/>
          <w:szCs w:val="20"/>
          <w:lang w:val="en-GB"/>
        </w:rPr>
        <w:t xml:space="preserve"> </w:t>
      </w:r>
      <w:r w:rsidR="00D52426">
        <w:rPr>
          <w:rFonts w:ascii="Arial" w:hAnsi="Arial" w:cs="Arial"/>
          <w:sz w:val="20"/>
          <w:szCs w:val="20"/>
          <w:lang w:val="en-GB"/>
        </w:rPr>
        <w:t xml:space="preserve">xx villages of </w:t>
      </w:r>
      <w:proofErr w:type="spellStart"/>
      <w:r w:rsidR="00D52426">
        <w:rPr>
          <w:rFonts w:ascii="Arial" w:hAnsi="Arial" w:cs="Arial"/>
          <w:sz w:val="20"/>
          <w:szCs w:val="20"/>
          <w:lang w:val="en-GB"/>
        </w:rPr>
        <w:t>Pashtoonkot</w:t>
      </w:r>
      <w:proofErr w:type="spellEnd"/>
      <w:r w:rsidR="00D52426">
        <w:rPr>
          <w:rFonts w:ascii="Arial" w:hAnsi="Arial" w:cs="Arial"/>
          <w:sz w:val="20"/>
          <w:szCs w:val="20"/>
          <w:lang w:val="en-GB"/>
        </w:rPr>
        <w:t xml:space="preserve"> district of Faryab Province </w:t>
      </w:r>
      <w:r w:rsidRPr="00A84B84">
        <w:rPr>
          <w:rFonts w:ascii="Arial" w:hAnsi="Arial" w:cs="Arial"/>
          <w:sz w:val="20"/>
          <w:szCs w:val="20"/>
          <w:lang w:val="en-GB"/>
        </w:rPr>
        <w:t>of Afghanistan</w:t>
      </w:r>
      <w:r w:rsidR="001B26BC">
        <w:rPr>
          <w:rFonts w:ascii="Arial" w:hAnsi="Arial" w:cs="Arial"/>
          <w:sz w:val="20"/>
          <w:szCs w:val="20"/>
          <w:lang w:val="en-GB"/>
        </w:rPr>
        <w:t>,</w:t>
      </w:r>
      <w:r w:rsidR="00D6231A">
        <w:rPr>
          <w:rFonts w:ascii="Arial" w:hAnsi="Arial" w:cs="Arial"/>
          <w:sz w:val="20"/>
          <w:szCs w:val="20"/>
          <w:lang w:val="en-GB"/>
        </w:rPr>
        <w:t xml:space="preserve"> </w:t>
      </w:r>
      <w:r w:rsidR="001B26BC">
        <w:rPr>
          <w:rFonts w:ascii="Arial" w:hAnsi="Arial" w:cs="Arial"/>
          <w:sz w:val="20"/>
          <w:szCs w:val="20"/>
          <w:lang w:val="en-GB"/>
        </w:rPr>
        <w:t xml:space="preserve">for </w:t>
      </w:r>
      <w:r w:rsidR="001B26BC" w:rsidRPr="001B26BC">
        <w:rPr>
          <w:rFonts w:ascii="Arial" w:hAnsi="Arial" w:cs="Arial"/>
          <w:sz w:val="20"/>
          <w:szCs w:val="20"/>
          <w:lang w:val="en-GB"/>
        </w:rPr>
        <w:t>Strengthening the capacities to prepare for, prevent</w:t>
      </w:r>
      <w:r w:rsidR="00AD6ED9">
        <w:rPr>
          <w:rFonts w:ascii="Arial" w:hAnsi="Arial" w:cs="Arial"/>
          <w:sz w:val="20"/>
          <w:szCs w:val="20"/>
          <w:lang w:val="en-GB"/>
        </w:rPr>
        <w:t>,</w:t>
      </w:r>
      <w:r w:rsidR="001B26BC" w:rsidRPr="001B26BC">
        <w:rPr>
          <w:rFonts w:ascii="Arial" w:hAnsi="Arial" w:cs="Arial"/>
          <w:sz w:val="20"/>
          <w:szCs w:val="20"/>
          <w:lang w:val="en-GB"/>
        </w:rPr>
        <w:t xml:space="preserve"> and respond to food insecurity and for disaster risk reduction of the Afghan population aﬀected by the humanitarian crisis</w:t>
      </w:r>
      <w:r w:rsidR="00D6231A">
        <w:rPr>
          <w:rFonts w:ascii="Arial" w:hAnsi="Arial" w:cs="Arial"/>
          <w:sz w:val="20"/>
          <w:szCs w:val="20"/>
          <w:lang w:val="en-GB"/>
        </w:rPr>
        <w:t>.</w:t>
      </w:r>
    </w:p>
    <w:p w14:paraId="070ECC18" w14:textId="77777777" w:rsidR="00B36E8B" w:rsidRPr="006C5481" w:rsidRDefault="00B36E8B" w:rsidP="00B36E8B">
      <w:pPr>
        <w:ind w:left="360"/>
        <w:rPr>
          <w:rFonts w:asciiTheme="minorBidi" w:hAnsiTheme="minorBidi" w:cstheme="minorBidi"/>
          <w:sz w:val="20"/>
          <w:szCs w:val="20"/>
          <w:lang w:val="en-GB"/>
        </w:rPr>
      </w:pPr>
      <w:r w:rsidRPr="006C5481">
        <w:rPr>
          <w:rFonts w:ascii="Arial" w:hAnsi="Arial" w:cs="Arial"/>
          <w:sz w:val="20"/>
          <w:szCs w:val="20"/>
          <w:lang w:val="en-GB"/>
        </w:rPr>
        <w:t xml:space="preserve"> </w:t>
      </w:r>
    </w:p>
    <w:p w14:paraId="5DB87ADA" w14:textId="4B7BCFD6" w:rsidR="00B36E8B" w:rsidRPr="006C5481" w:rsidRDefault="00B36E8B" w:rsidP="00F54C24">
      <w:pPr>
        <w:pStyle w:val="ListParagraph"/>
        <w:numPr>
          <w:ilvl w:val="0"/>
          <w:numId w:val="4"/>
        </w:numPr>
        <w:rPr>
          <w:rFonts w:asciiTheme="minorBidi" w:hAnsiTheme="minorBidi" w:cstheme="minorBidi"/>
          <w:sz w:val="20"/>
          <w:szCs w:val="20"/>
          <w:lang w:val="en-GB"/>
        </w:rPr>
      </w:pPr>
      <w:r w:rsidRPr="006C5481">
        <w:rPr>
          <w:rFonts w:asciiTheme="minorBidi" w:hAnsiTheme="minorBidi" w:cstheme="minorBidi"/>
          <w:sz w:val="20"/>
          <w:szCs w:val="20"/>
          <w:lang w:val="en-GB"/>
        </w:rPr>
        <w:t xml:space="preserve">The duration of the contract is </w:t>
      </w:r>
      <w:r w:rsidR="00F54C24">
        <w:rPr>
          <w:rFonts w:asciiTheme="minorBidi" w:hAnsiTheme="minorBidi" w:cstheme="minorBidi"/>
          <w:color w:val="FF0000"/>
          <w:sz w:val="20"/>
          <w:szCs w:val="20"/>
          <w:lang w:val="en-GB"/>
        </w:rPr>
        <w:t>15 Days</w:t>
      </w:r>
      <w:r w:rsidRPr="006C5481">
        <w:rPr>
          <w:rFonts w:asciiTheme="minorBidi" w:hAnsiTheme="minorBidi" w:cstheme="minorBidi"/>
          <w:sz w:val="20"/>
          <w:szCs w:val="20"/>
          <w:lang w:val="en-GB"/>
        </w:rPr>
        <w:t>, it may be changed based on the conditions of the project</w:t>
      </w:r>
      <w:r w:rsidRPr="006C5481">
        <w:rPr>
          <w:rFonts w:asciiTheme="minorBidi" w:hAnsiTheme="minorBidi" w:cstheme="minorBidi"/>
          <w:color w:val="FF0000"/>
          <w:sz w:val="20"/>
          <w:szCs w:val="20"/>
          <w:lang w:val="en-GB"/>
        </w:rPr>
        <w:t>.</w:t>
      </w:r>
    </w:p>
    <w:p w14:paraId="094DD7A3" w14:textId="77777777" w:rsidR="00B36E8B" w:rsidRPr="006C5481" w:rsidRDefault="00B36E8B" w:rsidP="00B36E8B">
      <w:pPr>
        <w:ind w:left="360"/>
        <w:rPr>
          <w:rFonts w:asciiTheme="minorBidi" w:hAnsiTheme="minorBidi" w:cstheme="minorBidi"/>
          <w:sz w:val="20"/>
          <w:szCs w:val="20"/>
          <w:lang w:val="en-GB"/>
        </w:rPr>
      </w:pPr>
    </w:p>
    <w:p w14:paraId="09F2FAB6" w14:textId="6DFD4B33" w:rsidR="00C829A6" w:rsidRPr="001B26BC" w:rsidRDefault="001B26BC" w:rsidP="001B26BC">
      <w:pPr>
        <w:pStyle w:val="ListParagraph"/>
        <w:numPr>
          <w:ilvl w:val="0"/>
          <w:numId w:val="4"/>
        </w:numPr>
        <w:rPr>
          <w:rFonts w:asciiTheme="minorBidi" w:hAnsiTheme="minorBidi" w:cstheme="minorBidi"/>
          <w:sz w:val="20"/>
          <w:szCs w:val="20"/>
          <w:lang w:val="en-GB"/>
        </w:rPr>
      </w:pPr>
      <w:r w:rsidRPr="001B26BC">
        <w:rPr>
          <w:rFonts w:ascii="Arial" w:hAnsi="Arial" w:cs="Arial"/>
          <w:sz w:val="20"/>
          <w:szCs w:val="20"/>
          <w:lang w:val="en-GB"/>
        </w:rPr>
        <w:t>All interested Agricultural companies producing certified/improved seeds</w:t>
      </w:r>
      <w:r>
        <w:rPr>
          <w:rFonts w:ascii="Arial" w:hAnsi="Arial" w:cs="Arial"/>
          <w:sz w:val="20"/>
          <w:szCs w:val="20"/>
          <w:lang w:val="en-GB"/>
        </w:rPr>
        <w:t xml:space="preserve"> can apply for this tender.</w:t>
      </w:r>
    </w:p>
    <w:p w14:paraId="2A9E5711" w14:textId="77777777" w:rsidR="00B36E8B" w:rsidRPr="00420AA6" w:rsidRDefault="00B36E8B" w:rsidP="00B36E8B">
      <w:pPr>
        <w:rPr>
          <w:rFonts w:asciiTheme="minorBidi" w:hAnsiTheme="minorBidi" w:cstheme="minorBidi"/>
          <w:sz w:val="20"/>
          <w:szCs w:val="20"/>
          <w:lang w:val="en-GB"/>
        </w:rPr>
      </w:pPr>
    </w:p>
    <w:p w14:paraId="177EF867"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Cost of quotation</w:t>
      </w:r>
    </w:p>
    <w:p w14:paraId="7D0C36FE" w14:textId="289FEAAE"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 xml:space="preserve">The </w:t>
      </w:r>
      <w:r w:rsidR="001B26BC">
        <w:rPr>
          <w:rFonts w:ascii="Arial" w:hAnsi="Arial" w:cs="Arial"/>
          <w:sz w:val="20"/>
          <w:szCs w:val="20"/>
          <w:lang w:val="en-GB"/>
        </w:rPr>
        <w:t>agricultural companies</w:t>
      </w:r>
      <w:r w:rsidRPr="001F6758">
        <w:rPr>
          <w:rFonts w:ascii="Arial" w:hAnsi="Arial" w:cs="Arial"/>
          <w:sz w:val="20"/>
          <w:szCs w:val="20"/>
          <w:lang w:val="en-GB"/>
        </w:rPr>
        <w:t xml:space="preserve"> shall bear all costs associated with the preparation and submission of </w:t>
      </w:r>
      <w:r w:rsidR="00AD6ED9">
        <w:rPr>
          <w:rFonts w:ascii="Arial" w:hAnsi="Arial" w:cs="Arial"/>
          <w:sz w:val="20"/>
          <w:szCs w:val="20"/>
          <w:lang w:val="en-GB"/>
        </w:rPr>
        <w:t>their</w:t>
      </w:r>
      <w:r w:rsidRPr="001F6758">
        <w:rPr>
          <w:rFonts w:ascii="Arial" w:hAnsi="Arial" w:cs="Arial"/>
          <w:sz w:val="20"/>
          <w:szCs w:val="20"/>
          <w:lang w:val="en-GB"/>
        </w:rPr>
        <w:t xml:space="preserve"> quotation and the Contracting Authority will in no case be responsible or liable for these costs, regardless of the conduct or outcome of the negotiated procedure.</w:t>
      </w:r>
    </w:p>
    <w:p w14:paraId="58A6BB96" w14:textId="77777777" w:rsidR="00B36E8B" w:rsidRPr="001F6758" w:rsidRDefault="00B36E8B" w:rsidP="00B36E8B">
      <w:pPr>
        <w:rPr>
          <w:rFonts w:ascii="Arial" w:hAnsi="Arial" w:cs="Arial"/>
          <w:b/>
          <w:sz w:val="20"/>
          <w:szCs w:val="20"/>
          <w:lang w:val="en-GB"/>
        </w:rPr>
      </w:pPr>
    </w:p>
    <w:p w14:paraId="0F775983" w14:textId="77777777" w:rsidR="00B36E8B" w:rsidRPr="00C360FA" w:rsidRDefault="00B36E8B" w:rsidP="00B36E8B">
      <w:pPr>
        <w:numPr>
          <w:ilvl w:val="0"/>
          <w:numId w:val="1"/>
        </w:numPr>
        <w:rPr>
          <w:rFonts w:asciiTheme="minorBidi" w:hAnsiTheme="minorBidi" w:cstheme="minorBidi"/>
          <w:b/>
          <w:sz w:val="20"/>
          <w:szCs w:val="20"/>
          <w:lang w:val="en-GB"/>
        </w:rPr>
      </w:pPr>
      <w:r w:rsidRPr="00C360FA">
        <w:rPr>
          <w:rFonts w:asciiTheme="minorBidi" w:hAnsiTheme="minorBidi" w:cstheme="minorBidi"/>
          <w:b/>
          <w:sz w:val="20"/>
          <w:szCs w:val="20"/>
          <w:lang w:val="en-GB"/>
        </w:rPr>
        <w:t>Eligibility and qualification requirements</w:t>
      </w:r>
    </w:p>
    <w:p w14:paraId="70B1BF45" w14:textId="67AB3113" w:rsidR="00B36E8B" w:rsidRPr="00854893" w:rsidRDefault="00B36E8B" w:rsidP="00B36E8B">
      <w:pPr>
        <w:rPr>
          <w:rFonts w:asciiTheme="minorBidi" w:hAnsiTheme="minorBidi" w:cstheme="minorBidi"/>
          <w:sz w:val="20"/>
          <w:szCs w:val="20"/>
          <w:lang w:val="en-GB"/>
        </w:rPr>
      </w:pPr>
      <w:r w:rsidRPr="00C360FA">
        <w:rPr>
          <w:rFonts w:asciiTheme="minorBidi" w:hAnsiTheme="minorBidi" w:cstheme="minorBidi"/>
          <w:sz w:val="20"/>
          <w:szCs w:val="20"/>
          <w:lang w:val="en-GB"/>
        </w:rPr>
        <w:t xml:space="preserve">The companies are not eligible if they are in one of the situations listed in </w:t>
      </w:r>
      <w:r w:rsidR="00AD6ED9">
        <w:rPr>
          <w:rFonts w:asciiTheme="minorBidi" w:hAnsiTheme="minorBidi" w:cstheme="minorBidi"/>
          <w:sz w:val="20"/>
          <w:szCs w:val="20"/>
          <w:lang w:val="en-GB"/>
        </w:rPr>
        <w:t>Article</w:t>
      </w:r>
      <w:r w:rsidRPr="00C360FA">
        <w:rPr>
          <w:rFonts w:asciiTheme="minorBidi" w:hAnsiTheme="minorBidi" w:cstheme="minorBidi"/>
          <w:sz w:val="20"/>
          <w:szCs w:val="20"/>
          <w:lang w:val="en-GB"/>
        </w:rPr>
        <w:t xml:space="preserve"> 15 of the General Terms and Conditions for Supply Contracts.</w:t>
      </w:r>
    </w:p>
    <w:p w14:paraId="6E039B3F" w14:textId="77777777" w:rsidR="00B36E8B" w:rsidRPr="00A267DE" w:rsidRDefault="00B36E8B" w:rsidP="00B36E8B">
      <w:pPr>
        <w:rPr>
          <w:rFonts w:asciiTheme="minorBidi" w:hAnsiTheme="minorBidi" w:cstheme="minorBidi"/>
          <w:sz w:val="20"/>
          <w:szCs w:val="20"/>
          <w:lang w:val="en-GB"/>
        </w:rPr>
      </w:pPr>
    </w:p>
    <w:p w14:paraId="1B67B05B"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73E55F42" w14:textId="77777777" w:rsidR="00B36E8B" w:rsidRPr="001F6758" w:rsidRDefault="00B36E8B" w:rsidP="00B36E8B">
      <w:pPr>
        <w:ind w:left="360"/>
        <w:rPr>
          <w:rFonts w:ascii="Arial" w:hAnsi="Arial" w:cs="Arial"/>
          <w:sz w:val="20"/>
          <w:szCs w:val="20"/>
          <w:lang w:val="en-GB"/>
        </w:rPr>
      </w:pPr>
    </w:p>
    <w:p w14:paraId="41845CC4" w14:textId="79005185" w:rsidR="00B36E8B" w:rsidRPr="00BC2490" w:rsidRDefault="00D931CC" w:rsidP="00B36E8B">
      <w:pPr>
        <w:rPr>
          <w:rFonts w:ascii="Arial" w:hAnsi="Arial" w:cs="Arial"/>
          <w:sz w:val="20"/>
          <w:szCs w:val="20"/>
          <w:lang w:val="en-US" w:bidi="fa-IR"/>
        </w:rPr>
      </w:pPr>
      <w:r>
        <w:rPr>
          <w:rFonts w:ascii="Arial" w:hAnsi="Arial" w:cs="Arial"/>
          <w:sz w:val="20"/>
          <w:szCs w:val="20"/>
          <w:lang w:val="en-GB"/>
        </w:rPr>
        <w:t>Agricultural companies</w:t>
      </w:r>
      <w:r w:rsidR="00B36E8B" w:rsidRPr="001F6758">
        <w:rPr>
          <w:rFonts w:ascii="Arial" w:hAnsi="Arial" w:cs="Arial"/>
          <w:sz w:val="20"/>
          <w:szCs w:val="20"/>
          <w:lang w:val="en-GB"/>
        </w:rPr>
        <w:t xml:space="preserve"> shall also be requested to certify that they comply with </w:t>
      </w:r>
      <w:r w:rsidR="00AD6ED9">
        <w:rPr>
          <w:rFonts w:ascii="Arial" w:hAnsi="Arial" w:cs="Arial"/>
          <w:sz w:val="20"/>
          <w:szCs w:val="20"/>
          <w:lang w:val="en-GB"/>
        </w:rPr>
        <w:t>Article</w:t>
      </w:r>
      <w:r w:rsidR="00B36E8B" w:rsidRPr="001F6758">
        <w:rPr>
          <w:rFonts w:ascii="Arial" w:hAnsi="Arial" w:cs="Arial"/>
          <w:sz w:val="20"/>
          <w:szCs w:val="20"/>
          <w:lang w:val="en-GB"/>
        </w:rPr>
        <w:t xml:space="preserve"> 13. “Child Labour and Forced Labour” and article 14 “Mines” of the General Terms and Conditions for Supply Contracts and with the Code of Conduct for Contractors</w:t>
      </w:r>
      <w:r w:rsidR="00B36E8B">
        <w:rPr>
          <w:rFonts w:ascii="Arial" w:hAnsi="Arial" w:cs="Arial"/>
          <w:sz w:val="20"/>
          <w:szCs w:val="20"/>
          <w:lang w:val="en-GB"/>
        </w:rPr>
        <w:t xml:space="preserve">.  </w:t>
      </w:r>
    </w:p>
    <w:p w14:paraId="0DE7935D" w14:textId="77777777" w:rsidR="00B36E8B" w:rsidRPr="001F6758" w:rsidRDefault="00B36E8B" w:rsidP="00B36E8B">
      <w:pPr>
        <w:rPr>
          <w:rFonts w:ascii="Arial" w:hAnsi="Arial" w:cs="Arial"/>
          <w:sz w:val="20"/>
          <w:szCs w:val="20"/>
          <w:lang w:val="en-GB"/>
        </w:rPr>
      </w:pPr>
    </w:p>
    <w:p w14:paraId="080D0731" w14:textId="77777777" w:rsidR="00B36E8B" w:rsidRDefault="00B36E8B" w:rsidP="00B36E8B">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4650F2DA" w14:textId="77777777" w:rsidR="00B36E8B" w:rsidRPr="001F6758" w:rsidRDefault="00B36E8B" w:rsidP="00B36E8B">
      <w:pPr>
        <w:rPr>
          <w:rFonts w:ascii="Arial" w:hAnsi="Arial" w:cs="Arial"/>
          <w:sz w:val="20"/>
          <w:szCs w:val="20"/>
          <w:lang w:val="en-GB"/>
        </w:rPr>
      </w:pPr>
    </w:p>
    <w:p w14:paraId="2A815FE7" w14:textId="77777777" w:rsidR="00B36E8B" w:rsidRPr="001F6758" w:rsidRDefault="00B36E8B" w:rsidP="00B36E8B">
      <w:pPr>
        <w:numPr>
          <w:ilvl w:val="0"/>
          <w:numId w:val="1"/>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4048D811"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4595D207" w14:textId="77777777" w:rsidR="00B36E8B" w:rsidRPr="001F6758" w:rsidRDefault="00B36E8B" w:rsidP="00B36E8B">
      <w:pPr>
        <w:rPr>
          <w:rFonts w:ascii="Arial" w:hAnsi="Arial" w:cs="Arial"/>
          <w:sz w:val="20"/>
          <w:szCs w:val="20"/>
          <w:lang w:val="en-GB"/>
        </w:rPr>
      </w:pPr>
    </w:p>
    <w:p w14:paraId="1FA725D2" w14:textId="77777777"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are subject to conflict of interest:</w:t>
      </w:r>
    </w:p>
    <w:p w14:paraId="6A62A382" w14:textId="455583BC"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 xml:space="preserve">are guilty of misrepresentation in supplying the information required by the Contracting Authority as a condition of participation in the Contract procedure or </w:t>
      </w:r>
      <w:r w:rsidR="00AD6ED9">
        <w:rPr>
          <w:rFonts w:ascii="Arial" w:hAnsi="Arial" w:cs="Arial"/>
          <w:sz w:val="20"/>
          <w:szCs w:val="20"/>
          <w:lang w:val="en-GB"/>
        </w:rPr>
        <w:t>failure</w:t>
      </w:r>
      <w:r w:rsidRPr="001F6758">
        <w:rPr>
          <w:rFonts w:ascii="Arial" w:hAnsi="Arial" w:cs="Arial"/>
          <w:sz w:val="20"/>
          <w:szCs w:val="20"/>
          <w:lang w:val="en-GB"/>
        </w:rPr>
        <w:t xml:space="preserve"> to supply this information.</w:t>
      </w:r>
    </w:p>
    <w:p w14:paraId="39FB90ED" w14:textId="77777777" w:rsidR="00B36E8B" w:rsidRPr="001F6758" w:rsidRDefault="00B36E8B" w:rsidP="00B36E8B">
      <w:pPr>
        <w:rPr>
          <w:rFonts w:ascii="Arial" w:hAnsi="Arial" w:cs="Arial"/>
          <w:b/>
          <w:sz w:val="20"/>
          <w:szCs w:val="20"/>
          <w:lang w:val="en-GB"/>
        </w:rPr>
      </w:pPr>
    </w:p>
    <w:p w14:paraId="38342C95" w14:textId="77777777" w:rsidR="006244CC" w:rsidRDefault="006244CC" w:rsidP="006244CC">
      <w:pPr>
        <w:rPr>
          <w:rFonts w:ascii="Arial" w:hAnsi="Arial" w:cs="Arial"/>
          <w:b/>
          <w:sz w:val="20"/>
          <w:szCs w:val="20"/>
          <w:lang w:val="en-GB"/>
        </w:rPr>
      </w:pPr>
      <w:r>
        <w:rPr>
          <w:rFonts w:ascii="Arial" w:hAnsi="Arial" w:cs="Arial"/>
          <w:b/>
          <w:sz w:val="20"/>
          <w:szCs w:val="20"/>
          <w:lang w:val="en-GB"/>
        </w:rPr>
        <w:t xml:space="preserve">    A.6. </w:t>
      </w:r>
      <w:r>
        <w:rPr>
          <w:rFonts w:ascii="Arial" w:hAnsi="Arial" w:cs="Arial"/>
          <w:b/>
          <w:sz w:val="20"/>
          <w:szCs w:val="20"/>
          <w:lang w:val="en-GB"/>
        </w:rPr>
        <w:tab/>
      </w:r>
      <w:r w:rsidRPr="00612EA7">
        <w:rPr>
          <w:rFonts w:ascii="Arial" w:hAnsi="Arial" w:cs="Arial"/>
          <w:b/>
          <w:sz w:val="20"/>
          <w:szCs w:val="20"/>
          <w:lang w:val="en-GB"/>
        </w:rPr>
        <w:t>Bid Submission Requirement:</w:t>
      </w:r>
    </w:p>
    <w:p w14:paraId="449F1417" w14:textId="77777777" w:rsidR="006244CC" w:rsidRDefault="006244CC" w:rsidP="006244CC">
      <w:pPr>
        <w:rPr>
          <w:rFonts w:ascii="Arial" w:hAnsi="Arial" w:cs="Arial"/>
          <w:sz w:val="20"/>
          <w:szCs w:val="20"/>
          <w:lang w:val="en-GB"/>
        </w:rPr>
      </w:pPr>
      <w:r w:rsidRPr="00612EA7">
        <w:rPr>
          <w:rFonts w:ascii="Arial" w:hAnsi="Arial" w:cs="Arial"/>
          <w:sz w:val="20"/>
          <w:szCs w:val="20"/>
          <w:lang w:val="en-GB"/>
        </w:rPr>
        <w:t>The Supplier shall complete and submit the following document:</w:t>
      </w:r>
    </w:p>
    <w:p w14:paraId="25D28688"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 xml:space="preserve">1.The attached Quotation Submission Form. </w:t>
      </w:r>
    </w:p>
    <w:p w14:paraId="187FD086"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2.Suppliers’ technical specifications.</w:t>
      </w:r>
    </w:p>
    <w:p w14:paraId="7A6F523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3.Copies of any registration certificates as required by national legislation or competent authorities including company registration certificates and membership certificates of any relevant professional bodies (Shall only be submitted if you have not delivered to the Contracting Authority before)</w:t>
      </w:r>
    </w:p>
    <w:p w14:paraId="1BB2B26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4.References that we may contact for further background information on your company. (Shall only be submitted if you have not delivered to the Contracting Authority before)</w:t>
      </w:r>
      <w:r>
        <w:rPr>
          <w:rFonts w:ascii="Arial" w:hAnsi="Arial" w:cs="Arial"/>
          <w:sz w:val="20"/>
          <w:szCs w:val="20"/>
          <w:lang w:val="en-GB"/>
        </w:rPr>
        <w:t xml:space="preserve"> Fill the </w:t>
      </w:r>
      <w:r w:rsidRPr="00ED7FA4">
        <w:rPr>
          <w:b/>
          <w:lang w:val="en-US"/>
        </w:rPr>
        <w:t>Appendix A</w:t>
      </w:r>
    </w:p>
    <w:p w14:paraId="31739EFE"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5.Company profile, experience, and 3 similar completion project documents during the last 3 years.</w:t>
      </w:r>
    </w:p>
    <w:p w14:paraId="3BA7543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6.Bid security in the form of a bank guarantees 10% of the total bid value.</w:t>
      </w:r>
      <w:r w:rsidRPr="00612EA7">
        <w:rPr>
          <w:rFonts w:ascii="Arial" w:hAnsi="Arial" w:cs="Arial"/>
          <w:sz w:val="20"/>
          <w:szCs w:val="20"/>
          <w:lang w:val="en-GB"/>
        </w:rPr>
        <w:tab/>
      </w:r>
    </w:p>
    <w:p w14:paraId="1D575319" w14:textId="77777777" w:rsidR="006244CC" w:rsidRPr="00BF4A4F" w:rsidRDefault="006244CC" w:rsidP="006244CC">
      <w:pPr>
        <w:rPr>
          <w:rFonts w:ascii="Arial" w:hAnsi="Arial" w:cs="Arial"/>
          <w:color w:val="FF0000"/>
          <w:sz w:val="20"/>
          <w:szCs w:val="20"/>
          <w:lang w:val="en-GB"/>
        </w:rPr>
      </w:pPr>
      <w:r w:rsidRPr="00612EA7">
        <w:rPr>
          <w:rFonts w:ascii="Arial" w:hAnsi="Arial" w:cs="Arial"/>
          <w:sz w:val="20"/>
          <w:szCs w:val="20"/>
          <w:lang w:val="en-GB"/>
        </w:rPr>
        <w:t>7.All tender pages are to be signed and stamped by the supplier.</w:t>
      </w:r>
    </w:p>
    <w:p w14:paraId="00765F57" w14:textId="77777777" w:rsidR="00B36E8B" w:rsidRPr="00BF4A4F" w:rsidRDefault="00B36E8B" w:rsidP="00B36E8B">
      <w:pPr>
        <w:rPr>
          <w:rFonts w:ascii="Arial" w:hAnsi="Arial" w:cs="Arial"/>
          <w:color w:val="FF0000"/>
          <w:sz w:val="20"/>
          <w:szCs w:val="20"/>
          <w:lang w:val="en-GB"/>
        </w:rPr>
      </w:pPr>
    </w:p>
    <w:p w14:paraId="58342D20"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Price</w:t>
      </w:r>
    </w:p>
    <w:p w14:paraId="64B3F805"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73EC37C" w14:textId="77777777" w:rsidR="00B36E8B" w:rsidRPr="001F6758" w:rsidRDefault="00B36E8B" w:rsidP="00B36E8B">
      <w:pPr>
        <w:rPr>
          <w:rFonts w:ascii="Arial" w:hAnsi="Arial" w:cs="Arial"/>
          <w:sz w:val="20"/>
          <w:szCs w:val="20"/>
          <w:lang w:val="en-GB"/>
        </w:rPr>
      </w:pPr>
    </w:p>
    <w:p w14:paraId="6DDE6CEC" w14:textId="05F286BD" w:rsidR="00B36E8B" w:rsidRDefault="00B36E8B" w:rsidP="009C1463">
      <w:pPr>
        <w:rPr>
          <w:rFonts w:ascii="Arial" w:hAnsi="Arial" w:cs="Arial"/>
          <w:sz w:val="20"/>
          <w:szCs w:val="20"/>
          <w:lang w:val="en-GB"/>
        </w:rPr>
      </w:pPr>
      <w:r w:rsidRPr="001F6758">
        <w:rPr>
          <w:rFonts w:ascii="Arial" w:hAnsi="Arial" w:cs="Arial"/>
          <w:sz w:val="20"/>
          <w:szCs w:val="20"/>
          <w:lang w:val="en-GB"/>
        </w:rPr>
        <w:t xml:space="preserve"> </w:t>
      </w:r>
      <w:r w:rsidR="009C1463" w:rsidRPr="00612EA7">
        <w:rPr>
          <w:rFonts w:ascii="Arial" w:hAnsi="Arial" w:cs="Arial"/>
          <w:sz w:val="20"/>
          <w:szCs w:val="20"/>
          <w:lang w:val="en-GB"/>
        </w:rPr>
        <w:t xml:space="preserve">All prices must be quoted in </w:t>
      </w:r>
      <w:r w:rsidR="00753194">
        <w:rPr>
          <w:rFonts w:ascii="Arial" w:hAnsi="Arial" w:cs="Arial"/>
          <w:sz w:val="20"/>
          <w:szCs w:val="20"/>
          <w:lang w:val="en-GB"/>
        </w:rPr>
        <w:t>USD</w:t>
      </w:r>
      <w:r w:rsidR="009C1463" w:rsidRPr="00612EA7">
        <w:rPr>
          <w:rFonts w:ascii="Arial" w:hAnsi="Arial" w:cs="Arial"/>
          <w:sz w:val="20"/>
          <w:szCs w:val="20"/>
          <w:lang w:val="en-GB"/>
        </w:rPr>
        <w:t>, the other currencies will be converted to Afghani according to Afghanistan Bank's DAB exchange rate at the time of tender opening.</w:t>
      </w:r>
    </w:p>
    <w:p w14:paraId="090583C3" w14:textId="77777777" w:rsidR="00B36E8B" w:rsidRPr="0016107F" w:rsidRDefault="00B36E8B" w:rsidP="00B36E8B">
      <w:pPr>
        <w:rPr>
          <w:rFonts w:ascii="Arial" w:hAnsi="Arial" w:cs="Arial"/>
          <w:sz w:val="20"/>
          <w:szCs w:val="20"/>
          <w:lang w:val="en-GB"/>
        </w:rPr>
      </w:pPr>
    </w:p>
    <w:p w14:paraId="339C8437" w14:textId="77777777" w:rsidR="00B36E8B" w:rsidRPr="002C0FC6" w:rsidRDefault="00B36E8B" w:rsidP="00B36E8B">
      <w:pPr>
        <w:rPr>
          <w:rFonts w:ascii="Arial" w:hAnsi="Arial" w:cs="Arial"/>
          <w:b/>
          <w:bCs/>
          <w:color w:val="000000" w:themeColor="text1"/>
          <w:sz w:val="20"/>
          <w:szCs w:val="20"/>
          <w:lang w:val="en-GB"/>
        </w:rPr>
      </w:pPr>
      <w:r w:rsidRPr="002C0FC6">
        <w:rPr>
          <w:rFonts w:ascii="Arial" w:hAnsi="Arial" w:cs="Arial"/>
          <w:b/>
          <w:bCs/>
          <w:color w:val="000000" w:themeColor="text1"/>
          <w:sz w:val="20"/>
          <w:szCs w:val="20"/>
          <w:lang w:val="en-GB"/>
        </w:rPr>
        <w:t>Tax</w:t>
      </w:r>
    </w:p>
    <w:p w14:paraId="16890A8C" w14:textId="799CE07A" w:rsidR="00B36E8B" w:rsidRPr="00D931CC" w:rsidRDefault="00F54C24" w:rsidP="00F54C24">
      <w:pPr>
        <w:rPr>
          <w:rFonts w:asciiTheme="minorBidi" w:hAnsiTheme="minorBidi" w:cstheme="minorBidi"/>
          <w:sz w:val="20"/>
          <w:szCs w:val="20"/>
          <w:lang w:val="en-US"/>
        </w:rPr>
      </w:pPr>
      <w:r>
        <w:rPr>
          <w:rFonts w:asciiTheme="minorBidi" w:hAnsiTheme="minorBidi" w:cstheme="minorBidi"/>
          <w:sz w:val="20"/>
          <w:szCs w:val="20"/>
          <w:lang w:val="en-US"/>
        </w:rPr>
        <w:t>AWSDC</w:t>
      </w:r>
      <w:r w:rsidR="00B36E8B" w:rsidRPr="00D931CC">
        <w:rPr>
          <w:rFonts w:asciiTheme="minorBidi" w:hAnsiTheme="minorBidi" w:cstheme="minorBidi"/>
          <w:sz w:val="20"/>
          <w:szCs w:val="20"/>
          <w:lang w:val="en-US"/>
        </w:rPr>
        <w:t xml:space="preserve"> is obliged by the Government of Afghanistan to pay income TAX on behalf of </w:t>
      </w:r>
      <w:r w:rsidR="00AD6ED9">
        <w:rPr>
          <w:rFonts w:asciiTheme="minorBidi" w:hAnsiTheme="minorBidi" w:cstheme="minorBidi"/>
          <w:sz w:val="20"/>
          <w:szCs w:val="20"/>
          <w:lang w:val="en-US"/>
        </w:rPr>
        <w:t xml:space="preserve">the </w:t>
      </w:r>
      <w:r w:rsidR="00B36E8B" w:rsidRPr="00D931CC">
        <w:rPr>
          <w:rFonts w:asciiTheme="minorBidi" w:hAnsiTheme="minorBidi" w:cstheme="minorBidi"/>
          <w:sz w:val="20"/>
          <w:szCs w:val="20"/>
          <w:lang w:val="en-US"/>
        </w:rPr>
        <w:t>supplier/</w:t>
      </w:r>
      <w:r w:rsidR="00AD6ED9">
        <w:rPr>
          <w:rFonts w:asciiTheme="minorBidi" w:hAnsiTheme="minorBidi" w:cstheme="minorBidi"/>
          <w:sz w:val="20"/>
          <w:szCs w:val="20"/>
          <w:lang w:val="en-US"/>
        </w:rPr>
        <w:t>service</w:t>
      </w:r>
      <w:r w:rsidR="00B36E8B" w:rsidRPr="00D931CC">
        <w:rPr>
          <w:rFonts w:asciiTheme="minorBidi" w:hAnsiTheme="minorBidi" w:cstheme="minorBidi"/>
          <w:sz w:val="20"/>
          <w:szCs w:val="20"/>
          <w:lang w:val="en-US"/>
        </w:rPr>
        <w:t xml:space="preserve"> provider if a single invoice exceeds 500 000 AFA or if the total amount spend with one Contractor within one calendar year will extend 500 000 AFA. For all Supplier who are registered and have a TIN and business license, </w:t>
      </w:r>
      <w:r>
        <w:rPr>
          <w:rFonts w:asciiTheme="minorBidi" w:hAnsiTheme="minorBidi" w:cstheme="minorBidi"/>
          <w:sz w:val="20"/>
          <w:szCs w:val="20"/>
          <w:lang w:val="en-US"/>
        </w:rPr>
        <w:t>AWSDC</w:t>
      </w:r>
      <w:r w:rsidR="00B36E8B" w:rsidRPr="00D931CC">
        <w:rPr>
          <w:rFonts w:asciiTheme="minorBidi" w:hAnsiTheme="minorBidi" w:cstheme="minorBidi"/>
          <w:sz w:val="20"/>
          <w:szCs w:val="20"/>
          <w:lang w:val="en-US"/>
        </w:rPr>
        <w:t xml:space="preserve"> will submit on the Supplier’s behalf 2% tax to the Government. </w:t>
      </w:r>
    </w:p>
    <w:p w14:paraId="22666B29" w14:textId="2B00C664" w:rsidR="00B36E8B" w:rsidRPr="00F87F6C" w:rsidRDefault="00B36E8B" w:rsidP="00F54C24">
      <w:pPr>
        <w:rPr>
          <w:rFonts w:asciiTheme="minorBidi" w:hAnsiTheme="minorBidi" w:cstheme="minorBidi"/>
          <w:sz w:val="20"/>
          <w:szCs w:val="20"/>
          <w:lang w:val="en-US"/>
        </w:rPr>
      </w:pPr>
      <w:r w:rsidRPr="00D931CC">
        <w:rPr>
          <w:rFonts w:asciiTheme="minorBidi" w:hAnsiTheme="minorBidi" w:cstheme="minorBidi"/>
          <w:sz w:val="20"/>
          <w:szCs w:val="20"/>
          <w:lang w:val="en-US"/>
        </w:rPr>
        <w:t xml:space="preserve">For all Supplier who aren’t registered and don’t have a TIN and business license, </w:t>
      </w:r>
      <w:r w:rsidR="00F54C24">
        <w:rPr>
          <w:rFonts w:asciiTheme="minorBidi" w:hAnsiTheme="minorBidi" w:cstheme="minorBidi"/>
          <w:sz w:val="20"/>
          <w:szCs w:val="20"/>
          <w:lang w:val="en-US"/>
        </w:rPr>
        <w:t>AWSDC</w:t>
      </w:r>
      <w:r w:rsidRPr="00D931CC">
        <w:rPr>
          <w:rFonts w:asciiTheme="minorBidi" w:hAnsiTheme="minorBidi" w:cstheme="minorBidi"/>
          <w:sz w:val="20"/>
          <w:szCs w:val="20"/>
          <w:lang w:val="en-US"/>
        </w:rPr>
        <w:t xml:space="preserve"> will submit on the Supplier’s behalf 7% tax to the Government.</w:t>
      </w:r>
      <w:r w:rsidRPr="00F87F6C">
        <w:rPr>
          <w:rFonts w:asciiTheme="minorBidi" w:hAnsiTheme="minorBidi" w:cstheme="minorBidi"/>
          <w:sz w:val="20"/>
          <w:szCs w:val="20"/>
          <w:lang w:val="en-US"/>
        </w:rPr>
        <w:t xml:space="preserve">  </w:t>
      </w:r>
    </w:p>
    <w:p w14:paraId="361B3341" w14:textId="47A19D7E" w:rsidR="00B36E8B" w:rsidRPr="009C1463" w:rsidRDefault="00B36E8B" w:rsidP="009C1463">
      <w:pPr>
        <w:rPr>
          <w:rFonts w:asciiTheme="minorBidi" w:hAnsiTheme="minorBidi" w:cstheme="minorBidi"/>
          <w:b/>
          <w:bCs/>
          <w:i/>
          <w:iCs/>
          <w:color w:val="000000" w:themeColor="text1"/>
          <w:sz w:val="20"/>
          <w:szCs w:val="20"/>
          <w:lang w:val="en-GB"/>
        </w:rPr>
      </w:pPr>
      <w:r w:rsidRPr="00F87F6C">
        <w:rPr>
          <w:rFonts w:asciiTheme="minorBidi" w:hAnsiTheme="minorBidi" w:cstheme="minorBidi"/>
          <w:b/>
          <w:bCs/>
          <w:i/>
          <w:iCs/>
          <w:color w:val="000000" w:themeColor="text1"/>
          <w:sz w:val="20"/>
          <w:szCs w:val="20"/>
          <w:lang w:val="en-GB"/>
        </w:rPr>
        <w:t xml:space="preserve"> </w:t>
      </w:r>
    </w:p>
    <w:p w14:paraId="4C8A25DF"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Validity</w:t>
      </w:r>
    </w:p>
    <w:p w14:paraId="08890D22" w14:textId="06EF6FEE" w:rsidR="00B36E8B" w:rsidRPr="000B724C" w:rsidRDefault="00412F84" w:rsidP="00FA6267">
      <w:pPr>
        <w:pStyle w:val="ListParagraph"/>
        <w:numPr>
          <w:ilvl w:val="0"/>
          <w:numId w:val="27"/>
        </w:numPr>
        <w:rPr>
          <w:rFonts w:ascii="Arial" w:hAnsi="Arial" w:cs="Arial"/>
          <w:bCs/>
          <w:sz w:val="20"/>
          <w:szCs w:val="20"/>
          <w:lang w:val="en-GB"/>
        </w:rPr>
      </w:pPr>
      <w:r w:rsidRPr="000B724C">
        <w:rPr>
          <w:rFonts w:ascii="Arial" w:hAnsi="Arial" w:cs="Arial"/>
          <w:bCs/>
          <w:sz w:val="20"/>
          <w:szCs w:val="20"/>
          <w:lang w:val="en-GB"/>
        </w:rPr>
        <w:t xml:space="preserve">Validity of the RFQ into site: </w:t>
      </w:r>
      <w:r w:rsidR="000B724C" w:rsidRPr="000B724C">
        <w:rPr>
          <w:rFonts w:ascii="Arial" w:hAnsi="Arial" w:cs="Arial"/>
          <w:bCs/>
          <w:sz w:val="20"/>
          <w:szCs w:val="20"/>
          <w:lang w:val="en-GB"/>
        </w:rPr>
        <w:t>5</w:t>
      </w:r>
      <w:r w:rsidR="004543C0" w:rsidRPr="000B724C">
        <w:rPr>
          <w:rFonts w:ascii="Arial" w:hAnsi="Arial" w:cs="Arial"/>
          <w:bCs/>
          <w:sz w:val="20"/>
          <w:szCs w:val="20"/>
          <w:lang w:val="en-GB"/>
        </w:rPr>
        <w:t xml:space="preserve"> Days (</w:t>
      </w:r>
      <w:r w:rsidR="000B724C" w:rsidRPr="000B724C">
        <w:rPr>
          <w:rFonts w:ascii="Arial" w:hAnsi="Arial" w:cs="Arial"/>
          <w:bCs/>
          <w:sz w:val="20"/>
          <w:szCs w:val="20"/>
          <w:lang w:val="en-GB"/>
        </w:rPr>
        <w:t>10</w:t>
      </w:r>
      <w:r w:rsidR="004543C0" w:rsidRPr="000B724C">
        <w:rPr>
          <w:rFonts w:ascii="Arial" w:hAnsi="Arial" w:cs="Arial"/>
          <w:bCs/>
          <w:sz w:val="20"/>
          <w:szCs w:val="20"/>
          <w:lang w:val="en-GB"/>
        </w:rPr>
        <w:t>-</w:t>
      </w:r>
      <w:r w:rsidR="000B724C" w:rsidRPr="000B724C">
        <w:rPr>
          <w:rFonts w:ascii="Arial" w:hAnsi="Arial" w:cs="Arial"/>
          <w:bCs/>
          <w:sz w:val="20"/>
          <w:szCs w:val="20"/>
          <w:lang w:val="en-GB"/>
        </w:rPr>
        <w:t>Nov</w:t>
      </w:r>
      <w:r w:rsidR="004543C0" w:rsidRPr="000B724C">
        <w:rPr>
          <w:rFonts w:ascii="Arial" w:hAnsi="Arial" w:cs="Arial"/>
          <w:bCs/>
          <w:sz w:val="20"/>
          <w:szCs w:val="20"/>
          <w:lang w:val="en-GB"/>
        </w:rPr>
        <w:t>-</w:t>
      </w:r>
      <w:r w:rsidR="00FA6267" w:rsidRPr="000B724C">
        <w:rPr>
          <w:rFonts w:ascii="Arial" w:hAnsi="Arial" w:cs="Arial"/>
          <w:bCs/>
          <w:sz w:val="20"/>
          <w:szCs w:val="20"/>
          <w:lang w:val="en-GB"/>
        </w:rPr>
        <w:t>2024</w:t>
      </w:r>
      <w:r w:rsidR="004543C0" w:rsidRPr="000B724C">
        <w:rPr>
          <w:rFonts w:ascii="Arial" w:hAnsi="Arial" w:cs="Arial"/>
          <w:bCs/>
          <w:sz w:val="20"/>
          <w:szCs w:val="20"/>
          <w:lang w:val="en-GB"/>
        </w:rPr>
        <w:t xml:space="preserve"> till </w:t>
      </w:r>
      <w:r w:rsidR="000B724C" w:rsidRPr="000B724C">
        <w:rPr>
          <w:rFonts w:ascii="Arial" w:hAnsi="Arial" w:cs="Arial"/>
          <w:bCs/>
          <w:sz w:val="20"/>
          <w:szCs w:val="20"/>
          <w:lang w:val="en-GB"/>
        </w:rPr>
        <w:t>14</w:t>
      </w:r>
      <w:r w:rsidR="004543C0" w:rsidRPr="000B724C">
        <w:rPr>
          <w:rFonts w:ascii="Arial" w:hAnsi="Arial" w:cs="Arial"/>
          <w:bCs/>
          <w:sz w:val="20"/>
          <w:szCs w:val="20"/>
          <w:lang w:val="en-GB"/>
        </w:rPr>
        <w:t>-</w:t>
      </w:r>
      <w:r w:rsidR="000B724C" w:rsidRPr="000B724C">
        <w:rPr>
          <w:rFonts w:ascii="Arial" w:hAnsi="Arial" w:cs="Arial"/>
          <w:bCs/>
          <w:sz w:val="20"/>
          <w:szCs w:val="20"/>
          <w:lang w:val="en-GB"/>
        </w:rPr>
        <w:t>Nov</w:t>
      </w:r>
      <w:r w:rsidR="004543C0" w:rsidRPr="000B724C">
        <w:rPr>
          <w:rFonts w:ascii="Arial" w:hAnsi="Arial" w:cs="Arial"/>
          <w:bCs/>
          <w:sz w:val="20"/>
          <w:szCs w:val="20"/>
          <w:lang w:val="en-GB"/>
        </w:rPr>
        <w:t>-24)</w:t>
      </w:r>
    </w:p>
    <w:p w14:paraId="68291B92" w14:textId="16E44AB0" w:rsidR="00412F84" w:rsidRPr="000B724C" w:rsidRDefault="00412F84" w:rsidP="00412F84">
      <w:pPr>
        <w:pStyle w:val="ListParagraph"/>
        <w:numPr>
          <w:ilvl w:val="0"/>
          <w:numId w:val="27"/>
        </w:numPr>
        <w:rPr>
          <w:rFonts w:ascii="Arial" w:hAnsi="Arial" w:cs="Arial"/>
          <w:bCs/>
          <w:sz w:val="20"/>
          <w:szCs w:val="20"/>
          <w:lang w:val="en-GB"/>
        </w:rPr>
      </w:pPr>
      <w:r w:rsidRPr="000B724C">
        <w:rPr>
          <w:rFonts w:ascii="Arial" w:hAnsi="Arial" w:cs="Arial"/>
          <w:bCs/>
          <w:sz w:val="20"/>
          <w:szCs w:val="20"/>
          <w:lang w:val="en-GB"/>
        </w:rPr>
        <w:t xml:space="preserve">Quotation Submission </w:t>
      </w:r>
      <w:r w:rsidR="004543C0" w:rsidRPr="000B724C">
        <w:rPr>
          <w:rFonts w:ascii="Arial" w:hAnsi="Arial" w:cs="Arial"/>
          <w:bCs/>
          <w:sz w:val="20"/>
          <w:szCs w:val="20"/>
          <w:lang w:val="en-GB"/>
        </w:rPr>
        <w:t xml:space="preserve">deadline: </w:t>
      </w:r>
      <w:r w:rsidR="000B724C" w:rsidRPr="000B724C">
        <w:rPr>
          <w:rFonts w:ascii="Arial" w:hAnsi="Arial" w:cs="Arial"/>
          <w:bCs/>
          <w:sz w:val="20"/>
          <w:szCs w:val="20"/>
          <w:lang w:val="en-GB"/>
        </w:rPr>
        <w:t>14</w:t>
      </w:r>
      <w:r w:rsidR="004543C0" w:rsidRPr="000B724C">
        <w:rPr>
          <w:rFonts w:ascii="Arial" w:hAnsi="Arial" w:cs="Arial"/>
          <w:bCs/>
          <w:sz w:val="20"/>
          <w:szCs w:val="20"/>
          <w:lang w:val="en-GB"/>
        </w:rPr>
        <w:t>-</w:t>
      </w:r>
      <w:r w:rsidR="000B724C" w:rsidRPr="000B724C">
        <w:rPr>
          <w:rFonts w:ascii="Arial" w:hAnsi="Arial" w:cs="Arial"/>
          <w:bCs/>
          <w:sz w:val="20"/>
          <w:szCs w:val="20"/>
          <w:lang w:val="en-GB"/>
        </w:rPr>
        <w:t>Nov</w:t>
      </w:r>
      <w:r w:rsidR="004543C0" w:rsidRPr="000B724C">
        <w:rPr>
          <w:rFonts w:ascii="Arial" w:hAnsi="Arial" w:cs="Arial"/>
          <w:bCs/>
          <w:sz w:val="20"/>
          <w:szCs w:val="20"/>
          <w:lang w:val="en-GB"/>
        </w:rPr>
        <w:t>-</w:t>
      </w:r>
      <w:r w:rsidR="000B724C" w:rsidRPr="000B724C">
        <w:rPr>
          <w:rFonts w:ascii="Arial" w:hAnsi="Arial" w:cs="Arial"/>
          <w:bCs/>
          <w:sz w:val="20"/>
          <w:szCs w:val="20"/>
          <w:lang w:val="en-GB"/>
        </w:rPr>
        <w:t>20</w:t>
      </w:r>
      <w:r w:rsidR="004543C0" w:rsidRPr="000B724C">
        <w:rPr>
          <w:rFonts w:ascii="Arial" w:hAnsi="Arial" w:cs="Arial"/>
          <w:bCs/>
          <w:sz w:val="20"/>
          <w:szCs w:val="20"/>
          <w:lang w:val="en-GB"/>
        </w:rPr>
        <w:t>24 till 04:00 PM</w:t>
      </w:r>
    </w:p>
    <w:p w14:paraId="6A48852C" w14:textId="45A47EDF" w:rsidR="009C1463" w:rsidRPr="000B724C" w:rsidRDefault="009C1463" w:rsidP="00D52426">
      <w:pPr>
        <w:pStyle w:val="ListParagraph"/>
        <w:numPr>
          <w:ilvl w:val="0"/>
          <w:numId w:val="27"/>
        </w:numPr>
        <w:rPr>
          <w:rFonts w:ascii="Arial" w:hAnsi="Arial" w:cs="Arial"/>
          <w:bCs/>
          <w:sz w:val="20"/>
          <w:szCs w:val="20"/>
          <w:lang w:val="en-GB"/>
        </w:rPr>
      </w:pPr>
      <w:r w:rsidRPr="000B724C">
        <w:rPr>
          <w:rFonts w:ascii="Arial" w:hAnsi="Arial" w:cs="Arial"/>
          <w:bCs/>
          <w:sz w:val="20"/>
          <w:szCs w:val="20"/>
          <w:lang w:val="en-GB"/>
        </w:rPr>
        <w:t xml:space="preserve">Bid Opening Day: </w:t>
      </w:r>
      <w:r w:rsidR="000B724C" w:rsidRPr="000B724C">
        <w:rPr>
          <w:rFonts w:ascii="Arial" w:hAnsi="Arial" w:cs="Arial"/>
          <w:bCs/>
          <w:sz w:val="20"/>
          <w:szCs w:val="20"/>
          <w:lang w:val="en-GB"/>
        </w:rPr>
        <w:t>17</w:t>
      </w:r>
      <w:r w:rsidRPr="000B724C">
        <w:rPr>
          <w:rFonts w:ascii="Arial" w:hAnsi="Arial" w:cs="Arial"/>
          <w:bCs/>
          <w:sz w:val="20"/>
          <w:szCs w:val="20"/>
          <w:lang w:val="en-GB"/>
        </w:rPr>
        <w:t>-</w:t>
      </w:r>
      <w:r w:rsidR="000B724C" w:rsidRPr="000B724C">
        <w:rPr>
          <w:rFonts w:ascii="Arial" w:hAnsi="Arial" w:cs="Arial"/>
          <w:bCs/>
          <w:sz w:val="20"/>
          <w:szCs w:val="20"/>
          <w:lang w:val="en-GB"/>
        </w:rPr>
        <w:t>Nov</w:t>
      </w:r>
      <w:r w:rsidRPr="000B724C">
        <w:rPr>
          <w:rFonts w:ascii="Arial" w:hAnsi="Arial" w:cs="Arial"/>
          <w:bCs/>
          <w:sz w:val="20"/>
          <w:szCs w:val="20"/>
          <w:lang w:val="en-GB"/>
        </w:rPr>
        <w:t>-2</w:t>
      </w:r>
      <w:r w:rsidR="000B724C" w:rsidRPr="000B724C">
        <w:rPr>
          <w:rFonts w:ascii="Arial" w:hAnsi="Arial" w:cs="Arial"/>
          <w:bCs/>
          <w:sz w:val="20"/>
          <w:szCs w:val="20"/>
          <w:lang w:val="en-GB"/>
        </w:rPr>
        <w:t>02</w:t>
      </w:r>
      <w:r w:rsidRPr="000B724C">
        <w:rPr>
          <w:rFonts w:ascii="Arial" w:hAnsi="Arial" w:cs="Arial"/>
          <w:bCs/>
          <w:sz w:val="20"/>
          <w:szCs w:val="20"/>
          <w:lang w:val="en-GB"/>
        </w:rPr>
        <w:t xml:space="preserve">4 at 10:00 AM at </w:t>
      </w:r>
      <w:r w:rsidR="00F54C24" w:rsidRPr="000B724C">
        <w:rPr>
          <w:rFonts w:ascii="Arial" w:hAnsi="Arial" w:cs="Arial"/>
          <w:bCs/>
          <w:sz w:val="20"/>
          <w:szCs w:val="20"/>
          <w:lang w:val="en-GB"/>
        </w:rPr>
        <w:t>AWSDC</w:t>
      </w:r>
      <w:r w:rsidRPr="000B724C">
        <w:rPr>
          <w:rFonts w:ascii="Arial" w:hAnsi="Arial" w:cs="Arial"/>
          <w:bCs/>
          <w:sz w:val="20"/>
          <w:szCs w:val="20"/>
          <w:lang w:val="en-GB"/>
        </w:rPr>
        <w:t xml:space="preserve"> </w:t>
      </w:r>
      <w:r w:rsidR="000B724C" w:rsidRPr="000B724C">
        <w:rPr>
          <w:rFonts w:ascii="Arial" w:hAnsi="Arial" w:cs="Arial"/>
          <w:bCs/>
          <w:sz w:val="20"/>
          <w:szCs w:val="20"/>
          <w:lang w:val="en-GB"/>
        </w:rPr>
        <w:t xml:space="preserve">Provincial Office </w:t>
      </w:r>
      <w:r w:rsidR="00D52426" w:rsidRPr="000B724C">
        <w:rPr>
          <w:rFonts w:ascii="Arial" w:hAnsi="Arial" w:cs="Arial"/>
          <w:bCs/>
          <w:sz w:val="20"/>
          <w:szCs w:val="20"/>
          <w:lang w:val="en-GB"/>
        </w:rPr>
        <w:t>Maimana, Faryab Province</w:t>
      </w:r>
      <w:r w:rsidRPr="000B724C">
        <w:rPr>
          <w:rFonts w:ascii="Arial" w:hAnsi="Arial" w:cs="Arial"/>
          <w:bCs/>
          <w:sz w:val="20"/>
          <w:szCs w:val="20"/>
          <w:lang w:val="en-GB"/>
        </w:rPr>
        <w:t xml:space="preserve"> at the above-mentioned address,</w:t>
      </w:r>
      <w:r w:rsidRPr="000B724C">
        <w:rPr>
          <w:bCs/>
          <w:lang w:val="en-US"/>
        </w:rPr>
        <w:t xml:space="preserve"> </w:t>
      </w:r>
      <w:r w:rsidRPr="000B724C">
        <w:rPr>
          <w:rFonts w:ascii="Arial" w:hAnsi="Arial" w:cs="Arial"/>
          <w:bCs/>
          <w:sz w:val="20"/>
          <w:szCs w:val="20"/>
          <w:lang w:val="en-GB"/>
        </w:rPr>
        <w:t>If the mentioned date falls on a holiday, the validity shall be extended to the next working day.</w:t>
      </w:r>
    </w:p>
    <w:p w14:paraId="5C09DA6A" w14:textId="77777777" w:rsidR="009C1463" w:rsidRPr="009C1463" w:rsidRDefault="009C1463" w:rsidP="009C1463">
      <w:pPr>
        <w:rPr>
          <w:rFonts w:ascii="Arial" w:hAnsi="Arial" w:cs="Arial"/>
          <w:b/>
          <w:sz w:val="20"/>
          <w:szCs w:val="20"/>
          <w:lang w:val="en-GB"/>
        </w:rPr>
      </w:pPr>
    </w:p>
    <w:p w14:paraId="0CC977F1"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Closing date</w:t>
      </w:r>
    </w:p>
    <w:p w14:paraId="280B20EF"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4DFB3622" w14:textId="77777777" w:rsidR="00B36E8B" w:rsidRPr="001F6758" w:rsidRDefault="00B36E8B" w:rsidP="00B36E8B">
      <w:pPr>
        <w:rPr>
          <w:rFonts w:ascii="Arial" w:hAnsi="Arial" w:cs="Arial"/>
          <w:sz w:val="20"/>
          <w:szCs w:val="20"/>
          <w:lang w:val="en-GB"/>
        </w:rPr>
      </w:pPr>
    </w:p>
    <w:p w14:paraId="395890DE"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Award of Contract and Criteria</w:t>
      </w:r>
    </w:p>
    <w:p w14:paraId="15BA5850"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will award the Contract to the supplier whose quotation has been determined to be responsive to this Request for Quotation (RFQ) and who has </w:t>
      </w:r>
      <w:r w:rsidRPr="009E605B">
        <w:rPr>
          <w:rFonts w:ascii="Arial" w:hAnsi="Arial" w:cs="Arial"/>
          <w:sz w:val="20"/>
          <w:szCs w:val="20"/>
          <w:lang w:val="en-GB"/>
        </w:rPr>
        <w:t>offered the lowest evaluated price,</w:t>
      </w:r>
      <w:r w:rsidRPr="001F6758">
        <w:rPr>
          <w:rFonts w:ascii="Arial" w:hAnsi="Arial" w:cs="Arial"/>
          <w:sz w:val="20"/>
          <w:szCs w:val="20"/>
          <w:lang w:val="en-GB"/>
        </w:rPr>
        <w:t xml:space="preserve"> </w:t>
      </w:r>
      <w:r w:rsidRPr="009E605B">
        <w:rPr>
          <w:rFonts w:ascii="Arial" w:hAnsi="Arial" w:cs="Arial"/>
          <w:sz w:val="20"/>
          <w:szCs w:val="20"/>
          <w:lang w:val="en-GB"/>
        </w:rPr>
        <w:t>provided further that the</w:t>
      </w:r>
      <w:r w:rsidRPr="001F6758">
        <w:rPr>
          <w:rFonts w:ascii="Arial" w:hAnsi="Arial" w:cs="Arial"/>
          <w:sz w:val="20"/>
          <w:szCs w:val="20"/>
          <w:lang w:val="en-GB"/>
        </w:rPr>
        <w:t xml:space="preserve"> supplier has the capability and resources to carry out the Contract effectivel</w:t>
      </w:r>
      <w:r>
        <w:rPr>
          <w:rFonts w:ascii="Arial" w:hAnsi="Arial" w:cs="Arial"/>
          <w:sz w:val="20"/>
          <w:szCs w:val="20"/>
          <w:lang w:val="en-GB"/>
        </w:rPr>
        <w:t>y.</w:t>
      </w:r>
    </w:p>
    <w:p w14:paraId="28DAA95D" w14:textId="77777777" w:rsidR="00B36E8B" w:rsidRPr="001F6758" w:rsidRDefault="00B36E8B" w:rsidP="00B36E8B">
      <w:pPr>
        <w:autoSpaceDE w:val="0"/>
        <w:autoSpaceDN w:val="0"/>
        <w:adjustRightInd w:val="0"/>
        <w:rPr>
          <w:rFonts w:ascii="Arial" w:hAnsi="Arial" w:cs="Arial"/>
          <w:sz w:val="20"/>
          <w:szCs w:val="20"/>
          <w:lang w:val="en-GB"/>
        </w:rPr>
      </w:pPr>
    </w:p>
    <w:p w14:paraId="67A0266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reserves the right to accept all or part of your quotation, whichever is in its best financial interest. </w:t>
      </w:r>
    </w:p>
    <w:p w14:paraId="05ED5007" w14:textId="77777777" w:rsidR="00B36E8B" w:rsidRPr="001F6758" w:rsidRDefault="00B36E8B" w:rsidP="00B36E8B">
      <w:pPr>
        <w:autoSpaceDE w:val="0"/>
        <w:autoSpaceDN w:val="0"/>
        <w:adjustRightInd w:val="0"/>
        <w:rPr>
          <w:rFonts w:ascii="Arial" w:hAnsi="Arial" w:cs="Arial"/>
          <w:sz w:val="20"/>
          <w:szCs w:val="20"/>
          <w:lang w:val="en-GB"/>
        </w:rPr>
      </w:pPr>
    </w:p>
    <w:p w14:paraId="7C23C886" w14:textId="1138F1C2" w:rsidR="00B36E8B" w:rsidRPr="001F6758" w:rsidRDefault="00B36E8B" w:rsidP="00B36E8B">
      <w:pPr>
        <w:numPr>
          <w:ilvl w:val="0"/>
          <w:numId w:val="1"/>
        </w:numPr>
        <w:jc w:val="both"/>
        <w:rPr>
          <w:rFonts w:ascii="Arial" w:hAnsi="Arial" w:cs="Arial"/>
          <w:b/>
          <w:sz w:val="20"/>
          <w:szCs w:val="20"/>
          <w:lang w:val="en-GB"/>
        </w:rPr>
      </w:pPr>
      <w:r w:rsidRPr="001F6758">
        <w:rPr>
          <w:rFonts w:ascii="Arial" w:hAnsi="Arial" w:cs="Arial"/>
          <w:b/>
          <w:sz w:val="20"/>
          <w:szCs w:val="20"/>
          <w:lang w:val="en-GB"/>
        </w:rPr>
        <w:t xml:space="preserve">Signature and entry </w:t>
      </w:r>
      <w:r w:rsidR="00FB47F6">
        <w:rPr>
          <w:rFonts w:ascii="Arial" w:hAnsi="Arial" w:cs="Arial"/>
          <w:b/>
          <w:sz w:val="20"/>
          <w:szCs w:val="20"/>
          <w:lang w:val="en-GB"/>
        </w:rPr>
        <w:t>into</w:t>
      </w:r>
      <w:r w:rsidRPr="001F6758">
        <w:rPr>
          <w:rFonts w:ascii="Arial" w:hAnsi="Arial" w:cs="Arial"/>
          <w:b/>
          <w:sz w:val="20"/>
          <w:szCs w:val="20"/>
          <w:lang w:val="en-GB"/>
        </w:rPr>
        <w:t xml:space="preserve"> force of the Contract.</w:t>
      </w:r>
    </w:p>
    <w:p w14:paraId="03D0AE6D" w14:textId="0E089E27" w:rsidR="00B36E8B" w:rsidRPr="001F6758" w:rsidRDefault="00FB47F6" w:rsidP="00B36E8B">
      <w:pPr>
        <w:autoSpaceDE w:val="0"/>
        <w:autoSpaceDN w:val="0"/>
        <w:adjustRightInd w:val="0"/>
        <w:rPr>
          <w:rFonts w:ascii="Arial" w:hAnsi="Arial" w:cs="Arial"/>
          <w:sz w:val="20"/>
          <w:szCs w:val="20"/>
          <w:lang w:val="en-GB"/>
        </w:rPr>
      </w:pPr>
      <w:r>
        <w:rPr>
          <w:rFonts w:ascii="Arial" w:hAnsi="Arial" w:cs="Arial"/>
          <w:sz w:val="20"/>
          <w:szCs w:val="20"/>
          <w:lang w:val="en-GB"/>
        </w:rPr>
        <w:t>Before</w:t>
      </w:r>
      <w:r w:rsidR="00B36E8B" w:rsidRPr="001F6758">
        <w:rPr>
          <w:rFonts w:ascii="Arial" w:hAnsi="Arial" w:cs="Arial"/>
          <w:sz w:val="20"/>
          <w:szCs w:val="20"/>
          <w:lang w:val="en-GB"/>
        </w:rPr>
        <w:t xml:space="preserve"> the expiration of the period of the quotation validity, the Contracting Authority will notify the successful supplier in writing.</w:t>
      </w:r>
    </w:p>
    <w:p w14:paraId="77C034E1" w14:textId="77777777" w:rsidR="00B36E8B" w:rsidRPr="001F6758" w:rsidRDefault="00B36E8B" w:rsidP="00B36E8B">
      <w:pPr>
        <w:autoSpaceDE w:val="0"/>
        <w:autoSpaceDN w:val="0"/>
        <w:adjustRightInd w:val="0"/>
        <w:rPr>
          <w:rFonts w:ascii="Arial" w:hAnsi="Arial" w:cs="Arial"/>
          <w:sz w:val="20"/>
          <w:szCs w:val="20"/>
          <w:lang w:val="en-GB"/>
        </w:rPr>
      </w:pPr>
    </w:p>
    <w:p w14:paraId="23B99F2A"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Within </w:t>
      </w:r>
      <w:r>
        <w:rPr>
          <w:rFonts w:ascii="Arial" w:hAnsi="Arial" w:cs="Arial"/>
          <w:sz w:val="20"/>
          <w:szCs w:val="20"/>
          <w:lang w:val="en-GB"/>
        </w:rPr>
        <w:t>2</w:t>
      </w:r>
      <w:r w:rsidRPr="001F6758">
        <w:rPr>
          <w:rFonts w:ascii="Arial" w:hAnsi="Arial" w:cs="Arial"/>
          <w:sz w:val="20"/>
          <w:szCs w:val="20"/>
          <w:lang w:val="en-GB"/>
        </w:rPr>
        <w:t xml:space="preserve"> days of receipt of the Contract, not yet signed by the Contracting Authority, the successful supplier must sign and d</w:t>
      </w:r>
      <w:r>
        <w:rPr>
          <w:rFonts w:ascii="Arial" w:hAnsi="Arial" w:cs="Arial"/>
          <w:sz w:val="20"/>
          <w:szCs w:val="20"/>
          <w:lang w:val="en-GB"/>
        </w:rPr>
        <w:t>ate the Contract and return it,</w:t>
      </w:r>
      <w:r w:rsidRPr="001F6758">
        <w:rPr>
          <w:rFonts w:ascii="Arial" w:hAnsi="Arial" w:cs="Arial"/>
          <w:sz w:val="20"/>
          <w:szCs w:val="20"/>
          <w:lang w:val="en-GB"/>
        </w:rPr>
        <w:t xml:space="preserve"> to the Contracting Auth</w:t>
      </w:r>
      <w:r>
        <w:rPr>
          <w:rFonts w:ascii="Arial" w:hAnsi="Arial" w:cs="Arial"/>
          <w:sz w:val="20"/>
          <w:szCs w:val="20"/>
          <w:lang w:val="en-GB"/>
        </w:rPr>
        <w:t>ority. On signing the Contract,</w:t>
      </w:r>
      <w:r w:rsidRPr="001F6758">
        <w:rPr>
          <w:rFonts w:ascii="Arial" w:hAnsi="Arial" w:cs="Arial"/>
          <w:sz w:val="20"/>
          <w:szCs w:val="20"/>
          <w:lang w:val="en-GB"/>
        </w:rPr>
        <w:t xml:space="preserve"> the successful supplier will become the Contractor and the Contract will enter into force once signed by the Contracting Authority.</w:t>
      </w:r>
    </w:p>
    <w:p w14:paraId="231BD8D0" w14:textId="77777777" w:rsidR="00B36E8B" w:rsidRPr="001F6758" w:rsidRDefault="00B36E8B" w:rsidP="00B36E8B">
      <w:pPr>
        <w:autoSpaceDE w:val="0"/>
        <w:autoSpaceDN w:val="0"/>
        <w:adjustRightInd w:val="0"/>
        <w:rPr>
          <w:rFonts w:ascii="Arial" w:hAnsi="Arial" w:cs="Arial"/>
          <w:sz w:val="20"/>
          <w:szCs w:val="20"/>
          <w:lang w:val="en-GB"/>
        </w:rPr>
      </w:pPr>
    </w:p>
    <w:p w14:paraId="7E597322" w14:textId="1647D76C" w:rsidR="00B36E8B" w:rsidRPr="001F6758" w:rsidRDefault="00B36E8B" w:rsidP="00B36E8B">
      <w:pPr>
        <w:autoSpaceDE w:val="0"/>
        <w:autoSpaceDN w:val="0"/>
        <w:adjustRightInd w:val="0"/>
        <w:rPr>
          <w:rFonts w:ascii="Arial" w:hAnsi="Arial" w:cs="Arial"/>
          <w:b/>
          <w:sz w:val="20"/>
          <w:szCs w:val="20"/>
          <w:lang w:val="en-GB"/>
        </w:rPr>
      </w:pPr>
      <w:r w:rsidRPr="001F6758">
        <w:rPr>
          <w:rFonts w:ascii="Arial" w:hAnsi="Arial" w:cs="Arial"/>
          <w:sz w:val="20"/>
          <w:szCs w:val="20"/>
          <w:lang w:val="en-GB"/>
        </w:rPr>
        <w:t xml:space="preserve">If the successful supplier fails to sign and return the Contract within the days stipulated, the Contracting Authority may consider the acceptance of the quotation to be </w:t>
      </w:r>
      <w:proofErr w:type="spellStart"/>
      <w:r w:rsidR="00FB47F6">
        <w:rPr>
          <w:rFonts w:ascii="Arial" w:hAnsi="Arial" w:cs="Arial"/>
          <w:sz w:val="20"/>
          <w:szCs w:val="20"/>
          <w:lang w:val="en-GB"/>
        </w:rPr>
        <w:t>canceled</w:t>
      </w:r>
      <w:proofErr w:type="spellEnd"/>
      <w:r w:rsidRPr="001F6758">
        <w:rPr>
          <w:rFonts w:ascii="Arial" w:hAnsi="Arial" w:cs="Arial"/>
          <w:sz w:val="20"/>
          <w:szCs w:val="20"/>
          <w:lang w:val="en-GB"/>
        </w:rPr>
        <w:t xml:space="preserve"> without prejudice to the C</w:t>
      </w:r>
      <w:r>
        <w:rPr>
          <w:rFonts w:ascii="Arial" w:hAnsi="Arial" w:cs="Arial"/>
          <w:sz w:val="20"/>
          <w:szCs w:val="20"/>
          <w:lang w:val="en-GB"/>
        </w:rPr>
        <w:t>ontracting Authority's right to</w:t>
      </w:r>
      <w:r w:rsidRPr="001F6758">
        <w:rPr>
          <w:rFonts w:ascii="Arial" w:hAnsi="Arial" w:cs="Arial"/>
          <w:sz w:val="20"/>
          <w:szCs w:val="20"/>
          <w:lang w:val="en-GB"/>
        </w:rPr>
        <w:t xml:space="preserve"> claim compensation or pursue any other remedy in respect of such failure, and the successful supplier will have no claim whatsoeve</w:t>
      </w:r>
      <w:r>
        <w:rPr>
          <w:rFonts w:ascii="Arial" w:hAnsi="Arial" w:cs="Arial"/>
          <w:sz w:val="20"/>
          <w:szCs w:val="20"/>
          <w:lang w:val="en-GB"/>
        </w:rPr>
        <w:t>r on the Contracting Authority.</w:t>
      </w:r>
    </w:p>
    <w:p w14:paraId="48A2DBCF" w14:textId="77777777" w:rsidR="00B36E8B" w:rsidRPr="001F6758" w:rsidRDefault="00B36E8B" w:rsidP="00B36E8B">
      <w:pPr>
        <w:autoSpaceDE w:val="0"/>
        <w:autoSpaceDN w:val="0"/>
        <w:adjustRightInd w:val="0"/>
        <w:rPr>
          <w:rFonts w:ascii="Arial" w:hAnsi="Arial" w:cs="Arial"/>
          <w:sz w:val="20"/>
          <w:szCs w:val="20"/>
          <w:lang w:val="en-GB"/>
        </w:rPr>
      </w:pPr>
    </w:p>
    <w:p w14:paraId="2AD762CD" w14:textId="77777777" w:rsidR="00B36E8B" w:rsidRPr="001F6758" w:rsidRDefault="00B36E8B" w:rsidP="00B36E8B">
      <w:pPr>
        <w:autoSpaceDE w:val="0"/>
        <w:autoSpaceDN w:val="0"/>
        <w:adjustRightInd w:val="0"/>
        <w:rPr>
          <w:rFonts w:ascii="Arial" w:hAnsi="Arial" w:cs="Arial"/>
          <w:sz w:val="20"/>
          <w:szCs w:val="22"/>
          <w:lang w:val="en-GB"/>
        </w:rPr>
      </w:pPr>
    </w:p>
    <w:p w14:paraId="23F61AB5"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Cancellation for convenience</w:t>
      </w:r>
    </w:p>
    <w:p w14:paraId="336B4921" w14:textId="77777777" w:rsidR="00B36E8B" w:rsidRDefault="00B36E8B" w:rsidP="00B36E8B">
      <w:pPr>
        <w:autoSpaceDE w:val="0"/>
        <w:autoSpaceDN w:val="0"/>
        <w:adjustRightInd w:val="0"/>
        <w:rPr>
          <w:rFonts w:ascii="Arial" w:hAnsi="Arial" w:cs="Arial"/>
          <w:sz w:val="20"/>
          <w:lang w:val="en-GB"/>
        </w:rPr>
      </w:pPr>
      <w:r w:rsidRPr="001F6758">
        <w:rPr>
          <w:rFonts w:ascii="Arial" w:hAnsi="Arial" w:cs="Arial"/>
          <w:sz w:val="20"/>
          <w:lang w:val="en-GB"/>
        </w:rPr>
        <w:t>The Contracting Authority may for its own convenience and without charge or liability cancel the RFQ at any stage.</w:t>
      </w:r>
    </w:p>
    <w:p w14:paraId="35E13362" w14:textId="77777777" w:rsidR="00B36E8B" w:rsidRPr="00E8270B" w:rsidRDefault="00B36E8B" w:rsidP="00B36E8B">
      <w:pPr>
        <w:autoSpaceDE w:val="0"/>
        <w:autoSpaceDN w:val="0"/>
        <w:adjustRightInd w:val="0"/>
        <w:rPr>
          <w:rFonts w:ascii="Arial" w:hAnsi="Arial" w:cs="Arial"/>
          <w:sz w:val="20"/>
          <w:lang w:val="en-GB"/>
        </w:rPr>
      </w:pPr>
    </w:p>
    <w:p w14:paraId="1B7CF984" w14:textId="46ADD634" w:rsidR="00B36E8B" w:rsidRPr="001F6758" w:rsidRDefault="00B36E8B" w:rsidP="00B36E8B">
      <w:pPr>
        <w:pStyle w:val="Heading3"/>
        <w:jc w:val="center"/>
        <w:rPr>
          <w:sz w:val="28"/>
          <w:szCs w:val="28"/>
        </w:rPr>
      </w:pPr>
      <w:r w:rsidRPr="001F6758">
        <w:rPr>
          <w:sz w:val="28"/>
          <w:szCs w:val="28"/>
        </w:rPr>
        <w:t>Special conditions</w:t>
      </w:r>
    </w:p>
    <w:p w14:paraId="7E790BAA" w14:textId="77777777" w:rsidR="000B724C" w:rsidRPr="005D7278" w:rsidRDefault="000B724C" w:rsidP="000B724C">
      <w:pPr>
        <w:numPr>
          <w:ilvl w:val="0"/>
          <w:numId w:val="28"/>
        </w:numPr>
        <w:ind w:right="252"/>
        <w:jc w:val="both"/>
        <w:rPr>
          <w:rFonts w:ascii="Arial" w:hAnsi="Arial" w:cs="Arial"/>
          <w:sz w:val="20"/>
          <w:lang w:val="en-GB"/>
        </w:rPr>
      </w:pPr>
      <w:r w:rsidRPr="005D7278">
        <w:rPr>
          <w:rFonts w:ascii="Arial" w:hAnsi="Arial" w:cs="Arial"/>
          <w:sz w:val="20"/>
          <w:lang w:val="en-GB"/>
        </w:rPr>
        <w:t>Supplier is obliged the provide Agriculture inputs as per specifications under approved sample, in case of difference; AWSDC has the right to reject the goods.</w:t>
      </w:r>
    </w:p>
    <w:p w14:paraId="0BFFB5EA" w14:textId="77777777" w:rsidR="000B724C" w:rsidRPr="005D7278" w:rsidRDefault="000B724C" w:rsidP="000B724C">
      <w:pPr>
        <w:numPr>
          <w:ilvl w:val="0"/>
          <w:numId w:val="28"/>
        </w:numPr>
        <w:spacing w:line="276" w:lineRule="auto"/>
        <w:ind w:right="252"/>
        <w:rPr>
          <w:rFonts w:ascii="Arial" w:hAnsi="Arial" w:cs="Arial"/>
          <w:sz w:val="20"/>
          <w:lang w:val="en-GB"/>
        </w:rPr>
      </w:pPr>
      <w:r w:rsidRPr="005D7278">
        <w:rPr>
          <w:rFonts w:ascii="Arial" w:hAnsi="Arial" w:cs="Arial"/>
          <w:sz w:val="20"/>
          <w:lang w:val="en-GB"/>
        </w:rPr>
        <w:t xml:space="preserve">All agriculture inputs must be packed properly (originally packed by the producer) per quantity with its specification; damaged packages/bags will be rejected.   </w:t>
      </w:r>
    </w:p>
    <w:p w14:paraId="6BF29298" w14:textId="77777777" w:rsidR="000B724C" w:rsidRPr="005D7278" w:rsidRDefault="000B724C" w:rsidP="000B724C">
      <w:pPr>
        <w:numPr>
          <w:ilvl w:val="0"/>
          <w:numId w:val="28"/>
        </w:numPr>
        <w:spacing w:line="276" w:lineRule="auto"/>
        <w:ind w:right="252"/>
        <w:jc w:val="both"/>
        <w:rPr>
          <w:rFonts w:ascii="Arial" w:hAnsi="Arial" w:cs="Arial"/>
          <w:sz w:val="20"/>
          <w:lang w:val="en-GB"/>
        </w:rPr>
      </w:pPr>
      <w:r w:rsidRPr="005D7278">
        <w:rPr>
          <w:rFonts w:ascii="Arial" w:hAnsi="Arial" w:cs="Arial"/>
          <w:sz w:val="20"/>
          <w:lang w:val="en-GB"/>
        </w:rPr>
        <w:t>Supplier is responsible for replacing every good, that does not match the quality standard according to the specifications within one working day free of charge.</w:t>
      </w:r>
    </w:p>
    <w:p w14:paraId="53EEC116" w14:textId="77777777" w:rsidR="000B724C" w:rsidRPr="005D7278" w:rsidRDefault="000B724C" w:rsidP="000B724C">
      <w:pPr>
        <w:numPr>
          <w:ilvl w:val="0"/>
          <w:numId w:val="28"/>
        </w:numPr>
        <w:spacing w:line="276" w:lineRule="auto"/>
        <w:ind w:right="252"/>
        <w:jc w:val="both"/>
        <w:rPr>
          <w:rFonts w:ascii="Arial" w:hAnsi="Arial" w:cs="Arial"/>
          <w:sz w:val="20"/>
          <w:lang w:val="en-GB"/>
        </w:rPr>
      </w:pPr>
      <w:r w:rsidRPr="005D7278">
        <w:rPr>
          <w:rFonts w:ascii="Arial" w:hAnsi="Arial" w:cs="Arial"/>
          <w:sz w:val="20"/>
          <w:lang w:val="en-GB"/>
        </w:rPr>
        <w:t>The prices, as submitted by the supplier in the tender, remain unchanged until the contract expires.</w:t>
      </w:r>
    </w:p>
    <w:p w14:paraId="09724A2E" w14:textId="77777777" w:rsidR="000B724C" w:rsidRPr="005D7278" w:rsidRDefault="000B724C" w:rsidP="000B724C">
      <w:pPr>
        <w:numPr>
          <w:ilvl w:val="0"/>
          <w:numId w:val="28"/>
        </w:numPr>
        <w:spacing w:line="276" w:lineRule="auto"/>
        <w:ind w:right="252"/>
        <w:jc w:val="both"/>
        <w:rPr>
          <w:rFonts w:ascii="Arial" w:hAnsi="Arial" w:cs="Arial"/>
          <w:sz w:val="20"/>
          <w:lang w:val="en-GB"/>
        </w:rPr>
      </w:pPr>
      <w:r w:rsidRPr="005D7278">
        <w:rPr>
          <w:rFonts w:ascii="Arial" w:hAnsi="Arial" w:cs="Arial"/>
          <w:sz w:val="20"/>
          <w:lang w:val="en-GB"/>
        </w:rPr>
        <w:lastRenderedPageBreak/>
        <w:t>Supplier is responsible for the safety and security of his staff and goods until the end of the handover to the AWSDC staff. AWSDC will not bear any responsibility for loss or damage.</w:t>
      </w:r>
    </w:p>
    <w:p w14:paraId="00946A62" w14:textId="77777777" w:rsidR="000B724C" w:rsidRPr="005D7278" w:rsidRDefault="000B724C" w:rsidP="000B724C">
      <w:pPr>
        <w:numPr>
          <w:ilvl w:val="0"/>
          <w:numId w:val="28"/>
        </w:numPr>
        <w:spacing w:line="276" w:lineRule="auto"/>
        <w:ind w:right="252"/>
        <w:jc w:val="both"/>
        <w:rPr>
          <w:rFonts w:ascii="Arial" w:hAnsi="Arial" w:cs="Arial"/>
          <w:sz w:val="20"/>
          <w:lang w:val="en-GB"/>
        </w:rPr>
      </w:pPr>
      <w:r w:rsidRPr="005D7278">
        <w:rPr>
          <w:rFonts w:ascii="Arial" w:hAnsi="Arial" w:cs="Arial"/>
          <w:sz w:val="20"/>
          <w:lang w:val="en-GB"/>
        </w:rPr>
        <w:t>Amendments to this contract shall be agreed upon between the two parties and confirmed by a signed document by both sides if required.</w:t>
      </w:r>
    </w:p>
    <w:p w14:paraId="58C1D065" w14:textId="77777777" w:rsidR="000B724C" w:rsidRPr="005D7278" w:rsidRDefault="000B724C" w:rsidP="000B724C">
      <w:pPr>
        <w:numPr>
          <w:ilvl w:val="0"/>
          <w:numId w:val="28"/>
        </w:numPr>
        <w:spacing w:line="276" w:lineRule="auto"/>
        <w:jc w:val="both"/>
        <w:rPr>
          <w:rFonts w:ascii="Arial" w:hAnsi="Arial" w:cs="Arial"/>
          <w:sz w:val="20"/>
          <w:lang w:val="en-GB"/>
        </w:rPr>
      </w:pPr>
      <w:r w:rsidRPr="005D7278">
        <w:rPr>
          <w:rFonts w:ascii="Arial" w:hAnsi="Arial" w:cs="Arial"/>
          <w:sz w:val="20"/>
          <w:lang w:val="en-GB"/>
        </w:rPr>
        <w:t xml:space="preserve">Certified/Improved Wheat Seed must be according to the mentioned clear specification </w:t>
      </w:r>
    </w:p>
    <w:p w14:paraId="1E64A5A3" w14:textId="77777777" w:rsidR="000B724C" w:rsidRPr="005D7278" w:rsidRDefault="000B724C" w:rsidP="000B724C">
      <w:pPr>
        <w:numPr>
          <w:ilvl w:val="0"/>
          <w:numId w:val="28"/>
        </w:numPr>
        <w:spacing w:line="276" w:lineRule="auto"/>
        <w:jc w:val="both"/>
        <w:rPr>
          <w:rFonts w:ascii="Arial" w:hAnsi="Arial" w:cs="Arial"/>
          <w:sz w:val="20"/>
          <w:lang w:val="en-GB"/>
        </w:rPr>
      </w:pPr>
      <w:r w:rsidRPr="005D7278">
        <w:rPr>
          <w:rFonts w:ascii="Arial" w:hAnsi="Arial" w:cs="Arial"/>
          <w:sz w:val="20"/>
          <w:lang w:val="en-GB"/>
        </w:rPr>
        <w:t xml:space="preserve">Participating companies should have at least 3 years of working experience with national and international organizations as well they should have at least 3 similar contracts with institutions. </w:t>
      </w:r>
    </w:p>
    <w:p w14:paraId="16330F39" w14:textId="77777777" w:rsidR="000B724C" w:rsidRPr="005D7278" w:rsidRDefault="000B724C" w:rsidP="000B724C">
      <w:pPr>
        <w:numPr>
          <w:ilvl w:val="0"/>
          <w:numId w:val="28"/>
        </w:numPr>
        <w:spacing w:line="276" w:lineRule="auto"/>
        <w:jc w:val="both"/>
        <w:rPr>
          <w:rFonts w:ascii="Arial" w:hAnsi="Arial" w:cs="Arial"/>
          <w:sz w:val="20"/>
          <w:lang w:val="en-GB"/>
        </w:rPr>
      </w:pPr>
      <w:r w:rsidRPr="005D7278">
        <w:rPr>
          <w:rFonts w:ascii="Arial" w:hAnsi="Arial" w:cs="Arial"/>
          <w:sz w:val="20"/>
          <w:lang w:val="en-GB"/>
        </w:rPr>
        <w:t>The participating company's work permit should not expire.</w:t>
      </w:r>
    </w:p>
    <w:p w14:paraId="3FDBA93E" w14:textId="77777777" w:rsidR="000B724C" w:rsidRPr="005D7278" w:rsidRDefault="000B724C" w:rsidP="000B724C">
      <w:pPr>
        <w:numPr>
          <w:ilvl w:val="0"/>
          <w:numId w:val="28"/>
        </w:numPr>
        <w:spacing w:line="276" w:lineRule="auto"/>
        <w:ind w:right="252"/>
        <w:jc w:val="both"/>
        <w:rPr>
          <w:rFonts w:ascii="Arial" w:hAnsi="Arial" w:cs="Arial"/>
          <w:sz w:val="20"/>
          <w:lang w:val="en-GB"/>
        </w:rPr>
      </w:pPr>
      <w:r w:rsidRPr="005D7278">
        <w:rPr>
          <w:rFonts w:ascii="Arial" w:hAnsi="Arial" w:cs="Arial"/>
          <w:sz w:val="20"/>
          <w:lang w:val="en-GB"/>
        </w:rPr>
        <w:t>The participating company is not the winner by paying the lowest price, but those participating company will succeed which have quoted a standard price and good quality.</w:t>
      </w:r>
    </w:p>
    <w:p w14:paraId="68F87774" w14:textId="77777777" w:rsidR="000B724C" w:rsidRPr="005D7278" w:rsidRDefault="000B724C" w:rsidP="000B724C">
      <w:pPr>
        <w:numPr>
          <w:ilvl w:val="0"/>
          <w:numId w:val="28"/>
        </w:numPr>
        <w:spacing w:line="276" w:lineRule="auto"/>
        <w:ind w:right="252"/>
        <w:jc w:val="both"/>
        <w:rPr>
          <w:rFonts w:ascii="Arial" w:hAnsi="Arial" w:cs="Arial"/>
          <w:sz w:val="20"/>
          <w:lang w:val="en-GB"/>
        </w:rPr>
      </w:pPr>
      <w:r w:rsidRPr="005D7278">
        <w:rPr>
          <w:rFonts w:ascii="Arial" w:hAnsi="Arial" w:cs="Arial"/>
          <w:sz w:val="20"/>
          <w:lang w:val="en-GB"/>
        </w:rPr>
        <w:t xml:space="preserve">Participating company documents must be stamped and signed. </w:t>
      </w:r>
    </w:p>
    <w:p w14:paraId="1F0B855E" w14:textId="77777777" w:rsidR="000B724C" w:rsidRPr="005D7278" w:rsidRDefault="000B724C" w:rsidP="000B724C">
      <w:pPr>
        <w:numPr>
          <w:ilvl w:val="0"/>
          <w:numId w:val="28"/>
        </w:numPr>
        <w:spacing w:line="276" w:lineRule="auto"/>
        <w:ind w:right="252"/>
        <w:jc w:val="both"/>
        <w:rPr>
          <w:rFonts w:ascii="Arial" w:hAnsi="Arial" w:cs="Arial"/>
          <w:sz w:val="20"/>
          <w:lang w:val="en-GB"/>
        </w:rPr>
      </w:pPr>
      <w:r w:rsidRPr="005D7278">
        <w:rPr>
          <w:rFonts w:ascii="Arial" w:hAnsi="Arial" w:cs="Arial"/>
          <w:sz w:val="20"/>
          <w:lang w:val="en-GB"/>
        </w:rPr>
        <w:t>The participating company must provide a guaranteed letter from germination to harvest.</w:t>
      </w:r>
    </w:p>
    <w:p w14:paraId="18083407" w14:textId="77777777" w:rsidR="000B724C" w:rsidRDefault="000B724C" w:rsidP="000B724C">
      <w:pPr>
        <w:numPr>
          <w:ilvl w:val="0"/>
          <w:numId w:val="28"/>
        </w:numPr>
        <w:spacing w:line="276" w:lineRule="auto"/>
        <w:ind w:right="252"/>
        <w:jc w:val="both"/>
        <w:rPr>
          <w:rFonts w:ascii="Arial" w:hAnsi="Arial" w:cs="Arial"/>
          <w:sz w:val="20"/>
          <w:lang w:val="en-GB"/>
        </w:rPr>
      </w:pPr>
      <w:r w:rsidRPr="005D7278">
        <w:rPr>
          <w:rFonts w:ascii="Arial" w:hAnsi="Arial" w:cs="Arial"/>
          <w:sz w:val="20"/>
          <w:lang w:val="en-GB"/>
        </w:rPr>
        <w:t>The participating company must have an active centre and standard stock for the protection of Certified/Improved Wheat seeds</w:t>
      </w:r>
    </w:p>
    <w:p w14:paraId="0DC0B1F5" w14:textId="77777777" w:rsidR="000B724C" w:rsidRPr="00807E52" w:rsidRDefault="000B724C" w:rsidP="000B724C">
      <w:pPr>
        <w:numPr>
          <w:ilvl w:val="0"/>
          <w:numId w:val="28"/>
        </w:numPr>
        <w:spacing w:line="360" w:lineRule="auto"/>
        <w:jc w:val="both"/>
        <w:rPr>
          <w:rFonts w:ascii="Arial" w:hAnsi="Arial" w:cs="Arial"/>
          <w:sz w:val="20"/>
          <w:szCs w:val="20"/>
          <w:lang w:val="en-GB"/>
        </w:rPr>
      </w:pPr>
      <w:r>
        <w:rPr>
          <w:rFonts w:ascii="Arial" w:hAnsi="Arial" w:cs="Arial"/>
          <w:sz w:val="20"/>
          <w:szCs w:val="20"/>
          <w:lang w:val="en-GB"/>
        </w:rPr>
        <w:t>The company shall have and submit company business license and TIN number</w:t>
      </w:r>
    </w:p>
    <w:p w14:paraId="5410BA44" w14:textId="77777777" w:rsidR="009C1463" w:rsidRDefault="009C1463" w:rsidP="009C1463">
      <w:pPr>
        <w:spacing w:before="120"/>
        <w:ind w:left="720"/>
        <w:rPr>
          <w:rFonts w:ascii="Arial" w:hAnsi="Arial" w:cs="Arial"/>
          <w:b/>
          <w:sz w:val="20"/>
          <w:szCs w:val="20"/>
          <w:lang w:val="en-GB"/>
        </w:rPr>
      </w:pPr>
    </w:p>
    <w:p w14:paraId="247CF84C" w14:textId="02F6E08A" w:rsidR="00B36E8B" w:rsidRPr="001F6758" w:rsidRDefault="00B36E8B" w:rsidP="00B36E8B">
      <w:pPr>
        <w:numPr>
          <w:ilvl w:val="0"/>
          <w:numId w:val="2"/>
        </w:numPr>
        <w:spacing w:before="120"/>
        <w:rPr>
          <w:rFonts w:ascii="Arial" w:hAnsi="Arial" w:cs="Arial"/>
          <w:b/>
          <w:sz w:val="20"/>
          <w:szCs w:val="20"/>
          <w:lang w:val="en-GB"/>
        </w:rPr>
      </w:pPr>
      <w:r w:rsidRPr="001F6758">
        <w:rPr>
          <w:rFonts w:ascii="Arial" w:hAnsi="Arial" w:cs="Arial"/>
          <w:b/>
          <w:sz w:val="20"/>
          <w:szCs w:val="20"/>
          <w:lang w:val="en-GB"/>
        </w:rPr>
        <w:t>Scope of</w:t>
      </w:r>
      <w:r>
        <w:rPr>
          <w:rFonts w:ascii="Arial" w:hAnsi="Arial" w:cs="Arial"/>
          <w:b/>
          <w:sz w:val="20"/>
          <w:szCs w:val="20"/>
          <w:lang w:val="en-GB"/>
        </w:rPr>
        <w:t xml:space="preserve"> services </w:t>
      </w:r>
    </w:p>
    <w:p w14:paraId="694E500D" w14:textId="798AB2CF" w:rsidR="00B36E8B" w:rsidRDefault="00B36E8B" w:rsidP="00B36E8B">
      <w:pPr>
        <w:tabs>
          <w:tab w:val="left" w:pos="851"/>
          <w:tab w:val="left" w:pos="993"/>
        </w:tabs>
        <w:jc w:val="both"/>
        <w:rPr>
          <w:rFonts w:ascii="Arial" w:hAnsi="Arial" w:cs="Arial"/>
          <w:sz w:val="20"/>
          <w:szCs w:val="20"/>
          <w:lang w:val="en-GB"/>
        </w:rPr>
      </w:pPr>
      <w:r w:rsidRPr="001F6758">
        <w:rPr>
          <w:rFonts w:ascii="Arial" w:hAnsi="Arial" w:cs="Arial"/>
          <w:sz w:val="20"/>
          <w:szCs w:val="20"/>
          <w:lang w:val="en-GB"/>
        </w:rPr>
        <w:t>The subject</w:t>
      </w:r>
      <w:r>
        <w:rPr>
          <w:rFonts w:ascii="Arial" w:hAnsi="Arial" w:cs="Arial"/>
          <w:sz w:val="20"/>
          <w:szCs w:val="20"/>
          <w:lang w:val="en-GB"/>
        </w:rPr>
        <w:t xml:space="preserve"> of the contract</w:t>
      </w:r>
      <w:r w:rsidR="00565910">
        <w:rPr>
          <w:rFonts w:ascii="Arial" w:hAnsi="Arial" w:cs="Arial"/>
          <w:sz w:val="20"/>
          <w:szCs w:val="20"/>
          <w:lang w:val="en-GB"/>
        </w:rPr>
        <w:t xml:space="preserve"> is</w:t>
      </w:r>
      <w:r>
        <w:rPr>
          <w:rFonts w:ascii="Arial" w:hAnsi="Arial" w:cs="Arial"/>
          <w:sz w:val="20"/>
          <w:szCs w:val="20"/>
          <w:lang w:val="en-GB"/>
        </w:rPr>
        <w:t xml:space="preserve"> </w:t>
      </w:r>
      <w:r w:rsidR="00E66650">
        <w:rPr>
          <w:rFonts w:ascii="Arial" w:hAnsi="Arial" w:cs="Arial"/>
          <w:sz w:val="20"/>
          <w:szCs w:val="20"/>
          <w:lang w:val="en-GB"/>
        </w:rPr>
        <w:t>the supply</w:t>
      </w:r>
      <w:r w:rsidR="003A3EF0" w:rsidRPr="00341A6C">
        <w:rPr>
          <w:rFonts w:asciiTheme="minorBidi" w:hAnsiTheme="minorBidi" w:cstheme="minorBidi"/>
          <w:color w:val="000000" w:themeColor="text1"/>
          <w:sz w:val="18"/>
          <w:szCs w:val="18"/>
          <w:lang w:val="en-US"/>
        </w:rPr>
        <w:t xml:space="preserve"> </w:t>
      </w:r>
      <w:r w:rsidR="00E66650">
        <w:rPr>
          <w:rFonts w:asciiTheme="minorBidi" w:hAnsiTheme="minorBidi" w:cstheme="minorBidi"/>
          <w:color w:val="000000" w:themeColor="text1"/>
          <w:sz w:val="18"/>
          <w:szCs w:val="18"/>
          <w:lang w:val="en-US"/>
        </w:rPr>
        <w:t>of certified wheat</w:t>
      </w:r>
      <w:r w:rsidR="003A3EF0">
        <w:rPr>
          <w:rFonts w:asciiTheme="minorBidi" w:hAnsiTheme="minorBidi" w:cstheme="minorBidi"/>
          <w:color w:val="000000" w:themeColor="text1"/>
          <w:sz w:val="18"/>
          <w:szCs w:val="18"/>
          <w:lang w:val="en-US"/>
        </w:rPr>
        <w:t xml:space="preserve"> Seeds </w:t>
      </w:r>
      <w:r w:rsidR="00E66650">
        <w:rPr>
          <w:rFonts w:ascii="Arial" w:hAnsi="Arial" w:cs="Arial"/>
          <w:sz w:val="20"/>
          <w:szCs w:val="20"/>
          <w:lang w:val="en-GB"/>
        </w:rPr>
        <w:t xml:space="preserve">which </w:t>
      </w:r>
      <w:r>
        <w:rPr>
          <w:rFonts w:ascii="Arial" w:hAnsi="Arial" w:cs="Arial"/>
          <w:sz w:val="20"/>
          <w:szCs w:val="20"/>
          <w:lang w:val="en-GB"/>
        </w:rPr>
        <w:t xml:space="preserve">and completely </w:t>
      </w:r>
      <w:r w:rsidRPr="008C60AD">
        <w:rPr>
          <w:rFonts w:ascii="Arial" w:hAnsi="Arial" w:cs="Arial"/>
          <w:sz w:val="20"/>
          <w:szCs w:val="20"/>
          <w:lang w:val="en-GB"/>
        </w:rPr>
        <w:t xml:space="preserve">described in the </w:t>
      </w:r>
      <w:r>
        <w:rPr>
          <w:rFonts w:ascii="Arial" w:hAnsi="Arial" w:cs="Arial"/>
          <w:sz w:val="20"/>
          <w:szCs w:val="20"/>
          <w:lang w:val="en-GB"/>
        </w:rPr>
        <w:t xml:space="preserve">quotation submission form and </w:t>
      </w:r>
      <w:r w:rsidRPr="008C60AD">
        <w:rPr>
          <w:rFonts w:ascii="Arial" w:hAnsi="Arial" w:cs="Arial"/>
          <w:sz w:val="20"/>
          <w:szCs w:val="20"/>
          <w:lang w:val="en-GB"/>
        </w:rPr>
        <w:t xml:space="preserve">technical </w:t>
      </w:r>
      <w:r>
        <w:rPr>
          <w:rFonts w:ascii="Arial" w:hAnsi="Arial" w:cs="Arial"/>
          <w:sz w:val="20"/>
          <w:szCs w:val="20"/>
          <w:lang w:val="en-GB"/>
        </w:rPr>
        <w:t>d</w:t>
      </w:r>
      <w:r w:rsidRPr="008C60AD">
        <w:rPr>
          <w:rFonts w:ascii="Arial" w:hAnsi="Arial" w:cs="Arial"/>
          <w:sz w:val="20"/>
          <w:szCs w:val="20"/>
          <w:lang w:val="en-GB"/>
        </w:rPr>
        <w:t xml:space="preserve">ata </w:t>
      </w:r>
      <w:r>
        <w:rPr>
          <w:rFonts w:ascii="Arial" w:hAnsi="Arial" w:cs="Arial"/>
          <w:sz w:val="20"/>
          <w:szCs w:val="20"/>
          <w:lang w:val="en-GB"/>
        </w:rPr>
        <w:t>f</w:t>
      </w:r>
      <w:r w:rsidRPr="008C60AD">
        <w:rPr>
          <w:rFonts w:ascii="Arial" w:hAnsi="Arial" w:cs="Arial"/>
          <w:sz w:val="20"/>
          <w:szCs w:val="20"/>
          <w:lang w:val="en-GB"/>
        </w:rPr>
        <w:t xml:space="preserve">orm. </w:t>
      </w:r>
    </w:p>
    <w:p w14:paraId="7C61F7C2" w14:textId="77777777" w:rsidR="00B36E8B" w:rsidRPr="001F6758" w:rsidRDefault="00B36E8B" w:rsidP="00B36E8B">
      <w:pPr>
        <w:tabs>
          <w:tab w:val="left" w:pos="851"/>
          <w:tab w:val="left" w:pos="993"/>
        </w:tabs>
        <w:jc w:val="both"/>
        <w:rPr>
          <w:rFonts w:ascii="Arial" w:hAnsi="Arial" w:cs="Arial"/>
          <w:b/>
          <w:bCs/>
          <w:i/>
          <w:sz w:val="20"/>
          <w:szCs w:val="20"/>
          <w:lang w:val="en-GB"/>
        </w:rPr>
      </w:pPr>
    </w:p>
    <w:p w14:paraId="556AC30A" w14:textId="77777777" w:rsidR="00B36E8B" w:rsidRPr="001F6758" w:rsidRDefault="00B36E8B" w:rsidP="00B36E8B">
      <w:pPr>
        <w:tabs>
          <w:tab w:val="left" w:pos="851"/>
          <w:tab w:val="left" w:pos="993"/>
        </w:tabs>
        <w:ind w:left="1304"/>
        <w:jc w:val="both"/>
        <w:rPr>
          <w:rFonts w:ascii="Arial" w:hAnsi="Arial" w:cs="Arial"/>
          <w:b/>
          <w:bCs/>
          <w:i/>
          <w:sz w:val="20"/>
          <w:szCs w:val="20"/>
          <w:lang w:val="en-GB"/>
        </w:rPr>
      </w:pPr>
    </w:p>
    <w:p w14:paraId="7BC93052" w14:textId="77777777" w:rsidR="00B36E8B" w:rsidRDefault="00B36E8B" w:rsidP="00B36E8B">
      <w:pPr>
        <w:spacing w:before="120"/>
        <w:ind w:left="360"/>
        <w:rPr>
          <w:rFonts w:ascii="Arial" w:hAnsi="Arial" w:cs="Arial"/>
          <w:b/>
          <w:sz w:val="20"/>
          <w:szCs w:val="20"/>
          <w:lang w:val="en-GB"/>
        </w:rPr>
      </w:pPr>
      <w:r>
        <w:rPr>
          <w:rFonts w:ascii="Arial" w:hAnsi="Arial" w:cs="Arial"/>
          <w:b/>
          <w:sz w:val="20"/>
          <w:szCs w:val="20"/>
          <w:lang w:val="en-GB"/>
        </w:rPr>
        <w:t xml:space="preserve"> B.2: Preparation and Submission of Quotations</w:t>
      </w:r>
    </w:p>
    <w:p w14:paraId="704FA3E3" w14:textId="30A078EB" w:rsidR="00B36E8B" w:rsidRDefault="00B36E8B" w:rsidP="00B36E8B">
      <w:pPr>
        <w:spacing w:after="240"/>
        <w:jc w:val="both"/>
        <w:rPr>
          <w:rFonts w:ascii="Arial" w:hAnsi="Arial" w:cs="Arial"/>
          <w:sz w:val="20"/>
          <w:szCs w:val="20"/>
          <w:lang w:val="en-GB"/>
        </w:rPr>
      </w:pPr>
      <w:r>
        <w:rPr>
          <w:rFonts w:ascii="Arial" w:hAnsi="Arial" w:cs="Arial"/>
          <w:sz w:val="20"/>
          <w:szCs w:val="20"/>
          <w:lang w:val="en-GB"/>
        </w:rPr>
        <w:t xml:space="preserve">The language of the quotations must be </w:t>
      </w:r>
      <w:r w:rsidRPr="00E12984">
        <w:rPr>
          <w:rFonts w:ascii="Arial" w:hAnsi="Arial" w:cs="Arial"/>
          <w:b/>
          <w:bCs/>
          <w:sz w:val="20"/>
          <w:szCs w:val="20"/>
          <w:lang w:val="en-GB"/>
        </w:rPr>
        <w:t>English</w:t>
      </w:r>
      <w:r>
        <w:rPr>
          <w:rFonts w:ascii="Arial" w:hAnsi="Arial" w:cs="Arial"/>
          <w:sz w:val="20"/>
          <w:szCs w:val="20"/>
          <w:lang w:val="en-GB"/>
        </w:rPr>
        <w:t xml:space="preserve"> and All quotations should be submitted in sealed </w:t>
      </w:r>
      <w:r w:rsidR="00E66650">
        <w:rPr>
          <w:rFonts w:ascii="Arial" w:hAnsi="Arial" w:cs="Arial"/>
          <w:sz w:val="20"/>
          <w:szCs w:val="20"/>
          <w:lang w:val="en-GB"/>
        </w:rPr>
        <w:t>envelopes</w:t>
      </w:r>
      <w:r>
        <w:rPr>
          <w:rFonts w:ascii="Arial" w:hAnsi="Arial" w:cs="Arial"/>
          <w:sz w:val="20"/>
          <w:szCs w:val="20"/>
          <w:lang w:val="en-GB"/>
        </w:rPr>
        <w:t xml:space="preserve"> along with all the required documents and must be properly </w:t>
      </w:r>
      <w:r w:rsidR="000B724C">
        <w:rPr>
          <w:rFonts w:ascii="Arial" w:hAnsi="Arial" w:cs="Arial"/>
          <w:sz w:val="20"/>
          <w:szCs w:val="20"/>
          <w:lang w:val="en-GB"/>
        </w:rPr>
        <w:t>labelled</w:t>
      </w:r>
      <w:r>
        <w:rPr>
          <w:rFonts w:ascii="Arial" w:hAnsi="Arial" w:cs="Arial"/>
          <w:sz w:val="20"/>
          <w:szCs w:val="20"/>
          <w:lang w:val="en-GB"/>
        </w:rPr>
        <w:t xml:space="preserve"> with the RFQ reference.</w:t>
      </w:r>
    </w:p>
    <w:p w14:paraId="61DAE3F4" w14:textId="2CC6A09D" w:rsidR="00B36E8B" w:rsidRPr="00452487" w:rsidRDefault="00B36E8B" w:rsidP="00452487">
      <w:pPr>
        <w:spacing w:after="240"/>
        <w:jc w:val="both"/>
        <w:rPr>
          <w:rFonts w:asciiTheme="minorBidi" w:hAnsiTheme="minorBidi" w:cstheme="minorBidi"/>
          <w:sz w:val="20"/>
          <w:szCs w:val="20"/>
          <w:lang w:val="en-GB"/>
        </w:rPr>
      </w:pPr>
      <w:r w:rsidRPr="008731CD">
        <w:rPr>
          <w:rFonts w:ascii="Arial" w:hAnsi="Arial" w:cs="Arial"/>
          <w:b/>
          <w:bCs/>
          <w:sz w:val="20"/>
          <w:szCs w:val="20"/>
          <w:lang w:val="en-GB"/>
        </w:rPr>
        <w:t xml:space="preserve">      B.3: </w:t>
      </w:r>
      <w:r>
        <w:rPr>
          <w:rFonts w:ascii="Arial" w:hAnsi="Arial" w:cs="Arial"/>
          <w:b/>
          <w:bCs/>
          <w:sz w:val="20"/>
          <w:szCs w:val="20"/>
          <w:lang w:val="en-GB"/>
        </w:rPr>
        <w:t>Special</w:t>
      </w:r>
      <w:r w:rsidRPr="008731CD">
        <w:rPr>
          <w:rFonts w:ascii="Arial" w:hAnsi="Arial" w:cs="Arial"/>
          <w:b/>
          <w:bCs/>
          <w:sz w:val="20"/>
          <w:szCs w:val="20"/>
          <w:lang w:val="en-GB"/>
        </w:rPr>
        <w:t xml:space="preserve"> condition for contract</w:t>
      </w:r>
      <w:r>
        <w:rPr>
          <w:rFonts w:ascii="Arial" w:hAnsi="Arial" w:cs="Arial"/>
          <w:sz w:val="20"/>
          <w:szCs w:val="20"/>
          <w:lang w:val="en-GB"/>
        </w:rPr>
        <w:t>:</w:t>
      </w:r>
      <w:r w:rsidRPr="008731CD">
        <w:rPr>
          <w:rFonts w:asciiTheme="minorHAnsi" w:hAnsiTheme="minorHAnsi" w:cstheme="minorHAnsi"/>
          <w:sz w:val="16"/>
          <w:szCs w:val="16"/>
          <w:lang w:val="en-GB"/>
        </w:rPr>
        <w:t xml:space="preserve"> </w:t>
      </w:r>
    </w:p>
    <w:p w14:paraId="2567FBDB" w14:textId="77777777" w:rsidR="00B36E8B" w:rsidRDefault="00B36E8B" w:rsidP="00B36E8B">
      <w:pPr>
        <w:autoSpaceDE w:val="0"/>
        <w:autoSpaceDN w:val="0"/>
        <w:adjustRightInd w:val="0"/>
        <w:ind w:left="360"/>
        <w:rPr>
          <w:rFonts w:ascii="Arial" w:hAnsi="Arial" w:cs="Arial"/>
          <w:b/>
          <w:sz w:val="20"/>
          <w:szCs w:val="20"/>
          <w:highlight w:val="green"/>
          <w:lang w:val="en-GB"/>
        </w:rPr>
      </w:pPr>
      <w:r>
        <w:rPr>
          <w:rFonts w:ascii="Arial" w:hAnsi="Arial" w:cs="Arial"/>
          <w:b/>
          <w:sz w:val="20"/>
          <w:szCs w:val="20"/>
          <w:lang w:val="en-GB"/>
        </w:rPr>
        <w:t>B</w:t>
      </w:r>
      <w:r w:rsidRPr="00C36CB6">
        <w:rPr>
          <w:rFonts w:ascii="Arial" w:hAnsi="Arial" w:cs="Arial"/>
          <w:b/>
          <w:sz w:val="20"/>
          <w:szCs w:val="20"/>
          <w:lang w:val="en-GB"/>
        </w:rPr>
        <w:t>.</w:t>
      </w:r>
      <w:r w:rsidRPr="00C36CB6">
        <w:rPr>
          <w:rFonts w:ascii="Arial" w:hAnsi="Arial" w:cs="Arial" w:hint="cs"/>
          <w:b/>
          <w:sz w:val="20"/>
          <w:szCs w:val="20"/>
          <w:rtl/>
          <w:lang w:val="en-GB"/>
        </w:rPr>
        <w:t>4</w:t>
      </w:r>
      <w:r w:rsidRPr="00C36CB6">
        <w:rPr>
          <w:rFonts w:ascii="Arial" w:hAnsi="Arial" w:cs="Arial"/>
          <w:b/>
          <w:sz w:val="20"/>
          <w:szCs w:val="20"/>
          <w:lang w:val="en-GB"/>
        </w:rPr>
        <w:t>:    Payment</w:t>
      </w:r>
    </w:p>
    <w:p w14:paraId="2135CFD6" w14:textId="77777777" w:rsidR="00B36E8B" w:rsidRPr="007D10CC" w:rsidRDefault="00B36E8B" w:rsidP="00B36E8B">
      <w:pPr>
        <w:autoSpaceDE w:val="0"/>
        <w:autoSpaceDN w:val="0"/>
        <w:adjustRightInd w:val="0"/>
        <w:ind w:left="360"/>
        <w:rPr>
          <w:rFonts w:ascii="Arial" w:hAnsi="Arial" w:cs="Arial"/>
          <w:b/>
          <w:sz w:val="20"/>
          <w:szCs w:val="20"/>
          <w:highlight w:val="green"/>
          <w:lang w:val="en-GB"/>
        </w:rPr>
      </w:pPr>
    </w:p>
    <w:p w14:paraId="5EAC0260" w14:textId="4BCA1411" w:rsidR="00B36E8B" w:rsidRPr="00010B30" w:rsidRDefault="00970CC6" w:rsidP="00970CC6">
      <w:pPr>
        <w:autoSpaceDE w:val="0"/>
        <w:autoSpaceDN w:val="0"/>
        <w:adjustRightInd w:val="0"/>
        <w:rPr>
          <w:rFonts w:ascii="Arial" w:hAnsi="Arial" w:cs="Arial"/>
          <w:sz w:val="20"/>
          <w:szCs w:val="20"/>
          <w:lang w:val="en-GB"/>
        </w:rPr>
      </w:pPr>
      <w:r>
        <w:rPr>
          <w:rFonts w:ascii="Arial" w:hAnsi="Arial" w:cs="Arial"/>
          <w:sz w:val="20"/>
          <w:szCs w:val="20"/>
          <w:lang w:val="en-GB"/>
        </w:rPr>
        <w:t xml:space="preserve">Mentioned at: </w:t>
      </w:r>
      <w:r w:rsidRPr="00970CC6">
        <w:rPr>
          <w:rFonts w:ascii="Arial" w:hAnsi="Arial" w:cs="Arial"/>
          <w:sz w:val="20"/>
          <w:szCs w:val="20"/>
          <w:lang w:val="en-GB"/>
        </w:rPr>
        <w:t>GENERAL TERMS AND CONDITIONS FOR SUPPLY CONTRACTS.</w:t>
      </w:r>
    </w:p>
    <w:p w14:paraId="07E40302" w14:textId="77777777" w:rsidR="00B36E8B" w:rsidRPr="00010B30" w:rsidRDefault="00B36E8B" w:rsidP="00B36E8B">
      <w:pPr>
        <w:autoSpaceDE w:val="0"/>
        <w:autoSpaceDN w:val="0"/>
        <w:adjustRightInd w:val="0"/>
        <w:rPr>
          <w:rFonts w:ascii="Arial" w:hAnsi="Arial" w:cs="Arial"/>
          <w:sz w:val="20"/>
          <w:szCs w:val="20"/>
          <w:highlight w:val="green"/>
          <w:lang w:val="en-GB"/>
        </w:rPr>
      </w:pPr>
    </w:p>
    <w:p w14:paraId="0626CC2D"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01EF1F80"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16003503"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5E7B4D72"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1270B22"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3EAFFEF"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21B4664"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22FEC883"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0B4691B"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4508392"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3C9895F7"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4906EB43"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E1BD98B"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0AFB0871"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515406F1" w14:textId="44A57268" w:rsidR="00B36E8B" w:rsidRPr="00791EE5" w:rsidRDefault="00B36E8B" w:rsidP="00B36E8B">
      <w:pPr>
        <w:tabs>
          <w:tab w:val="left" w:pos="-993"/>
          <w:tab w:val="left" w:pos="851"/>
          <w:tab w:val="left" w:pos="993"/>
        </w:tabs>
        <w:jc w:val="both"/>
        <w:rPr>
          <w:rFonts w:ascii="Arial" w:hAnsi="Arial" w:cs="Arial"/>
          <w:b/>
          <w:sz w:val="20"/>
          <w:szCs w:val="20"/>
          <w:lang w:val="en-GB"/>
        </w:rPr>
      </w:pPr>
      <w:r w:rsidRPr="00791EE5">
        <w:rPr>
          <w:rFonts w:ascii="Arial" w:hAnsi="Arial" w:cs="Arial"/>
          <w:b/>
          <w:sz w:val="28"/>
          <w:szCs w:val="28"/>
          <w:lang w:val="en-GB"/>
        </w:rPr>
        <w:lastRenderedPageBreak/>
        <w:t>QUOTATION SUBMISSION FORM</w:t>
      </w:r>
    </w:p>
    <w:p w14:paraId="1F9B33A1" w14:textId="77777777" w:rsidR="00B36E8B" w:rsidRPr="001F6758" w:rsidRDefault="00B36E8B" w:rsidP="00B36E8B">
      <w:pPr>
        <w:autoSpaceDE w:val="0"/>
        <w:autoSpaceDN w:val="0"/>
        <w:adjustRightInd w:val="0"/>
        <w:rPr>
          <w:rFonts w:ascii="Arial" w:hAnsi="Arial" w:cs="Arial"/>
          <w:sz w:val="20"/>
          <w:szCs w:val="20"/>
          <w:lang w:val="en-GB"/>
        </w:rPr>
      </w:pPr>
    </w:p>
    <w:p w14:paraId="2018666E" w14:textId="77777777" w:rsidR="00B36E8B" w:rsidRDefault="00B36E8B" w:rsidP="00B36E8B">
      <w:pPr>
        <w:autoSpaceDE w:val="0"/>
        <w:autoSpaceDN w:val="0"/>
        <w:adjustRightInd w:val="0"/>
        <w:rPr>
          <w:rFonts w:ascii="Arial" w:hAnsi="Arial" w:cs="Arial"/>
          <w:b/>
          <w:caps/>
          <w:sz w:val="20"/>
          <w:szCs w:val="20"/>
          <w:lang w:val="en-GB"/>
        </w:rPr>
      </w:pPr>
      <w:r w:rsidRPr="001F6758">
        <w:rPr>
          <w:rFonts w:ascii="Arial" w:hAnsi="Arial" w:cs="Arial"/>
          <w:b/>
          <w:caps/>
          <w:sz w:val="20"/>
          <w:szCs w:val="20"/>
          <w:lang w:val="en-GB"/>
        </w:rPr>
        <w:t>Price schedule</w:t>
      </w:r>
    </w:p>
    <w:p w14:paraId="60B25C72" w14:textId="77777777" w:rsidR="00AC73E3" w:rsidRDefault="00AC73E3" w:rsidP="00B36E8B">
      <w:pPr>
        <w:autoSpaceDE w:val="0"/>
        <w:autoSpaceDN w:val="0"/>
        <w:adjustRightInd w:val="0"/>
        <w:rPr>
          <w:rFonts w:ascii="Arial" w:hAnsi="Arial" w:cs="Arial"/>
          <w:b/>
          <w:caps/>
          <w:sz w:val="20"/>
          <w:szCs w:val="20"/>
          <w:lang w:val="en-GB"/>
        </w:rPr>
      </w:pPr>
    </w:p>
    <w:tbl>
      <w:tblPr>
        <w:tblpPr w:leftFromText="180" w:rightFromText="180" w:vertAnchor="text" w:horzAnchor="margin" w:tblpY="138"/>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76"/>
        <w:gridCol w:w="3617"/>
        <w:gridCol w:w="950"/>
        <w:gridCol w:w="964"/>
        <w:gridCol w:w="990"/>
        <w:gridCol w:w="850"/>
        <w:gridCol w:w="1319"/>
      </w:tblGrid>
      <w:tr w:rsidR="00AC73E3" w:rsidRPr="0051763D" w14:paraId="4B84CF16" w14:textId="7AF0908E" w:rsidTr="0051763D">
        <w:trPr>
          <w:trHeight w:val="233"/>
        </w:trPr>
        <w:tc>
          <w:tcPr>
            <w:tcW w:w="562" w:type="dxa"/>
            <w:tcBorders>
              <w:bottom w:val="single" w:sz="4" w:space="0" w:color="auto"/>
            </w:tcBorders>
            <w:shd w:val="clear" w:color="auto" w:fill="D9D9D9" w:themeFill="background1" w:themeFillShade="D9"/>
            <w:vAlign w:val="center"/>
          </w:tcPr>
          <w:p w14:paraId="0E0540C7" w14:textId="77777777" w:rsidR="00AC73E3" w:rsidRPr="0051763D" w:rsidRDefault="00AC73E3" w:rsidP="00AC73E3">
            <w:pPr>
              <w:jc w:val="center"/>
              <w:rPr>
                <w:rFonts w:asciiTheme="majorBidi" w:hAnsiTheme="majorBidi" w:cstheme="majorBidi"/>
                <w:bCs/>
                <w:sz w:val="20"/>
                <w:szCs w:val="20"/>
                <w:lang w:val="en-GB"/>
              </w:rPr>
            </w:pPr>
            <w:r w:rsidRPr="0051763D">
              <w:rPr>
                <w:rFonts w:asciiTheme="majorBidi" w:hAnsiTheme="majorBidi" w:cstheme="majorBidi"/>
                <w:bCs/>
                <w:sz w:val="20"/>
                <w:szCs w:val="20"/>
                <w:lang w:val="en-GB"/>
              </w:rPr>
              <w:t>No</w:t>
            </w:r>
          </w:p>
        </w:tc>
        <w:tc>
          <w:tcPr>
            <w:tcW w:w="1276" w:type="dxa"/>
            <w:tcBorders>
              <w:bottom w:val="single" w:sz="4" w:space="0" w:color="auto"/>
            </w:tcBorders>
            <w:shd w:val="clear" w:color="auto" w:fill="D9D9D9" w:themeFill="background1" w:themeFillShade="D9"/>
            <w:vAlign w:val="center"/>
          </w:tcPr>
          <w:p w14:paraId="7A92BC8D" w14:textId="0EF8F596" w:rsidR="00AC73E3" w:rsidRPr="0051763D" w:rsidRDefault="00AC73E3" w:rsidP="00AC73E3">
            <w:pPr>
              <w:spacing w:after="160" w:line="259" w:lineRule="auto"/>
              <w:jc w:val="center"/>
              <w:rPr>
                <w:rFonts w:asciiTheme="majorBidi" w:hAnsiTheme="majorBidi" w:cstheme="majorBidi"/>
                <w:bCs/>
                <w:sz w:val="20"/>
                <w:szCs w:val="20"/>
              </w:rPr>
            </w:pPr>
            <w:r w:rsidRPr="0051763D">
              <w:rPr>
                <w:rFonts w:asciiTheme="majorBidi" w:hAnsiTheme="majorBidi" w:cstheme="majorBidi"/>
                <w:bCs/>
                <w:sz w:val="20"/>
                <w:szCs w:val="20"/>
              </w:rPr>
              <w:t>Item</w:t>
            </w:r>
          </w:p>
        </w:tc>
        <w:tc>
          <w:tcPr>
            <w:tcW w:w="3617" w:type="dxa"/>
            <w:tcBorders>
              <w:bottom w:val="single" w:sz="4" w:space="0" w:color="auto"/>
            </w:tcBorders>
            <w:shd w:val="clear" w:color="auto" w:fill="D9D9D9" w:themeFill="background1" w:themeFillShade="D9"/>
            <w:vAlign w:val="center"/>
          </w:tcPr>
          <w:p w14:paraId="6A5863A5"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Description</w:t>
            </w:r>
          </w:p>
          <w:p w14:paraId="5BF3A142" w14:textId="77777777" w:rsidR="00AC73E3" w:rsidRPr="0051763D" w:rsidRDefault="00AC73E3" w:rsidP="00AC73E3">
            <w:pPr>
              <w:pStyle w:val="Heading1"/>
              <w:jc w:val="center"/>
              <w:rPr>
                <w:rFonts w:asciiTheme="majorBidi" w:hAnsiTheme="majorBidi" w:cstheme="majorBidi"/>
                <w:b w:val="0"/>
                <w:bCs/>
              </w:rPr>
            </w:pPr>
          </w:p>
        </w:tc>
        <w:tc>
          <w:tcPr>
            <w:tcW w:w="950" w:type="dxa"/>
            <w:tcBorders>
              <w:bottom w:val="single" w:sz="4" w:space="0" w:color="auto"/>
            </w:tcBorders>
            <w:shd w:val="clear" w:color="auto" w:fill="D9D9D9" w:themeFill="background1" w:themeFillShade="D9"/>
          </w:tcPr>
          <w:p w14:paraId="2C7E4588"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Variety</w:t>
            </w:r>
          </w:p>
        </w:tc>
        <w:tc>
          <w:tcPr>
            <w:tcW w:w="964" w:type="dxa"/>
            <w:tcBorders>
              <w:bottom w:val="single" w:sz="4" w:space="0" w:color="auto"/>
            </w:tcBorders>
            <w:shd w:val="clear" w:color="auto" w:fill="D9D9D9" w:themeFill="background1" w:themeFillShade="D9"/>
          </w:tcPr>
          <w:p w14:paraId="033E431C"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Location</w:t>
            </w:r>
          </w:p>
        </w:tc>
        <w:tc>
          <w:tcPr>
            <w:tcW w:w="990" w:type="dxa"/>
            <w:tcBorders>
              <w:bottom w:val="single" w:sz="4" w:space="0" w:color="auto"/>
            </w:tcBorders>
            <w:shd w:val="clear" w:color="auto" w:fill="D9D9D9" w:themeFill="background1" w:themeFillShade="D9"/>
            <w:vAlign w:val="center"/>
          </w:tcPr>
          <w:p w14:paraId="06A12E57" w14:textId="724E1066" w:rsidR="00AC73E3" w:rsidRPr="0051763D" w:rsidRDefault="00AC73E3" w:rsidP="00AC73E3">
            <w:pPr>
              <w:pStyle w:val="Heading1"/>
              <w:jc w:val="center"/>
              <w:rPr>
                <w:rFonts w:asciiTheme="majorBidi" w:hAnsiTheme="majorBidi" w:cstheme="majorBidi"/>
                <w:b w:val="0"/>
                <w:bCs/>
              </w:rPr>
            </w:pPr>
            <w:r w:rsidRPr="0051763D">
              <w:rPr>
                <w:rFonts w:asciiTheme="majorBidi" w:hAnsiTheme="majorBidi" w:cstheme="majorBidi"/>
                <w:b w:val="0"/>
                <w:bCs/>
              </w:rPr>
              <w:t xml:space="preserve">Quantity/Unit </w:t>
            </w:r>
          </w:p>
        </w:tc>
        <w:tc>
          <w:tcPr>
            <w:tcW w:w="850" w:type="dxa"/>
            <w:tcBorders>
              <w:bottom w:val="single" w:sz="4" w:space="0" w:color="auto"/>
            </w:tcBorders>
            <w:shd w:val="clear" w:color="auto" w:fill="D9D9D9" w:themeFill="background1" w:themeFillShade="D9"/>
            <w:vAlign w:val="center"/>
          </w:tcPr>
          <w:p w14:paraId="707B76AD" w14:textId="5D2864ED"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Unit Price USD</w:t>
            </w:r>
          </w:p>
        </w:tc>
        <w:tc>
          <w:tcPr>
            <w:tcW w:w="1319" w:type="dxa"/>
            <w:tcBorders>
              <w:bottom w:val="single" w:sz="4" w:space="0" w:color="auto"/>
            </w:tcBorders>
            <w:shd w:val="clear" w:color="auto" w:fill="D9D9D9" w:themeFill="background1" w:themeFillShade="D9"/>
          </w:tcPr>
          <w:p w14:paraId="79E6A173" w14:textId="58F8B4B0"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Total USD</w:t>
            </w:r>
          </w:p>
        </w:tc>
      </w:tr>
      <w:tr w:rsidR="00F65A78" w:rsidRPr="0051763D" w14:paraId="2A887CB1" w14:textId="1FCCC160" w:rsidTr="00F65A78">
        <w:trPr>
          <w:trHeight w:hRule="exact" w:val="3632"/>
        </w:trPr>
        <w:tc>
          <w:tcPr>
            <w:tcW w:w="562" w:type="dxa"/>
            <w:tcBorders>
              <w:top w:val="single" w:sz="4" w:space="0" w:color="auto"/>
              <w:left w:val="single" w:sz="4" w:space="0" w:color="auto"/>
              <w:bottom w:val="single" w:sz="4" w:space="0" w:color="auto"/>
              <w:right w:val="single" w:sz="4" w:space="0" w:color="auto"/>
            </w:tcBorders>
            <w:vAlign w:val="center"/>
          </w:tcPr>
          <w:p w14:paraId="41096079" w14:textId="5F5BF1CE" w:rsidR="00F65A78" w:rsidRPr="0051763D" w:rsidRDefault="00F65A78" w:rsidP="00F65A78">
            <w:pPr>
              <w:jc w:val="center"/>
              <w:rPr>
                <w:rFonts w:asciiTheme="majorBidi" w:hAnsiTheme="majorBidi" w:cstheme="majorBidi"/>
                <w:sz w:val="20"/>
                <w:szCs w:val="20"/>
                <w:lang w:val="en-GB"/>
              </w:rPr>
            </w:pPr>
            <w:r>
              <w:rPr>
                <w:rFonts w:ascii="Arial" w:hAnsi="Arial" w:cs="Arial"/>
                <w:sz w:val="20"/>
                <w:szCs w:val="20"/>
                <w:lang w:val="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6F310" w14:textId="77777777" w:rsidR="00F65A78" w:rsidRPr="00F65A78" w:rsidRDefault="00F65A78" w:rsidP="00F65A78">
            <w:pPr>
              <w:rPr>
                <w:rFonts w:asciiTheme="majorBidi" w:hAnsiTheme="majorBidi" w:cstheme="majorBidi"/>
                <w:color w:val="000000" w:themeColor="text1"/>
                <w:sz w:val="18"/>
                <w:szCs w:val="18"/>
                <w:lang w:val="en-US"/>
              </w:rPr>
            </w:pPr>
            <w:r w:rsidRPr="00F65A78">
              <w:rPr>
                <w:rFonts w:asciiTheme="majorBidi" w:hAnsiTheme="majorBidi" w:cstheme="majorBidi"/>
                <w:color w:val="000000" w:themeColor="text1"/>
                <w:sz w:val="18"/>
                <w:szCs w:val="18"/>
                <w:lang w:val="en-US"/>
              </w:rPr>
              <w:t xml:space="preserve">Certified wheat seed </w:t>
            </w:r>
          </w:p>
          <w:p w14:paraId="2777890D" w14:textId="77777777" w:rsidR="00F65A78" w:rsidRPr="00F65A78" w:rsidRDefault="00F65A78" w:rsidP="00F65A78">
            <w:pPr>
              <w:rPr>
                <w:rFonts w:asciiTheme="majorBidi" w:hAnsiTheme="majorBidi" w:cstheme="majorBidi"/>
                <w:color w:val="000000" w:themeColor="text1"/>
                <w:sz w:val="18"/>
                <w:szCs w:val="18"/>
                <w:u w:val="single"/>
                <w:lang w:val="en-US"/>
              </w:rPr>
            </w:pPr>
            <w:r w:rsidRPr="00F65A78">
              <w:rPr>
                <w:rFonts w:asciiTheme="majorBidi" w:hAnsiTheme="majorBidi" w:cstheme="majorBidi"/>
                <w:color w:val="000000" w:themeColor="text1"/>
                <w:sz w:val="18"/>
                <w:szCs w:val="18"/>
                <w:lang w:val="en-US"/>
              </w:rPr>
              <w:t>(</w:t>
            </w:r>
            <w:proofErr w:type="gramStart"/>
            <w:r w:rsidRPr="00F65A78">
              <w:rPr>
                <w:rFonts w:asciiTheme="majorBidi" w:hAnsiTheme="majorBidi" w:cstheme="majorBidi"/>
                <w:color w:val="000000" w:themeColor="text1"/>
                <w:sz w:val="18"/>
                <w:szCs w:val="18"/>
                <w:lang w:val="en-US"/>
              </w:rPr>
              <w:t>one</w:t>
            </w:r>
            <w:proofErr w:type="gramEnd"/>
            <w:r w:rsidRPr="00F65A78">
              <w:rPr>
                <w:rFonts w:asciiTheme="majorBidi" w:hAnsiTheme="majorBidi" w:cstheme="majorBidi"/>
                <w:color w:val="000000" w:themeColor="text1"/>
                <w:sz w:val="18"/>
                <w:szCs w:val="18"/>
                <w:lang w:val="en-US"/>
              </w:rPr>
              <w:t xml:space="preserve"> of the following variety </w:t>
            </w:r>
          </w:p>
          <w:p w14:paraId="2FD18234" w14:textId="77777777" w:rsidR="00F65A78" w:rsidRPr="00F65A78" w:rsidRDefault="00F65A78" w:rsidP="00F65A78">
            <w:pPr>
              <w:rPr>
                <w:rFonts w:asciiTheme="majorBidi" w:hAnsiTheme="majorBidi" w:cstheme="majorBidi"/>
                <w:color w:val="000000" w:themeColor="text1"/>
                <w:sz w:val="18"/>
                <w:szCs w:val="18"/>
                <w:lang w:val="en-US"/>
              </w:rPr>
            </w:pPr>
            <w:r w:rsidRPr="00F65A78">
              <w:rPr>
                <w:rFonts w:asciiTheme="majorBidi" w:hAnsiTheme="majorBidi" w:cstheme="majorBidi"/>
                <w:color w:val="000000" w:themeColor="text1"/>
                <w:sz w:val="18"/>
                <w:szCs w:val="18"/>
                <w:lang w:val="en-US"/>
              </w:rPr>
              <w:t xml:space="preserve">Kabul 13 or   Mazar99) </w:t>
            </w:r>
          </w:p>
          <w:p w14:paraId="6CB95471" w14:textId="6686DC51" w:rsidR="00F65A78" w:rsidRPr="0051763D" w:rsidRDefault="00F65A78" w:rsidP="00F65A78">
            <w:pPr>
              <w:rPr>
                <w:rFonts w:asciiTheme="majorBidi" w:hAnsiTheme="majorBidi" w:cstheme="majorBidi"/>
                <w:sz w:val="20"/>
                <w:szCs w:val="20"/>
                <w:highlight w:val="yellow"/>
                <w:lang w:val="en-GB"/>
              </w:rPr>
            </w:pPr>
          </w:p>
        </w:tc>
        <w:tc>
          <w:tcPr>
            <w:tcW w:w="3617" w:type="dxa"/>
            <w:tcBorders>
              <w:top w:val="single" w:sz="4" w:space="0" w:color="auto"/>
              <w:left w:val="nil"/>
              <w:bottom w:val="single" w:sz="4" w:space="0" w:color="auto"/>
              <w:right w:val="single" w:sz="4" w:space="0" w:color="auto"/>
            </w:tcBorders>
            <w:shd w:val="clear" w:color="auto" w:fill="auto"/>
          </w:tcPr>
          <w:p w14:paraId="35E45B5A" w14:textId="77777777" w:rsidR="00F65A78" w:rsidRDefault="00F65A78" w:rsidP="00F65A78">
            <w:pPr>
              <w:rPr>
                <w:rFonts w:asciiTheme="majorBidi" w:hAnsiTheme="majorBidi" w:cstheme="majorBidi"/>
                <w:sz w:val="18"/>
                <w:szCs w:val="18"/>
                <w:lang w:val="en-US"/>
              </w:rPr>
            </w:pPr>
            <w:r>
              <w:rPr>
                <w:rFonts w:asciiTheme="majorBidi" w:hAnsiTheme="majorBidi" w:cstheme="majorBidi"/>
                <w:sz w:val="18"/>
                <w:szCs w:val="18"/>
                <w:lang w:val="en-US"/>
              </w:rPr>
              <w:t xml:space="preserve">Certified Wheat seed </w:t>
            </w:r>
            <w:proofErr w:type="gramStart"/>
            <w:r>
              <w:rPr>
                <w:rFonts w:asciiTheme="majorBidi" w:hAnsiTheme="majorBidi" w:cstheme="majorBidi"/>
                <w:sz w:val="18"/>
                <w:szCs w:val="18"/>
                <w:lang w:val="en-US"/>
              </w:rPr>
              <w:t>(</w:t>
            </w:r>
            <w:r w:rsidRPr="00F65A78">
              <w:rPr>
                <w:rFonts w:asciiTheme="majorBidi" w:hAnsiTheme="majorBidi" w:cstheme="majorBidi"/>
                <w:color w:val="000000" w:themeColor="text1"/>
                <w:sz w:val="18"/>
                <w:szCs w:val="18"/>
                <w:lang w:val="en-US"/>
              </w:rPr>
              <w:t xml:space="preserve"> Kabul</w:t>
            </w:r>
            <w:proofErr w:type="gramEnd"/>
            <w:r w:rsidRPr="00F65A78">
              <w:rPr>
                <w:rFonts w:asciiTheme="majorBidi" w:hAnsiTheme="majorBidi" w:cstheme="majorBidi"/>
                <w:color w:val="000000" w:themeColor="text1"/>
                <w:sz w:val="18"/>
                <w:szCs w:val="18"/>
                <w:lang w:val="en-US"/>
              </w:rPr>
              <w:t xml:space="preserve"> 13 or   Mazar99</w:t>
            </w:r>
            <w:r>
              <w:rPr>
                <w:rFonts w:asciiTheme="majorBidi" w:hAnsiTheme="majorBidi" w:cstheme="majorBidi"/>
                <w:sz w:val="18"/>
                <w:szCs w:val="18"/>
                <w:lang w:val="en-US"/>
              </w:rPr>
              <w:t xml:space="preserve">) </w:t>
            </w:r>
          </w:p>
          <w:p w14:paraId="149159D9" w14:textId="77777777" w:rsidR="00F65A78" w:rsidRPr="00F65A78" w:rsidRDefault="00F65A78" w:rsidP="00F65A78">
            <w:pPr>
              <w:pStyle w:val="ListParagraph"/>
              <w:numPr>
                <w:ilvl w:val="0"/>
                <w:numId w:val="30"/>
              </w:numPr>
              <w:ind w:left="290" w:hanging="180"/>
              <w:rPr>
                <w:rFonts w:ascii="Calibri" w:hAnsi="Calibri" w:cs="Calibri"/>
                <w:b/>
                <w:bCs/>
                <w:sz w:val="18"/>
                <w:szCs w:val="18"/>
                <w:lang w:val="en-US"/>
              </w:rPr>
            </w:pPr>
            <w:r w:rsidRPr="00F65A78">
              <w:rPr>
                <w:rFonts w:asciiTheme="majorBidi" w:hAnsiTheme="majorBidi" w:cstheme="majorBidi"/>
                <w:sz w:val="18"/>
                <w:szCs w:val="18"/>
                <w:lang w:val="en-US"/>
              </w:rPr>
              <w:t xml:space="preserve">priority will be given to any of the above with 85% or over 85% germination rate and 98% purity (free from soil, sand, and pest &amp; diseases) produced fresh of this year along with MAIL tag number and last year certificate of receiving foundation seeds </w:t>
            </w:r>
            <w:proofErr w:type="gramStart"/>
            <w:r w:rsidRPr="00F65A78">
              <w:rPr>
                <w:rFonts w:asciiTheme="majorBidi" w:hAnsiTheme="majorBidi" w:cstheme="majorBidi"/>
                <w:sz w:val="18"/>
                <w:szCs w:val="18"/>
                <w:lang w:val="en-US"/>
              </w:rPr>
              <w:t xml:space="preserve">from </w:t>
            </w:r>
            <w:r>
              <w:rPr>
                <w:rFonts w:asciiTheme="majorBidi" w:hAnsiTheme="majorBidi" w:cstheme="majorBidi"/>
                <w:sz w:val="18"/>
                <w:szCs w:val="18"/>
                <w:lang w:val="en-US"/>
              </w:rPr>
              <w:t xml:space="preserve"> MAIL</w:t>
            </w:r>
            <w:proofErr w:type="gramEnd"/>
            <w:r>
              <w:rPr>
                <w:rFonts w:asciiTheme="majorBidi" w:hAnsiTheme="majorBidi" w:cstheme="majorBidi"/>
                <w:sz w:val="18"/>
                <w:szCs w:val="18"/>
                <w:lang w:val="en-US"/>
              </w:rPr>
              <w:t xml:space="preserve"> for certified seeds production. </w:t>
            </w:r>
          </w:p>
          <w:p w14:paraId="22AD40D1" w14:textId="77777777" w:rsidR="00F65A78" w:rsidRPr="00F65A78" w:rsidRDefault="00F65A78" w:rsidP="00F65A78">
            <w:pPr>
              <w:pStyle w:val="ListParagraph"/>
              <w:numPr>
                <w:ilvl w:val="0"/>
                <w:numId w:val="30"/>
              </w:numPr>
              <w:ind w:left="290" w:hanging="180"/>
              <w:rPr>
                <w:rFonts w:asciiTheme="majorBidi" w:hAnsiTheme="majorBidi" w:cstheme="majorBidi"/>
                <w:b/>
                <w:bCs/>
                <w:sz w:val="20"/>
                <w:szCs w:val="20"/>
                <w:lang w:val="en-US"/>
              </w:rPr>
            </w:pPr>
            <w:r w:rsidRPr="00D97593">
              <w:rPr>
                <w:rFonts w:asciiTheme="majorBidi" w:hAnsiTheme="majorBidi" w:cstheme="majorBidi"/>
                <w:sz w:val="18"/>
                <w:szCs w:val="18"/>
                <w:lang w:val="en-US"/>
              </w:rPr>
              <w:t xml:space="preserve">Weight 50 </w:t>
            </w:r>
            <w:r>
              <w:rPr>
                <w:rFonts w:asciiTheme="majorBidi" w:hAnsiTheme="majorBidi" w:cstheme="majorBidi"/>
                <w:sz w:val="18"/>
                <w:szCs w:val="18"/>
                <w:lang w:val="en-US"/>
              </w:rPr>
              <w:t xml:space="preserve">KG Packing in standard </w:t>
            </w:r>
            <w:r w:rsidRPr="00D97593">
              <w:rPr>
                <w:rFonts w:asciiTheme="majorBidi" w:hAnsiTheme="majorBidi" w:cstheme="majorBidi"/>
                <w:sz w:val="18"/>
                <w:szCs w:val="18"/>
                <w:lang w:val="en-US"/>
              </w:rPr>
              <w:t>/</w:t>
            </w:r>
            <w:r>
              <w:rPr>
                <w:rFonts w:asciiTheme="majorBidi" w:hAnsiTheme="majorBidi" w:cstheme="majorBidi"/>
                <w:sz w:val="18"/>
                <w:szCs w:val="18"/>
                <w:lang w:val="en-US"/>
              </w:rPr>
              <w:t>bag</w:t>
            </w:r>
            <w:r w:rsidRPr="00D97593">
              <w:rPr>
                <w:rFonts w:asciiTheme="majorBidi" w:hAnsiTheme="majorBidi" w:cstheme="majorBidi"/>
                <w:sz w:val="18"/>
                <w:szCs w:val="18"/>
                <w:lang w:val="en-US"/>
              </w:rPr>
              <w:t xml:space="preserve"> </w:t>
            </w:r>
            <w:r>
              <w:rPr>
                <w:rFonts w:asciiTheme="majorBidi" w:hAnsiTheme="majorBidi" w:cstheme="majorBidi"/>
                <w:sz w:val="18"/>
                <w:szCs w:val="18"/>
                <w:lang w:val="en-US"/>
              </w:rPr>
              <w:t>along with Supplier logo and verity description on bag.</w:t>
            </w:r>
            <w:r w:rsidRPr="00D97593">
              <w:rPr>
                <w:rFonts w:asciiTheme="majorBidi" w:hAnsiTheme="majorBidi" w:cstheme="majorBidi"/>
                <w:sz w:val="18"/>
                <w:szCs w:val="18"/>
                <w:lang w:val="en-US"/>
              </w:rPr>
              <w:t xml:space="preserve"> </w:t>
            </w:r>
          </w:p>
          <w:p w14:paraId="1CE9573B" w14:textId="1E439B65" w:rsidR="00F65A78" w:rsidRPr="0051763D" w:rsidRDefault="00F65A78" w:rsidP="00F65A78">
            <w:pPr>
              <w:pStyle w:val="ListParagraph"/>
              <w:numPr>
                <w:ilvl w:val="0"/>
                <w:numId w:val="30"/>
              </w:numPr>
              <w:ind w:left="290" w:hanging="180"/>
              <w:rPr>
                <w:rFonts w:asciiTheme="majorBidi" w:hAnsiTheme="majorBidi" w:cstheme="majorBidi"/>
                <w:b/>
                <w:bCs/>
                <w:sz w:val="20"/>
                <w:szCs w:val="20"/>
                <w:lang w:val="en-US"/>
              </w:rPr>
            </w:pPr>
            <w:r w:rsidRPr="00D97593">
              <w:rPr>
                <w:rFonts w:asciiTheme="majorBidi" w:hAnsiTheme="majorBidi" w:cstheme="majorBidi"/>
                <w:sz w:val="18"/>
                <w:szCs w:val="18"/>
                <w:lang w:val="en-US"/>
              </w:rPr>
              <w:t>With</w:t>
            </w:r>
            <w:r>
              <w:rPr>
                <w:rFonts w:asciiTheme="majorBidi" w:hAnsiTheme="majorBidi" w:cstheme="majorBidi"/>
                <w:sz w:val="18"/>
                <w:szCs w:val="18"/>
                <w:lang w:val="en-US"/>
              </w:rPr>
              <w:t xml:space="preserve"> </w:t>
            </w:r>
            <w:r w:rsidRPr="00D97593">
              <w:rPr>
                <w:rFonts w:asciiTheme="majorBidi" w:hAnsiTheme="majorBidi" w:cstheme="majorBidi"/>
                <w:sz w:val="18"/>
                <w:szCs w:val="18"/>
                <w:lang w:val="en-US"/>
              </w:rPr>
              <w:t>transportation</w:t>
            </w:r>
            <w:r>
              <w:rPr>
                <w:rFonts w:asciiTheme="majorBidi" w:hAnsiTheme="majorBidi" w:cstheme="majorBidi"/>
                <w:sz w:val="18"/>
                <w:szCs w:val="18"/>
                <w:lang w:val="en-US"/>
              </w:rPr>
              <w:t xml:space="preserve">,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site (distribution sites of in </w:t>
            </w:r>
            <w:proofErr w:type="spellStart"/>
            <w:r>
              <w:rPr>
                <w:rFonts w:asciiTheme="majorBidi" w:hAnsiTheme="majorBidi" w:cstheme="majorBidi"/>
                <w:sz w:val="18"/>
                <w:szCs w:val="18"/>
                <w:lang w:val="en-US"/>
              </w:rPr>
              <w:t>Pashtonkot</w:t>
            </w:r>
            <w:proofErr w:type="spellEnd"/>
            <w:r>
              <w:rPr>
                <w:rFonts w:asciiTheme="majorBidi" w:hAnsiTheme="majorBidi" w:cstheme="majorBidi"/>
                <w:sz w:val="18"/>
                <w:szCs w:val="18"/>
                <w:lang w:val="en-US"/>
              </w:rPr>
              <w:t xml:space="preserve"> district of Faryab Province)</w:t>
            </w:r>
          </w:p>
        </w:tc>
        <w:tc>
          <w:tcPr>
            <w:tcW w:w="950" w:type="dxa"/>
            <w:tcBorders>
              <w:top w:val="single" w:sz="4" w:space="0" w:color="auto"/>
              <w:left w:val="single" w:sz="4" w:space="0" w:color="auto"/>
              <w:bottom w:val="single" w:sz="4" w:space="0" w:color="auto"/>
              <w:right w:val="single" w:sz="4" w:space="0" w:color="auto"/>
            </w:tcBorders>
          </w:tcPr>
          <w:p w14:paraId="2E7F14FC" w14:textId="77777777" w:rsidR="00F65A78" w:rsidRPr="00F65A78" w:rsidRDefault="00F65A78" w:rsidP="00F65A78">
            <w:pPr>
              <w:rPr>
                <w:rFonts w:asciiTheme="majorBidi" w:hAnsiTheme="majorBidi" w:cstheme="majorBidi"/>
                <w:color w:val="000000" w:themeColor="text1"/>
                <w:sz w:val="18"/>
                <w:szCs w:val="18"/>
                <w:u w:val="single"/>
                <w:lang w:val="en-US"/>
              </w:rPr>
            </w:pPr>
            <w:r>
              <w:rPr>
                <w:rFonts w:asciiTheme="majorBidi" w:hAnsiTheme="majorBidi" w:cstheme="majorBidi"/>
                <w:color w:val="000000" w:themeColor="text1"/>
                <w:sz w:val="18"/>
                <w:szCs w:val="18"/>
                <w:lang w:val="en-US"/>
              </w:rPr>
              <w:t>One of the</w:t>
            </w:r>
            <w:r w:rsidRPr="00F65A78">
              <w:rPr>
                <w:rFonts w:asciiTheme="majorBidi" w:hAnsiTheme="majorBidi" w:cstheme="majorBidi"/>
                <w:color w:val="000000" w:themeColor="text1"/>
                <w:sz w:val="18"/>
                <w:szCs w:val="18"/>
                <w:lang w:val="en-US"/>
              </w:rPr>
              <w:t xml:space="preserve"> following varieties </w:t>
            </w:r>
          </w:p>
          <w:p w14:paraId="5C54CB81" w14:textId="77777777" w:rsidR="00F65A78" w:rsidRPr="00F65A78" w:rsidRDefault="00F65A78" w:rsidP="00F65A78">
            <w:pPr>
              <w:rPr>
                <w:rFonts w:asciiTheme="majorBidi" w:hAnsiTheme="majorBidi" w:cstheme="majorBidi"/>
                <w:color w:val="000000" w:themeColor="text1"/>
                <w:sz w:val="18"/>
                <w:szCs w:val="18"/>
                <w:lang w:val="en-US"/>
              </w:rPr>
            </w:pPr>
            <w:r w:rsidRPr="00F65A78">
              <w:rPr>
                <w:rFonts w:asciiTheme="majorBidi" w:hAnsiTheme="majorBidi" w:cstheme="majorBidi"/>
                <w:color w:val="000000" w:themeColor="text1"/>
                <w:sz w:val="18"/>
                <w:szCs w:val="18"/>
                <w:lang w:val="en-US"/>
              </w:rPr>
              <w:t xml:space="preserve">Kabul 13 or   Mazar99) </w:t>
            </w:r>
          </w:p>
          <w:p w14:paraId="3EC446BA" w14:textId="6DC15FA4" w:rsidR="00F65A78" w:rsidRPr="0051763D" w:rsidRDefault="00F65A78" w:rsidP="00F65A78">
            <w:pPr>
              <w:rPr>
                <w:rFonts w:asciiTheme="majorBidi" w:hAnsiTheme="majorBidi" w:cstheme="majorBidi"/>
                <w:sz w:val="20"/>
                <w:szCs w:val="20"/>
                <w:lang w:val="en-GB"/>
              </w:rPr>
            </w:pPr>
          </w:p>
        </w:tc>
        <w:tc>
          <w:tcPr>
            <w:tcW w:w="964" w:type="dxa"/>
            <w:tcBorders>
              <w:top w:val="single" w:sz="4" w:space="0" w:color="auto"/>
              <w:left w:val="single" w:sz="4" w:space="0" w:color="auto"/>
              <w:bottom w:val="single" w:sz="4" w:space="0" w:color="auto"/>
              <w:right w:val="single" w:sz="4" w:space="0" w:color="auto"/>
            </w:tcBorders>
          </w:tcPr>
          <w:p w14:paraId="0ADA34AD" w14:textId="16E38D18" w:rsidR="00F65A78" w:rsidRPr="0051763D" w:rsidRDefault="00F65A78" w:rsidP="00F65A78">
            <w:pPr>
              <w:rPr>
                <w:rFonts w:asciiTheme="majorBidi" w:hAnsiTheme="majorBidi" w:cstheme="majorBidi"/>
                <w:sz w:val="20"/>
                <w:szCs w:val="20"/>
                <w:lang w:val="en-GB"/>
              </w:rPr>
            </w:pPr>
            <w:proofErr w:type="spellStart"/>
            <w:r w:rsidRPr="00753194">
              <w:rPr>
                <w:rFonts w:asciiTheme="majorBidi" w:hAnsiTheme="majorBidi" w:cstheme="majorBidi"/>
                <w:sz w:val="18"/>
                <w:szCs w:val="18"/>
                <w:lang w:val="en-US"/>
              </w:rPr>
              <w:t>Pashtoonkot</w:t>
            </w:r>
            <w:proofErr w:type="spellEnd"/>
            <w:r w:rsidRPr="00753194">
              <w:rPr>
                <w:rFonts w:asciiTheme="majorBidi" w:hAnsiTheme="majorBidi" w:cstheme="majorBidi"/>
                <w:sz w:val="18"/>
                <w:szCs w:val="18"/>
                <w:lang w:val="en-US"/>
              </w:rPr>
              <w:t xml:space="preserve"> district of Faryab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2381EC" w14:textId="0E28961A" w:rsidR="00F65A78" w:rsidRPr="000B724C" w:rsidRDefault="00F65A78" w:rsidP="00F65A78">
            <w:pPr>
              <w:rPr>
                <w:rFonts w:asciiTheme="majorBidi" w:hAnsiTheme="majorBidi" w:cstheme="majorBidi"/>
                <w:sz w:val="18"/>
                <w:szCs w:val="18"/>
                <w:rtl/>
                <w:lang w:val="en-US"/>
              </w:rPr>
            </w:pPr>
            <w:r w:rsidRPr="00753194">
              <w:rPr>
                <w:rFonts w:asciiTheme="majorBidi" w:hAnsiTheme="majorBidi" w:cstheme="majorBidi"/>
                <w:sz w:val="18"/>
                <w:szCs w:val="18"/>
                <w:lang w:val="en-US"/>
              </w:rPr>
              <w:t>6,750</w:t>
            </w:r>
            <w:r>
              <w:rPr>
                <w:rFonts w:asciiTheme="majorBidi" w:hAnsiTheme="majorBidi" w:cstheme="majorBidi"/>
                <w:sz w:val="18"/>
                <w:szCs w:val="18"/>
                <w:lang w:val="en-US"/>
              </w:rPr>
              <w:t xml:space="preserve"> KG</w:t>
            </w:r>
          </w:p>
        </w:tc>
        <w:tc>
          <w:tcPr>
            <w:tcW w:w="850" w:type="dxa"/>
            <w:tcBorders>
              <w:top w:val="single" w:sz="4" w:space="0" w:color="auto"/>
              <w:left w:val="single" w:sz="4" w:space="0" w:color="auto"/>
              <w:bottom w:val="single" w:sz="4" w:space="0" w:color="auto"/>
              <w:right w:val="single" w:sz="4" w:space="0" w:color="auto"/>
            </w:tcBorders>
            <w:vAlign w:val="center"/>
          </w:tcPr>
          <w:p w14:paraId="1D3C39F7" w14:textId="08862210" w:rsidR="00F65A78" w:rsidRPr="0051763D" w:rsidRDefault="00F65A78" w:rsidP="00F65A78">
            <w:pPr>
              <w:jc w:val="center"/>
              <w:rPr>
                <w:rFonts w:asciiTheme="majorBidi" w:hAnsiTheme="majorBidi" w:cstheme="majorBidi"/>
                <w:sz w:val="20"/>
                <w:szCs w:val="20"/>
                <w:lang w:val="en-GB"/>
              </w:rPr>
            </w:pPr>
          </w:p>
        </w:tc>
        <w:tc>
          <w:tcPr>
            <w:tcW w:w="1319" w:type="dxa"/>
            <w:tcBorders>
              <w:top w:val="single" w:sz="4" w:space="0" w:color="auto"/>
              <w:left w:val="single" w:sz="4" w:space="0" w:color="auto"/>
              <w:bottom w:val="single" w:sz="4" w:space="0" w:color="auto"/>
              <w:right w:val="single" w:sz="4" w:space="0" w:color="auto"/>
            </w:tcBorders>
          </w:tcPr>
          <w:p w14:paraId="0D233873" w14:textId="77777777" w:rsidR="00F65A78" w:rsidRPr="0051763D" w:rsidRDefault="00F65A78" w:rsidP="00F65A78">
            <w:pPr>
              <w:jc w:val="center"/>
              <w:rPr>
                <w:rFonts w:asciiTheme="majorBidi" w:hAnsiTheme="majorBidi" w:cstheme="majorBidi"/>
                <w:sz w:val="20"/>
                <w:szCs w:val="20"/>
                <w:lang w:val="en-GB"/>
              </w:rPr>
            </w:pPr>
          </w:p>
        </w:tc>
      </w:tr>
      <w:tr w:rsidR="000B724C" w:rsidRPr="0051763D" w14:paraId="1FE678EE" w14:textId="1B394C93" w:rsidTr="000B724C">
        <w:trPr>
          <w:trHeight w:hRule="exact" w:val="824"/>
        </w:trPr>
        <w:tc>
          <w:tcPr>
            <w:tcW w:w="562" w:type="dxa"/>
            <w:tcBorders>
              <w:top w:val="single" w:sz="4" w:space="0" w:color="auto"/>
              <w:left w:val="single" w:sz="4" w:space="0" w:color="auto"/>
              <w:bottom w:val="single" w:sz="4" w:space="0" w:color="auto"/>
              <w:right w:val="single" w:sz="4" w:space="0" w:color="auto"/>
            </w:tcBorders>
            <w:vAlign w:val="center"/>
          </w:tcPr>
          <w:p w14:paraId="51246279" w14:textId="52BE200B" w:rsidR="000B724C" w:rsidRPr="0051763D" w:rsidRDefault="000B724C" w:rsidP="000B724C">
            <w:pPr>
              <w:jc w:val="center"/>
              <w:rPr>
                <w:rFonts w:asciiTheme="majorBidi" w:hAnsiTheme="majorBidi" w:cstheme="majorBidi"/>
                <w:sz w:val="20"/>
                <w:szCs w:val="20"/>
                <w:lang w:val="en-GB"/>
              </w:rPr>
            </w:pPr>
            <w:r>
              <w:rPr>
                <w:rFonts w:ascii="Arial" w:hAnsi="Arial" w:cs="Arial"/>
                <w:sz w:val="20"/>
                <w:szCs w:val="20"/>
                <w:lang w:val="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E0218F" w14:textId="77777777" w:rsidR="000B724C" w:rsidRPr="00D97593" w:rsidRDefault="000B724C" w:rsidP="000B724C">
            <w:pPr>
              <w:jc w:val="center"/>
              <w:rPr>
                <w:rFonts w:asciiTheme="majorBidi" w:hAnsiTheme="majorBidi" w:cstheme="majorBidi"/>
                <w:sz w:val="18"/>
                <w:szCs w:val="18"/>
                <w:lang w:val="en-US"/>
              </w:rPr>
            </w:pPr>
            <w:r w:rsidRPr="00D7201B">
              <w:rPr>
                <w:rFonts w:asciiTheme="majorBidi" w:hAnsiTheme="majorBidi" w:cstheme="majorBidi"/>
                <w:sz w:val="18"/>
                <w:szCs w:val="18"/>
                <w:lang w:val="en-US"/>
              </w:rPr>
              <w:t xml:space="preserve">DAP </w:t>
            </w:r>
            <w:r>
              <w:rPr>
                <w:rFonts w:asciiTheme="majorBidi" w:hAnsiTheme="majorBidi" w:cstheme="majorBidi"/>
                <w:sz w:val="18"/>
                <w:szCs w:val="18"/>
                <w:lang w:val="en-US"/>
              </w:rPr>
              <w:t>F</w:t>
            </w:r>
            <w:r w:rsidRPr="00D7201B">
              <w:rPr>
                <w:rFonts w:asciiTheme="majorBidi" w:hAnsiTheme="majorBidi" w:cstheme="majorBidi"/>
                <w:sz w:val="18"/>
                <w:szCs w:val="18"/>
                <w:lang w:val="en-US"/>
              </w:rPr>
              <w:t xml:space="preserve">ertilizer </w:t>
            </w:r>
          </w:p>
          <w:p w14:paraId="40A4AD3F" w14:textId="77777777" w:rsidR="000B724C" w:rsidRPr="0051763D" w:rsidRDefault="000B724C" w:rsidP="000B724C">
            <w:pPr>
              <w:rPr>
                <w:rFonts w:asciiTheme="majorBidi" w:hAnsiTheme="majorBidi" w:cstheme="majorBidi"/>
                <w:sz w:val="20"/>
                <w:szCs w:val="20"/>
                <w:lang w:val="en-GB"/>
              </w:rPr>
            </w:pPr>
          </w:p>
        </w:tc>
        <w:tc>
          <w:tcPr>
            <w:tcW w:w="3617" w:type="dxa"/>
            <w:tcBorders>
              <w:top w:val="single" w:sz="4" w:space="0" w:color="auto"/>
              <w:left w:val="nil"/>
              <w:bottom w:val="single" w:sz="4" w:space="0" w:color="auto"/>
              <w:right w:val="single" w:sz="4" w:space="0" w:color="auto"/>
            </w:tcBorders>
            <w:shd w:val="clear" w:color="auto" w:fill="auto"/>
          </w:tcPr>
          <w:p w14:paraId="4B744370" w14:textId="77777777" w:rsidR="000B724C" w:rsidRPr="00D7201B" w:rsidRDefault="000B724C" w:rsidP="000B724C">
            <w:pPr>
              <w:rPr>
                <w:rFonts w:asciiTheme="majorBidi" w:hAnsiTheme="majorBidi" w:cstheme="majorBidi"/>
                <w:sz w:val="18"/>
                <w:szCs w:val="18"/>
                <w:lang w:val="en-US"/>
              </w:rPr>
            </w:pPr>
            <w:r w:rsidRPr="00D7201B">
              <w:rPr>
                <w:rFonts w:asciiTheme="majorBidi" w:hAnsiTheme="majorBidi" w:cstheme="majorBidi"/>
                <w:sz w:val="18"/>
                <w:szCs w:val="18"/>
                <w:lang w:val="en-US"/>
              </w:rPr>
              <w:t>DAP fertilizer (Aust</w:t>
            </w:r>
            <w:r>
              <w:rPr>
                <w:rFonts w:asciiTheme="majorBidi" w:hAnsiTheme="majorBidi" w:cstheme="majorBidi"/>
                <w:sz w:val="18"/>
                <w:szCs w:val="18"/>
                <w:lang w:val="en-US"/>
              </w:rPr>
              <w:t>ra</w:t>
            </w:r>
            <w:r w:rsidRPr="00D7201B">
              <w:rPr>
                <w:rFonts w:asciiTheme="majorBidi" w:hAnsiTheme="majorBidi" w:cstheme="majorBidi"/>
                <w:sz w:val="18"/>
                <w:szCs w:val="18"/>
                <w:lang w:val="en-US"/>
              </w:rPr>
              <w:t xml:space="preserve">lia </w:t>
            </w:r>
          </w:p>
          <w:p w14:paraId="26068D7D" w14:textId="464C0D62" w:rsidR="000B724C" w:rsidRPr="0051763D" w:rsidRDefault="000B724C" w:rsidP="000B724C">
            <w:pPr>
              <w:rPr>
                <w:rFonts w:asciiTheme="majorBidi" w:hAnsiTheme="majorBidi" w:cstheme="majorBidi"/>
                <w:sz w:val="20"/>
                <w:szCs w:val="20"/>
                <w:lang w:val="en-US"/>
              </w:rPr>
            </w:pPr>
            <w:r w:rsidRPr="00D7201B">
              <w:rPr>
                <w:rFonts w:asciiTheme="majorBidi" w:hAnsiTheme="majorBidi" w:cstheme="majorBidi"/>
                <w:sz w:val="18"/>
                <w:szCs w:val="18"/>
                <w:lang w:val="en-US"/>
              </w:rPr>
              <w:t>Suraj or Chand No1</w:t>
            </w:r>
            <w:r>
              <w:rPr>
                <w:rFonts w:asciiTheme="majorBidi" w:hAnsiTheme="majorBidi" w:cstheme="majorBidi"/>
                <w:sz w:val="18"/>
                <w:szCs w:val="18"/>
                <w:lang w:val="en-US"/>
              </w:rPr>
              <w:t>, 50 kg</w:t>
            </w:r>
            <w:r w:rsidRPr="00D7201B">
              <w:rPr>
                <w:rFonts w:asciiTheme="majorBidi" w:hAnsiTheme="majorBidi" w:cstheme="majorBidi"/>
                <w:sz w:val="18"/>
                <w:szCs w:val="18"/>
                <w:lang w:val="en-US"/>
              </w:rPr>
              <w:t>) High qua</w:t>
            </w:r>
            <w:r>
              <w:rPr>
                <w:rFonts w:asciiTheme="majorBidi" w:hAnsiTheme="majorBidi" w:cstheme="majorBidi"/>
                <w:sz w:val="18"/>
                <w:szCs w:val="18"/>
                <w:lang w:val="en-US"/>
              </w:rPr>
              <w:t xml:space="preserve">lity </w:t>
            </w:r>
          </w:p>
        </w:tc>
        <w:tc>
          <w:tcPr>
            <w:tcW w:w="950" w:type="dxa"/>
            <w:tcBorders>
              <w:top w:val="single" w:sz="4" w:space="0" w:color="auto"/>
              <w:left w:val="single" w:sz="4" w:space="0" w:color="auto"/>
              <w:bottom w:val="single" w:sz="4" w:space="0" w:color="auto"/>
              <w:right w:val="single" w:sz="4" w:space="0" w:color="auto"/>
            </w:tcBorders>
            <w:vAlign w:val="center"/>
          </w:tcPr>
          <w:p w14:paraId="646ECB66" w14:textId="6EAA3F71" w:rsidR="000B724C" w:rsidRPr="0051763D" w:rsidRDefault="000B724C" w:rsidP="000B724C">
            <w:pPr>
              <w:rPr>
                <w:rFonts w:asciiTheme="majorBidi" w:hAnsiTheme="majorBidi" w:cstheme="majorBidi"/>
                <w:sz w:val="20"/>
                <w:szCs w:val="20"/>
                <w:lang w:val="en-GB"/>
              </w:rPr>
            </w:pPr>
            <w:r>
              <w:rPr>
                <w:rFonts w:asciiTheme="majorBidi" w:hAnsiTheme="majorBidi" w:cstheme="majorBidi"/>
                <w:sz w:val="18"/>
                <w:szCs w:val="18"/>
              </w:rPr>
              <w:t xml:space="preserve">DAP </w:t>
            </w:r>
            <w:r w:rsidRPr="00D7201B">
              <w:rPr>
                <w:rFonts w:asciiTheme="majorBidi" w:hAnsiTheme="majorBidi" w:cstheme="majorBidi"/>
                <w:sz w:val="18"/>
                <w:szCs w:val="18"/>
                <w:lang w:val="en-US"/>
              </w:rPr>
              <w:t>Aust</w:t>
            </w:r>
            <w:r>
              <w:rPr>
                <w:rFonts w:asciiTheme="majorBidi" w:hAnsiTheme="majorBidi" w:cstheme="majorBidi"/>
                <w:sz w:val="18"/>
                <w:szCs w:val="18"/>
                <w:lang w:val="en-US"/>
              </w:rPr>
              <w:t>ra</w:t>
            </w:r>
            <w:r w:rsidRPr="00D7201B">
              <w:rPr>
                <w:rFonts w:asciiTheme="majorBidi" w:hAnsiTheme="majorBidi" w:cstheme="majorBidi"/>
                <w:sz w:val="18"/>
                <w:szCs w:val="18"/>
                <w:lang w:val="en-US"/>
              </w:rPr>
              <w:t>lia</w:t>
            </w:r>
          </w:p>
        </w:tc>
        <w:tc>
          <w:tcPr>
            <w:tcW w:w="964" w:type="dxa"/>
            <w:tcBorders>
              <w:top w:val="single" w:sz="4" w:space="0" w:color="auto"/>
              <w:left w:val="single" w:sz="4" w:space="0" w:color="auto"/>
              <w:bottom w:val="single" w:sz="4" w:space="0" w:color="auto"/>
              <w:right w:val="single" w:sz="4" w:space="0" w:color="auto"/>
            </w:tcBorders>
            <w:vAlign w:val="center"/>
          </w:tcPr>
          <w:p w14:paraId="097E03D7" w14:textId="1450BFE6" w:rsidR="000B724C" w:rsidRPr="0051763D" w:rsidRDefault="000B724C" w:rsidP="000B724C">
            <w:pPr>
              <w:rPr>
                <w:rFonts w:asciiTheme="majorBidi" w:hAnsiTheme="majorBidi" w:cstheme="majorBidi"/>
                <w:sz w:val="20"/>
                <w:szCs w:val="20"/>
                <w:lang w:val="en-GB"/>
              </w:rPr>
            </w:pPr>
            <w:r>
              <w:rPr>
                <w:rFonts w:asciiTheme="majorBidi" w:eastAsiaTheme="minorHAnsi" w:hAnsiTheme="majorBidi" w:cstheme="majorBidi"/>
                <w:color w:val="000000"/>
                <w:sz w:val="18"/>
                <w:szCs w:val="18"/>
                <w:lang w:val="en-US" w:eastAsia="en-US"/>
              </w:rPr>
              <w:t>Same as above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2660547" w14:textId="1AC6DD16" w:rsidR="000B724C" w:rsidRPr="000B724C" w:rsidRDefault="000B724C" w:rsidP="000B724C">
            <w:pPr>
              <w:rPr>
                <w:rFonts w:asciiTheme="majorBidi" w:hAnsiTheme="majorBidi" w:cstheme="majorBidi"/>
                <w:sz w:val="18"/>
                <w:szCs w:val="18"/>
                <w:lang w:val="en-US"/>
              </w:rPr>
            </w:pPr>
            <w:r w:rsidRPr="000B724C">
              <w:rPr>
                <w:rFonts w:asciiTheme="majorBidi" w:hAnsiTheme="majorBidi" w:cstheme="majorBidi"/>
                <w:sz w:val="18"/>
                <w:szCs w:val="18"/>
                <w:lang w:val="en-US"/>
              </w:rPr>
              <w:t>6,750 KG</w:t>
            </w:r>
          </w:p>
        </w:tc>
        <w:tc>
          <w:tcPr>
            <w:tcW w:w="850" w:type="dxa"/>
            <w:tcBorders>
              <w:top w:val="single" w:sz="4" w:space="0" w:color="auto"/>
              <w:left w:val="single" w:sz="4" w:space="0" w:color="auto"/>
              <w:bottom w:val="single" w:sz="4" w:space="0" w:color="auto"/>
              <w:right w:val="single" w:sz="4" w:space="0" w:color="auto"/>
            </w:tcBorders>
            <w:vAlign w:val="center"/>
          </w:tcPr>
          <w:p w14:paraId="5EE55B25" w14:textId="1CD57B02" w:rsidR="000B724C" w:rsidRPr="0051763D" w:rsidRDefault="000B724C" w:rsidP="000B724C">
            <w:pPr>
              <w:jc w:val="center"/>
              <w:rPr>
                <w:rFonts w:asciiTheme="majorBidi" w:hAnsiTheme="majorBidi" w:cstheme="majorBidi"/>
                <w:sz w:val="20"/>
                <w:szCs w:val="20"/>
                <w:lang w:val="en-GB"/>
              </w:rPr>
            </w:pPr>
          </w:p>
        </w:tc>
        <w:tc>
          <w:tcPr>
            <w:tcW w:w="1319" w:type="dxa"/>
            <w:tcBorders>
              <w:top w:val="single" w:sz="4" w:space="0" w:color="auto"/>
              <w:left w:val="single" w:sz="4" w:space="0" w:color="auto"/>
              <w:bottom w:val="single" w:sz="4" w:space="0" w:color="auto"/>
              <w:right w:val="single" w:sz="4" w:space="0" w:color="auto"/>
            </w:tcBorders>
          </w:tcPr>
          <w:p w14:paraId="003B711B" w14:textId="77777777" w:rsidR="000B724C" w:rsidRPr="0051763D" w:rsidRDefault="000B724C" w:rsidP="000B724C">
            <w:pPr>
              <w:jc w:val="center"/>
              <w:rPr>
                <w:rFonts w:asciiTheme="majorBidi" w:eastAsiaTheme="minorHAnsi" w:hAnsiTheme="majorBidi" w:cstheme="majorBidi"/>
                <w:color w:val="000000"/>
                <w:sz w:val="20"/>
                <w:szCs w:val="20"/>
                <w:lang w:val="en-US" w:eastAsia="en-US"/>
              </w:rPr>
            </w:pPr>
          </w:p>
        </w:tc>
      </w:tr>
      <w:tr w:rsidR="000B724C" w:rsidRPr="0051763D" w14:paraId="3A103686" w14:textId="036EDA26" w:rsidTr="000B724C">
        <w:trPr>
          <w:trHeight w:hRule="exact" w:val="896"/>
        </w:trPr>
        <w:tc>
          <w:tcPr>
            <w:tcW w:w="562" w:type="dxa"/>
            <w:tcBorders>
              <w:top w:val="single" w:sz="4" w:space="0" w:color="auto"/>
              <w:left w:val="single" w:sz="4" w:space="0" w:color="auto"/>
              <w:bottom w:val="single" w:sz="4" w:space="0" w:color="auto"/>
              <w:right w:val="single" w:sz="4" w:space="0" w:color="auto"/>
            </w:tcBorders>
            <w:vAlign w:val="center"/>
          </w:tcPr>
          <w:p w14:paraId="67B9F7CF" w14:textId="6C1B311F" w:rsidR="000B724C" w:rsidRPr="0051763D" w:rsidRDefault="000B724C" w:rsidP="000B724C">
            <w:pPr>
              <w:jc w:val="center"/>
              <w:rPr>
                <w:rFonts w:asciiTheme="majorBidi" w:hAnsiTheme="majorBidi" w:cstheme="majorBidi"/>
                <w:sz w:val="20"/>
                <w:szCs w:val="20"/>
                <w:lang w:val="en-GB"/>
              </w:rPr>
            </w:pPr>
            <w:r>
              <w:rPr>
                <w:rFonts w:ascii="Arial" w:hAnsi="Arial" w:cs="Arial"/>
                <w:sz w:val="20"/>
                <w:szCs w:val="20"/>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64A6A0" w14:textId="6A385F81" w:rsidR="000B724C" w:rsidRPr="0051763D" w:rsidRDefault="000B724C" w:rsidP="000B724C">
            <w:pPr>
              <w:jc w:val="center"/>
              <w:rPr>
                <w:rFonts w:asciiTheme="majorBidi" w:hAnsiTheme="majorBidi" w:cstheme="majorBidi"/>
                <w:sz w:val="20"/>
                <w:szCs w:val="20"/>
                <w:lang w:val="en-US"/>
              </w:rPr>
            </w:pPr>
            <w:r w:rsidRPr="007B1468">
              <w:rPr>
                <w:rFonts w:asciiTheme="majorBidi" w:hAnsiTheme="majorBidi" w:cstheme="majorBidi"/>
                <w:sz w:val="18"/>
                <w:szCs w:val="18"/>
                <w:lang w:val="en-US"/>
              </w:rPr>
              <w:t>Sona Urea Fertilizer</w:t>
            </w:r>
          </w:p>
        </w:tc>
        <w:tc>
          <w:tcPr>
            <w:tcW w:w="3617" w:type="dxa"/>
            <w:tcBorders>
              <w:top w:val="single" w:sz="4" w:space="0" w:color="auto"/>
              <w:left w:val="nil"/>
              <w:bottom w:val="single" w:sz="4" w:space="0" w:color="auto"/>
              <w:right w:val="single" w:sz="4" w:space="0" w:color="auto"/>
            </w:tcBorders>
            <w:shd w:val="clear" w:color="auto" w:fill="auto"/>
          </w:tcPr>
          <w:p w14:paraId="0FB4D1C6" w14:textId="77777777" w:rsidR="000B724C" w:rsidRPr="00D97593" w:rsidRDefault="000B724C" w:rsidP="000B724C">
            <w:pPr>
              <w:rPr>
                <w:rFonts w:asciiTheme="majorBidi" w:hAnsiTheme="majorBidi" w:cstheme="majorBidi"/>
                <w:sz w:val="18"/>
                <w:szCs w:val="18"/>
                <w:lang w:val="en-US"/>
              </w:rPr>
            </w:pPr>
            <w:r w:rsidRPr="007B1468">
              <w:rPr>
                <w:rFonts w:asciiTheme="majorBidi" w:hAnsiTheme="majorBidi" w:cstheme="majorBidi"/>
                <w:sz w:val="18"/>
                <w:szCs w:val="18"/>
                <w:lang w:val="en-US"/>
              </w:rPr>
              <w:t xml:space="preserve">Sona Urea </w:t>
            </w:r>
            <w:r>
              <w:rPr>
                <w:rFonts w:asciiTheme="majorBidi" w:hAnsiTheme="majorBidi" w:cstheme="majorBidi"/>
                <w:sz w:val="18"/>
                <w:szCs w:val="18"/>
                <w:lang w:val="en-US"/>
              </w:rPr>
              <w:t xml:space="preserve">Fertilizer </w:t>
            </w:r>
            <w:r w:rsidRPr="007B1468">
              <w:rPr>
                <w:rFonts w:asciiTheme="majorBidi" w:hAnsiTheme="majorBidi" w:cstheme="majorBidi"/>
                <w:sz w:val="18"/>
                <w:szCs w:val="18"/>
                <w:lang w:val="en-US"/>
              </w:rPr>
              <w:t>(No</w:t>
            </w:r>
            <w:r>
              <w:rPr>
                <w:rFonts w:asciiTheme="majorBidi" w:hAnsiTheme="majorBidi" w:cstheme="majorBidi"/>
                <w:sz w:val="18"/>
                <w:szCs w:val="18"/>
                <w:lang w:val="en-US"/>
              </w:rPr>
              <w:t>.</w:t>
            </w:r>
            <w:r w:rsidRPr="007B1468">
              <w:rPr>
                <w:rFonts w:asciiTheme="majorBidi" w:hAnsiTheme="majorBidi" w:cstheme="majorBidi"/>
                <w:sz w:val="18"/>
                <w:szCs w:val="18"/>
                <w:lang w:val="en-US"/>
              </w:rPr>
              <w:t>1</w:t>
            </w:r>
            <w:r>
              <w:rPr>
                <w:rFonts w:asciiTheme="majorBidi" w:hAnsiTheme="majorBidi" w:cstheme="majorBidi"/>
                <w:sz w:val="18"/>
                <w:szCs w:val="18"/>
                <w:lang w:val="en-US"/>
              </w:rPr>
              <w:t xml:space="preserve"> </w:t>
            </w:r>
            <w:r w:rsidRPr="007B1468">
              <w:rPr>
                <w:rFonts w:asciiTheme="majorBidi" w:hAnsiTheme="majorBidi" w:cstheme="majorBidi"/>
                <w:sz w:val="18"/>
                <w:szCs w:val="18"/>
                <w:lang w:val="en-US"/>
              </w:rPr>
              <w:t>Pakistani:</w:t>
            </w:r>
            <w:r>
              <w:rPr>
                <w:rFonts w:asciiTheme="majorBidi" w:hAnsiTheme="majorBidi" w:cstheme="majorBidi"/>
                <w:sz w:val="18"/>
                <w:szCs w:val="18"/>
                <w:lang w:val="en-US"/>
              </w:rPr>
              <w:t xml:space="preserve"> 50 kg)</w:t>
            </w:r>
            <w:r w:rsidRPr="007B1468">
              <w:rPr>
                <w:rFonts w:asciiTheme="majorBidi" w:hAnsiTheme="majorBidi" w:cstheme="majorBidi"/>
                <w:sz w:val="18"/>
                <w:szCs w:val="18"/>
                <w:lang w:val="en-US"/>
              </w:rPr>
              <w:t xml:space="preserve"> </w:t>
            </w:r>
            <w:r>
              <w:rPr>
                <w:rFonts w:asciiTheme="majorBidi" w:hAnsiTheme="majorBidi" w:cstheme="majorBidi"/>
                <w:sz w:val="18"/>
                <w:szCs w:val="18"/>
                <w:lang w:val="en-US"/>
              </w:rPr>
              <w:t>H</w:t>
            </w:r>
            <w:r w:rsidRPr="007B1468">
              <w:rPr>
                <w:rFonts w:asciiTheme="majorBidi" w:hAnsiTheme="majorBidi" w:cstheme="majorBidi"/>
                <w:sz w:val="18"/>
                <w:szCs w:val="18"/>
                <w:lang w:val="en-US"/>
              </w:rPr>
              <w:t xml:space="preserve">igh </w:t>
            </w:r>
            <w:r>
              <w:rPr>
                <w:rFonts w:asciiTheme="majorBidi" w:hAnsiTheme="majorBidi" w:cstheme="majorBidi"/>
                <w:sz w:val="18"/>
                <w:szCs w:val="18"/>
                <w:lang w:val="en-US"/>
              </w:rPr>
              <w:t>Q</w:t>
            </w:r>
            <w:r w:rsidRPr="007B1468">
              <w:rPr>
                <w:rFonts w:asciiTheme="majorBidi" w:hAnsiTheme="majorBidi" w:cstheme="majorBidi"/>
                <w:sz w:val="18"/>
                <w:szCs w:val="18"/>
                <w:lang w:val="en-US"/>
              </w:rPr>
              <w:t xml:space="preserve">uality </w:t>
            </w:r>
          </w:p>
          <w:p w14:paraId="26E060B6" w14:textId="77777777" w:rsidR="000B724C" w:rsidRPr="00D97593" w:rsidRDefault="000B724C" w:rsidP="000B724C">
            <w:pPr>
              <w:rPr>
                <w:rFonts w:asciiTheme="majorBidi" w:hAnsiTheme="majorBidi" w:cstheme="majorBidi"/>
                <w:sz w:val="18"/>
                <w:szCs w:val="18"/>
                <w:lang w:val="en-US"/>
              </w:rPr>
            </w:pPr>
          </w:p>
          <w:p w14:paraId="08EB0069" w14:textId="77777777" w:rsidR="000B724C" w:rsidRPr="00D97593" w:rsidRDefault="000B724C" w:rsidP="000B724C">
            <w:pPr>
              <w:rPr>
                <w:rFonts w:asciiTheme="majorBidi" w:hAnsiTheme="majorBidi" w:cstheme="majorBidi"/>
                <w:sz w:val="18"/>
                <w:szCs w:val="18"/>
                <w:lang w:val="en-US"/>
              </w:rPr>
            </w:pPr>
            <w:r>
              <w:rPr>
                <w:rFonts w:asciiTheme="majorBidi" w:hAnsiTheme="majorBidi" w:cstheme="majorBidi"/>
                <w:sz w:val="18"/>
                <w:szCs w:val="18"/>
                <w:lang w:val="en-US"/>
              </w:rPr>
              <w:t xml:space="preserve"> </w:t>
            </w:r>
          </w:p>
          <w:p w14:paraId="203D6CDB" w14:textId="77777777" w:rsidR="000B724C" w:rsidRPr="0051763D" w:rsidRDefault="000B724C" w:rsidP="000B724C">
            <w:pPr>
              <w:rPr>
                <w:rFonts w:asciiTheme="majorBidi" w:hAnsiTheme="majorBidi" w:cstheme="majorBidi"/>
                <w:sz w:val="20"/>
                <w:szCs w:val="20"/>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F85D09E" w14:textId="3A7B6AE7" w:rsidR="000B724C" w:rsidRPr="0051763D" w:rsidRDefault="000B724C" w:rsidP="000B724C">
            <w:pPr>
              <w:rPr>
                <w:rFonts w:asciiTheme="majorBidi" w:hAnsiTheme="majorBidi" w:cstheme="majorBidi"/>
                <w:sz w:val="20"/>
                <w:szCs w:val="20"/>
              </w:rPr>
            </w:pPr>
            <w:r w:rsidRPr="007B1468">
              <w:rPr>
                <w:rFonts w:asciiTheme="majorBidi" w:hAnsiTheme="majorBidi" w:cstheme="majorBidi"/>
                <w:sz w:val="18"/>
                <w:szCs w:val="18"/>
                <w:lang w:val="en-US"/>
              </w:rPr>
              <w:t>Sona Urea</w:t>
            </w:r>
            <w:r>
              <w:rPr>
                <w:rFonts w:asciiTheme="majorBidi" w:hAnsiTheme="majorBidi" w:cstheme="majorBidi"/>
                <w:sz w:val="18"/>
                <w:szCs w:val="18"/>
                <w:lang w:val="en-US"/>
              </w:rPr>
              <w:t xml:space="preserve"> Pakistani</w:t>
            </w:r>
          </w:p>
        </w:tc>
        <w:tc>
          <w:tcPr>
            <w:tcW w:w="964" w:type="dxa"/>
            <w:tcBorders>
              <w:top w:val="single" w:sz="4" w:space="0" w:color="auto"/>
              <w:left w:val="single" w:sz="4" w:space="0" w:color="auto"/>
              <w:bottom w:val="single" w:sz="4" w:space="0" w:color="auto"/>
              <w:right w:val="single" w:sz="4" w:space="0" w:color="auto"/>
            </w:tcBorders>
            <w:vAlign w:val="center"/>
          </w:tcPr>
          <w:p w14:paraId="7BA12D0A" w14:textId="2BC0E095" w:rsidR="000B724C" w:rsidRPr="0051763D" w:rsidRDefault="000B724C" w:rsidP="000B724C">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18"/>
                <w:szCs w:val="18"/>
                <w:lang w:val="en-US" w:eastAsia="en-US"/>
              </w:rPr>
              <w:t>Same as above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49CB58" w14:textId="49658E94" w:rsidR="000B724C" w:rsidRPr="000B724C" w:rsidRDefault="000B724C" w:rsidP="000B724C">
            <w:pPr>
              <w:rPr>
                <w:rFonts w:asciiTheme="majorBidi" w:hAnsiTheme="majorBidi" w:cstheme="majorBidi"/>
                <w:sz w:val="18"/>
                <w:szCs w:val="18"/>
                <w:lang w:val="en-US"/>
              </w:rPr>
            </w:pPr>
            <w:r w:rsidRPr="000B724C">
              <w:rPr>
                <w:rFonts w:asciiTheme="majorBidi" w:hAnsiTheme="majorBidi" w:cstheme="majorBidi"/>
                <w:sz w:val="18"/>
                <w:szCs w:val="18"/>
                <w:lang w:val="en-US"/>
              </w:rPr>
              <w:t>6,750 KG</w:t>
            </w:r>
          </w:p>
        </w:tc>
        <w:tc>
          <w:tcPr>
            <w:tcW w:w="850" w:type="dxa"/>
            <w:tcBorders>
              <w:top w:val="single" w:sz="4" w:space="0" w:color="auto"/>
              <w:left w:val="single" w:sz="4" w:space="0" w:color="auto"/>
              <w:bottom w:val="single" w:sz="4" w:space="0" w:color="auto"/>
              <w:right w:val="single" w:sz="4" w:space="0" w:color="auto"/>
            </w:tcBorders>
            <w:vAlign w:val="center"/>
          </w:tcPr>
          <w:p w14:paraId="370AF2C5" w14:textId="44DCC23C" w:rsidR="000B724C" w:rsidRPr="0051763D" w:rsidRDefault="000B724C" w:rsidP="000B724C">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4EB3A644" w14:textId="77777777" w:rsidR="000B724C" w:rsidRPr="0051763D" w:rsidRDefault="000B724C" w:rsidP="000B724C">
            <w:pPr>
              <w:jc w:val="center"/>
              <w:rPr>
                <w:rFonts w:asciiTheme="majorBidi" w:eastAsiaTheme="minorHAnsi" w:hAnsiTheme="majorBidi" w:cstheme="majorBidi"/>
                <w:color w:val="000000"/>
                <w:sz w:val="20"/>
                <w:szCs w:val="20"/>
                <w:lang w:val="en-US" w:eastAsia="en-US"/>
              </w:rPr>
            </w:pPr>
          </w:p>
        </w:tc>
      </w:tr>
      <w:tr w:rsidR="000B724C" w:rsidRPr="0051763D" w14:paraId="24E69B6F" w14:textId="5CFE6B55" w:rsidTr="000B724C">
        <w:trPr>
          <w:trHeight w:hRule="exact" w:val="1346"/>
        </w:trPr>
        <w:tc>
          <w:tcPr>
            <w:tcW w:w="562" w:type="dxa"/>
            <w:tcBorders>
              <w:top w:val="single" w:sz="4" w:space="0" w:color="auto"/>
              <w:left w:val="single" w:sz="4" w:space="0" w:color="auto"/>
              <w:bottom w:val="single" w:sz="4" w:space="0" w:color="auto"/>
              <w:right w:val="single" w:sz="4" w:space="0" w:color="auto"/>
            </w:tcBorders>
            <w:vAlign w:val="center"/>
          </w:tcPr>
          <w:p w14:paraId="1B088D0C" w14:textId="12CE6843" w:rsidR="000B724C" w:rsidRPr="0051763D" w:rsidRDefault="000B724C" w:rsidP="000B724C">
            <w:pPr>
              <w:jc w:val="center"/>
              <w:rPr>
                <w:rFonts w:asciiTheme="majorBidi" w:hAnsiTheme="majorBidi" w:cstheme="majorBidi"/>
                <w:sz w:val="20"/>
                <w:szCs w:val="20"/>
                <w:lang w:val="en-GB"/>
              </w:rPr>
            </w:pPr>
            <w:r>
              <w:rPr>
                <w:rFonts w:ascii="Arial" w:hAnsi="Arial" w:cs="Arial"/>
                <w:sz w:val="20"/>
                <w:szCs w:val="20"/>
                <w:lang w:val="en-GB"/>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17BB16" w14:textId="1382981A" w:rsidR="000B724C" w:rsidRPr="0051763D" w:rsidRDefault="000B724C" w:rsidP="000B724C">
            <w:pPr>
              <w:jc w:val="center"/>
              <w:rPr>
                <w:rFonts w:asciiTheme="majorBidi" w:hAnsiTheme="majorBidi" w:cstheme="majorBidi"/>
                <w:sz w:val="20"/>
                <w:szCs w:val="20"/>
                <w:lang w:val="en-US"/>
              </w:rPr>
            </w:pPr>
            <w:r w:rsidRPr="00575CA9">
              <w:rPr>
                <w:rFonts w:asciiTheme="majorBidi" w:hAnsiTheme="majorBidi" w:cstheme="majorBidi"/>
                <w:sz w:val="18"/>
                <w:szCs w:val="18"/>
                <w:lang w:val="en-US"/>
              </w:rPr>
              <w:t>Transportation Cost</w:t>
            </w:r>
            <w:r>
              <w:rPr>
                <w:rFonts w:eastAsia="Calibri"/>
                <w:color w:val="000000"/>
              </w:rPr>
              <w:t xml:space="preserve"> </w:t>
            </w:r>
          </w:p>
        </w:tc>
        <w:tc>
          <w:tcPr>
            <w:tcW w:w="3617" w:type="dxa"/>
            <w:tcBorders>
              <w:top w:val="single" w:sz="4" w:space="0" w:color="auto"/>
              <w:left w:val="nil"/>
              <w:bottom w:val="single" w:sz="4" w:space="0" w:color="auto"/>
              <w:right w:val="single" w:sz="4" w:space="0" w:color="auto"/>
            </w:tcBorders>
            <w:shd w:val="clear" w:color="auto" w:fill="auto"/>
          </w:tcPr>
          <w:p w14:paraId="1411D50C" w14:textId="5213B86B" w:rsidR="000B724C" w:rsidRPr="00D97593" w:rsidRDefault="000B724C" w:rsidP="000B724C">
            <w:pPr>
              <w:rPr>
                <w:rFonts w:asciiTheme="majorBidi" w:hAnsiTheme="majorBidi" w:cstheme="majorBidi"/>
                <w:sz w:val="18"/>
                <w:szCs w:val="18"/>
                <w:lang w:val="en-US"/>
              </w:rPr>
            </w:pPr>
            <w:r w:rsidRPr="00275138">
              <w:rPr>
                <w:rFonts w:asciiTheme="majorBidi" w:hAnsiTheme="majorBidi" w:cstheme="majorBidi"/>
                <w:sz w:val="18"/>
                <w:szCs w:val="18"/>
                <w:lang w:val="en-US"/>
              </w:rPr>
              <w:t xml:space="preserve">Transportation cost to project sites </w:t>
            </w:r>
            <w:r>
              <w:rPr>
                <w:rFonts w:asciiTheme="majorBidi" w:hAnsiTheme="majorBidi" w:cstheme="majorBidi"/>
                <w:sz w:val="18"/>
                <w:szCs w:val="18"/>
                <w:lang w:val="en-US"/>
              </w:rPr>
              <w:t xml:space="preserve">in </w:t>
            </w:r>
            <w:proofErr w:type="spellStart"/>
            <w:r>
              <w:rPr>
                <w:rFonts w:asciiTheme="majorBidi" w:hAnsiTheme="majorBidi" w:cstheme="majorBidi"/>
                <w:sz w:val="18"/>
                <w:szCs w:val="18"/>
                <w:lang w:val="en-US"/>
              </w:rPr>
              <w:t>Pashtoonkot</w:t>
            </w:r>
            <w:proofErr w:type="spellEnd"/>
            <w:r w:rsidRPr="00275138">
              <w:rPr>
                <w:rFonts w:asciiTheme="majorBidi" w:hAnsiTheme="majorBidi" w:cstheme="majorBidi"/>
                <w:sz w:val="18"/>
                <w:szCs w:val="18"/>
                <w:lang w:val="en-US"/>
              </w:rPr>
              <w:t xml:space="preserve"> district</w:t>
            </w:r>
            <w:r>
              <w:rPr>
                <w:rFonts w:asciiTheme="majorBidi" w:hAnsiTheme="majorBidi" w:cstheme="majorBidi"/>
                <w:sz w:val="18"/>
                <w:szCs w:val="18"/>
                <w:lang w:val="en-US"/>
              </w:rPr>
              <w:t xml:space="preserve"> of Faryab province, with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distribution sites (total 30,000 KGs- 10,000 KGs wheat seed, 10,000 KGs DAP Fertilizer and 10,000 kg Urea fertilizer) </w:t>
            </w:r>
          </w:p>
          <w:p w14:paraId="0B26D84C" w14:textId="77777777" w:rsidR="000B724C" w:rsidRPr="00D97593" w:rsidRDefault="000B724C" w:rsidP="000B724C">
            <w:pPr>
              <w:rPr>
                <w:rFonts w:asciiTheme="majorBidi" w:hAnsiTheme="majorBidi" w:cstheme="majorBidi"/>
                <w:sz w:val="18"/>
                <w:szCs w:val="18"/>
                <w:lang w:val="en-US"/>
              </w:rPr>
            </w:pPr>
          </w:p>
          <w:p w14:paraId="6C449228" w14:textId="77777777" w:rsidR="000B724C" w:rsidRPr="00D97593" w:rsidRDefault="000B724C" w:rsidP="000B724C">
            <w:pPr>
              <w:rPr>
                <w:rFonts w:asciiTheme="majorBidi" w:hAnsiTheme="majorBidi" w:cstheme="majorBidi"/>
                <w:sz w:val="18"/>
                <w:szCs w:val="18"/>
                <w:lang w:val="en-US"/>
              </w:rPr>
            </w:pPr>
            <w:r>
              <w:rPr>
                <w:rFonts w:asciiTheme="majorBidi" w:hAnsiTheme="majorBidi" w:cstheme="majorBidi"/>
                <w:sz w:val="18"/>
                <w:szCs w:val="18"/>
                <w:lang w:val="en-US"/>
              </w:rPr>
              <w:t xml:space="preserve"> </w:t>
            </w:r>
          </w:p>
          <w:p w14:paraId="6DA98C7A" w14:textId="77777777" w:rsidR="000B724C" w:rsidRPr="0051763D" w:rsidRDefault="000B724C" w:rsidP="000B724C">
            <w:pPr>
              <w:rPr>
                <w:rFonts w:asciiTheme="majorBidi" w:hAnsiTheme="majorBidi" w:cstheme="majorBidi"/>
                <w:sz w:val="20"/>
                <w:szCs w:val="20"/>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1C7F1251" w14:textId="1DA7EB5D" w:rsidR="000B724C" w:rsidRPr="0051763D" w:rsidRDefault="000B724C" w:rsidP="000B724C">
            <w:pPr>
              <w:rPr>
                <w:rFonts w:asciiTheme="majorBidi" w:hAnsiTheme="majorBidi" w:cstheme="majorBidi"/>
                <w:sz w:val="20"/>
                <w:szCs w:val="20"/>
                <w:lang w:val="en-US"/>
              </w:rPr>
            </w:pPr>
            <w:r>
              <w:rPr>
                <w:rFonts w:asciiTheme="majorBidi" w:hAnsiTheme="majorBidi" w:cstheme="majorBidi"/>
                <w:sz w:val="18"/>
                <w:szCs w:val="18"/>
              </w:rPr>
              <w:t>Trucks</w:t>
            </w:r>
          </w:p>
        </w:tc>
        <w:tc>
          <w:tcPr>
            <w:tcW w:w="964" w:type="dxa"/>
            <w:tcBorders>
              <w:top w:val="single" w:sz="4" w:space="0" w:color="auto"/>
              <w:left w:val="single" w:sz="4" w:space="0" w:color="auto"/>
              <w:bottom w:val="single" w:sz="4" w:space="0" w:color="auto"/>
              <w:right w:val="single" w:sz="4" w:space="0" w:color="auto"/>
            </w:tcBorders>
            <w:vAlign w:val="center"/>
          </w:tcPr>
          <w:p w14:paraId="51EE79C7" w14:textId="4DFD18BD" w:rsidR="000B724C" w:rsidRPr="000B724C" w:rsidRDefault="000B724C" w:rsidP="000B724C">
            <w:pPr>
              <w:rPr>
                <w:rFonts w:asciiTheme="majorBidi" w:hAnsiTheme="majorBidi" w:cstheme="majorBidi"/>
                <w:sz w:val="18"/>
                <w:szCs w:val="18"/>
                <w:lang w:val="en-US"/>
              </w:rPr>
            </w:pPr>
            <w:proofErr w:type="spellStart"/>
            <w:r w:rsidRPr="000B724C">
              <w:rPr>
                <w:rFonts w:asciiTheme="majorBidi" w:hAnsiTheme="majorBidi" w:cstheme="majorBidi"/>
                <w:sz w:val="18"/>
                <w:szCs w:val="18"/>
                <w:lang w:val="en-US"/>
              </w:rPr>
              <w:t>Pashtoonkot</w:t>
            </w:r>
            <w:proofErr w:type="spellEnd"/>
            <w:r w:rsidRPr="000B724C">
              <w:rPr>
                <w:rFonts w:asciiTheme="majorBidi" w:hAnsiTheme="majorBidi" w:cstheme="majorBidi"/>
                <w:sz w:val="18"/>
                <w:szCs w:val="18"/>
                <w:lang w:val="en-US"/>
              </w:rPr>
              <w:t xml:space="preserve"> district of Faryab Province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C2A4A7" w14:textId="01AAEF38" w:rsidR="000B724C" w:rsidRPr="000B724C" w:rsidRDefault="000B724C" w:rsidP="000B724C">
            <w:pPr>
              <w:rPr>
                <w:rFonts w:asciiTheme="majorBidi" w:hAnsiTheme="majorBidi" w:cstheme="majorBidi"/>
                <w:sz w:val="18"/>
                <w:szCs w:val="18"/>
                <w:lang w:val="en-US"/>
              </w:rPr>
            </w:pPr>
            <w:r w:rsidRPr="000B724C">
              <w:rPr>
                <w:rFonts w:asciiTheme="majorBidi" w:hAnsiTheme="majorBidi" w:cstheme="majorBidi"/>
                <w:sz w:val="18"/>
                <w:szCs w:val="18"/>
                <w:lang w:val="en-US"/>
              </w:rPr>
              <w:t>1 Site</w:t>
            </w:r>
          </w:p>
        </w:tc>
        <w:tc>
          <w:tcPr>
            <w:tcW w:w="850" w:type="dxa"/>
            <w:tcBorders>
              <w:top w:val="single" w:sz="4" w:space="0" w:color="auto"/>
              <w:left w:val="single" w:sz="4" w:space="0" w:color="auto"/>
              <w:bottom w:val="single" w:sz="4" w:space="0" w:color="auto"/>
              <w:right w:val="single" w:sz="4" w:space="0" w:color="auto"/>
            </w:tcBorders>
            <w:vAlign w:val="center"/>
          </w:tcPr>
          <w:p w14:paraId="7A3380F1" w14:textId="64144EB6" w:rsidR="000B724C" w:rsidRPr="0051763D" w:rsidRDefault="000B724C" w:rsidP="000B724C">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276893C4" w14:textId="77777777" w:rsidR="000B724C" w:rsidRPr="0051763D" w:rsidRDefault="000B724C" w:rsidP="000B724C">
            <w:pPr>
              <w:jc w:val="center"/>
              <w:rPr>
                <w:rFonts w:asciiTheme="majorBidi" w:eastAsiaTheme="minorHAnsi" w:hAnsiTheme="majorBidi" w:cstheme="majorBidi"/>
                <w:color w:val="000000"/>
                <w:sz w:val="20"/>
                <w:szCs w:val="20"/>
                <w:lang w:val="en-US" w:eastAsia="en-US" w:bidi="ps-AF"/>
              </w:rPr>
            </w:pPr>
          </w:p>
        </w:tc>
      </w:tr>
      <w:tr w:rsidR="00AC73E3" w:rsidRPr="0051763D" w14:paraId="7854DCD3" w14:textId="77777777" w:rsidTr="0051763D">
        <w:trPr>
          <w:trHeight w:hRule="exact" w:val="427"/>
        </w:trPr>
        <w:tc>
          <w:tcPr>
            <w:tcW w:w="562" w:type="dxa"/>
            <w:tcBorders>
              <w:top w:val="single" w:sz="4" w:space="0" w:color="auto"/>
              <w:left w:val="single" w:sz="4" w:space="0" w:color="auto"/>
              <w:bottom w:val="single" w:sz="4" w:space="0" w:color="auto"/>
              <w:right w:val="single" w:sz="4" w:space="0" w:color="auto"/>
            </w:tcBorders>
            <w:vAlign w:val="center"/>
          </w:tcPr>
          <w:p w14:paraId="19BF7A41" w14:textId="47085075" w:rsidR="00AC73E3" w:rsidRPr="0051763D" w:rsidRDefault="0051763D" w:rsidP="00AC73E3">
            <w:pPr>
              <w:jc w:val="center"/>
              <w:rPr>
                <w:rFonts w:asciiTheme="majorBidi" w:hAnsiTheme="majorBidi" w:cstheme="majorBidi"/>
                <w:sz w:val="20"/>
                <w:szCs w:val="20"/>
                <w:lang w:val="en-GB"/>
              </w:rPr>
            </w:pPr>
            <w:r w:rsidRPr="0051763D">
              <w:rPr>
                <w:rFonts w:asciiTheme="majorBidi" w:hAnsiTheme="majorBidi" w:cstheme="majorBidi"/>
                <w:sz w:val="20"/>
                <w:szCs w:val="20"/>
                <w:lang w:val="en-GB"/>
              </w:rPr>
              <w:t>5</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B03E41" w14:textId="20D8066F" w:rsidR="00AC73E3" w:rsidRPr="0051763D" w:rsidRDefault="00AC73E3" w:rsidP="00AC73E3">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Total With Tax</w:t>
            </w:r>
          </w:p>
        </w:tc>
        <w:tc>
          <w:tcPr>
            <w:tcW w:w="1319" w:type="dxa"/>
            <w:tcBorders>
              <w:top w:val="single" w:sz="4" w:space="0" w:color="auto"/>
              <w:left w:val="single" w:sz="4" w:space="0" w:color="auto"/>
              <w:bottom w:val="single" w:sz="4" w:space="0" w:color="auto"/>
              <w:right w:val="single" w:sz="4" w:space="0" w:color="auto"/>
            </w:tcBorders>
          </w:tcPr>
          <w:p w14:paraId="7750F85C" w14:textId="77777777" w:rsidR="00AC73E3" w:rsidRPr="0051763D" w:rsidRDefault="00AC73E3" w:rsidP="00AC73E3">
            <w:pPr>
              <w:jc w:val="center"/>
              <w:rPr>
                <w:rFonts w:asciiTheme="majorBidi" w:eastAsiaTheme="minorHAnsi" w:hAnsiTheme="majorBidi" w:cstheme="majorBidi"/>
                <w:color w:val="000000"/>
                <w:sz w:val="20"/>
                <w:szCs w:val="20"/>
                <w:lang w:val="en-US" w:eastAsia="en-US" w:bidi="ps-AF"/>
              </w:rPr>
            </w:pPr>
          </w:p>
        </w:tc>
      </w:tr>
      <w:tr w:rsidR="00AC73E3" w:rsidRPr="0051763D" w14:paraId="5C3A36BA" w14:textId="77777777" w:rsidTr="0051763D">
        <w:trPr>
          <w:trHeight w:hRule="exact" w:val="434"/>
        </w:trPr>
        <w:tc>
          <w:tcPr>
            <w:tcW w:w="562" w:type="dxa"/>
            <w:tcBorders>
              <w:top w:val="single" w:sz="4" w:space="0" w:color="auto"/>
              <w:left w:val="single" w:sz="4" w:space="0" w:color="auto"/>
              <w:bottom w:val="single" w:sz="4" w:space="0" w:color="auto"/>
              <w:right w:val="single" w:sz="4" w:space="0" w:color="auto"/>
            </w:tcBorders>
            <w:vAlign w:val="center"/>
          </w:tcPr>
          <w:p w14:paraId="4BE0F418" w14:textId="25037F75" w:rsidR="00AC73E3" w:rsidRPr="0051763D" w:rsidRDefault="0051763D" w:rsidP="00AC73E3">
            <w:pPr>
              <w:jc w:val="center"/>
              <w:rPr>
                <w:rFonts w:asciiTheme="majorBidi" w:hAnsiTheme="majorBidi" w:cstheme="majorBidi"/>
                <w:sz w:val="20"/>
                <w:szCs w:val="20"/>
                <w:lang w:val="en-GB"/>
              </w:rPr>
            </w:pPr>
            <w:r w:rsidRPr="0051763D">
              <w:rPr>
                <w:rFonts w:asciiTheme="majorBidi" w:hAnsiTheme="majorBidi" w:cstheme="majorBidi"/>
                <w:sz w:val="20"/>
                <w:szCs w:val="20"/>
                <w:lang w:val="en-GB"/>
              </w:rPr>
              <w:t>6</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9B666E" w14:textId="20054C6A" w:rsidR="00AC73E3" w:rsidRPr="0051763D" w:rsidRDefault="00AC73E3" w:rsidP="00AC73E3">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Tax (2%...........)</w:t>
            </w:r>
          </w:p>
        </w:tc>
        <w:tc>
          <w:tcPr>
            <w:tcW w:w="1319" w:type="dxa"/>
            <w:tcBorders>
              <w:top w:val="single" w:sz="4" w:space="0" w:color="auto"/>
              <w:left w:val="single" w:sz="4" w:space="0" w:color="auto"/>
              <w:bottom w:val="single" w:sz="4" w:space="0" w:color="auto"/>
              <w:right w:val="single" w:sz="4" w:space="0" w:color="auto"/>
            </w:tcBorders>
          </w:tcPr>
          <w:p w14:paraId="7CB58EF5" w14:textId="77777777" w:rsidR="00AC73E3" w:rsidRPr="0051763D" w:rsidRDefault="00AC73E3" w:rsidP="00AC73E3">
            <w:pPr>
              <w:jc w:val="center"/>
              <w:rPr>
                <w:rFonts w:asciiTheme="majorBidi" w:eastAsiaTheme="minorHAnsi" w:hAnsiTheme="majorBidi" w:cstheme="majorBidi"/>
                <w:color w:val="000000"/>
                <w:sz w:val="20"/>
                <w:szCs w:val="20"/>
                <w:lang w:val="en-US" w:eastAsia="en-US" w:bidi="ps-AF"/>
              </w:rPr>
            </w:pPr>
          </w:p>
        </w:tc>
      </w:tr>
      <w:tr w:rsidR="00AC73E3" w:rsidRPr="0051763D" w14:paraId="3A90771F" w14:textId="77777777" w:rsidTr="0051763D">
        <w:trPr>
          <w:trHeight w:hRule="exact" w:val="425"/>
        </w:trPr>
        <w:tc>
          <w:tcPr>
            <w:tcW w:w="562" w:type="dxa"/>
            <w:tcBorders>
              <w:top w:val="single" w:sz="4" w:space="0" w:color="auto"/>
              <w:left w:val="single" w:sz="4" w:space="0" w:color="auto"/>
              <w:bottom w:val="single" w:sz="4" w:space="0" w:color="auto"/>
              <w:right w:val="single" w:sz="4" w:space="0" w:color="auto"/>
            </w:tcBorders>
            <w:vAlign w:val="center"/>
          </w:tcPr>
          <w:p w14:paraId="6D40A699" w14:textId="123D7503" w:rsidR="00AC73E3" w:rsidRPr="0051763D" w:rsidRDefault="0051763D" w:rsidP="00AC73E3">
            <w:pPr>
              <w:jc w:val="center"/>
              <w:rPr>
                <w:rFonts w:asciiTheme="majorBidi" w:hAnsiTheme="majorBidi" w:cstheme="majorBidi"/>
                <w:sz w:val="20"/>
                <w:szCs w:val="20"/>
                <w:lang w:val="en-GB"/>
              </w:rPr>
            </w:pPr>
            <w:r w:rsidRPr="0051763D">
              <w:rPr>
                <w:rFonts w:asciiTheme="majorBidi" w:hAnsiTheme="majorBidi" w:cstheme="majorBidi"/>
                <w:sz w:val="20"/>
                <w:szCs w:val="20"/>
                <w:lang w:val="en-GB"/>
              </w:rPr>
              <w:t>7</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287CC" w14:textId="0507AEB0" w:rsidR="00AC73E3" w:rsidRPr="0051763D" w:rsidRDefault="0051763D" w:rsidP="00AC73E3">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Total without tax</w:t>
            </w:r>
          </w:p>
        </w:tc>
        <w:tc>
          <w:tcPr>
            <w:tcW w:w="1319" w:type="dxa"/>
            <w:tcBorders>
              <w:top w:val="single" w:sz="4" w:space="0" w:color="auto"/>
              <w:left w:val="single" w:sz="4" w:space="0" w:color="auto"/>
              <w:bottom w:val="single" w:sz="4" w:space="0" w:color="auto"/>
              <w:right w:val="single" w:sz="4" w:space="0" w:color="auto"/>
            </w:tcBorders>
          </w:tcPr>
          <w:p w14:paraId="2F005382" w14:textId="77777777" w:rsidR="00AC73E3" w:rsidRPr="0051763D" w:rsidRDefault="00AC73E3" w:rsidP="00AC73E3">
            <w:pPr>
              <w:jc w:val="center"/>
              <w:rPr>
                <w:rFonts w:asciiTheme="majorBidi" w:eastAsiaTheme="minorHAnsi" w:hAnsiTheme="majorBidi" w:cstheme="majorBidi"/>
                <w:color w:val="000000"/>
                <w:sz w:val="20"/>
                <w:szCs w:val="20"/>
                <w:lang w:val="en-US" w:eastAsia="en-US" w:bidi="ps-AF"/>
              </w:rPr>
            </w:pPr>
          </w:p>
        </w:tc>
      </w:tr>
    </w:tbl>
    <w:p w14:paraId="77EA1E3C" w14:textId="77777777" w:rsidR="0051763D" w:rsidRPr="00030319" w:rsidRDefault="0051763D" w:rsidP="0051763D">
      <w:pPr>
        <w:rPr>
          <w:rFonts w:asciiTheme="majorBidi" w:hAnsiTheme="majorBidi" w:cstheme="majorBidi"/>
          <w:bCs/>
          <w:iCs/>
          <w:color w:val="FF0000"/>
          <w:sz w:val="20"/>
          <w:szCs w:val="20"/>
          <w:lang w:val="en-GB"/>
        </w:rPr>
      </w:pPr>
      <w:r w:rsidRPr="00030319">
        <w:rPr>
          <w:rFonts w:asciiTheme="majorBidi" w:hAnsiTheme="majorBidi" w:cstheme="majorBidi"/>
          <w:b/>
          <w:iCs/>
          <w:color w:val="FF0000"/>
          <w:sz w:val="20"/>
          <w:szCs w:val="20"/>
          <w:lang w:val="en-GB"/>
        </w:rPr>
        <w:t xml:space="preserve">Note: </w:t>
      </w:r>
      <w:r w:rsidRPr="00030319">
        <w:rPr>
          <w:rFonts w:asciiTheme="majorBidi" w:hAnsiTheme="majorBidi" w:cstheme="majorBidi"/>
          <w:bCs/>
          <w:iCs/>
          <w:color w:val="FF0000"/>
          <w:sz w:val="20"/>
          <w:szCs w:val="20"/>
          <w:lang w:val="en-GB"/>
        </w:rPr>
        <w:t>The cost should include all the taxes and transportation to the project site.</w:t>
      </w:r>
    </w:p>
    <w:p w14:paraId="015AA8AA" w14:textId="77777777" w:rsidR="00AC73E3" w:rsidRPr="001F6758" w:rsidRDefault="00AC73E3" w:rsidP="00B36E8B">
      <w:pPr>
        <w:autoSpaceDE w:val="0"/>
        <w:autoSpaceDN w:val="0"/>
        <w:adjustRightInd w:val="0"/>
        <w:rPr>
          <w:rFonts w:ascii="Arial" w:hAnsi="Arial" w:cs="Arial"/>
          <w:b/>
          <w:sz w:val="20"/>
          <w:szCs w:val="20"/>
          <w:lang w:val="en-GB"/>
        </w:rPr>
      </w:pPr>
    </w:p>
    <w:p w14:paraId="09BACA94" w14:textId="42F00B34" w:rsidR="00B36E8B" w:rsidRDefault="00B36E8B" w:rsidP="00B36E8B">
      <w:pPr>
        <w:rPr>
          <w:rFonts w:ascii="Arial" w:hAnsi="Arial"/>
          <w:bCs/>
          <w:i/>
          <w:sz w:val="20"/>
          <w:szCs w:val="20"/>
          <w:lang w:val="en-GB"/>
        </w:rPr>
      </w:pPr>
      <w:r>
        <w:rPr>
          <w:rFonts w:ascii="Arial" w:hAnsi="Arial"/>
          <w:b/>
          <w:i/>
          <w:sz w:val="20"/>
          <w:szCs w:val="20"/>
          <w:lang w:val="en-GB"/>
        </w:rPr>
        <w:t>Service provider detail.</w:t>
      </w:r>
      <w:r>
        <w:rPr>
          <w:rFonts w:ascii="Arial" w:hAnsi="Arial"/>
          <w:bCs/>
          <w:i/>
          <w:sz w:val="20"/>
          <w:szCs w:val="20"/>
          <w:lang w:val="en-GB"/>
        </w:rPr>
        <w:t xml:space="preserve"> </w:t>
      </w:r>
    </w:p>
    <w:p w14:paraId="5DFA4E7B" w14:textId="77777777" w:rsidR="00B36E8B" w:rsidRDefault="00B36E8B" w:rsidP="00B36E8B">
      <w:pPr>
        <w:rPr>
          <w:rFonts w:ascii="Arial" w:hAnsi="Arial"/>
          <w:bCs/>
          <w: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B36E8B" w:rsidRPr="006244CC" w14:paraId="7369FA39" w14:textId="77777777" w:rsidTr="008D697E">
        <w:tc>
          <w:tcPr>
            <w:tcW w:w="4822" w:type="dxa"/>
          </w:tcPr>
          <w:p w14:paraId="66A19FCB" w14:textId="77777777" w:rsidR="00B36E8B" w:rsidRPr="00590803" w:rsidRDefault="00B36E8B" w:rsidP="008D697E">
            <w:pPr>
              <w:autoSpaceDE w:val="0"/>
              <w:autoSpaceDN w:val="0"/>
              <w:adjustRightInd w:val="0"/>
              <w:rPr>
                <w:rFonts w:ascii="Arial" w:hAnsi="Arial" w:cs="Arial"/>
                <w:b/>
                <w:sz w:val="20"/>
                <w:szCs w:val="20"/>
                <w:lang w:val="en-GB"/>
              </w:rPr>
            </w:pPr>
          </w:p>
        </w:tc>
        <w:tc>
          <w:tcPr>
            <w:tcW w:w="4806" w:type="dxa"/>
          </w:tcPr>
          <w:p w14:paraId="617C2A27" w14:textId="77777777" w:rsidR="00B36E8B" w:rsidRPr="00590803" w:rsidRDefault="00B36E8B" w:rsidP="008D697E">
            <w:pPr>
              <w:autoSpaceDE w:val="0"/>
              <w:autoSpaceDN w:val="0"/>
              <w:adjustRightInd w:val="0"/>
              <w:rPr>
                <w:rFonts w:ascii="Arial" w:hAnsi="Arial" w:cs="Arial"/>
                <w:b/>
                <w:sz w:val="20"/>
                <w:szCs w:val="20"/>
                <w:lang w:val="en-GB"/>
              </w:rPr>
            </w:pPr>
            <w:r w:rsidRPr="00590803">
              <w:rPr>
                <w:rFonts w:ascii="Arial" w:hAnsi="Arial" w:cs="Arial"/>
                <w:b/>
                <w:sz w:val="20"/>
                <w:szCs w:val="20"/>
                <w:lang w:val="en-GB"/>
              </w:rPr>
              <w:t>Information to be entered by supplier</w:t>
            </w:r>
            <w:r>
              <w:rPr>
                <w:rFonts w:ascii="Arial" w:hAnsi="Arial" w:cs="Arial"/>
                <w:b/>
                <w:sz w:val="20"/>
                <w:szCs w:val="20"/>
                <w:lang w:val="en-GB"/>
              </w:rPr>
              <w:t xml:space="preserve">/Service Provider </w:t>
            </w:r>
            <w:r w:rsidRPr="00590803">
              <w:rPr>
                <w:rFonts w:ascii="Arial" w:hAnsi="Arial" w:cs="Arial"/>
                <w:b/>
                <w:sz w:val="20"/>
                <w:szCs w:val="20"/>
                <w:lang w:val="en-GB"/>
              </w:rPr>
              <w:t xml:space="preserve">in the below columns </w:t>
            </w:r>
          </w:p>
        </w:tc>
      </w:tr>
      <w:tr w:rsidR="00B36E8B" w:rsidRPr="00E9736E" w14:paraId="40AD8FD9" w14:textId="77777777" w:rsidTr="00BC2490">
        <w:trPr>
          <w:trHeight w:val="453"/>
        </w:trPr>
        <w:tc>
          <w:tcPr>
            <w:tcW w:w="4822" w:type="dxa"/>
          </w:tcPr>
          <w:p w14:paraId="43B157AA" w14:textId="77777777" w:rsidR="00B36E8B" w:rsidRDefault="00B36E8B" w:rsidP="008D697E">
            <w:r>
              <w:t>Company Name:</w:t>
            </w:r>
          </w:p>
          <w:p w14:paraId="057CF173" w14:textId="77777777" w:rsidR="00B36E8B" w:rsidRPr="00590803" w:rsidRDefault="00B36E8B" w:rsidP="008D697E">
            <w:pPr>
              <w:autoSpaceDE w:val="0"/>
              <w:autoSpaceDN w:val="0"/>
              <w:adjustRightInd w:val="0"/>
              <w:rPr>
                <w:rFonts w:ascii="Arial" w:hAnsi="Arial" w:cs="Arial"/>
                <w:sz w:val="20"/>
                <w:szCs w:val="20"/>
                <w:lang w:val="en-GB"/>
              </w:rPr>
            </w:pPr>
          </w:p>
        </w:tc>
        <w:tc>
          <w:tcPr>
            <w:tcW w:w="4806" w:type="dxa"/>
          </w:tcPr>
          <w:p w14:paraId="25477057"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36792F" w14:paraId="75692317" w14:textId="77777777" w:rsidTr="00BC2490">
        <w:trPr>
          <w:trHeight w:val="390"/>
        </w:trPr>
        <w:tc>
          <w:tcPr>
            <w:tcW w:w="4822" w:type="dxa"/>
          </w:tcPr>
          <w:p w14:paraId="5D74544B" w14:textId="77777777" w:rsidR="00B36E8B" w:rsidRPr="00590803" w:rsidRDefault="00B36E8B" w:rsidP="008D697E">
            <w:pPr>
              <w:autoSpaceDE w:val="0"/>
              <w:autoSpaceDN w:val="0"/>
              <w:adjustRightInd w:val="0"/>
              <w:rPr>
                <w:rFonts w:ascii="Arial" w:hAnsi="Arial" w:cs="Arial"/>
                <w:sz w:val="20"/>
                <w:szCs w:val="20"/>
                <w:lang w:val="en-GB"/>
              </w:rPr>
            </w:pPr>
            <w:r>
              <w:t>Company Authorized Representative Name:</w:t>
            </w:r>
          </w:p>
        </w:tc>
        <w:tc>
          <w:tcPr>
            <w:tcW w:w="4806" w:type="dxa"/>
          </w:tcPr>
          <w:p w14:paraId="52D2A0A1"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36792F" w14:paraId="62EBE6D5" w14:textId="77777777" w:rsidTr="00BC2490">
        <w:trPr>
          <w:trHeight w:val="345"/>
        </w:trPr>
        <w:tc>
          <w:tcPr>
            <w:tcW w:w="4822" w:type="dxa"/>
          </w:tcPr>
          <w:p w14:paraId="5D742B0E" w14:textId="77777777" w:rsidR="00B36E8B" w:rsidRPr="00590803" w:rsidRDefault="00B36E8B" w:rsidP="008D697E">
            <w:pPr>
              <w:autoSpaceDE w:val="0"/>
              <w:autoSpaceDN w:val="0"/>
              <w:adjustRightInd w:val="0"/>
              <w:rPr>
                <w:rFonts w:ascii="Arial" w:hAnsi="Arial" w:cs="Arial"/>
                <w:b/>
                <w:sz w:val="20"/>
                <w:szCs w:val="20"/>
                <w:lang w:val="en-GB"/>
              </w:rPr>
            </w:pPr>
            <w:r>
              <w:t>Tazkera number:</w:t>
            </w:r>
          </w:p>
        </w:tc>
        <w:tc>
          <w:tcPr>
            <w:tcW w:w="4806" w:type="dxa"/>
          </w:tcPr>
          <w:p w14:paraId="4CA4A21C"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6244CC" w14:paraId="6D3B83E3" w14:textId="77777777" w:rsidTr="00BC2490">
        <w:trPr>
          <w:trHeight w:val="354"/>
        </w:trPr>
        <w:tc>
          <w:tcPr>
            <w:tcW w:w="4822" w:type="dxa"/>
          </w:tcPr>
          <w:p w14:paraId="0F037158"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Please state full contact details of the </w:t>
            </w:r>
            <w:r>
              <w:rPr>
                <w:rFonts w:ascii="Arial" w:hAnsi="Arial" w:cs="Arial"/>
                <w:sz w:val="20"/>
                <w:szCs w:val="20"/>
                <w:lang w:val="en-GB"/>
              </w:rPr>
              <w:t>contractor</w:t>
            </w:r>
            <w:r w:rsidRPr="00590803">
              <w:rPr>
                <w:rFonts w:ascii="Arial" w:hAnsi="Arial" w:cs="Arial"/>
                <w:sz w:val="20"/>
                <w:szCs w:val="20"/>
                <w:lang w:val="en-GB"/>
              </w:rPr>
              <w:t>.</w:t>
            </w:r>
          </w:p>
        </w:tc>
        <w:tc>
          <w:tcPr>
            <w:tcW w:w="4806" w:type="dxa"/>
          </w:tcPr>
          <w:p w14:paraId="121FE908"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E9736E" w14:paraId="2D37EFFB" w14:textId="77777777" w:rsidTr="00BC2490">
        <w:trPr>
          <w:trHeight w:val="354"/>
        </w:trPr>
        <w:tc>
          <w:tcPr>
            <w:tcW w:w="4822" w:type="dxa"/>
          </w:tcPr>
          <w:p w14:paraId="1F3F8D35" w14:textId="77777777" w:rsidR="00B36E8B" w:rsidRPr="00E9736E" w:rsidRDefault="00B36E8B" w:rsidP="008D697E">
            <w:pPr>
              <w:autoSpaceDE w:val="0"/>
              <w:autoSpaceDN w:val="0"/>
              <w:adjustRightInd w:val="0"/>
              <w:rPr>
                <w:rFonts w:ascii="Arial" w:hAnsi="Arial" w:cs="Arial"/>
                <w:b/>
                <w:sz w:val="20"/>
                <w:szCs w:val="20"/>
                <w:lang w:val="en-US"/>
              </w:rPr>
            </w:pPr>
            <w:r>
              <w:lastRenderedPageBreak/>
              <w:t>Company Registration No:</w:t>
            </w:r>
          </w:p>
        </w:tc>
        <w:tc>
          <w:tcPr>
            <w:tcW w:w="4806" w:type="dxa"/>
          </w:tcPr>
          <w:p w14:paraId="6418F9E7"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32F3E41C" w14:textId="77777777" w:rsidTr="00BC2490">
        <w:trPr>
          <w:trHeight w:val="345"/>
        </w:trPr>
        <w:tc>
          <w:tcPr>
            <w:tcW w:w="4822" w:type="dxa"/>
          </w:tcPr>
          <w:p w14:paraId="55FE3A96" w14:textId="77777777" w:rsidR="00B36E8B" w:rsidRPr="00590803" w:rsidRDefault="00B36E8B" w:rsidP="008D697E">
            <w:pPr>
              <w:autoSpaceDE w:val="0"/>
              <w:autoSpaceDN w:val="0"/>
              <w:adjustRightInd w:val="0"/>
              <w:rPr>
                <w:rFonts w:ascii="Arial" w:hAnsi="Arial" w:cs="Arial"/>
                <w:b/>
                <w:sz w:val="20"/>
                <w:szCs w:val="20"/>
                <w:lang w:val="en-GB"/>
              </w:rPr>
            </w:pPr>
            <w:r>
              <w:t>Company Specialization:</w:t>
            </w:r>
          </w:p>
        </w:tc>
        <w:tc>
          <w:tcPr>
            <w:tcW w:w="4806" w:type="dxa"/>
          </w:tcPr>
          <w:p w14:paraId="151A747F"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590803" w14:paraId="4BED0DD5" w14:textId="77777777" w:rsidTr="00BC2490">
        <w:trPr>
          <w:trHeight w:val="345"/>
        </w:trPr>
        <w:tc>
          <w:tcPr>
            <w:tcW w:w="4822" w:type="dxa"/>
          </w:tcPr>
          <w:p w14:paraId="5182D3F2" w14:textId="77777777" w:rsidR="00B36E8B" w:rsidRPr="00C155A3" w:rsidRDefault="00B36E8B" w:rsidP="008D697E">
            <w:pPr>
              <w:autoSpaceDE w:val="0"/>
              <w:autoSpaceDN w:val="0"/>
              <w:adjustRightInd w:val="0"/>
              <w:rPr>
                <w:rFonts w:ascii="Arial" w:hAnsi="Arial" w:cs="Arial"/>
                <w:bCs/>
                <w:sz w:val="20"/>
                <w:szCs w:val="20"/>
                <w:lang w:val="en-GB"/>
              </w:rPr>
            </w:pPr>
            <w:r w:rsidRPr="00C155A3">
              <w:rPr>
                <w:rFonts w:ascii="Arial" w:hAnsi="Arial" w:cs="Arial"/>
                <w:bCs/>
                <w:sz w:val="20"/>
                <w:szCs w:val="20"/>
                <w:lang w:val="en-GB"/>
              </w:rPr>
              <w:t>Official Mobile No</w:t>
            </w:r>
          </w:p>
        </w:tc>
        <w:tc>
          <w:tcPr>
            <w:tcW w:w="4806" w:type="dxa"/>
          </w:tcPr>
          <w:p w14:paraId="2309D996"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E9736E" w14:paraId="6CC177D8" w14:textId="77777777" w:rsidTr="00BC2490">
        <w:trPr>
          <w:trHeight w:val="354"/>
        </w:trPr>
        <w:tc>
          <w:tcPr>
            <w:tcW w:w="4822" w:type="dxa"/>
          </w:tcPr>
          <w:p w14:paraId="60388303" w14:textId="77777777" w:rsidR="00B36E8B" w:rsidRPr="00590803" w:rsidRDefault="00B36E8B" w:rsidP="008D697E">
            <w:pPr>
              <w:autoSpaceDE w:val="0"/>
              <w:autoSpaceDN w:val="0"/>
              <w:adjustRightInd w:val="0"/>
              <w:rPr>
                <w:rFonts w:ascii="Arial" w:hAnsi="Arial" w:cs="Arial"/>
                <w:sz w:val="20"/>
                <w:szCs w:val="20"/>
                <w:lang w:val="en-GB"/>
              </w:rPr>
            </w:pPr>
            <w:r>
              <w:rPr>
                <w:rFonts w:ascii="Arial" w:hAnsi="Arial" w:cs="Arial"/>
                <w:sz w:val="20"/>
                <w:szCs w:val="20"/>
                <w:lang w:val="en-GB"/>
              </w:rPr>
              <w:t>Email Address</w:t>
            </w:r>
          </w:p>
        </w:tc>
        <w:tc>
          <w:tcPr>
            <w:tcW w:w="4806" w:type="dxa"/>
          </w:tcPr>
          <w:p w14:paraId="7306F3BC"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E9736E" w14:paraId="7843F29E" w14:textId="77777777" w:rsidTr="0051763D">
        <w:trPr>
          <w:trHeight w:val="403"/>
        </w:trPr>
        <w:tc>
          <w:tcPr>
            <w:tcW w:w="4822" w:type="dxa"/>
          </w:tcPr>
          <w:p w14:paraId="551F7FBF" w14:textId="77777777" w:rsidR="00B36E8B" w:rsidRPr="00590803" w:rsidRDefault="00B36E8B" w:rsidP="008D697E">
            <w:pPr>
              <w:autoSpaceDE w:val="0"/>
              <w:autoSpaceDN w:val="0"/>
              <w:adjustRightInd w:val="0"/>
              <w:rPr>
                <w:rFonts w:ascii="Arial" w:hAnsi="Arial" w:cs="Arial"/>
                <w:sz w:val="20"/>
                <w:szCs w:val="20"/>
                <w:lang w:val="en-GB"/>
              </w:rPr>
            </w:pPr>
            <w:r>
              <w:t>BusinessAddress:</w:t>
            </w:r>
            <w:r w:rsidRPr="00590803">
              <w:rPr>
                <w:rFonts w:ascii="Arial" w:hAnsi="Arial" w:cs="Arial"/>
                <w:sz w:val="20"/>
                <w:szCs w:val="20"/>
                <w:lang w:val="en-GB"/>
              </w:rPr>
              <w:t xml:space="preserve"> </w:t>
            </w:r>
          </w:p>
        </w:tc>
        <w:tc>
          <w:tcPr>
            <w:tcW w:w="4806" w:type="dxa"/>
          </w:tcPr>
          <w:p w14:paraId="347499FB"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6244CC" w14:paraId="2BCCD2DA" w14:textId="77777777" w:rsidTr="008D697E">
        <w:trPr>
          <w:trHeight w:val="432"/>
        </w:trPr>
        <w:tc>
          <w:tcPr>
            <w:tcW w:w="4822" w:type="dxa"/>
          </w:tcPr>
          <w:p w14:paraId="61BF9FB1" w14:textId="4E6D9F42"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A reference list is attached (shall only be submitted if </w:t>
            </w:r>
            <w:r w:rsidR="00C645F4">
              <w:rPr>
                <w:rFonts w:ascii="Arial" w:hAnsi="Arial" w:cs="Arial"/>
                <w:sz w:val="20"/>
                <w:szCs w:val="20"/>
                <w:lang w:val="en-GB"/>
              </w:rPr>
              <w:t xml:space="preserve">the </w:t>
            </w:r>
            <w:r w:rsidRPr="00590803">
              <w:rPr>
                <w:rFonts w:ascii="Arial" w:hAnsi="Arial" w:cs="Arial"/>
                <w:sz w:val="20"/>
                <w:szCs w:val="20"/>
                <w:lang w:val="en-GB"/>
              </w:rPr>
              <w:t>supplier has not delivered to the Contracting Authority before)</w:t>
            </w:r>
          </w:p>
        </w:tc>
        <w:tc>
          <w:tcPr>
            <w:tcW w:w="4806" w:type="dxa"/>
          </w:tcPr>
          <w:p w14:paraId="0F5E32BA" w14:textId="77777777" w:rsidR="00B36E8B" w:rsidRPr="00590803" w:rsidRDefault="00B36E8B" w:rsidP="008D697E">
            <w:pPr>
              <w:autoSpaceDE w:val="0"/>
              <w:autoSpaceDN w:val="0"/>
              <w:adjustRightInd w:val="0"/>
              <w:rPr>
                <w:rFonts w:ascii="Arial" w:hAnsi="Arial" w:cs="Arial"/>
                <w:b/>
                <w:sz w:val="20"/>
                <w:szCs w:val="20"/>
                <w:lang w:val="en-GB"/>
              </w:rPr>
            </w:pPr>
          </w:p>
        </w:tc>
      </w:tr>
      <w:tr w:rsidR="0051763D" w:rsidRPr="00366F41" w14:paraId="0E20E619"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7EF853EA" w14:textId="1C238116" w:rsidR="0051763D" w:rsidRPr="0051763D" w:rsidRDefault="0051763D" w:rsidP="0051763D">
            <w:pPr>
              <w:autoSpaceDE w:val="0"/>
              <w:autoSpaceDN w:val="0"/>
              <w:adjustRightInd w:val="0"/>
              <w:rPr>
                <w:rFonts w:ascii="Arial" w:hAnsi="Arial" w:cs="Arial"/>
                <w:b/>
                <w:bCs/>
                <w:sz w:val="20"/>
                <w:szCs w:val="20"/>
                <w:lang w:val="en-GB"/>
              </w:rPr>
            </w:pPr>
            <w:r>
              <w:rPr>
                <w:rFonts w:asciiTheme="majorBidi" w:hAnsiTheme="majorBidi" w:cstheme="majorBidi"/>
                <w:sz w:val="18"/>
                <w:szCs w:val="18"/>
                <w:lang w:val="en-GB"/>
              </w:rPr>
              <w:t xml:space="preserve">Duration of delivery from time of contract to final delivery to the distribution site </w:t>
            </w:r>
          </w:p>
        </w:tc>
        <w:tc>
          <w:tcPr>
            <w:tcW w:w="4806" w:type="dxa"/>
            <w:tcBorders>
              <w:top w:val="single" w:sz="4" w:space="0" w:color="auto"/>
              <w:left w:val="single" w:sz="4" w:space="0" w:color="auto"/>
              <w:bottom w:val="single" w:sz="4" w:space="0" w:color="auto"/>
              <w:right w:val="single" w:sz="4" w:space="0" w:color="auto"/>
            </w:tcBorders>
          </w:tcPr>
          <w:p w14:paraId="17B822EF" w14:textId="7AE4E203" w:rsidR="0051763D" w:rsidRPr="0051763D" w:rsidRDefault="0051763D" w:rsidP="0051763D">
            <w:pPr>
              <w:autoSpaceDE w:val="0"/>
              <w:autoSpaceDN w:val="0"/>
              <w:adjustRightInd w:val="0"/>
              <w:rPr>
                <w:rFonts w:ascii="Arial" w:hAnsi="Arial" w:cs="Arial"/>
                <w:b/>
                <w:sz w:val="20"/>
                <w:szCs w:val="20"/>
                <w:lang w:val="en-GB"/>
              </w:rPr>
            </w:pPr>
            <w:r>
              <w:rPr>
                <w:rFonts w:asciiTheme="majorBidi" w:hAnsiTheme="majorBidi" w:cstheme="majorBidi"/>
                <w:sz w:val="18"/>
                <w:szCs w:val="18"/>
                <w:lang w:val="en-GB"/>
              </w:rPr>
              <w:t xml:space="preserve">                                                                                           </w:t>
            </w:r>
            <w:r w:rsidRPr="00366F41">
              <w:rPr>
                <w:rFonts w:asciiTheme="majorBidi" w:hAnsiTheme="majorBidi" w:cstheme="majorBidi"/>
                <w:sz w:val="18"/>
                <w:szCs w:val="18"/>
                <w:lang w:val="en-GB"/>
              </w:rPr>
              <w:t>days</w:t>
            </w:r>
          </w:p>
        </w:tc>
      </w:tr>
      <w:tr w:rsidR="0051763D" w:rsidRPr="00366F41" w14:paraId="2D1BDA3D"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15C7C339" w14:textId="77777777" w:rsidR="0051763D" w:rsidRPr="0051763D" w:rsidRDefault="0051763D" w:rsidP="0051763D">
            <w:pPr>
              <w:autoSpaceDE w:val="0"/>
              <w:autoSpaceDN w:val="0"/>
              <w:adjustRightInd w:val="0"/>
              <w:rPr>
                <w:rFonts w:ascii="Arial" w:hAnsi="Arial" w:cs="Arial"/>
                <w:b/>
                <w:bCs/>
                <w:sz w:val="20"/>
                <w:szCs w:val="20"/>
                <w:lang w:val="en-GB"/>
              </w:rPr>
            </w:pPr>
            <w:r w:rsidRPr="0051763D">
              <w:rPr>
                <w:rFonts w:ascii="Arial" w:hAnsi="Arial" w:cs="Arial"/>
                <w:b/>
                <w:bCs/>
                <w:sz w:val="20"/>
                <w:szCs w:val="20"/>
                <w:lang w:val="en-GB"/>
              </w:rPr>
              <w:t>Technical specification</w:t>
            </w:r>
          </w:p>
        </w:tc>
        <w:tc>
          <w:tcPr>
            <w:tcW w:w="4806" w:type="dxa"/>
            <w:tcBorders>
              <w:top w:val="single" w:sz="4" w:space="0" w:color="auto"/>
              <w:left w:val="single" w:sz="4" w:space="0" w:color="auto"/>
              <w:bottom w:val="single" w:sz="4" w:space="0" w:color="auto"/>
              <w:right w:val="single" w:sz="4" w:space="0" w:color="auto"/>
            </w:tcBorders>
          </w:tcPr>
          <w:p w14:paraId="2B99248C" w14:textId="77777777" w:rsidR="0051763D" w:rsidRPr="0051763D" w:rsidRDefault="0051763D" w:rsidP="0051763D">
            <w:pPr>
              <w:autoSpaceDE w:val="0"/>
              <w:autoSpaceDN w:val="0"/>
              <w:adjustRightInd w:val="0"/>
              <w:rPr>
                <w:rFonts w:ascii="Arial" w:hAnsi="Arial" w:cs="Arial"/>
                <w:b/>
                <w:sz w:val="20"/>
                <w:szCs w:val="20"/>
                <w:lang w:val="en-GB"/>
              </w:rPr>
            </w:pPr>
          </w:p>
        </w:tc>
      </w:tr>
      <w:tr w:rsidR="0051763D" w:rsidRPr="000C54F5" w14:paraId="388527F7"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209025A9" w14:textId="77777777" w:rsidR="0051763D" w:rsidRPr="0051763D" w:rsidRDefault="0051763D" w:rsidP="0051763D">
            <w:pPr>
              <w:autoSpaceDE w:val="0"/>
              <w:autoSpaceDN w:val="0"/>
              <w:adjustRightInd w:val="0"/>
              <w:rPr>
                <w:rFonts w:ascii="Arial" w:hAnsi="Arial" w:cs="Arial"/>
                <w:sz w:val="20"/>
                <w:szCs w:val="20"/>
                <w:lang w:val="en-GB"/>
              </w:rPr>
            </w:pPr>
            <w:r w:rsidRPr="0051763D">
              <w:rPr>
                <w:rFonts w:ascii="Arial" w:hAnsi="Arial" w:cs="Arial"/>
                <w:sz w:val="20"/>
                <w:szCs w:val="20"/>
                <w:lang w:val="en-GB"/>
              </w:rPr>
              <w:t>A complete technical description is attached (Y/N)</w:t>
            </w:r>
          </w:p>
        </w:tc>
        <w:tc>
          <w:tcPr>
            <w:tcW w:w="4806" w:type="dxa"/>
            <w:tcBorders>
              <w:top w:val="single" w:sz="4" w:space="0" w:color="auto"/>
              <w:left w:val="single" w:sz="4" w:space="0" w:color="auto"/>
              <w:bottom w:val="single" w:sz="4" w:space="0" w:color="auto"/>
              <w:right w:val="single" w:sz="4" w:space="0" w:color="auto"/>
            </w:tcBorders>
          </w:tcPr>
          <w:p w14:paraId="55019385" w14:textId="77777777" w:rsidR="0051763D" w:rsidRPr="0051763D" w:rsidRDefault="0051763D" w:rsidP="0051763D">
            <w:pPr>
              <w:autoSpaceDE w:val="0"/>
              <w:autoSpaceDN w:val="0"/>
              <w:adjustRightInd w:val="0"/>
              <w:rPr>
                <w:rFonts w:ascii="Arial" w:hAnsi="Arial" w:cs="Arial"/>
                <w:b/>
                <w:sz w:val="20"/>
                <w:szCs w:val="20"/>
                <w:lang w:val="en-GB"/>
              </w:rPr>
            </w:pPr>
          </w:p>
        </w:tc>
      </w:tr>
      <w:tr w:rsidR="00B36E8B" w:rsidRPr="00590803" w14:paraId="7FB023A8" w14:textId="77777777" w:rsidTr="008D697E">
        <w:trPr>
          <w:trHeight w:val="432"/>
        </w:trPr>
        <w:tc>
          <w:tcPr>
            <w:tcW w:w="4822" w:type="dxa"/>
          </w:tcPr>
          <w:p w14:paraId="12DF49E1" w14:textId="77777777" w:rsidR="00B36E8B" w:rsidRPr="00590803" w:rsidRDefault="00B36E8B" w:rsidP="008D697E">
            <w:pPr>
              <w:autoSpaceDE w:val="0"/>
              <w:autoSpaceDN w:val="0"/>
              <w:adjustRightInd w:val="0"/>
              <w:rPr>
                <w:rFonts w:ascii="Arial" w:hAnsi="Arial" w:cs="Arial"/>
                <w:b/>
                <w:sz w:val="20"/>
                <w:szCs w:val="20"/>
                <w:lang w:val="en-GB"/>
              </w:rPr>
            </w:pPr>
            <w:r w:rsidRPr="00590803">
              <w:rPr>
                <w:rFonts w:ascii="Arial" w:hAnsi="Arial" w:cs="Arial"/>
                <w:b/>
                <w:sz w:val="20"/>
                <w:szCs w:val="20"/>
                <w:lang w:val="en-GB"/>
              </w:rPr>
              <w:t>CSR information</w:t>
            </w:r>
          </w:p>
        </w:tc>
        <w:tc>
          <w:tcPr>
            <w:tcW w:w="4806" w:type="dxa"/>
          </w:tcPr>
          <w:p w14:paraId="1B21EDE5"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6B9B37E6" w14:textId="77777777" w:rsidTr="008D697E">
        <w:trPr>
          <w:trHeight w:val="432"/>
        </w:trPr>
        <w:tc>
          <w:tcPr>
            <w:tcW w:w="4822" w:type="dxa"/>
          </w:tcPr>
          <w:p w14:paraId="2354F073"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Does your company have CSR related policies in place – e.g. </w:t>
            </w:r>
            <w:r w:rsidRPr="00590803">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06" w:type="dxa"/>
          </w:tcPr>
          <w:p w14:paraId="0C992E8B"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6DB878E8" w14:textId="77777777" w:rsidTr="008D697E">
        <w:trPr>
          <w:trHeight w:val="432"/>
        </w:trPr>
        <w:tc>
          <w:tcPr>
            <w:tcW w:w="4822" w:type="dxa"/>
          </w:tcPr>
          <w:p w14:paraId="3CBC759B" w14:textId="1297E2DB" w:rsidR="00B36E8B" w:rsidRPr="00590803" w:rsidRDefault="0051763D" w:rsidP="008D697E">
            <w:pPr>
              <w:autoSpaceDE w:val="0"/>
              <w:autoSpaceDN w:val="0"/>
              <w:adjustRightInd w:val="0"/>
              <w:rPr>
                <w:rFonts w:ascii="Arial" w:hAnsi="Arial" w:cs="Arial"/>
                <w:sz w:val="20"/>
                <w:szCs w:val="20"/>
                <w:lang w:val="en-GB"/>
              </w:rPr>
            </w:pPr>
            <w:r w:rsidRPr="00366F41">
              <w:rPr>
                <w:rFonts w:asciiTheme="majorBidi" w:hAnsiTheme="majorBidi" w:cstheme="majorBidi"/>
                <w:sz w:val="18"/>
                <w:szCs w:val="18"/>
                <w:lang w:val="en-GB"/>
              </w:rPr>
              <w:t xml:space="preserve">Is your company e.g., </w:t>
            </w:r>
            <w:r w:rsidRPr="00366F41">
              <w:rPr>
                <w:rFonts w:asciiTheme="majorBidi" w:hAnsiTheme="majorBidi" w:cstheme="majorBidi"/>
                <w:b/>
                <w:bCs/>
                <w:sz w:val="18"/>
                <w:szCs w:val="18"/>
                <w:lang w:val="en-GB"/>
              </w:rPr>
              <w:t>ISO</w:t>
            </w:r>
            <w:r w:rsidRPr="00366F41">
              <w:rPr>
                <w:rFonts w:asciiTheme="majorBidi" w:hAnsiTheme="majorBidi" w:cstheme="majorBidi"/>
                <w:sz w:val="18"/>
                <w:szCs w:val="18"/>
                <w:lang w:val="en-GB"/>
              </w:rPr>
              <w:t xml:space="preserve"> 26000/50001/14000 certified or SA8000 certified? Please state which</w:t>
            </w:r>
          </w:p>
        </w:tc>
        <w:tc>
          <w:tcPr>
            <w:tcW w:w="4806" w:type="dxa"/>
          </w:tcPr>
          <w:p w14:paraId="24F88950"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6244CC" w14:paraId="03C6504B" w14:textId="77777777" w:rsidTr="008D697E">
        <w:trPr>
          <w:trHeight w:val="432"/>
        </w:trPr>
        <w:tc>
          <w:tcPr>
            <w:tcW w:w="4822" w:type="dxa"/>
          </w:tcPr>
          <w:p w14:paraId="59035AFC"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Does your company have a Code of Conduct?</w:t>
            </w:r>
          </w:p>
        </w:tc>
        <w:tc>
          <w:tcPr>
            <w:tcW w:w="4806" w:type="dxa"/>
          </w:tcPr>
          <w:p w14:paraId="70C65561" w14:textId="77777777" w:rsidR="00B36E8B" w:rsidRPr="00590803" w:rsidRDefault="00B36E8B" w:rsidP="008D697E">
            <w:pPr>
              <w:autoSpaceDE w:val="0"/>
              <w:autoSpaceDN w:val="0"/>
              <w:adjustRightInd w:val="0"/>
              <w:rPr>
                <w:rFonts w:ascii="Arial" w:hAnsi="Arial" w:cs="Arial"/>
                <w:b/>
                <w:sz w:val="20"/>
                <w:szCs w:val="20"/>
                <w:lang w:val="en-GB"/>
              </w:rPr>
            </w:pPr>
          </w:p>
        </w:tc>
      </w:tr>
    </w:tbl>
    <w:p w14:paraId="6A031001" w14:textId="77777777" w:rsidR="00B36E8B" w:rsidRDefault="00B36E8B" w:rsidP="00B36E8B">
      <w:pPr>
        <w:autoSpaceDE w:val="0"/>
        <w:autoSpaceDN w:val="0"/>
        <w:adjustRightInd w:val="0"/>
        <w:rPr>
          <w:rFonts w:ascii="Arial" w:hAnsi="Arial" w:cs="Arial"/>
          <w:b/>
          <w:bCs/>
          <w:caps/>
          <w:sz w:val="28"/>
          <w:szCs w:val="28"/>
          <w:lang w:val="en-GB"/>
        </w:rPr>
      </w:pPr>
    </w:p>
    <w:p w14:paraId="54C0BF5A" w14:textId="77777777" w:rsidR="0051763D" w:rsidRPr="00C36117" w:rsidRDefault="0051763D" w:rsidP="0051763D">
      <w:pPr>
        <w:rPr>
          <w:rFonts w:asciiTheme="majorBidi" w:hAnsiTheme="majorBidi" w:cstheme="majorBidi"/>
          <w:bCs/>
          <w:iCs/>
          <w:sz w:val="22"/>
          <w:szCs w:val="22"/>
          <w:lang w:val="en-GB"/>
        </w:rPr>
      </w:pPr>
      <w:r w:rsidRPr="00C36117">
        <w:rPr>
          <w:rFonts w:asciiTheme="majorBidi" w:hAnsiTheme="majorBidi" w:cstheme="majorBidi"/>
          <w:bCs/>
          <w:iCs/>
          <w:sz w:val="22"/>
          <w:szCs w:val="22"/>
          <w:lang w:val="en-GB"/>
        </w:rPr>
        <w:t>Suppliers are requested to complete the following form.</w:t>
      </w:r>
    </w:p>
    <w:p w14:paraId="0179B8A4" w14:textId="77777777" w:rsidR="0051763D" w:rsidRPr="00366F41" w:rsidRDefault="0051763D" w:rsidP="0051763D">
      <w:pPr>
        <w:rPr>
          <w:rFonts w:asciiTheme="majorBidi" w:hAnsiTheme="majorBidi" w:cstheme="majorBidi"/>
          <w:bCs/>
          <w:iCs/>
          <w:sz w:val="18"/>
          <w:szCs w:val="18"/>
          <w:lang w:val="en-GB"/>
        </w:rPr>
      </w:pPr>
      <w:r w:rsidRPr="00366F41">
        <w:rPr>
          <w:rFonts w:asciiTheme="majorBidi" w:hAnsiTheme="majorBidi" w:cstheme="majorBidi"/>
          <w:bCs/>
          <w:iCs/>
          <w:sz w:val="18"/>
          <w:szCs w:val="18"/>
          <w:lang w:val="en-GB"/>
        </w:rPr>
        <w:t xml:space="preserve">The following technical specifications are provided in the format of a checklist. They are compulsory as </w:t>
      </w:r>
      <w:r>
        <w:rPr>
          <w:rFonts w:asciiTheme="majorBidi" w:hAnsiTheme="majorBidi" w:cstheme="majorBidi"/>
          <w:bCs/>
          <w:iCs/>
          <w:sz w:val="18"/>
          <w:szCs w:val="18"/>
          <w:lang w:val="en-GB"/>
        </w:rPr>
        <w:t xml:space="preserve">the </w:t>
      </w:r>
      <w:r w:rsidRPr="00366F41">
        <w:rPr>
          <w:rFonts w:asciiTheme="majorBidi" w:hAnsiTheme="majorBidi" w:cstheme="majorBidi"/>
          <w:bCs/>
          <w:iCs/>
          <w:sz w:val="18"/>
          <w:szCs w:val="18"/>
          <w:lang w:val="en-GB"/>
        </w:rPr>
        <w:t>minimum standard and will be the only basis for the Contracting Authority to assess the technical compliance of the equipment presented in the quotations.  Deviations from the specifications may be considered only if deemed to be in the best interest of the Contracting Authority.</w:t>
      </w:r>
    </w:p>
    <w:p w14:paraId="35AD0FFF" w14:textId="77777777" w:rsidR="0051763D" w:rsidRPr="00366F41" w:rsidRDefault="0051763D" w:rsidP="0051763D">
      <w:pPr>
        <w:autoSpaceDE w:val="0"/>
        <w:autoSpaceDN w:val="0"/>
        <w:adjustRightInd w:val="0"/>
        <w:rPr>
          <w:rFonts w:asciiTheme="majorBidi" w:hAnsiTheme="majorBidi" w:cstheme="majorBidi"/>
          <w:b/>
          <w:bCs/>
          <w:caps/>
          <w:sz w:val="18"/>
          <w:szCs w:val="18"/>
          <w:lang w:val="en-GB"/>
        </w:rPr>
      </w:pPr>
    </w:p>
    <w:p w14:paraId="4B4B67C1" w14:textId="77777777" w:rsidR="0051763D" w:rsidRPr="00C36117" w:rsidRDefault="0051763D" w:rsidP="0051763D">
      <w:pPr>
        <w:autoSpaceDE w:val="0"/>
        <w:autoSpaceDN w:val="0"/>
        <w:adjustRightInd w:val="0"/>
        <w:jc w:val="center"/>
        <w:rPr>
          <w:rFonts w:asciiTheme="majorBidi" w:hAnsiTheme="majorBidi" w:cstheme="majorBidi"/>
          <w:b/>
          <w:bCs/>
          <w:caps/>
          <w:sz w:val="22"/>
          <w:szCs w:val="22"/>
          <w:lang w:val="en-GB"/>
        </w:rPr>
      </w:pPr>
      <w:r w:rsidRPr="00C36117">
        <w:rPr>
          <w:rFonts w:asciiTheme="majorBidi" w:hAnsiTheme="majorBidi" w:cstheme="majorBidi"/>
          <w:b/>
          <w:bCs/>
          <w:caps/>
          <w:sz w:val="22"/>
          <w:szCs w:val="22"/>
          <w:lang w:val="en-GB"/>
        </w:rPr>
        <w:t>technical data form</w:t>
      </w:r>
    </w:p>
    <w:p w14:paraId="26D82C4F" w14:textId="77777777" w:rsidR="0051763D" w:rsidRPr="00366F41" w:rsidRDefault="0051763D" w:rsidP="0051763D">
      <w:pPr>
        <w:jc w:val="both"/>
        <w:rPr>
          <w:rFonts w:asciiTheme="majorBidi" w:hAnsiTheme="majorBidi" w:cstheme="majorBidi"/>
          <w:sz w:val="18"/>
          <w:szCs w:val="18"/>
          <w:lang w:val="en-GB" w:eastAsia="hr-HR"/>
        </w:rPr>
      </w:pPr>
    </w:p>
    <w:tbl>
      <w:tblPr>
        <w:tblW w:w="105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2126"/>
        <w:gridCol w:w="4536"/>
        <w:gridCol w:w="1134"/>
        <w:gridCol w:w="2038"/>
      </w:tblGrid>
      <w:tr w:rsidR="0051763D" w:rsidRPr="000C54F5" w14:paraId="2E76665F" w14:textId="77777777" w:rsidTr="0051763D">
        <w:trPr>
          <w:jc w:val="center"/>
        </w:trPr>
        <w:tc>
          <w:tcPr>
            <w:tcW w:w="714" w:type="dxa"/>
            <w:shd w:val="clear" w:color="auto" w:fill="C0C0C0"/>
          </w:tcPr>
          <w:p w14:paraId="4E289A5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Item no.:</w:t>
            </w:r>
          </w:p>
        </w:tc>
        <w:tc>
          <w:tcPr>
            <w:tcW w:w="2126" w:type="dxa"/>
            <w:shd w:val="clear" w:color="auto" w:fill="C0C0C0"/>
          </w:tcPr>
          <w:p w14:paraId="06B57B3C"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Parameter</w:t>
            </w:r>
          </w:p>
        </w:tc>
        <w:tc>
          <w:tcPr>
            <w:tcW w:w="4536" w:type="dxa"/>
            <w:shd w:val="clear" w:color="auto" w:fill="C0C0C0"/>
          </w:tcPr>
          <w:p w14:paraId="7B4563CA"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Characteristics (Contracting Authorities minimum requirement)</w:t>
            </w:r>
          </w:p>
        </w:tc>
        <w:tc>
          <w:tcPr>
            <w:tcW w:w="1134" w:type="dxa"/>
            <w:shd w:val="clear" w:color="auto" w:fill="C0C0C0"/>
          </w:tcPr>
          <w:p w14:paraId="30124906"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Comply (Y / N) </w:t>
            </w:r>
          </w:p>
        </w:tc>
        <w:tc>
          <w:tcPr>
            <w:tcW w:w="2038" w:type="dxa"/>
            <w:shd w:val="clear" w:color="auto" w:fill="C0C0C0"/>
          </w:tcPr>
          <w:p w14:paraId="488842C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Deviations, if any, to be described in this column</w:t>
            </w:r>
          </w:p>
        </w:tc>
      </w:tr>
      <w:tr w:rsidR="0051763D" w:rsidRPr="00366F41" w14:paraId="4C5D67E2" w14:textId="77777777" w:rsidTr="0051763D">
        <w:trPr>
          <w:jc w:val="center"/>
        </w:trPr>
        <w:tc>
          <w:tcPr>
            <w:tcW w:w="714" w:type="dxa"/>
            <w:vMerge w:val="restart"/>
          </w:tcPr>
          <w:p w14:paraId="0F42061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1</w:t>
            </w:r>
          </w:p>
        </w:tc>
        <w:tc>
          <w:tcPr>
            <w:tcW w:w="2126" w:type="dxa"/>
          </w:tcPr>
          <w:p w14:paraId="72F0169D"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Description</w:t>
            </w:r>
          </w:p>
        </w:tc>
        <w:tc>
          <w:tcPr>
            <w:tcW w:w="4536" w:type="dxa"/>
          </w:tcPr>
          <w:p w14:paraId="7FA06DB5" w14:textId="77777777" w:rsidR="0051763D" w:rsidRPr="00366F41" w:rsidRDefault="0051763D" w:rsidP="0051763D">
            <w:pPr>
              <w:rPr>
                <w:rFonts w:asciiTheme="majorBidi" w:hAnsiTheme="majorBidi" w:cstheme="majorBidi"/>
                <w:sz w:val="18"/>
                <w:szCs w:val="18"/>
                <w:lang w:val="en-GB"/>
              </w:rPr>
            </w:pPr>
          </w:p>
        </w:tc>
        <w:tc>
          <w:tcPr>
            <w:tcW w:w="1134" w:type="dxa"/>
          </w:tcPr>
          <w:p w14:paraId="489DAF84" w14:textId="77777777" w:rsidR="0051763D" w:rsidRPr="00366F41" w:rsidRDefault="0051763D" w:rsidP="0051763D">
            <w:pPr>
              <w:rPr>
                <w:rFonts w:asciiTheme="majorBidi" w:hAnsiTheme="majorBidi" w:cstheme="majorBidi"/>
                <w:sz w:val="18"/>
                <w:szCs w:val="18"/>
                <w:lang w:val="en-GB"/>
              </w:rPr>
            </w:pPr>
          </w:p>
        </w:tc>
        <w:tc>
          <w:tcPr>
            <w:tcW w:w="2038" w:type="dxa"/>
          </w:tcPr>
          <w:p w14:paraId="6463310B" w14:textId="77777777" w:rsidR="0051763D" w:rsidRPr="00366F41" w:rsidRDefault="0051763D" w:rsidP="0051763D">
            <w:pPr>
              <w:rPr>
                <w:rFonts w:asciiTheme="majorBidi" w:hAnsiTheme="majorBidi" w:cstheme="majorBidi"/>
                <w:sz w:val="18"/>
                <w:szCs w:val="18"/>
                <w:lang w:val="en-GB"/>
              </w:rPr>
            </w:pPr>
          </w:p>
        </w:tc>
      </w:tr>
      <w:tr w:rsidR="0051763D" w:rsidRPr="00366F41" w14:paraId="72CE60FA" w14:textId="77777777" w:rsidTr="0051763D">
        <w:trPr>
          <w:jc w:val="center"/>
        </w:trPr>
        <w:tc>
          <w:tcPr>
            <w:tcW w:w="714" w:type="dxa"/>
            <w:vMerge/>
          </w:tcPr>
          <w:p w14:paraId="366730BA" w14:textId="77777777" w:rsidR="0051763D" w:rsidRPr="00366F41" w:rsidRDefault="0051763D" w:rsidP="0051763D">
            <w:pPr>
              <w:rPr>
                <w:rFonts w:asciiTheme="majorBidi" w:hAnsiTheme="majorBidi" w:cstheme="majorBidi"/>
                <w:b/>
                <w:bCs/>
                <w:sz w:val="18"/>
                <w:szCs w:val="18"/>
                <w:lang w:val="en-GB"/>
              </w:rPr>
            </w:pPr>
          </w:p>
        </w:tc>
        <w:tc>
          <w:tcPr>
            <w:tcW w:w="2126" w:type="dxa"/>
          </w:tcPr>
          <w:p w14:paraId="2FC5316E" w14:textId="77777777" w:rsidR="0051763D" w:rsidRPr="00366F41" w:rsidRDefault="0051763D" w:rsidP="0051763D">
            <w:pPr>
              <w:rPr>
                <w:rFonts w:asciiTheme="majorBidi" w:hAnsiTheme="majorBidi" w:cstheme="majorBidi"/>
                <w:b/>
                <w:bCs/>
                <w:sz w:val="18"/>
                <w:szCs w:val="18"/>
                <w:lang w:val="en-GB"/>
              </w:rPr>
            </w:pPr>
          </w:p>
        </w:tc>
        <w:tc>
          <w:tcPr>
            <w:tcW w:w="4536" w:type="dxa"/>
          </w:tcPr>
          <w:p w14:paraId="3B0604FB" w14:textId="77777777" w:rsidR="0051763D" w:rsidRPr="00366F41" w:rsidRDefault="0051763D" w:rsidP="0051763D">
            <w:pPr>
              <w:rPr>
                <w:rFonts w:asciiTheme="majorBidi" w:hAnsiTheme="majorBidi" w:cstheme="majorBidi"/>
                <w:sz w:val="18"/>
                <w:szCs w:val="18"/>
                <w:lang w:val="en-GB"/>
              </w:rPr>
            </w:pPr>
          </w:p>
        </w:tc>
        <w:tc>
          <w:tcPr>
            <w:tcW w:w="1134" w:type="dxa"/>
          </w:tcPr>
          <w:p w14:paraId="70F9D79D" w14:textId="77777777" w:rsidR="0051763D" w:rsidRPr="00366F41" w:rsidRDefault="0051763D" w:rsidP="0051763D">
            <w:pPr>
              <w:tabs>
                <w:tab w:val="left" w:pos="1470"/>
              </w:tabs>
              <w:rPr>
                <w:rFonts w:asciiTheme="majorBidi" w:hAnsiTheme="majorBidi" w:cstheme="majorBidi"/>
                <w:sz w:val="18"/>
                <w:szCs w:val="18"/>
                <w:lang w:val="en-GB"/>
              </w:rPr>
            </w:pPr>
            <w:r w:rsidRPr="00366F41">
              <w:rPr>
                <w:rFonts w:asciiTheme="majorBidi" w:hAnsiTheme="majorBidi" w:cstheme="majorBidi"/>
                <w:sz w:val="18"/>
                <w:szCs w:val="18"/>
                <w:lang w:val="en-GB"/>
              </w:rPr>
              <w:tab/>
            </w:r>
          </w:p>
        </w:tc>
        <w:tc>
          <w:tcPr>
            <w:tcW w:w="2038" w:type="dxa"/>
          </w:tcPr>
          <w:p w14:paraId="3BD19859" w14:textId="77777777" w:rsidR="0051763D" w:rsidRPr="00366F41" w:rsidRDefault="0051763D" w:rsidP="0051763D">
            <w:pPr>
              <w:rPr>
                <w:rFonts w:asciiTheme="majorBidi" w:hAnsiTheme="majorBidi" w:cstheme="majorBidi"/>
                <w:sz w:val="18"/>
                <w:szCs w:val="18"/>
                <w:lang w:val="en-GB"/>
              </w:rPr>
            </w:pPr>
          </w:p>
        </w:tc>
      </w:tr>
      <w:tr w:rsidR="0051763D" w:rsidRPr="00CF70D0" w14:paraId="2E40E4A9" w14:textId="77777777" w:rsidTr="0051763D">
        <w:trPr>
          <w:jc w:val="center"/>
        </w:trPr>
        <w:tc>
          <w:tcPr>
            <w:tcW w:w="714" w:type="dxa"/>
            <w:vMerge/>
          </w:tcPr>
          <w:p w14:paraId="726B3E12" w14:textId="77777777" w:rsidR="0051763D" w:rsidRPr="00366F41" w:rsidRDefault="0051763D" w:rsidP="0051763D">
            <w:pPr>
              <w:rPr>
                <w:rFonts w:asciiTheme="majorBidi" w:hAnsiTheme="majorBidi" w:cstheme="majorBidi"/>
                <w:b/>
                <w:bCs/>
                <w:sz w:val="18"/>
                <w:szCs w:val="18"/>
                <w:lang w:val="en-GB"/>
              </w:rPr>
            </w:pPr>
          </w:p>
        </w:tc>
        <w:tc>
          <w:tcPr>
            <w:tcW w:w="2126" w:type="dxa"/>
          </w:tcPr>
          <w:p w14:paraId="17391E12"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Specifications</w:t>
            </w:r>
          </w:p>
        </w:tc>
        <w:tc>
          <w:tcPr>
            <w:tcW w:w="4536" w:type="dxa"/>
          </w:tcPr>
          <w:p w14:paraId="054350D0" w14:textId="77777777" w:rsidR="0051763D" w:rsidRPr="00366F41" w:rsidRDefault="0051763D" w:rsidP="0051763D">
            <w:pPr>
              <w:rPr>
                <w:rFonts w:asciiTheme="majorBidi" w:hAnsiTheme="majorBidi" w:cstheme="majorBidi"/>
                <w:sz w:val="18"/>
                <w:szCs w:val="18"/>
                <w:lang w:val="en-GB"/>
              </w:rPr>
            </w:pPr>
          </w:p>
        </w:tc>
        <w:tc>
          <w:tcPr>
            <w:tcW w:w="1134" w:type="dxa"/>
          </w:tcPr>
          <w:p w14:paraId="027FFEDA" w14:textId="77777777" w:rsidR="0051763D" w:rsidRPr="00366F41" w:rsidRDefault="0051763D" w:rsidP="0051763D">
            <w:pPr>
              <w:rPr>
                <w:rFonts w:asciiTheme="majorBidi" w:hAnsiTheme="majorBidi" w:cstheme="majorBidi"/>
                <w:sz w:val="18"/>
                <w:szCs w:val="18"/>
                <w:lang w:val="en-GB"/>
              </w:rPr>
            </w:pPr>
          </w:p>
        </w:tc>
        <w:tc>
          <w:tcPr>
            <w:tcW w:w="2038" w:type="dxa"/>
          </w:tcPr>
          <w:p w14:paraId="0360A905" w14:textId="77777777" w:rsidR="0051763D" w:rsidRPr="00366F41" w:rsidRDefault="0051763D" w:rsidP="0051763D">
            <w:pPr>
              <w:rPr>
                <w:rFonts w:asciiTheme="majorBidi" w:hAnsiTheme="majorBidi" w:cstheme="majorBidi"/>
                <w:sz w:val="18"/>
                <w:szCs w:val="18"/>
                <w:lang w:val="en-GB"/>
              </w:rPr>
            </w:pPr>
          </w:p>
        </w:tc>
      </w:tr>
      <w:tr w:rsidR="0051763D" w:rsidRPr="00CF70D0" w14:paraId="070F2A3B" w14:textId="77777777" w:rsidTr="0051763D">
        <w:trPr>
          <w:jc w:val="center"/>
        </w:trPr>
        <w:tc>
          <w:tcPr>
            <w:tcW w:w="714" w:type="dxa"/>
            <w:vMerge/>
          </w:tcPr>
          <w:p w14:paraId="0A90E894" w14:textId="77777777" w:rsidR="0051763D" w:rsidRPr="00366F41" w:rsidRDefault="0051763D" w:rsidP="0051763D">
            <w:pPr>
              <w:rPr>
                <w:rFonts w:asciiTheme="majorBidi" w:hAnsiTheme="majorBidi" w:cstheme="majorBidi"/>
                <w:b/>
                <w:bCs/>
                <w:sz w:val="18"/>
                <w:szCs w:val="18"/>
                <w:lang w:val="en-GB"/>
              </w:rPr>
            </w:pPr>
          </w:p>
        </w:tc>
        <w:tc>
          <w:tcPr>
            <w:tcW w:w="2126" w:type="dxa"/>
          </w:tcPr>
          <w:p w14:paraId="74371B0A"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011549B5" w14:textId="77777777" w:rsidR="0051763D" w:rsidRPr="00366F41" w:rsidRDefault="0051763D" w:rsidP="0051763D">
            <w:pPr>
              <w:rPr>
                <w:rFonts w:asciiTheme="majorBidi" w:hAnsiTheme="majorBidi" w:cstheme="majorBidi"/>
                <w:sz w:val="18"/>
                <w:szCs w:val="18"/>
                <w:lang w:val="en-GB"/>
              </w:rPr>
            </w:pPr>
          </w:p>
        </w:tc>
        <w:tc>
          <w:tcPr>
            <w:tcW w:w="1134" w:type="dxa"/>
          </w:tcPr>
          <w:p w14:paraId="28B95263" w14:textId="77777777" w:rsidR="0051763D" w:rsidRPr="00366F41" w:rsidRDefault="0051763D" w:rsidP="0051763D">
            <w:pPr>
              <w:rPr>
                <w:rFonts w:asciiTheme="majorBidi" w:hAnsiTheme="majorBidi" w:cstheme="majorBidi"/>
                <w:sz w:val="18"/>
                <w:szCs w:val="18"/>
                <w:lang w:val="en-GB"/>
              </w:rPr>
            </w:pPr>
          </w:p>
        </w:tc>
        <w:tc>
          <w:tcPr>
            <w:tcW w:w="2038" w:type="dxa"/>
          </w:tcPr>
          <w:p w14:paraId="689A6B31" w14:textId="77777777" w:rsidR="0051763D" w:rsidRPr="00366F41" w:rsidRDefault="0051763D" w:rsidP="0051763D">
            <w:pPr>
              <w:rPr>
                <w:rFonts w:asciiTheme="majorBidi" w:hAnsiTheme="majorBidi" w:cstheme="majorBidi"/>
                <w:sz w:val="18"/>
                <w:szCs w:val="18"/>
                <w:lang w:val="en-GB"/>
              </w:rPr>
            </w:pPr>
          </w:p>
        </w:tc>
      </w:tr>
      <w:tr w:rsidR="0051763D" w:rsidRPr="00CF70D0" w14:paraId="46B2C5AB" w14:textId="77777777" w:rsidTr="0051763D">
        <w:trPr>
          <w:jc w:val="center"/>
        </w:trPr>
        <w:tc>
          <w:tcPr>
            <w:tcW w:w="714" w:type="dxa"/>
            <w:vMerge/>
          </w:tcPr>
          <w:p w14:paraId="6BD3D91F" w14:textId="77777777" w:rsidR="0051763D" w:rsidRPr="00366F41" w:rsidRDefault="0051763D" w:rsidP="0051763D">
            <w:pPr>
              <w:rPr>
                <w:rFonts w:asciiTheme="majorBidi" w:hAnsiTheme="majorBidi" w:cstheme="majorBidi"/>
                <w:b/>
                <w:bCs/>
                <w:sz w:val="18"/>
                <w:szCs w:val="18"/>
                <w:lang w:val="en-GB"/>
              </w:rPr>
            </w:pPr>
          </w:p>
        </w:tc>
        <w:tc>
          <w:tcPr>
            <w:tcW w:w="2126" w:type="dxa"/>
          </w:tcPr>
          <w:p w14:paraId="393D633D"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0314E113" w14:textId="77777777" w:rsidR="0051763D" w:rsidRPr="00366F41" w:rsidRDefault="0051763D" w:rsidP="0051763D">
            <w:pPr>
              <w:rPr>
                <w:rFonts w:asciiTheme="majorBidi" w:hAnsiTheme="majorBidi" w:cstheme="majorBidi"/>
                <w:sz w:val="18"/>
                <w:szCs w:val="18"/>
                <w:lang w:val="en-GB"/>
              </w:rPr>
            </w:pPr>
          </w:p>
        </w:tc>
        <w:tc>
          <w:tcPr>
            <w:tcW w:w="1134" w:type="dxa"/>
          </w:tcPr>
          <w:p w14:paraId="530B3512" w14:textId="77777777" w:rsidR="0051763D" w:rsidRPr="00366F41" w:rsidRDefault="0051763D" w:rsidP="0051763D">
            <w:pPr>
              <w:rPr>
                <w:rFonts w:asciiTheme="majorBidi" w:hAnsiTheme="majorBidi" w:cstheme="majorBidi"/>
                <w:sz w:val="18"/>
                <w:szCs w:val="18"/>
                <w:lang w:val="en-GB"/>
              </w:rPr>
            </w:pPr>
          </w:p>
        </w:tc>
        <w:tc>
          <w:tcPr>
            <w:tcW w:w="2038" w:type="dxa"/>
          </w:tcPr>
          <w:p w14:paraId="6FFFE2F5" w14:textId="77777777" w:rsidR="0051763D" w:rsidRPr="00366F41" w:rsidRDefault="0051763D" w:rsidP="0051763D">
            <w:pPr>
              <w:rPr>
                <w:rFonts w:asciiTheme="majorBidi" w:hAnsiTheme="majorBidi" w:cstheme="majorBidi"/>
                <w:sz w:val="18"/>
                <w:szCs w:val="18"/>
                <w:lang w:val="en-GB"/>
              </w:rPr>
            </w:pPr>
          </w:p>
        </w:tc>
      </w:tr>
      <w:tr w:rsidR="0051763D" w:rsidRPr="00CF70D0" w14:paraId="07B8318C" w14:textId="77777777" w:rsidTr="0051763D">
        <w:trPr>
          <w:jc w:val="center"/>
        </w:trPr>
        <w:tc>
          <w:tcPr>
            <w:tcW w:w="714" w:type="dxa"/>
            <w:vMerge/>
          </w:tcPr>
          <w:p w14:paraId="535603EA" w14:textId="77777777" w:rsidR="0051763D" w:rsidRPr="00366F41" w:rsidRDefault="0051763D" w:rsidP="0051763D">
            <w:pPr>
              <w:rPr>
                <w:rFonts w:asciiTheme="majorBidi" w:hAnsiTheme="majorBidi" w:cstheme="majorBidi"/>
                <w:b/>
                <w:bCs/>
                <w:sz w:val="18"/>
                <w:szCs w:val="18"/>
                <w:lang w:val="en-GB"/>
              </w:rPr>
            </w:pPr>
          </w:p>
        </w:tc>
        <w:tc>
          <w:tcPr>
            <w:tcW w:w="2126" w:type="dxa"/>
          </w:tcPr>
          <w:p w14:paraId="25E11D33"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4829E44D" w14:textId="77777777" w:rsidR="0051763D" w:rsidRPr="00366F41" w:rsidRDefault="0051763D" w:rsidP="0051763D">
            <w:pPr>
              <w:rPr>
                <w:rFonts w:asciiTheme="majorBidi" w:hAnsiTheme="majorBidi" w:cstheme="majorBidi"/>
                <w:sz w:val="18"/>
                <w:szCs w:val="18"/>
                <w:lang w:val="en-GB"/>
              </w:rPr>
            </w:pPr>
          </w:p>
        </w:tc>
        <w:tc>
          <w:tcPr>
            <w:tcW w:w="1134" w:type="dxa"/>
          </w:tcPr>
          <w:p w14:paraId="0A282F59" w14:textId="77777777" w:rsidR="0051763D" w:rsidRPr="00366F41" w:rsidRDefault="0051763D" w:rsidP="0051763D">
            <w:pPr>
              <w:rPr>
                <w:rFonts w:asciiTheme="majorBidi" w:hAnsiTheme="majorBidi" w:cstheme="majorBidi"/>
                <w:sz w:val="18"/>
                <w:szCs w:val="18"/>
                <w:lang w:val="en-GB"/>
              </w:rPr>
            </w:pPr>
          </w:p>
        </w:tc>
        <w:tc>
          <w:tcPr>
            <w:tcW w:w="2038" w:type="dxa"/>
          </w:tcPr>
          <w:p w14:paraId="42AD26D9" w14:textId="77777777" w:rsidR="0051763D" w:rsidRPr="00366F41" w:rsidRDefault="0051763D" w:rsidP="0051763D">
            <w:pPr>
              <w:rPr>
                <w:rFonts w:asciiTheme="majorBidi" w:hAnsiTheme="majorBidi" w:cstheme="majorBidi"/>
                <w:sz w:val="18"/>
                <w:szCs w:val="18"/>
                <w:lang w:val="en-GB"/>
              </w:rPr>
            </w:pPr>
          </w:p>
        </w:tc>
      </w:tr>
      <w:tr w:rsidR="0051763D" w:rsidRPr="000C54F5" w14:paraId="16BBEF16" w14:textId="77777777" w:rsidTr="0051763D">
        <w:trPr>
          <w:jc w:val="center"/>
        </w:trPr>
        <w:tc>
          <w:tcPr>
            <w:tcW w:w="714" w:type="dxa"/>
            <w:vMerge/>
          </w:tcPr>
          <w:p w14:paraId="40516BC0" w14:textId="77777777" w:rsidR="0051763D" w:rsidRPr="00366F41" w:rsidRDefault="0051763D" w:rsidP="0051763D">
            <w:pPr>
              <w:rPr>
                <w:rFonts w:asciiTheme="majorBidi" w:hAnsiTheme="majorBidi" w:cstheme="majorBidi"/>
                <w:b/>
                <w:bCs/>
                <w:sz w:val="18"/>
                <w:szCs w:val="18"/>
                <w:lang w:val="en-GB"/>
              </w:rPr>
            </w:pPr>
          </w:p>
        </w:tc>
        <w:tc>
          <w:tcPr>
            <w:tcW w:w="2126" w:type="dxa"/>
          </w:tcPr>
          <w:p w14:paraId="0E9F7ED1"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(Option: Certificates)</w:t>
            </w:r>
          </w:p>
        </w:tc>
        <w:tc>
          <w:tcPr>
            <w:tcW w:w="4536" w:type="dxa"/>
          </w:tcPr>
          <w:p w14:paraId="17D0D824" w14:textId="77777777" w:rsidR="0051763D" w:rsidRPr="00366F41" w:rsidRDefault="0051763D" w:rsidP="0051763D">
            <w:pPr>
              <w:rPr>
                <w:rFonts w:asciiTheme="majorBidi" w:hAnsiTheme="majorBidi" w:cstheme="majorBidi"/>
                <w:sz w:val="18"/>
                <w:szCs w:val="18"/>
                <w:lang w:val="en-GB"/>
              </w:rPr>
            </w:pPr>
            <w:r w:rsidRPr="00366F41">
              <w:rPr>
                <w:rFonts w:asciiTheme="majorBidi" w:hAnsiTheme="majorBidi" w:cstheme="majorBidi"/>
                <w:snapToGrid w:val="0"/>
                <w:sz w:val="18"/>
                <w:szCs w:val="18"/>
                <w:lang w:val="en-GB"/>
              </w:rPr>
              <w:t>(Option: Please specify and enclose any quality accreditation - ISO 9000 2000 or equivalent held by the manufacturer of the offered products)</w:t>
            </w:r>
          </w:p>
        </w:tc>
        <w:tc>
          <w:tcPr>
            <w:tcW w:w="1134" w:type="dxa"/>
          </w:tcPr>
          <w:p w14:paraId="4200AA1B" w14:textId="77777777" w:rsidR="0051763D" w:rsidRPr="00366F41" w:rsidRDefault="0051763D" w:rsidP="0051763D">
            <w:pPr>
              <w:rPr>
                <w:rFonts w:asciiTheme="majorBidi" w:hAnsiTheme="majorBidi" w:cstheme="majorBidi"/>
                <w:sz w:val="18"/>
                <w:szCs w:val="18"/>
                <w:lang w:val="en-GB"/>
              </w:rPr>
            </w:pPr>
          </w:p>
        </w:tc>
        <w:tc>
          <w:tcPr>
            <w:tcW w:w="2038" w:type="dxa"/>
          </w:tcPr>
          <w:p w14:paraId="2E8A9D29" w14:textId="77777777" w:rsidR="0051763D" w:rsidRPr="00366F41" w:rsidRDefault="0051763D" w:rsidP="0051763D">
            <w:pPr>
              <w:rPr>
                <w:rFonts w:asciiTheme="majorBidi" w:hAnsiTheme="majorBidi" w:cstheme="majorBidi"/>
                <w:sz w:val="18"/>
                <w:szCs w:val="18"/>
                <w:lang w:val="en-GB"/>
              </w:rPr>
            </w:pPr>
          </w:p>
        </w:tc>
      </w:tr>
      <w:tr w:rsidR="0051763D" w:rsidRPr="00366F41" w14:paraId="517996CA" w14:textId="77777777" w:rsidTr="0051763D">
        <w:trPr>
          <w:jc w:val="center"/>
        </w:trPr>
        <w:tc>
          <w:tcPr>
            <w:tcW w:w="714" w:type="dxa"/>
          </w:tcPr>
          <w:p w14:paraId="42CFD384" w14:textId="77777777" w:rsidR="0051763D" w:rsidRPr="00366F41" w:rsidRDefault="0051763D" w:rsidP="0051763D">
            <w:pPr>
              <w:rPr>
                <w:rFonts w:asciiTheme="majorBidi" w:hAnsiTheme="majorBidi" w:cstheme="majorBidi"/>
                <w:b/>
                <w:bCs/>
                <w:sz w:val="18"/>
                <w:szCs w:val="18"/>
                <w:lang w:val="en-GB"/>
              </w:rPr>
            </w:pPr>
            <w:r>
              <w:rPr>
                <w:rFonts w:asciiTheme="majorBidi" w:hAnsiTheme="majorBidi" w:cstheme="majorBidi"/>
                <w:b/>
                <w:bCs/>
                <w:sz w:val="18"/>
                <w:szCs w:val="18"/>
                <w:lang w:val="en-GB"/>
              </w:rPr>
              <w:t>2</w:t>
            </w:r>
          </w:p>
        </w:tc>
        <w:tc>
          <w:tcPr>
            <w:tcW w:w="2126" w:type="dxa"/>
          </w:tcPr>
          <w:p w14:paraId="39F2557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Guaranty </w:t>
            </w:r>
          </w:p>
        </w:tc>
        <w:tc>
          <w:tcPr>
            <w:tcW w:w="4536" w:type="dxa"/>
          </w:tcPr>
          <w:p w14:paraId="20C52F90" w14:textId="77777777" w:rsidR="0051763D" w:rsidRPr="00366F41" w:rsidRDefault="0051763D" w:rsidP="0051763D">
            <w:pPr>
              <w:rPr>
                <w:rFonts w:asciiTheme="majorBidi" w:hAnsiTheme="majorBidi" w:cstheme="majorBidi"/>
                <w:sz w:val="18"/>
                <w:szCs w:val="18"/>
                <w:lang w:val="en-GB"/>
              </w:rPr>
            </w:pPr>
            <w:r w:rsidRPr="00366F41">
              <w:rPr>
                <w:rFonts w:asciiTheme="majorBidi" w:hAnsiTheme="majorBidi" w:cstheme="majorBidi"/>
                <w:sz w:val="18"/>
                <w:szCs w:val="18"/>
                <w:lang w:val="en-GB"/>
              </w:rPr>
              <w:t xml:space="preserve">Mentioned the duration </w:t>
            </w:r>
          </w:p>
        </w:tc>
        <w:tc>
          <w:tcPr>
            <w:tcW w:w="1134" w:type="dxa"/>
          </w:tcPr>
          <w:p w14:paraId="47BE7AC8" w14:textId="77777777" w:rsidR="0051763D" w:rsidRPr="00366F41" w:rsidRDefault="0051763D" w:rsidP="0051763D">
            <w:pPr>
              <w:rPr>
                <w:rFonts w:asciiTheme="majorBidi" w:hAnsiTheme="majorBidi" w:cstheme="majorBidi"/>
                <w:sz w:val="18"/>
                <w:szCs w:val="18"/>
                <w:lang w:val="en-GB"/>
              </w:rPr>
            </w:pPr>
          </w:p>
        </w:tc>
        <w:tc>
          <w:tcPr>
            <w:tcW w:w="2038" w:type="dxa"/>
          </w:tcPr>
          <w:p w14:paraId="717931D4" w14:textId="77777777" w:rsidR="0051763D" w:rsidRPr="00366F41" w:rsidRDefault="0051763D" w:rsidP="0051763D">
            <w:pPr>
              <w:rPr>
                <w:rFonts w:asciiTheme="majorBidi" w:hAnsiTheme="majorBidi" w:cstheme="majorBidi"/>
                <w:sz w:val="18"/>
                <w:szCs w:val="18"/>
                <w:lang w:val="en-GB"/>
              </w:rPr>
            </w:pPr>
          </w:p>
        </w:tc>
      </w:tr>
    </w:tbl>
    <w:p w14:paraId="4EDCB07A" w14:textId="77777777" w:rsidR="0051763D" w:rsidRPr="00366F41" w:rsidRDefault="0051763D" w:rsidP="0051763D">
      <w:pPr>
        <w:rPr>
          <w:rFonts w:asciiTheme="majorBidi" w:hAnsiTheme="majorBidi" w:cstheme="majorBidi"/>
          <w:bCs/>
          <w:iCs/>
          <w:sz w:val="18"/>
          <w:szCs w:val="18"/>
          <w:lang w:val="en-GB"/>
        </w:rPr>
      </w:pPr>
      <w:bookmarkStart w:id="0" w:name="_Hlk134287491"/>
      <w:r w:rsidRPr="00366F41">
        <w:rPr>
          <w:rFonts w:asciiTheme="majorBidi" w:hAnsiTheme="majorBidi" w:cstheme="majorBidi"/>
          <w:bCs/>
          <w:iCs/>
          <w:sz w:val="18"/>
          <w:szCs w:val="18"/>
          <w:lang w:val="en-GB"/>
        </w:rPr>
        <w:t xml:space="preserve">Manufacturers’ names, </w:t>
      </w:r>
      <w:r>
        <w:rPr>
          <w:rFonts w:asciiTheme="majorBidi" w:hAnsiTheme="majorBidi" w:cstheme="majorBidi"/>
          <w:bCs/>
          <w:iCs/>
          <w:sz w:val="18"/>
          <w:szCs w:val="18"/>
          <w:lang w:val="en-GB"/>
        </w:rPr>
        <w:t>catalogue</w:t>
      </w:r>
      <w:r w:rsidRPr="00366F41">
        <w:rPr>
          <w:rFonts w:asciiTheme="majorBidi" w:hAnsiTheme="majorBidi" w:cstheme="majorBidi"/>
          <w:bCs/>
          <w:iCs/>
          <w:sz w:val="18"/>
          <w:szCs w:val="18"/>
          <w:lang w:val="en-GB"/>
        </w:rPr>
        <w:t xml:space="preserve"> numbers</w:t>
      </w:r>
      <w:r>
        <w:rPr>
          <w:rFonts w:asciiTheme="majorBidi" w:hAnsiTheme="majorBidi" w:cstheme="majorBidi"/>
          <w:bCs/>
          <w:iCs/>
          <w:sz w:val="18"/>
          <w:szCs w:val="18"/>
          <w:lang w:val="en-GB"/>
        </w:rPr>
        <w:t>,</w:t>
      </w:r>
      <w:r w:rsidRPr="00366F41">
        <w:rPr>
          <w:rFonts w:asciiTheme="majorBidi" w:hAnsiTheme="majorBidi" w:cstheme="majorBidi"/>
          <w:bCs/>
          <w:iCs/>
          <w:sz w:val="18"/>
          <w:szCs w:val="18"/>
          <w:lang w:val="en-GB"/>
        </w:rPr>
        <w:t xml:space="preserve"> and model designations appearing in the list are for reference only. Quotations for other equipment that is equal in function, quality, and performance to that </w:t>
      </w:r>
      <w:r>
        <w:rPr>
          <w:rFonts w:asciiTheme="majorBidi" w:hAnsiTheme="majorBidi" w:cstheme="majorBidi"/>
          <w:bCs/>
          <w:iCs/>
          <w:sz w:val="18"/>
          <w:szCs w:val="18"/>
          <w:lang w:val="en-GB"/>
        </w:rPr>
        <w:t>list</w:t>
      </w:r>
      <w:r w:rsidRPr="00366F41">
        <w:rPr>
          <w:rFonts w:asciiTheme="majorBidi" w:hAnsiTheme="majorBidi" w:cstheme="majorBidi"/>
          <w:bCs/>
          <w:iCs/>
          <w:sz w:val="18"/>
          <w:szCs w:val="18"/>
          <w:lang w:val="en-GB"/>
        </w:rPr>
        <w:t xml:space="preserve"> will be given full consideration.</w:t>
      </w:r>
    </w:p>
    <w:p w14:paraId="036B12C3" w14:textId="53D61C6A" w:rsidR="0051763D" w:rsidRPr="00366F41" w:rsidRDefault="0051763D" w:rsidP="0051763D">
      <w:pPr>
        <w:autoSpaceDE w:val="0"/>
        <w:autoSpaceDN w:val="0"/>
        <w:adjustRightInd w:val="0"/>
        <w:rPr>
          <w:rFonts w:asciiTheme="majorBidi" w:hAnsiTheme="majorBidi" w:cstheme="majorBidi"/>
          <w:sz w:val="18"/>
          <w:szCs w:val="18"/>
          <w:rtl/>
          <w:lang w:val="en-GB"/>
        </w:rPr>
      </w:pPr>
      <w:r w:rsidRPr="00366F41">
        <w:rPr>
          <w:rFonts w:asciiTheme="majorBidi" w:hAnsiTheme="majorBidi" w:cstheme="majorBidi"/>
          <w:sz w:val="18"/>
          <w:szCs w:val="18"/>
          <w:lang w:val="en-GB"/>
        </w:rPr>
        <w:t xml:space="preserve">Do you accept </w:t>
      </w:r>
      <w:r>
        <w:rPr>
          <w:rFonts w:asciiTheme="majorBidi" w:hAnsiTheme="majorBidi" w:cstheme="majorBidi"/>
          <w:sz w:val="18"/>
          <w:szCs w:val="18"/>
          <w:lang w:val="en-GB"/>
        </w:rPr>
        <w:t>AWSDC</w:t>
      </w:r>
      <w:r w:rsidRPr="00366F41">
        <w:rPr>
          <w:rFonts w:asciiTheme="majorBidi" w:hAnsiTheme="majorBidi" w:cstheme="majorBidi"/>
          <w:sz w:val="18"/>
          <w:szCs w:val="18"/>
          <w:lang w:val="en-GB"/>
        </w:rPr>
        <w:t xml:space="preserve"> General Terms and Conditions and Code of Conduct?    Yes 󠅾󠅾        No 󠅾󠅾</w:t>
      </w:r>
    </w:p>
    <w:p w14:paraId="3DBB7F88"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5D186330" w14:textId="77777777" w:rsidR="0051763D" w:rsidRPr="00366F41" w:rsidRDefault="0051763D" w:rsidP="0051763D">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After having read this Request for Quotation following goods on behalf of my company/business, I hereby:</w:t>
      </w:r>
    </w:p>
    <w:p w14:paraId="0BA22007"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65B35C1F"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Accept, without restrictions, all the provisions in the Request for Quotation including General Terms and Conditions for Supply Contracts with annexes.</w:t>
      </w:r>
    </w:p>
    <w:p w14:paraId="2CE1F837"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p>
    <w:p w14:paraId="73FC1F7B"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lastRenderedPageBreak/>
        <w:t xml:space="preserve">Provided that a contract is issued by the Contracting Authority we hereby commit to furnish any or all items at the price offered and deliver same to the designated points within the delivery time stated above. </w:t>
      </w:r>
    </w:p>
    <w:p w14:paraId="2A50B928"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p>
    <w:p w14:paraId="75DBF697"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Certify and attest that we meet the eligibility criteria stated in the Instructions. </w:t>
      </w:r>
    </w:p>
    <w:p w14:paraId="128FEE80" w14:textId="77777777" w:rsidR="0051763D" w:rsidRPr="001F6758" w:rsidRDefault="0051763D" w:rsidP="0051763D">
      <w:pPr>
        <w:autoSpaceDE w:val="0"/>
        <w:autoSpaceDN w:val="0"/>
        <w:adjustRightInd w:val="0"/>
        <w:rPr>
          <w:rFonts w:ascii="Arial" w:hAnsi="Arial" w:cs="Arial"/>
          <w:sz w:val="20"/>
          <w:szCs w:val="20"/>
          <w:lang w:val="en-GB"/>
        </w:rPr>
      </w:pPr>
    </w:p>
    <w:p w14:paraId="36BD70DA"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Certify and attest compliance with the Code of Conduct for Contractors.</w:t>
      </w:r>
    </w:p>
    <w:p w14:paraId="1C9F388F"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234985DD"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r w:rsidRPr="00366F41">
        <w:rPr>
          <w:rFonts w:asciiTheme="majorBidi" w:hAnsiTheme="majorBidi" w:cstheme="majorBidi"/>
          <w:sz w:val="18"/>
          <w:szCs w:val="18"/>
          <w:lang w:val="en-GB"/>
        </w:rPr>
        <w:t>This declaration will be confirmed in the Contract and misrepresentation will be regarded as grounds for termination.</w:t>
      </w:r>
    </w:p>
    <w:p w14:paraId="50DC14D3" w14:textId="77777777" w:rsidR="00B36E8B" w:rsidRPr="001F6758" w:rsidRDefault="00B36E8B" w:rsidP="00B36E8B">
      <w:pPr>
        <w:autoSpaceDE w:val="0"/>
        <w:autoSpaceDN w:val="0"/>
        <w:adjustRightInd w:val="0"/>
        <w:ind w:left="360"/>
        <w:rPr>
          <w:rFonts w:ascii="Arial" w:hAnsi="Arial" w:cs="Arial"/>
          <w:sz w:val="20"/>
          <w:szCs w:val="20"/>
          <w:lang w:val="en-GB"/>
        </w:rPr>
      </w:pPr>
    </w:p>
    <w:p w14:paraId="2617B094" w14:textId="77777777" w:rsidR="00B36E8B" w:rsidRPr="001F6758" w:rsidRDefault="00B36E8B" w:rsidP="00B36E8B">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5DDF40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75A89F8" w14:textId="77777777" w:rsidR="00B36E8B" w:rsidRPr="001F6758" w:rsidRDefault="00B36E8B" w:rsidP="00B36E8B">
      <w:pPr>
        <w:autoSpaceDE w:val="0"/>
        <w:autoSpaceDN w:val="0"/>
        <w:adjustRightInd w:val="0"/>
        <w:rPr>
          <w:rFonts w:ascii="Arial" w:hAnsi="Arial" w:cs="Arial"/>
          <w:sz w:val="20"/>
          <w:szCs w:val="20"/>
          <w:lang w:val="en-GB"/>
        </w:rPr>
      </w:pPr>
    </w:p>
    <w:tbl>
      <w:tblPr>
        <w:tblW w:w="0" w:type="auto"/>
        <w:jc w:val="center"/>
        <w:tblLook w:val="01E0" w:firstRow="1" w:lastRow="1" w:firstColumn="1" w:lastColumn="1" w:noHBand="0" w:noVBand="0"/>
      </w:tblPr>
      <w:tblGrid>
        <w:gridCol w:w="2451"/>
        <w:gridCol w:w="5397"/>
      </w:tblGrid>
      <w:tr w:rsidR="00B36E8B" w:rsidRPr="001F6758" w14:paraId="17761866" w14:textId="77777777" w:rsidTr="008D697E">
        <w:trPr>
          <w:trHeight w:val="432"/>
          <w:jc w:val="center"/>
        </w:trPr>
        <w:tc>
          <w:tcPr>
            <w:tcW w:w="2451" w:type="dxa"/>
          </w:tcPr>
          <w:p w14:paraId="476BDFA3" w14:textId="77777777" w:rsidR="00B36E8B" w:rsidRPr="001F6758" w:rsidRDefault="00B36E8B" w:rsidP="008D697E">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106F4350"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162FAEEC" w14:textId="77777777" w:rsidTr="008D697E">
        <w:trPr>
          <w:trHeight w:val="432"/>
          <w:jc w:val="center"/>
        </w:trPr>
        <w:tc>
          <w:tcPr>
            <w:tcW w:w="2451" w:type="dxa"/>
          </w:tcPr>
          <w:p w14:paraId="2892CDB5"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22EA6BA0"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C68C779" w14:textId="77777777" w:rsidTr="008D697E">
        <w:trPr>
          <w:trHeight w:val="432"/>
          <w:jc w:val="center"/>
        </w:trPr>
        <w:tc>
          <w:tcPr>
            <w:tcW w:w="2451" w:type="dxa"/>
          </w:tcPr>
          <w:p w14:paraId="3E564663"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0ED715B7"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FD989E5" w14:textId="77777777" w:rsidTr="008D697E">
        <w:trPr>
          <w:trHeight w:val="432"/>
          <w:jc w:val="center"/>
        </w:trPr>
        <w:tc>
          <w:tcPr>
            <w:tcW w:w="2451" w:type="dxa"/>
          </w:tcPr>
          <w:p w14:paraId="0AB95D6E"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0441EACE"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34CEF4DA" w14:textId="77777777" w:rsidTr="008D697E">
        <w:trPr>
          <w:trHeight w:val="432"/>
          <w:jc w:val="center"/>
        </w:trPr>
        <w:tc>
          <w:tcPr>
            <w:tcW w:w="2451" w:type="dxa"/>
          </w:tcPr>
          <w:p w14:paraId="078C04B7"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219D90F6"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08005F5" w14:textId="77777777" w:rsidTr="008D697E">
        <w:trPr>
          <w:trHeight w:val="432"/>
          <w:jc w:val="center"/>
        </w:trPr>
        <w:tc>
          <w:tcPr>
            <w:tcW w:w="2451" w:type="dxa"/>
          </w:tcPr>
          <w:p w14:paraId="02940D9D"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04DAFF47"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A3A01D3" w14:textId="77777777" w:rsidTr="008D697E">
        <w:trPr>
          <w:trHeight w:val="432"/>
          <w:jc w:val="center"/>
        </w:trPr>
        <w:tc>
          <w:tcPr>
            <w:tcW w:w="2451" w:type="dxa"/>
          </w:tcPr>
          <w:p w14:paraId="2A717D8F"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EAA147" w14:textId="77777777" w:rsidR="00B36E8B" w:rsidRPr="001F6758" w:rsidRDefault="00B36E8B" w:rsidP="008D697E">
            <w:pPr>
              <w:autoSpaceDE w:val="0"/>
              <w:autoSpaceDN w:val="0"/>
              <w:adjustRightInd w:val="0"/>
              <w:rPr>
                <w:rFonts w:ascii="Arial" w:hAnsi="Arial" w:cs="Arial"/>
                <w:b/>
                <w:sz w:val="20"/>
                <w:szCs w:val="20"/>
                <w:lang w:val="en-GB"/>
              </w:rPr>
            </w:pPr>
          </w:p>
        </w:tc>
      </w:tr>
    </w:tbl>
    <w:bookmarkEnd w:id="0"/>
    <w:p w14:paraId="30FF9DB7" w14:textId="77777777" w:rsidR="00B36E8B" w:rsidRDefault="00B36E8B" w:rsidP="00B36E8B">
      <w:pPr>
        <w:rPr>
          <w:b/>
          <w:lang w:val="en-US"/>
        </w:rPr>
      </w:pPr>
      <w:r w:rsidRPr="00ED7FA4">
        <w:rPr>
          <w:b/>
          <w:lang w:val="en-US"/>
        </w:rPr>
        <w:t>Announcement Reference:</w:t>
      </w:r>
      <w:r>
        <w:rPr>
          <w:b/>
          <w:lang w:val="en-US"/>
        </w:rPr>
        <w:t xml:space="preserve"> </w:t>
      </w:r>
    </w:p>
    <w:p w14:paraId="59523CD0" w14:textId="77777777" w:rsidR="00B36E8B" w:rsidRPr="00ED7FA4" w:rsidRDefault="00B36E8B" w:rsidP="00B36E8B">
      <w:pPr>
        <w:rPr>
          <w:b/>
          <w:lang w:val="en-US"/>
        </w:rPr>
      </w:pPr>
    </w:p>
    <w:p w14:paraId="42F3CE68" w14:textId="77777777" w:rsidR="00B36E8B" w:rsidRDefault="00B36E8B" w:rsidP="00B36E8B">
      <w:pPr>
        <w:rPr>
          <w:b/>
          <w:lang w:val="en-US"/>
        </w:rPr>
      </w:pPr>
      <w:r w:rsidRPr="00ED7FA4">
        <w:rPr>
          <w:b/>
          <w:lang w:val="en-US"/>
        </w:rPr>
        <w:t>Appendix A – Summary of Relevant Work Experience</w:t>
      </w:r>
    </w:p>
    <w:p w14:paraId="1E423344" w14:textId="77777777" w:rsidR="00B36E8B" w:rsidRPr="00ED7FA4" w:rsidRDefault="00B36E8B" w:rsidP="00B36E8B">
      <w:pPr>
        <w:jc w:val="center"/>
        <w:rPr>
          <w:b/>
          <w:lang w:val="en-US"/>
        </w:rPr>
      </w:pPr>
    </w:p>
    <w:p w14:paraId="6CB5761E" w14:textId="77777777" w:rsidR="00B36E8B" w:rsidRDefault="00B36E8B" w:rsidP="00B36E8B">
      <w:pPr>
        <w:rPr>
          <w:b/>
          <w:lang w:val="en-US"/>
        </w:rPr>
      </w:pPr>
      <w:r w:rsidRPr="00ED7FA4">
        <w:rPr>
          <w:b/>
          <w:lang w:val="en-US"/>
        </w:rPr>
        <w:t>Vender Name:</w:t>
      </w:r>
      <w:r>
        <w:rPr>
          <w:b/>
          <w:lang w:val="en-US"/>
        </w:rPr>
        <w:t xml:space="preserve"> ______________</w:t>
      </w:r>
    </w:p>
    <w:p w14:paraId="08814281" w14:textId="5F02D43D" w:rsidR="00B36E8B" w:rsidRPr="00ED7FA4" w:rsidRDefault="00CF4891" w:rsidP="00B36E8B">
      <w:pPr>
        <w:rPr>
          <w:b/>
          <w:lang w:val="en-US"/>
        </w:rPr>
      </w:pPr>
      <w:r>
        <w:rPr>
          <w:b/>
          <w:lang w:val="en-US"/>
        </w:rPr>
        <w:t xml:space="preserve">                                                                                                                                                                                                                                                                                                                                                                                                                                                                                                                                                                                                                                                                                                                                                     </w:t>
      </w:r>
    </w:p>
    <w:tbl>
      <w:tblPr>
        <w:tblStyle w:val="TableGrid"/>
        <w:tblW w:w="10377" w:type="dxa"/>
        <w:tblInd w:w="-10" w:type="dxa"/>
        <w:tblLook w:val="04A0" w:firstRow="1" w:lastRow="0" w:firstColumn="1" w:lastColumn="0" w:noHBand="0" w:noVBand="1"/>
      </w:tblPr>
      <w:tblGrid>
        <w:gridCol w:w="1984"/>
        <w:gridCol w:w="2505"/>
        <w:gridCol w:w="2018"/>
        <w:gridCol w:w="2125"/>
        <w:gridCol w:w="1745"/>
      </w:tblGrid>
      <w:tr w:rsidR="00B36E8B" w14:paraId="188B0AD7" w14:textId="77777777" w:rsidTr="008D697E">
        <w:tc>
          <w:tcPr>
            <w:tcW w:w="1984" w:type="dxa"/>
            <w:tcBorders>
              <w:top w:val="single" w:sz="8" w:space="0" w:color="auto"/>
              <w:left w:val="single" w:sz="8" w:space="0" w:color="auto"/>
              <w:bottom w:val="single" w:sz="4" w:space="0" w:color="auto"/>
              <w:right w:val="single" w:sz="4" w:space="0" w:color="auto"/>
            </w:tcBorders>
            <w:shd w:val="clear" w:color="auto" w:fill="auto"/>
          </w:tcPr>
          <w:p w14:paraId="61E10E07"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br/>
              <w:t>Client Name, Agent, Contact Information (Email &amp; Telephone)</w:t>
            </w:r>
          </w:p>
        </w:tc>
        <w:tc>
          <w:tcPr>
            <w:tcW w:w="2505" w:type="dxa"/>
            <w:tcBorders>
              <w:top w:val="single" w:sz="8" w:space="0" w:color="auto"/>
              <w:left w:val="nil"/>
              <w:bottom w:val="single" w:sz="4" w:space="0" w:color="auto"/>
              <w:right w:val="single" w:sz="4" w:space="0" w:color="auto"/>
            </w:tcBorders>
            <w:shd w:val="clear" w:color="auto" w:fill="auto"/>
          </w:tcPr>
          <w:p w14:paraId="11E4011B" w14:textId="77777777" w:rsidR="00B36E8B" w:rsidRPr="00ED7FA4" w:rsidRDefault="00B36E8B" w:rsidP="008D697E">
            <w:pPr>
              <w:jc w:val="center"/>
              <w:rPr>
                <w:rFonts w:ascii="Calibri" w:hAnsi="Calibri"/>
                <w:color w:val="000000"/>
                <w:sz w:val="16"/>
                <w:szCs w:val="16"/>
                <w:lang w:val="en-US"/>
              </w:rPr>
            </w:pPr>
          </w:p>
          <w:p w14:paraId="730B2520"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Description of Goods and/or Services Delivered/Performed.</w:t>
            </w:r>
          </w:p>
        </w:tc>
        <w:tc>
          <w:tcPr>
            <w:tcW w:w="2018" w:type="dxa"/>
            <w:tcBorders>
              <w:top w:val="single" w:sz="8" w:space="0" w:color="auto"/>
              <w:left w:val="nil"/>
              <w:bottom w:val="single" w:sz="4" w:space="0" w:color="auto"/>
              <w:right w:val="single" w:sz="4" w:space="0" w:color="auto"/>
            </w:tcBorders>
            <w:shd w:val="clear" w:color="auto" w:fill="auto"/>
          </w:tcPr>
          <w:p w14:paraId="0D9C1EEF"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Location</w:t>
            </w:r>
            <w:r w:rsidRPr="00ED7FA4">
              <w:rPr>
                <w:rFonts w:ascii="Calibri" w:hAnsi="Calibri"/>
                <w:color w:val="000000"/>
                <w:sz w:val="16"/>
                <w:szCs w:val="16"/>
                <w:lang w:val="en-US"/>
              </w:rPr>
              <w:br/>
              <w:t>Start and End Dates</w:t>
            </w:r>
            <w:r w:rsidRPr="00ED7FA4">
              <w:rPr>
                <w:rFonts w:ascii="Calibri" w:hAnsi="Calibri"/>
                <w:color w:val="000000"/>
                <w:sz w:val="16"/>
                <w:szCs w:val="16"/>
                <w:lang w:val="en-US"/>
              </w:rPr>
              <w:br/>
              <w:t>Value of Works in AFN/USD</w:t>
            </w:r>
          </w:p>
        </w:tc>
        <w:tc>
          <w:tcPr>
            <w:tcW w:w="2125" w:type="dxa"/>
            <w:tcBorders>
              <w:top w:val="single" w:sz="8" w:space="0" w:color="auto"/>
              <w:left w:val="nil"/>
              <w:bottom w:val="single" w:sz="4" w:space="0" w:color="auto"/>
              <w:right w:val="single" w:sz="4" w:space="0" w:color="auto"/>
            </w:tcBorders>
            <w:shd w:val="clear" w:color="auto" w:fill="auto"/>
          </w:tcPr>
          <w:p w14:paraId="395B764A"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Was contract or purchase order completed successfully?</w:t>
            </w:r>
          </w:p>
        </w:tc>
        <w:tc>
          <w:tcPr>
            <w:tcW w:w="1745" w:type="dxa"/>
            <w:tcBorders>
              <w:top w:val="single" w:sz="8" w:space="0" w:color="auto"/>
              <w:left w:val="nil"/>
              <w:bottom w:val="single" w:sz="4" w:space="0" w:color="auto"/>
              <w:right w:val="single" w:sz="4" w:space="0" w:color="auto"/>
            </w:tcBorders>
          </w:tcPr>
          <w:p w14:paraId="04D5C8F5" w14:textId="77777777" w:rsidR="00B36E8B" w:rsidRPr="00ED7FA4" w:rsidRDefault="00B36E8B" w:rsidP="008D697E">
            <w:pPr>
              <w:jc w:val="center"/>
              <w:rPr>
                <w:rFonts w:ascii="Calibri" w:hAnsi="Calibri"/>
                <w:color w:val="000000"/>
                <w:sz w:val="16"/>
                <w:szCs w:val="16"/>
                <w:lang w:val="en-US"/>
              </w:rPr>
            </w:pPr>
            <w:r w:rsidRPr="00ED7FA4">
              <w:rPr>
                <w:rFonts w:ascii="Calibri" w:hAnsi="Calibri"/>
                <w:color w:val="000000"/>
                <w:sz w:val="16"/>
                <w:szCs w:val="16"/>
              </w:rPr>
              <w:t>Remarks</w:t>
            </w:r>
          </w:p>
        </w:tc>
      </w:tr>
      <w:tr w:rsidR="00B36E8B" w14:paraId="240E3681" w14:textId="77777777" w:rsidTr="000B724C">
        <w:trPr>
          <w:trHeight w:val="849"/>
        </w:trPr>
        <w:tc>
          <w:tcPr>
            <w:tcW w:w="1984" w:type="dxa"/>
          </w:tcPr>
          <w:p w14:paraId="292B978C" w14:textId="77777777" w:rsidR="00B36E8B" w:rsidRDefault="00B36E8B" w:rsidP="008D697E">
            <w:pPr>
              <w:jc w:val="center"/>
              <w:rPr>
                <w:b/>
                <w:sz w:val="28"/>
                <w:szCs w:val="28"/>
                <w:lang w:val="en-US" w:bidi="fa-IR"/>
              </w:rPr>
            </w:pPr>
          </w:p>
        </w:tc>
        <w:tc>
          <w:tcPr>
            <w:tcW w:w="2505" w:type="dxa"/>
          </w:tcPr>
          <w:p w14:paraId="0861AD9B" w14:textId="77777777" w:rsidR="00B36E8B" w:rsidRDefault="00B36E8B" w:rsidP="008D697E">
            <w:pPr>
              <w:jc w:val="center"/>
              <w:rPr>
                <w:b/>
                <w:sz w:val="28"/>
                <w:szCs w:val="28"/>
                <w:lang w:val="en-US"/>
              </w:rPr>
            </w:pPr>
          </w:p>
        </w:tc>
        <w:tc>
          <w:tcPr>
            <w:tcW w:w="2018" w:type="dxa"/>
          </w:tcPr>
          <w:p w14:paraId="264DBB52" w14:textId="77777777" w:rsidR="00B36E8B" w:rsidRDefault="00B36E8B" w:rsidP="008D697E">
            <w:pPr>
              <w:jc w:val="center"/>
              <w:rPr>
                <w:b/>
                <w:sz w:val="28"/>
                <w:szCs w:val="28"/>
                <w:lang w:val="en-US"/>
              </w:rPr>
            </w:pPr>
          </w:p>
        </w:tc>
        <w:tc>
          <w:tcPr>
            <w:tcW w:w="2125" w:type="dxa"/>
          </w:tcPr>
          <w:p w14:paraId="0F18127B" w14:textId="77777777" w:rsidR="00B36E8B" w:rsidRDefault="00B36E8B" w:rsidP="008D697E">
            <w:pPr>
              <w:jc w:val="center"/>
              <w:rPr>
                <w:b/>
                <w:sz w:val="28"/>
                <w:szCs w:val="28"/>
                <w:lang w:val="en-US"/>
              </w:rPr>
            </w:pPr>
          </w:p>
        </w:tc>
        <w:tc>
          <w:tcPr>
            <w:tcW w:w="1745" w:type="dxa"/>
          </w:tcPr>
          <w:p w14:paraId="2989BC6C" w14:textId="77777777" w:rsidR="00B36E8B" w:rsidRDefault="00B36E8B" w:rsidP="008D697E">
            <w:pPr>
              <w:jc w:val="center"/>
              <w:rPr>
                <w:b/>
                <w:sz w:val="28"/>
                <w:szCs w:val="28"/>
                <w:lang w:val="en-US"/>
              </w:rPr>
            </w:pPr>
          </w:p>
        </w:tc>
      </w:tr>
      <w:tr w:rsidR="00B36E8B" w14:paraId="042867F5" w14:textId="77777777" w:rsidTr="000B724C">
        <w:trPr>
          <w:trHeight w:val="975"/>
        </w:trPr>
        <w:tc>
          <w:tcPr>
            <w:tcW w:w="1984" w:type="dxa"/>
          </w:tcPr>
          <w:p w14:paraId="504DC057" w14:textId="77777777" w:rsidR="00B36E8B" w:rsidRDefault="00B36E8B" w:rsidP="008D697E">
            <w:pPr>
              <w:jc w:val="center"/>
              <w:rPr>
                <w:b/>
                <w:sz w:val="28"/>
                <w:szCs w:val="28"/>
                <w:lang w:val="en-US"/>
              </w:rPr>
            </w:pPr>
          </w:p>
        </w:tc>
        <w:tc>
          <w:tcPr>
            <w:tcW w:w="2505" w:type="dxa"/>
          </w:tcPr>
          <w:p w14:paraId="51D89C67" w14:textId="77777777" w:rsidR="00B36E8B" w:rsidRDefault="00B36E8B" w:rsidP="008D697E">
            <w:pPr>
              <w:jc w:val="center"/>
              <w:rPr>
                <w:b/>
                <w:sz w:val="28"/>
                <w:szCs w:val="28"/>
                <w:lang w:val="en-US"/>
              </w:rPr>
            </w:pPr>
          </w:p>
        </w:tc>
        <w:tc>
          <w:tcPr>
            <w:tcW w:w="2018" w:type="dxa"/>
          </w:tcPr>
          <w:p w14:paraId="7DF4EA3D" w14:textId="77777777" w:rsidR="00B36E8B" w:rsidRDefault="00B36E8B" w:rsidP="008D697E">
            <w:pPr>
              <w:jc w:val="center"/>
              <w:rPr>
                <w:b/>
                <w:sz w:val="28"/>
                <w:szCs w:val="28"/>
                <w:lang w:val="en-US"/>
              </w:rPr>
            </w:pPr>
          </w:p>
        </w:tc>
        <w:tc>
          <w:tcPr>
            <w:tcW w:w="2125" w:type="dxa"/>
          </w:tcPr>
          <w:p w14:paraId="37CB29A9" w14:textId="77777777" w:rsidR="00B36E8B" w:rsidRDefault="00B36E8B" w:rsidP="008D697E">
            <w:pPr>
              <w:jc w:val="center"/>
              <w:rPr>
                <w:b/>
                <w:sz w:val="28"/>
                <w:szCs w:val="28"/>
                <w:lang w:val="en-US"/>
              </w:rPr>
            </w:pPr>
          </w:p>
        </w:tc>
        <w:tc>
          <w:tcPr>
            <w:tcW w:w="1745" w:type="dxa"/>
          </w:tcPr>
          <w:p w14:paraId="080A09D8" w14:textId="77777777" w:rsidR="00B36E8B" w:rsidRDefault="00B36E8B" w:rsidP="008D697E">
            <w:pPr>
              <w:jc w:val="center"/>
              <w:rPr>
                <w:b/>
                <w:sz w:val="28"/>
                <w:szCs w:val="28"/>
                <w:lang w:val="en-US"/>
              </w:rPr>
            </w:pPr>
          </w:p>
        </w:tc>
      </w:tr>
      <w:tr w:rsidR="00B36E8B" w14:paraId="018888F2" w14:textId="77777777" w:rsidTr="00E2726E">
        <w:trPr>
          <w:trHeight w:val="1434"/>
        </w:trPr>
        <w:tc>
          <w:tcPr>
            <w:tcW w:w="1984" w:type="dxa"/>
          </w:tcPr>
          <w:p w14:paraId="1D28D63B" w14:textId="77777777" w:rsidR="00B36E8B" w:rsidRDefault="00B36E8B" w:rsidP="008D697E">
            <w:pPr>
              <w:jc w:val="center"/>
              <w:rPr>
                <w:b/>
                <w:sz w:val="28"/>
                <w:szCs w:val="28"/>
                <w:lang w:val="en-US"/>
              </w:rPr>
            </w:pPr>
          </w:p>
        </w:tc>
        <w:tc>
          <w:tcPr>
            <w:tcW w:w="2505" w:type="dxa"/>
          </w:tcPr>
          <w:p w14:paraId="42AF6010" w14:textId="77777777" w:rsidR="00B36E8B" w:rsidRDefault="00B36E8B" w:rsidP="008D697E">
            <w:pPr>
              <w:jc w:val="center"/>
              <w:rPr>
                <w:b/>
                <w:sz w:val="28"/>
                <w:szCs w:val="28"/>
                <w:lang w:val="en-US"/>
              </w:rPr>
            </w:pPr>
          </w:p>
        </w:tc>
        <w:tc>
          <w:tcPr>
            <w:tcW w:w="2018" w:type="dxa"/>
          </w:tcPr>
          <w:p w14:paraId="5D051C5A" w14:textId="77777777" w:rsidR="00B36E8B" w:rsidRDefault="00B36E8B" w:rsidP="008D697E">
            <w:pPr>
              <w:jc w:val="center"/>
              <w:rPr>
                <w:b/>
                <w:sz w:val="28"/>
                <w:szCs w:val="28"/>
                <w:lang w:val="en-US"/>
              </w:rPr>
            </w:pPr>
          </w:p>
        </w:tc>
        <w:tc>
          <w:tcPr>
            <w:tcW w:w="2125" w:type="dxa"/>
          </w:tcPr>
          <w:p w14:paraId="281DA108" w14:textId="77777777" w:rsidR="00B36E8B" w:rsidRDefault="00B36E8B" w:rsidP="008D697E">
            <w:pPr>
              <w:jc w:val="center"/>
              <w:rPr>
                <w:b/>
                <w:sz w:val="28"/>
                <w:szCs w:val="28"/>
                <w:lang w:val="en-US"/>
              </w:rPr>
            </w:pPr>
          </w:p>
        </w:tc>
        <w:tc>
          <w:tcPr>
            <w:tcW w:w="1745" w:type="dxa"/>
          </w:tcPr>
          <w:p w14:paraId="13B77ECF" w14:textId="77777777" w:rsidR="00B36E8B" w:rsidRDefault="00B36E8B" w:rsidP="008D697E">
            <w:pPr>
              <w:jc w:val="center"/>
              <w:rPr>
                <w:b/>
                <w:sz w:val="28"/>
                <w:szCs w:val="28"/>
                <w:lang w:val="en-US"/>
              </w:rPr>
            </w:pPr>
          </w:p>
        </w:tc>
      </w:tr>
    </w:tbl>
    <w:p w14:paraId="2E830F8C" w14:textId="77777777" w:rsidR="00B36E8B" w:rsidRPr="00ED7FA4" w:rsidRDefault="00B36E8B" w:rsidP="00B36E8B">
      <w:pPr>
        <w:jc w:val="center"/>
        <w:rPr>
          <w:b/>
          <w:sz w:val="28"/>
          <w:szCs w:val="28"/>
          <w:rtl/>
          <w:lang w:val="en-US" w:bidi="fa-IR"/>
        </w:rPr>
      </w:pPr>
    </w:p>
    <w:p w14:paraId="74F83018" w14:textId="77777777" w:rsidR="00B36E8B" w:rsidRPr="00ED7FA4" w:rsidRDefault="00B36E8B" w:rsidP="00B36E8B">
      <w:pPr>
        <w:rPr>
          <w:lang w:val="en-US"/>
        </w:rPr>
      </w:pPr>
      <w:r>
        <w:rPr>
          <w:lang w:val="en-US"/>
        </w:rPr>
        <w:t>Sign and stamp: ____________________</w:t>
      </w:r>
    </w:p>
    <w:p w14:paraId="510D35A2" w14:textId="77777777" w:rsidR="00BC2490" w:rsidRDefault="00BC2490">
      <w:pPr>
        <w:spacing w:after="200" w:line="276" w:lineRule="auto"/>
        <w:rPr>
          <w:lang w:val="en-US"/>
        </w:rPr>
      </w:pPr>
      <w:r>
        <w:rPr>
          <w:lang w:val="en-US"/>
        </w:rPr>
        <w:br w:type="page"/>
      </w:r>
    </w:p>
    <w:p w14:paraId="679BE3B7" w14:textId="77777777" w:rsidR="00BC2490" w:rsidRPr="00BF5A3A" w:rsidRDefault="00BC2490" w:rsidP="00BC2490">
      <w:pPr>
        <w:pStyle w:val="Header"/>
        <w:rPr>
          <w:sz w:val="22"/>
          <w:szCs w:val="22"/>
          <w:lang w:val="en-US"/>
        </w:rPr>
      </w:pPr>
      <w:bookmarkStart w:id="1" w:name="_Ref28418659"/>
      <w:bookmarkStart w:id="2" w:name="_Toc110316558"/>
      <w:r w:rsidRPr="00A32254">
        <w:rPr>
          <w:rFonts w:ascii="Arial" w:hAnsi="Arial" w:cs="Arial"/>
          <w:b/>
          <w:caps/>
          <w:sz w:val="22"/>
          <w:szCs w:val="22"/>
          <w:lang w:val="en-GB"/>
        </w:rPr>
        <w:lastRenderedPageBreak/>
        <w:t>General Terms and Conditions for supply contracts</w:t>
      </w:r>
      <w:r>
        <w:rPr>
          <w:rFonts w:ascii="Arial" w:hAnsi="Arial" w:cs="Arial"/>
          <w:b/>
          <w:caps/>
          <w:sz w:val="22"/>
          <w:szCs w:val="22"/>
          <w:lang w:val="en-GB"/>
        </w:rPr>
        <w:t>.</w:t>
      </w:r>
    </w:p>
    <w:p w14:paraId="627BC650" w14:textId="77777777" w:rsidR="00BC2490" w:rsidRPr="00223CE2" w:rsidRDefault="00BC2490" w:rsidP="00BC2490">
      <w:pPr>
        <w:rPr>
          <w:rFonts w:ascii="Arial" w:hAnsi="Arial" w:cs="Arial"/>
          <w:sz w:val="14"/>
          <w:szCs w:val="14"/>
          <w:lang w:val="en-GB"/>
        </w:rPr>
      </w:pPr>
    </w:p>
    <w:p w14:paraId="4173CBF2" w14:textId="77777777" w:rsidR="00BC2490" w:rsidRDefault="00BC2490" w:rsidP="00BC2490">
      <w:pPr>
        <w:rPr>
          <w:rFonts w:ascii="Arial" w:hAnsi="Arial" w:cs="Arial"/>
          <w:b/>
          <w:caps/>
          <w:sz w:val="14"/>
          <w:szCs w:val="16"/>
          <w:lang w:val="en-GB"/>
        </w:rPr>
      </w:pPr>
    </w:p>
    <w:p w14:paraId="1263D770" w14:textId="77777777" w:rsidR="00BC2490" w:rsidRPr="00223CE2" w:rsidRDefault="00BC2490" w:rsidP="00BC2490">
      <w:pPr>
        <w:rPr>
          <w:rFonts w:ascii="Arial" w:hAnsi="Arial" w:cs="Arial"/>
          <w:b/>
          <w:caps/>
          <w:sz w:val="14"/>
          <w:szCs w:val="16"/>
          <w:lang w:val="en-GB"/>
        </w:rPr>
      </w:pPr>
      <w:r w:rsidRPr="00223CE2">
        <w:rPr>
          <w:rFonts w:ascii="Arial" w:hAnsi="Arial" w:cs="Arial"/>
          <w:b/>
          <w:caps/>
          <w:sz w:val="14"/>
          <w:szCs w:val="16"/>
          <w:lang w:val="en-GB"/>
        </w:rPr>
        <w:t>DEFINITIONS</w:t>
      </w:r>
    </w:p>
    <w:p w14:paraId="1B4C92F8" w14:textId="77777777" w:rsidR="00BC2490" w:rsidRPr="00223CE2" w:rsidRDefault="00BC2490" w:rsidP="00BC2490">
      <w:pPr>
        <w:rPr>
          <w:rFonts w:ascii="Arial" w:hAnsi="Arial" w:cs="Arial"/>
          <w:sz w:val="14"/>
          <w:szCs w:val="16"/>
          <w:lang w:val="en-GB"/>
        </w:rPr>
      </w:pPr>
      <w:r w:rsidRPr="00223CE2">
        <w:rPr>
          <w:rFonts w:ascii="Arial" w:hAnsi="Arial" w:cs="Arial"/>
          <w:caps/>
          <w:sz w:val="14"/>
          <w:szCs w:val="16"/>
          <w:lang w:val="en-GB"/>
        </w:rPr>
        <w:t>I</w:t>
      </w:r>
      <w:r w:rsidRPr="00223CE2">
        <w:rPr>
          <w:rFonts w:ascii="Arial" w:hAnsi="Arial" w:cs="Arial"/>
          <w:sz w:val="14"/>
          <w:szCs w:val="16"/>
          <w:lang w:val="en-GB"/>
        </w:rPr>
        <w:t>n these general terms and conditions, the terms:</w:t>
      </w:r>
    </w:p>
    <w:p w14:paraId="63AEFF2C"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4B8014F9"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“Seller” and “Contractor” are used interchangeably and shall also cover the term “Supplier” used in any contract as defined above.</w:t>
      </w:r>
    </w:p>
    <w:p w14:paraId="0BB17412"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“Buyer” and “Contracting Authority” are used interchangeably.</w:t>
      </w:r>
    </w:p>
    <w:p w14:paraId="31BE8153"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“Goods” and “supplies” are used interchangeably, to designate the supplies object of the Contract as defined above.</w:t>
      </w:r>
    </w:p>
    <w:p w14:paraId="74741C20"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 xml:space="preserve">The Contracting Authority’s “partners” are the </w:t>
      </w:r>
      <w:r>
        <w:rPr>
          <w:rFonts w:ascii="Arial" w:hAnsi="Arial" w:cs="Arial"/>
          <w:sz w:val="14"/>
          <w:szCs w:val="16"/>
          <w:lang w:val="en-GB"/>
        </w:rPr>
        <w:t>organizations</w:t>
      </w:r>
      <w:r w:rsidRPr="00223CE2">
        <w:rPr>
          <w:rFonts w:ascii="Arial" w:hAnsi="Arial" w:cs="Arial"/>
          <w:sz w:val="14"/>
          <w:szCs w:val="16"/>
          <w:lang w:val="en-GB"/>
        </w:rPr>
        <w:t xml:space="preserve"> to which the Contracting Authority is associated or linked.</w:t>
      </w:r>
    </w:p>
    <w:p w14:paraId="2567E2B3" w14:textId="77777777" w:rsidR="00BC2490" w:rsidRPr="00223CE2" w:rsidRDefault="00BC2490" w:rsidP="00BC2490">
      <w:pPr>
        <w:ind w:left="360"/>
        <w:rPr>
          <w:rFonts w:ascii="Arial (W1)" w:hAnsi="Arial (W1)" w:cs="Arial"/>
          <w:sz w:val="14"/>
          <w:szCs w:val="16"/>
          <w:lang w:val="en-GB"/>
        </w:rPr>
      </w:pPr>
    </w:p>
    <w:p w14:paraId="1D70B63C"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1. Delivery terms</w:t>
      </w:r>
    </w:p>
    <w:p w14:paraId="080BE109" w14:textId="77777777" w:rsidR="00BC2490" w:rsidRPr="00223CE2" w:rsidRDefault="00BC2490" w:rsidP="00BC2490">
      <w:pPr>
        <w:jc w:val="both"/>
        <w:rPr>
          <w:rFonts w:ascii="Arial" w:hAnsi="Arial" w:cs="Arial"/>
          <w:sz w:val="14"/>
          <w:szCs w:val="16"/>
          <w:lang w:val="en-GB"/>
        </w:rPr>
      </w:pPr>
      <w:r w:rsidRPr="00223CE2">
        <w:rPr>
          <w:rFonts w:ascii="Arial" w:hAnsi="Arial" w:cs="Arial"/>
          <w:color w:val="000000"/>
          <w:sz w:val="14"/>
          <w:szCs w:val="16"/>
          <w:lang w:val="en-GB"/>
        </w:rPr>
        <w:t>Notwithstanding any Incoterm 2010 used in a purchase order or similar document</w:t>
      </w:r>
      <w:r w:rsidRPr="00223CE2">
        <w:rPr>
          <w:rFonts w:ascii="Arial" w:hAnsi="Arial" w:cs="Arial"/>
          <w:sz w:val="14"/>
          <w:szCs w:val="16"/>
          <w:lang w:val="en-GB"/>
        </w:rPr>
        <w:t xml:space="preserve">, it is the responsibility of the Seller to obtain any export license or other governmental </w:t>
      </w:r>
      <w:r>
        <w:rPr>
          <w:rFonts w:ascii="Arial" w:hAnsi="Arial" w:cs="Arial"/>
          <w:sz w:val="14"/>
          <w:szCs w:val="16"/>
          <w:lang w:val="en-GB"/>
        </w:rPr>
        <w:t>authorization</w:t>
      </w:r>
      <w:r w:rsidRPr="00223CE2">
        <w:rPr>
          <w:rFonts w:ascii="Arial" w:hAnsi="Arial" w:cs="Arial"/>
          <w:sz w:val="14"/>
          <w:szCs w:val="16"/>
          <w:lang w:val="en-GB"/>
        </w:rPr>
        <w:t xml:space="preserve"> for export.</w:t>
      </w:r>
    </w:p>
    <w:p w14:paraId="4AC4C373" w14:textId="77777777" w:rsidR="00BC2490" w:rsidRPr="00223CE2" w:rsidRDefault="00BC2490" w:rsidP="00BC2490">
      <w:pPr>
        <w:rPr>
          <w:rFonts w:ascii="Arial" w:hAnsi="Arial" w:cs="Arial"/>
          <w:b/>
          <w:sz w:val="14"/>
          <w:szCs w:val="16"/>
          <w:lang w:val="en-GB"/>
        </w:rPr>
      </w:pPr>
    </w:p>
    <w:p w14:paraId="798B00EB" w14:textId="77777777" w:rsidR="00BC2490" w:rsidRPr="00223CE2" w:rsidRDefault="00BC2490" w:rsidP="00BC2490">
      <w:pPr>
        <w:rPr>
          <w:rFonts w:ascii="Arial" w:hAnsi="Arial" w:cs="Arial"/>
          <w:b/>
          <w:sz w:val="14"/>
          <w:szCs w:val="16"/>
          <w:lang w:val="en-GB"/>
        </w:rPr>
      </w:pPr>
      <w:r w:rsidRPr="00223CE2">
        <w:rPr>
          <w:rFonts w:ascii="Arial" w:hAnsi="Arial" w:cs="Arial"/>
          <w:b/>
          <w:sz w:val="14"/>
          <w:szCs w:val="16"/>
          <w:lang w:val="en-GB"/>
        </w:rPr>
        <w:t xml:space="preserve">2. PAYMENT </w:t>
      </w:r>
    </w:p>
    <w:p w14:paraId="64AF3805"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Pr>
          <w:rFonts w:ascii="Arial" w:hAnsi="Arial" w:cs="Arial"/>
          <w:sz w:val="14"/>
          <w:szCs w:val="16"/>
          <w:lang w:val="en-GB"/>
        </w:rPr>
        <w:t>Supplier</w:t>
      </w:r>
      <w:r w:rsidRPr="00223CE2">
        <w:rPr>
          <w:rFonts w:ascii="Arial" w:hAnsi="Arial" w:cs="Arial"/>
          <w:sz w:val="14"/>
          <w:szCs w:val="16"/>
          <w:lang w:val="en-GB"/>
        </w:rPr>
        <w:t xml:space="preserve"> company bank account.  </w:t>
      </w:r>
    </w:p>
    <w:p w14:paraId="31051360" w14:textId="77777777" w:rsidR="00BC2490" w:rsidRPr="00223CE2" w:rsidRDefault="00BC2490" w:rsidP="00BC2490">
      <w:pPr>
        <w:jc w:val="both"/>
        <w:rPr>
          <w:rFonts w:ascii="Arial" w:hAnsi="Arial" w:cs="Arial"/>
          <w:sz w:val="14"/>
          <w:szCs w:val="16"/>
          <w:lang w:val="en-GB"/>
        </w:rPr>
      </w:pPr>
    </w:p>
    <w:p w14:paraId="2AC51182"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2.2 Payment made by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does not imply any acceptance of Goods or related services. Unless otherwise stated in the purchase order, prices are fixed.</w:t>
      </w:r>
    </w:p>
    <w:p w14:paraId="653D7494" w14:textId="77777777" w:rsidR="00BC2490" w:rsidRPr="00223CE2" w:rsidRDefault="00BC2490" w:rsidP="00BC2490">
      <w:pPr>
        <w:rPr>
          <w:rFonts w:ascii="Arial" w:hAnsi="Arial" w:cs="Arial"/>
          <w:sz w:val="14"/>
          <w:szCs w:val="16"/>
          <w:lang w:val="en-GB"/>
        </w:rPr>
      </w:pPr>
    </w:p>
    <w:p w14:paraId="01AE2F21" w14:textId="77777777" w:rsidR="00BC2490" w:rsidRPr="00223CE2" w:rsidRDefault="00BC2490" w:rsidP="00BC2490">
      <w:pPr>
        <w:rPr>
          <w:rFonts w:ascii="Arial" w:hAnsi="Arial" w:cs="Arial"/>
          <w:b/>
          <w:sz w:val="14"/>
          <w:szCs w:val="14"/>
          <w:lang w:val="en-GB"/>
        </w:rPr>
      </w:pPr>
      <w:r w:rsidRPr="00223CE2">
        <w:rPr>
          <w:rFonts w:ascii="Arial" w:hAnsi="Arial" w:cs="Arial"/>
          <w:b/>
          <w:sz w:val="14"/>
          <w:szCs w:val="14"/>
          <w:lang w:val="en-GB"/>
        </w:rPr>
        <w:t>3. INSPECTION AND ACCEPTANCE OF THE GOODS</w:t>
      </w:r>
    </w:p>
    <w:p w14:paraId="1252C4E8"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3.1. All Goods shall be subject to inspection and testing by the Contracting Authority or its designated representatives, to the extent practicable, at all times and places, including the period of manufacture and, in any event, </w:t>
      </w:r>
      <w:r>
        <w:rPr>
          <w:rFonts w:ascii="Arial" w:hAnsi="Arial" w:cs="Arial"/>
          <w:sz w:val="14"/>
          <w:szCs w:val="14"/>
          <w:lang w:val="en-GB"/>
        </w:rPr>
        <w:t>before</w:t>
      </w:r>
      <w:r w:rsidRPr="00223CE2">
        <w:rPr>
          <w:rFonts w:ascii="Arial" w:hAnsi="Arial" w:cs="Arial"/>
          <w:sz w:val="14"/>
          <w:szCs w:val="14"/>
          <w:lang w:val="en-GB"/>
        </w:rPr>
        <w:t xml:space="preserve"> formal acceptance by the Contracting Authority.</w:t>
      </w:r>
    </w:p>
    <w:p w14:paraId="0C58A971" w14:textId="77777777" w:rsidR="00BC2490" w:rsidRPr="00223CE2" w:rsidRDefault="00BC2490" w:rsidP="00BC2490">
      <w:pPr>
        <w:jc w:val="both"/>
        <w:rPr>
          <w:rFonts w:ascii="Arial" w:hAnsi="Arial" w:cs="Arial"/>
          <w:sz w:val="14"/>
          <w:szCs w:val="14"/>
          <w:lang w:val="en-GB"/>
        </w:rPr>
      </w:pPr>
    </w:p>
    <w:p w14:paraId="4068FE2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16EB47E2" w14:textId="77777777" w:rsidR="00BC2490" w:rsidRPr="00223CE2" w:rsidRDefault="00BC2490" w:rsidP="00BC2490">
      <w:pPr>
        <w:jc w:val="both"/>
        <w:rPr>
          <w:rFonts w:ascii="Arial" w:hAnsi="Arial" w:cs="Arial"/>
          <w:sz w:val="14"/>
          <w:szCs w:val="14"/>
          <w:lang w:val="en-GB"/>
        </w:rPr>
      </w:pPr>
    </w:p>
    <w:p w14:paraId="5B316C8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3.3. The Goods shall be taken over by the Contracting Authority when they have been delivered to </w:t>
      </w:r>
      <w:r>
        <w:rPr>
          <w:rFonts w:ascii="Arial" w:hAnsi="Arial" w:cs="Arial"/>
          <w:sz w:val="14"/>
          <w:szCs w:val="14"/>
          <w:lang w:val="en-GB"/>
        </w:rPr>
        <w:t xml:space="preserve">the </w:t>
      </w:r>
      <w:r w:rsidRPr="00223CE2">
        <w:rPr>
          <w:rFonts w:ascii="Arial" w:hAnsi="Arial" w:cs="Arial"/>
          <w:sz w:val="14"/>
          <w:szCs w:val="14"/>
          <w:lang w:val="en-GB"/>
        </w:rPr>
        <w:t xml:space="preserve">final destination </w:t>
      </w:r>
      <w:r>
        <w:rPr>
          <w:rFonts w:ascii="Arial" w:hAnsi="Arial" w:cs="Arial"/>
          <w:sz w:val="14"/>
          <w:szCs w:val="14"/>
          <w:lang w:val="en-GB"/>
        </w:rPr>
        <w:t>by</w:t>
      </w:r>
      <w:r w:rsidRPr="00223CE2">
        <w:rPr>
          <w:rFonts w:ascii="Arial" w:hAnsi="Arial" w:cs="Arial"/>
          <w:sz w:val="14"/>
          <w:szCs w:val="14"/>
          <w:lang w:val="en-GB"/>
        </w:rPr>
        <w:t xml:space="preserve"> the Contract, have satisfactorily passed the required tests, or have been successfully installed and commissioned as the case may be, and a certificate of acceptance has been issued.</w:t>
      </w:r>
    </w:p>
    <w:p w14:paraId="121DAFE5" w14:textId="77777777" w:rsidR="00BC2490" w:rsidRPr="00223CE2" w:rsidRDefault="00BC2490" w:rsidP="00BC2490">
      <w:pPr>
        <w:jc w:val="both"/>
        <w:rPr>
          <w:rFonts w:ascii="Arial" w:hAnsi="Arial" w:cs="Arial"/>
          <w:sz w:val="14"/>
          <w:szCs w:val="14"/>
          <w:lang w:val="en-GB"/>
        </w:rPr>
      </w:pPr>
    </w:p>
    <w:p w14:paraId="17F19BC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w:t>
      </w:r>
      <w:proofErr w:type="spellStart"/>
      <w:r w:rsidRPr="00223CE2">
        <w:rPr>
          <w:rFonts w:ascii="Arial" w:hAnsi="Arial" w:cs="Arial"/>
          <w:sz w:val="14"/>
          <w:szCs w:val="14"/>
          <w:lang w:val="en-GB"/>
        </w:rPr>
        <w:t>i</w:t>
      </w:r>
      <w:proofErr w:type="spellEnd"/>
      <w:r w:rsidRPr="00223CE2">
        <w:rPr>
          <w:rFonts w:ascii="Arial" w:hAnsi="Arial" w:cs="Arial"/>
          <w:sz w:val="14"/>
          <w:szCs w:val="14"/>
          <w:lang w:val="en-GB"/>
        </w:rPr>
        <w:t xml:space="preserve">) inspect the Goods following their delivery at </w:t>
      </w:r>
      <w:r>
        <w:rPr>
          <w:rFonts w:ascii="Arial" w:hAnsi="Arial" w:cs="Arial"/>
          <w:sz w:val="14"/>
          <w:szCs w:val="14"/>
          <w:lang w:val="en-GB"/>
        </w:rPr>
        <w:t xml:space="preserve">the </w:t>
      </w:r>
      <w:r w:rsidRPr="00223CE2">
        <w:rPr>
          <w:rFonts w:ascii="Arial" w:hAnsi="Arial" w:cs="Arial"/>
          <w:sz w:val="14"/>
          <w:szCs w:val="14"/>
          <w:lang w:val="en-GB"/>
        </w:rPr>
        <w:t xml:space="preserve">final destination, (ii) proceed with and complete satisfactory tests, or (iii) be satisfied </w:t>
      </w:r>
      <w:r>
        <w:rPr>
          <w:rFonts w:ascii="Arial" w:hAnsi="Arial" w:cs="Arial"/>
          <w:sz w:val="14"/>
          <w:szCs w:val="14"/>
          <w:lang w:val="en-GB"/>
        </w:rPr>
        <w:t>with</w:t>
      </w:r>
      <w:r w:rsidRPr="00223CE2">
        <w:rPr>
          <w:rFonts w:ascii="Arial" w:hAnsi="Arial" w:cs="Arial"/>
          <w:sz w:val="14"/>
          <w:szCs w:val="14"/>
          <w:lang w:val="en-GB"/>
        </w:rPr>
        <w:t xml:space="preserve"> installation and commissioning of the equipment, as the case may be, and whichever is the latest. Payment by the Contracting Authority does not imply acceptance of the Goods.</w:t>
      </w:r>
    </w:p>
    <w:p w14:paraId="2AF265AE" w14:textId="77777777" w:rsidR="00BC2490" w:rsidRPr="00223CE2" w:rsidRDefault="00BC2490" w:rsidP="00BC2490">
      <w:pPr>
        <w:jc w:val="both"/>
        <w:rPr>
          <w:rFonts w:ascii="Arial" w:hAnsi="Arial" w:cs="Arial"/>
          <w:sz w:val="14"/>
          <w:szCs w:val="14"/>
          <w:lang w:val="en-GB"/>
        </w:rPr>
      </w:pPr>
    </w:p>
    <w:p w14:paraId="3033A12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3.5. If the Contracting Authority fails to issue an acceptance certificate within 45 days from </w:t>
      </w:r>
      <w:r>
        <w:rPr>
          <w:rFonts w:ascii="Arial" w:hAnsi="Arial" w:cs="Arial"/>
          <w:sz w:val="14"/>
          <w:szCs w:val="14"/>
          <w:lang w:val="en-GB"/>
        </w:rPr>
        <w:t xml:space="preserve">the </w:t>
      </w:r>
      <w:r w:rsidRPr="00223CE2">
        <w:rPr>
          <w:rFonts w:ascii="Arial" w:hAnsi="Arial" w:cs="Arial"/>
          <w:sz w:val="14"/>
          <w:szCs w:val="14"/>
          <w:lang w:val="en-GB"/>
        </w:rPr>
        <w:t xml:space="preserve">actual delivery of the Goods at </w:t>
      </w:r>
      <w:r>
        <w:rPr>
          <w:rFonts w:ascii="Arial" w:hAnsi="Arial" w:cs="Arial"/>
          <w:sz w:val="14"/>
          <w:szCs w:val="14"/>
          <w:lang w:val="en-GB"/>
        </w:rPr>
        <w:t xml:space="preserve">the </w:t>
      </w:r>
      <w:r w:rsidRPr="00223CE2">
        <w:rPr>
          <w:rFonts w:ascii="Arial" w:hAnsi="Arial" w:cs="Arial"/>
          <w:sz w:val="14"/>
          <w:szCs w:val="14"/>
          <w:lang w:val="en-GB"/>
        </w:rPr>
        <w:t>final destination, successful completion of the tests, successful installation</w:t>
      </w:r>
      <w:r>
        <w:rPr>
          <w:rFonts w:ascii="Arial" w:hAnsi="Arial" w:cs="Arial"/>
          <w:sz w:val="14"/>
          <w:szCs w:val="14"/>
          <w:lang w:val="en-GB"/>
        </w:rPr>
        <w:t>,</w:t>
      </w:r>
      <w:r w:rsidRPr="00223CE2">
        <w:rPr>
          <w:rFonts w:ascii="Arial" w:hAnsi="Arial" w:cs="Arial"/>
          <w:sz w:val="14"/>
          <w:szCs w:val="14"/>
          <w:lang w:val="en-GB"/>
        </w:rPr>
        <w:t xml:space="preserve"> and commissioning, whichever is the latest, the Contracting Authority shall be deemed to have issued the acceptance certificate on the last day of </w:t>
      </w:r>
      <w:r>
        <w:rPr>
          <w:rFonts w:ascii="Arial" w:hAnsi="Arial" w:cs="Arial"/>
          <w:sz w:val="14"/>
          <w:szCs w:val="14"/>
          <w:lang w:val="en-GB"/>
        </w:rPr>
        <w:t>those 45 days</w:t>
      </w:r>
      <w:r w:rsidRPr="00223CE2">
        <w:rPr>
          <w:rFonts w:ascii="Arial" w:hAnsi="Arial" w:cs="Arial"/>
          <w:sz w:val="14"/>
          <w:szCs w:val="14"/>
          <w:lang w:val="en-GB"/>
        </w:rPr>
        <w:t xml:space="preserve">. The issue of the acceptance certificate shall not release the Seller of any of its warranties under the Contract, including those of </w:t>
      </w:r>
      <w:r>
        <w:rPr>
          <w:rFonts w:ascii="Arial" w:hAnsi="Arial" w:cs="Arial"/>
          <w:sz w:val="14"/>
          <w:szCs w:val="14"/>
          <w:lang w:val="en-GB"/>
        </w:rPr>
        <w:t>Article</w:t>
      </w:r>
      <w:r w:rsidRPr="00223CE2">
        <w:rPr>
          <w:rFonts w:ascii="Arial" w:hAnsi="Arial" w:cs="Arial"/>
          <w:sz w:val="14"/>
          <w:szCs w:val="14"/>
          <w:lang w:val="en-GB"/>
        </w:rPr>
        <w:t xml:space="preserve"> 4. </w:t>
      </w:r>
    </w:p>
    <w:p w14:paraId="47B90518" w14:textId="77777777" w:rsidR="00BC2490" w:rsidRPr="00223CE2" w:rsidRDefault="00BC2490" w:rsidP="00BC2490">
      <w:pPr>
        <w:jc w:val="both"/>
        <w:rPr>
          <w:rFonts w:ascii="Arial" w:hAnsi="Arial" w:cs="Arial"/>
          <w:sz w:val="14"/>
          <w:szCs w:val="14"/>
          <w:lang w:val="en-GB"/>
        </w:rPr>
      </w:pPr>
    </w:p>
    <w:p w14:paraId="2005339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Pr>
          <w:rFonts w:ascii="Arial" w:hAnsi="Arial" w:cs="Arial"/>
          <w:sz w:val="14"/>
          <w:szCs w:val="14"/>
          <w:lang w:val="en-GB"/>
        </w:rPr>
        <w:t>by</w:t>
      </w:r>
      <w:r w:rsidRPr="00223CE2">
        <w:rPr>
          <w:rFonts w:ascii="Arial" w:hAnsi="Arial" w:cs="Arial"/>
          <w:sz w:val="14"/>
          <w:szCs w:val="14"/>
          <w:lang w:val="en-GB"/>
        </w:rPr>
        <w:t xml:space="preserve"> article 4.3.</w:t>
      </w:r>
    </w:p>
    <w:p w14:paraId="0299522C" w14:textId="77777777" w:rsidR="00BC2490" w:rsidRPr="00223CE2" w:rsidRDefault="00BC2490" w:rsidP="00BC2490">
      <w:pPr>
        <w:rPr>
          <w:rFonts w:ascii="Arial" w:hAnsi="Arial" w:cs="Arial"/>
          <w:color w:val="000000"/>
          <w:sz w:val="14"/>
          <w:szCs w:val="16"/>
          <w:lang w:val="en-GB"/>
        </w:rPr>
      </w:pPr>
    </w:p>
    <w:p w14:paraId="4EF21070" w14:textId="77777777" w:rsidR="00BC2490" w:rsidRPr="00223CE2" w:rsidRDefault="00BC2490" w:rsidP="00BC2490">
      <w:pPr>
        <w:rPr>
          <w:rFonts w:ascii="Arial" w:hAnsi="Arial" w:cs="Arial"/>
          <w:sz w:val="14"/>
          <w:szCs w:val="14"/>
          <w:lang w:val="en-GB"/>
        </w:rPr>
      </w:pPr>
      <w:r w:rsidRPr="00223CE2">
        <w:rPr>
          <w:rFonts w:ascii="Arial" w:hAnsi="Arial" w:cs="Arial"/>
          <w:b/>
          <w:sz w:val="14"/>
          <w:szCs w:val="14"/>
          <w:lang w:val="en-GB"/>
        </w:rPr>
        <w:t>4. WARRANTY OBLIGATIONS</w:t>
      </w:r>
    </w:p>
    <w:p w14:paraId="376D8A35"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005BE4DB" w14:textId="77777777" w:rsidR="00BC2490" w:rsidRPr="00223CE2" w:rsidRDefault="00BC2490" w:rsidP="00BC2490">
      <w:pPr>
        <w:widowControl w:val="0"/>
        <w:jc w:val="both"/>
        <w:rPr>
          <w:rFonts w:ascii="Arial" w:hAnsi="Arial" w:cs="Arial"/>
          <w:sz w:val="14"/>
          <w:szCs w:val="14"/>
          <w:lang w:val="en-GB"/>
        </w:rPr>
      </w:pPr>
    </w:p>
    <w:p w14:paraId="6067519D" w14:textId="77777777" w:rsidR="00BC2490" w:rsidRPr="00223CE2" w:rsidRDefault="00BC2490" w:rsidP="00BC2490">
      <w:pPr>
        <w:widowControl w:val="0"/>
        <w:numPr>
          <w:ilvl w:val="0"/>
          <w:numId w:val="21"/>
        </w:numPr>
        <w:jc w:val="both"/>
        <w:rPr>
          <w:rFonts w:ascii="Arial" w:hAnsi="Arial" w:cs="Arial"/>
          <w:sz w:val="14"/>
          <w:szCs w:val="16"/>
          <w:lang w:val="en-GB"/>
        </w:rPr>
      </w:pPr>
      <w:r w:rsidRPr="00223CE2">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destination.</w:t>
      </w:r>
    </w:p>
    <w:p w14:paraId="76B2ECBE" w14:textId="77777777" w:rsidR="00BC2490" w:rsidRPr="00223CE2" w:rsidRDefault="00BC2490" w:rsidP="00BC2490">
      <w:pPr>
        <w:widowControl w:val="0"/>
        <w:numPr>
          <w:ilvl w:val="0"/>
          <w:numId w:val="21"/>
        </w:numPr>
        <w:jc w:val="both"/>
        <w:rPr>
          <w:rFonts w:ascii="Arial" w:hAnsi="Arial" w:cs="Arial"/>
          <w:sz w:val="14"/>
          <w:szCs w:val="16"/>
          <w:lang w:val="en-GB"/>
        </w:rPr>
      </w:pPr>
      <w:r w:rsidRPr="00223CE2">
        <w:rPr>
          <w:rFonts w:ascii="Arial" w:hAnsi="Arial" w:cs="Arial"/>
          <w:sz w:val="14"/>
          <w:szCs w:val="16"/>
          <w:lang w:val="en-GB"/>
        </w:rPr>
        <w:t xml:space="preserve">that the Goods are securely contained, packaged, and marked, taking into consideration the mode(s) of shipment in a manner </w:t>
      </w:r>
      <w:r>
        <w:rPr>
          <w:rFonts w:ascii="Arial" w:hAnsi="Arial" w:cs="Arial"/>
          <w:sz w:val="14"/>
          <w:szCs w:val="16"/>
          <w:lang w:val="en-GB"/>
        </w:rPr>
        <w:t>to</w:t>
      </w:r>
      <w:r w:rsidRPr="00223CE2">
        <w:rPr>
          <w:rFonts w:ascii="Arial" w:hAnsi="Arial" w:cs="Arial"/>
          <w:sz w:val="14"/>
          <w:szCs w:val="16"/>
          <w:lang w:val="en-GB"/>
        </w:rPr>
        <w:t xml:space="preserve"> protect the Goods during delivery to their ultimate destination.</w:t>
      </w:r>
    </w:p>
    <w:p w14:paraId="49313527"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7FD0E405"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the Goods are of the quality, quantity</w:t>
      </w:r>
      <w:r>
        <w:rPr>
          <w:rFonts w:ascii="Arial" w:hAnsi="Arial" w:cs="Arial"/>
          <w:sz w:val="14"/>
          <w:szCs w:val="14"/>
          <w:lang w:val="en-GB"/>
        </w:rPr>
        <w:t>,</w:t>
      </w:r>
      <w:r w:rsidRPr="00223CE2">
        <w:rPr>
          <w:rFonts w:ascii="Arial" w:hAnsi="Arial" w:cs="Arial"/>
          <w:sz w:val="14"/>
          <w:szCs w:val="14"/>
          <w:lang w:val="en-GB"/>
        </w:rPr>
        <w:t xml:space="preserve"> and description required by the Contract.</w:t>
      </w:r>
    </w:p>
    <w:p w14:paraId="0BC87F44"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the Goods are new and unused; and</w:t>
      </w:r>
    </w:p>
    <w:p w14:paraId="25C71977"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 xml:space="preserve">the Goods are free from any right of claim by any </w:t>
      </w:r>
      <w:r>
        <w:rPr>
          <w:rFonts w:ascii="Arial" w:hAnsi="Arial" w:cs="Arial"/>
          <w:sz w:val="14"/>
          <w:szCs w:val="14"/>
          <w:lang w:val="en-GB"/>
        </w:rPr>
        <w:t>third party</w:t>
      </w:r>
      <w:r w:rsidRPr="00223CE2">
        <w:rPr>
          <w:rFonts w:ascii="Arial" w:hAnsi="Arial" w:cs="Arial"/>
          <w:sz w:val="14"/>
          <w:szCs w:val="14"/>
          <w:lang w:val="en-GB"/>
        </w:rPr>
        <w:t xml:space="preserve"> and unencumbered by any title or other rights, including any liens or security interests and claims of infringement of any intellectual property rights, including, but not limited to, patents, trademarks, copyright, and trade secrets.</w:t>
      </w:r>
    </w:p>
    <w:p w14:paraId="6228A1D3" w14:textId="77777777" w:rsidR="00BC2490" w:rsidRPr="00223CE2" w:rsidRDefault="00BC2490" w:rsidP="00BC2490">
      <w:pPr>
        <w:widowControl w:val="0"/>
        <w:jc w:val="both"/>
        <w:rPr>
          <w:rFonts w:ascii="Arial" w:hAnsi="Arial" w:cs="Arial"/>
          <w:sz w:val="14"/>
          <w:szCs w:val="14"/>
          <w:lang w:val="en-GB"/>
        </w:rPr>
      </w:pPr>
    </w:p>
    <w:p w14:paraId="4BD51350"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 xml:space="preserve">4.2. Unless provided otherwise in the Contract, all warranties shall remain fully valid for one year after acceptance of the Goods by the Contracting Authority. </w:t>
      </w:r>
    </w:p>
    <w:p w14:paraId="4852C0F9" w14:textId="77777777" w:rsidR="00BC2490" w:rsidRPr="00223CE2" w:rsidRDefault="00BC2490" w:rsidP="00BC2490">
      <w:pPr>
        <w:widowControl w:val="0"/>
        <w:jc w:val="both"/>
        <w:rPr>
          <w:rFonts w:ascii="Arial" w:hAnsi="Arial" w:cs="Arial"/>
          <w:sz w:val="14"/>
          <w:szCs w:val="14"/>
          <w:lang w:val="en-GB"/>
        </w:rPr>
      </w:pPr>
    </w:p>
    <w:p w14:paraId="29C1F34A"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Pr>
          <w:rFonts w:ascii="Arial" w:hAnsi="Arial" w:cs="Arial"/>
          <w:sz w:val="14"/>
          <w:szCs w:val="14"/>
          <w:lang w:val="en-GB"/>
        </w:rPr>
        <w:t xml:space="preserve">the </w:t>
      </w:r>
      <w:r w:rsidRPr="00223CE2">
        <w:rPr>
          <w:rFonts w:ascii="Arial" w:hAnsi="Arial" w:cs="Arial"/>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Pr>
          <w:rFonts w:ascii="Arial" w:hAnsi="Arial" w:cs="Arial"/>
          <w:sz w:val="14"/>
          <w:szCs w:val="14"/>
          <w:lang w:val="en-GB"/>
        </w:rPr>
        <w:t>Seller’s</w:t>
      </w:r>
      <w:r w:rsidRPr="00223CE2">
        <w:rPr>
          <w:rFonts w:ascii="Arial" w:hAnsi="Arial" w:cs="Arial"/>
          <w:sz w:val="14"/>
          <w:szCs w:val="14"/>
          <w:lang w:val="en-GB"/>
        </w:rPr>
        <w:t xml:space="preserve"> risk and expense and without prejudice to any other rights which the Contracting Authority may have against the Seller under the Contract.</w:t>
      </w:r>
    </w:p>
    <w:p w14:paraId="109F27C4" w14:textId="77777777" w:rsidR="00BC2490" w:rsidRPr="00223CE2" w:rsidRDefault="00BC2490" w:rsidP="00BC2490">
      <w:pPr>
        <w:widowControl w:val="0"/>
        <w:jc w:val="both"/>
        <w:rPr>
          <w:rFonts w:ascii="Arial" w:hAnsi="Arial" w:cs="Arial"/>
          <w:sz w:val="14"/>
          <w:szCs w:val="14"/>
          <w:lang w:val="en-GB"/>
        </w:rPr>
      </w:pPr>
    </w:p>
    <w:p w14:paraId="44C5416D"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4.4. The Seller shall indemnify and hold harmless the Contracting Authority from and against all suits, actions, or administrative proceedings, claims</w:t>
      </w:r>
      <w:r>
        <w:rPr>
          <w:rFonts w:ascii="Arial" w:hAnsi="Arial" w:cs="Arial"/>
          <w:sz w:val="14"/>
          <w:szCs w:val="14"/>
          <w:lang w:val="en-GB"/>
        </w:rPr>
        <w:t>,</w:t>
      </w:r>
      <w:r w:rsidRPr="00223CE2">
        <w:rPr>
          <w:rFonts w:ascii="Arial" w:hAnsi="Arial" w:cs="Arial"/>
          <w:sz w:val="14"/>
          <w:szCs w:val="14"/>
          <w:lang w:val="en-GB"/>
        </w:rPr>
        <w:t xml:space="preserve"> and demands from </w:t>
      </w:r>
      <w:r>
        <w:rPr>
          <w:rFonts w:ascii="Arial" w:hAnsi="Arial" w:cs="Arial"/>
          <w:sz w:val="14"/>
          <w:szCs w:val="14"/>
          <w:lang w:val="en-GB"/>
        </w:rPr>
        <w:t>third parties</w:t>
      </w:r>
      <w:r w:rsidRPr="00223CE2">
        <w:rPr>
          <w:rFonts w:ascii="Arial" w:hAnsi="Arial" w:cs="Arial"/>
          <w:sz w:val="14"/>
          <w:szCs w:val="14"/>
          <w:lang w:val="en-GB"/>
        </w:rPr>
        <w:t>, losses, damages, costs, and expenses of any nature, including legal fees</w:t>
      </w:r>
      <w:r>
        <w:rPr>
          <w:rFonts w:ascii="Arial" w:hAnsi="Arial" w:cs="Arial"/>
          <w:sz w:val="14"/>
          <w:szCs w:val="14"/>
          <w:lang w:val="en-GB"/>
        </w:rPr>
        <w:t>,</w:t>
      </w:r>
      <w:r w:rsidRPr="00223CE2">
        <w:rPr>
          <w:rFonts w:ascii="Arial" w:hAnsi="Arial" w:cs="Arial"/>
          <w:sz w:val="14"/>
          <w:szCs w:val="14"/>
          <w:lang w:val="en-GB"/>
        </w:rPr>
        <w:t xml:space="preserve"> and expenses, which the Contracting Authority may suffer as a result of any infringement by the Seller of the warranties specified in article 4.1.</w:t>
      </w:r>
    </w:p>
    <w:p w14:paraId="5E6BC76A" w14:textId="77777777" w:rsidR="00BC2490" w:rsidRPr="00223CE2" w:rsidRDefault="00BC2490" w:rsidP="00BC2490">
      <w:pPr>
        <w:rPr>
          <w:rFonts w:ascii="Arial" w:hAnsi="Arial" w:cs="Arial"/>
          <w:b/>
          <w:sz w:val="14"/>
          <w:szCs w:val="16"/>
          <w:lang w:val="en-GB"/>
        </w:rPr>
      </w:pPr>
    </w:p>
    <w:p w14:paraId="67CE1F06" w14:textId="77777777" w:rsidR="00BC2490" w:rsidRPr="00223CE2" w:rsidRDefault="00BC2490" w:rsidP="00BC2490">
      <w:pPr>
        <w:jc w:val="both"/>
        <w:rPr>
          <w:rFonts w:ascii="Arial" w:hAnsi="Arial" w:cs="Arial"/>
          <w:b/>
          <w:sz w:val="14"/>
          <w:szCs w:val="16"/>
          <w:lang w:val="en-GB"/>
        </w:rPr>
      </w:pPr>
      <w:r w:rsidRPr="00223CE2">
        <w:rPr>
          <w:rFonts w:ascii="Arial" w:hAnsi="Arial" w:cs="Arial"/>
          <w:b/>
          <w:sz w:val="14"/>
          <w:szCs w:val="16"/>
          <w:lang w:val="en-GB"/>
        </w:rPr>
        <w:t xml:space="preserve">5. </w:t>
      </w:r>
      <w:r>
        <w:rPr>
          <w:rFonts w:ascii="Arial" w:hAnsi="Arial" w:cs="Arial"/>
          <w:b/>
          <w:sz w:val="14"/>
          <w:szCs w:val="16"/>
          <w:lang w:val="en-GB"/>
        </w:rPr>
        <w:t>AFTER-SALES</w:t>
      </w:r>
      <w:r w:rsidRPr="00223CE2">
        <w:rPr>
          <w:rFonts w:ascii="Arial" w:hAnsi="Arial" w:cs="Arial"/>
          <w:b/>
          <w:sz w:val="14"/>
          <w:szCs w:val="16"/>
          <w:lang w:val="en-GB"/>
        </w:rPr>
        <w:t xml:space="preserve"> SERVICE</w:t>
      </w:r>
    </w:p>
    <w:p w14:paraId="69890A22"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The Seller shall be able to handle requests from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for technical assistance, maintenance, service</w:t>
      </w:r>
      <w:r>
        <w:rPr>
          <w:rFonts w:ascii="Arial" w:hAnsi="Arial" w:cs="Arial"/>
          <w:sz w:val="14"/>
          <w:szCs w:val="16"/>
          <w:lang w:val="en-GB"/>
        </w:rPr>
        <w:t>,</w:t>
      </w:r>
      <w:r w:rsidRPr="00223CE2">
        <w:rPr>
          <w:rFonts w:ascii="Arial" w:hAnsi="Arial" w:cs="Arial"/>
          <w:sz w:val="14"/>
          <w:szCs w:val="16"/>
          <w:lang w:val="en-GB"/>
        </w:rPr>
        <w:t xml:space="preserve"> and repairs of the Goods supplied.</w:t>
      </w:r>
    </w:p>
    <w:p w14:paraId="4956BC34" w14:textId="77777777" w:rsidR="00BC2490" w:rsidRPr="00223CE2" w:rsidRDefault="00BC2490" w:rsidP="00BC2490">
      <w:pPr>
        <w:jc w:val="both"/>
        <w:rPr>
          <w:rFonts w:ascii="Arial" w:hAnsi="Arial" w:cs="Arial"/>
          <w:sz w:val="14"/>
          <w:szCs w:val="16"/>
          <w:lang w:val="en-GB"/>
        </w:rPr>
      </w:pPr>
    </w:p>
    <w:p w14:paraId="1F7EE86A"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6. Liquidated damages for delay</w:t>
      </w:r>
    </w:p>
    <w:p w14:paraId="62A6F5F5"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lastRenderedPageBreak/>
        <w:t xml:space="preserve">Subject to force majeure, if the Seller fails to deliver any of the Goods or to perform any of the services within the </w:t>
      </w:r>
      <w:r>
        <w:rPr>
          <w:rFonts w:ascii="Arial" w:hAnsi="Arial" w:cs="Arial"/>
          <w:sz w:val="14"/>
          <w:szCs w:val="16"/>
          <w:lang w:val="en-GB"/>
        </w:rPr>
        <w:t>period</w:t>
      </w:r>
      <w:r w:rsidRPr="00223CE2">
        <w:rPr>
          <w:rFonts w:ascii="Arial" w:hAnsi="Arial" w:cs="Arial"/>
          <w:sz w:val="14"/>
          <w:szCs w:val="16"/>
          <w:lang w:val="en-GB"/>
        </w:rPr>
        <w:t xml:space="preserve"> specified in the Contract, t</w:t>
      </w:r>
      <w:r w:rsidRPr="00223CE2">
        <w:rPr>
          <w:rFonts w:ascii="Arial" w:hAnsi="Arial" w:cs="Arial"/>
          <w:sz w:val="14"/>
          <w:szCs w:val="14"/>
          <w:lang w:val="en-GB"/>
        </w:rPr>
        <w:t>he Contracting Authority</w:t>
      </w:r>
      <w:r w:rsidRPr="00223CE2">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3A36B4D6"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However, the ceiling of these penalties is 10% of the total Contract price. </w:t>
      </w:r>
    </w:p>
    <w:p w14:paraId="5FC440BE" w14:textId="77777777" w:rsidR="00BC2490" w:rsidRPr="00223CE2" w:rsidRDefault="00BC2490" w:rsidP="00BC2490">
      <w:pPr>
        <w:jc w:val="both"/>
        <w:rPr>
          <w:rFonts w:ascii="Arial" w:hAnsi="Arial" w:cs="Arial"/>
          <w:sz w:val="14"/>
          <w:szCs w:val="16"/>
          <w:lang w:val="en-GB"/>
        </w:rPr>
      </w:pPr>
    </w:p>
    <w:p w14:paraId="06F4B269" w14:textId="77777777" w:rsidR="00BC2490" w:rsidRPr="00223CE2" w:rsidRDefault="00BC2490" w:rsidP="00BC2490">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7. Force Majeure</w:t>
      </w:r>
    </w:p>
    <w:p w14:paraId="746D2382"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Neither Party shall be considered to be in default nor breach of its obligations under the Contract if the performance of such obligations is prevented by any event of force majeure arising after the date the Contract becomes effective.</w:t>
      </w:r>
    </w:p>
    <w:p w14:paraId="19F8295D" w14:textId="77777777" w:rsidR="00BC2490" w:rsidRPr="00223CE2" w:rsidRDefault="00BC2490" w:rsidP="00BC2490">
      <w:pPr>
        <w:ind w:left="360"/>
        <w:jc w:val="both"/>
        <w:rPr>
          <w:rFonts w:ascii="Arial" w:hAnsi="Arial" w:cs="Arial"/>
          <w:sz w:val="14"/>
          <w:szCs w:val="14"/>
          <w:lang w:val="en-GB"/>
        </w:rPr>
      </w:pPr>
    </w:p>
    <w:p w14:paraId="6057A76E"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For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1DBF0E37" w14:textId="77777777" w:rsidR="00BC2490" w:rsidRPr="00223CE2" w:rsidRDefault="00BC2490" w:rsidP="00BC2490">
      <w:pPr>
        <w:ind w:left="360"/>
        <w:jc w:val="both"/>
        <w:rPr>
          <w:rFonts w:ascii="Arial" w:hAnsi="Arial" w:cs="Arial"/>
          <w:sz w:val="14"/>
          <w:szCs w:val="14"/>
          <w:lang w:val="en-GB"/>
        </w:rPr>
      </w:pPr>
    </w:p>
    <w:p w14:paraId="459112FF"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If either Party considers that any circumstances of force majeure have occurred which may affect </w:t>
      </w:r>
      <w:r>
        <w:rPr>
          <w:rFonts w:ascii="Arial" w:hAnsi="Arial" w:cs="Arial"/>
          <w:sz w:val="14"/>
          <w:szCs w:val="14"/>
          <w:lang w:val="en-GB"/>
        </w:rPr>
        <w:t xml:space="preserve">the </w:t>
      </w:r>
      <w:r w:rsidRPr="00223CE2">
        <w:rPr>
          <w:rFonts w:ascii="Arial" w:hAnsi="Arial" w:cs="Arial"/>
          <w:sz w:val="14"/>
          <w:szCs w:val="14"/>
          <w:lang w:val="en-GB"/>
        </w:rPr>
        <w:t>performance of its obligations, it shall promptly notify the other Party and the Contracting Authority, giving details of the nature, the probable duration</w:t>
      </w:r>
      <w:r>
        <w:rPr>
          <w:rFonts w:ascii="Arial" w:hAnsi="Arial" w:cs="Arial"/>
          <w:sz w:val="14"/>
          <w:szCs w:val="14"/>
          <w:lang w:val="en-GB"/>
        </w:rPr>
        <w:t>,</w:t>
      </w:r>
      <w:r w:rsidRPr="00223CE2">
        <w:rPr>
          <w:rFonts w:ascii="Arial" w:hAnsi="Arial" w:cs="Arial"/>
          <w:sz w:val="14"/>
          <w:szCs w:val="14"/>
          <w:lang w:val="en-GB"/>
        </w:rPr>
        <w:t xml:space="preserve">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69929142" w14:textId="77777777" w:rsidR="00BC2490" w:rsidRPr="00223CE2" w:rsidRDefault="00BC2490" w:rsidP="00BC2490">
      <w:pPr>
        <w:ind w:left="360"/>
        <w:rPr>
          <w:rFonts w:ascii="Arial" w:hAnsi="Arial" w:cs="Arial"/>
          <w:sz w:val="14"/>
          <w:szCs w:val="14"/>
          <w:lang w:val="en-GB"/>
        </w:rPr>
      </w:pPr>
    </w:p>
    <w:p w14:paraId="36DB7BE6" w14:textId="77777777" w:rsidR="00BC2490" w:rsidRPr="00223CE2" w:rsidRDefault="00BC2490" w:rsidP="00BC2490">
      <w:pPr>
        <w:rPr>
          <w:rFonts w:ascii="Arial" w:hAnsi="Arial" w:cs="Arial"/>
          <w:b/>
          <w:caps/>
          <w:color w:val="000000"/>
          <w:sz w:val="14"/>
          <w:szCs w:val="16"/>
          <w:lang w:val="en-US"/>
        </w:rPr>
      </w:pPr>
      <w:r w:rsidRPr="00223CE2">
        <w:rPr>
          <w:rFonts w:ascii="Arial" w:hAnsi="Arial" w:cs="Arial"/>
          <w:b/>
          <w:caps/>
          <w:color w:val="000000"/>
          <w:sz w:val="14"/>
          <w:szCs w:val="16"/>
          <w:lang w:val="en-US"/>
        </w:rPr>
        <w:t xml:space="preserve">8. Termination For Convenience </w:t>
      </w:r>
    </w:p>
    <w:p w14:paraId="1D2D081D" w14:textId="77777777" w:rsidR="00BC2490" w:rsidRPr="00223CE2" w:rsidRDefault="00BC2490" w:rsidP="00BC2490">
      <w:pPr>
        <w:jc w:val="both"/>
        <w:rPr>
          <w:rFonts w:ascii="Arial" w:hAnsi="Arial" w:cs="Arial"/>
          <w:color w:val="000000"/>
          <w:sz w:val="14"/>
          <w:szCs w:val="16"/>
          <w:lang w:val="en-US"/>
        </w:rPr>
      </w:pP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may, for its convenience and without charge, cancel all or any part of the Contract</w:t>
      </w:r>
      <w:r w:rsidRPr="00223CE2">
        <w:rPr>
          <w:rFonts w:ascii="Arial" w:hAnsi="Arial" w:cs="Arial"/>
          <w:color w:val="FF0000"/>
          <w:sz w:val="14"/>
          <w:szCs w:val="16"/>
          <w:lang w:val="en-US"/>
        </w:rPr>
        <w:t>.</w:t>
      </w:r>
      <w:r w:rsidRPr="00223CE2">
        <w:rPr>
          <w:rFonts w:ascii="Arial" w:hAnsi="Arial" w:cs="Arial"/>
          <w:color w:val="000000"/>
          <w:sz w:val="14"/>
          <w:szCs w:val="16"/>
          <w:lang w:val="en-US"/>
        </w:rPr>
        <w:t xml:space="preserve"> If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w:t>
      </w:r>
      <w:r>
        <w:rPr>
          <w:rFonts w:ascii="Arial" w:hAnsi="Arial" w:cs="Arial"/>
          <w:color w:val="000000"/>
          <w:sz w:val="14"/>
          <w:szCs w:val="16"/>
          <w:lang w:val="en-US"/>
        </w:rPr>
        <w:t>terminates</w:t>
      </w:r>
      <w:r w:rsidRPr="00223CE2">
        <w:rPr>
          <w:rFonts w:ascii="Arial" w:hAnsi="Arial" w:cs="Arial"/>
          <w:color w:val="000000"/>
          <w:sz w:val="14"/>
          <w:szCs w:val="16"/>
          <w:lang w:val="en-US"/>
        </w:rPr>
        <w:t xml:space="preserve"> this Contract in whole or in part upon written notice to the Seller, t</w:t>
      </w:r>
      <w:r w:rsidRPr="00223CE2">
        <w:rPr>
          <w:rFonts w:ascii="Arial" w:hAnsi="Arial" w:cs="Arial"/>
          <w:sz w:val="14"/>
          <w:szCs w:val="14"/>
          <w:lang w:val="en-GB"/>
        </w:rPr>
        <w:t>he Contracting Authority</w:t>
      </w:r>
      <w:r w:rsidRPr="00223CE2">
        <w:rPr>
          <w:rFonts w:ascii="Arial" w:hAnsi="Arial" w:cs="Arial"/>
          <w:color w:val="000000"/>
          <w:sz w:val="14"/>
          <w:szCs w:val="16"/>
          <w:lang w:val="en-US"/>
        </w:rPr>
        <w:t xml:space="preserve"> shall be responsible for the actual costs incurred by the Seller as a direct result of such termination which </w:t>
      </w:r>
      <w:r>
        <w:rPr>
          <w:rFonts w:ascii="Arial" w:hAnsi="Arial" w:cs="Arial"/>
          <w:color w:val="000000"/>
          <w:sz w:val="14"/>
          <w:szCs w:val="16"/>
          <w:lang w:val="en-US"/>
        </w:rPr>
        <w:t>is</w:t>
      </w:r>
      <w:r w:rsidRPr="00223CE2">
        <w:rPr>
          <w:rFonts w:ascii="Arial" w:hAnsi="Arial" w:cs="Arial"/>
          <w:color w:val="000000"/>
          <w:sz w:val="14"/>
          <w:szCs w:val="16"/>
          <w:lang w:val="en-US"/>
        </w:rPr>
        <w:t xml:space="preserve"> not recoverable by either (</w:t>
      </w:r>
      <w:proofErr w:type="spellStart"/>
      <w:r w:rsidRPr="00223CE2">
        <w:rPr>
          <w:rFonts w:ascii="Arial" w:hAnsi="Arial" w:cs="Arial"/>
          <w:color w:val="000000"/>
          <w:sz w:val="14"/>
          <w:szCs w:val="16"/>
          <w:lang w:val="en-US"/>
        </w:rPr>
        <w:t>i</w:t>
      </w:r>
      <w:proofErr w:type="spellEnd"/>
      <w:r w:rsidRPr="00223CE2">
        <w:rPr>
          <w:rFonts w:ascii="Arial" w:hAnsi="Arial" w:cs="Arial"/>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 xml:space="preserve">within thirty (30) calendar days after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notified the Seller of the termination. </w:t>
      </w:r>
    </w:p>
    <w:p w14:paraId="639D070A" w14:textId="77777777" w:rsidR="00BC2490" w:rsidRPr="00223CE2" w:rsidRDefault="00BC2490" w:rsidP="00BC2490">
      <w:pPr>
        <w:jc w:val="both"/>
        <w:rPr>
          <w:rFonts w:ascii="Arial" w:hAnsi="Arial" w:cs="Arial"/>
          <w:sz w:val="14"/>
          <w:szCs w:val="14"/>
          <w:lang w:val="en-GB"/>
        </w:rPr>
      </w:pPr>
    </w:p>
    <w:p w14:paraId="1A2407EA" w14:textId="77777777" w:rsidR="00BC2490" w:rsidRPr="00223CE2" w:rsidRDefault="00BC2490" w:rsidP="00BC2490">
      <w:pPr>
        <w:jc w:val="both"/>
        <w:rPr>
          <w:rFonts w:ascii="Arial" w:hAnsi="Arial" w:cs="Arial"/>
          <w:b/>
          <w:sz w:val="14"/>
          <w:szCs w:val="14"/>
          <w:lang w:val="en-GB"/>
        </w:rPr>
      </w:pPr>
      <w:r w:rsidRPr="00223CE2">
        <w:rPr>
          <w:rFonts w:ascii="Arial" w:hAnsi="Arial" w:cs="Arial"/>
          <w:b/>
          <w:sz w:val="14"/>
          <w:szCs w:val="14"/>
          <w:lang w:val="en-GB"/>
        </w:rPr>
        <w:t>9. VARIATIONS</w:t>
      </w:r>
    </w:p>
    <w:p w14:paraId="73506A74"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Pr>
          <w:rFonts w:ascii="Arial" w:hAnsi="Arial" w:cs="Arial"/>
          <w:sz w:val="14"/>
          <w:szCs w:val="14"/>
          <w:lang w:val="en-GB"/>
        </w:rPr>
        <w:t>apply</w:t>
      </w:r>
      <w:r w:rsidRPr="00223CE2">
        <w:rPr>
          <w:rFonts w:ascii="Arial" w:hAnsi="Arial" w:cs="Arial"/>
          <w:sz w:val="14"/>
          <w:szCs w:val="14"/>
          <w:lang w:val="en-GB"/>
        </w:rPr>
        <w:t xml:space="preserve"> to the quantities procured under the variation. </w:t>
      </w:r>
    </w:p>
    <w:p w14:paraId="6F10EB29" w14:textId="77777777" w:rsidR="00BC2490" w:rsidRPr="00223CE2" w:rsidRDefault="00BC2490" w:rsidP="00BC2490">
      <w:pPr>
        <w:rPr>
          <w:rFonts w:ascii="Arial" w:hAnsi="Arial" w:cs="Arial"/>
          <w:color w:val="000000"/>
          <w:sz w:val="14"/>
          <w:szCs w:val="16"/>
          <w:lang w:val="en-US"/>
        </w:rPr>
      </w:pPr>
    </w:p>
    <w:p w14:paraId="771A6A05" w14:textId="77777777" w:rsidR="00BC2490" w:rsidRPr="00223CE2" w:rsidRDefault="00BC2490" w:rsidP="00BC2490">
      <w:pPr>
        <w:rPr>
          <w:rFonts w:ascii="Arial" w:hAnsi="Arial" w:cs="Arial"/>
          <w:b/>
          <w:caps/>
          <w:sz w:val="14"/>
          <w:szCs w:val="14"/>
          <w:lang w:val="en-GB"/>
        </w:rPr>
      </w:pPr>
      <w:r w:rsidRPr="00223CE2">
        <w:rPr>
          <w:rFonts w:ascii="Arial" w:hAnsi="Arial" w:cs="Arial"/>
          <w:b/>
          <w:caps/>
          <w:sz w:val="14"/>
          <w:szCs w:val="14"/>
          <w:lang w:val="en-GB"/>
        </w:rPr>
        <w:t>10. Applicable Law and disputes</w:t>
      </w:r>
    </w:p>
    <w:p w14:paraId="4B6231D5" w14:textId="77777777" w:rsidR="00BC2490" w:rsidRPr="00223CE2" w:rsidRDefault="00BC2490" w:rsidP="00BC2490">
      <w:pPr>
        <w:jc w:val="both"/>
        <w:outlineLvl w:val="0"/>
        <w:rPr>
          <w:rFonts w:ascii="Arial" w:hAnsi="Arial" w:cs="Arial"/>
          <w:sz w:val="14"/>
          <w:szCs w:val="14"/>
          <w:lang w:val="en-GB"/>
        </w:rPr>
      </w:pPr>
      <w:r w:rsidRPr="00223CE2">
        <w:rPr>
          <w:rFonts w:ascii="Arial" w:hAnsi="Arial" w:cs="Arial"/>
          <w:sz w:val="14"/>
          <w:szCs w:val="14"/>
          <w:lang w:val="en-GB"/>
        </w:rPr>
        <w:t xml:space="preserve">The Contract is governed by and shall be construed </w:t>
      </w:r>
      <w:r>
        <w:rPr>
          <w:rFonts w:ascii="Arial" w:hAnsi="Arial" w:cs="Arial"/>
          <w:sz w:val="14"/>
          <w:szCs w:val="14"/>
          <w:lang w:val="en-GB"/>
        </w:rPr>
        <w:t>by</w:t>
      </w:r>
      <w:r w:rsidRPr="00223CE2">
        <w:rPr>
          <w:rFonts w:ascii="Arial" w:hAnsi="Arial" w:cs="Arial"/>
          <w:sz w:val="14"/>
          <w:szCs w:val="14"/>
          <w:lang w:val="en-GB"/>
        </w:rPr>
        <w:t xml:space="preserve"> the laws of the country of establishment of the Contracting Authority.</w:t>
      </w:r>
    </w:p>
    <w:p w14:paraId="111EA780" w14:textId="77777777" w:rsidR="00BC2490" w:rsidRPr="00223CE2" w:rsidRDefault="00BC2490" w:rsidP="00BC2490">
      <w:pPr>
        <w:jc w:val="both"/>
        <w:outlineLvl w:val="0"/>
        <w:rPr>
          <w:rFonts w:ascii="Arial" w:hAnsi="Arial" w:cs="Arial"/>
          <w:b/>
          <w:caps/>
          <w:sz w:val="14"/>
          <w:szCs w:val="14"/>
          <w:lang w:val="en-GB"/>
        </w:rPr>
      </w:pPr>
    </w:p>
    <w:p w14:paraId="600C9B49" w14:textId="77777777" w:rsidR="00BC2490" w:rsidRPr="00223CE2" w:rsidRDefault="00BC2490" w:rsidP="00BC2490">
      <w:pPr>
        <w:jc w:val="both"/>
        <w:rPr>
          <w:rFonts w:ascii="Arial" w:hAnsi="Arial" w:cs="Arial"/>
          <w:color w:val="000000"/>
          <w:sz w:val="14"/>
          <w:szCs w:val="14"/>
          <w:lang w:val="en-GB"/>
        </w:rPr>
      </w:pPr>
      <w:r w:rsidRPr="00223CE2">
        <w:rPr>
          <w:rFonts w:ascii="Arial" w:hAnsi="Arial" w:cs="Arial"/>
          <w:color w:val="000000"/>
          <w:sz w:val="14"/>
          <w:szCs w:val="14"/>
          <w:lang w:val="en-GB"/>
        </w:rPr>
        <w:t xml:space="preserve">Any dispute or breach of contract arising under this Contract shall be solved amicably if possible. If not possible and unless provided otherwise in the Contract, it shall be submitted to, and settled by, the competent court in the country of establishment of the Contracting Authority, </w:t>
      </w:r>
      <w:r>
        <w:rPr>
          <w:rFonts w:ascii="Arial" w:hAnsi="Arial" w:cs="Arial"/>
          <w:color w:val="000000"/>
          <w:sz w:val="14"/>
          <w:szCs w:val="14"/>
          <w:lang w:val="en-GB"/>
        </w:rPr>
        <w:t>by</w:t>
      </w:r>
      <w:r w:rsidRPr="00223CE2">
        <w:rPr>
          <w:rFonts w:ascii="Arial" w:hAnsi="Arial" w:cs="Arial"/>
          <w:color w:val="000000"/>
          <w:sz w:val="14"/>
          <w:szCs w:val="14"/>
          <w:lang w:val="en-GB"/>
        </w:rPr>
        <w:t xml:space="preserve"> the national law of that country.</w:t>
      </w:r>
    </w:p>
    <w:p w14:paraId="5EAE2BCA" w14:textId="77777777" w:rsidR="00BC2490" w:rsidRPr="00223CE2" w:rsidRDefault="00BC2490" w:rsidP="00BC2490">
      <w:pPr>
        <w:keepNext/>
        <w:outlineLvl w:val="0"/>
        <w:rPr>
          <w:rFonts w:ascii="Arial" w:hAnsi="Arial"/>
          <w:b/>
          <w:bCs/>
          <w:sz w:val="14"/>
          <w:szCs w:val="14"/>
          <w:lang w:val="en-GB" w:eastAsia="en-GB"/>
        </w:rPr>
      </w:pPr>
    </w:p>
    <w:p w14:paraId="5AD2D047" w14:textId="77777777" w:rsidR="00BC2490" w:rsidRPr="00223CE2" w:rsidRDefault="00BC2490" w:rsidP="00BC2490">
      <w:pPr>
        <w:jc w:val="both"/>
        <w:rPr>
          <w:rFonts w:ascii="Arial" w:hAnsi="Arial" w:cs="Arial"/>
          <w:b/>
          <w:bCs/>
          <w:sz w:val="14"/>
          <w:szCs w:val="14"/>
          <w:lang w:val="en-GB"/>
        </w:rPr>
      </w:pPr>
      <w:r w:rsidRPr="00223CE2">
        <w:rPr>
          <w:rFonts w:ascii="Arial" w:hAnsi="Arial" w:cs="Arial"/>
          <w:b/>
          <w:bCs/>
          <w:sz w:val="14"/>
          <w:szCs w:val="14"/>
          <w:lang w:val="en-GB"/>
        </w:rPr>
        <w:t>11. REMEDIES FOR DEFAULT</w:t>
      </w:r>
    </w:p>
    <w:p w14:paraId="648D2336"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11.1. The Seller shall be considered in default under the Contract if:</w:t>
      </w:r>
    </w:p>
    <w:p w14:paraId="158CAC48"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fails to deliver any or all the Goods within the period specified in the Contract.</w:t>
      </w:r>
    </w:p>
    <w:p w14:paraId="50B9FB94"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fails to perform any other obligations under the Contract.</w:t>
      </w:r>
    </w:p>
    <w:p w14:paraId="09F54A2A"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 xml:space="preserve">his declarations in respect </w:t>
      </w:r>
      <w:r>
        <w:rPr>
          <w:rFonts w:ascii="Arial" w:hAnsi="Arial" w:cs="Arial"/>
          <w:sz w:val="14"/>
          <w:szCs w:val="14"/>
          <w:lang w:val="en-GB"/>
        </w:rPr>
        <w:t>of</w:t>
      </w:r>
      <w:r w:rsidRPr="00223CE2">
        <w:rPr>
          <w:rFonts w:ascii="Arial" w:hAnsi="Arial" w:cs="Arial"/>
          <w:sz w:val="14"/>
          <w:szCs w:val="14"/>
          <w:lang w:val="en-GB"/>
        </w:rPr>
        <w:t xml:space="preserve"> his eligibility (article 15) and/or in respect of </w:t>
      </w:r>
      <w:r>
        <w:rPr>
          <w:rFonts w:ascii="Arial" w:hAnsi="Arial" w:cs="Arial"/>
          <w:sz w:val="14"/>
          <w:szCs w:val="14"/>
          <w:lang w:val="en-GB"/>
        </w:rPr>
        <w:t>Article</w:t>
      </w:r>
      <w:r w:rsidRPr="00223CE2">
        <w:rPr>
          <w:rFonts w:ascii="Arial" w:hAnsi="Arial" w:cs="Arial"/>
          <w:sz w:val="14"/>
          <w:szCs w:val="14"/>
          <w:lang w:val="en-GB"/>
        </w:rPr>
        <w:t xml:space="preserve"> 13 (Child </w:t>
      </w:r>
      <w:proofErr w:type="spellStart"/>
      <w:r>
        <w:rPr>
          <w:rFonts w:ascii="Arial" w:hAnsi="Arial" w:cs="Arial"/>
          <w:sz w:val="14"/>
          <w:szCs w:val="14"/>
          <w:lang w:val="en-GB"/>
        </w:rPr>
        <w:t>labor</w:t>
      </w:r>
      <w:proofErr w:type="spellEnd"/>
      <w:r w:rsidRPr="00223CE2">
        <w:rPr>
          <w:rFonts w:ascii="Arial" w:hAnsi="Arial" w:cs="Arial"/>
          <w:sz w:val="14"/>
          <w:szCs w:val="14"/>
          <w:lang w:val="en-GB"/>
        </w:rPr>
        <w:t xml:space="preserve"> and forced </w:t>
      </w:r>
      <w:proofErr w:type="spellStart"/>
      <w:r>
        <w:rPr>
          <w:rFonts w:ascii="Arial" w:hAnsi="Arial" w:cs="Arial"/>
          <w:sz w:val="14"/>
          <w:szCs w:val="14"/>
          <w:lang w:val="en-GB"/>
        </w:rPr>
        <w:t>labor</w:t>
      </w:r>
      <w:proofErr w:type="spellEnd"/>
      <w:r w:rsidRPr="00223CE2">
        <w:rPr>
          <w:rFonts w:ascii="Arial" w:hAnsi="Arial" w:cs="Arial"/>
          <w:sz w:val="14"/>
          <w:szCs w:val="14"/>
          <w:lang w:val="en-GB"/>
        </w:rPr>
        <w:t xml:space="preserve">) and </w:t>
      </w:r>
      <w:r>
        <w:rPr>
          <w:rFonts w:ascii="Arial" w:hAnsi="Arial" w:cs="Arial"/>
          <w:sz w:val="14"/>
          <w:szCs w:val="14"/>
          <w:lang w:val="en-GB"/>
        </w:rPr>
        <w:t>Article</w:t>
      </w:r>
      <w:r w:rsidRPr="00223CE2">
        <w:rPr>
          <w:rFonts w:ascii="Arial" w:hAnsi="Arial" w:cs="Arial"/>
          <w:sz w:val="14"/>
          <w:szCs w:val="14"/>
          <w:lang w:val="en-GB"/>
        </w:rPr>
        <w:t xml:space="preserve"> 14 (Mines), appear to have been untrue or cease to be true.</w:t>
      </w:r>
    </w:p>
    <w:p w14:paraId="222AE83B"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engages in the practices described in article 16 (corrupt practices).</w:t>
      </w:r>
    </w:p>
    <w:p w14:paraId="631BD109" w14:textId="77777777" w:rsidR="00BC2490" w:rsidRPr="00223CE2" w:rsidRDefault="00BC2490" w:rsidP="00BC2490">
      <w:pPr>
        <w:ind w:left="360"/>
        <w:jc w:val="both"/>
        <w:rPr>
          <w:rFonts w:ascii="Arial" w:hAnsi="Arial" w:cs="Arial"/>
          <w:sz w:val="14"/>
          <w:szCs w:val="14"/>
          <w:lang w:val="en-GB"/>
        </w:rPr>
      </w:pPr>
    </w:p>
    <w:p w14:paraId="3D2F298D"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11.2. Upon </w:t>
      </w:r>
      <w:r>
        <w:rPr>
          <w:rFonts w:ascii="Arial" w:hAnsi="Arial" w:cs="Arial"/>
          <w:sz w:val="14"/>
          <w:szCs w:val="14"/>
          <w:lang w:val="en-GB"/>
        </w:rPr>
        <w:t xml:space="preserve">the </w:t>
      </w:r>
      <w:r w:rsidRPr="00223CE2">
        <w:rPr>
          <w:rFonts w:ascii="Arial" w:hAnsi="Arial" w:cs="Arial"/>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5559D38C"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 xml:space="preserve">liquidated damages for delay under </w:t>
      </w:r>
      <w:r>
        <w:rPr>
          <w:rFonts w:ascii="Arial" w:hAnsi="Arial" w:cs="Arial"/>
          <w:sz w:val="14"/>
          <w:szCs w:val="14"/>
          <w:lang w:val="en-GB"/>
        </w:rPr>
        <w:t>Article</w:t>
      </w:r>
      <w:r w:rsidRPr="00223CE2">
        <w:rPr>
          <w:rFonts w:ascii="Arial" w:hAnsi="Arial" w:cs="Arial"/>
          <w:sz w:val="14"/>
          <w:szCs w:val="14"/>
          <w:lang w:val="en-GB"/>
        </w:rPr>
        <w:t xml:space="preserve"> 7; </w:t>
      </w:r>
    </w:p>
    <w:p w14:paraId="72158D14"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any of the remedies specified in article 4.3.</w:t>
      </w:r>
    </w:p>
    <w:p w14:paraId="3FD235B2"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refuse to accept all or part of the Goods.</w:t>
      </w:r>
      <w:r w:rsidRPr="00223CE2">
        <w:rPr>
          <w:rFonts w:ascii="Arial" w:hAnsi="Arial" w:cs="Arial"/>
          <w:color w:val="FF0000"/>
          <w:sz w:val="14"/>
          <w:szCs w:val="14"/>
          <w:lang w:val="en-GB"/>
        </w:rPr>
        <w:t xml:space="preserve"> </w:t>
      </w:r>
    </w:p>
    <w:p w14:paraId="7E62CA32"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general damages.</w:t>
      </w:r>
    </w:p>
    <w:p w14:paraId="2EF3ECE1"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termination of the Contract.</w:t>
      </w:r>
    </w:p>
    <w:p w14:paraId="5ED3525F" w14:textId="77777777" w:rsidR="00BC2490" w:rsidRPr="00223CE2" w:rsidRDefault="00BC2490" w:rsidP="00BC2490">
      <w:pPr>
        <w:ind w:left="360"/>
        <w:jc w:val="both"/>
        <w:rPr>
          <w:rFonts w:ascii="Arial" w:hAnsi="Arial" w:cs="Arial"/>
          <w:sz w:val="14"/>
          <w:szCs w:val="14"/>
          <w:lang w:val="en-GB"/>
        </w:rPr>
      </w:pPr>
    </w:p>
    <w:p w14:paraId="6C0BF02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end in a prompt and orderly manner the performance of any obligations under the Contract, in such a way as to reduce expenses to a minimum. The Contracting Authority shall have no other liability than paying the Seller the goods which have already been accepted </w:t>
      </w:r>
      <w:r>
        <w:rPr>
          <w:rFonts w:ascii="Arial" w:hAnsi="Arial" w:cs="Arial"/>
          <w:sz w:val="14"/>
          <w:szCs w:val="14"/>
          <w:lang w:val="en-GB"/>
        </w:rPr>
        <w:t>by</w:t>
      </w:r>
      <w:r w:rsidRPr="00223CE2">
        <w:rPr>
          <w:rFonts w:ascii="Arial" w:hAnsi="Arial" w:cs="Arial"/>
          <w:sz w:val="14"/>
          <w:szCs w:val="14"/>
          <w:lang w:val="en-GB"/>
        </w:rPr>
        <w:t xml:space="preserve"> </w:t>
      </w:r>
      <w:r>
        <w:rPr>
          <w:rFonts w:ascii="Arial" w:hAnsi="Arial" w:cs="Arial"/>
          <w:sz w:val="14"/>
          <w:szCs w:val="14"/>
          <w:lang w:val="en-GB"/>
        </w:rPr>
        <w:t>Article</w:t>
      </w:r>
      <w:r w:rsidRPr="00223CE2">
        <w:rPr>
          <w:rFonts w:ascii="Arial" w:hAnsi="Arial" w:cs="Arial"/>
          <w:sz w:val="14"/>
          <w:szCs w:val="14"/>
          <w:lang w:val="en-GB"/>
        </w:rPr>
        <w:t xml:space="preserve"> 3, and shall be entitled to deduct from any such sums:</w:t>
      </w:r>
    </w:p>
    <w:p w14:paraId="21093315" w14:textId="77777777" w:rsidR="00BC2490" w:rsidRPr="00223CE2" w:rsidRDefault="00BC2490" w:rsidP="00BC2490">
      <w:pPr>
        <w:jc w:val="both"/>
        <w:rPr>
          <w:rFonts w:ascii="Arial" w:hAnsi="Arial" w:cs="Arial"/>
          <w:sz w:val="14"/>
          <w:szCs w:val="14"/>
          <w:lang w:val="en-GB"/>
        </w:rPr>
      </w:pPr>
    </w:p>
    <w:p w14:paraId="78F96C8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Any liquidated or general damages due by the Seller.</w:t>
      </w:r>
    </w:p>
    <w:p w14:paraId="13C5E804"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and/or any sums due by the Seller under article 4.3.</w:t>
      </w:r>
    </w:p>
    <w:p w14:paraId="2A629AED"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  and/or any excess cost occasioned by a replacement procurement  </w:t>
      </w:r>
    </w:p>
    <w:p w14:paraId="23DE35C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   From other sources. </w:t>
      </w:r>
    </w:p>
    <w:p w14:paraId="1EC248FF" w14:textId="77777777" w:rsidR="00BC2490" w:rsidRPr="00223CE2" w:rsidRDefault="00BC2490" w:rsidP="00BC2490">
      <w:pPr>
        <w:jc w:val="both"/>
        <w:rPr>
          <w:rFonts w:ascii="Arial" w:hAnsi="Arial" w:cs="Arial"/>
          <w:sz w:val="14"/>
          <w:szCs w:val="14"/>
          <w:lang w:val="en-GB"/>
        </w:rPr>
      </w:pPr>
    </w:p>
    <w:p w14:paraId="1E77247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Contracting Authority shall also be entitled to call any pre-financing or performance guarantee provided by the Seller under the Contract. </w:t>
      </w:r>
    </w:p>
    <w:p w14:paraId="5BBEF485" w14:textId="77777777" w:rsidR="00BC2490" w:rsidRPr="00223CE2" w:rsidRDefault="00BC2490" w:rsidP="00BC2490">
      <w:pPr>
        <w:rPr>
          <w:rFonts w:ascii="Arial" w:hAnsi="Arial" w:cs="Arial"/>
          <w:color w:val="000000"/>
          <w:sz w:val="14"/>
          <w:szCs w:val="14"/>
          <w:lang w:val="en-GB"/>
        </w:rPr>
      </w:pPr>
    </w:p>
    <w:p w14:paraId="47B785DB" w14:textId="77777777" w:rsidR="00BC2490" w:rsidRPr="00223CE2" w:rsidRDefault="00BC2490" w:rsidP="00BC2490">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12. Officials</w:t>
      </w:r>
    </w:p>
    <w:p w14:paraId="6696FFD8" w14:textId="77777777" w:rsidR="00BC2490" w:rsidRPr="00223CE2" w:rsidRDefault="00BC2490" w:rsidP="00BC2490">
      <w:pPr>
        <w:jc w:val="both"/>
        <w:rPr>
          <w:rFonts w:ascii="Arial" w:hAnsi="Arial" w:cs="Arial"/>
          <w:color w:val="000000"/>
          <w:sz w:val="14"/>
          <w:szCs w:val="16"/>
          <w:lang w:val="en-GB"/>
        </w:rPr>
      </w:pPr>
      <w:r w:rsidRPr="00223CE2">
        <w:rPr>
          <w:rFonts w:ascii="Arial" w:hAnsi="Arial" w:cs="Arial"/>
          <w:color w:val="000000"/>
          <w:sz w:val="14"/>
          <w:szCs w:val="16"/>
          <w:lang w:val="en-GB"/>
        </w:rPr>
        <w:t xml:space="preserve">The Seller warrants that no official of </w:t>
      </w:r>
      <w:r w:rsidRPr="00223CE2">
        <w:rPr>
          <w:rFonts w:ascii="Arial" w:hAnsi="Arial" w:cs="Arial"/>
          <w:sz w:val="14"/>
          <w:szCs w:val="14"/>
          <w:lang w:val="en-GB"/>
        </w:rPr>
        <w:t>the Contracting Authority</w:t>
      </w:r>
      <w:r w:rsidRPr="00223CE2">
        <w:rPr>
          <w:rFonts w:ascii="Arial" w:hAnsi="Arial" w:cs="Arial"/>
          <w:color w:val="000000"/>
          <w:sz w:val="14"/>
          <w:szCs w:val="16"/>
          <w:lang w:val="en-GB"/>
        </w:rPr>
        <w:t xml:space="preserve"> and/or its partner has received or will be offered by the Seller any direct or indirect benefit arising from this Contract. </w:t>
      </w:r>
    </w:p>
    <w:p w14:paraId="49E1E0C7" w14:textId="77777777" w:rsidR="00BC2490" w:rsidRPr="00223CE2" w:rsidRDefault="00BC2490" w:rsidP="00BC2490">
      <w:pPr>
        <w:jc w:val="both"/>
        <w:rPr>
          <w:rFonts w:ascii="Arial" w:hAnsi="Arial" w:cs="Arial"/>
          <w:color w:val="000000"/>
          <w:sz w:val="14"/>
          <w:szCs w:val="16"/>
          <w:lang w:val="en-GB"/>
        </w:rPr>
      </w:pPr>
    </w:p>
    <w:p w14:paraId="79790DED" w14:textId="77777777" w:rsidR="00BC2490" w:rsidRPr="00223CE2" w:rsidRDefault="00BC2490" w:rsidP="00BC2490">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 xml:space="preserve">13. Child </w:t>
      </w:r>
      <w:r>
        <w:rPr>
          <w:rFonts w:ascii="Arial" w:hAnsi="Arial" w:cs="Arial"/>
          <w:b/>
          <w:caps/>
          <w:color w:val="000000"/>
          <w:sz w:val="14"/>
          <w:szCs w:val="16"/>
          <w:lang w:val="en-GB"/>
        </w:rPr>
        <w:t>labor</w:t>
      </w:r>
      <w:r w:rsidRPr="00223CE2">
        <w:rPr>
          <w:rFonts w:ascii="Arial" w:hAnsi="Arial" w:cs="Arial"/>
          <w:b/>
          <w:caps/>
          <w:color w:val="000000"/>
          <w:sz w:val="14"/>
          <w:szCs w:val="16"/>
          <w:lang w:val="en-GB"/>
        </w:rPr>
        <w:t xml:space="preserve"> and forced </w:t>
      </w:r>
      <w:r>
        <w:rPr>
          <w:rFonts w:ascii="Arial" w:hAnsi="Arial" w:cs="Arial"/>
          <w:b/>
          <w:caps/>
          <w:color w:val="000000"/>
          <w:sz w:val="14"/>
          <w:szCs w:val="16"/>
          <w:lang w:val="en-GB"/>
        </w:rPr>
        <w:t>labor</w:t>
      </w:r>
    </w:p>
    <w:p w14:paraId="341842EC" w14:textId="77777777" w:rsidR="00BC2490" w:rsidRPr="00223CE2" w:rsidRDefault="00BC2490" w:rsidP="00BC2490">
      <w:pPr>
        <w:jc w:val="both"/>
        <w:rPr>
          <w:rFonts w:ascii="Arial" w:hAnsi="Arial" w:cs="Arial"/>
          <w:sz w:val="14"/>
          <w:szCs w:val="16"/>
          <w:lang w:val="en-GB"/>
        </w:rPr>
      </w:pPr>
      <w:r w:rsidRPr="00223CE2">
        <w:rPr>
          <w:rFonts w:ascii="Arial" w:hAnsi="Arial" w:cs="Arial"/>
          <w:color w:val="000000"/>
          <w:sz w:val="14"/>
          <w:szCs w:val="16"/>
          <w:lang w:val="en-GB"/>
        </w:rPr>
        <w:t xml:space="preserve">The Seller warrants that it and its affiliates comply with the UN </w:t>
      </w:r>
      <w:r w:rsidRPr="00223CE2">
        <w:rPr>
          <w:rFonts w:ascii="Arial" w:hAnsi="Arial" w:cs="Arial"/>
          <w:i/>
          <w:iCs/>
          <w:color w:val="000000"/>
          <w:sz w:val="14"/>
          <w:szCs w:val="16"/>
          <w:lang w:val="en-GB"/>
        </w:rPr>
        <w:t>Convention on the Rights of the Child</w:t>
      </w:r>
      <w:r w:rsidRPr="00223CE2">
        <w:rPr>
          <w:rFonts w:ascii="Arial" w:hAnsi="Arial" w:cs="Arial"/>
          <w:color w:val="000000"/>
          <w:sz w:val="14"/>
          <w:szCs w:val="16"/>
          <w:lang w:val="en-GB"/>
        </w:rPr>
        <w:t xml:space="preserve"> - </w:t>
      </w:r>
      <w:r w:rsidRPr="00223CE2">
        <w:rPr>
          <w:rFonts w:ascii="Arial" w:hAnsi="Arial" w:cs="Arial"/>
          <w:sz w:val="14"/>
          <w:lang w:val="en-GB"/>
        </w:rPr>
        <w:t xml:space="preserve">UNGA Doc A/RES/44/25 (12 December 1989) with Annex – and that it or its affiliates has not made or will not make use of forced or compulsory </w:t>
      </w:r>
      <w:proofErr w:type="spellStart"/>
      <w:r>
        <w:rPr>
          <w:rFonts w:ascii="Arial" w:hAnsi="Arial" w:cs="Arial"/>
          <w:sz w:val="14"/>
          <w:lang w:val="en-GB"/>
        </w:rPr>
        <w:t>labor</w:t>
      </w:r>
      <w:proofErr w:type="spellEnd"/>
      <w:r w:rsidRPr="00223CE2">
        <w:rPr>
          <w:rFonts w:ascii="Arial" w:hAnsi="Arial" w:cs="Arial"/>
          <w:sz w:val="14"/>
          <w:lang w:val="en-GB"/>
        </w:rPr>
        <w:t xml:space="preserve"> as described in the </w:t>
      </w:r>
      <w:r w:rsidRPr="00223CE2">
        <w:rPr>
          <w:rFonts w:ascii="Arial" w:hAnsi="Arial" w:cs="Arial"/>
          <w:i/>
          <w:iCs/>
          <w:sz w:val="14"/>
          <w:lang w:val="en-GB"/>
        </w:rPr>
        <w:t xml:space="preserve">Forced </w:t>
      </w:r>
      <w:proofErr w:type="spellStart"/>
      <w:r>
        <w:rPr>
          <w:rFonts w:ascii="Arial" w:hAnsi="Arial" w:cs="Arial"/>
          <w:i/>
          <w:iCs/>
          <w:sz w:val="14"/>
          <w:lang w:val="en-GB"/>
        </w:rPr>
        <w:t>labor</w:t>
      </w:r>
      <w:proofErr w:type="spellEnd"/>
      <w:r w:rsidRPr="00223CE2">
        <w:rPr>
          <w:rFonts w:ascii="Arial" w:hAnsi="Arial" w:cs="Arial"/>
          <w:i/>
          <w:iCs/>
          <w:sz w:val="14"/>
          <w:lang w:val="en-GB"/>
        </w:rPr>
        <w:t xml:space="preserve"> Convention</w:t>
      </w:r>
      <w:r w:rsidRPr="00223CE2">
        <w:rPr>
          <w:rFonts w:ascii="Arial" w:hAnsi="Arial" w:cs="Arial"/>
          <w:sz w:val="14"/>
          <w:lang w:val="en-GB"/>
        </w:rPr>
        <w:t xml:space="preserve"> and in </w:t>
      </w:r>
      <w:r w:rsidRPr="00223CE2">
        <w:rPr>
          <w:rFonts w:ascii="Arial" w:hAnsi="Arial" w:cs="Arial"/>
          <w:i/>
          <w:iCs/>
          <w:sz w:val="14"/>
          <w:lang w:val="en-GB"/>
        </w:rPr>
        <w:t>the Abolition of Forced Labour Convention 105</w:t>
      </w:r>
      <w:r w:rsidRPr="00223CE2">
        <w:rPr>
          <w:rFonts w:ascii="Arial" w:hAnsi="Arial" w:cs="Arial"/>
          <w:sz w:val="14"/>
          <w:lang w:val="en-GB"/>
        </w:rPr>
        <w:t xml:space="preserve"> of the International Labour Organization.</w:t>
      </w:r>
      <w:r w:rsidRPr="00223CE2">
        <w:rPr>
          <w:rFonts w:ascii="Arial" w:hAnsi="Arial" w:cs="Arial"/>
          <w:sz w:val="14"/>
          <w:szCs w:val="16"/>
          <w:lang w:val="en-GB"/>
        </w:rPr>
        <w:t xml:space="preserve"> Furthermore, the Seller warrants that it, and its affiliates, respect and uphold basic social rights and working conditions for their employees. </w:t>
      </w:r>
    </w:p>
    <w:p w14:paraId="21CC1B19" w14:textId="77777777" w:rsidR="00BC2490" w:rsidRPr="00223CE2" w:rsidRDefault="00BC2490" w:rsidP="00BC2490">
      <w:pPr>
        <w:jc w:val="both"/>
        <w:rPr>
          <w:rFonts w:ascii="Arial" w:hAnsi="Arial" w:cs="Arial"/>
          <w:sz w:val="14"/>
          <w:szCs w:val="16"/>
          <w:lang w:val="en-GB"/>
        </w:rPr>
      </w:pPr>
    </w:p>
    <w:p w14:paraId="2E384CE0"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 xml:space="preserve">14. Mines </w:t>
      </w:r>
    </w:p>
    <w:p w14:paraId="40E9E918"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The Seller warrants that it and its affiliates are NOT engaged in any development, sale</w:t>
      </w:r>
      <w:r>
        <w:rPr>
          <w:rFonts w:ascii="Arial" w:hAnsi="Arial" w:cs="Arial"/>
          <w:sz w:val="14"/>
          <w:szCs w:val="16"/>
          <w:lang w:val="en-GB"/>
        </w:rPr>
        <w:t>,</w:t>
      </w:r>
      <w:r w:rsidRPr="00223CE2">
        <w:rPr>
          <w:rFonts w:ascii="Arial" w:hAnsi="Arial" w:cs="Arial"/>
          <w:sz w:val="14"/>
          <w:szCs w:val="16"/>
          <w:lang w:val="en-GB"/>
        </w:rPr>
        <w:t xml:space="preserve"> or manufacture of anti-personnel mines and/or cluster bombs or components utilized in the manufacture of anti-personnel mines and/or cluster bombs. </w:t>
      </w:r>
    </w:p>
    <w:p w14:paraId="68A00EA4" w14:textId="77777777" w:rsidR="00BC2490" w:rsidRPr="00223CE2" w:rsidRDefault="00BC2490" w:rsidP="00BC2490">
      <w:pPr>
        <w:jc w:val="both"/>
        <w:rPr>
          <w:rFonts w:ascii="Arial" w:hAnsi="Arial" w:cs="Arial"/>
          <w:color w:val="000000"/>
          <w:sz w:val="14"/>
          <w:szCs w:val="16"/>
          <w:lang w:val="en-GB"/>
        </w:rPr>
      </w:pPr>
    </w:p>
    <w:p w14:paraId="5F5E8A02" w14:textId="77777777" w:rsidR="00BC2490" w:rsidRPr="00223CE2" w:rsidRDefault="00BC2490" w:rsidP="00BC2490">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 xml:space="preserve">15.  Ineligibility </w:t>
      </w:r>
    </w:p>
    <w:p w14:paraId="48E16629" w14:textId="77777777" w:rsidR="00BC2490" w:rsidRPr="00223CE2" w:rsidRDefault="00BC2490" w:rsidP="00BC2490">
      <w:pPr>
        <w:jc w:val="both"/>
        <w:rPr>
          <w:rFonts w:ascii="Arial" w:hAnsi="Arial" w:cs="Arial"/>
          <w:color w:val="000000"/>
          <w:sz w:val="14"/>
          <w:szCs w:val="14"/>
          <w:lang w:val="en-GB"/>
        </w:rPr>
      </w:pPr>
      <w:r w:rsidRPr="00223CE2">
        <w:rPr>
          <w:rFonts w:ascii="Arial" w:hAnsi="Arial" w:cs="Arial"/>
          <w:color w:val="000000"/>
          <w:sz w:val="14"/>
          <w:szCs w:val="14"/>
          <w:lang w:val="en-GB"/>
        </w:rPr>
        <w:t xml:space="preserve">By signing the purchase order, the Seller certifies that he is NOT in one of the situations listed below: </w:t>
      </w:r>
    </w:p>
    <w:p w14:paraId="0A192144" w14:textId="77777777" w:rsidR="00BC2490" w:rsidRPr="00223CE2" w:rsidRDefault="00BC2490" w:rsidP="00BC2490">
      <w:pPr>
        <w:jc w:val="both"/>
        <w:rPr>
          <w:rFonts w:ascii="Arial" w:hAnsi="Arial" w:cs="Arial"/>
          <w:color w:val="000000"/>
          <w:sz w:val="14"/>
          <w:szCs w:val="14"/>
          <w:lang w:val="en-GB"/>
        </w:rPr>
      </w:pPr>
    </w:p>
    <w:p w14:paraId="011DF68A"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He is bankrupt or being wound up, is having his affairs administered by the courts, has entered an arrangement with creditors, has suspended business activities, is the subject of proceedings concerning those matters, or is in any analogous situation arising from a similar procedure provided for in national legislation or regulations.</w:t>
      </w:r>
    </w:p>
    <w:p w14:paraId="7587AE86"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been convicted of an </w:t>
      </w:r>
      <w:r>
        <w:rPr>
          <w:rFonts w:ascii="Arial" w:hAnsi="Arial" w:cs="Arial"/>
          <w:sz w:val="14"/>
          <w:szCs w:val="14"/>
          <w:lang w:val="en-GB"/>
        </w:rPr>
        <w:t>offense</w:t>
      </w:r>
      <w:r w:rsidRPr="00223CE2">
        <w:rPr>
          <w:rFonts w:ascii="Arial" w:hAnsi="Arial" w:cs="Arial"/>
          <w:sz w:val="14"/>
          <w:szCs w:val="14"/>
          <w:lang w:val="en-GB"/>
        </w:rPr>
        <w:t xml:space="preserve"> concerning his professional conduct by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w:t>
      </w:r>
    </w:p>
    <w:p w14:paraId="713F32D4"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He has been guilty of grave professional misconduct proven by any means that the Contracting Authority can justify.</w:t>
      </w:r>
    </w:p>
    <w:p w14:paraId="208DE6D4"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not fulfilled obligations relating to the payment of social security contributions or the payment of taxes </w:t>
      </w:r>
      <w:r>
        <w:rPr>
          <w:rFonts w:ascii="Arial" w:hAnsi="Arial" w:cs="Arial"/>
          <w:sz w:val="14"/>
          <w:szCs w:val="14"/>
          <w:lang w:val="en-GB"/>
        </w:rPr>
        <w:t>by</w:t>
      </w:r>
      <w:r w:rsidRPr="00223CE2">
        <w:rPr>
          <w:rFonts w:ascii="Arial" w:hAnsi="Arial" w:cs="Arial"/>
          <w:sz w:val="14"/>
          <w:szCs w:val="14"/>
          <w:lang w:val="en-GB"/>
        </w:rPr>
        <w:t xml:space="preserve"> the legal provisions of the country in which he is established or with those of the country of the Contracting Authority or those of the country where the Contract is to be performed.</w:t>
      </w:r>
    </w:p>
    <w:p w14:paraId="7EDD1792"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been the subject of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 for fraud, corruption, involvement in a criminal </w:t>
      </w:r>
      <w:r>
        <w:rPr>
          <w:rFonts w:ascii="Arial" w:hAnsi="Arial" w:cs="Arial"/>
          <w:sz w:val="14"/>
          <w:szCs w:val="14"/>
          <w:lang w:val="en-GB"/>
        </w:rPr>
        <w:t>organization,</w:t>
      </w:r>
      <w:r w:rsidRPr="00223CE2">
        <w:rPr>
          <w:rFonts w:ascii="Arial" w:hAnsi="Arial" w:cs="Arial"/>
          <w:sz w:val="14"/>
          <w:szCs w:val="14"/>
          <w:lang w:val="en-GB"/>
        </w:rPr>
        <w:t xml:space="preserve"> or any other illegal activity.</w:t>
      </w:r>
    </w:p>
    <w:p w14:paraId="02DE43F7"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23E1FB07" w14:textId="77777777" w:rsidR="00BC2490" w:rsidRPr="00223CE2" w:rsidRDefault="00BC2490" w:rsidP="00BC2490">
      <w:pPr>
        <w:jc w:val="both"/>
        <w:rPr>
          <w:rFonts w:ascii="Arial" w:hAnsi="Arial" w:cs="Arial"/>
          <w:b/>
          <w:bCs/>
          <w:color w:val="000000"/>
          <w:sz w:val="14"/>
          <w:szCs w:val="14"/>
          <w:lang w:val="en-GB"/>
        </w:rPr>
      </w:pPr>
    </w:p>
    <w:p w14:paraId="2F67FA09" w14:textId="77777777" w:rsidR="00BC2490" w:rsidRPr="00223CE2" w:rsidRDefault="00BC2490" w:rsidP="00BC2490">
      <w:pPr>
        <w:jc w:val="both"/>
        <w:rPr>
          <w:rFonts w:ascii="Arial" w:hAnsi="Arial" w:cs="Arial"/>
          <w:b/>
          <w:caps/>
          <w:sz w:val="14"/>
          <w:szCs w:val="14"/>
          <w:lang w:val="en-GB"/>
        </w:rPr>
      </w:pPr>
      <w:r w:rsidRPr="00223CE2">
        <w:rPr>
          <w:rFonts w:ascii="Arial" w:hAnsi="Arial" w:cs="Arial"/>
          <w:b/>
          <w:caps/>
          <w:sz w:val="14"/>
          <w:szCs w:val="14"/>
          <w:lang w:val="en-GB"/>
        </w:rPr>
        <w:t>16. Corrupt practices</w:t>
      </w:r>
    </w:p>
    <w:p w14:paraId="42F0087B" w14:textId="482A4327" w:rsidR="00BC2490" w:rsidRPr="00223CE2" w:rsidRDefault="00BC2490" w:rsidP="00C645F4">
      <w:pPr>
        <w:jc w:val="both"/>
        <w:rPr>
          <w:rFonts w:ascii="Arial" w:hAnsi="Arial" w:cs="Arial"/>
          <w:bCs/>
          <w:color w:val="000000"/>
          <w:sz w:val="14"/>
          <w:szCs w:val="14"/>
          <w:lang w:val="en-GB"/>
        </w:rPr>
      </w:pPr>
      <w:r w:rsidRPr="00223CE2">
        <w:rPr>
          <w:rFonts w:ascii="Arial" w:hAnsi="Arial" w:cs="Arial"/>
          <w:sz w:val="14"/>
          <w:szCs w:val="14"/>
          <w:lang w:val="en-GB"/>
        </w:rPr>
        <w:t>The Seller and his personnel shall refrain from performing, condoning, or tolerating any corrupt, fraudulent, collusive</w:t>
      </w:r>
      <w:r>
        <w:rPr>
          <w:rFonts w:ascii="Arial" w:hAnsi="Arial" w:cs="Arial"/>
          <w:sz w:val="14"/>
          <w:szCs w:val="14"/>
          <w:lang w:val="en-GB"/>
        </w:rPr>
        <w:t>,</w:t>
      </w:r>
      <w:r w:rsidRPr="00223CE2">
        <w:rPr>
          <w:rFonts w:ascii="Arial" w:hAnsi="Arial" w:cs="Arial"/>
          <w:sz w:val="14"/>
          <w:szCs w:val="14"/>
          <w:lang w:val="en-GB"/>
        </w:rPr>
        <w:t xml:space="preserve"> or coercive practices, whether such practices are </w:t>
      </w:r>
      <w:r>
        <w:rPr>
          <w:rFonts w:ascii="Arial" w:hAnsi="Arial" w:cs="Arial"/>
          <w:sz w:val="14"/>
          <w:szCs w:val="14"/>
          <w:lang w:val="en-GB"/>
        </w:rPr>
        <w:t>about</w:t>
      </w:r>
      <w:r w:rsidRPr="00223CE2">
        <w:rPr>
          <w:rFonts w:ascii="Arial" w:hAnsi="Arial" w:cs="Arial"/>
          <w:sz w:val="14"/>
          <w:szCs w:val="14"/>
          <w:lang w:val="en-GB"/>
        </w:rPr>
        <w:t xml:space="preserve"> the performance of the Contract or not. </w:t>
      </w:r>
      <w:r w:rsidRPr="00223CE2">
        <w:rPr>
          <w:rFonts w:ascii="Arial" w:hAnsi="Arial" w:cs="Arial"/>
          <w:bCs/>
          <w:color w:val="000000"/>
          <w:sz w:val="14"/>
          <w:szCs w:val="14"/>
          <w:lang w:val="en-GB"/>
        </w:rPr>
        <w:t xml:space="preserve">“Corrupt practice” means the offering, giving, receiving, or soliciting, directly or indirectly, of anything of value </w:t>
      </w:r>
      <w:r w:rsidRPr="00223CE2">
        <w:rPr>
          <w:rFonts w:ascii="Arial" w:hAnsi="Arial" w:cs="Arial"/>
          <w:sz w:val="14"/>
          <w:szCs w:val="14"/>
          <w:lang w:val="en-GB"/>
        </w:rPr>
        <w:t xml:space="preserve">as an inducement or reward for doing or forbearing to do any act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 or for showing </w:t>
      </w:r>
      <w:proofErr w:type="spellStart"/>
      <w:r w:rsidR="00C645F4">
        <w:rPr>
          <w:rFonts w:ascii="Arial" w:hAnsi="Arial" w:cs="Arial"/>
          <w:sz w:val="14"/>
          <w:szCs w:val="14"/>
          <w:lang w:val="en-GB"/>
        </w:rPr>
        <w:t>favor</w:t>
      </w:r>
      <w:proofErr w:type="spellEnd"/>
      <w:r w:rsidRPr="00223CE2">
        <w:rPr>
          <w:rFonts w:ascii="Arial" w:hAnsi="Arial" w:cs="Arial"/>
          <w:sz w:val="14"/>
          <w:szCs w:val="14"/>
          <w:lang w:val="en-GB"/>
        </w:rPr>
        <w:t xml:space="preserve"> or disfavour to any person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w:t>
      </w:r>
      <w:r w:rsidRPr="00223CE2">
        <w:rPr>
          <w:rFonts w:ascii="Arial" w:hAnsi="Arial" w:cs="Arial"/>
          <w:bCs/>
          <w:color w:val="000000"/>
          <w:sz w:val="14"/>
          <w:szCs w:val="14"/>
          <w:lang w:val="en-GB"/>
        </w:rPr>
        <w:t xml:space="preserve"> </w:t>
      </w:r>
    </w:p>
    <w:p w14:paraId="0D822F07" w14:textId="77777777" w:rsidR="00BC2490" w:rsidRPr="00223CE2" w:rsidRDefault="00BC2490" w:rsidP="00BC2490">
      <w:pPr>
        <w:jc w:val="both"/>
        <w:rPr>
          <w:rFonts w:ascii="Arial" w:hAnsi="Arial" w:cs="Arial"/>
          <w:sz w:val="14"/>
          <w:szCs w:val="14"/>
          <w:lang w:val="en-GB"/>
        </w:rPr>
      </w:pPr>
    </w:p>
    <w:p w14:paraId="5652D8F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relation to, or discharge of, his obligations under the Contract.  </w:t>
      </w:r>
    </w:p>
    <w:p w14:paraId="43594E46"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14:paraId="541C9A29" w14:textId="77777777" w:rsidR="00BC2490" w:rsidRPr="00223CE2" w:rsidRDefault="00BC2490" w:rsidP="00BC2490">
      <w:pPr>
        <w:jc w:val="both"/>
        <w:rPr>
          <w:rFonts w:ascii="Arial" w:hAnsi="Arial" w:cs="Arial"/>
          <w:sz w:val="14"/>
          <w:szCs w:val="14"/>
          <w:lang w:val="en-GB"/>
        </w:rPr>
      </w:pPr>
    </w:p>
    <w:p w14:paraId="685302B7"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identified, or commission paid to a company which has the appearance of being a front company.</w:t>
      </w:r>
    </w:p>
    <w:p w14:paraId="539C0EEE" w14:textId="77777777" w:rsidR="00BC2490" w:rsidRPr="00223CE2" w:rsidRDefault="00BC2490" w:rsidP="00BC2490">
      <w:pPr>
        <w:jc w:val="both"/>
        <w:rPr>
          <w:rFonts w:ascii="Arial" w:hAnsi="Arial" w:cs="Arial"/>
          <w:b/>
          <w:caps/>
          <w:sz w:val="14"/>
          <w:szCs w:val="14"/>
          <w:lang w:val="en-GB"/>
        </w:rPr>
      </w:pPr>
    </w:p>
    <w:p w14:paraId="24F5A23F" w14:textId="77777777" w:rsidR="00BC2490" w:rsidRPr="00223CE2" w:rsidRDefault="00BC2490" w:rsidP="00BC2490">
      <w:pPr>
        <w:jc w:val="both"/>
        <w:rPr>
          <w:rFonts w:ascii="Arial" w:hAnsi="Arial" w:cs="Arial"/>
          <w:b/>
          <w:caps/>
          <w:sz w:val="14"/>
          <w:szCs w:val="14"/>
          <w:lang w:val="en-GB"/>
        </w:rPr>
      </w:pPr>
      <w:r w:rsidRPr="00223CE2">
        <w:rPr>
          <w:rFonts w:ascii="Arial" w:hAnsi="Arial" w:cs="Arial"/>
          <w:b/>
          <w:caps/>
          <w:sz w:val="14"/>
          <w:szCs w:val="14"/>
          <w:lang w:val="en-GB"/>
        </w:rPr>
        <w:t>17. Discretion and confidentiality</w:t>
      </w:r>
    </w:p>
    <w:p w14:paraId="7E5DFFEF" w14:textId="185F08EF" w:rsidR="00BC2490" w:rsidRPr="00223CE2" w:rsidRDefault="00BC2490" w:rsidP="00C645F4">
      <w:pPr>
        <w:jc w:val="both"/>
        <w:rPr>
          <w:rFonts w:ascii="Arial" w:hAnsi="Arial" w:cs="Arial"/>
          <w:b/>
          <w:bCs/>
          <w:sz w:val="14"/>
          <w:szCs w:val="14"/>
          <w:lang w:val="en-GB"/>
        </w:rPr>
      </w:pPr>
      <w:r w:rsidRPr="00223CE2">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performance thereof, publish or disclose any particulars of the contract or the project without the prior consent in writing of the Contracting Authority. It shall refrain from making any public statements concerning the project or the delivery without the prior approval of the Contracting Authority.  </w:t>
      </w:r>
    </w:p>
    <w:p w14:paraId="773064BD" w14:textId="77777777" w:rsidR="00BC2490" w:rsidRPr="00223CE2" w:rsidRDefault="00BC2490" w:rsidP="00BC2490">
      <w:pPr>
        <w:jc w:val="both"/>
        <w:rPr>
          <w:rFonts w:ascii="Arial" w:hAnsi="Arial" w:cs="Arial"/>
          <w:b/>
          <w:bCs/>
          <w:sz w:val="14"/>
          <w:szCs w:val="14"/>
          <w:lang w:val="en-GB"/>
        </w:rPr>
      </w:pPr>
    </w:p>
    <w:p w14:paraId="16959CAD" w14:textId="77777777" w:rsidR="00BC2490" w:rsidRPr="00223CE2" w:rsidRDefault="00BC2490" w:rsidP="00BC2490">
      <w:pPr>
        <w:jc w:val="both"/>
        <w:rPr>
          <w:rFonts w:ascii="Arial" w:hAnsi="Arial" w:cs="Arial"/>
          <w:b/>
          <w:bCs/>
          <w:sz w:val="14"/>
          <w:szCs w:val="14"/>
          <w:lang w:val="en-GB"/>
        </w:rPr>
      </w:pPr>
      <w:r w:rsidRPr="00223CE2">
        <w:rPr>
          <w:rFonts w:ascii="Arial" w:hAnsi="Arial" w:cs="Arial"/>
          <w:b/>
          <w:bCs/>
          <w:sz w:val="14"/>
          <w:szCs w:val="14"/>
          <w:lang w:val="en-GB"/>
        </w:rPr>
        <w:t>18. CHECKS AND AUDITS</w:t>
      </w:r>
    </w:p>
    <w:p w14:paraId="04A84FA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48035822" w14:textId="77777777" w:rsidR="00BC2490" w:rsidRPr="00223CE2" w:rsidRDefault="00BC2490" w:rsidP="00BC2490">
      <w:pPr>
        <w:jc w:val="both"/>
        <w:rPr>
          <w:rFonts w:ascii="Arial" w:hAnsi="Arial" w:cs="Arial"/>
          <w:sz w:val="14"/>
          <w:szCs w:val="14"/>
          <w:lang w:val="en-GB"/>
        </w:rPr>
      </w:pPr>
    </w:p>
    <w:p w14:paraId="4358F43B" w14:textId="77777777" w:rsidR="00BC2490" w:rsidRPr="00223CE2" w:rsidRDefault="00BC2490" w:rsidP="00BC2490">
      <w:pPr>
        <w:rPr>
          <w:rFonts w:ascii="Arial" w:hAnsi="Arial" w:cs="Arial"/>
          <w:b/>
          <w:sz w:val="14"/>
          <w:szCs w:val="14"/>
          <w:lang w:val="en-GB"/>
        </w:rPr>
      </w:pPr>
      <w:r w:rsidRPr="00223CE2">
        <w:rPr>
          <w:rFonts w:ascii="Arial" w:hAnsi="Arial" w:cs="Arial"/>
          <w:b/>
          <w:sz w:val="14"/>
          <w:szCs w:val="14"/>
          <w:lang w:val="en-GB"/>
        </w:rPr>
        <w:t>19. LIABILITY</w:t>
      </w:r>
    </w:p>
    <w:p w14:paraId="469E5A25" w14:textId="77777777" w:rsidR="00BC2490" w:rsidRDefault="00BC2490" w:rsidP="00BC2490">
      <w:pPr>
        <w:autoSpaceDE w:val="0"/>
        <w:autoSpaceDN w:val="0"/>
        <w:adjustRightInd w:val="0"/>
        <w:rPr>
          <w:rFonts w:ascii="Arial" w:hAnsi="Arial" w:cs="Arial"/>
          <w:sz w:val="14"/>
          <w:szCs w:val="14"/>
          <w:lang w:val="en-GB"/>
        </w:rPr>
      </w:pPr>
      <w:r w:rsidRPr="00223CE2">
        <w:rPr>
          <w:rFonts w:ascii="Arial" w:hAnsi="Arial" w:cs="Arial"/>
          <w:sz w:val="14"/>
          <w:szCs w:val="14"/>
          <w:lang w:val="en-GB"/>
        </w:rPr>
        <w:t>Under no circumstances or for no reason whatsoever will the Back Donor entertain any request for indemnity or payment directly submitted by the Contracting Authorities Contractors.</w:t>
      </w:r>
      <w:r w:rsidRPr="00396E82">
        <w:rPr>
          <w:rFonts w:ascii="Arial" w:hAnsi="Arial" w:cs="Arial"/>
          <w:sz w:val="14"/>
          <w:szCs w:val="14"/>
          <w:lang w:val="en-GB"/>
        </w:rPr>
        <w:t xml:space="preserve">  </w:t>
      </w:r>
    </w:p>
    <w:p w14:paraId="43F507B2" w14:textId="77777777" w:rsidR="00BC2490" w:rsidRDefault="00BC2490" w:rsidP="00BC2490">
      <w:pPr>
        <w:autoSpaceDE w:val="0"/>
        <w:autoSpaceDN w:val="0"/>
        <w:adjustRightInd w:val="0"/>
        <w:rPr>
          <w:rFonts w:ascii="Arial" w:hAnsi="Arial" w:cs="Arial"/>
          <w:sz w:val="14"/>
          <w:szCs w:val="14"/>
          <w:lang w:val="en-GB"/>
        </w:rPr>
      </w:pPr>
    </w:p>
    <w:p w14:paraId="2A3511BB" w14:textId="77777777" w:rsidR="00BC2490" w:rsidRPr="003220E3" w:rsidRDefault="00BC2490" w:rsidP="00BC2490">
      <w:pPr>
        <w:autoSpaceDE w:val="0"/>
        <w:autoSpaceDN w:val="0"/>
        <w:adjustRightInd w:val="0"/>
        <w:rPr>
          <w:rFonts w:ascii="Arial" w:hAnsi="Arial" w:cs="Arial"/>
          <w:b/>
          <w:sz w:val="14"/>
          <w:szCs w:val="14"/>
          <w:lang w:val="en-GB"/>
        </w:rPr>
      </w:pPr>
      <w:r w:rsidRPr="003220E3">
        <w:rPr>
          <w:rFonts w:ascii="Arial" w:hAnsi="Arial" w:cs="Arial"/>
          <w:b/>
          <w:sz w:val="14"/>
          <w:szCs w:val="14"/>
          <w:lang w:val="en-GB"/>
        </w:rPr>
        <w:t>20. ELECTRONIC SCREENING</w:t>
      </w:r>
    </w:p>
    <w:p w14:paraId="50F5F325" w14:textId="323137A3" w:rsidR="00BC2490" w:rsidRPr="006E50D8" w:rsidRDefault="00F54C24" w:rsidP="00F54C24">
      <w:pPr>
        <w:autoSpaceDE w:val="0"/>
        <w:autoSpaceDN w:val="0"/>
        <w:adjustRightInd w:val="0"/>
        <w:rPr>
          <w:rFonts w:ascii="Arial" w:hAnsi="Arial" w:cs="Arial"/>
          <w:sz w:val="14"/>
          <w:szCs w:val="14"/>
          <w:lang w:val="en-GB"/>
        </w:rPr>
      </w:pPr>
      <w:r>
        <w:rPr>
          <w:rFonts w:ascii="Arial" w:hAnsi="Arial" w:cs="Arial"/>
          <w:sz w:val="14"/>
          <w:szCs w:val="14"/>
          <w:lang w:val="en-GB"/>
        </w:rPr>
        <w:t>AWSDC</w:t>
      </w:r>
      <w:r w:rsidR="00BC2490" w:rsidRPr="003220E3">
        <w:rPr>
          <w:rFonts w:ascii="Arial" w:hAnsi="Arial" w:cs="Arial"/>
          <w:sz w:val="14"/>
          <w:szCs w:val="14"/>
          <w:lang w:val="en-GB"/>
        </w:rPr>
        <w:t xml:space="preserve"> may be required to verify the identity of its suppliers/contractors and to check that its suppliers/contractors have not been involved in illegal activities. </w:t>
      </w:r>
      <w:r>
        <w:rPr>
          <w:rFonts w:ascii="Arial" w:hAnsi="Arial" w:cs="Arial"/>
          <w:sz w:val="14"/>
          <w:szCs w:val="14"/>
          <w:lang w:val="en-GB"/>
        </w:rPr>
        <w:t>AWSDC</w:t>
      </w:r>
      <w:r w:rsidR="00BC2490" w:rsidRPr="003220E3">
        <w:rPr>
          <w:rFonts w:ascii="Arial" w:hAnsi="Arial" w:cs="Arial"/>
          <w:sz w:val="14"/>
          <w:szCs w:val="14"/>
          <w:lang w:val="en-GB"/>
        </w:rPr>
        <w:t xml:space="preserve"> reserves the right to use electronic screening tools for this purpose.  </w:t>
      </w:r>
    </w:p>
    <w:p w14:paraId="067DC5D6" w14:textId="77777777" w:rsidR="00BC2490" w:rsidRPr="00FC1093" w:rsidRDefault="00BC2490" w:rsidP="00BC2490">
      <w:pPr>
        <w:pStyle w:val="NormalWeb"/>
        <w:spacing w:before="0" w:after="0"/>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By signing the Contract, the Contractor (or, if a joint venture or consortium, any member thereof) certifies that he and/or his affiliates are not in one of the situations listed below: </w:t>
      </w:r>
    </w:p>
    <w:p w14:paraId="221B4BBB"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0C350620"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convicted of an </w:t>
      </w:r>
      <w:r>
        <w:rPr>
          <w:rFonts w:asciiTheme="majorBidi" w:hAnsiTheme="majorBidi" w:cstheme="majorBidi"/>
          <w:sz w:val="14"/>
          <w:lang w:val="en-GB"/>
        </w:rPr>
        <w:t>offense</w:t>
      </w:r>
      <w:r w:rsidRPr="00FC1093">
        <w:rPr>
          <w:rFonts w:asciiTheme="majorBidi" w:hAnsiTheme="majorBidi" w:cstheme="majorBidi"/>
          <w:sz w:val="14"/>
          <w:lang w:val="en-GB"/>
        </w:rPr>
        <w:t xml:space="preserve"> concerning their professional conduct by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res judicata.</w:t>
      </w:r>
    </w:p>
    <w:p w14:paraId="6938AE26"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They have been guilty of grave professional misconduct proven by any means that the Contracting Authority can justify.</w:t>
      </w:r>
    </w:p>
    <w:p w14:paraId="3E7DCE4F" w14:textId="7650AF8D" w:rsidR="00BC2490" w:rsidRPr="00FC1093" w:rsidRDefault="00BC2490" w:rsidP="00C645F4">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not fulfilled obligations relating to the payment of social security contributions or payment of taxes </w:t>
      </w:r>
      <w:r w:rsidR="00C645F4">
        <w:rPr>
          <w:rFonts w:asciiTheme="majorBidi" w:hAnsiTheme="majorBidi" w:cstheme="majorBidi"/>
          <w:sz w:val="14"/>
          <w:lang w:val="en-GB"/>
        </w:rPr>
        <w:t>by</w:t>
      </w:r>
      <w:r w:rsidRPr="00FC1093">
        <w:rPr>
          <w:rFonts w:asciiTheme="majorBidi" w:hAnsiTheme="majorBidi" w:cstheme="majorBidi"/>
          <w:sz w:val="14"/>
          <w:lang w:val="en-GB"/>
        </w:rPr>
        <w:t xml:space="preserve"> the legal provisions of the country in which they are established or with those of the country of the Contracting Authority or those of the country where the Contract is to be performed.</w:t>
      </w:r>
    </w:p>
    <w:p w14:paraId="7B6072C1"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the subject of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 xml:space="preserve">res judicata </w:t>
      </w:r>
      <w:r w:rsidRPr="00FC1093">
        <w:rPr>
          <w:rFonts w:asciiTheme="majorBidi" w:hAnsiTheme="majorBidi" w:cstheme="majorBidi"/>
          <w:sz w:val="14"/>
          <w:lang w:val="en-GB"/>
        </w:rPr>
        <w:t xml:space="preserve">for fraud, corruption, involvement in a criminal </w:t>
      </w:r>
      <w:r>
        <w:rPr>
          <w:rFonts w:asciiTheme="majorBidi" w:hAnsiTheme="majorBidi" w:cstheme="majorBidi"/>
          <w:sz w:val="14"/>
          <w:lang w:val="en-GB"/>
        </w:rPr>
        <w:t>organization,</w:t>
      </w:r>
      <w:r w:rsidRPr="00FC1093">
        <w:rPr>
          <w:rFonts w:asciiTheme="majorBidi" w:hAnsiTheme="majorBidi" w:cstheme="majorBidi"/>
          <w:sz w:val="14"/>
          <w:lang w:val="en-GB"/>
        </w:rPr>
        <w:t xml:space="preserve"> or any other illegal activity. </w:t>
      </w:r>
    </w:p>
    <w:p w14:paraId="3E1F4FF2" w14:textId="77777777" w:rsidR="00BC2490" w:rsidRPr="00201918" w:rsidRDefault="00BC2490" w:rsidP="00BC2490">
      <w:pPr>
        <w:numPr>
          <w:ilvl w:val="0"/>
          <w:numId w:val="18"/>
        </w:numPr>
        <w:tabs>
          <w:tab w:val="clear" w:pos="720"/>
        </w:tabs>
        <w:ind w:left="851"/>
        <w:jc w:val="both"/>
        <w:rPr>
          <w:rFonts w:asciiTheme="majorBidi" w:hAnsiTheme="majorBidi" w:cstheme="majorBidi"/>
          <w:sz w:val="14"/>
          <w:lang w:val="en-GB"/>
        </w:rPr>
      </w:pPr>
      <w:r w:rsidRPr="00FC1093">
        <w:rPr>
          <w:rFonts w:asciiTheme="majorBidi" w:hAnsiTheme="majorBidi" w:cstheme="majorBidi"/>
          <w:sz w:val="14"/>
          <w:lang w:val="en-GB"/>
        </w:rPr>
        <w:t>Following another procurement procedure or grant award procedure financed by the European Community budget or another donor or following another procurement procedure carried out by the Contracting Authority or one of its partners, they have been declared to be in serious breach of Contract for failure to comply with their Contractual obligations.</w:t>
      </w:r>
    </w:p>
    <w:p w14:paraId="524ADE3D" w14:textId="77777777" w:rsidR="00BC2490" w:rsidRPr="00FC1093" w:rsidRDefault="00BC2490" w:rsidP="00BC2490">
      <w:pPr>
        <w:pStyle w:val="NormalWeb"/>
        <w:spacing w:before="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60. CHECKS AND AUDITS</w:t>
      </w:r>
    </w:p>
    <w:p w14:paraId="1D3CB682" w14:textId="1FE8423F" w:rsidR="00BC2490" w:rsidRPr="00FC1093" w:rsidRDefault="00BC2490" w:rsidP="00C645F4">
      <w:pPr>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For checks and audit </w:t>
      </w:r>
      <w:r w:rsidRPr="00FC1093">
        <w:rPr>
          <w:rFonts w:asciiTheme="majorBidi" w:hAnsiTheme="majorBidi"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Pr>
          <w:rFonts w:asciiTheme="majorBidi" w:hAnsiTheme="majorBidi" w:cstheme="majorBidi"/>
          <w:sz w:val="14"/>
          <w:lang w:val="en-GB"/>
        </w:rPr>
        <w:t>Authority</w:t>
      </w:r>
      <w:r w:rsidRPr="00FC1093">
        <w:rPr>
          <w:rFonts w:asciiTheme="majorBidi" w:hAnsiTheme="majorBidi" w:cstheme="majorBidi"/>
          <w:sz w:val="14"/>
          <w:lang w:val="en-GB"/>
        </w:rPr>
        <w:t xml:space="preserve">, the Engineer, or any person authorized by them, including USAID, </w:t>
      </w:r>
      <w:r w:rsidRPr="00FC1093">
        <w:rPr>
          <w:rFonts w:asciiTheme="majorBidi" w:hAnsiTheme="majorBidi" w:cstheme="majorBidi"/>
          <w:color w:val="000000"/>
          <w:sz w:val="14"/>
          <w:lang w:val="en-GB"/>
        </w:rPr>
        <w:t>the European Commission, the European Anti-Fraud Office and the Court of Auditors in case the Contract is financed by USAID or the European Community budget</w:t>
      </w:r>
      <w:r w:rsidRPr="00FC1093">
        <w:rPr>
          <w:rFonts w:asciiTheme="majorBidi" w:hAnsiTheme="majorBidi"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3D3265BB" w14:textId="77777777" w:rsidR="00BC2490" w:rsidRPr="00FC1093" w:rsidRDefault="00BC2490" w:rsidP="00BC2490">
      <w:pPr>
        <w:pStyle w:val="NormalWeb"/>
        <w:spacing w:before="240" w:beforeAutospacing="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61. SETTLEMENT OF DISPUTES</w:t>
      </w:r>
    </w:p>
    <w:p w14:paraId="51757BDE" w14:textId="048FEE0A" w:rsidR="00BC2490" w:rsidRPr="00FC1093" w:rsidRDefault="00BC2490" w:rsidP="00C645F4">
      <w:pPr>
        <w:jc w:val="both"/>
        <w:rPr>
          <w:rFonts w:asciiTheme="majorBidi" w:hAnsiTheme="majorBidi" w:cstheme="majorBidi"/>
          <w:sz w:val="14"/>
          <w:szCs w:val="14"/>
          <w:lang w:val="en-GB"/>
        </w:rPr>
      </w:pPr>
      <w:r w:rsidRPr="00FC1093">
        <w:rPr>
          <w:rFonts w:asciiTheme="majorBidi" w:hAnsiTheme="majorBidi" w:cstheme="majorBidi"/>
          <w:b/>
          <w:color w:val="000000"/>
          <w:sz w:val="14"/>
          <w:lang w:val="en-GB"/>
        </w:rPr>
        <w:t xml:space="preserve">61.1. </w:t>
      </w:r>
      <w:r w:rsidRPr="00FC1093">
        <w:rPr>
          <w:rFonts w:asciiTheme="majorBidi" w:hAnsiTheme="majorBidi" w:cstheme="majorBidi"/>
          <w:sz w:val="14"/>
          <w:szCs w:val="14"/>
          <w:lang w:val="en-GB"/>
        </w:rPr>
        <w:t xml:space="preserve">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w:t>
      </w:r>
      <w:r w:rsidRPr="00FC1093">
        <w:rPr>
          <w:rFonts w:asciiTheme="majorBidi" w:hAnsiTheme="majorBidi" w:cstheme="majorBidi"/>
          <w:sz w:val="14"/>
          <w:szCs w:val="14"/>
          <w:lang w:val="en-GB"/>
        </w:rPr>
        <w:lastRenderedPageBreak/>
        <w:t xml:space="preserve">the attempt to reach an amicable settlement fail or a party </w:t>
      </w:r>
      <w:r w:rsidR="00C645F4">
        <w:rPr>
          <w:rFonts w:asciiTheme="majorBidi" w:hAnsiTheme="majorBidi" w:cstheme="majorBidi"/>
          <w:sz w:val="14"/>
          <w:szCs w:val="14"/>
          <w:lang w:val="en-GB"/>
        </w:rPr>
        <w:t>fails</w:t>
      </w:r>
      <w:r w:rsidRPr="00FC1093">
        <w:rPr>
          <w:rFonts w:asciiTheme="majorBidi" w:hAnsiTheme="majorBidi" w:cstheme="majorBidi"/>
          <w:sz w:val="14"/>
          <w:szCs w:val="14"/>
          <w:lang w:val="en-GB"/>
        </w:rPr>
        <w:t xml:space="preserve"> to respond in time to requests for a settlement, either party shall be free to proceed to the next stage of the dispute</w:t>
      </w:r>
      <w:r w:rsidRPr="00FC1093">
        <w:rPr>
          <w:rFonts w:asciiTheme="majorBidi" w:hAnsiTheme="majorBidi" w:cstheme="majorBidi"/>
          <w:sz w:val="14"/>
          <w:szCs w:val="14"/>
          <w:lang w:val="en-GB"/>
        </w:rPr>
        <w:noBreakHyphen/>
        <w:t>settlement procedure by notifying the other.</w:t>
      </w:r>
    </w:p>
    <w:p w14:paraId="231DD1AF" w14:textId="77777777" w:rsidR="00BC2490" w:rsidRPr="00FC1093" w:rsidRDefault="00BC2490" w:rsidP="00BC2490">
      <w:pPr>
        <w:jc w:val="both"/>
        <w:rPr>
          <w:rFonts w:asciiTheme="majorBidi" w:hAnsiTheme="majorBidi" w:cstheme="majorBidi"/>
          <w:sz w:val="14"/>
          <w:lang w:val="en-GB"/>
        </w:rPr>
      </w:pPr>
    </w:p>
    <w:p w14:paraId="4A01FED7" w14:textId="77777777" w:rsidR="00BC2490" w:rsidRPr="00FC1093" w:rsidRDefault="00BC2490" w:rsidP="00BC2490">
      <w:pPr>
        <w:tabs>
          <w:tab w:val="left" w:pos="1417"/>
          <w:tab w:val="left" w:pos="2126"/>
          <w:tab w:val="left" w:pos="2835"/>
        </w:tabs>
        <w:jc w:val="both"/>
        <w:rPr>
          <w:rFonts w:asciiTheme="majorBidi" w:hAnsiTheme="majorBidi" w:cstheme="majorBidi"/>
          <w:sz w:val="14"/>
          <w:szCs w:val="14"/>
          <w:lang w:val="en-GB"/>
        </w:rPr>
      </w:pPr>
      <w:r w:rsidRPr="00FC1093">
        <w:rPr>
          <w:rFonts w:asciiTheme="majorBidi" w:hAnsiTheme="majorBidi" w:cstheme="majorBidi"/>
          <w:sz w:val="14"/>
          <w:szCs w:val="14"/>
          <w:lang w:val="en-GB"/>
        </w:rPr>
        <w:t>61.2. If no settlement is reached within 120 days of the start of the amicable dispute</w:t>
      </w:r>
      <w:r w:rsidRPr="00FC1093">
        <w:rPr>
          <w:rFonts w:asciiTheme="majorBidi" w:hAnsiTheme="majorBidi" w:cstheme="majorBidi"/>
          <w:sz w:val="14"/>
          <w:szCs w:val="14"/>
          <w:lang w:val="en-GB"/>
        </w:rPr>
        <w:noBreakHyphen/>
        <w:t xml:space="preserve">settlement procedure, each party may seek: </w:t>
      </w:r>
    </w:p>
    <w:p w14:paraId="499A56E5" w14:textId="77777777" w:rsidR="00BC2490" w:rsidRPr="00FC1093" w:rsidRDefault="00BC2490" w:rsidP="00BC2490">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a)</w:t>
      </w:r>
      <w:r w:rsidRPr="00FC1093">
        <w:rPr>
          <w:rFonts w:asciiTheme="majorBidi" w:hAnsiTheme="majorBidi" w:cstheme="majorBidi"/>
          <w:sz w:val="14"/>
          <w:szCs w:val="14"/>
          <w:lang w:val="en-GB"/>
        </w:rPr>
        <w:tab/>
        <w:t>either a ruling from a national court</w:t>
      </w:r>
    </w:p>
    <w:p w14:paraId="41047266" w14:textId="76329571" w:rsidR="00BC2490" w:rsidRPr="00FC1093" w:rsidRDefault="00BC2490" w:rsidP="00C645F4">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b)</w:t>
      </w:r>
      <w:r w:rsidRPr="00FC1093">
        <w:rPr>
          <w:rFonts w:asciiTheme="majorBidi" w:hAnsiTheme="majorBidi" w:cstheme="majorBidi"/>
          <w:sz w:val="14"/>
          <w:szCs w:val="14"/>
          <w:lang w:val="en-GB"/>
        </w:rPr>
        <w:tab/>
        <w:t xml:space="preserve">or an arbitration ruling </w:t>
      </w:r>
      <w:r w:rsidR="00C645F4">
        <w:rPr>
          <w:rFonts w:asciiTheme="majorBidi" w:hAnsiTheme="majorBidi" w:cstheme="majorBidi"/>
          <w:sz w:val="14"/>
          <w:szCs w:val="14"/>
          <w:lang w:val="en-GB"/>
        </w:rPr>
        <w:t>by</w:t>
      </w:r>
      <w:r w:rsidRPr="00FC1093">
        <w:rPr>
          <w:rFonts w:asciiTheme="majorBidi" w:hAnsiTheme="majorBidi" w:cstheme="majorBidi"/>
          <w:sz w:val="14"/>
          <w:szCs w:val="14"/>
          <w:lang w:val="en-GB"/>
        </w:rPr>
        <w:t xml:space="preserve"> the Contract.</w:t>
      </w:r>
    </w:p>
    <w:p w14:paraId="62A57969" w14:textId="77777777" w:rsidR="00BC2490" w:rsidRPr="00581160" w:rsidRDefault="00BC2490" w:rsidP="00BC2490">
      <w:pPr>
        <w:pStyle w:val="NormalWeb"/>
        <w:spacing w:before="240" w:beforeAutospacing="0" w:after="0"/>
        <w:jc w:val="both"/>
        <w:rPr>
          <w:rFonts w:asciiTheme="majorBidi" w:hAnsiTheme="majorBidi" w:cstheme="majorBidi"/>
          <w:b/>
          <w:sz w:val="6"/>
          <w:szCs w:val="16"/>
          <w:lang w:val="en-GB"/>
        </w:rPr>
      </w:pPr>
      <w:r w:rsidRPr="00FC1093">
        <w:rPr>
          <w:rFonts w:asciiTheme="majorBidi" w:hAnsiTheme="majorBidi" w:cstheme="majorBidi"/>
          <w:b/>
          <w:sz w:val="14"/>
          <w:lang w:val="en-GB"/>
        </w:rPr>
        <w:t xml:space="preserve">62. </w:t>
      </w:r>
      <w:r w:rsidRPr="004F6152">
        <w:rPr>
          <w:rFonts w:asciiTheme="majorBidi" w:hAnsiTheme="majorBidi" w:cstheme="majorBidi"/>
          <w:b/>
          <w:sz w:val="14"/>
          <w:lang w:val="en-GB"/>
        </w:rPr>
        <w:t>ASSIGNMENT OF RIGHTS AND OBLIGATIONS BY THE CONTRACTING AUTHORITY</w:t>
      </w:r>
    </w:p>
    <w:p w14:paraId="012FA07E" w14:textId="77777777" w:rsidR="00BC2490" w:rsidRPr="00BF5A3A" w:rsidRDefault="00BC2490" w:rsidP="00BC2490">
      <w:pPr>
        <w:pStyle w:val="Heading6"/>
        <w:rPr>
          <w:rFonts w:asciiTheme="majorBidi" w:hAnsiTheme="majorBidi" w:cstheme="majorBidi"/>
          <w:b w:val="0"/>
          <w:caps/>
          <w:sz w:val="14"/>
          <w:szCs w:val="14"/>
          <w:lang w:val="en-US"/>
        </w:rPr>
      </w:pPr>
      <w:r w:rsidRPr="00BF5A3A">
        <w:rPr>
          <w:rFonts w:asciiTheme="majorBidi" w:hAnsiTheme="majorBidi" w:cstheme="majorBidi"/>
          <w:b w:val="0"/>
          <w:sz w:val="14"/>
          <w:szCs w:val="14"/>
          <w:lang w:val="en-US"/>
        </w:rPr>
        <w:t xml:space="preserve">The contracting authority reserves the right to transfer and assign to any of its partners, or </w:t>
      </w:r>
      <w:r>
        <w:rPr>
          <w:rFonts w:asciiTheme="majorBidi" w:hAnsiTheme="majorBidi" w:cstheme="majorBidi"/>
          <w:b w:val="0"/>
          <w:sz w:val="14"/>
          <w:szCs w:val="14"/>
          <w:lang w:val="en-US"/>
        </w:rPr>
        <w:t>other beneficiaries</w:t>
      </w:r>
      <w:r w:rsidRPr="00BF5A3A">
        <w:rPr>
          <w:rFonts w:asciiTheme="majorBidi" w:hAnsiTheme="majorBidi" w:cstheme="majorBidi"/>
          <w:b w:val="0"/>
          <w:sz w:val="14"/>
          <w:szCs w:val="14"/>
          <w:lang w:val="en-US"/>
        </w:rPr>
        <w:t>, any right and any obligation the contracting authority has against the contractor under the contract.</w:t>
      </w:r>
      <w:bookmarkEnd w:id="1"/>
      <w:bookmarkEnd w:id="2"/>
      <w:r w:rsidRPr="00BF5A3A">
        <w:rPr>
          <w:rFonts w:asciiTheme="majorBidi" w:hAnsiTheme="majorBidi" w:cstheme="majorBidi"/>
          <w:b w:val="0"/>
          <w:sz w:val="14"/>
          <w:szCs w:val="14"/>
          <w:lang w:val="en-US"/>
        </w:rPr>
        <w:t xml:space="preserve">  </w:t>
      </w:r>
    </w:p>
    <w:p w14:paraId="1B2CB21B" w14:textId="77777777" w:rsidR="00BC2490" w:rsidRPr="00FC1093" w:rsidRDefault="00BC2490" w:rsidP="00BC2490">
      <w:pPr>
        <w:rPr>
          <w:rFonts w:asciiTheme="majorBidi" w:hAnsiTheme="majorBidi" w:cstheme="majorBidi"/>
          <w:sz w:val="14"/>
          <w:szCs w:val="14"/>
          <w:lang w:val="en-GB"/>
        </w:rPr>
      </w:pPr>
    </w:p>
    <w:p w14:paraId="1CB96F5B" w14:textId="77777777" w:rsidR="00BC2490" w:rsidRPr="00FC1093" w:rsidRDefault="00BC2490" w:rsidP="00BC2490">
      <w:pPr>
        <w:rPr>
          <w:rFonts w:asciiTheme="majorBidi" w:hAnsiTheme="majorBidi" w:cstheme="majorBidi"/>
          <w:b/>
          <w:sz w:val="14"/>
          <w:szCs w:val="14"/>
          <w:lang w:val="en-GB"/>
        </w:rPr>
      </w:pPr>
      <w:r w:rsidRPr="00FC1093">
        <w:rPr>
          <w:rFonts w:asciiTheme="majorBidi" w:hAnsiTheme="majorBidi" w:cstheme="majorBidi"/>
          <w:b/>
          <w:sz w:val="14"/>
          <w:szCs w:val="14"/>
          <w:lang w:val="en-GB"/>
        </w:rPr>
        <w:t xml:space="preserve">63. </w:t>
      </w:r>
      <w:r w:rsidRPr="00FC1093">
        <w:rPr>
          <w:rFonts w:asciiTheme="majorBidi" w:hAnsiTheme="majorBidi" w:cstheme="majorBidi"/>
          <w:b/>
          <w:sz w:val="14"/>
          <w:szCs w:val="14"/>
          <w:lang w:val="en-GB"/>
        </w:rPr>
        <w:tab/>
        <w:t>ELECTRONIC SCREENING</w:t>
      </w:r>
    </w:p>
    <w:p w14:paraId="10F1C838" w14:textId="010DF8C7" w:rsidR="00BC2490" w:rsidRPr="00FC1093" w:rsidRDefault="00F54C24" w:rsidP="00F54C24">
      <w:pPr>
        <w:rPr>
          <w:rFonts w:asciiTheme="majorBidi" w:hAnsiTheme="majorBidi" w:cstheme="majorBidi"/>
          <w:sz w:val="14"/>
          <w:szCs w:val="14"/>
          <w:lang w:val="en-GB"/>
        </w:rPr>
        <w:sectPr w:rsidR="00BC2490" w:rsidRPr="00FC1093" w:rsidSect="00BC2490">
          <w:type w:val="continuous"/>
          <w:pgSz w:w="12240" w:h="15840"/>
          <w:pgMar w:top="1418" w:right="851" w:bottom="1418" w:left="851" w:header="567" w:footer="567" w:gutter="0"/>
          <w:cols w:space="708"/>
          <w:docGrid w:linePitch="360"/>
        </w:sectPr>
      </w:pPr>
      <w:r>
        <w:rPr>
          <w:rFonts w:asciiTheme="majorBidi" w:hAnsiTheme="majorBidi" w:cstheme="majorBidi"/>
          <w:sz w:val="14"/>
          <w:szCs w:val="14"/>
          <w:lang w:val="en-GB"/>
        </w:rPr>
        <w:t>AWSDC</w:t>
      </w:r>
      <w:r w:rsidR="00BC2490" w:rsidRPr="00FC1093">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Pr>
          <w:rFonts w:asciiTheme="majorBidi" w:hAnsiTheme="majorBidi" w:cstheme="majorBidi"/>
          <w:sz w:val="14"/>
          <w:szCs w:val="14"/>
          <w:lang w:val="en-GB"/>
        </w:rPr>
        <w:t>AWSDC</w:t>
      </w:r>
      <w:r w:rsidR="00BC2490" w:rsidRPr="00FC1093">
        <w:rPr>
          <w:rFonts w:asciiTheme="majorBidi" w:hAnsiTheme="majorBidi" w:cstheme="majorBidi"/>
          <w:sz w:val="14"/>
          <w:szCs w:val="14"/>
          <w:lang w:val="en-GB"/>
        </w:rPr>
        <w:t xml:space="preserve"> reserves the right to use electronic scre</w:t>
      </w:r>
      <w:r w:rsidR="00BC2490">
        <w:rPr>
          <w:rFonts w:asciiTheme="majorBidi" w:hAnsiTheme="majorBidi" w:cstheme="majorBidi"/>
          <w:sz w:val="14"/>
          <w:szCs w:val="14"/>
          <w:lang w:val="en-GB"/>
        </w:rPr>
        <w:t xml:space="preserve">ening tools for this purpose.  </w:t>
      </w:r>
    </w:p>
    <w:p w14:paraId="269AD97C" w14:textId="77777777" w:rsidR="00BC2490" w:rsidRPr="00FC1093" w:rsidRDefault="00BC2490" w:rsidP="00BC2490">
      <w:pPr>
        <w:spacing w:after="200" w:line="276" w:lineRule="auto"/>
        <w:rPr>
          <w:rFonts w:asciiTheme="majorBidi" w:eastAsia="Calibri" w:hAnsiTheme="majorBidi" w:cstheme="majorBidi"/>
          <w:b/>
          <w:sz w:val="16"/>
          <w:szCs w:val="16"/>
          <w:lang w:val="en-GB"/>
        </w:rPr>
      </w:pPr>
    </w:p>
    <w:p w14:paraId="1D9630AB" w14:textId="77777777" w:rsidR="00BC2490" w:rsidRDefault="00BC2490" w:rsidP="00BC2490">
      <w:pPr>
        <w:spacing w:after="200" w:line="276" w:lineRule="auto"/>
        <w:jc w:val="center"/>
        <w:rPr>
          <w:rFonts w:asciiTheme="majorBidi" w:eastAsia="Calibri" w:hAnsiTheme="majorBidi" w:cstheme="majorBidi"/>
          <w:b/>
          <w:sz w:val="32"/>
          <w:szCs w:val="32"/>
          <w:lang w:val="en-GB"/>
        </w:rPr>
      </w:pPr>
      <w:r w:rsidRPr="00FC1093">
        <w:rPr>
          <w:rFonts w:asciiTheme="majorBidi" w:eastAsia="Calibri" w:hAnsiTheme="majorBidi" w:cstheme="majorBidi"/>
          <w:b/>
          <w:sz w:val="32"/>
          <w:szCs w:val="32"/>
          <w:lang w:val="en-GB"/>
        </w:rPr>
        <w:t xml:space="preserve">Code of conduct for contractors                                                </w:t>
      </w:r>
    </w:p>
    <w:p w14:paraId="25D5DE50" w14:textId="77777777" w:rsidR="00BC2490" w:rsidRPr="00FC1093" w:rsidRDefault="00BC2490" w:rsidP="00BC2490">
      <w:pPr>
        <w:spacing w:after="200" w:line="276" w:lineRule="auto"/>
        <w:jc w:val="center"/>
        <w:rPr>
          <w:rFonts w:asciiTheme="majorBidi" w:eastAsia="Calibri" w:hAnsiTheme="majorBidi" w:cstheme="majorBidi"/>
          <w:b/>
          <w:sz w:val="32"/>
          <w:szCs w:val="32"/>
          <w:lang w:val="en-GB"/>
        </w:rPr>
        <w:sectPr w:rsidR="00BC2490" w:rsidRPr="00FC1093" w:rsidSect="00BC2490">
          <w:headerReference w:type="even" r:id="rId14"/>
          <w:footerReference w:type="default" r:id="rId15"/>
          <w:pgSz w:w="11906" w:h="16838"/>
          <w:pgMar w:top="1304" w:right="1134" w:bottom="1304" w:left="1134" w:header="709" w:footer="709" w:gutter="0"/>
          <w:cols w:space="708"/>
          <w:docGrid w:linePitch="360"/>
        </w:sectPr>
      </w:pPr>
      <w:r w:rsidRPr="00FC1093">
        <w:rPr>
          <w:rFonts w:asciiTheme="majorBidi" w:eastAsia="Calibri" w:hAnsiTheme="majorBidi" w:cstheme="majorBidi"/>
          <w:b/>
          <w:sz w:val="32"/>
          <w:szCs w:val="32"/>
          <w:lang w:val="en-GB"/>
        </w:rPr>
        <w:t xml:space="preserve"> </w:t>
      </w:r>
      <w:r w:rsidRPr="00FC1093">
        <w:rPr>
          <w:rFonts w:asciiTheme="majorBidi" w:eastAsia="Calibri" w:hAnsiTheme="majorBidi" w:cstheme="majorBidi"/>
          <w:b/>
          <w:sz w:val="22"/>
          <w:szCs w:val="22"/>
          <w:lang w:val="en-GB"/>
        </w:rPr>
        <w:t>Ethical principles and standard</w:t>
      </w:r>
    </w:p>
    <w:p w14:paraId="18BE5827"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b/>
          <w:sz w:val="14"/>
          <w:szCs w:val="14"/>
          <w:lang w:val="en-GB"/>
        </w:rPr>
        <w:t>By this Code of Conduct</w:t>
      </w:r>
      <w:r w:rsidRPr="00FC1093">
        <w:rPr>
          <w:rFonts w:asciiTheme="majorBidi" w:eastAsia="Calibri" w:hAnsiTheme="majorBidi" w:cstheme="majorBidi"/>
          <w:sz w:val="14"/>
          <w:szCs w:val="14"/>
          <w:lang w:val="en-GB"/>
        </w:rPr>
        <w:t xml:space="preserve">, the Contracting Authority applies ethics to procurement. We expect our contractors to act socially and environmentally </w:t>
      </w:r>
      <w:r>
        <w:rPr>
          <w:rFonts w:asciiTheme="majorBidi" w:eastAsia="Calibri" w:hAnsiTheme="majorBidi" w:cstheme="majorBidi"/>
          <w:sz w:val="14"/>
          <w:szCs w:val="14"/>
          <w:lang w:val="en-GB"/>
        </w:rPr>
        <w:t>responsibly</w:t>
      </w:r>
      <w:r w:rsidRPr="00FC1093">
        <w:rPr>
          <w:rFonts w:asciiTheme="majorBidi" w:eastAsia="Calibri" w:hAnsiTheme="majorBidi" w:cstheme="majorBidi"/>
          <w:sz w:val="14"/>
          <w:szCs w:val="14"/>
          <w:lang w:val="en-GB"/>
        </w:rPr>
        <w:t xml:space="preserve"> and actively work for the implementation of the standards and principles in this Code of Conduct. The Code of Conduct </w:t>
      </w:r>
      <w:r>
        <w:rPr>
          <w:rFonts w:asciiTheme="majorBidi" w:eastAsia="Calibri" w:hAnsiTheme="majorBidi" w:cstheme="majorBidi"/>
          <w:sz w:val="14"/>
          <w:szCs w:val="14"/>
          <w:lang w:val="en-GB"/>
        </w:rPr>
        <w:t>applies</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to</w:t>
      </w:r>
      <w:r w:rsidRPr="00FC1093">
        <w:rPr>
          <w:rFonts w:asciiTheme="majorBidi" w:eastAsia="Calibri" w:hAnsiTheme="majorBidi" w:cstheme="majorBidi"/>
          <w:sz w:val="14"/>
          <w:szCs w:val="14"/>
          <w:lang w:val="en-GB"/>
        </w:rPr>
        <w:t xml:space="preserve"> all our contractors who supply goods, services and works to our operations and projects. </w:t>
      </w:r>
    </w:p>
    <w:p w14:paraId="59488B06"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FC1093">
        <w:rPr>
          <w:rFonts w:asciiTheme="majorBidi" w:eastAsia="Calibri" w:hAnsiTheme="majorBidi" w:cstheme="majorBidi"/>
          <w:sz w:val="14"/>
          <w:szCs w:val="14"/>
          <w:vertAlign w:val="superscript"/>
          <w:lang w:val="en-GB"/>
        </w:rPr>
        <w:footnoteReference w:id="2"/>
      </w:r>
      <w:r w:rsidRPr="00FC1093">
        <w:rPr>
          <w:rFonts w:asciiTheme="majorBidi" w:eastAsia="Calibri" w:hAnsiTheme="majorBidi" w:cstheme="majorBidi"/>
          <w:sz w:val="14"/>
          <w:szCs w:val="14"/>
          <w:lang w:val="en-GB"/>
        </w:rPr>
        <w:t>, the UN Global Compact principles</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vertAlign w:val="superscript"/>
          <w:lang w:val="en-GB"/>
        </w:rPr>
        <w:footnoteReference w:id="3"/>
      </w:r>
      <w:r w:rsidRPr="00FC1093">
        <w:rPr>
          <w:rFonts w:asciiTheme="majorBidi" w:eastAsia="Calibri" w:hAnsiTheme="majorBidi" w:cstheme="majorBidi"/>
          <w:sz w:val="14"/>
          <w:szCs w:val="14"/>
          <w:lang w:val="en-GB"/>
        </w:rPr>
        <w:t xml:space="preserve"> and ECHO’s Humanitarian Aid Guidelines for Procurement 2011</w:t>
      </w:r>
      <w:r w:rsidRPr="00FC1093">
        <w:rPr>
          <w:rFonts w:asciiTheme="majorBidi" w:eastAsia="Calibri" w:hAnsiTheme="majorBidi" w:cstheme="majorBidi"/>
          <w:sz w:val="14"/>
          <w:szCs w:val="14"/>
          <w:vertAlign w:val="superscript"/>
          <w:lang w:val="en-GB"/>
        </w:rPr>
        <w:footnoteReference w:id="4"/>
      </w:r>
      <w:r w:rsidRPr="00FC1093">
        <w:rPr>
          <w:rFonts w:asciiTheme="majorBidi" w:eastAsia="Calibri" w:hAnsiTheme="majorBidi" w:cstheme="majorBidi"/>
          <w:sz w:val="14"/>
          <w:szCs w:val="14"/>
          <w:lang w:val="en-GB"/>
        </w:rPr>
        <w:t xml:space="preserve">.    </w:t>
      </w:r>
    </w:p>
    <w:p w14:paraId="4F0A45E0"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General Conditions</w:t>
      </w:r>
    </w:p>
    <w:p w14:paraId="582778B1"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D4E01BA"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34A53E33" w14:textId="6E3AF498" w:rsidR="00BC2490" w:rsidRPr="00FC1093" w:rsidRDefault="00BC2490" w:rsidP="00C645F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w:t>
      </w:r>
      <w:r w:rsidR="00C645F4">
        <w:rPr>
          <w:rFonts w:asciiTheme="majorBidi" w:eastAsia="Calibri" w:hAnsiTheme="majorBidi" w:cstheme="majorBidi"/>
          <w:sz w:val="14"/>
          <w:szCs w:val="14"/>
          <w:lang w:val="en-GB"/>
        </w:rPr>
        <w:t>outlined in</w:t>
      </w:r>
      <w:r w:rsidRPr="00FC1093">
        <w:rPr>
          <w:rFonts w:asciiTheme="majorBidi" w:eastAsia="Calibri" w:hAnsiTheme="majorBidi" w:cstheme="majorBidi"/>
          <w:sz w:val="14"/>
          <w:szCs w:val="14"/>
          <w:lang w:val="en-GB"/>
        </w:rPr>
        <w:t xml:space="preserve"> this Code of Conduct. </w:t>
      </w:r>
    </w:p>
    <w:p w14:paraId="424FE74B"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t>
      </w:r>
      <w:r>
        <w:rPr>
          <w:rFonts w:asciiTheme="majorBidi" w:eastAsia="Calibri" w:hAnsiTheme="majorBidi" w:cstheme="majorBidi"/>
          <w:sz w:val="14"/>
          <w:szCs w:val="14"/>
          <w:lang w:val="en-GB"/>
        </w:rPr>
        <w:t>acknowledges</w:t>
      </w:r>
      <w:r w:rsidRPr="00FC1093">
        <w:rPr>
          <w:rFonts w:asciiTheme="majorBidi" w:eastAsia="Calibri" w:hAnsiTheme="majorBidi" w:cstheme="majorBidi"/>
          <w:sz w:val="14"/>
          <w:szCs w:val="14"/>
          <w:lang w:val="en-GB"/>
        </w:rPr>
        <w:t xml:space="preserve"> that implementing ethical standards and ensuring ethical behaviour in our supply chain is a continuous process and a </w:t>
      </w:r>
      <w:r>
        <w:rPr>
          <w:rFonts w:asciiTheme="majorBidi" w:eastAsia="Calibri" w:hAnsiTheme="majorBidi" w:cstheme="majorBidi"/>
          <w:sz w:val="14"/>
          <w:szCs w:val="14"/>
          <w:lang w:val="en-GB"/>
        </w:rPr>
        <w:t>long-term</w:t>
      </w:r>
      <w:r w:rsidRPr="00FC1093">
        <w:rPr>
          <w:rFonts w:asciiTheme="majorBidi" w:eastAsia="Calibri" w:hAnsiTheme="majorBidi" w:cstheme="majorBidi"/>
          <w:sz w:val="14"/>
          <w:szCs w:val="14"/>
          <w:lang w:val="en-GB"/>
        </w:rPr>
        <w:t xml:space="preserve"> commitment for which we also have a responsibility. In order to achieve high ethical standards for procurement we are willing to engage in dialogue and collaboration with our contractors. In addition</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0E690E01"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Unwillingness to </w:t>
      </w:r>
      <w:r>
        <w:rPr>
          <w:rFonts w:asciiTheme="majorBidi" w:eastAsia="Calibri" w:hAnsiTheme="majorBidi" w:cstheme="majorBidi"/>
          <w:sz w:val="14"/>
          <w:szCs w:val="14"/>
          <w:lang w:val="en-GB"/>
        </w:rPr>
        <w:t>cooperate</w:t>
      </w:r>
      <w:r w:rsidRPr="00FC1093">
        <w:rPr>
          <w:rFonts w:asciiTheme="majorBidi" w:eastAsia="Calibri" w:hAnsiTheme="majorBidi" w:cstheme="majorBidi"/>
          <w:sz w:val="14"/>
          <w:szCs w:val="14"/>
          <w:lang w:val="en-GB"/>
        </w:rPr>
        <w:t xml:space="preserve"> or serious violations of the Code of Conduct will lead to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termination of contracts.</w:t>
      </w:r>
    </w:p>
    <w:p w14:paraId="6F4AE319"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Human Rights and Labour Rights</w:t>
      </w:r>
      <w:r w:rsidRPr="00FC1093">
        <w:rPr>
          <w:rFonts w:asciiTheme="majorBidi" w:eastAsia="Calibri" w:hAnsiTheme="majorBidi" w:cstheme="majorBidi"/>
          <w:sz w:val="16"/>
          <w:szCs w:val="16"/>
          <w:lang w:val="en-GB"/>
        </w:rPr>
        <w:t xml:space="preserve"> </w:t>
      </w:r>
    </w:p>
    <w:p w14:paraId="26F732C4"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must at all times protect and promote human- and labour rights and work actively to address issues of concern. As a minimum</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they are obliged to comply with the following ethical standards: </w:t>
      </w:r>
    </w:p>
    <w:p w14:paraId="7463464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Respect for Human Rights </w:t>
      </w:r>
      <w:r w:rsidRPr="00FC1093">
        <w:rPr>
          <w:rFonts w:asciiTheme="majorBidi" w:eastAsia="Calibri" w:hAnsiTheme="majorBidi" w:cstheme="majorBidi"/>
          <w:sz w:val="14"/>
          <w:szCs w:val="14"/>
          <w:lang w:val="en-GB"/>
        </w:rPr>
        <w:t>(UN Universal Declaration of Human Rights)</w:t>
      </w:r>
    </w:p>
    <w:p w14:paraId="1F8BA055"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basic principles of Universal Human Rights are that all human beings are born free and equal in dignity and rights, and everyone has the right to life, liberty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security of the person. Contractors must not flaunt their responsibility to uphold and promote the Human Rights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employees and the community in which they operate. </w:t>
      </w:r>
    </w:p>
    <w:p w14:paraId="4A9299A5"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751D34B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sz w:val="14"/>
          <w:szCs w:val="14"/>
          <w:lang w:val="en-GB"/>
        </w:rPr>
      </w:pPr>
      <w:r>
        <w:rPr>
          <w:rFonts w:asciiTheme="majorBidi" w:eastAsia="Calibri" w:hAnsiTheme="majorBidi" w:cstheme="majorBidi"/>
          <w:i/>
          <w:sz w:val="14"/>
          <w:szCs w:val="14"/>
          <w:lang w:val="en-GB"/>
        </w:rPr>
        <w:t>Non-exploitation</w:t>
      </w:r>
      <w:r w:rsidRPr="00FC1093">
        <w:rPr>
          <w:rFonts w:asciiTheme="majorBidi" w:eastAsia="Calibri" w:hAnsiTheme="majorBidi" w:cstheme="majorBidi"/>
          <w:i/>
          <w:sz w:val="14"/>
          <w:szCs w:val="14"/>
          <w:lang w:val="en-GB"/>
        </w:rPr>
        <w:t xml:space="preserve"> of Child Labour </w:t>
      </w:r>
      <w:r w:rsidRPr="00FC1093">
        <w:rPr>
          <w:rFonts w:asciiTheme="majorBidi" w:eastAsia="Calibri" w:hAnsiTheme="majorBidi" w:cstheme="majorBidi"/>
          <w:sz w:val="14"/>
          <w:szCs w:val="14"/>
          <w:lang w:val="en-GB"/>
        </w:rPr>
        <w:t xml:space="preserve">(UN Child Convention on the Rights of the Child, and ILO Convention C138 &amp; C182)  </w:t>
      </w:r>
    </w:p>
    <w:p w14:paraId="7C7B5DC3"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engage in the exploitation of child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i/>
          <w:sz w:val="14"/>
          <w:szCs w:val="14"/>
          <w:vertAlign w:val="superscript"/>
          <w:lang w:val="en-GB"/>
        </w:rPr>
        <w:footnoteReference w:id="5"/>
      </w:r>
      <w:r w:rsidRPr="00FC1093">
        <w:rPr>
          <w:rFonts w:asciiTheme="majorBidi" w:eastAsia="Calibri" w:hAnsiTheme="majorBidi" w:cstheme="majorBidi"/>
          <w:sz w:val="14"/>
          <w:szCs w:val="14"/>
          <w:lang w:val="en-GB"/>
        </w:rPr>
        <w:t xml:space="preserve"> and contractors must take the necessary steps to prevent the employment of child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A child is defined as a person under the age of 18 and children shall not be engaged in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that </w:t>
      </w:r>
      <w:r>
        <w:rPr>
          <w:rFonts w:asciiTheme="majorBidi" w:eastAsia="Calibri" w:hAnsiTheme="majorBidi" w:cstheme="majorBidi"/>
          <w:sz w:val="14"/>
          <w:szCs w:val="14"/>
          <w:lang w:val="en-GB"/>
        </w:rPr>
        <w:t>compromises</w:t>
      </w:r>
      <w:r w:rsidRPr="00FC1093">
        <w:rPr>
          <w:rFonts w:asciiTheme="majorBidi" w:eastAsia="Calibri" w:hAnsiTheme="majorBidi"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23C8FE99"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70DBF7B0"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Employment is freely chosen </w:t>
      </w:r>
      <w:r w:rsidRPr="00FC1093">
        <w:rPr>
          <w:rFonts w:asciiTheme="majorBidi" w:eastAsia="Calibri" w:hAnsiTheme="majorBidi" w:cstheme="majorBidi"/>
          <w:sz w:val="14"/>
          <w:szCs w:val="14"/>
          <w:lang w:val="en-GB"/>
        </w:rPr>
        <w:t>(ILO Convention C29 &amp; C105)</w:t>
      </w:r>
      <w:r w:rsidRPr="00FC1093">
        <w:rPr>
          <w:rFonts w:asciiTheme="majorBidi" w:eastAsia="Calibri" w:hAnsiTheme="majorBidi" w:cstheme="majorBidi"/>
          <w:i/>
          <w:sz w:val="14"/>
          <w:szCs w:val="14"/>
          <w:lang w:val="en-GB"/>
        </w:rPr>
        <w:t xml:space="preserve"> </w:t>
      </w:r>
    </w:p>
    <w:p w14:paraId="41BA1F69"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make use of forced or bonded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and must respect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freedom to leave their employer.</w:t>
      </w:r>
    </w:p>
    <w:p w14:paraId="1C53DE62" w14:textId="77777777" w:rsidR="00BC2490" w:rsidRPr="00FC1093" w:rsidRDefault="00BC2490" w:rsidP="00BC2490">
      <w:pPr>
        <w:spacing w:after="200" w:line="276" w:lineRule="auto"/>
        <w:ind w:left="851"/>
        <w:contextualSpacing/>
        <w:jc w:val="both"/>
        <w:rPr>
          <w:rFonts w:asciiTheme="majorBidi" w:eastAsia="Calibri" w:hAnsiTheme="majorBidi" w:cstheme="majorBidi"/>
          <w:i/>
          <w:sz w:val="14"/>
          <w:szCs w:val="14"/>
          <w:lang w:val="en-GB"/>
        </w:rPr>
      </w:pPr>
    </w:p>
    <w:p w14:paraId="588703E8"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Freedom of association and the right to collective bargaining </w:t>
      </w:r>
      <w:r w:rsidRPr="00FC1093">
        <w:rPr>
          <w:rFonts w:asciiTheme="majorBidi" w:eastAsia="Calibri" w:hAnsiTheme="majorBidi" w:cstheme="majorBidi"/>
          <w:sz w:val="14"/>
          <w:szCs w:val="14"/>
          <w:lang w:val="en-GB"/>
        </w:rPr>
        <w:t>(ILO Convention C87 &amp; C98)</w:t>
      </w:r>
    </w:p>
    <w:p w14:paraId="4EADBEDC"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w:t>
      </w:r>
      <w:r>
        <w:rPr>
          <w:rFonts w:asciiTheme="majorBidi" w:eastAsia="Calibri" w:hAnsiTheme="majorBidi" w:cstheme="majorBidi"/>
          <w:sz w:val="14"/>
          <w:szCs w:val="14"/>
          <w:lang w:val="en-GB"/>
        </w:rPr>
        <w:t>recognize</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right to join or form trade unions and bargain collectively and should adopt an open attitude towards the activities of trade unions (even if this is restricted under national law).</w:t>
      </w:r>
    </w:p>
    <w:p w14:paraId="7A7FE71E"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17D26B0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Living wages are paid </w:t>
      </w:r>
      <w:r w:rsidRPr="00FC1093">
        <w:rPr>
          <w:rFonts w:asciiTheme="majorBidi" w:eastAsia="Calibri" w:hAnsiTheme="majorBidi" w:cstheme="majorBidi"/>
          <w:sz w:val="14"/>
          <w:szCs w:val="14"/>
          <w:lang w:val="en-GB"/>
        </w:rPr>
        <w:t>(ILO convention C131)</w:t>
      </w:r>
    </w:p>
    <w:p w14:paraId="7E5FB7A3"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As a minimum, national minimum wage standards or ILO wage standards must be met by contractors.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schooling and provide a discretionary income</w:t>
      </w:r>
      <w:r w:rsidRPr="00FC1093">
        <w:rPr>
          <w:rFonts w:asciiTheme="majorBidi" w:eastAsia="Calibri" w:hAnsiTheme="majorBidi" w:cstheme="majorBidi"/>
          <w:sz w:val="14"/>
          <w:szCs w:val="14"/>
          <w:vertAlign w:val="superscript"/>
          <w:lang w:val="en-GB"/>
        </w:rPr>
        <w:footnoteReference w:id="6"/>
      </w:r>
      <w:r w:rsidRPr="00FC1093">
        <w:rPr>
          <w:rFonts w:asciiTheme="majorBidi" w:eastAsia="Calibri" w:hAnsiTheme="majorBidi" w:cstheme="majorBidi"/>
          <w:sz w:val="14"/>
          <w:szCs w:val="14"/>
          <w:lang w:val="en-GB"/>
        </w:rPr>
        <w:t xml:space="preserve"> - which is not always the case with a formal minimum wage. </w:t>
      </w:r>
    </w:p>
    <w:p w14:paraId="3914E3D9"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p>
    <w:p w14:paraId="7175CA9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discrimination in employment </w:t>
      </w:r>
      <w:r w:rsidRPr="00FC1093">
        <w:rPr>
          <w:rFonts w:asciiTheme="majorBidi" w:eastAsia="Calibri" w:hAnsiTheme="majorBidi" w:cstheme="majorBidi"/>
          <w:sz w:val="14"/>
          <w:szCs w:val="14"/>
          <w:lang w:val="en-GB"/>
        </w:rPr>
        <w:t>(ILO Convention C100 &amp; C111 and the UN Convention on Discrimination against Women)</w:t>
      </w:r>
    </w:p>
    <w:p w14:paraId="4EE98C4C"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practice discrimination in hiring, salaries, job termination, </w:t>
      </w:r>
      <w:r>
        <w:rPr>
          <w:rFonts w:asciiTheme="majorBidi" w:eastAsia="Calibri" w:hAnsiTheme="majorBidi" w:cstheme="majorBidi"/>
          <w:sz w:val="14"/>
          <w:szCs w:val="14"/>
          <w:lang w:val="en-GB"/>
        </w:rPr>
        <w:t>retirement</w:t>
      </w:r>
      <w:r w:rsidRPr="00FC1093">
        <w:rPr>
          <w:rFonts w:asciiTheme="majorBidi" w:eastAsia="Calibri" w:hAnsiTheme="majorBidi" w:cstheme="majorBidi"/>
          <w:sz w:val="14"/>
          <w:szCs w:val="14"/>
          <w:lang w:val="en-GB"/>
        </w:rPr>
        <w:t xml:space="preserve">, and access to training or promotion - based on race, national origin, caste, gender, sexual orientation, political affiliation, disability, marital status, or HIV/AIDS status. </w:t>
      </w:r>
    </w:p>
    <w:p w14:paraId="70B81540"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611429B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harsh or inhumane treatment of employees </w:t>
      </w:r>
    </w:p>
    <w:p w14:paraId="5D904570"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02C4C73D"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521C11B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conditions are safe and hygienic </w:t>
      </w:r>
      <w:r w:rsidRPr="00FC1093">
        <w:rPr>
          <w:rFonts w:asciiTheme="majorBidi" w:eastAsia="Calibri" w:hAnsiTheme="majorBidi" w:cstheme="majorBidi"/>
          <w:sz w:val="14"/>
          <w:szCs w:val="14"/>
          <w:lang w:val="en-GB"/>
        </w:rPr>
        <w:t>(ILO Convention C155)</w:t>
      </w:r>
    </w:p>
    <w:p w14:paraId="19DFF61F"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take adequate steps to provide safe and hygienic working environments.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workers safety must be a priority and adequate steps must be taken to prevent accidents and injury to health associated with or occurring in the course of work.</w:t>
      </w:r>
    </w:p>
    <w:p w14:paraId="3FF1B191" w14:textId="77777777" w:rsidR="00BC2490" w:rsidRPr="00FC1093" w:rsidRDefault="00BC2490" w:rsidP="00BC2490">
      <w:pPr>
        <w:spacing w:after="200" w:line="276" w:lineRule="auto"/>
        <w:ind w:left="851"/>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 </w:t>
      </w:r>
    </w:p>
    <w:p w14:paraId="3635EB42"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hours are not excessive </w:t>
      </w:r>
      <w:r w:rsidRPr="00FC1093">
        <w:rPr>
          <w:rFonts w:asciiTheme="majorBidi" w:eastAsia="Calibri" w:hAnsiTheme="majorBidi" w:cstheme="majorBidi"/>
          <w:sz w:val="14"/>
          <w:szCs w:val="14"/>
          <w:lang w:val="en-GB"/>
        </w:rPr>
        <w:t>(ILO Convention C1 &amp; C14)</w:t>
      </w:r>
    </w:p>
    <w:p w14:paraId="4D8F05D0"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voluntary.</w:t>
      </w:r>
    </w:p>
    <w:p w14:paraId="02DED74E"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p>
    <w:p w14:paraId="39F67D8A"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Regular employment is provided </w:t>
      </w:r>
      <w:r w:rsidRPr="00FC1093">
        <w:rPr>
          <w:rFonts w:asciiTheme="majorBidi" w:eastAsia="Calibri" w:hAnsiTheme="majorBidi" w:cstheme="majorBidi"/>
          <w:sz w:val="14"/>
          <w:szCs w:val="14"/>
          <w:lang w:val="en-GB"/>
        </w:rPr>
        <w:t>(ILO Convention C143)</w:t>
      </w:r>
    </w:p>
    <w:p w14:paraId="403AE56F"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All Work performed must be </w:t>
      </w:r>
      <w:r>
        <w:rPr>
          <w:rFonts w:asciiTheme="majorBidi" w:eastAsia="Calibri" w:hAnsiTheme="majorBidi" w:cstheme="majorBidi"/>
          <w:sz w:val="14"/>
          <w:szCs w:val="14"/>
          <w:lang w:val="en-GB"/>
        </w:rPr>
        <w:t>based on</w:t>
      </w:r>
      <w:r w:rsidRPr="00FC1093">
        <w:rPr>
          <w:rFonts w:asciiTheme="majorBidi" w:eastAsia="Calibri" w:hAnsiTheme="majorBidi" w:cstheme="majorBidi"/>
          <w:sz w:val="14"/>
          <w:szCs w:val="14"/>
          <w:lang w:val="en-GB"/>
        </w:rPr>
        <w:t xml:space="preserve"> a </w:t>
      </w:r>
      <w:r>
        <w:rPr>
          <w:rFonts w:asciiTheme="majorBidi" w:eastAsia="Calibri" w:hAnsiTheme="majorBidi" w:cstheme="majorBidi"/>
          <w:sz w:val="14"/>
          <w:szCs w:val="14"/>
          <w:lang w:val="en-GB"/>
        </w:rPr>
        <w:t>recognized</w:t>
      </w:r>
      <w:r w:rsidRPr="00FC1093">
        <w:rPr>
          <w:rFonts w:asciiTheme="majorBidi" w:eastAsia="Calibri" w:hAnsiTheme="majorBidi"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2E80BD0D" w14:textId="77777777" w:rsidR="00BC2490" w:rsidRPr="00FC1093" w:rsidRDefault="00BC2490" w:rsidP="00BC2490">
      <w:pPr>
        <w:numPr>
          <w:ilvl w:val="0"/>
          <w:numId w:val="25"/>
        </w:numPr>
        <w:spacing w:after="200" w:line="276" w:lineRule="auto"/>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Condition outside the workplace</w:t>
      </w:r>
    </w:p>
    <w:p w14:paraId="1BE15A84"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  Property rights and traditional use of resources</w:t>
      </w:r>
    </w:p>
    <w:p w14:paraId="2F5A35AC"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In case of conflicts with local societies about the use of land or</w:t>
      </w:r>
    </w:p>
    <w:p w14:paraId="32C9D86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other natural resources, the parties, through negotiations  </w:t>
      </w:r>
    </w:p>
    <w:p w14:paraId="047FEE3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secure respect for individual and collective rights to areas and</w:t>
      </w:r>
    </w:p>
    <w:p w14:paraId="3AE2850E"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based on custom/practice. This also applies to cases. </w:t>
      </w:r>
    </w:p>
    <w:p w14:paraId="1F17321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where the rights are not </w:t>
      </w:r>
      <w:r>
        <w:rPr>
          <w:rFonts w:asciiTheme="majorBidi" w:eastAsia="Calibri" w:hAnsiTheme="majorBidi" w:cstheme="majorBidi"/>
          <w:sz w:val="14"/>
          <w:szCs w:val="14"/>
          <w:lang w:val="en-GB"/>
        </w:rPr>
        <w:t>formalized</w:t>
      </w:r>
      <w:r w:rsidRPr="00FC1093">
        <w:rPr>
          <w:rFonts w:asciiTheme="majorBidi" w:eastAsia="Calibri" w:hAnsiTheme="majorBidi" w:cstheme="majorBidi"/>
          <w:sz w:val="14"/>
          <w:szCs w:val="14"/>
          <w:lang w:val="en-GB"/>
        </w:rPr>
        <w:t>.</w:t>
      </w:r>
    </w:p>
    <w:p w14:paraId="57E98B8C"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359B68FB"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Marginalized groups</w:t>
      </w:r>
    </w:p>
    <w:p w14:paraId="261726F9"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The production and sourcing of raw materials for production </w:t>
      </w:r>
    </w:p>
    <w:p w14:paraId="613EE45D"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must not contribute to harm the livelihood of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 xml:space="preserve">marginalized. </w:t>
      </w:r>
    </w:p>
    <w:p w14:paraId="44CBAFAF"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groups, e.g. by occupying large land areas or other natural</w:t>
      </w:r>
    </w:p>
    <w:p w14:paraId="551F95A1"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the groups in question are dependent on.</w:t>
      </w:r>
    </w:p>
    <w:p w14:paraId="37BC1F26"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4703D097" w14:textId="77777777" w:rsidR="00BC2490" w:rsidRPr="00FC1093" w:rsidRDefault="00BC2490" w:rsidP="00BC2490">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 xml:space="preserve">International Humanitarian Law </w:t>
      </w:r>
    </w:p>
    <w:p w14:paraId="78661E3F"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linked to armed conflicts or operating in armed conflict settings shall respect </w:t>
      </w:r>
      <w:r>
        <w:rPr>
          <w:rFonts w:asciiTheme="majorBidi" w:eastAsia="Calibri" w:hAnsiTheme="majorBidi" w:cstheme="majorBidi"/>
          <w:sz w:val="14"/>
          <w:szCs w:val="14"/>
          <w:lang w:val="en-GB"/>
        </w:rPr>
        <w:t>civilian</w:t>
      </w:r>
      <w:r w:rsidRPr="00FC1093">
        <w:rPr>
          <w:rFonts w:asciiTheme="majorBidi" w:eastAsia="Calibri" w:hAnsiTheme="majorBidi" w:cstheme="majorBidi"/>
          <w:sz w:val="14"/>
          <w:szCs w:val="14"/>
          <w:lang w:val="en-GB"/>
        </w:rPr>
        <w:t xml:space="preserve"> rights under International Humanitarian Law and not be engaged in activities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directly or indirectly initiate, sustain, and/or exacerbate armed conflicts and violations of International Humanitarian Law</w:t>
      </w:r>
      <w:r w:rsidRPr="00FC1093">
        <w:rPr>
          <w:rFonts w:asciiTheme="majorBidi" w:eastAsia="Calibri" w:hAnsiTheme="majorBidi" w:cstheme="majorBidi"/>
          <w:sz w:val="14"/>
          <w:szCs w:val="14"/>
          <w:vertAlign w:val="superscript"/>
          <w:lang w:val="en-GB"/>
        </w:rPr>
        <w:footnoteReference w:id="7"/>
      </w:r>
      <w:r w:rsidRPr="00FC1093">
        <w:rPr>
          <w:rFonts w:asciiTheme="majorBidi" w:eastAsia="Calibri" w:hAnsiTheme="majorBidi" w:cstheme="majorBidi"/>
          <w:sz w:val="14"/>
          <w:szCs w:val="14"/>
          <w:lang w:val="en-GB"/>
        </w:rPr>
        <w:t>. Contractors are expected to take a ‘do no harm’ approach to people affected by armed conflict.</w:t>
      </w:r>
    </w:p>
    <w:p w14:paraId="00A35E96"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Additionally, Contractors shall not be engaged in any other illegal activity. </w:t>
      </w:r>
    </w:p>
    <w:p w14:paraId="1670522C"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Involvement in Weapon Activities</w:t>
      </w:r>
      <w:r w:rsidRPr="00FC1093">
        <w:rPr>
          <w:rFonts w:asciiTheme="majorBidi" w:eastAsia="Calibri" w:hAnsiTheme="majorBidi" w:cstheme="majorBidi"/>
          <w:sz w:val="16"/>
          <w:szCs w:val="16"/>
          <w:lang w:val="en-GB"/>
        </w:rPr>
        <w:t xml:space="preserve"> </w:t>
      </w:r>
    </w:p>
    <w:p w14:paraId="6E0D25DE"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feeds</w:t>
      </w:r>
      <w:r w:rsidRPr="00FC1093">
        <w:rPr>
          <w:rFonts w:asciiTheme="majorBidi" w:eastAsia="Calibri" w:hAnsiTheme="majorBidi" w:cstheme="majorBidi"/>
          <w:sz w:val="14"/>
          <w:szCs w:val="14"/>
          <w:lang w:val="en-GB"/>
        </w:rPr>
        <w:t xml:space="preserve"> into violations of International Humanitarian Law or is covered by the Geneva Conventions and Protocols. </w:t>
      </w:r>
    </w:p>
    <w:p w14:paraId="0972B0B9" w14:textId="77777777" w:rsidR="00BC2490" w:rsidRPr="00FC1093" w:rsidRDefault="00BC2490" w:rsidP="00BC2490">
      <w:pPr>
        <w:autoSpaceDE w:val="0"/>
        <w:autoSpaceDN w:val="0"/>
        <w:adjustRightInd w:val="0"/>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Protection of the Environment</w:t>
      </w:r>
    </w:p>
    <w:p w14:paraId="0FF256D7"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wishes to </w:t>
      </w:r>
      <w:r>
        <w:rPr>
          <w:rFonts w:asciiTheme="majorBidi" w:eastAsia="Calibri" w:hAnsiTheme="majorBidi" w:cstheme="majorBidi"/>
          <w:sz w:val="14"/>
          <w:szCs w:val="14"/>
          <w:lang w:val="en-GB"/>
        </w:rPr>
        <w:t>minimize</w:t>
      </w:r>
      <w:r w:rsidRPr="00FC1093">
        <w:rPr>
          <w:rFonts w:asciiTheme="majorBidi" w:eastAsia="Calibri" w:hAnsiTheme="majorBidi"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5EFA4155"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41A941CE" w14:textId="77777777" w:rsidR="00BC2490" w:rsidRPr="00FC1093" w:rsidRDefault="00BC2490" w:rsidP="00BC2490">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Anti-Corruption</w:t>
      </w:r>
    </w:p>
    <w:p w14:paraId="154E5335" w14:textId="4D2C2914" w:rsidR="00BC2490" w:rsidRPr="00FC1093" w:rsidRDefault="00BC2490" w:rsidP="00F54C2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Corruption is by the Contracting Authority defined as the misuse of entrusted power for private gain and it includes bribery, fraud, embezzlement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w:t>
      </w:r>
      <w:r>
        <w:rPr>
          <w:rFonts w:asciiTheme="majorBidi" w:eastAsia="Calibri" w:hAnsiTheme="majorBidi" w:cstheme="majorBidi"/>
          <w:sz w:val="14"/>
          <w:szCs w:val="14"/>
          <w:lang w:val="en-GB"/>
        </w:rPr>
        <w:t>taking</w:t>
      </w:r>
      <w:r w:rsidRPr="00FC1093">
        <w:rPr>
          <w:rFonts w:asciiTheme="majorBidi" w:eastAsia="Calibri" w:hAnsiTheme="majorBidi" w:cstheme="majorBidi"/>
          <w:sz w:val="14"/>
          <w:szCs w:val="14"/>
          <w:lang w:val="en-GB"/>
        </w:rPr>
        <w:t xml:space="preserve"> action to prevent and fight corruption, and </w:t>
      </w:r>
      <w:r>
        <w:rPr>
          <w:rFonts w:asciiTheme="majorBidi" w:eastAsia="Calibri" w:hAnsiTheme="majorBidi" w:cstheme="majorBidi"/>
          <w:sz w:val="14"/>
          <w:szCs w:val="14"/>
          <w:lang w:val="en-GB"/>
        </w:rPr>
        <w:t>abiding</w:t>
      </w:r>
      <w:r w:rsidRPr="00FC1093">
        <w:rPr>
          <w:rFonts w:asciiTheme="majorBidi" w:eastAsia="Calibri" w:hAnsiTheme="majorBidi"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sidR="00F54C24">
        <w:rPr>
          <w:rFonts w:asciiTheme="majorBidi" w:eastAsia="Calibri" w:hAnsiTheme="majorBidi" w:cstheme="majorBidi"/>
          <w:sz w:val="14"/>
          <w:szCs w:val="14"/>
          <w:lang w:val="en-GB"/>
        </w:rPr>
        <w:t>AWSDC</w:t>
      </w:r>
      <w:r w:rsidRPr="00FC1093">
        <w:rPr>
          <w:rFonts w:asciiTheme="majorBidi" w:eastAsia="Calibri" w:hAnsiTheme="majorBidi" w:cstheme="majorBidi"/>
          <w:sz w:val="14"/>
          <w:szCs w:val="14"/>
          <w:lang w:val="en-GB"/>
        </w:rPr>
        <w:t xml:space="preserve"> Complaint Mechanism</w:t>
      </w:r>
      <w:r w:rsidRPr="00FC1093">
        <w:rPr>
          <w:rFonts w:asciiTheme="majorBidi" w:eastAsia="Calibri" w:hAnsiTheme="majorBidi" w:cstheme="majorBidi"/>
          <w:sz w:val="14"/>
          <w:szCs w:val="14"/>
          <w:vertAlign w:val="superscript"/>
          <w:lang w:val="en-GB"/>
        </w:rPr>
        <w:footnoteReference w:id="8"/>
      </w:r>
      <w:r w:rsidRPr="00FC1093">
        <w:rPr>
          <w:rFonts w:asciiTheme="majorBidi" w:eastAsia="Calibri" w:hAnsiTheme="majorBidi" w:cstheme="majorBidi"/>
          <w:sz w:val="14"/>
          <w:szCs w:val="14"/>
          <w:lang w:val="en-GB"/>
        </w:rPr>
        <w:t>.</w:t>
      </w:r>
    </w:p>
    <w:p w14:paraId="78DAC3C9"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 contractor’s involvement in any form of corrupt practice during any stage of a selection process, </w:t>
      </w:r>
      <w:r>
        <w:rPr>
          <w:rFonts w:asciiTheme="majorBidi" w:eastAsia="Calibri" w:hAnsiTheme="majorBidi" w:cstheme="majorBidi"/>
          <w:sz w:val="14"/>
          <w:szCs w:val="14"/>
          <w:lang w:val="en-GB"/>
        </w:rPr>
        <w:t>about</w:t>
      </w:r>
      <w:r w:rsidRPr="00FC1093">
        <w:rPr>
          <w:rFonts w:asciiTheme="majorBidi" w:eastAsia="Calibri" w:hAnsiTheme="majorBidi" w:cstheme="majorBidi"/>
          <w:sz w:val="14"/>
          <w:szCs w:val="14"/>
          <w:lang w:val="en-GB"/>
        </w:rPr>
        <w:t xml:space="preserve"> the performance of a contract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or any other business context is unacceptable and will lead to the rejection of bids or termination of contracts. </w:t>
      </w:r>
    </w:p>
    <w:p w14:paraId="7B95E450" w14:textId="77777777" w:rsidR="00BC2490" w:rsidRPr="00FC1093" w:rsidRDefault="00BC2490" w:rsidP="00BC2490">
      <w:pPr>
        <w:jc w:val="both"/>
        <w:rPr>
          <w:rFonts w:asciiTheme="majorBidi" w:hAnsiTheme="majorBidi" w:cstheme="majorBidi"/>
          <w:b/>
          <w:sz w:val="16"/>
          <w:szCs w:val="16"/>
          <w:lang w:val="en-GB"/>
        </w:rPr>
      </w:pPr>
      <w:r w:rsidRPr="00FC1093">
        <w:rPr>
          <w:rFonts w:asciiTheme="majorBidi" w:hAnsiTheme="majorBidi" w:cstheme="majorBidi"/>
          <w:b/>
          <w:sz w:val="16"/>
          <w:szCs w:val="16"/>
          <w:lang w:val="en-GB"/>
        </w:rPr>
        <w:t>Sexual Exploitation and Abuse</w:t>
      </w:r>
    </w:p>
    <w:p w14:paraId="4064B94A" w14:textId="77777777" w:rsidR="00BC2490" w:rsidRPr="00FC1093" w:rsidRDefault="00BC2490" w:rsidP="00BC2490">
      <w:pPr>
        <w:jc w:val="both"/>
        <w:rPr>
          <w:rFonts w:asciiTheme="majorBidi" w:hAnsiTheme="majorBidi" w:cstheme="majorBidi"/>
          <w:sz w:val="14"/>
          <w:szCs w:val="14"/>
          <w:lang w:val="en-GB"/>
        </w:rPr>
      </w:pPr>
      <w:r w:rsidRPr="00FC1093">
        <w:rPr>
          <w:rFonts w:asciiTheme="majorBidi" w:hAnsiTheme="majorBidi" w:cstheme="majorBidi"/>
          <w:sz w:val="14"/>
          <w:szCs w:val="14"/>
          <w:lang w:val="en-GB"/>
        </w:rPr>
        <w:t>Contractors, their staff, sub-contractors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any other personnel engaged by the contractor, must not:</w:t>
      </w:r>
    </w:p>
    <w:p w14:paraId="732518D5" w14:textId="77777777" w:rsidR="00BC2490" w:rsidRPr="00BF5A3A" w:rsidRDefault="00BC2490" w:rsidP="00BC2490">
      <w:pPr>
        <w:jc w:val="both"/>
        <w:rPr>
          <w:rFonts w:asciiTheme="majorBidi" w:hAnsiTheme="majorBidi" w:cstheme="majorBidi"/>
          <w:sz w:val="14"/>
          <w:szCs w:val="14"/>
          <w:lang w:val="en-US"/>
        </w:rPr>
      </w:pPr>
    </w:p>
    <w:p w14:paraId="7136921F"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Sexually exploit or sexually abuse any individual. </w:t>
      </w:r>
    </w:p>
    <w:p w14:paraId="55909B15"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279A5D28"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w:t>
      </w:r>
      <w:r>
        <w:rPr>
          <w:rFonts w:asciiTheme="majorBidi" w:hAnsiTheme="majorBidi" w:cstheme="majorBidi"/>
          <w:sz w:val="14"/>
          <w:szCs w:val="14"/>
          <w:lang w:val="en-GB"/>
        </w:rPr>
        <w:t xml:space="preserve">and </w:t>
      </w:r>
      <w:r w:rsidRPr="00FC1093">
        <w:rPr>
          <w:rFonts w:asciiTheme="majorBidi" w:hAnsiTheme="majorBidi" w:cstheme="majorBidi"/>
          <w:sz w:val="14"/>
          <w:szCs w:val="14"/>
          <w:lang w:val="en-GB"/>
        </w:rPr>
        <w:t xml:space="preserve">exposing a child to pornography including </w:t>
      </w:r>
      <w:r>
        <w:rPr>
          <w:rFonts w:asciiTheme="majorBidi" w:hAnsiTheme="majorBidi" w:cstheme="majorBidi"/>
          <w:sz w:val="14"/>
          <w:szCs w:val="14"/>
          <w:lang w:val="en-GB"/>
        </w:rPr>
        <w:t>online</w:t>
      </w:r>
      <w:r w:rsidRPr="00FC1093">
        <w:rPr>
          <w:rFonts w:asciiTheme="majorBidi" w:hAnsiTheme="majorBidi" w:cstheme="majorBidi"/>
          <w:sz w:val="14"/>
          <w:szCs w:val="14"/>
          <w:lang w:val="en-GB"/>
        </w:rPr>
        <w:t xml:space="preserve"> grooming and trafficking. Whenever possible avoid being alone with a child. </w:t>
      </w:r>
    </w:p>
    <w:p w14:paraId="67F489EA"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Consume, purchase, sell, possess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distribute any forms of child pornography. </w:t>
      </w:r>
    </w:p>
    <w:p w14:paraId="2B5BD3AA"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Exchange money, employment, goods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or services for sex, including sexual favours or other forms of humiliating, degrading or exploitative behaviour. This includes the buying of or profiting from sexual services as well as </w:t>
      </w:r>
      <w:r>
        <w:rPr>
          <w:rFonts w:asciiTheme="majorBidi" w:hAnsiTheme="majorBidi" w:cstheme="majorBidi"/>
          <w:sz w:val="14"/>
          <w:szCs w:val="14"/>
          <w:lang w:val="en-GB"/>
        </w:rPr>
        <w:t xml:space="preserve">the </w:t>
      </w:r>
      <w:r w:rsidRPr="00FC1093">
        <w:rPr>
          <w:rFonts w:asciiTheme="majorBidi" w:hAnsiTheme="majorBidi" w:cstheme="majorBidi"/>
          <w:sz w:val="14"/>
          <w:szCs w:val="14"/>
          <w:lang w:val="en-GB"/>
        </w:rPr>
        <w:t xml:space="preserve">exchange of assistance that is due to right holders for sexual favours. </w:t>
      </w:r>
    </w:p>
    <w:p w14:paraId="7CD3EBAF"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69058AFD"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14B1F3D7" w14:textId="77777777" w:rsidR="00BC2490" w:rsidRPr="00FC1093" w:rsidRDefault="00BC2490" w:rsidP="00BC2490">
      <w:pPr>
        <w:spacing w:line="276" w:lineRule="auto"/>
        <w:rPr>
          <w:rFonts w:asciiTheme="majorBidi" w:eastAsia="Calibri" w:hAnsiTheme="majorBidi" w:cstheme="majorBidi"/>
          <w:b/>
          <w:sz w:val="16"/>
          <w:szCs w:val="16"/>
          <w:lang w:val="en-GB"/>
        </w:rPr>
      </w:pPr>
    </w:p>
    <w:p w14:paraId="09E4301D" w14:textId="77777777" w:rsidR="00BC2490" w:rsidRPr="00FC1093" w:rsidRDefault="00BC2490" w:rsidP="00BC2490">
      <w:pPr>
        <w:spacing w:line="276" w:lineRule="auto"/>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List of International Conventions and Treaties covered by this Code of Conduct for Contractors</w:t>
      </w:r>
    </w:p>
    <w:p w14:paraId="12167412"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Universal Declaration of Human Rights, 1948; </w:t>
      </w:r>
      <w:r w:rsidRPr="00FC1093">
        <w:rPr>
          <w:rFonts w:asciiTheme="majorBidi" w:eastAsia="Calibri" w:hAnsiTheme="majorBidi" w:cstheme="majorBidi"/>
          <w:i/>
          <w:sz w:val="14"/>
          <w:szCs w:val="14"/>
          <w:lang w:val="en-GB"/>
        </w:rPr>
        <w:t>http://www.un.org/en/documents/udhr/index.shtml</w:t>
      </w:r>
    </w:p>
    <w:p w14:paraId="026F9E7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0F1F49D3"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Un Guiding Principles on Business and Human Rights, 2011.</w:t>
      </w:r>
    </w:p>
    <w:p w14:paraId="3E5FCA2B"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http://www.ohchr.org/Documents/Publications/GuidingPrinciplesBusinessHR_EN.pdf</w:t>
      </w:r>
    </w:p>
    <w:p w14:paraId="7BDBAC08"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563BBFF"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Geneva Conventions I-IV, 1949</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additional Protocols.</w:t>
      </w:r>
    </w:p>
    <w:p w14:paraId="4E3000A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http://www.icrc.org/eng/war-and-law/treaties-customary-law/geneva-conventions/index.jsp</w:t>
      </w:r>
    </w:p>
    <w:p w14:paraId="2296BAE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0B8DD3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ILO Declaration on Fundamental Principles and Rights at Work, 1998; </w:t>
      </w:r>
      <w:r w:rsidRPr="00FC1093">
        <w:rPr>
          <w:rFonts w:asciiTheme="majorBidi" w:eastAsia="Calibri" w:hAnsiTheme="majorBidi" w:cstheme="majorBidi"/>
          <w:i/>
          <w:sz w:val="14"/>
          <w:szCs w:val="14"/>
          <w:lang w:val="en-GB"/>
        </w:rPr>
        <w:t>http://www.ilo.org/declaration/lang--</w:t>
      </w:r>
      <w:proofErr w:type="spellStart"/>
      <w:r w:rsidRPr="00FC1093">
        <w:rPr>
          <w:rFonts w:asciiTheme="majorBidi" w:eastAsia="Calibri" w:hAnsiTheme="majorBidi" w:cstheme="majorBidi"/>
          <w:i/>
          <w:sz w:val="14"/>
          <w:szCs w:val="14"/>
          <w:lang w:val="en-GB"/>
        </w:rPr>
        <w:t>en</w:t>
      </w:r>
      <w:proofErr w:type="spellEnd"/>
      <w:r w:rsidRPr="00FC1093">
        <w:rPr>
          <w:rFonts w:asciiTheme="majorBidi" w:eastAsia="Calibri" w:hAnsiTheme="majorBidi" w:cstheme="majorBidi"/>
          <w:i/>
          <w:sz w:val="14"/>
          <w:szCs w:val="14"/>
          <w:lang w:val="en-GB"/>
        </w:rPr>
        <w:t xml:space="preserve">/index.htm </w:t>
      </w:r>
      <w:r w:rsidRPr="00FC1093">
        <w:rPr>
          <w:rFonts w:asciiTheme="majorBidi" w:eastAsia="Calibri" w:hAnsiTheme="majorBidi" w:cstheme="majorBidi"/>
          <w:sz w:val="14"/>
          <w:szCs w:val="14"/>
          <w:lang w:val="en-GB"/>
        </w:rPr>
        <w:t xml:space="preserve">and </w:t>
      </w:r>
      <w:r w:rsidRPr="00FC1093">
        <w:rPr>
          <w:rFonts w:asciiTheme="majorBidi" w:eastAsia="Calibri" w:hAnsiTheme="majorBidi" w:cstheme="majorBidi"/>
          <w:i/>
          <w:sz w:val="14"/>
          <w:szCs w:val="14"/>
          <w:lang w:val="en-GB"/>
        </w:rPr>
        <w:t>http://www.ilo.org/wcmsp5/groups/public/---</w:t>
      </w:r>
      <w:proofErr w:type="spellStart"/>
      <w:r w:rsidRPr="00FC1093">
        <w:rPr>
          <w:rFonts w:asciiTheme="majorBidi" w:eastAsia="Calibri" w:hAnsiTheme="majorBidi" w:cstheme="majorBidi"/>
          <w:i/>
          <w:sz w:val="14"/>
          <w:szCs w:val="14"/>
          <w:lang w:val="en-GB"/>
        </w:rPr>
        <w:t>ed_norm</w:t>
      </w:r>
      <w:proofErr w:type="spellEnd"/>
      <w:r w:rsidRPr="00FC1093">
        <w:rPr>
          <w:rFonts w:asciiTheme="majorBidi" w:eastAsia="Calibri" w:hAnsiTheme="majorBidi" w:cstheme="majorBidi"/>
          <w:i/>
          <w:sz w:val="14"/>
          <w:szCs w:val="14"/>
          <w:lang w:val="en-GB"/>
        </w:rPr>
        <w:t>/---declaration/documents/publication/wcms_095898.pdf</w:t>
      </w:r>
    </w:p>
    <w:p w14:paraId="5B078C3A"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4B9B6D34"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Child Convention on the Rights of the Child, 1990; </w:t>
      </w:r>
      <w:r w:rsidRPr="00FC1093">
        <w:rPr>
          <w:rFonts w:asciiTheme="majorBidi" w:eastAsia="Calibri" w:hAnsiTheme="majorBidi" w:cstheme="majorBidi"/>
          <w:i/>
          <w:sz w:val="14"/>
          <w:szCs w:val="14"/>
          <w:lang w:val="en-GB"/>
        </w:rPr>
        <w:t>http://www2.ohchr.org/english/law/crc.htm</w:t>
      </w:r>
    </w:p>
    <w:p w14:paraId="24B93F74"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71C41DA1"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C182, Worst Forms of Child Labour Convention, 1999; </w:t>
      </w:r>
      <w:r w:rsidRPr="00FC1093">
        <w:rPr>
          <w:rFonts w:asciiTheme="majorBidi" w:eastAsia="Calibri" w:hAnsiTheme="majorBidi" w:cstheme="majorBidi"/>
          <w:i/>
          <w:sz w:val="14"/>
          <w:szCs w:val="14"/>
          <w:lang w:val="en-GB"/>
        </w:rPr>
        <w:t>http://www.ilo.org/ilolex/cgi-lex/convde.pl?C182</w:t>
      </w:r>
    </w:p>
    <w:p w14:paraId="0BB19730" w14:textId="77777777" w:rsidR="00BC2490" w:rsidRPr="00FC1093" w:rsidRDefault="00BC2490" w:rsidP="00BC2490">
      <w:pPr>
        <w:autoSpaceDE w:val="0"/>
        <w:autoSpaceDN w:val="0"/>
        <w:adjustRightInd w:val="0"/>
        <w:ind w:left="567"/>
        <w:contextualSpacing/>
        <w:rPr>
          <w:rFonts w:asciiTheme="majorBidi" w:eastAsia="Calibri" w:hAnsiTheme="majorBidi" w:cstheme="majorBidi"/>
          <w:i/>
          <w:sz w:val="14"/>
          <w:szCs w:val="14"/>
          <w:lang w:val="en-GB"/>
        </w:rPr>
      </w:pPr>
    </w:p>
    <w:p w14:paraId="3701BC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C138, Minimum Age Convention, 1973; </w:t>
      </w:r>
      <w:r w:rsidRPr="00FC1093">
        <w:rPr>
          <w:rFonts w:asciiTheme="majorBidi" w:eastAsia="Calibri" w:hAnsiTheme="majorBidi" w:cstheme="majorBidi"/>
          <w:i/>
          <w:sz w:val="14"/>
          <w:szCs w:val="14"/>
          <w:lang w:val="en-GB"/>
        </w:rPr>
        <w:t>http://www.ilo.org/ilolex/cgi-lex/convde.pl?C138</w:t>
      </w:r>
      <w:r w:rsidRPr="00FC1093">
        <w:rPr>
          <w:rFonts w:asciiTheme="majorBidi" w:eastAsia="Calibri" w:hAnsiTheme="majorBidi" w:cstheme="majorBidi"/>
          <w:sz w:val="14"/>
          <w:szCs w:val="14"/>
          <w:lang w:val="en-GB"/>
        </w:rPr>
        <w:t xml:space="preserve"> </w:t>
      </w:r>
    </w:p>
    <w:p w14:paraId="58B94ADA" w14:textId="77777777" w:rsidR="00BC2490" w:rsidRPr="00FC1093" w:rsidRDefault="00BC2490" w:rsidP="00BC2490">
      <w:pPr>
        <w:autoSpaceDE w:val="0"/>
        <w:autoSpaceDN w:val="0"/>
        <w:adjustRightInd w:val="0"/>
        <w:ind w:left="567"/>
        <w:contextualSpacing/>
        <w:rPr>
          <w:rFonts w:asciiTheme="majorBidi" w:eastAsia="Calibri" w:hAnsiTheme="majorBidi" w:cstheme="majorBidi"/>
          <w:i/>
          <w:sz w:val="14"/>
          <w:szCs w:val="14"/>
          <w:lang w:val="en-GB"/>
        </w:rPr>
      </w:pPr>
    </w:p>
    <w:p w14:paraId="577971F9"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C87, Freedom of Association and Protection of the Right to Organise Convention, 1948; </w:t>
      </w:r>
      <w:r w:rsidRPr="00FC1093">
        <w:rPr>
          <w:rFonts w:asciiTheme="majorBidi" w:eastAsia="Calibri" w:hAnsiTheme="majorBidi" w:cstheme="majorBidi"/>
          <w:i/>
          <w:sz w:val="14"/>
          <w:szCs w:val="14"/>
          <w:lang w:val="en-GB"/>
        </w:rPr>
        <w:t>http://www.ilo.org/ilolex/cgi-lex/convde.pl?C087</w:t>
      </w:r>
    </w:p>
    <w:p w14:paraId="6916430F"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16177BF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C98, Right to Organise and Collective Bargaining Convention, 1949; </w:t>
      </w:r>
      <w:r w:rsidRPr="00FC1093">
        <w:rPr>
          <w:rFonts w:asciiTheme="majorBidi" w:eastAsia="Calibri" w:hAnsiTheme="majorBidi" w:cstheme="majorBidi"/>
          <w:i/>
          <w:sz w:val="14"/>
          <w:szCs w:val="14"/>
          <w:lang w:val="en-GB"/>
        </w:rPr>
        <w:t>http://www.ilo.org/ilolex/cgi-lex/convde.pl?C098</w:t>
      </w:r>
    </w:p>
    <w:p w14:paraId="1DFC0462"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6840DF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C29, Forced Labour Convention, 1930; </w:t>
      </w:r>
      <w:r w:rsidRPr="00FC1093">
        <w:rPr>
          <w:rFonts w:asciiTheme="majorBidi" w:eastAsia="Calibri" w:hAnsiTheme="majorBidi" w:cstheme="majorBidi"/>
          <w:i/>
          <w:sz w:val="14"/>
          <w:szCs w:val="14"/>
          <w:lang w:val="en-GB"/>
        </w:rPr>
        <w:t>http://www.ilo.org/ilolex/cgi-lex/convde.pl?C029</w:t>
      </w:r>
    </w:p>
    <w:p w14:paraId="1BDB1CAE"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FE7FEAD"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C105, Abolition of Forced Labour Convention, 1957; </w:t>
      </w:r>
      <w:r w:rsidRPr="00FC1093">
        <w:rPr>
          <w:rFonts w:asciiTheme="majorBidi" w:eastAsia="Calibri" w:hAnsiTheme="majorBidi" w:cstheme="majorBidi"/>
          <w:i/>
          <w:sz w:val="14"/>
          <w:szCs w:val="14"/>
          <w:lang w:val="en-GB"/>
        </w:rPr>
        <w:t>http://www.ilo.org/ilolex/cgi-lex/convde.pl?C105</w:t>
      </w:r>
    </w:p>
    <w:p w14:paraId="422206EB"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2E703792"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C131, Minimum Wage Fixing Convention, 1970; </w:t>
      </w:r>
      <w:r w:rsidRPr="00FC1093">
        <w:rPr>
          <w:rFonts w:asciiTheme="majorBidi" w:eastAsia="Calibri" w:hAnsiTheme="majorBidi" w:cstheme="majorBidi"/>
          <w:i/>
          <w:sz w:val="14"/>
          <w:szCs w:val="14"/>
          <w:lang w:val="en-GB"/>
        </w:rPr>
        <w:t>http://www.ilo.org/ilolex/cgi-lex/convde.pl?C131</w:t>
      </w:r>
    </w:p>
    <w:p w14:paraId="2210997B"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71DCDB6C"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C100, Equal Remuneration Convention, 1951; </w:t>
      </w:r>
      <w:r w:rsidRPr="00FC1093">
        <w:rPr>
          <w:rFonts w:asciiTheme="majorBidi" w:eastAsia="Calibri" w:hAnsiTheme="majorBidi" w:cstheme="majorBidi"/>
          <w:i/>
          <w:sz w:val="14"/>
          <w:szCs w:val="14"/>
          <w:lang w:val="en-GB"/>
        </w:rPr>
        <w:t>http://www.ilo.org/ilolex/cgi-lex/convde.pl?C100</w:t>
      </w:r>
    </w:p>
    <w:p w14:paraId="40DAB2F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2110D44C"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C111, Discrimination (Employment and Occupation) Convention, 1958; </w:t>
      </w:r>
      <w:r w:rsidRPr="00FC1093">
        <w:rPr>
          <w:rFonts w:asciiTheme="majorBidi" w:eastAsia="Calibri" w:hAnsiTheme="majorBidi" w:cstheme="majorBidi"/>
          <w:i/>
          <w:sz w:val="14"/>
          <w:szCs w:val="14"/>
          <w:lang w:val="en-GB"/>
        </w:rPr>
        <w:t>http://www.ilo.org/ilolex/cgi-lex/convde.pl?C111</w:t>
      </w:r>
    </w:p>
    <w:p w14:paraId="1DAD394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197B588C" w14:textId="77777777" w:rsidR="00BC2490" w:rsidRPr="00FC1093" w:rsidRDefault="00BC2490" w:rsidP="00BC2490">
      <w:pPr>
        <w:numPr>
          <w:ilvl w:val="1"/>
          <w:numId w:val="24"/>
        </w:numPr>
        <w:spacing w:after="200" w:line="276" w:lineRule="auto"/>
        <w:ind w:left="567" w:right="-213"/>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UN Convention on the Elimination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All Forms of Discrimination against Women 1979; </w:t>
      </w:r>
      <w:r w:rsidRPr="00FC1093">
        <w:rPr>
          <w:rFonts w:asciiTheme="majorBidi" w:eastAsia="Calibri" w:hAnsiTheme="majorBidi" w:cstheme="majorBidi"/>
          <w:i/>
          <w:sz w:val="14"/>
          <w:szCs w:val="14"/>
          <w:lang w:val="en-GB"/>
        </w:rPr>
        <w:t>http://www.un.org/womenwatch/daw/cedaw/text/econvention.htm</w:t>
      </w:r>
    </w:p>
    <w:p w14:paraId="2C00C116" w14:textId="77777777" w:rsidR="00BC2490" w:rsidRPr="00FC1093" w:rsidRDefault="00BC2490" w:rsidP="00BC2490">
      <w:pPr>
        <w:spacing w:after="200" w:line="276" w:lineRule="auto"/>
        <w:ind w:left="567"/>
        <w:contextualSpacing/>
        <w:rPr>
          <w:rFonts w:asciiTheme="majorBidi" w:eastAsia="Calibri" w:hAnsiTheme="majorBidi" w:cstheme="majorBidi"/>
          <w:sz w:val="14"/>
          <w:szCs w:val="14"/>
          <w:lang w:val="en-GB"/>
        </w:rPr>
      </w:pPr>
    </w:p>
    <w:p w14:paraId="33FC34BF"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 Hours of Work (Industry) Convention, 1919; </w:t>
      </w:r>
      <w:r w:rsidRPr="00FC1093">
        <w:rPr>
          <w:rFonts w:asciiTheme="majorBidi" w:eastAsia="Calibri" w:hAnsiTheme="majorBidi" w:cstheme="majorBidi"/>
          <w:i/>
          <w:sz w:val="14"/>
          <w:szCs w:val="14"/>
          <w:lang w:val="en-GB"/>
        </w:rPr>
        <w:t>http://www.ilo.org/ilolex/cgi-lex/convde.pl?C001</w:t>
      </w:r>
    </w:p>
    <w:p w14:paraId="6D804F5D"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6E7183AA"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C14, Weekly Rest (Industry) Convention, 1921; </w:t>
      </w:r>
      <w:r w:rsidRPr="00FC1093">
        <w:rPr>
          <w:rFonts w:asciiTheme="majorBidi" w:eastAsia="Calibri" w:hAnsiTheme="majorBidi" w:cstheme="majorBidi"/>
          <w:i/>
          <w:sz w:val="14"/>
          <w:szCs w:val="14"/>
          <w:lang w:val="en-GB"/>
        </w:rPr>
        <w:t>http://www.ilo.org/ilolex/cgi-lex/convde.pl?C014</w:t>
      </w:r>
    </w:p>
    <w:p w14:paraId="13D50BB8"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6F2F482A"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C143, Migrant Workers (Supplementary Provisions) </w:t>
      </w:r>
      <w:r>
        <w:rPr>
          <w:rFonts w:asciiTheme="majorBidi" w:eastAsia="Calibri" w:hAnsiTheme="majorBidi" w:cstheme="majorBidi"/>
          <w:sz w:val="14"/>
          <w:szCs w:val="14"/>
          <w:lang w:val="en-GB"/>
        </w:rPr>
        <w:t>Convention</w:t>
      </w:r>
      <w:r w:rsidRPr="00FC1093">
        <w:rPr>
          <w:rFonts w:asciiTheme="majorBidi" w:eastAsia="Calibri" w:hAnsiTheme="majorBidi" w:cstheme="majorBidi"/>
          <w:sz w:val="14"/>
          <w:szCs w:val="14"/>
          <w:lang w:val="en-GB"/>
        </w:rPr>
        <w:t>, 1975; http://www.ilo.org/ilolex/cgi-lex/convde.pl?C143</w:t>
      </w:r>
    </w:p>
    <w:p w14:paraId="03F0678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8C13C1A"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C155, Occupational Safety and Health Convention, 1981; </w:t>
      </w:r>
      <w:r w:rsidRPr="00FC1093">
        <w:rPr>
          <w:rFonts w:asciiTheme="majorBidi" w:eastAsia="Calibri" w:hAnsiTheme="majorBidi" w:cstheme="majorBidi"/>
          <w:i/>
          <w:sz w:val="14"/>
          <w:szCs w:val="14"/>
          <w:lang w:val="en-GB"/>
        </w:rPr>
        <w:t>http://www.ilo.org/ilolex/cgi-lex/convde.pl?C155</w:t>
      </w:r>
    </w:p>
    <w:p w14:paraId="682B8DE8"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69EFDCAA"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Rio Declaration on Environment and Development, 1992; </w:t>
      </w:r>
      <w:r w:rsidRPr="00FC1093">
        <w:rPr>
          <w:rFonts w:asciiTheme="majorBidi" w:eastAsia="Calibri" w:hAnsiTheme="majorBidi" w:cstheme="majorBidi"/>
          <w:i/>
          <w:sz w:val="14"/>
          <w:szCs w:val="14"/>
          <w:lang w:val="en-GB"/>
        </w:rPr>
        <w:t>http://www.unep.org/Documents.Multilingual/Default.asp?DocumentID=78&amp;ArticleID=1163&amp;l=en</w:t>
      </w:r>
    </w:p>
    <w:p w14:paraId="31F1485D"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1071F320"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Ottawa Convention, 1997; </w:t>
      </w:r>
      <w:r w:rsidRPr="00FC1093">
        <w:rPr>
          <w:rFonts w:asciiTheme="majorBidi" w:eastAsia="Calibri" w:hAnsiTheme="majorBidi" w:cstheme="majorBidi"/>
          <w:i/>
          <w:sz w:val="14"/>
          <w:szCs w:val="14"/>
          <w:lang w:val="en-GB"/>
        </w:rPr>
        <w:t>http://www.apminebanconvention.org/fileadmin/pdf/mbc/text_status/Ottawa_Convention_English.pdf</w:t>
      </w:r>
    </w:p>
    <w:p w14:paraId="7E88D635" w14:textId="77777777" w:rsidR="00BC2490" w:rsidRPr="00FC1093" w:rsidRDefault="00BC2490" w:rsidP="00BC2490">
      <w:pPr>
        <w:spacing w:after="200" w:line="276" w:lineRule="auto"/>
        <w:ind w:left="567"/>
        <w:contextualSpacing/>
        <w:rPr>
          <w:rFonts w:asciiTheme="majorBidi" w:eastAsia="Calibri" w:hAnsiTheme="majorBidi" w:cstheme="majorBidi"/>
          <w:sz w:val="14"/>
          <w:szCs w:val="14"/>
          <w:lang w:val="en-GB"/>
        </w:rPr>
      </w:pPr>
    </w:p>
    <w:p w14:paraId="628EA94F"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Convention on Cluster Munitions, 2007; </w:t>
      </w:r>
      <w:r w:rsidRPr="00FC1093">
        <w:rPr>
          <w:rFonts w:asciiTheme="majorBidi" w:eastAsia="Calibri" w:hAnsiTheme="majorBidi" w:cstheme="majorBidi"/>
          <w:i/>
          <w:sz w:val="14"/>
          <w:szCs w:val="14"/>
          <w:lang w:val="en-GB"/>
        </w:rPr>
        <w:t>http://www.clusterconvention.org/files/2011/01/Convention-ENG1.pdf</w:t>
      </w:r>
    </w:p>
    <w:p w14:paraId="530043A1" w14:textId="77777777" w:rsidR="00ED7FA4" w:rsidRPr="00BC2490" w:rsidRDefault="00ED7FA4">
      <w:pPr>
        <w:rPr>
          <w:lang w:val="en-GB"/>
        </w:rPr>
      </w:pPr>
    </w:p>
    <w:sectPr w:rsidR="00ED7FA4" w:rsidRPr="00BC2490" w:rsidSect="00FF7DD1">
      <w:footerReference w:type="default" r:id="rId16"/>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4AAB" w14:textId="77777777" w:rsidR="00310928" w:rsidRDefault="00310928" w:rsidP="00D73BF7">
      <w:r>
        <w:separator/>
      </w:r>
    </w:p>
  </w:endnote>
  <w:endnote w:type="continuationSeparator" w:id="0">
    <w:p w14:paraId="5839A72A" w14:textId="77777777" w:rsidR="00310928" w:rsidRDefault="00310928" w:rsidP="00D73BF7">
      <w:r>
        <w:continuationSeparator/>
      </w:r>
    </w:p>
  </w:endnote>
  <w:endnote w:type="continuationNotice" w:id="1">
    <w:p w14:paraId="37ECA264" w14:textId="77777777" w:rsidR="00310928" w:rsidRDefault="00310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Bold">
    <w:altName w:val="Aptos"/>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A9CB" w14:textId="77777777" w:rsidR="00310928" w:rsidRPr="006935E4" w:rsidRDefault="00310928" w:rsidP="008D697E">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ECC6" w14:textId="2B2220C3" w:rsidR="00310928" w:rsidRDefault="00310928"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9920EE">
      <w:rPr>
        <w:rFonts w:ascii="Calibri" w:hAnsi="Calibri"/>
        <w:bCs/>
        <w:noProof/>
        <w:sz w:val="22"/>
        <w:szCs w:val="22"/>
      </w:rPr>
      <w:t>15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9920EE">
      <w:rPr>
        <w:rFonts w:ascii="Calibri" w:hAnsi="Calibri"/>
        <w:bCs/>
        <w:noProof/>
        <w:sz w:val="22"/>
        <w:szCs w:val="22"/>
      </w:rPr>
      <w:t>15</w:t>
    </w:r>
    <w:r>
      <w:rPr>
        <w:rFonts w:ascii="Calibri" w:hAnsi="Calibri"/>
        <w:bCs/>
        <w:sz w:val="22"/>
        <w:szCs w:val="22"/>
      </w:rPr>
      <w:fldChar w:fldCharType="end"/>
    </w:r>
  </w:p>
  <w:p w14:paraId="6CE2212C" w14:textId="77777777" w:rsidR="00310928" w:rsidRDefault="00310928"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B1AE" w14:textId="77777777" w:rsidR="00310928" w:rsidRDefault="00310928" w:rsidP="00D73BF7">
      <w:r>
        <w:separator/>
      </w:r>
    </w:p>
  </w:footnote>
  <w:footnote w:type="continuationSeparator" w:id="0">
    <w:p w14:paraId="50C755E0" w14:textId="77777777" w:rsidR="00310928" w:rsidRDefault="00310928" w:rsidP="00D73BF7">
      <w:r>
        <w:continuationSeparator/>
      </w:r>
    </w:p>
  </w:footnote>
  <w:footnote w:type="continuationNotice" w:id="1">
    <w:p w14:paraId="634CC6AA" w14:textId="77777777" w:rsidR="00310928" w:rsidRDefault="00310928"/>
  </w:footnote>
  <w:footnote w:id="2">
    <w:p w14:paraId="160237DC" w14:textId="77777777" w:rsidR="00310928" w:rsidRPr="00945A73" w:rsidRDefault="00310928" w:rsidP="00BC2490">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6E25A592" w14:textId="77777777" w:rsidR="00310928" w:rsidRPr="00685852" w:rsidRDefault="00310928" w:rsidP="00BC2490">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354DCA26" w14:textId="77777777" w:rsidR="00310928" w:rsidRPr="00685852" w:rsidRDefault="00310928" w:rsidP="00BC2490">
      <w:pPr>
        <w:pStyle w:val="FootnoteText"/>
        <w:rPr>
          <w:sz w:val="12"/>
          <w:szCs w:val="12"/>
          <w:lang w:val="en-US"/>
        </w:rPr>
      </w:pPr>
      <w:r w:rsidRPr="00685852">
        <w:rPr>
          <w:sz w:val="12"/>
          <w:szCs w:val="12"/>
          <w:lang w:val="en-US"/>
        </w:rPr>
        <w:t>index.html</w:t>
      </w:r>
    </w:p>
  </w:footnote>
  <w:footnote w:id="4">
    <w:p w14:paraId="0450F43E" w14:textId="77777777" w:rsidR="00310928" w:rsidRPr="000139F8" w:rsidRDefault="00310928" w:rsidP="00BC2490">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30B6993C" w14:textId="77777777" w:rsidR="00310928" w:rsidRPr="00945A73" w:rsidRDefault="00310928" w:rsidP="00BC2490">
      <w:pPr>
        <w:pStyle w:val="FootnoteText"/>
        <w:rPr>
          <w:sz w:val="14"/>
          <w:szCs w:val="14"/>
          <w:lang w:val="en-US"/>
        </w:rPr>
      </w:pPr>
    </w:p>
  </w:footnote>
  <w:footnote w:id="5">
    <w:p w14:paraId="68215ACD" w14:textId="77777777" w:rsidR="00310928" w:rsidRPr="00BF5A3A" w:rsidRDefault="00310928" w:rsidP="00BC2490">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62A559AA" w14:textId="77777777" w:rsidR="00310928" w:rsidRPr="004F4F1E" w:rsidRDefault="00310928" w:rsidP="00BC2490">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7C6DBDE0" w14:textId="77777777" w:rsidR="00310928" w:rsidRPr="00D94CB3" w:rsidRDefault="00310928" w:rsidP="00BC2490">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191A2287" w14:textId="4CB75763" w:rsidR="00310928" w:rsidRDefault="00310928" w:rsidP="00BC2490">
      <w:pPr>
        <w:pStyle w:val="FootnoteText"/>
        <w:rPr>
          <w:sz w:val="12"/>
          <w:szCs w:val="12"/>
          <w:lang w:val="en-US"/>
        </w:rPr>
      </w:pPr>
    </w:p>
    <w:p w14:paraId="1AAB5B1B" w14:textId="77777777" w:rsidR="00310928" w:rsidRPr="005134D0" w:rsidRDefault="00310928" w:rsidP="00BC2490">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432F" w14:textId="77777777" w:rsidR="00310928" w:rsidRDefault="00F65A78">
    <w:pPr>
      <w:pStyle w:val="Header"/>
    </w:pPr>
    <w:r>
      <w:rPr>
        <w:noProof/>
      </w:rPr>
      <w:pict w14:anchorId="3AD2C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88065" type="#_x0000_t75" alt="Procurement_CopyRight_2013 (2)" style="position:absolute;margin-left:0;margin-top:0;width:104pt;height:21pt;z-index:-25165875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6E22A76"/>
    <w:multiLevelType w:val="hybridMultilevel"/>
    <w:tmpl w:val="49CCA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586369"/>
    <w:multiLevelType w:val="hybridMultilevel"/>
    <w:tmpl w:val="11149766"/>
    <w:lvl w:ilvl="0" w:tplc="15C0E3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AD5494"/>
    <w:multiLevelType w:val="hybridMultilevel"/>
    <w:tmpl w:val="4356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1948C1"/>
    <w:multiLevelType w:val="hybridMultilevel"/>
    <w:tmpl w:val="84181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79B3A02"/>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84D01AD"/>
    <w:multiLevelType w:val="hybridMultilevel"/>
    <w:tmpl w:val="5B68F8AC"/>
    <w:lvl w:ilvl="0" w:tplc="B900EC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3A11047"/>
    <w:multiLevelType w:val="hybridMultilevel"/>
    <w:tmpl w:val="1D26AC80"/>
    <w:lvl w:ilvl="0" w:tplc="2D5A5C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863114D"/>
    <w:multiLevelType w:val="hybridMultilevel"/>
    <w:tmpl w:val="B8402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765D4A"/>
    <w:multiLevelType w:val="hybridMultilevel"/>
    <w:tmpl w:val="5DF87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5EFD5772"/>
    <w:multiLevelType w:val="hybridMultilevel"/>
    <w:tmpl w:val="CD6C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4D40BF"/>
    <w:multiLevelType w:val="hybridMultilevel"/>
    <w:tmpl w:val="1AC0865E"/>
    <w:lvl w:ilvl="0" w:tplc="04090001">
      <w:start w:val="1"/>
      <w:numFmt w:val="bullet"/>
      <w:lvlText w:val=""/>
      <w:lvlJc w:val="left"/>
      <w:pPr>
        <w:ind w:left="720" w:hanging="360"/>
      </w:pPr>
      <w:rPr>
        <w:rFonts w:ascii="Symbol" w:hAnsi="Symbol" w:hint="default"/>
      </w:rPr>
    </w:lvl>
    <w:lvl w:ilvl="1" w:tplc="5DB41B3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C45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1528DC"/>
    <w:multiLevelType w:val="hybridMultilevel"/>
    <w:tmpl w:val="F28EB9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C31D63"/>
    <w:multiLevelType w:val="hybridMultilevel"/>
    <w:tmpl w:val="544C3F5C"/>
    <w:lvl w:ilvl="0" w:tplc="1F100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861F1"/>
    <w:multiLevelType w:val="hybridMultilevel"/>
    <w:tmpl w:val="3DC64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EB6873"/>
    <w:multiLevelType w:val="hybridMultilevel"/>
    <w:tmpl w:val="405A10D0"/>
    <w:lvl w:ilvl="0" w:tplc="BF024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3D4838"/>
    <w:multiLevelType w:val="hybridMultilevel"/>
    <w:tmpl w:val="E1E83D3A"/>
    <w:lvl w:ilvl="0" w:tplc="B04CCEBA">
      <w:start w:val="2"/>
      <w:numFmt w:val="bullet"/>
      <w:lvlText w:val=""/>
      <w:lvlJc w:val="left"/>
      <w:pPr>
        <w:ind w:left="720" w:hanging="360"/>
      </w:pPr>
      <w:rPr>
        <w:rFonts w:ascii="Symbol" w:eastAsia="SimSu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511371">
    <w:abstractNumId w:val="10"/>
  </w:num>
  <w:num w:numId="2" w16cid:durableId="22874898">
    <w:abstractNumId w:val="2"/>
  </w:num>
  <w:num w:numId="3" w16cid:durableId="894972844">
    <w:abstractNumId w:val="9"/>
  </w:num>
  <w:num w:numId="4" w16cid:durableId="103355103">
    <w:abstractNumId w:val="3"/>
  </w:num>
  <w:num w:numId="5" w16cid:durableId="1675452790">
    <w:abstractNumId w:val="24"/>
  </w:num>
  <w:num w:numId="6" w16cid:durableId="1079016759">
    <w:abstractNumId w:val="21"/>
  </w:num>
  <w:num w:numId="7" w16cid:durableId="158011774">
    <w:abstractNumId w:val="6"/>
  </w:num>
  <w:num w:numId="8" w16cid:durableId="1678313658">
    <w:abstractNumId w:val="25"/>
  </w:num>
  <w:num w:numId="9" w16cid:durableId="193035906">
    <w:abstractNumId w:val="20"/>
  </w:num>
  <w:num w:numId="10" w16cid:durableId="1979601109">
    <w:abstractNumId w:val="18"/>
  </w:num>
  <w:num w:numId="11" w16cid:durableId="1248227647">
    <w:abstractNumId w:val="1"/>
  </w:num>
  <w:num w:numId="12" w16cid:durableId="20573894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9110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69629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2509899">
    <w:abstractNumId w:val="13"/>
  </w:num>
  <w:num w:numId="16" w16cid:durableId="2112626832">
    <w:abstractNumId w:val="16"/>
  </w:num>
  <w:num w:numId="17" w16cid:durableId="4261973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217823">
    <w:abstractNumId w:val="4"/>
  </w:num>
  <w:num w:numId="19" w16cid:durableId="235021607">
    <w:abstractNumId w:val="15"/>
  </w:num>
  <w:num w:numId="20" w16cid:durableId="852569302">
    <w:abstractNumId w:val="5"/>
  </w:num>
  <w:num w:numId="21" w16cid:durableId="84422560">
    <w:abstractNumId w:val="17"/>
  </w:num>
  <w:num w:numId="22" w16cid:durableId="8332273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7966482">
    <w:abstractNumId w:val="0"/>
  </w:num>
  <w:num w:numId="24" w16cid:durableId="1633559118">
    <w:abstractNumId w:val="12"/>
  </w:num>
  <w:num w:numId="25" w16cid:durableId="2073888982">
    <w:abstractNumId w:val="23"/>
  </w:num>
  <w:num w:numId="26" w16cid:durableId="277107317">
    <w:abstractNumId w:val="22"/>
  </w:num>
  <w:num w:numId="27" w16cid:durableId="1644888093">
    <w:abstractNumId w:val="27"/>
  </w:num>
  <w:num w:numId="28" w16cid:durableId="1550923087">
    <w:abstractNumId w:val="28"/>
  </w:num>
  <w:num w:numId="29" w16cid:durableId="1910067079">
    <w:abstractNumId w:val="19"/>
  </w:num>
  <w:num w:numId="30" w16cid:durableId="143918129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1304"/>
  <w:hyphenationZone w:val="425"/>
  <w:characterSpacingControl w:val="doNotCompress"/>
  <w:hdrShapeDefaults>
    <o:shapedefaults v:ext="edit" spidmax="88066"/>
    <o:shapelayout v:ext="edit">
      <o:idmap v:ext="edit" data="8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F97"/>
    <w:rsid w:val="00010B30"/>
    <w:rsid w:val="000209DD"/>
    <w:rsid w:val="000269C9"/>
    <w:rsid w:val="00036CD5"/>
    <w:rsid w:val="00040500"/>
    <w:rsid w:val="00046C76"/>
    <w:rsid w:val="00050838"/>
    <w:rsid w:val="0005313C"/>
    <w:rsid w:val="00057563"/>
    <w:rsid w:val="00060BE9"/>
    <w:rsid w:val="000674DF"/>
    <w:rsid w:val="00071174"/>
    <w:rsid w:val="00077516"/>
    <w:rsid w:val="00085D62"/>
    <w:rsid w:val="0009065A"/>
    <w:rsid w:val="00091926"/>
    <w:rsid w:val="00093615"/>
    <w:rsid w:val="0009388F"/>
    <w:rsid w:val="000947E5"/>
    <w:rsid w:val="000A7265"/>
    <w:rsid w:val="000B40CE"/>
    <w:rsid w:val="000B5B03"/>
    <w:rsid w:val="000B724C"/>
    <w:rsid w:val="000C3E59"/>
    <w:rsid w:val="000C745C"/>
    <w:rsid w:val="000D29D7"/>
    <w:rsid w:val="000E2136"/>
    <w:rsid w:val="000F6766"/>
    <w:rsid w:val="00104A27"/>
    <w:rsid w:val="00107653"/>
    <w:rsid w:val="00110E08"/>
    <w:rsid w:val="00122029"/>
    <w:rsid w:val="00132066"/>
    <w:rsid w:val="00133213"/>
    <w:rsid w:val="0014278A"/>
    <w:rsid w:val="00143699"/>
    <w:rsid w:val="00143B03"/>
    <w:rsid w:val="00150158"/>
    <w:rsid w:val="00151DE1"/>
    <w:rsid w:val="001522E4"/>
    <w:rsid w:val="0016107F"/>
    <w:rsid w:val="001646DD"/>
    <w:rsid w:val="00170A8D"/>
    <w:rsid w:val="00174F67"/>
    <w:rsid w:val="0018738E"/>
    <w:rsid w:val="00195AED"/>
    <w:rsid w:val="001A355C"/>
    <w:rsid w:val="001A7DCE"/>
    <w:rsid w:val="001B26BC"/>
    <w:rsid w:val="001B6D8E"/>
    <w:rsid w:val="001C37CB"/>
    <w:rsid w:val="001C764D"/>
    <w:rsid w:val="001D74AE"/>
    <w:rsid w:val="001F5162"/>
    <w:rsid w:val="001F6758"/>
    <w:rsid w:val="001F6F47"/>
    <w:rsid w:val="001F79DE"/>
    <w:rsid w:val="00207A60"/>
    <w:rsid w:val="00212345"/>
    <w:rsid w:val="002224A6"/>
    <w:rsid w:val="002318AF"/>
    <w:rsid w:val="00244638"/>
    <w:rsid w:val="00255129"/>
    <w:rsid w:val="00263D21"/>
    <w:rsid w:val="00263EB4"/>
    <w:rsid w:val="00265D6E"/>
    <w:rsid w:val="0027020A"/>
    <w:rsid w:val="00271512"/>
    <w:rsid w:val="00271F15"/>
    <w:rsid w:val="00282135"/>
    <w:rsid w:val="002827AD"/>
    <w:rsid w:val="00286A7C"/>
    <w:rsid w:val="002A3452"/>
    <w:rsid w:val="002B2142"/>
    <w:rsid w:val="002B55CD"/>
    <w:rsid w:val="002C0FC6"/>
    <w:rsid w:val="002C2B6C"/>
    <w:rsid w:val="002C31BC"/>
    <w:rsid w:val="002C3C94"/>
    <w:rsid w:val="002D3EAF"/>
    <w:rsid w:val="002D6AD5"/>
    <w:rsid w:val="002E687A"/>
    <w:rsid w:val="002F28B6"/>
    <w:rsid w:val="00301290"/>
    <w:rsid w:val="00307771"/>
    <w:rsid w:val="00310928"/>
    <w:rsid w:val="003133C2"/>
    <w:rsid w:val="00320070"/>
    <w:rsid w:val="00331286"/>
    <w:rsid w:val="00331987"/>
    <w:rsid w:val="00335EB5"/>
    <w:rsid w:val="00340C30"/>
    <w:rsid w:val="00341A6C"/>
    <w:rsid w:val="0034632F"/>
    <w:rsid w:val="00352669"/>
    <w:rsid w:val="0035600D"/>
    <w:rsid w:val="003575F7"/>
    <w:rsid w:val="00366FE1"/>
    <w:rsid w:val="0036792F"/>
    <w:rsid w:val="00374764"/>
    <w:rsid w:val="00374B14"/>
    <w:rsid w:val="00374C6B"/>
    <w:rsid w:val="003811F5"/>
    <w:rsid w:val="00391C34"/>
    <w:rsid w:val="003925BB"/>
    <w:rsid w:val="00395533"/>
    <w:rsid w:val="003979D5"/>
    <w:rsid w:val="003A3EF0"/>
    <w:rsid w:val="003A6458"/>
    <w:rsid w:val="003B4F4E"/>
    <w:rsid w:val="003C38B1"/>
    <w:rsid w:val="003D73CC"/>
    <w:rsid w:val="003E04D1"/>
    <w:rsid w:val="003E0973"/>
    <w:rsid w:val="003E2AF9"/>
    <w:rsid w:val="003E4308"/>
    <w:rsid w:val="00412006"/>
    <w:rsid w:val="00412F84"/>
    <w:rsid w:val="0042047C"/>
    <w:rsid w:val="00420777"/>
    <w:rsid w:val="00420AA6"/>
    <w:rsid w:val="00424CE6"/>
    <w:rsid w:val="004254F8"/>
    <w:rsid w:val="00431414"/>
    <w:rsid w:val="004367DC"/>
    <w:rsid w:val="004444F0"/>
    <w:rsid w:val="0045055D"/>
    <w:rsid w:val="0045111C"/>
    <w:rsid w:val="004518AE"/>
    <w:rsid w:val="00452487"/>
    <w:rsid w:val="004543C0"/>
    <w:rsid w:val="0045631F"/>
    <w:rsid w:val="004677CE"/>
    <w:rsid w:val="00473A18"/>
    <w:rsid w:val="00480ED6"/>
    <w:rsid w:val="00486DA0"/>
    <w:rsid w:val="00490B98"/>
    <w:rsid w:val="00494705"/>
    <w:rsid w:val="004A0545"/>
    <w:rsid w:val="004A2F7C"/>
    <w:rsid w:val="004C7FC3"/>
    <w:rsid w:val="004D0D76"/>
    <w:rsid w:val="004D10D5"/>
    <w:rsid w:val="004D727B"/>
    <w:rsid w:val="004D73D6"/>
    <w:rsid w:val="004E0781"/>
    <w:rsid w:val="004E6870"/>
    <w:rsid w:val="004E6C4E"/>
    <w:rsid w:val="004F0544"/>
    <w:rsid w:val="00503855"/>
    <w:rsid w:val="00507894"/>
    <w:rsid w:val="0051638F"/>
    <w:rsid w:val="0051763D"/>
    <w:rsid w:val="005217E0"/>
    <w:rsid w:val="0052224B"/>
    <w:rsid w:val="005342FD"/>
    <w:rsid w:val="00535D55"/>
    <w:rsid w:val="0054101A"/>
    <w:rsid w:val="00547EDB"/>
    <w:rsid w:val="005503BB"/>
    <w:rsid w:val="005508D3"/>
    <w:rsid w:val="005578FA"/>
    <w:rsid w:val="005632F1"/>
    <w:rsid w:val="00565910"/>
    <w:rsid w:val="00566BC4"/>
    <w:rsid w:val="00585951"/>
    <w:rsid w:val="00587B97"/>
    <w:rsid w:val="00590803"/>
    <w:rsid w:val="00590F38"/>
    <w:rsid w:val="00591810"/>
    <w:rsid w:val="00592AF3"/>
    <w:rsid w:val="0059378D"/>
    <w:rsid w:val="005A1B7A"/>
    <w:rsid w:val="005A2DFD"/>
    <w:rsid w:val="005C0E16"/>
    <w:rsid w:val="005C3EB4"/>
    <w:rsid w:val="005D5A90"/>
    <w:rsid w:val="005E0A47"/>
    <w:rsid w:val="005E16B4"/>
    <w:rsid w:val="005E5A09"/>
    <w:rsid w:val="005F0093"/>
    <w:rsid w:val="005F5081"/>
    <w:rsid w:val="0060112A"/>
    <w:rsid w:val="0060739C"/>
    <w:rsid w:val="006076E4"/>
    <w:rsid w:val="00607F9A"/>
    <w:rsid w:val="0061309A"/>
    <w:rsid w:val="00620E93"/>
    <w:rsid w:val="006244CC"/>
    <w:rsid w:val="00630B6F"/>
    <w:rsid w:val="00644D33"/>
    <w:rsid w:val="006460E9"/>
    <w:rsid w:val="00651489"/>
    <w:rsid w:val="006533CB"/>
    <w:rsid w:val="006616F1"/>
    <w:rsid w:val="00661A43"/>
    <w:rsid w:val="00670206"/>
    <w:rsid w:val="00672C40"/>
    <w:rsid w:val="00672EC1"/>
    <w:rsid w:val="00673905"/>
    <w:rsid w:val="00677B3D"/>
    <w:rsid w:val="006853FD"/>
    <w:rsid w:val="006A248B"/>
    <w:rsid w:val="006B4657"/>
    <w:rsid w:val="006C5481"/>
    <w:rsid w:val="006C5BA3"/>
    <w:rsid w:val="006C65DB"/>
    <w:rsid w:val="006D34BC"/>
    <w:rsid w:val="006D7FA4"/>
    <w:rsid w:val="006E4AAD"/>
    <w:rsid w:val="006F0DE2"/>
    <w:rsid w:val="007008C6"/>
    <w:rsid w:val="0070598B"/>
    <w:rsid w:val="00731075"/>
    <w:rsid w:val="007315F7"/>
    <w:rsid w:val="00751E66"/>
    <w:rsid w:val="007523C8"/>
    <w:rsid w:val="00753194"/>
    <w:rsid w:val="007534FB"/>
    <w:rsid w:val="00756357"/>
    <w:rsid w:val="0076410F"/>
    <w:rsid w:val="00773421"/>
    <w:rsid w:val="007844D0"/>
    <w:rsid w:val="00791EE5"/>
    <w:rsid w:val="00792621"/>
    <w:rsid w:val="00794184"/>
    <w:rsid w:val="0079471F"/>
    <w:rsid w:val="00797842"/>
    <w:rsid w:val="007A76A0"/>
    <w:rsid w:val="007B1C73"/>
    <w:rsid w:val="007B385A"/>
    <w:rsid w:val="007D10CC"/>
    <w:rsid w:val="007D52E5"/>
    <w:rsid w:val="007D5E9F"/>
    <w:rsid w:val="007E23EA"/>
    <w:rsid w:val="007E3391"/>
    <w:rsid w:val="007F665B"/>
    <w:rsid w:val="00826480"/>
    <w:rsid w:val="00830BE8"/>
    <w:rsid w:val="00830EF1"/>
    <w:rsid w:val="00831A73"/>
    <w:rsid w:val="008347FB"/>
    <w:rsid w:val="00846D53"/>
    <w:rsid w:val="00847CC8"/>
    <w:rsid w:val="00852079"/>
    <w:rsid w:val="00854893"/>
    <w:rsid w:val="00863656"/>
    <w:rsid w:val="008731CD"/>
    <w:rsid w:val="008877E7"/>
    <w:rsid w:val="0089148B"/>
    <w:rsid w:val="008956BF"/>
    <w:rsid w:val="00896EFC"/>
    <w:rsid w:val="008B52F8"/>
    <w:rsid w:val="008C2711"/>
    <w:rsid w:val="008C4155"/>
    <w:rsid w:val="008C4949"/>
    <w:rsid w:val="008C51A7"/>
    <w:rsid w:val="008C6BE3"/>
    <w:rsid w:val="008C77A9"/>
    <w:rsid w:val="008D2EE7"/>
    <w:rsid w:val="008D697E"/>
    <w:rsid w:val="008E697A"/>
    <w:rsid w:val="008F5245"/>
    <w:rsid w:val="008F71A7"/>
    <w:rsid w:val="008F74FC"/>
    <w:rsid w:val="00901754"/>
    <w:rsid w:val="00906E6B"/>
    <w:rsid w:val="009129A4"/>
    <w:rsid w:val="00914D42"/>
    <w:rsid w:val="009209B3"/>
    <w:rsid w:val="009237AB"/>
    <w:rsid w:val="00924234"/>
    <w:rsid w:val="00933973"/>
    <w:rsid w:val="00935F17"/>
    <w:rsid w:val="009472FD"/>
    <w:rsid w:val="00947307"/>
    <w:rsid w:val="00950224"/>
    <w:rsid w:val="009558DE"/>
    <w:rsid w:val="009562F0"/>
    <w:rsid w:val="00961E57"/>
    <w:rsid w:val="009633A1"/>
    <w:rsid w:val="00970CC6"/>
    <w:rsid w:val="00973875"/>
    <w:rsid w:val="0098308F"/>
    <w:rsid w:val="009920EE"/>
    <w:rsid w:val="00995DBA"/>
    <w:rsid w:val="009A0C3C"/>
    <w:rsid w:val="009A4D9C"/>
    <w:rsid w:val="009A7935"/>
    <w:rsid w:val="009B0EB8"/>
    <w:rsid w:val="009B33B3"/>
    <w:rsid w:val="009B3DCE"/>
    <w:rsid w:val="009B7EC5"/>
    <w:rsid w:val="009C1463"/>
    <w:rsid w:val="009C39A6"/>
    <w:rsid w:val="009C5FA1"/>
    <w:rsid w:val="009D09BD"/>
    <w:rsid w:val="009D4606"/>
    <w:rsid w:val="009E605B"/>
    <w:rsid w:val="009F2792"/>
    <w:rsid w:val="009F736B"/>
    <w:rsid w:val="00A0293B"/>
    <w:rsid w:val="00A21FBB"/>
    <w:rsid w:val="00A2525D"/>
    <w:rsid w:val="00A267DE"/>
    <w:rsid w:val="00A4290F"/>
    <w:rsid w:val="00A435BC"/>
    <w:rsid w:val="00A44CAA"/>
    <w:rsid w:val="00A45D11"/>
    <w:rsid w:val="00A60F63"/>
    <w:rsid w:val="00A618FE"/>
    <w:rsid w:val="00A61972"/>
    <w:rsid w:val="00A71541"/>
    <w:rsid w:val="00A71DED"/>
    <w:rsid w:val="00A73AC3"/>
    <w:rsid w:val="00A84B84"/>
    <w:rsid w:val="00A858A2"/>
    <w:rsid w:val="00A92BE7"/>
    <w:rsid w:val="00AA4ECB"/>
    <w:rsid w:val="00AB1B1C"/>
    <w:rsid w:val="00AB316C"/>
    <w:rsid w:val="00AB35E9"/>
    <w:rsid w:val="00AC67D6"/>
    <w:rsid w:val="00AC73E3"/>
    <w:rsid w:val="00AD0F86"/>
    <w:rsid w:val="00AD6ED9"/>
    <w:rsid w:val="00AD70C0"/>
    <w:rsid w:val="00AE6934"/>
    <w:rsid w:val="00AE7A23"/>
    <w:rsid w:val="00AF07E6"/>
    <w:rsid w:val="00AF31EF"/>
    <w:rsid w:val="00AF62FA"/>
    <w:rsid w:val="00B0330B"/>
    <w:rsid w:val="00B04568"/>
    <w:rsid w:val="00B11B39"/>
    <w:rsid w:val="00B17A89"/>
    <w:rsid w:val="00B20CF7"/>
    <w:rsid w:val="00B20DBB"/>
    <w:rsid w:val="00B24362"/>
    <w:rsid w:val="00B3032D"/>
    <w:rsid w:val="00B31256"/>
    <w:rsid w:val="00B36E8B"/>
    <w:rsid w:val="00B40F2C"/>
    <w:rsid w:val="00B4442C"/>
    <w:rsid w:val="00B62178"/>
    <w:rsid w:val="00B71C8A"/>
    <w:rsid w:val="00B77328"/>
    <w:rsid w:val="00B803BC"/>
    <w:rsid w:val="00B80BCF"/>
    <w:rsid w:val="00B83DED"/>
    <w:rsid w:val="00B921AE"/>
    <w:rsid w:val="00BA7B68"/>
    <w:rsid w:val="00BB0EEF"/>
    <w:rsid w:val="00BB5FD1"/>
    <w:rsid w:val="00BB785D"/>
    <w:rsid w:val="00BB7FC9"/>
    <w:rsid w:val="00BC2490"/>
    <w:rsid w:val="00BC4CA8"/>
    <w:rsid w:val="00BD1685"/>
    <w:rsid w:val="00BD391E"/>
    <w:rsid w:val="00BD6D5E"/>
    <w:rsid w:val="00BE00B3"/>
    <w:rsid w:val="00BF4A4F"/>
    <w:rsid w:val="00C06381"/>
    <w:rsid w:val="00C155A3"/>
    <w:rsid w:val="00C16119"/>
    <w:rsid w:val="00C24617"/>
    <w:rsid w:val="00C34CB7"/>
    <w:rsid w:val="00C35845"/>
    <w:rsid w:val="00C360FA"/>
    <w:rsid w:val="00C36CB6"/>
    <w:rsid w:val="00C37570"/>
    <w:rsid w:val="00C4039C"/>
    <w:rsid w:val="00C44E39"/>
    <w:rsid w:val="00C4731C"/>
    <w:rsid w:val="00C50EF6"/>
    <w:rsid w:val="00C645F4"/>
    <w:rsid w:val="00C66B31"/>
    <w:rsid w:val="00C67806"/>
    <w:rsid w:val="00C744BF"/>
    <w:rsid w:val="00C75924"/>
    <w:rsid w:val="00C829A6"/>
    <w:rsid w:val="00C83260"/>
    <w:rsid w:val="00C97164"/>
    <w:rsid w:val="00CB6D0F"/>
    <w:rsid w:val="00CC60A5"/>
    <w:rsid w:val="00CC69AB"/>
    <w:rsid w:val="00CC7882"/>
    <w:rsid w:val="00CD3B07"/>
    <w:rsid w:val="00CE018A"/>
    <w:rsid w:val="00CF4891"/>
    <w:rsid w:val="00D02CC4"/>
    <w:rsid w:val="00D046E9"/>
    <w:rsid w:val="00D11F3B"/>
    <w:rsid w:val="00D16958"/>
    <w:rsid w:val="00D356BB"/>
    <w:rsid w:val="00D42619"/>
    <w:rsid w:val="00D436F0"/>
    <w:rsid w:val="00D50AE2"/>
    <w:rsid w:val="00D52426"/>
    <w:rsid w:val="00D53817"/>
    <w:rsid w:val="00D55044"/>
    <w:rsid w:val="00D55AEA"/>
    <w:rsid w:val="00D6231A"/>
    <w:rsid w:val="00D639BC"/>
    <w:rsid w:val="00D73BF7"/>
    <w:rsid w:val="00D7458D"/>
    <w:rsid w:val="00D8307F"/>
    <w:rsid w:val="00D87F85"/>
    <w:rsid w:val="00D931CC"/>
    <w:rsid w:val="00D952B9"/>
    <w:rsid w:val="00D95A10"/>
    <w:rsid w:val="00DB3E79"/>
    <w:rsid w:val="00DC333A"/>
    <w:rsid w:val="00DC6570"/>
    <w:rsid w:val="00DD7AC3"/>
    <w:rsid w:val="00DE23E3"/>
    <w:rsid w:val="00DE39B3"/>
    <w:rsid w:val="00DE6528"/>
    <w:rsid w:val="00DE65F6"/>
    <w:rsid w:val="00DF5132"/>
    <w:rsid w:val="00DF5B03"/>
    <w:rsid w:val="00E10AE2"/>
    <w:rsid w:val="00E17F69"/>
    <w:rsid w:val="00E2726E"/>
    <w:rsid w:val="00E31F74"/>
    <w:rsid w:val="00E32B62"/>
    <w:rsid w:val="00E333D9"/>
    <w:rsid w:val="00E359D8"/>
    <w:rsid w:val="00E36FFB"/>
    <w:rsid w:val="00E434DC"/>
    <w:rsid w:val="00E52ECA"/>
    <w:rsid w:val="00E54495"/>
    <w:rsid w:val="00E57661"/>
    <w:rsid w:val="00E66650"/>
    <w:rsid w:val="00E75607"/>
    <w:rsid w:val="00E76C03"/>
    <w:rsid w:val="00E77D07"/>
    <w:rsid w:val="00E80827"/>
    <w:rsid w:val="00E8270B"/>
    <w:rsid w:val="00E9736E"/>
    <w:rsid w:val="00EA01C8"/>
    <w:rsid w:val="00EA5F91"/>
    <w:rsid w:val="00EB182C"/>
    <w:rsid w:val="00EC46F2"/>
    <w:rsid w:val="00EC6981"/>
    <w:rsid w:val="00ED3D37"/>
    <w:rsid w:val="00ED7FA4"/>
    <w:rsid w:val="00EE62AC"/>
    <w:rsid w:val="00EF4971"/>
    <w:rsid w:val="00F04591"/>
    <w:rsid w:val="00F142C2"/>
    <w:rsid w:val="00F21104"/>
    <w:rsid w:val="00F23454"/>
    <w:rsid w:val="00F36435"/>
    <w:rsid w:val="00F403C5"/>
    <w:rsid w:val="00F405D9"/>
    <w:rsid w:val="00F41F68"/>
    <w:rsid w:val="00F54C24"/>
    <w:rsid w:val="00F65A78"/>
    <w:rsid w:val="00F70DC7"/>
    <w:rsid w:val="00F7207A"/>
    <w:rsid w:val="00F81ED5"/>
    <w:rsid w:val="00F83AD6"/>
    <w:rsid w:val="00F852AD"/>
    <w:rsid w:val="00F87F6C"/>
    <w:rsid w:val="00F951DA"/>
    <w:rsid w:val="00FA2377"/>
    <w:rsid w:val="00FA5D80"/>
    <w:rsid w:val="00FA5F59"/>
    <w:rsid w:val="00FA6267"/>
    <w:rsid w:val="00FB47F6"/>
    <w:rsid w:val="00FE26C5"/>
    <w:rsid w:val="00FE3358"/>
    <w:rsid w:val="00FE70B6"/>
    <w:rsid w:val="00FE7DD3"/>
    <w:rsid w:val="00FF14E5"/>
    <w:rsid w:val="00FF59AA"/>
    <w:rsid w:val="00FF7D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14:docId w14:val="4B9AB7E8"/>
  <w15:docId w15:val="{347FF3AC-9699-441C-86DD-CBE2D6D0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1"/>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styleId="Revision">
    <w:name w:val="Revision"/>
    <w:hidden/>
    <w:uiPriority w:val="99"/>
    <w:semiHidden/>
    <w:rsid w:val="00AD70C0"/>
    <w:pPr>
      <w:spacing w:after="0" w:line="240" w:lineRule="auto"/>
    </w:pPr>
    <w:rPr>
      <w:rFonts w:ascii="Times New Roman" w:eastAsia="Times New Roman" w:hAnsi="Times New Roman" w:cs="Times New Roman"/>
      <w:sz w:val="24"/>
      <w:szCs w:val="24"/>
      <w:lang w:eastAsia="da-DK"/>
    </w:rPr>
  </w:style>
  <w:style w:type="character" w:customStyle="1" w:styleId="UnresolvedMention1">
    <w:name w:val="Unresolved Mention1"/>
    <w:basedOn w:val="DefaultParagraphFont"/>
    <w:uiPriority w:val="99"/>
    <w:semiHidden/>
    <w:unhideWhenUsed/>
    <w:rsid w:val="00BB785D"/>
    <w:rPr>
      <w:color w:val="605E5C"/>
      <w:shd w:val="clear" w:color="auto" w:fill="E1DFDD"/>
    </w:rPr>
  </w:style>
  <w:style w:type="character" w:styleId="CommentReference">
    <w:name w:val="annotation reference"/>
    <w:basedOn w:val="DefaultParagraphFont"/>
    <w:uiPriority w:val="99"/>
    <w:semiHidden/>
    <w:unhideWhenUsed/>
    <w:rsid w:val="00C360FA"/>
    <w:rPr>
      <w:sz w:val="16"/>
      <w:szCs w:val="16"/>
    </w:rPr>
  </w:style>
  <w:style w:type="paragraph" w:styleId="CommentText">
    <w:name w:val="annotation text"/>
    <w:basedOn w:val="Normal"/>
    <w:link w:val="CommentTextChar"/>
    <w:uiPriority w:val="99"/>
    <w:unhideWhenUsed/>
    <w:rsid w:val="00C360FA"/>
    <w:rPr>
      <w:sz w:val="20"/>
      <w:szCs w:val="20"/>
    </w:rPr>
  </w:style>
  <w:style w:type="character" w:customStyle="1" w:styleId="CommentTextChar">
    <w:name w:val="Comment Text Char"/>
    <w:basedOn w:val="DefaultParagraphFont"/>
    <w:link w:val="CommentText"/>
    <w:uiPriority w:val="99"/>
    <w:rsid w:val="00C360FA"/>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C360FA"/>
    <w:rPr>
      <w:b/>
      <w:bCs/>
    </w:rPr>
  </w:style>
  <w:style w:type="character" w:customStyle="1" w:styleId="CommentSubjectChar">
    <w:name w:val="Comment Subject Char"/>
    <w:basedOn w:val="CommentTextChar"/>
    <w:link w:val="CommentSubject"/>
    <w:uiPriority w:val="99"/>
    <w:semiHidden/>
    <w:rsid w:val="00C360FA"/>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6757">
      <w:bodyDiv w:val="1"/>
      <w:marLeft w:val="0"/>
      <w:marRight w:val="0"/>
      <w:marTop w:val="0"/>
      <w:marBottom w:val="0"/>
      <w:divBdr>
        <w:top w:val="none" w:sz="0" w:space="0" w:color="auto"/>
        <w:left w:val="none" w:sz="0" w:space="0" w:color="auto"/>
        <w:bottom w:val="none" w:sz="0" w:space="0" w:color="auto"/>
        <w:right w:val="none" w:sz="0" w:space="0" w:color="auto"/>
      </w:divBdr>
    </w:div>
    <w:div w:id="127288585">
      <w:bodyDiv w:val="1"/>
      <w:marLeft w:val="0"/>
      <w:marRight w:val="0"/>
      <w:marTop w:val="0"/>
      <w:marBottom w:val="0"/>
      <w:divBdr>
        <w:top w:val="none" w:sz="0" w:space="0" w:color="auto"/>
        <w:left w:val="none" w:sz="0" w:space="0" w:color="auto"/>
        <w:bottom w:val="none" w:sz="0" w:space="0" w:color="auto"/>
        <w:right w:val="none" w:sz="0" w:space="0" w:color="auto"/>
      </w:divBdr>
    </w:div>
    <w:div w:id="144973927">
      <w:bodyDiv w:val="1"/>
      <w:marLeft w:val="0"/>
      <w:marRight w:val="0"/>
      <w:marTop w:val="0"/>
      <w:marBottom w:val="0"/>
      <w:divBdr>
        <w:top w:val="none" w:sz="0" w:space="0" w:color="auto"/>
        <w:left w:val="none" w:sz="0" w:space="0" w:color="auto"/>
        <w:bottom w:val="none" w:sz="0" w:space="0" w:color="auto"/>
        <w:right w:val="none" w:sz="0" w:space="0" w:color="auto"/>
      </w:divBdr>
    </w:div>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2379483">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27962085">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064283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0388236">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02299361">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15736327">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743261911">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842357837">
      <w:bodyDiv w:val="1"/>
      <w:marLeft w:val="0"/>
      <w:marRight w:val="0"/>
      <w:marTop w:val="0"/>
      <w:marBottom w:val="0"/>
      <w:divBdr>
        <w:top w:val="none" w:sz="0" w:space="0" w:color="auto"/>
        <w:left w:val="none" w:sz="0" w:space="0" w:color="auto"/>
        <w:bottom w:val="none" w:sz="0" w:space="0" w:color="auto"/>
        <w:right w:val="none" w:sz="0" w:space="0" w:color="auto"/>
      </w:divBdr>
    </w:div>
    <w:div w:id="947395016">
      <w:bodyDiv w:val="1"/>
      <w:marLeft w:val="0"/>
      <w:marRight w:val="0"/>
      <w:marTop w:val="0"/>
      <w:marBottom w:val="0"/>
      <w:divBdr>
        <w:top w:val="none" w:sz="0" w:space="0" w:color="auto"/>
        <w:left w:val="none" w:sz="0" w:space="0" w:color="auto"/>
        <w:bottom w:val="none" w:sz="0" w:space="0" w:color="auto"/>
        <w:right w:val="none" w:sz="0" w:space="0" w:color="auto"/>
      </w:divBdr>
    </w:div>
    <w:div w:id="951521154">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55612497">
      <w:bodyDiv w:val="1"/>
      <w:marLeft w:val="0"/>
      <w:marRight w:val="0"/>
      <w:marTop w:val="0"/>
      <w:marBottom w:val="0"/>
      <w:divBdr>
        <w:top w:val="none" w:sz="0" w:space="0" w:color="auto"/>
        <w:left w:val="none" w:sz="0" w:space="0" w:color="auto"/>
        <w:bottom w:val="none" w:sz="0" w:space="0" w:color="auto"/>
        <w:right w:val="none" w:sz="0" w:space="0" w:color="auto"/>
      </w:divBdr>
    </w:div>
    <w:div w:id="1173491304">
      <w:bodyDiv w:val="1"/>
      <w:marLeft w:val="0"/>
      <w:marRight w:val="0"/>
      <w:marTop w:val="0"/>
      <w:marBottom w:val="0"/>
      <w:divBdr>
        <w:top w:val="none" w:sz="0" w:space="0" w:color="auto"/>
        <w:left w:val="none" w:sz="0" w:space="0" w:color="auto"/>
        <w:bottom w:val="none" w:sz="0" w:space="0" w:color="auto"/>
        <w:right w:val="none" w:sz="0" w:space="0" w:color="auto"/>
      </w:divBdr>
    </w:div>
    <w:div w:id="1199126428">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03177091">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6889002">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295334246">
      <w:bodyDiv w:val="1"/>
      <w:marLeft w:val="0"/>
      <w:marRight w:val="0"/>
      <w:marTop w:val="0"/>
      <w:marBottom w:val="0"/>
      <w:divBdr>
        <w:top w:val="none" w:sz="0" w:space="0" w:color="auto"/>
        <w:left w:val="none" w:sz="0" w:space="0" w:color="auto"/>
        <w:bottom w:val="none" w:sz="0" w:space="0" w:color="auto"/>
        <w:right w:val="none" w:sz="0" w:space="0" w:color="auto"/>
      </w:divBdr>
    </w:div>
    <w:div w:id="1306928029">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01384525">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1039223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892427063">
      <w:bodyDiv w:val="1"/>
      <w:marLeft w:val="0"/>
      <w:marRight w:val="0"/>
      <w:marTop w:val="0"/>
      <w:marBottom w:val="0"/>
      <w:divBdr>
        <w:top w:val="none" w:sz="0" w:space="0" w:color="auto"/>
        <w:left w:val="none" w:sz="0" w:space="0" w:color="auto"/>
        <w:bottom w:val="none" w:sz="0" w:space="0" w:color="auto"/>
        <w:right w:val="none" w:sz="0" w:space="0" w:color="auto"/>
      </w:divBdr>
    </w:div>
    <w:div w:id="1918637547">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96836455">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 w:id="2114661600">
      <w:bodyDiv w:val="1"/>
      <w:marLeft w:val="0"/>
      <w:marRight w:val="0"/>
      <w:marTop w:val="0"/>
      <w:marBottom w:val="0"/>
      <w:divBdr>
        <w:top w:val="none" w:sz="0" w:space="0" w:color="auto"/>
        <w:left w:val="none" w:sz="0" w:space="0" w:color="auto"/>
        <w:bottom w:val="none" w:sz="0" w:space="0" w:color="auto"/>
        <w:right w:val="none" w:sz="0" w:space="0" w:color="auto"/>
      </w:divBdr>
    </w:div>
    <w:div w:id="213575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ikzaihelal2@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5FC0E0-EFCF-4789-A041-3543E6332E5A}">
  <ds:schemaRefs>
    <ds:schemaRef ds:uri="http://schemas.openxmlformats.org/officeDocument/2006/bibliography"/>
  </ds:schemaRefs>
</ds:datastoreItem>
</file>

<file path=customXml/itemProps2.xml><?xml version="1.0" encoding="utf-8"?>
<ds:datastoreItem xmlns:ds="http://schemas.openxmlformats.org/officeDocument/2006/customXml" ds:itemID="{34C7F3EF-9D3D-4949-AD9C-AA582FD6FB83}">
  <ds:schemaRefs>
    <ds:schemaRef ds:uri="http://purl.org/dc/dcmitype/"/>
    <ds:schemaRef ds:uri="http://schemas.microsoft.com/sharepoint/v3"/>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58d44a88-3d02-4645-84eb-7e8385246cec"/>
    <ds:schemaRef ds:uri="http://purl.org/dc/terms/"/>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5.xml><?xml version="1.0" encoding="utf-8"?>
<ds:datastoreItem xmlns:ds="http://schemas.openxmlformats.org/officeDocument/2006/customXml" ds:itemID="{CC571125-F2AB-474D-BA41-121603CBB0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8036</Words>
  <Characters>46193</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54121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Zalmai Hameedi</cp:lastModifiedBy>
  <cp:revision>2</cp:revision>
  <cp:lastPrinted>2024-08-08T11:36:00Z</cp:lastPrinted>
  <dcterms:created xsi:type="dcterms:W3CDTF">2024-11-10T07:02:00Z</dcterms:created>
  <dcterms:modified xsi:type="dcterms:W3CDTF">2024-11-10T07:02:00Z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992bd56b737e734b71bc164f3297d055b9c92d885c79cfddc976d7fcb2e35099</vt:lpwstr>
  </property>
</Properties>
</file>