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59422" w14:textId="5AB8783C" w:rsidR="00D73BF7" w:rsidRPr="001F6758" w:rsidRDefault="008D697E" w:rsidP="00374764">
      <w:pPr>
        <w:pStyle w:val="Heading2"/>
        <w:jc w:val="center"/>
        <w:rPr>
          <w:caps w:val="0"/>
          <w:szCs w:val="24"/>
        </w:rPr>
      </w:pPr>
      <w:r>
        <w:rPr>
          <w:noProof/>
          <w:lang w:val="en-US" w:eastAsia="en-US"/>
        </w:rPr>
        <w:drawing>
          <wp:inline distT="0" distB="0" distL="0" distR="0" wp14:anchorId="71E9836A" wp14:editId="26636FBF">
            <wp:extent cx="771276" cy="754989"/>
            <wp:effectExtent l="0" t="0" r="0" b="7620"/>
            <wp:docPr id="5" name="Picture 5" descr="AWSD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5" name="Picture 1" descr="AWSDC Logo.png"/>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5669" cy="769078"/>
                    </a:xfrm>
                    <a:prstGeom prst="rect">
                      <a:avLst/>
                    </a:prstGeom>
                    <a:noFill/>
                    <a:ln>
                      <a:noFill/>
                    </a:ln>
                  </pic:spPr>
                </pic:pic>
              </a:graphicData>
            </a:graphic>
          </wp:inline>
        </w:drawing>
      </w:r>
    </w:p>
    <w:p w14:paraId="4FE07D71" w14:textId="367067A3" w:rsidR="00374764" w:rsidRDefault="008D697E" w:rsidP="00374764">
      <w:pPr>
        <w:jc w:val="center"/>
        <w:rPr>
          <w:lang w:val="en-GB"/>
        </w:rPr>
      </w:pPr>
      <w:r>
        <w:rPr>
          <w:lang w:val="en-GB"/>
        </w:rPr>
        <w:t xml:space="preserve">Afghan Women Skill Development </w:t>
      </w:r>
      <w:r w:rsidR="00C645F4">
        <w:rPr>
          <w:lang w:val="en-GB"/>
        </w:rPr>
        <w:t>Centre</w:t>
      </w:r>
    </w:p>
    <w:p w14:paraId="723934CF" w14:textId="71461CD2" w:rsidR="00263D21" w:rsidRDefault="00374764" w:rsidP="008D697E">
      <w:pPr>
        <w:jc w:val="center"/>
        <w:rPr>
          <w:lang w:val="en-GB"/>
        </w:rPr>
      </w:pPr>
      <w:r>
        <w:rPr>
          <w:lang w:val="en-GB"/>
        </w:rPr>
        <w:t>(</w:t>
      </w:r>
      <w:r w:rsidR="008D697E">
        <w:rPr>
          <w:lang w:val="en-GB"/>
        </w:rPr>
        <w:t>AWSDC</w:t>
      </w:r>
      <w:r>
        <w:rPr>
          <w:lang w:val="en-GB"/>
        </w:rPr>
        <w:t>)</w:t>
      </w:r>
    </w:p>
    <w:p w14:paraId="17ABE476" w14:textId="77777777" w:rsidR="00374764" w:rsidRPr="00374764" w:rsidRDefault="00374764" w:rsidP="00374764">
      <w:pPr>
        <w:jc w:val="center"/>
        <w:rPr>
          <w:lang w:val="en-GB"/>
        </w:rPr>
      </w:pPr>
    </w:p>
    <w:p w14:paraId="0FD46CD6" w14:textId="1A1F9A14" w:rsidR="00D73BF7" w:rsidRPr="00D02CC4" w:rsidRDefault="00D73BF7" w:rsidP="00D02CC4">
      <w:pPr>
        <w:spacing w:after="200" w:line="276" w:lineRule="auto"/>
        <w:jc w:val="center"/>
        <w:rPr>
          <w:rFonts w:ascii="Arial" w:hAnsi="Arial" w:cs="Arial"/>
          <w:b/>
          <w:lang w:val="en-GB"/>
        </w:rPr>
      </w:pPr>
      <w:r w:rsidRPr="00B20DBB">
        <w:rPr>
          <w:rFonts w:ascii="Arial" w:hAnsi="Arial" w:cs="Arial"/>
          <w:b/>
          <w:lang w:val="en-GB"/>
        </w:rPr>
        <w:t>REQUEST FOR QUOTATION</w:t>
      </w:r>
    </w:p>
    <w:p w14:paraId="74CB16A2" w14:textId="5D77A451" w:rsidR="00D73BF7" w:rsidRPr="001F6758" w:rsidRDefault="00D73BF7" w:rsidP="00973875">
      <w:pPr>
        <w:rPr>
          <w:rFonts w:ascii="Arial" w:hAnsi="Arial" w:cs="Arial"/>
          <w:sz w:val="20"/>
          <w:szCs w:val="20"/>
          <w:lang w:val="en-GB"/>
        </w:rPr>
      </w:pPr>
      <w:r w:rsidRPr="001F6758">
        <w:rPr>
          <w:rFonts w:ascii="Arial" w:hAnsi="Arial" w:cs="Arial"/>
          <w:sz w:val="20"/>
          <w:szCs w:val="20"/>
          <w:lang w:val="en-GB"/>
        </w:rPr>
        <w:t xml:space="preserve">TO: </w:t>
      </w:r>
    </w:p>
    <w:tbl>
      <w:tblPr>
        <w:tblW w:w="9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6"/>
        <w:gridCol w:w="254"/>
        <w:gridCol w:w="2080"/>
        <w:gridCol w:w="4073"/>
      </w:tblGrid>
      <w:tr w:rsidR="002A38CB" w:rsidRPr="001F6758" w14:paraId="061A7CAD" w14:textId="77777777" w:rsidTr="002A38CB">
        <w:trPr>
          <w:trHeight w:val="539"/>
        </w:trPr>
        <w:tc>
          <w:tcPr>
            <w:tcW w:w="3386" w:type="dxa"/>
            <w:vMerge w:val="restart"/>
            <w:tcBorders>
              <w:top w:val="nil"/>
              <w:left w:val="nil"/>
              <w:bottom w:val="nil"/>
              <w:right w:val="nil"/>
            </w:tcBorders>
            <w:shd w:val="clear" w:color="auto" w:fill="auto"/>
          </w:tcPr>
          <w:p w14:paraId="6E00CC3F" w14:textId="22AAA3EF" w:rsidR="002A38CB" w:rsidRPr="00212345" w:rsidRDefault="002A38CB" w:rsidP="002A38CB">
            <w:pPr>
              <w:rPr>
                <w:rFonts w:ascii="Arial" w:hAnsi="Arial" w:cs="Arial"/>
                <w:b/>
                <w:bCs/>
                <w:sz w:val="20"/>
                <w:szCs w:val="20"/>
                <w:lang w:val="en-GB"/>
              </w:rPr>
            </w:pPr>
            <w:r w:rsidRPr="001B26BC">
              <w:rPr>
                <w:rFonts w:ascii="Arial" w:hAnsi="Arial" w:cs="Arial"/>
                <w:b/>
                <w:bCs/>
                <w:sz w:val="20"/>
                <w:szCs w:val="20"/>
                <w:lang w:val="en-GB"/>
              </w:rPr>
              <w:t xml:space="preserve">All </w:t>
            </w:r>
            <w:r w:rsidR="0043581E">
              <w:rPr>
                <w:rFonts w:ascii="Arial" w:hAnsi="Arial" w:cs="Arial"/>
                <w:b/>
                <w:bCs/>
                <w:sz w:val="20"/>
                <w:szCs w:val="20"/>
                <w:lang w:val="en-GB"/>
              </w:rPr>
              <w:t>Poultry</w:t>
            </w:r>
            <w:r w:rsidR="0043581E" w:rsidRPr="001B26BC">
              <w:rPr>
                <w:rFonts w:ascii="Arial" w:hAnsi="Arial" w:cs="Arial"/>
                <w:b/>
                <w:bCs/>
                <w:sz w:val="20"/>
                <w:szCs w:val="20"/>
                <w:lang w:val="en-GB"/>
              </w:rPr>
              <w:t xml:space="preserve"> </w:t>
            </w:r>
            <w:r w:rsidR="0043581E">
              <w:rPr>
                <w:rFonts w:ascii="Arial" w:hAnsi="Arial" w:cs="Arial"/>
                <w:b/>
                <w:bCs/>
                <w:sz w:val="20"/>
                <w:szCs w:val="20"/>
                <w:lang w:val="en-GB"/>
              </w:rPr>
              <w:t>C</w:t>
            </w:r>
            <w:r w:rsidR="0043581E" w:rsidRPr="001B26BC">
              <w:rPr>
                <w:rFonts w:ascii="Arial" w:hAnsi="Arial" w:cs="Arial"/>
                <w:b/>
                <w:bCs/>
                <w:sz w:val="20"/>
                <w:szCs w:val="20"/>
                <w:lang w:val="en-GB"/>
              </w:rPr>
              <w:t xml:space="preserve">ompanies </w:t>
            </w:r>
            <w:r w:rsidR="0043581E">
              <w:rPr>
                <w:rFonts w:ascii="Arial" w:hAnsi="Arial" w:cs="Arial"/>
                <w:b/>
                <w:bCs/>
                <w:sz w:val="20"/>
                <w:szCs w:val="20"/>
                <w:lang w:val="en-GB"/>
              </w:rPr>
              <w:t xml:space="preserve"> </w:t>
            </w:r>
          </w:p>
          <w:p w14:paraId="2E3044E8" w14:textId="76151600" w:rsidR="002A38CB" w:rsidRPr="00212345" w:rsidRDefault="002A38CB" w:rsidP="002A38CB">
            <w:pPr>
              <w:rPr>
                <w:rFonts w:ascii="Arial" w:hAnsi="Arial" w:cs="Arial"/>
                <w:b/>
                <w:bCs/>
                <w:sz w:val="20"/>
                <w:szCs w:val="20"/>
                <w:lang w:val="en-GB"/>
              </w:rPr>
            </w:pPr>
          </w:p>
          <w:p w14:paraId="0CD03C18" w14:textId="77777777" w:rsidR="002A38CB" w:rsidRPr="00212345" w:rsidRDefault="002A38CB" w:rsidP="002A38CB">
            <w:pPr>
              <w:rPr>
                <w:rFonts w:ascii="Arial" w:hAnsi="Arial" w:cs="Arial"/>
                <w:b/>
                <w:bCs/>
                <w:sz w:val="20"/>
                <w:szCs w:val="20"/>
                <w:lang w:val="en-GB"/>
              </w:rPr>
            </w:pPr>
          </w:p>
        </w:tc>
        <w:tc>
          <w:tcPr>
            <w:tcW w:w="254" w:type="dxa"/>
            <w:tcBorders>
              <w:top w:val="nil"/>
              <w:left w:val="nil"/>
              <w:bottom w:val="nil"/>
              <w:right w:val="single" w:sz="4" w:space="0" w:color="auto"/>
            </w:tcBorders>
          </w:tcPr>
          <w:p w14:paraId="2B9E26F5" w14:textId="77777777" w:rsidR="002A38CB" w:rsidRPr="00212345" w:rsidRDefault="002A38CB" w:rsidP="002A38CB">
            <w:pPr>
              <w:rPr>
                <w:rFonts w:ascii="Arial" w:hAnsi="Arial" w:cs="Arial"/>
                <w:sz w:val="20"/>
                <w:szCs w:val="20"/>
                <w:lang w:val="en-GB"/>
              </w:rPr>
            </w:pPr>
          </w:p>
        </w:tc>
        <w:tc>
          <w:tcPr>
            <w:tcW w:w="2080" w:type="dxa"/>
            <w:tcBorders>
              <w:left w:val="single" w:sz="4" w:space="0" w:color="auto"/>
            </w:tcBorders>
          </w:tcPr>
          <w:p w14:paraId="6D494E5B" w14:textId="432896D4" w:rsidR="002A38CB" w:rsidRPr="00212345" w:rsidRDefault="002A38CB" w:rsidP="002A38CB">
            <w:pPr>
              <w:spacing w:after="120"/>
              <w:rPr>
                <w:rFonts w:ascii="Arial" w:hAnsi="Arial" w:cs="Arial"/>
                <w:b/>
                <w:sz w:val="18"/>
                <w:szCs w:val="18"/>
                <w:lang w:val="en-GB"/>
              </w:rPr>
            </w:pPr>
            <w:r w:rsidRPr="00212345">
              <w:rPr>
                <w:rFonts w:ascii="Arial" w:hAnsi="Arial" w:cs="Arial"/>
                <w:b/>
                <w:sz w:val="18"/>
                <w:szCs w:val="18"/>
                <w:lang w:val="en-GB"/>
              </w:rPr>
              <w:t xml:space="preserve">Date of issue: </w:t>
            </w:r>
          </w:p>
        </w:tc>
        <w:tc>
          <w:tcPr>
            <w:tcW w:w="4073" w:type="dxa"/>
          </w:tcPr>
          <w:p w14:paraId="304FF298" w14:textId="35087404" w:rsidR="002A38CB" w:rsidRPr="002A38CB" w:rsidRDefault="002A38CB" w:rsidP="002A38CB">
            <w:pPr>
              <w:rPr>
                <w:rFonts w:asciiTheme="majorBidi" w:hAnsiTheme="majorBidi" w:cstheme="majorBidi"/>
                <w:color w:val="FF0000"/>
                <w:sz w:val="18"/>
                <w:szCs w:val="18"/>
                <w:highlight w:val="yellow"/>
                <w:lang w:val="en-US"/>
              </w:rPr>
            </w:pPr>
            <w:r>
              <w:rPr>
                <w:rFonts w:ascii="Arial" w:hAnsi="Arial" w:cs="Arial"/>
                <w:sz w:val="18"/>
                <w:szCs w:val="18"/>
                <w:lang w:val="en-GB"/>
              </w:rPr>
              <w:t>10</w:t>
            </w:r>
            <w:r w:rsidRPr="00212345">
              <w:rPr>
                <w:rFonts w:ascii="Arial" w:hAnsi="Arial" w:cs="Arial"/>
                <w:sz w:val="18"/>
                <w:szCs w:val="18"/>
                <w:lang w:val="en-GB"/>
              </w:rPr>
              <w:t>-</w:t>
            </w:r>
            <w:r>
              <w:rPr>
                <w:rFonts w:ascii="Arial" w:hAnsi="Arial" w:cs="Arial"/>
                <w:sz w:val="18"/>
                <w:szCs w:val="18"/>
                <w:lang w:val="en-GB"/>
              </w:rPr>
              <w:t xml:space="preserve">Nov </w:t>
            </w:r>
            <w:r w:rsidRPr="00212345">
              <w:rPr>
                <w:rFonts w:ascii="Arial" w:hAnsi="Arial" w:cs="Arial"/>
                <w:sz w:val="18"/>
                <w:szCs w:val="18"/>
                <w:lang w:val="en-GB"/>
              </w:rPr>
              <w:t>-2024</w:t>
            </w:r>
            <w:r>
              <w:rPr>
                <w:rFonts w:ascii="Arial" w:hAnsi="Arial" w:cs="Arial"/>
                <w:sz w:val="18"/>
                <w:szCs w:val="18"/>
                <w:lang w:val="en-GB"/>
              </w:rPr>
              <w:t xml:space="preserve"> </w:t>
            </w:r>
          </w:p>
        </w:tc>
      </w:tr>
      <w:tr w:rsidR="002A38CB" w:rsidRPr="00D7458D" w14:paraId="088D87DC" w14:textId="77777777" w:rsidTr="002A38CB">
        <w:trPr>
          <w:trHeight w:val="530"/>
        </w:trPr>
        <w:tc>
          <w:tcPr>
            <w:tcW w:w="3386" w:type="dxa"/>
            <w:vMerge/>
            <w:tcBorders>
              <w:top w:val="nil"/>
              <w:left w:val="nil"/>
              <w:bottom w:val="nil"/>
              <w:right w:val="nil"/>
            </w:tcBorders>
            <w:shd w:val="clear" w:color="auto" w:fill="auto"/>
          </w:tcPr>
          <w:p w14:paraId="412DA8F4" w14:textId="77777777" w:rsidR="002A38CB" w:rsidRPr="001F6758" w:rsidRDefault="002A38CB" w:rsidP="002A38CB">
            <w:pPr>
              <w:rPr>
                <w:rFonts w:ascii="Arial" w:hAnsi="Arial" w:cs="Arial"/>
                <w:sz w:val="20"/>
                <w:szCs w:val="20"/>
                <w:lang w:val="en-GB"/>
              </w:rPr>
            </w:pPr>
          </w:p>
        </w:tc>
        <w:tc>
          <w:tcPr>
            <w:tcW w:w="254" w:type="dxa"/>
            <w:tcBorders>
              <w:top w:val="nil"/>
              <w:left w:val="nil"/>
              <w:bottom w:val="nil"/>
              <w:right w:val="single" w:sz="4" w:space="0" w:color="auto"/>
            </w:tcBorders>
          </w:tcPr>
          <w:p w14:paraId="0FB763A6" w14:textId="77777777" w:rsidR="002A38CB" w:rsidRPr="001F6758" w:rsidRDefault="002A38CB" w:rsidP="002A38CB">
            <w:pPr>
              <w:rPr>
                <w:rFonts w:ascii="Arial" w:hAnsi="Arial" w:cs="Arial"/>
                <w:sz w:val="20"/>
                <w:szCs w:val="20"/>
                <w:lang w:val="en-GB"/>
              </w:rPr>
            </w:pPr>
          </w:p>
        </w:tc>
        <w:tc>
          <w:tcPr>
            <w:tcW w:w="2080" w:type="dxa"/>
            <w:tcBorders>
              <w:left w:val="single" w:sz="4" w:space="0" w:color="auto"/>
            </w:tcBorders>
          </w:tcPr>
          <w:p w14:paraId="097683F7" w14:textId="5B1D4C60" w:rsidR="002A38CB" w:rsidRPr="008D697E" w:rsidRDefault="002A38CB" w:rsidP="002A38CB">
            <w:pPr>
              <w:spacing w:after="120"/>
              <w:rPr>
                <w:rFonts w:ascii="Arial" w:hAnsi="Arial" w:cs="Arial"/>
                <w:b/>
                <w:sz w:val="18"/>
                <w:szCs w:val="18"/>
                <w:highlight w:val="yellow"/>
                <w:lang w:val="en-GB"/>
              </w:rPr>
            </w:pPr>
            <w:r w:rsidRPr="000B724C">
              <w:rPr>
                <w:rFonts w:ascii="Arial" w:hAnsi="Arial" w:cs="Arial"/>
                <w:b/>
                <w:sz w:val="18"/>
                <w:szCs w:val="18"/>
                <w:lang w:val="en-GB"/>
              </w:rPr>
              <w:t>File no.:</w:t>
            </w:r>
          </w:p>
        </w:tc>
        <w:tc>
          <w:tcPr>
            <w:tcW w:w="4073" w:type="dxa"/>
          </w:tcPr>
          <w:p w14:paraId="22B15819" w14:textId="21F12238" w:rsidR="002A38CB" w:rsidRPr="002A38CB" w:rsidRDefault="002A38CB" w:rsidP="002A38CB">
            <w:pPr>
              <w:rPr>
                <w:rFonts w:asciiTheme="majorBidi" w:hAnsiTheme="majorBidi" w:cstheme="majorBidi"/>
                <w:color w:val="FF0000"/>
                <w:sz w:val="18"/>
                <w:szCs w:val="18"/>
                <w:highlight w:val="yellow"/>
                <w:lang w:val="en-US"/>
              </w:rPr>
            </w:pPr>
            <w:r w:rsidRPr="000B724C">
              <w:rPr>
                <w:rFonts w:ascii="Arial" w:hAnsi="Arial" w:cs="Arial"/>
                <w:sz w:val="18"/>
                <w:szCs w:val="18"/>
                <w:lang w:val="en-GB"/>
              </w:rPr>
              <w:t>AWSDC/FYB/00</w:t>
            </w:r>
            <w:r>
              <w:rPr>
                <w:rFonts w:ascii="Arial" w:hAnsi="Arial" w:cs="Arial"/>
                <w:sz w:val="18"/>
                <w:szCs w:val="18"/>
                <w:lang w:val="en-GB"/>
              </w:rPr>
              <w:t>5</w:t>
            </w:r>
          </w:p>
        </w:tc>
      </w:tr>
      <w:tr w:rsidR="005342FD" w:rsidRPr="006244CC" w14:paraId="72EACFCF" w14:textId="77777777" w:rsidTr="002A38CB">
        <w:trPr>
          <w:trHeight w:val="1335"/>
        </w:trPr>
        <w:tc>
          <w:tcPr>
            <w:tcW w:w="3386" w:type="dxa"/>
            <w:vMerge/>
            <w:tcBorders>
              <w:top w:val="nil"/>
              <w:left w:val="nil"/>
              <w:bottom w:val="nil"/>
              <w:right w:val="nil"/>
            </w:tcBorders>
            <w:shd w:val="clear" w:color="auto" w:fill="auto"/>
          </w:tcPr>
          <w:p w14:paraId="38A1AF0E" w14:textId="77777777" w:rsidR="005342FD" w:rsidRPr="001F6758" w:rsidRDefault="005342FD" w:rsidP="005342FD">
            <w:pPr>
              <w:rPr>
                <w:rFonts w:ascii="Arial" w:hAnsi="Arial" w:cs="Arial"/>
                <w:sz w:val="20"/>
                <w:szCs w:val="20"/>
                <w:lang w:val="en-GB"/>
              </w:rPr>
            </w:pPr>
          </w:p>
        </w:tc>
        <w:tc>
          <w:tcPr>
            <w:tcW w:w="254" w:type="dxa"/>
            <w:tcBorders>
              <w:top w:val="nil"/>
              <w:left w:val="nil"/>
              <w:bottom w:val="nil"/>
              <w:right w:val="single" w:sz="4" w:space="0" w:color="auto"/>
            </w:tcBorders>
          </w:tcPr>
          <w:p w14:paraId="2DC58567" w14:textId="77777777" w:rsidR="005342FD" w:rsidRPr="001F6758" w:rsidRDefault="005342FD" w:rsidP="005342FD">
            <w:pPr>
              <w:rPr>
                <w:rFonts w:ascii="Arial" w:hAnsi="Arial" w:cs="Arial"/>
                <w:sz w:val="20"/>
                <w:szCs w:val="20"/>
                <w:lang w:val="en-GB"/>
              </w:rPr>
            </w:pPr>
          </w:p>
        </w:tc>
        <w:tc>
          <w:tcPr>
            <w:tcW w:w="2080" w:type="dxa"/>
            <w:tcBorders>
              <w:left w:val="single" w:sz="4" w:space="0" w:color="auto"/>
            </w:tcBorders>
          </w:tcPr>
          <w:p w14:paraId="0D9B87AE" w14:textId="77777777" w:rsidR="005342FD" w:rsidRPr="001F6758" w:rsidRDefault="005342FD" w:rsidP="005342FD">
            <w:pPr>
              <w:spacing w:after="120"/>
              <w:rPr>
                <w:rFonts w:ascii="Arial" w:hAnsi="Arial" w:cs="Arial"/>
                <w:b/>
                <w:sz w:val="18"/>
                <w:szCs w:val="18"/>
                <w:lang w:val="en-GB"/>
              </w:rPr>
            </w:pPr>
            <w:r w:rsidRPr="001F6758">
              <w:rPr>
                <w:rFonts w:ascii="Arial" w:hAnsi="Arial" w:cs="Arial"/>
                <w:b/>
                <w:sz w:val="18"/>
                <w:szCs w:val="18"/>
                <w:lang w:val="en-GB"/>
              </w:rPr>
              <w:t>Contract title:</w:t>
            </w:r>
          </w:p>
        </w:tc>
        <w:tc>
          <w:tcPr>
            <w:tcW w:w="4073" w:type="dxa"/>
          </w:tcPr>
          <w:p w14:paraId="22B0C7B9" w14:textId="61A96BB7" w:rsidR="005342FD" w:rsidRPr="00431414" w:rsidRDefault="00341A6C" w:rsidP="00A747A5">
            <w:pPr>
              <w:rPr>
                <w:rFonts w:asciiTheme="minorBidi" w:hAnsiTheme="minorBidi" w:cstheme="minorBidi"/>
                <w:sz w:val="18"/>
                <w:szCs w:val="18"/>
                <w:lang w:val="en-US"/>
              </w:rPr>
            </w:pPr>
            <w:r w:rsidRPr="00341A6C">
              <w:rPr>
                <w:rFonts w:asciiTheme="minorBidi" w:hAnsiTheme="minorBidi" w:cstheme="minorBidi"/>
                <w:color w:val="000000" w:themeColor="text1"/>
                <w:sz w:val="18"/>
                <w:szCs w:val="18"/>
                <w:lang w:val="en-US"/>
              </w:rPr>
              <w:t xml:space="preserve">Supply </w:t>
            </w:r>
            <w:r w:rsidR="00132066">
              <w:rPr>
                <w:rFonts w:asciiTheme="minorBidi" w:hAnsiTheme="minorBidi" w:cstheme="minorBidi"/>
                <w:color w:val="000000" w:themeColor="text1"/>
                <w:sz w:val="18"/>
                <w:szCs w:val="18"/>
                <w:lang w:val="en-US" w:bidi="prs-AF"/>
              </w:rPr>
              <w:t xml:space="preserve">of </w:t>
            </w:r>
            <w:r w:rsidR="00A747A5">
              <w:rPr>
                <w:rFonts w:asciiTheme="minorBidi" w:hAnsiTheme="minorBidi" w:cstheme="minorBidi"/>
                <w:color w:val="000000" w:themeColor="text1"/>
                <w:sz w:val="18"/>
                <w:szCs w:val="18"/>
                <w:lang w:val="en-US"/>
              </w:rPr>
              <w:t>Poultry Packages</w:t>
            </w:r>
          </w:p>
        </w:tc>
      </w:tr>
      <w:tr w:rsidR="005342FD" w:rsidRPr="001F6758" w14:paraId="781EADE3" w14:textId="77777777" w:rsidTr="002A38CB">
        <w:trPr>
          <w:trHeight w:val="431"/>
        </w:trPr>
        <w:tc>
          <w:tcPr>
            <w:tcW w:w="3386" w:type="dxa"/>
            <w:vMerge/>
            <w:tcBorders>
              <w:top w:val="nil"/>
              <w:left w:val="nil"/>
              <w:bottom w:val="nil"/>
              <w:right w:val="nil"/>
            </w:tcBorders>
            <w:shd w:val="clear" w:color="auto" w:fill="auto"/>
          </w:tcPr>
          <w:p w14:paraId="35331C9B" w14:textId="77777777" w:rsidR="005342FD" w:rsidRPr="00431414" w:rsidRDefault="005342FD" w:rsidP="005342FD">
            <w:pPr>
              <w:rPr>
                <w:rFonts w:ascii="Arial" w:hAnsi="Arial" w:cs="Arial"/>
                <w:sz w:val="20"/>
                <w:szCs w:val="20"/>
                <w:lang w:val="en-US"/>
              </w:rPr>
            </w:pPr>
          </w:p>
        </w:tc>
        <w:tc>
          <w:tcPr>
            <w:tcW w:w="254" w:type="dxa"/>
            <w:tcBorders>
              <w:top w:val="nil"/>
              <w:left w:val="nil"/>
              <w:bottom w:val="nil"/>
              <w:right w:val="single" w:sz="4" w:space="0" w:color="auto"/>
            </w:tcBorders>
          </w:tcPr>
          <w:p w14:paraId="04DD2913" w14:textId="77777777" w:rsidR="005342FD" w:rsidRPr="00431414" w:rsidRDefault="005342FD" w:rsidP="005342FD">
            <w:pPr>
              <w:rPr>
                <w:rFonts w:ascii="Arial" w:hAnsi="Arial" w:cs="Arial"/>
                <w:sz w:val="20"/>
                <w:szCs w:val="20"/>
                <w:lang w:val="en-US"/>
              </w:rPr>
            </w:pPr>
          </w:p>
        </w:tc>
        <w:tc>
          <w:tcPr>
            <w:tcW w:w="2080" w:type="dxa"/>
            <w:tcBorders>
              <w:left w:val="single" w:sz="4" w:space="0" w:color="auto"/>
            </w:tcBorders>
          </w:tcPr>
          <w:p w14:paraId="337D6B4F" w14:textId="77777777" w:rsidR="005342FD" w:rsidRPr="004E0781" w:rsidRDefault="005342FD" w:rsidP="005342FD">
            <w:pPr>
              <w:spacing w:after="120"/>
              <w:rPr>
                <w:rFonts w:ascii="Arial" w:hAnsi="Arial" w:cs="Arial"/>
                <w:b/>
                <w:sz w:val="18"/>
                <w:szCs w:val="18"/>
                <w:lang w:val="en-GB"/>
              </w:rPr>
            </w:pPr>
            <w:r w:rsidRPr="004E0781">
              <w:rPr>
                <w:rFonts w:ascii="Arial" w:hAnsi="Arial" w:cs="Arial"/>
                <w:b/>
                <w:sz w:val="18"/>
                <w:szCs w:val="18"/>
                <w:lang w:val="en-GB"/>
              </w:rPr>
              <w:t>Closing date:</w:t>
            </w:r>
          </w:p>
        </w:tc>
        <w:tc>
          <w:tcPr>
            <w:tcW w:w="4073" w:type="dxa"/>
          </w:tcPr>
          <w:p w14:paraId="6D8A9262" w14:textId="5A40D9BA" w:rsidR="005342FD" w:rsidRPr="004E0781" w:rsidRDefault="002A38CB" w:rsidP="008D697E">
            <w:pPr>
              <w:rPr>
                <w:rFonts w:ascii="Arial" w:hAnsi="Arial" w:cs="Arial"/>
                <w:sz w:val="18"/>
                <w:szCs w:val="18"/>
                <w:lang w:val="en-GB"/>
              </w:rPr>
            </w:pPr>
            <w:r>
              <w:rPr>
                <w:rFonts w:ascii="Arial" w:hAnsi="Arial" w:cs="Arial"/>
                <w:sz w:val="18"/>
                <w:szCs w:val="18"/>
                <w:lang w:val="en-GB"/>
              </w:rPr>
              <w:t>14</w:t>
            </w:r>
            <w:r w:rsidR="00A44CAA" w:rsidRPr="004E0781">
              <w:rPr>
                <w:rFonts w:ascii="Arial" w:hAnsi="Arial" w:cs="Arial"/>
                <w:sz w:val="18"/>
                <w:szCs w:val="18"/>
                <w:lang w:val="en-GB"/>
              </w:rPr>
              <w:t xml:space="preserve"> -</w:t>
            </w:r>
            <w:r>
              <w:rPr>
                <w:rFonts w:ascii="Arial" w:hAnsi="Arial" w:cs="Arial"/>
                <w:sz w:val="18"/>
                <w:szCs w:val="18"/>
                <w:lang w:val="en-GB"/>
              </w:rPr>
              <w:t>Nov</w:t>
            </w:r>
            <w:r w:rsidR="00FA2377" w:rsidRPr="004E0781">
              <w:rPr>
                <w:rFonts w:ascii="Arial" w:hAnsi="Arial" w:cs="Arial"/>
                <w:sz w:val="18"/>
                <w:szCs w:val="18"/>
                <w:lang w:val="en-GB"/>
              </w:rPr>
              <w:t>-</w:t>
            </w:r>
            <w:r w:rsidR="00D639BC" w:rsidRPr="004E0781">
              <w:rPr>
                <w:rFonts w:ascii="Arial" w:hAnsi="Arial" w:cs="Arial"/>
                <w:sz w:val="18"/>
                <w:szCs w:val="18"/>
                <w:lang w:val="en-GB"/>
              </w:rPr>
              <w:t>2024</w:t>
            </w:r>
          </w:p>
        </w:tc>
      </w:tr>
      <w:tr w:rsidR="005342FD" w:rsidRPr="006244CC" w14:paraId="5785F6AB" w14:textId="77777777" w:rsidTr="002A38CB">
        <w:trPr>
          <w:trHeight w:val="2690"/>
        </w:trPr>
        <w:tc>
          <w:tcPr>
            <w:tcW w:w="3386" w:type="dxa"/>
            <w:vMerge/>
            <w:tcBorders>
              <w:top w:val="nil"/>
              <w:left w:val="nil"/>
              <w:bottom w:val="nil"/>
              <w:right w:val="nil"/>
            </w:tcBorders>
            <w:shd w:val="clear" w:color="auto" w:fill="auto"/>
          </w:tcPr>
          <w:p w14:paraId="4C01DA12" w14:textId="77777777" w:rsidR="005342FD" w:rsidRPr="001F6758" w:rsidRDefault="005342FD" w:rsidP="005342FD">
            <w:pPr>
              <w:rPr>
                <w:rFonts w:ascii="Arial" w:hAnsi="Arial" w:cs="Arial"/>
                <w:sz w:val="20"/>
                <w:szCs w:val="20"/>
                <w:lang w:val="en-GB"/>
              </w:rPr>
            </w:pPr>
          </w:p>
        </w:tc>
        <w:tc>
          <w:tcPr>
            <w:tcW w:w="254" w:type="dxa"/>
            <w:tcBorders>
              <w:top w:val="nil"/>
              <w:left w:val="nil"/>
              <w:bottom w:val="nil"/>
              <w:right w:val="single" w:sz="4" w:space="0" w:color="auto"/>
            </w:tcBorders>
          </w:tcPr>
          <w:p w14:paraId="7E17C112" w14:textId="77777777" w:rsidR="005342FD" w:rsidRPr="001F6758" w:rsidRDefault="005342FD" w:rsidP="005342FD">
            <w:pPr>
              <w:rPr>
                <w:rFonts w:ascii="Arial" w:hAnsi="Arial" w:cs="Arial"/>
                <w:sz w:val="20"/>
                <w:szCs w:val="20"/>
                <w:lang w:val="en-GB"/>
              </w:rPr>
            </w:pPr>
          </w:p>
        </w:tc>
        <w:tc>
          <w:tcPr>
            <w:tcW w:w="2080" w:type="dxa"/>
            <w:tcBorders>
              <w:left w:val="single" w:sz="4" w:space="0" w:color="auto"/>
            </w:tcBorders>
          </w:tcPr>
          <w:p w14:paraId="7056DC40" w14:textId="77777777" w:rsidR="005342FD" w:rsidRPr="001F6758" w:rsidRDefault="005342FD" w:rsidP="005342FD">
            <w:pPr>
              <w:rPr>
                <w:rFonts w:ascii="Arial" w:hAnsi="Arial" w:cs="Arial"/>
                <w:b/>
                <w:sz w:val="18"/>
                <w:szCs w:val="18"/>
                <w:lang w:val="en-GB"/>
              </w:rPr>
            </w:pPr>
            <w:r w:rsidRPr="001F6758">
              <w:rPr>
                <w:rFonts w:ascii="Arial" w:hAnsi="Arial" w:cs="Arial"/>
                <w:b/>
                <w:sz w:val="18"/>
                <w:szCs w:val="18"/>
                <w:lang w:val="en-GB"/>
              </w:rPr>
              <w:t>For further information, please contact the Contracting Authority:</w:t>
            </w:r>
          </w:p>
        </w:tc>
        <w:tc>
          <w:tcPr>
            <w:tcW w:w="4073" w:type="dxa"/>
          </w:tcPr>
          <w:p w14:paraId="74149896" w14:textId="431CDBAD" w:rsidR="002A38CB" w:rsidRPr="00753194" w:rsidRDefault="002A38CB" w:rsidP="002A38CB">
            <w:pPr>
              <w:autoSpaceDE w:val="0"/>
              <w:autoSpaceDN w:val="0"/>
              <w:adjustRightInd w:val="0"/>
              <w:rPr>
                <w:rFonts w:ascii="Arial" w:hAnsi="Arial" w:cs="Arial"/>
                <w:bCs/>
                <w:sz w:val="20"/>
                <w:szCs w:val="20"/>
                <w:rtl/>
                <w:lang w:val="en-US"/>
              </w:rPr>
            </w:pPr>
            <w:r w:rsidRPr="00753194">
              <w:rPr>
                <w:rFonts w:ascii="Arial" w:hAnsi="Arial" w:cs="Arial"/>
                <w:bCs/>
                <w:sz w:val="20"/>
                <w:szCs w:val="20"/>
                <w:lang w:val="en-GB"/>
              </w:rPr>
              <w:t xml:space="preserve">All quotations must be submitted to the </w:t>
            </w:r>
            <w:r>
              <w:rPr>
                <w:rFonts w:ascii="Arial" w:hAnsi="Arial" w:cs="Arial"/>
                <w:bCs/>
                <w:sz w:val="20"/>
                <w:szCs w:val="20"/>
                <w:lang w:val="en-GB"/>
              </w:rPr>
              <w:t xml:space="preserve">AWSDC Main Office, </w:t>
            </w:r>
            <w:r w:rsidRPr="00753194">
              <w:rPr>
                <w:rFonts w:ascii="Arial" w:hAnsi="Arial" w:cs="Arial"/>
                <w:bCs/>
                <w:sz w:val="20"/>
                <w:szCs w:val="20"/>
              </w:rPr>
              <w:t>House #49, Street #1, Faisal Hospital Street, Next to Musa-e-Kalim Mosque, Charah-e- Gul-e-Surkh, PD 04, Kabul, Afghanistan</w:t>
            </w:r>
          </w:p>
          <w:p w14:paraId="552E9639" w14:textId="77777777" w:rsidR="002A38CB" w:rsidRPr="00753194" w:rsidRDefault="002A38CB" w:rsidP="002A38CB">
            <w:pPr>
              <w:autoSpaceDE w:val="0"/>
              <w:autoSpaceDN w:val="0"/>
              <w:adjustRightInd w:val="0"/>
              <w:rPr>
                <w:rFonts w:ascii="Arial" w:hAnsi="Arial" w:cs="Arial"/>
                <w:b/>
                <w:sz w:val="20"/>
                <w:szCs w:val="20"/>
                <w:lang w:val="en-GB"/>
              </w:rPr>
            </w:pPr>
          </w:p>
          <w:p w14:paraId="7745D98D" w14:textId="77777777" w:rsidR="002A38CB" w:rsidRPr="00753194" w:rsidRDefault="002A38CB" w:rsidP="002A38CB">
            <w:pPr>
              <w:rPr>
                <w:rFonts w:ascii="Arial" w:hAnsi="Arial" w:cs="Arial"/>
                <w:sz w:val="18"/>
                <w:szCs w:val="18"/>
                <w:lang w:val="en-GB"/>
              </w:rPr>
            </w:pPr>
            <w:r w:rsidRPr="00753194">
              <w:rPr>
                <w:rFonts w:ascii="Arial" w:hAnsi="Arial" w:cs="Arial"/>
                <w:sz w:val="18"/>
                <w:szCs w:val="18"/>
                <w:lang w:val="en-GB"/>
              </w:rPr>
              <w:t>Contact person: Helal Stanekzai</w:t>
            </w:r>
          </w:p>
          <w:p w14:paraId="4DB7F60D" w14:textId="77777777" w:rsidR="002A38CB" w:rsidRPr="00753194" w:rsidRDefault="002A38CB" w:rsidP="002A38CB">
            <w:pPr>
              <w:rPr>
                <w:rFonts w:ascii="Arial" w:hAnsi="Arial" w:cs="Arial"/>
                <w:sz w:val="18"/>
                <w:szCs w:val="18"/>
                <w:lang w:val="en-GB"/>
              </w:rPr>
            </w:pPr>
            <w:r w:rsidRPr="00753194">
              <w:rPr>
                <w:rFonts w:ascii="Arial" w:hAnsi="Arial" w:cs="Arial"/>
                <w:sz w:val="18"/>
                <w:szCs w:val="18"/>
                <w:lang w:val="en-GB"/>
              </w:rPr>
              <w:t>Admin/Finance.</w:t>
            </w:r>
          </w:p>
          <w:p w14:paraId="25672611" w14:textId="77777777" w:rsidR="002A38CB" w:rsidRPr="00753194" w:rsidRDefault="002A38CB" w:rsidP="002A38CB">
            <w:pPr>
              <w:rPr>
                <w:rFonts w:ascii="Arial" w:hAnsi="Arial" w:cs="Arial"/>
                <w:sz w:val="18"/>
                <w:szCs w:val="18"/>
                <w:lang w:val="en-GB"/>
              </w:rPr>
            </w:pPr>
            <w:r w:rsidRPr="00753194">
              <w:rPr>
                <w:rFonts w:ascii="Arial" w:hAnsi="Arial" w:cs="Arial"/>
                <w:sz w:val="18"/>
                <w:szCs w:val="18"/>
                <w:lang w:val="en-GB"/>
              </w:rPr>
              <w:t>Tel: +93 78 097 0466</w:t>
            </w:r>
          </w:p>
          <w:p w14:paraId="012C2FC0" w14:textId="77777777" w:rsidR="002A38CB" w:rsidRPr="00753194" w:rsidRDefault="002A38CB" w:rsidP="002A38CB">
            <w:pPr>
              <w:rPr>
                <w:rStyle w:val="Hyperlink"/>
              </w:rPr>
            </w:pPr>
            <w:r w:rsidRPr="00753194">
              <w:rPr>
                <w:rFonts w:ascii="Arial" w:hAnsi="Arial" w:cs="Arial"/>
                <w:sz w:val="18"/>
                <w:szCs w:val="18"/>
                <w:lang w:val="en-GB"/>
              </w:rPr>
              <w:t xml:space="preserve">Email: </w:t>
            </w:r>
            <w:hyperlink r:id="rId13" w:history="1">
              <w:r w:rsidRPr="00753194">
                <w:rPr>
                  <w:rStyle w:val="Hyperlink"/>
                  <w:rFonts w:ascii="Arial" w:hAnsi="Arial" w:cs="Arial"/>
                  <w:sz w:val="18"/>
                  <w:szCs w:val="18"/>
                  <w:lang w:val="en-GB"/>
                </w:rPr>
                <w:t>stanikzaihelal2@gmail.com</w:t>
              </w:r>
            </w:hyperlink>
            <w:r w:rsidRPr="00753194">
              <w:rPr>
                <w:rStyle w:val="Hyperlink"/>
                <w:rFonts w:ascii="Arial" w:hAnsi="Arial" w:cs="Arial"/>
                <w:sz w:val="18"/>
                <w:szCs w:val="18"/>
                <w:lang w:val="en-GB"/>
              </w:rPr>
              <w:t xml:space="preserve"> </w:t>
            </w:r>
          </w:p>
          <w:p w14:paraId="17307680" w14:textId="77777777" w:rsidR="002A38CB" w:rsidRPr="00753194" w:rsidRDefault="002A38CB" w:rsidP="002A38CB">
            <w:pPr>
              <w:rPr>
                <w:rFonts w:ascii="Arial" w:hAnsi="Arial" w:cs="Arial"/>
                <w:sz w:val="18"/>
                <w:szCs w:val="18"/>
                <w:lang w:val="en-GB"/>
              </w:rPr>
            </w:pPr>
          </w:p>
          <w:p w14:paraId="36E856CB" w14:textId="77777777" w:rsidR="006244CC" w:rsidRPr="002A38CB" w:rsidRDefault="006244CC" w:rsidP="006244CC">
            <w:pPr>
              <w:rPr>
                <w:rFonts w:asciiTheme="majorBidi" w:hAnsiTheme="majorBidi" w:cstheme="majorBidi"/>
                <w:color w:val="FF0000"/>
                <w:sz w:val="18"/>
                <w:szCs w:val="18"/>
                <w:highlight w:val="yellow"/>
                <w:lang w:val="en-US"/>
              </w:rPr>
            </w:pPr>
          </w:p>
          <w:p w14:paraId="221EAC2C" w14:textId="77777777" w:rsidR="009F736B" w:rsidRPr="00212345" w:rsidRDefault="009F736B" w:rsidP="009F736B">
            <w:pPr>
              <w:rPr>
                <w:rFonts w:ascii="Arial" w:hAnsi="Arial" w:cs="Arial"/>
                <w:sz w:val="18"/>
                <w:szCs w:val="18"/>
                <w:lang w:val="en-GB"/>
              </w:rPr>
            </w:pPr>
          </w:p>
          <w:p w14:paraId="3C99134B" w14:textId="77777777" w:rsidR="005342FD" w:rsidRPr="00212345" w:rsidRDefault="005342FD" w:rsidP="00282135">
            <w:pPr>
              <w:rPr>
                <w:rFonts w:ascii="Arial" w:hAnsi="Arial" w:cs="Arial"/>
                <w:color w:val="FF0000"/>
                <w:sz w:val="18"/>
                <w:szCs w:val="18"/>
                <w:rtl/>
                <w:lang w:val="en-GB" w:bidi="prs-AF"/>
              </w:rPr>
            </w:pPr>
          </w:p>
        </w:tc>
      </w:tr>
      <w:tr w:rsidR="005342FD" w:rsidRPr="006244CC" w14:paraId="146877A3" w14:textId="77777777" w:rsidTr="00452487">
        <w:trPr>
          <w:trHeight w:val="1556"/>
        </w:trPr>
        <w:tc>
          <w:tcPr>
            <w:tcW w:w="3386" w:type="dxa"/>
            <w:tcBorders>
              <w:top w:val="nil"/>
              <w:left w:val="nil"/>
              <w:bottom w:val="nil"/>
              <w:right w:val="nil"/>
            </w:tcBorders>
          </w:tcPr>
          <w:p w14:paraId="4954D078" w14:textId="77777777" w:rsidR="005342FD" w:rsidRPr="001F6758" w:rsidRDefault="005342FD" w:rsidP="005342FD">
            <w:pPr>
              <w:rPr>
                <w:rFonts w:ascii="Arial" w:hAnsi="Arial" w:cs="Arial"/>
                <w:sz w:val="20"/>
                <w:szCs w:val="20"/>
                <w:lang w:val="en-GB"/>
              </w:rPr>
            </w:pPr>
          </w:p>
        </w:tc>
        <w:tc>
          <w:tcPr>
            <w:tcW w:w="254" w:type="dxa"/>
            <w:tcBorders>
              <w:top w:val="nil"/>
              <w:left w:val="nil"/>
              <w:bottom w:val="nil"/>
              <w:right w:val="single" w:sz="4" w:space="0" w:color="auto"/>
            </w:tcBorders>
          </w:tcPr>
          <w:p w14:paraId="55CE56F8" w14:textId="77777777" w:rsidR="005342FD" w:rsidRPr="001F6758" w:rsidRDefault="005342FD" w:rsidP="005342FD">
            <w:pPr>
              <w:rPr>
                <w:rFonts w:ascii="Arial" w:hAnsi="Arial" w:cs="Arial"/>
                <w:sz w:val="20"/>
                <w:szCs w:val="20"/>
                <w:lang w:val="en-GB"/>
              </w:rPr>
            </w:pPr>
          </w:p>
        </w:tc>
        <w:tc>
          <w:tcPr>
            <w:tcW w:w="6153" w:type="dxa"/>
            <w:gridSpan w:val="2"/>
            <w:tcBorders>
              <w:left w:val="single" w:sz="4" w:space="0" w:color="auto"/>
            </w:tcBorders>
          </w:tcPr>
          <w:p w14:paraId="4719EA3F" w14:textId="77777777" w:rsidR="002A38CB" w:rsidRDefault="002A38CB" w:rsidP="002A38CB">
            <w:pPr>
              <w:rPr>
                <w:rFonts w:ascii="Arial" w:hAnsi="Arial" w:cs="Arial"/>
                <w:b/>
                <w:sz w:val="18"/>
                <w:szCs w:val="16"/>
                <w:lang w:val="en-GB"/>
              </w:rPr>
            </w:pPr>
            <w:r w:rsidRPr="00753194">
              <w:rPr>
                <w:rFonts w:ascii="Arial" w:hAnsi="Arial" w:cs="Arial"/>
                <w:b/>
                <w:sz w:val="18"/>
                <w:szCs w:val="16"/>
                <w:lang w:val="en-GB"/>
              </w:rPr>
              <w:t xml:space="preserve">Please note that the Quotations may be delivered to the Contracting Authority at the above address in a sealed envelope clearly marked with the above File Number and the name of the submitting company </w:t>
            </w:r>
          </w:p>
          <w:p w14:paraId="483C54BE" w14:textId="77777777" w:rsidR="002A38CB" w:rsidRPr="00753194" w:rsidRDefault="002A38CB" w:rsidP="002A38CB">
            <w:pPr>
              <w:rPr>
                <w:rFonts w:ascii="Arial" w:hAnsi="Arial" w:cs="Arial"/>
                <w:b/>
                <w:sz w:val="18"/>
                <w:szCs w:val="16"/>
                <w:lang w:val="en-GB"/>
              </w:rPr>
            </w:pPr>
            <w:r w:rsidRPr="00753194">
              <w:rPr>
                <w:rFonts w:ascii="Arial" w:hAnsi="Arial" w:cs="Arial"/>
                <w:b/>
                <w:sz w:val="18"/>
                <w:szCs w:val="16"/>
                <w:lang w:val="en-GB"/>
              </w:rPr>
              <w:t xml:space="preserve">On Date: 14-Nov-2024 until 4:00 pm </w:t>
            </w:r>
          </w:p>
          <w:p w14:paraId="4B804F21" w14:textId="4D8BDF67" w:rsidR="00BD1685" w:rsidRPr="00BD1685" w:rsidRDefault="002A38CB" w:rsidP="002A38CB">
            <w:pPr>
              <w:rPr>
                <w:rFonts w:ascii="Arial" w:hAnsi="Arial" w:cs="Arial"/>
                <w:b/>
                <w:sz w:val="18"/>
                <w:szCs w:val="16"/>
                <w:lang w:val="en-GB"/>
              </w:rPr>
            </w:pPr>
            <w:r w:rsidRPr="00753194">
              <w:rPr>
                <w:rFonts w:ascii="Arial" w:hAnsi="Arial" w:cs="Arial"/>
                <w:b/>
                <w:color w:val="FF0000"/>
                <w:sz w:val="18"/>
                <w:szCs w:val="16"/>
                <w:lang w:val="en-GB"/>
              </w:rPr>
              <w:t xml:space="preserve">Bid Opening date and time: </w:t>
            </w:r>
            <w:r>
              <w:rPr>
                <w:rFonts w:ascii="Arial" w:hAnsi="Arial" w:cs="Arial"/>
                <w:b/>
                <w:color w:val="FF0000"/>
                <w:sz w:val="18"/>
                <w:szCs w:val="16"/>
                <w:lang w:val="en-GB"/>
              </w:rPr>
              <w:t xml:space="preserve"> </w:t>
            </w:r>
            <w:r w:rsidRPr="00753194">
              <w:rPr>
                <w:rFonts w:ascii="Arial" w:hAnsi="Arial" w:cs="Arial"/>
                <w:b/>
                <w:color w:val="FF0000"/>
                <w:sz w:val="18"/>
                <w:szCs w:val="16"/>
                <w:lang w:val="en-GB"/>
              </w:rPr>
              <w:t>16 Nov 2024 at 10:00 am</w:t>
            </w:r>
          </w:p>
        </w:tc>
      </w:tr>
    </w:tbl>
    <w:p w14:paraId="1B6B4247" w14:textId="77777777" w:rsidR="00D73BF7" w:rsidRDefault="00D73BF7" w:rsidP="00D73BF7">
      <w:pPr>
        <w:rPr>
          <w:rFonts w:ascii="Arial" w:hAnsi="Arial" w:cs="Arial"/>
          <w:b/>
          <w:lang w:val="en-GB"/>
        </w:rPr>
      </w:pPr>
    </w:p>
    <w:p w14:paraId="4044BF56" w14:textId="77777777" w:rsidR="00AE6934" w:rsidRDefault="00AE6934" w:rsidP="00D436F0">
      <w:pPr>
        <w:pStyle w:val="Heading2"/>
        <w:rPr>
          <w:bCs/>
          <w:caps w:val="0"/>
          <w:sz w:val="20"/>
          <w:rtl/>
        </w:rPr>
      </w:pPr>
    </w:p>
    <w:p w14:paraId="7DD09329" w14:textId="77777777" w:rsidR="00AE6934" w:rsidRDefault="00AE6934" w:rsidP="00D436F0">
      <w:pPr>
        <w:pStyle w:val="Heading2"/>
        <w:rPr>
          <w:bCs/>
          <w:caps w:val="0"/>
          <w:sz w:val="20"/>
          <w:rtl/>
        </w:rPr>
      </w:pPr>
    </w:p>
    <w:p w14:paraId="1C68DC6A" w14:textId="77777777" w:rsidR="00E121FA" w:rsidRDefault="00036CD5" w:rsidP="00E121FA">
      <w:pPr>
        <w:pStyle w:val="Heading2"/>
        <w:rPr>
          <w:bCs/>
          <w:caps w:val="0"/>
          <w:sz w:val="20"/>
        </w:rPr>
      </w:pPr>
      <w:r w:rsidRPr="00036CD5">
        <w:rPr>
          <w:bCs/>
          <w:caps w:val="0"/>
          <w:sz w:val="20"/>
        </w:rPr>
        <w:t xml:space="preserve">Request For </w:t>
      </w:r>
      <w:r w:rsidR="00E121FA" w:rsidRPr="00D436F0">
        <w:rPr>
          <w:bCs/>
          <w:caps w:val="0"/>
          <w:sz w:val="20"/>
        </w:rPr>
        <w:t xml:space="preserve">Supply </w:t>
      </w:r>
      <w:r w:rsidR="00E121FA">
        <w:rPr>
          <w:bCs/>
          <w:caps w:val="0"/>
          <w:sz w:val="20"/>
        </w:rPr>
        <w:t>of Poultry Packages (</w:t>
      </w:r>
      <w:r w:rsidR="00E121FA">
        <w:rPr>
          <w:rStyle w:val="Heading3Char"/>
          <w:b/>
          <w:bCs/>
          <w:sz w:val="22"/>
          <w:szCs w:val="22"/>
        </w:rPr>
        <w:t>Roaster and Hens), Chicken feed</w:t>
      </w:r>
      <w:r w:rsidR="00E121FA" w:rsidRPr="00D436F0">
        <w:rPr>
          <w:bCs/>
          <w:caps w:val="0"/>
          <w:sz w:val="20"/>
        </w:rPr>
        <w:t xml:space="preserve"> </w:t>
      </w:r>
      <w:r w:rsidR="00E121FA">
        <w:rPr>
          <w:bCs/>
          <w:caps w:val="0"/>
          <w:sz w:val="20"/>
        </w:rPr>
        <w:t>and raw material for establishing Chicken Coops</w:t>
      </w:r>
    </w:p>
    <w:p w14:paraId="4D8D2F2F" w14:textId="6900FEBB" w:rsidR="00E121FA" w:rsidRDefault="00E121FA">
      <w:pPr>
        <w:spacing w:after="200" w:line="276" w:lineRule="auto"/>
        <w:rPr>
          <w:rFonts w:ascii="Arial" w:hAnsi="Arial" w:cs="Arial"/>
          <w:b/>
          <w:bCs/>
          <w:sz w:val="20"/>
          <w:szCs w:val="20"/>
          <w:lang w:val="en-GB"/>
        </w:rPr>
      </w:pPr>
      <w:r>
        <w:rPr>
          <w:bCs/>
          <w:caps/>
          <w:sz w:val="20"/>
        </w:rPr>
        <w:br w:type="page"/>
      </w:r>
    </w:p>
    <w:p w14:paraId="66392878" w14:textId="77777777" w:rsidR="00036CD5" w:rsidRDefault="00036CD5" w:rsidP="00132066">
      <w:pPr>
        <w:pStyle w:val="Heading2"/>
        <w:rPr>
          <w:bCs/>
          <w:caps w:val="0"/>
          <w:sz w:val="20"/>
        </w:rPr>
      </w:pPr>
    </w:p>
    <w:p w14:paraId="270879A7" w14:textId="4CE19E24" w:rsidR="00CD3B07" w:rsidRPr="0051763D" w:rsidRDefault="00E121FA" w:rsidP="00975B5C">
      <w:pPr>
        <w:pStyle w:val="Heading2"/>
        <w:rPr>
          <w:bCs/>
          <w:caps w:val="0"/>
          <w:sz w:val="22"/>
          <w:szCs w:val="22"/>
          <w:lang w:val="en-US"/>
        </w:rPr>
      </w:pPr>
      <w:r>
        <w:rPr>
          <w:caps w:val="0"/>
          <w:sz w:val="22"/>
          <w:szCs w:val="22"/>
        </w:rPr>
        <w:t xml:space="preserve">Afghan Women Skill Development </w:t>
      </w:r>
      <w:proofErr w:type="spellStart"/>
      <w:r>
        <w:rPr>
          <w:caps w:val="0"/>
          <w:sz w:val="22"/>
          <w:szCs w:val="22"/>
        </w:rPr>
        <w:t>Center</w:t>
      </w:r>
      <w:proofErr w:type="spellEnd"/>
      <w:r w:rsidRPr="00565910">
        <w:rPr>
          <w:caps w:val="0"/>
          <w:sz w:val="22"/>
          <w:szCs w:val="22"/>
        </w:rPr>
        <w:t xml:space="preserve"> (</w:t>
      </w:r>
      <w:r>
        <w:rPr>
          <w:caps w:val="0"/>
          <w:sz w:val="22"/>
          <w:szCs w:val="22"/>
        </w:rPr>
        <w:t>AWSDC</w:t>
      </w:r>
      <w:r w:rsidRPr="00565910">
        <w:rPr>
          <w:caps w:val="0"/>
          <w:sz w:val="22"/>
          <w:szCs w:val="22"/>
        </w:rPr>
        <w:t xml:space="preserve">) </w:t>
      </w:r>
      <w:r w:rsidRPr="00565910">
        <w:rPr>
          <w:rStyle w:val="Heading3Char"/>
          <w:b/>
          <w:bCs/>
          <w:sz w:val="22"/>
          <w:szCs w:val="22"/>
        </w:rPr>
        <w:t xml:space="preserve">Invites All Interested </w:t>
      </w:r>
      <w:r>
        <w:rPr>
          <w:rStyle w:val="Heading3Char"/>
          <w:b/>
          <w:bCs/>
          <w:sz w:val="22"/>
          <w:szCs w:val="22"/>
        </w:rPr>
        <w:t xml:space="preserve">Registered Poultry </w:t>
      </w:r>
      <w:r w:rsidRPr="00133213">
        <w:rPr>
          <w:rStyle w:val="Heading3Char"/>
          <w:b/>
          <w:bCs/>
          <w:sz w:val="22"/>
          <w:szCs w:val="22"/>
        </w:rPr>
        <w:t xml:space="preserve">companies </w:t>
      </w:r>
      <w:r w:rsidRPr="00565910">
        <w:rPr>
          <w:rStyle w:val="Heading3Char"/>
          <w:b/>
          <w:bCs/>
          <w:sz w:val="22"/>
          <w:szCs w:val="22"/>
        </w:rPr>
        <w:t xml:space="preserve">to Submit a Quotation </w:t>
      </w:r>
      <w:r>
        <w:rPr>
          <w:rStyle w:val="Heading3Char"/>
          <w:b/>
          <w:bCs/>
          <w:sz w:val="22"/>
          <w:szCs w:val="22"/>
        </w:rPr>
        <w:t xml:space="preserve">for the Supply of Poultry (Roaster and Hens) including transportation cost and Feed, drinker, feeder and Chicken Coops materials including transportation for </w:t>
      </w:r>
      <w:r w:rsidRPr="004C5742">
        <w:rPr>
          <w:bCs/>
          <w:caps w:val="0"/>
          <w:sz w:val="22"/>
          <w:szCs w:val="22"/>
          <w:lang w:val="en-US"/>
        </w:rPr>
        <w:t>Livelihood Project</w:t>
      </w:r>
      <w:r>
        <w:rPr>
          <w:bCs/>
          <w:caps w:val="0"/>
          <w:sz w:val="22"/>
          <w:szCs w:val="22"/>
          <w:lang w:val="en-US"/>
        </w:rPr>
        <w:t xml:space="preserve"> </w:t>
      </w:r>
      <w:r w:rsidR="0051763D">
        <w:rPr>
          <w:bCs/>
          <w:caps w:val="0"/>
          <w:sz w:val="22"/>
          <w:szCs w:val="22"/>
          <w:lang w:val="en-US"/>
        </w:rPr>
        <w:t>(</w:t>
      </w:r>
      <w:r w:rsidR="0051763D" w:rsidRPr="0051763D">
        <w:rPr>
          <w:bCs/>
          <w:caps w:val="0"/>
          <w:sz w:val="22"/>
          <w:szCs w:val="22"/>
          <w:lang w:val="en-US"/>
        </w:rPr>
        <w:t>FY23-AWSDC</w:t>
      </w:r>
      <w:r w:rsidR="00975B5C">
        <w:rPr>
          <w:bCs/>
          <w:caps w:val="0"/>
          <w:sz w:val="22"/>
          <w:szCs w:val="22"/>
          <w:lang w:val="en-US"/>
        </w:rPr>
        <w:t>09</w:t>
      </w:r>
      <w:r w:rsidR="0051763D" w:rsidRPr="0051763D">
        <w:rPr>
          <w:bCs/>
          <w:caps w:val="0"/>
          <w:sz w:val="22"/>
          <w:szCs w:val="22"/>
          <w:lang w:val="en-US"/>
        </w:rPr>
        <w:t>23</w:t>
      </w:r>
      <w:r w:rsidR="0051763D">
        <w:rPr>
          <w:bCs/>
          <w:caps w:val="0"/>
          <w:sz w:val="22"/>
          <w:szCs w:val="22"/>
          <w:lang w:val="en-US"/>
        </w:rPr>
        <w:t>)</w:t>
      </w:r>
    </w:p>
    <w:tbl>
      <w:tblPr>
        <w:tblpPr w:leftFromText="180" w:rightFromText="180" w:vertAnchor="text" w:horzAnchor="margin" w:tblpY="138"/>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1394"/>
        <w:gridCol w:w="3339"/>
        <w:gridCol w:w="983"/>
        <w:gridCol w:w="1205"/>
        <w:gridCol w:w="1237"/>
        <w:gridCol w:w="968"/>
      </w:tblGrid>
      <w:tr w:rsidR="003824BD" w:rsidRPr="003824BD" w14:paraId="5DEBAA49" w14:textId="77777777" w:rsidTr="00E121FA">
        <w:trPr>
          <w:trHeight w:val="233"/>
        </w:trPr>
        <w:tc>
          <w:tcPr>
            <w:tcW w:w="727" w:type="dxa"/>
            <w:tcBorders>
              <w:bottom w:val="single" w:sz="4" w:space="0" w:color="auto"/>
            </w:tcBorders>
            <w:shd w:val="clear" w:color="auto" w:fill="D9D9D9" w:themeFill="background1" w:themeFillShade="D9"/>
            <w:vAlign w:val="center"/>
          </w:tcPr>
          <w:p w14:paraId="5FCCD4B7" w14:textId="77777777" w:rsidR="006533CB" w:rsidRPr="003824BD" w:rsidRDefault="006533CB" w:rsidP="003824BD">
            <w:pPr>
              <w:autoSpaceDE w:val="0"/>
              <w:autoSpaceDN w:val="0"/>
              <w:adjustRightInd w:val="0"/>
              <w:jc w:val="center"/>
              <w:rPr>
                <w:rFonts w:asciiTheme="majorBidi" w:hAnsiTheme="majorBidi" w:cstheme="majorBidi"/>
                <w:b/>
                <w:bCs/>
                <w:sz w:val="20"/>
                <w:szCs w:val="20"/>
              </w:rPr>
            </w:pPr>
            <w:r w:rsidRPr="003824BD">
              <w:rPr>
                <w:rFonts w:asciiTheme="majorBidi" w:hAnsiTheme="majorBidi" w:cstheme="majorBidi"/>
                <w:b/>
                <w:bCs/>
                <w:sz w:val="20"/>
                <w:szCs w:val="20"/>
              </w:rPr>
              <w:t>No</w:t>
            </w:r>
          </w:p>
        </w:tc>
        <w:tc>
          <w:tcPr>
            <w:tcW w:w="1394" w:type="dxa"/>
            <w:tcBorders>
              <w:bottom w:val="single" w:sz="4" w:space="0" w:color="auto"/>
            </w:tcBorders>
            <w:shd w:val="clear" w:color="auto" w:fill="D9D9D9" w:themeFill="background1" w:themeFillShade="D9"/>
            <w:vAlign w:val="center"/>
          </w:tcPr>
          <w:p w14:paraId="50094839" w14:textId="77777777" w:rsidR="006533CB" w:rsidRPr="003824BD" w:rsidRDefault="006533CB" w:rsidP="003824BD">
            <w:pPr>
              <w:autoSpaceDE w:val="0"/>
              <w:autoSpaceDN w:val="0"/>
              <w:adjustRightInd w:val="0"/>
              <w:spacing w:line="259" w:lineRule="auto"/>
              <w:jc w:val="center"/>
              <w:rPr>
                <w:rFonts w:asciiTheme="majorBidi" w:hAnsiTheme="majorBidi" w:cstheme="majorBidi"/>
                <w:b/>
                <w:bCs/>
                <w:sz w:val="20"/>
                <w:szCs w:val="20"/>
              </w:rPr>
            </w:pPr>
            <w:r w:rsidRPr="003824BD">
              <w:rPr>
                <w:rFonts w:asciiTheme="majorBidi" w:hAnsiTheme="majorBidi" w:cstheme="majorBidi"/>
                <w:b/>
                <w:bCs/>
                <w:sz w:val="20"/>
                <w:szCs w:val="20"/>
              </w:rPr>
              <w:t>Items</w:t>
            </w:r>
          </w:p>
        </w:tc>
        <w:tc>
          <w:tcPr>
            <w:tcW w:w="3339" w:type="dxa"/>
            <w:tcBorders>
              <w:bottom w:val="single" w:sz="4" w:space="0" w:color="auto"/>
            </w:tcBorders>
            <w:shd w:val="clear" w:color="auto" w:fill="D9D9D9" w:themeFill="background1" w:themeFillShade="D9"/>
            <w:vAlign w:val="center"/>
          </w:tcPr>
          <w:p w14:paraId="0678DC52" w14:textId="129FF8C5" w:rsidR="006533CB" w:rsidRPr="003824BD" w:rsidRDefault="003824BD" w:rsidP="003824BD">
            <w:pPr>
              <w:autoSpaceDE w:val="0"/>
              <w:autoSpaceDN w:val="0"/>
              <w:adjustRightInd w:val="0"/>
              <w:jc w:val="center"/>
              <w:rPr>
                <w:rFonts w:asciiTheme="majorBidi" w:hAnsiTheme="majorBidi" w:cstheme="majorBidi"/>
                <w:b/>
                <w:bCs/>
                <w:sz w:val="20"/>
                <w:szCs w:val="20"/>
              </w:rPr>
            </w:pPr>
            <w:r w:rsidRPr="003824BD">
              <w:rPr>
                <w:rFonts w:asciiTheme="majorBidi" w:hAnsiTheme="majorBidi" w:cstheme="majorBidi"/>
                <w:b/>
                <w:bCs/>
                <w:sz w:val="20"/>
                <w:szCs w:val="20"/>
              </w:rPr>
              <w:t>Description</w:t>
            </w:r>
          </w:p>
        </w:tc>
        <w:tc>
          <w:tcPr>
            <w:tcW w:w="983" w:type="dxa"/>
            <w:tcBorders>
              <w:bottom w:val="single" w:sz="4" w:space="0" w:color="auto"/>
            </w:tcBorders>
            <w:shd w:val="clear" w:color="auto" w:fill="D9D9D9" w:themeFill="background1" w:themeFillShade="D9"/>
            <w:vAlign w:val="center"/>
          </w:tcPr>
          <w:p w14:paraId="34BF4CF4" w14:textId="3B5ACF86" w:rsidR="006533CB" w:rsidRPr="003824BD" w:rsidRDefault="006533CB" w:rsidP="003824BD">
            <w:pPr>
              <w:autoSpaceDE w:val="0"/>
              <w:autoSpaceDN w:val="0"/>
              <w:adjustRightInd w:val="0"/>
              <w:jc w:val="center"/>
              <w:rPr>
                <w:rFonts w:asciiTheme="majorBidi" w:hAnsiTheme="majorBidi" w:cstheme="majorBidi"/>
                <w:b/>
                <w:bCs/>
                <w:sz w:val="20"/>
                <w:szCs w:val="20"/>
              </w:rPr>
            </w:pPr>
            <w:r w:rsidRPr="003824BD">
              <w:rPr>
                <w:rFonts w:asciiTheme="majorBidi" w:hAnsiTheme="majorBidi" w:cstheme="majorBidi"/>
                <w:b/>
                <w:bCs/>
                <w:sz w:val="20"/>
                <w:szCs w:val="20"/>
              </w:rPr>
              <w:t>Variety</w:t>
            </w:r>
          </w:p>
        </w:tc>
        <w:tc>
          <w:tcPr>
            <w:tcW w:w="1205" w:type="dxa"/>
            <w:tcBorders>
              <w:bottom w:val="single" w:sz="4" w:space="0" w:color="auto"/>
            </w:tcBorders>
            <w:shd w:val="clear" w:color="auto" w:fill="D9D9D9" w:themeFill="background1" w:themeFillShade="D9"/>
            <w:vAlign w:val="center"/>
          </w:tcPr>
          <w:p w14:paraId="50E3DAB8" w14:textId="033E4017" w:rsidR="006533CB" w:rsidRPr="003824BD" w:rsidRDefault="006533CB" w:rsidP="003824BD">
            <w:pPr>
              <w:autoSpaceDE w:val="0"/>
              <w:autoSpaceDN w:val="0"/>
              <w:adjustRightInd w:val="0"/>
              <w:jc w:val="center"/>
              <w:rPr>
                <w:rFonts w:asciiTheme="majorBidi" w:hAnsiTheme="majorBidi" w:cstheme="majorBidi"/>
                <w:b/>
                <w:bCs/>
                <w:sz w:val="20"/>
                <w:szCs w:val="20"/>
              </w:rPr>
            </w:pPr>
            <w:r w:rsidRPr="003824BD">
              <w:rPr>
                <w:rFonts w:asciiTheme="majorBidi" w:hAnsiTheme="majorBidi" w:cstheme="majorBidi"/>
                <w:b/>
                <w:bCs/>
                <w:sz w:val="20"/>
                <w:szCs w:val="20"/>
              </w:rPr>
              <w:t>Location</w:t>
            </w:r>
          </w:p>
        </w:tc>
        <w:tc>
          <w:tcPr>
            <w:tcW w:w="1237" w:type="dxa"/>
            <w:tcBorders>
              <w:bottom w:val="single" w:sz="4" w:space="0" w:color="auto"/>
            </w:tcBorders>
            <w:shd w:val="clear" w:color="auto" w:fill="D9D9D9" w:themeFill="background1" w:themeFillShade="D9"/>
            <w:vAlign w:val="center"/>
          </w:tcPr>
          <w:p w14:paraId="3316A98A" w14:textId="1765512F" w:rsidR="006533CB" w:rsidRPr="003824BD" w:rsidRDefault="006533CB" w:rsidP="003824BD">
            <w:pPr>
              <w:pStyle w:val="Heading1"/>
              <w:autoSpaceDE w:val="0"/>
              <w:autoSpaceDN w:val="0"/>
              <w:adjustRightInd w:val="0"/>
              <w:jc w:val="center"/>
              <w:rPr>
                <w:rFonts w:asciiTheme="majorBidi" w:hAnsiTheme="majorBidi" w:cstheme="majorBidi"/>
                <w:bCs/>
                <w:lang w:val="da-DK"/>
              </w:rPr>
            </w:pPr>
            <w:r w:rsidRPr="003824BD">
              <w:rPr>
                <w:rFonts w:asciiTheme="majorBidi" w:hAnsiTheme="majorBidi" w:cstheme="majorBidi"/>
                <w:bCs/>
                <w:lang w:val="da-DK"/>
              </w:rPr>
              <w:t xml:space="preserve">Quantity </w:t>
            </w:r>
          </w:p>
        </w:tc>
        <w:tc>
          <w:tcPr>
            <w:tcW w:w="968" w:type="dxa"/>
            <w:tcBorders>
              <w:bottom w:val="single" w:sz="4" w:space="0" w:color="auto"/>
            </w:tcBorders>
            <w:shd w:val="clear" w:color="auto" w:fill="D9D9D9" w:themeFill="background1" w:themeFillShade="D9"/>
            <w:vAlign w:val="center"/>
          </w:tcPr>
          <w:p w14:paraId="0772E5EF" w14:textId="184A0683" w:rsidR="006533CB" w:rsidRPr="003824BD" w:rsidRDefault="006533CB" w:rsidP="003824BD">
            <w:pPr>
              <w:autoSpaceDE w:val="0"/>
              <w:autoSpaceDN w:val="0"/>
              <w:adjustRightInd w:val="0"/>
              <w:jc w:val="center"/>
              <w:rPr>
                <w:rFonts w:asciiTheme="majorBidi" w:hAnsiTheme="majorBidi" w:cstheme="majorBidi"/>
                <w:b/>
                <w:bCs/>
                <w:sz w:val="20"/>
                <w:szCs w:val="20"/>
              </w:rPr>
            </w:pPr>
            <w:r w:rsidRPr="003824BD">
              <w:rPr>
                <w:rFonts w:asciiTheme="majorBidi" w:hAnsiTheme="majorBidi" w:cstheme="majorBidi"/>
                <w:b/>
                <w:bCs/>
                <w:sz w:val="20"/>
                <w:szCs w:val="20"/>
              </w:rPr>
              <w:t>Unit</w:t>
            </w:r>
          </w:p>
        </w:tc>
      </w:tr>
      <w:tr w:rsidR="003824BD" w:rsidRPr="003824BD" w14:paraId="2072F5FB" w14:textId="77777777" w:rsidTr="00E70E8C">
        <w:trPr>
          <w:trHeight w:hRule="exact" w:val="9378"/>
        </w:trPr>
        <w:tc>
          <w:tcPr>
            <w:tcW w:w="727" w:type="dxa"/>
            <w:tcBorders>
              <w:top w:val="single" w:sz="4" w:space="0" w:color="auto"/>
              <w:left w:val="single" w:sz="4" w:space="0" w:color="auto"/>
              <w:bottom w:val="single" w:sz="4" w:space="0" w:color="auto"/>
              <w:right w:val="single" w:sz="4" w:space="0" w:color="auto"/>
            </w:tcBorders>
            <w:vAlign w:val="center"/>
          </w:tcPr>
          <w:p w14:paraId="34F08FA8" w14:textId="6B02E3DC" w:rsidR="00934E90" w:rsidRPr="003824BD" w:rsidRDefault="00934E90" w:rsidP="00934E90">
            <w:pPr>
              <w:jc w:val="center"/>
              <w:rPr>
                <w:rFonts w:asciiTheme="majorBidi" w:hAnsiTheme="majorBidi" w:cstheme="majorBidi"/>
                <w:sz w:val="20"/>
                <w:szCs w:val="20"/>
                <w:lang w:val="en-GB"/>
              </w:rPr>
            </w:pPr>
            <w:r w:rsidRPr="003824BD">
              <w:rPr>
                <w:rFonts w:asciiTheme="majorBidi" w:hAnsiTheme="majorBidi" w:cstheme="majorBidi"/>
                <w:sz w:val="20"/>
                <w:szCs w:val="20"/>
                <w:lang w:val="en-GB"/>
              </w:rPr>
              <w:t>1</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14:paraId="5D79A251" w14:textId="7EF6CD64" w:rsidR="00934E90" w:rsidRPr="003824BD" w:rsidRDefault="00B52755" w:rsidP="003824BD">
            <w:pPr>
              <w:jc w:val="center"/>
              <w:rPr>
                <w:rFonts w:asciiTheme="majorBidi" w:hAnsiTheme="majorBidi" w:cstheme="majorBidi"/>
                <w:sz w:val="20"/>
                <w:szCs w:val="20"/>
                <w:lang w:val="en-US"/>
              </w:rPr>
            </w:pPr>
            <w:r w:rsidRPr="00B52755">
              <w:rPr>
                <w:rFonts w:asciiTheme="majorBidi" w:hAnsiTheme="majorBidi" w:cstheme="majorBidi"/>
                <w:sz w:val="20"/>
                <w:szCs w:val="20"/>
                <w:lang w:val="en-US"/>
              </w:rPr>
              <w:t>Chicken (3 roaster &amp; 27 hens)</w:t>
            </w:r>
          </w:p>
        </w:tc>
        <w:tc>
          <w:tcPr>
            <w:tcW w:w="3339" w:type="dxa"/>
            <w:tcBorders>
              <w:top w:val="single" w:sz="4" w:space="0" w:color="auto"/>
              <w:left w:val="nil"/>
              <w:bottom w:val="single" w:sz="4" w:space="0" w:color="auto"/>
              <w:right w:val="single" w:sz="4" w:space="0" w:color="auto"/>
            </w:tcBorders>
            <w:shd w:val="clear" w:color="auto" w:fill="auto"/>
            <w:vAlign w:val="center"/>
          </w:tcPr>
          <w:p w14:paraId="5179828A" w14:textId="77777777" w:rsidR="003824BD" w:rsidRDefault="00B52755" w:rsidP="00E70E8C">
            <w:pPr>
              <w:rPr>
                <w:rFonts w:asciiTheme="majorBidi" w:hAnsiTheme="majorBidi" w:cstheme="majorBidi"/>
                <w:b/>
                <w:bCs/>
                <w:sz w:val="20"/>
                <w:szCs w:val="20"/>
                <w:lang w:val="en-US"/>
              </w:rPr>
            </w:pPr>
            <w:r>
              <w:rPr>
                <w:rFonts w:asciiTheme="majorBidi" w:hAnsiTheme="majorBidi" w:cstheme="majorBidi"/>
                <w:b/>
                <w:bCs/>
                <w:sz w:val="20"/>
                <w:szCs w:val="20"/>
                <w:lang w:val="en-US"/>
              </w:rPr>
              <w:t>Each Package will contain:</w:t>
            </w:r>
          </w:p>
          <w:p w14:paraId="483FBBEC" w14:textId="0471777C" w:rsidR="00B52755" w:rsidRPr="00E70E8C" w:rsidRDefault="00B52755" w:rsidP="00E70E8C">
            <w:pPr>
              <w:pStyle w:val="ListParagraph"/>
              <w:numPr>
                <w:ilvl w:val="0"/>
                <w:numId w:val="32"/>
              </w:numPr>
              <w:ind w:left="310"/>
              <w:rPr>
                <w:rFonts w:asciiTheme="majorBidi" w:hAnsiTheme="majorBidi" w:cstheme="majorBidi"/>
                <w:sz w:val="20"/>
                <w:szCs w:val="20"/>
                <w:lang w:val="en-US"/>
              </w:rPr>
            </w:pPr>
            <w:r w:rsidRPr="00E70E8C">
              <w:rPr>
                <w:rFonts w:asciiTheme="majorBidi" w:hAnsiTheme="majorBidi" w:cstheme="majorBidi"/>
                <w:sz w:val="20"/>
                <w:szCs w:val="20"/>
                <w:lang w:val="en-US"/>
              </w:rPr>
              <w:t>3 Roaster (each weight 900-1000 gram)</w:t>
            </w:r>
            <w:r w:rsidR="00E70E8C" w:rsidRPr="00E70E8C">
              <w:rPr>
                <w:rFonts w:asciiTheme="majorBidi" w:hAnsiTheme="majorBidi" w:cstheme="majorBidi" w:hint="cs"/>
                <w:sz w:val="20"/>
                <w:szCs w:val="20"/>
                <w:rtl/>
                <w:lang w:val="en-US"/>
              </w:rPr>
              <w:t xml:space="preserve"> </w:t>
            </w:r>
            <w:r w:rsidRPr="00E70E8C">
              <w:rPr>
                <w:rFonts w:asciiTheme="majorBidi" w:hAnsiTheme="majorBidi" w:cstheme="majorBidi"/>
                <w:sz w:val="20"/>
                <w:szCs w:val="20"/>
                <w:lang w:val="en-US"/>
              </w:rPr>
              <w:t>27 hens (each weight 700-800 gram)</w:t>
            </w:r>
          </w:p>
          <w:p w14:paraId="0B0D19C4" w14:textId="67BAEDA1" w:rsidR="00E70E8C" w:rsidRDefault="00B52755" w:rsidP="00E70E8C">
            <w:pPr>
              <w:pStyle w:val="ListParagraph"/>
              <w:numPr>
                <w:ilvl w:val="0"/>
                <w:numId w:val="32"/>
              </w:numPr>
              <w:ind w:left="310"/>
              <w:rPr>
                <w:rFonts w:asciiTheme="majorBidi" w:hAnsiTheme="majorBidi" w:cstheme="majorBidi"/>
                <w:sz w:val="20"/>
                <w:szCs w:val="20"/>
                <w:lang w:val="en-US"/>
              </w:rPr>
            </w:pPr>
            <w:r w:rsidRPr="00E70E8C">
              <w:rPr>
                <w:rFonts w:asciiTheme="majorBidi" w:hAnsiTheme="majorBidi" w:cstheme="majorBidi"/>
                <w:sz w:val="20"/>
                <w:szCs w:val="20"/>
                <w:lang w:val="en-US"/>
              </w:rPr>
              <w:t xml:space="preserve">All chickens should have been </w:t>
            </w:r>
            <w:proofErr w:type="spellStart"/>
            <w:r w:rsidR="00E70E8C" w:rsidRPr="00E70E8C">
              <w:rPr>
                <w:rFonts w:asciiTheme="majorBidi" w:hAnsiTheme="majorBidi" w:cstheme="majorBidi"/>
                <w:sz w:val="20"/>
                <w:szCs w:val="20"/>
                <w:lang w:val="en-US"/>
              </w:rPr>
              <w:t>vacinated</w:t>
            </w:r>
            <w:proofErr w:type="spellEnd"/>
            <w:r w:rsidR="00E70E8C" w:rsidRPr="00E70E8C">
              <w:rPr>
                <w:rFonts w:asciiTheme="majorBidi" w:hAnsiTheme="majorBidi" w:cstheme="majorBidi"/>
                <w:sz w:val="20"/>
                <w:szCs w:val="20"/>
                <w:lang w:val="en-US"/>
              </w:rPr>
              <w:t>,</w:t>
            </w:r>
            <w:r w:rsidRPr="00E70E8C">
              <w:rPr>
                <w:rFonts w:asciiTheme="majorBidi" w:hAnsiTheme="majorBidi" w:cstheme="majorBidi"/>
                <w:sz w:val="20"/>
                <w:szCs w:val="20"/>
                <w:lang w:val="en-US"/>
              </w:rPr>
              <w:t xml:space="preserve"> including 9,000 doses of the NDV vaccine (equivalent to three bottles for two doses),</w:t>
            </w:r>
          </w:p>
          <w:p w14:paraId="371598AE" w14:textId="77777777" w:rsidR="00E70E8C" w:rsidRDefault="00B52755" w:rsidP="00E70E8C">
            <w:pPr>
              <w:pStyle w:val="ListParagraph"/>
              <w:numPr>
                <w:ilvl w:val="0"/>
                <w:numId w:val="32"/>
              </w:numPr>
              <w:ind w:left="310"/>
              <w:rPr>
                <w:rFonts w:asciiTheme="majorBidi" w:hAnsiTheme="majorBidi" w:cstheme="majorBidi"/>
                <w:sz w:val="20"/>
                <w:szCs w:val="20"/>
                <w:lang w:val="en-US"/>
              </w:rPr>
            </w:pPr>
            <w:r w:rsidRPr="00E70E8C">
              <w:rPr>
                <w:rFonts w:asciiTheme="majorBidi" w:hAnsiTheme="majorBidi" w:cstheme="majorBidi"/>
                <w:sz w:val="20"/>
                <w:szCs w:val="20"/>
                <w:lang w:val="en-US"/>
              </w:rPr>
              <w:t xml:space="preserve"> 3,000 doses of the IB vaccine (also three bottles for two doses), and </w:t>
            </w:r>
          </w:p>
          <w:p w14:paraId="0E29BC44" w14:textId="10A22296" w:rsidR="00B52755" w:rsidRDefault="00B52755" w:rsidP="00E70E8C">
            <w:pPr>
              <w:pStyle w:val="ListParagraph"/>
              <w:numPr>
                <w:ilvl w:val="0"/>
                <w:numId w:val="32"/>
              </w:numPr>
              <w:ind w:left="310"/>
              <w:rPr>
                <w:rFonts w:asciiTheme="majorBidi" w:hAnsiTheme="majorBidi" w:cstheme="majorBidi"/>
                <w:sz w:val="20"/>
                <w:szCs w:val="20"/>
                <w:lang w:val="en-US"/>
              </w:rPr>
            </w:pPr>
            <w:r w:rsidRPr="00E70E8C">
              <w:rPr>
                <w:rFonts w:asciiTheme="majorBidi" w:hAnsiTheme="majorBidi" w:cstheme="majorBidi"/>
                <w:sz w:val="20"/>
                <w:szCs w:val="20"/>
                <w:lang w:val="en-US"/>
              </w:rPr>
              <w:t xml:space="preserve">3,000 doses of the smallpox vaccine (Pox_vaccine), totaling 9,000 doses. </w:t>
            </w:r>
          </w:p>
          <w:p w14:paraId="547CA436" w14:textId="6091A0EE" w:rsidR="00E70E8C" w:rsidRDefault="00E70E8C" w:rsidP="00E70E8C">
            <w:pPr>
              <w:pStyle w:val="ListParagraph"/>
              <w:numPr>
                <w:ilvl w:val="0"/>
                <w:numId w:val="32"/>
              </w:numPr>
              <w:ind w:left="310"/>
              <w:rPr>
                <w:rFonts w:asciiTheme="majorBidi" w:hAnsiTheme="majorBidi" w:cstheme="majorBidi"/>
                <w:sz w:val="20"/>
                <w:szCs w:val="20"/>
                <w:lang w:val="en-US"/>
              </w:rPr>
            </w:pPr>
            <w:r>
              <w:rPr>
                <w:rFonts w:asciiTheme="majorBidi" w:hAnsiTheme="majorBidi" w:cstheme="majorBidi"/>
                <w:sz w:val="20"/>
                <w:szCs w:val="20"/>
                <w:lang w:val="en-US"/>
              </w:rPr>
              <w:t>Type: Golden</w:t>
            </w:r>
          </w:p>
          <w:p w14:paraId="3E9CFE6F" w14:textId="26FD1BA2" w:rsidR="00E70E8C" w:rsidRDefault="00E70E8C" w:rsidP="00E70E8C">
            <w:pPr>
              <w:pStyle w:val="ListParagraph"/>
              <w:numPr>
                <w:ilvl w:val="0"/>
                <w:numId w:val="32"/>
              </w:numPr>
              <w:ind w:left="310"/>
              <w:rPr>
                <w:rFonts w:asciiTheme="majorBidi" w:hAnsiTheme="majorBidi" w:cstheme="majorBidi"/>
                <w:sz w:val="20"/>
                <w:szCs w:val="20"/>
                <w:lang w:val="en-US"/>
              </w:rPr>
            </w:pPr>
            <w:r>
              <w:rPr>
                <w:rFonts w:asciiTheme="majorBidi" w:hAnsiTheme="majorBidi" w:cstheme="majorBidi"/>
                <w:sz w:val="20"/>
                <w:szCs w:val="20"/>
                <w:lang w:val="en-US"/>
              </w:rPr>
              <w:t>The company to show certificate confirming the doses of the above vaccination</w:t>
            </w:r>
          </w:p>
          <w:p w14:paraId="1441C233" w14:textId="668ED74D" w:rsidR="00E70E8C" w:rsidRPr="00E70E8C" w:rsidRDefault="00E70E8C" w:rsidP="00E70E8C">
            <w:pPr>
              <w:pStyle w:val="ListParagraph"/>
              <w:numPr>
                <w:ilvl w:val="0"/>
                <w:numId w:val="32"/>
              </w:numPr>
              <w:ind w:left="310"/>
              <w:rPr>
                <w:rFonts w:asciiTheme="majorBidi" w:hAnsiTheme="majorBidi" w:cstheme="majorBidi"/>
                <w:sz w:val="20"/>
                <w:szCs w:val="20"/>
                <w:lang w:val="en-US"/>
              </w:rPr>
            </w:pPr>
            <w:r>
              <w:rPr>
                <w:rFonts w:asciiTheme="majorBidi" w:hAnsiTheme="majorBidi" w:cstheme="majorBidi"/>
                <w:sz w:val="20"/>
                <w:szCs w:val="20"/>
                <w:lang w:val="en-US"/>
              </w:rPr>
              <w:t xml:space="preserve">The company to bear the cost of quarantine for </w:t>
            </w:r>
            <w:r w:rsidR="00423299">
              <w:rPr>
                <w:rFonts w:asciiTheme="majorBidi" w:hAnsiTheme="majorBidi" w:cstheme="majorBidi" w:hint="cs"/>
                <w:sz w:val="20"/>
                <w:szCs w:val="20"/>
                <w:rtl/>
                <w:lang w:val="en-US"/>
              </w:rPr>
              <w:t>10</w:t>
            </w:r>
            <w:r>
              <w:rPr>
                <w:rFonts w:asciiTheme="majorBidi" w:hAnsiTheme="majorBidi" w:cstheme="majorBidi"/>
                <w:sz w:val="20"/>
                <w:szCs w:val="20"/>
                <w:lang w:val="en-US"/>
              </w:rPr>
              <w:t xml:space="preserve"> days </w:t>
            </w:r>
          </w:p>
          <w:p w14:paraId="5DB99965" w14:textId="3B9FC701" w:rsidR="00B52755" w:rsidRPr="00E70E8C" w:rsidRDefault="00E70E8C" w:rsidP="00E70E8C">
            <w:pPr>
              <w:pStyle w:val="ListParagraph"/>
              <w:numPr>
                <w:ilvl w:val="0"/>
                <w:numId w:val="31"/>
              </w:numPr>
              <w:bidi/>
              <w:spacing w:after="160" w:line="259" w:lineRule="auto"/>
              <w:ind w:left="380"/>
              <w:contextualSpacing/>
              <w:rPr>
                <w:sz w:val="20"/>
                <w:szCs w:val="20"/>
                <w:lang w:bidi="fa-IR"/>
              </w:rPr>
            </w:pPr>
            <w:r>
              <w:rPr>
                <w:rFonts w:cs="Arial" w:hint="cs"/>
                <w:sz w:val="20"/>
                <w:szCs w:val="20"/>
                <w:rtl/>
                <w:lang w:bidi="fa-IR"/>
              </w:rPr>
              <w:t>بسته</w:t>
            </w:r>
            <w:r w:rsidR="00B52755" w:rsidRPr="00E70E8C">
              <w:rPr>
                <w:rFonts w:cs="Arial"/>
                <w:sz w:val="20"/>
                <w:szCs w:val="20"/>
                <w:rtl/>
                <w:lang w:bidi="fa-IR"/>
              </w:rPr>
              <w:t xml:space="preserve"> شامل ۳ </w:t>
            </w:r>
            <w:proofErr w:type="spellStart"/>
            <w:r w:rsidR="00B52755" w:rsidRPr="00E70E8C">
              <w:rPr>
                <w:rFonts w:cs="Arial"/>
                <w:sz w:val="20"/>
                <w:szCs w:val="20"/>
                <w:rtl/>
                <w:lang w:bidi="fa-IR"/>
              </w:rPr>
              <w:t>خراس</w:t>
            </w:r>
            <w:proofErr w:type="spellEnd"/>
            <w:r w:rsidR="00B52755" w:rsidRPr="00E70E8C">
              <w:rPr>
                <w:rFonts w:cs="Arial"/>
                <w:sz w:val="20"/>
                <w:szCs w:val="20"/>
                <w:rtl/>
                <w:lang w:bidi="fa-IR"/>
              </w:rPr>
              <w:t xml:space="preserve"> و ۲۷ ماک</w:t>
            </w:r>
            <w:r w:rsidR="00B52755" w:rsidRPr="00E70E8C">
              <w:rPr>
                <w:rFonts w:cs="Arial" w:hint="cs"/>
                <w:sz w:val="20"/>
                <w:szCs w:val="20"/>
                <w:rtl/>
                <w:lang w:bidi="fa-IR"/>
              </w:rPr>
              <w:t>ی</w:t>
            </w:r>
            <w:r w:rsidR="00B52755" w:rsidRPr="00E70E8C">
              <w:rPr>
                <w:rFonts w:cs="Arial" w:hint="eastAsia"/>
                <w:sz w:val="20"/>
                <w:szCs w:val="20"/>
                <w:rtl/>
                <w:lang w:bidi="fa-IR"/>
              </w:rPr>
              <w:t>ان</w:t>
            </w:r>
            <w:r>
              <w:rPr>
                <w:rFonts w:cs="Arial" w:hint="cs"/>
                <w:sz w:val="20"/>
                <w:szCs w:val="20"/>
                <w:rtl/>
                <w:lang w:bidi="fa-IR"/>
              </w:rPr>
              <w:t xml:space="preserve"> برای هر </w:t>
            </w:r>
            <w:proofErr w:type="spellStart"/>
            <w:r>
              <w:rPr>
                <w:rFonts w:cs="Arial" w:hint="cs"/>
                <w:sz w:val="20"/>
                <w:szCs w:val="20"/>
                <w:rtl/>
                <w:lang w:bidi="fa-IR"/>
              </w:rPr>
              <w:t>مستفید</w:t>
            </w:r>
            <w:proofErr w:type="spellEnd"/>
            <w:r>
              <w:rPr>
                <w:rFonts w:cs="Arial" w:hint="cs"/>
                <w:sz w:val="20"/>
                <w:szCs w:val="20"/>
                <w:rtl/>
                <w:lang w:bidi="fa-IR"/>
              </w:rPr>
              <w:t xml:space="preserve"> میباشد. </w:t>
            </w:r>
            <w:r w:rsidR="00B52755" w:rsidRPr="00E70E8C">
              <w:rPr>
                <w:rFonts w:cs="Arial" w:hint="cs"/>
                <w:sz w:val="20"/>
                <w:szCs w:val="20"/>
                <w:rtl/>
                <w:lang w:bidi="fa-IR"/>
              </w:rPr>
              <w:t>.</w:t>
            </w:r>
          </w:p>
          <w:p w14:paraId="62BE4A6D" w14:textId="77777777" w:rsidR="00E70E8C" w:rsidRPr="00E70E8C" w:rsidRDefault="00B52755" w:rsidP="00E70E8C">
            <w:pPr>
              <w:pStyle w:val="ListParagraph"/>
              <w:numPr>
                <w:ilvl w:val="0"/>
                <w:numId w:val="31"/>
              </w:numPr>
              <w:bidi/>
              <w:ind w:left="380"/>
              <w:rPr>
                <w:rFonts w:asciiTheme="majorBidi" w:hAnsiTheme="majorBidi" w:cstheme="majorBidi"/>
                <w:b/>
                <w:bCs/>
                <w:sz w:val="16"/>
                <w:szCs w:val="16"/>
                <w:lang w:val="en-US"/>
              </w:rPr>
            </w:pPr>
            <w:r w:rsidRPr="00E70E8C">
              <w:rPr>
                <w:rFonts w:cs="Arial" w:hint="eastAsia"/>
                <w:sz w:val="20"/>
                <w:szCs w:val="20"/>
                <w:rtl/>
                <w:lang w:bidi="fa-IR"/>
              </w:rPr>
              <w:t>وزن</w:t>
            </w:r>
            <w:r w:rsidRPr="00E70E8C">
              <w:rPr>
                <w:rFonts w:cs="Arial"/>
                <w:sz w:val="20"/>
                <w:szCs w:val="20"/>
                <w:rtl/>
                <w:lang w:bidi="fa-IR"/>
              </w:rPr>
              <w:t xml:space="preserve"> ف</w:t>
            </w:r>
            <w:r w:rsidRPr="00E70E8C">
              <w:rPr>
                <w:rFonts w:cs="Arial" w:hint="cs"/>
                <w:sz w:val="20"/>
                <w:szCs w:val="20"/>
                <w:rtl/>
                <w:lang w:bidi="fa-IR"/>
              </w:rPr>
              <w:t>ی</w:t>
            </w:r>
            <w:r w:rsidRPr="00E70E8C">
              <w:rPr>
                <w:rFonts w:cs="Arial"/>
                <w:sz w:val="20"/>
                <w:szCs w:val="20"/>
                <w:rtl/>
                <w:lang w:bidi="fa-IR"/>
              </w:rPr>
              <w:t xml:space="preserve"> قطعه مرغ نر ۹۰۰ ال</w:t>
            </w:r>
            <w:r w:rsidRPr="00E70E8C">
              <w:rPr>
                <w:rFonts w:cs="Arial" w:hint="cs"/>
                <w:sz w:val="20"/>
                <w:szCs w:val="20"/>
                <w:rtl/>
                <w:lang w:bidi="fa-IR"/>
              </w:rPr>
              <w:t>ی</w:t>
            </w:r>
            <w:r w:rsidRPr="00E70E8C">
              <w:rPr>
                <w:rFonts w:cs="Arial"/>
                <w:sz w:val="20"/>
                <w:szCs w:val="20"/>
                <w:rtl/>
                <w:lang w:bidi="fa-IR"/>
              </w:rPr>
              <w:t xml:space="preserve"> ۱۰۰۰ ) و وزن مرغ ماک</w:t>
            </w:r>
            <w:r w:rsidRPr="00E70E8C">
              <w:rPr>
                <w:rFonts w:cs="Arial" w:hint="cs"/>
                <w:sz w:val="20"/>
                <w:szCs w:val="20"/>
                <w:rtl/>
                <w:lang w:bidi="fa-IR"/>
              </w:rPr>
              <w:t>ی</w:t>
            </w:r>
            <w:r w:rsidRPr="00E70E8C">
              <w:rPr>
                <w:rFonts w:cs="Arial" w:hint="eastAsia"/>
                <w:sz w:val="20"/>
                <w:szCs w:val="20"/>
                <w:rtl/>
                <w:lang w:bidi="fa-IR"/>
              </w:rPr>
              <w:t>ان</w:t>
            </w:r>
            <w:r w:rsidRPr="00E70E8C">
              <w:rPr>
                <w:rFonts w:cs="Arial"/>
                <w:sz w:val="20"/>
                <w:szCs w:val="20"/>
                <w:rtl/>
                <w:lang w:bidi="fa-IR"/>
              </w:rPr>
              <w:t xml:space="preserve"> ۷۰۰ ال</w:t>
            </w:r>
            <w:r w:rsidRPr="00E70E8C">
              <w:rPr>
                <w:rFonts w:cs="Arial" w:hint="cs"/>
                <w:sz w:val="20"/>
                <w:szCs w:val="20"/>
                <w:rtl/>
                <w:lang w:bidi="fa-IR"/>
              </w:rPr>
              <w:t>ی</w:t>
            </w:r>
            <w:r w:rsidRPr="00E70E8C">
              <w:rPr>
                <w:rFonts w:cs="Arial"/>
                <w:sz w:val="20"/>
                <w:szCs w:val="20"/>
                <w:rtl/>
                <w:lang w:bidi="fa-IR"/>
              </w:rPr>
              <w:t xml:space="preserve"> ۸۰۰ </w:t>
            </w:r>
            <w:r w:rsidRPr="00E70E8C">
              <w:rPr>
                <w:rFonts w:cs="Arial" w:hint="cs"/>
                <w:sz w:val="20"/>
                <w:szCs w:val="20"/>
                <w:rtl/>
                <w:lang w:bidi="fa-IR"/>
              </w:rPr>
              <w:t xml:space="preserve">گرام </w:t>
            </w:r>
            <w:r w:rsidRPr="00E70E8C">
              <w:rPr>
                <w:rFonts w:cs="Arial"/>
                <w:sz w:val="20"/>
                <w:szCs w:val="20"/>
                <w:rtl/>
                <w:lang w:bidi="fa-IR"/>
              </w:rPr>
              <w:t>م</w:t>
            </w:r>
            <w:r w:rsidRPr="00E70E8C">
              <w:rPr>
                <w:rFonts w:cs="Arial" w:hint="cs"/>
                <w:sz w:val="20"/>
                <w:szCs w:val="20"/>
                <w:rtl/>
                <w:lang w:bidi="fa-IR"/>
              </w:rPr>
              <w:t>ی</w:t>
            </w:r>
            <w:r w:rsidRPr="00E70E8C">
              <w:rPr>
                <w:rFonts w:cs="Arial" w:hint="eastAsia"/>
                <w:sz w:val="20"/>
                <w:szCs w:val="20"/>
                <w:rtl/>
                <w:lang w:bidi="fa-IR"/>
              </w:rPr>
              <w:t>باشد</w:t>
            </w:r>
            <w:r w:rsidRPr="00E70E8C">
              <w:rPr>
                <w:rFonts w:cs="Arial"/>
                <w:sz w:val="20"/>
                <w:szCs w:val="20"/>
                <w:rtl/>
                <w:lang w:bidi="fa-IR"/>
              </w:rPr>
              <w:t xml:space="preserve"> </w:t>
            </w:r>
          </w:p>
          <w:p w14:paraId="1D705B6A" w14:textId="77777777" w:rsidR="00E70E8C" w:rsidRPr="00E70E8C" w:rsidRDefault="00B52755" w:rsidP="00E70E8C">
            <w:pPr>
              <w:pStyle w:val="ListParagraph"/>
              <w:numPr>
                <w:ilvl w:val="0"/>
                <w:numId w:val="31"/>
              </w:numPr>
              <w:bidi/>
              <w:ind w:left="380"/>
              <w:rPr>
                <w:rFonts w:asciiTheme="majorBidi" w:hAnsiTheme="majorBidi" w:cstheme="majorBidi"/>
                <w:b/>
                <w:bCs/>
                <w:sz w:val="16"/>
                <w:szCs w:val="16"/>
                <w:lang w:val="en-US"/>
              </w:rPr>
            </w:pPr>
            <w:r w:rsidRPr="00E70E8C">
              <w:rPr>
                <w:rFonts w:cs="Arial"/>
                <w:sz w:val="20"/>
                <w:szCs w:val="20"/>
                <w:rtl/>
                <w:lang w:bidi="fa-IR"/>
              </w:rPr>
              <w:t xml:space="preserve">تمام مرغ ها </w:t>
            </w:r>
            <w:proofErr w:type="spellStart"/>
            <w:r w:rsidRPr="00E70E8C">
              <w:rPr>
                <w:rFonts w:cs="Arial"/>
                <w:sz w:val="20"/>
                <w:szCs w:val="20"/>
                <w:rtl/>
                <w:lang w:bidi="fa-IR"/>
              </w:rPr>
              <w:t>واکس</w:t>
            </w:r>
            <w:r w:rsidRPr="00E70E8C">
              <w:rPr>
                <w:rFonts w:cs="Arial" w:hint="cs"/>
                <w:sz w:val="20"/>
                <w:szCs w:val="20"/>
                <w:rtl/>
                <w:lang w:bidi="fa-IR"/>
              </w:rPr>
              <w:t>ی</w:t>
            </w:r>
            <w:r w:rsidRPr="00E70E8C">
              <w:rPr>
                <w:rFonts w:cs="Arial" w:hint="eastAsia"/>
                <w:sz w:val="20"/>
                <w:szCs w:val="20"/>
                <w:rtl/>
                <w:lang w:bidi="fa-IR"/>
              </w:rPr>
              <w:t>ن</w:t>
            </w:r>
            <w:proofErr w:type="spellEnd"/>
            <w:r w:rsidRPr="00E70E8C">
              <w:rPr>
                <w:rFonts w:cs="Arial"/>
                <w:sz w:val="20"/>
                <w:szCs w:val="20"/>
                <w:rtl/>
                <w:lang w:bidi="fa-IR"/>
              </w:rPr>
              <w:t xml:space="preserve"> </w:t>
            </w:r>
            <w:r w:rsidRPr="00E70E8C">
              <w:rPr>
                <w:sz w:val="20"/>
                <w:szCs w:val="20"/>
                <w:lang w:bidi="fa-IR"/>
              </w:rPr>
              <w:t>NDV</w:t>
            </w:r>
            <w:r w:rsidRPr="00E70E8C">
              <w:rPr>
                <w:rFonts w:cs="Arial"/>
                <w:sz w:val="20"/>
                <w:szCs w:val="20"/>
                <w:rtl/>
                <w:lang w:bidi="fa-IR"/>
              </w:rPr>
              <w:t xml:space="preserve"> نو هزار </w:t>
            </w:r>
            <w:proofErr w:type="spellStart"/>
            <w:r w:rsidRPr="00E70E8C">
              <w:rPr>
                <w:rFonts w:cs="Arial"/>
                <w:sz w:val="20"/>
                <w:szCs w:val="20"/>
                <w:rtl/>
                <w:lang w:bidi="fa-IR"/>
              </w:rPr>
              <w:t>دوزه</w:t>
            </w:r>
            <w:proofErr w:type="spellEnd"/>
            <w:r w:rsidRPr="00E70E8C">
              <w:rPr>
                <w:rFonts w:cs="Arial"/>
                <w:sz w:val="20"/>
                <w:szCs w:val="20"/>
                <w:rtl/>
                <w:lang w:bidi="fa-IR"/>
              </w:rPr>
              <w:t xml:space="preserve"> که سه </w:t>
            </w:r>
            <w:proofErr w:type="spellStart"/>
            <w:r w:rsidRPr="00E70E8C">
              <w:rPr>
                <w:rFonts w:cs="Arial"/>
                <w:sz w:val="20"/>
                <w:szCs w:val="20"/>
                <w:rtl/>
                <w:lang w:bidi="fa-IR"/>
              </w:rPr>
              <w:t>بوتل</w:t>
            </w:r>
            <w:proofErr w:type="spellEnd"/>
            <w:r w:rsidRPr="00E70E8C">
              <w:rPr>
                <w:rFonts w:cs="Arial"/>
                <w:sz w:val="20"/>
                <w:szCs w:val="20"/>
                <w:rtl/>
                <w:lang w:bidi="fa-IR"/>
              </w:rPr>
              <w:t xml:space="preserve"> م</w:t>
            </w:r>
            <w:r w:rsidRPr="00E70E8C">
              <w:rPr>
                <w:rFonts w:cs="Arial" w:hint="cs"/>
                <w:sz w:val="20"/>
                <w:szCs w:val="20"/>
                <w:rtl/>
                <w:lang w:bidi="fa-IR"/>
              </w:rPr>
              <w:t>ی</w:t>
            </w:r>
            <w:r w:rsidRPr="00E70E8C">
              <w:rPr>
                <w:rFonts w:cs="Arial" w:hint="eastAsia"/>
                <w:sz w:val="20"/>
                <w:szCs w:val="20"/>
                <w:rtl/>
                <w:lang w:bidi="fa-IR"/>
              </w:rPr>
              <w:t>شود</w:t>
            </w:r>
            <w:r w:rsidRPr="00E70E8C">
              <w:rPr>
                <w:rFonts w:cs="Arial"/>
                <w:sz w:val="20"/>
                <w:szCs w:val="20"/>
                <w:rtl/>
                <w:lang w:bidi="fa-IR"/>
              </w:rPr>
              <w:t xml:space="preserve">  برا</w:t>
            </w:r>
            <w:r w:rsidRPr="00E70E8C">
              <w:rPr>
                <w:rFonts w:cs="Arial" w:hint="cs"/>
                <w:sz w:val="20"/>
                <w:szCs w:val="20"/>
                <w:rtl/>
                <w:lang w:bidi="fa-IR"/>
              </w:rPr>
              <w:t>ی</w:t>
            </w:r>
            <w:r w:rsidRPr="00E70E8C">
              <w:rPr>
                <w:rFonts w:cs="Arial"/>
                <w:sz w:val="20"/>
                <w:szCs w:val="20"/>
                <w:rtl/>
                <w:lang w:bidi="fa-IR"/>
              </w:rPr>
              <w:t xml:space="preserve"> دو بار زرق م</w:t>
            </w:r>
            <w:r w:rsidRPr="00E70E8C">
              <w:rPr>
                <w:rFonts w:cs="Arial" w:hint="cs"/>
                <w:sz w:val="20"/>
                <w:szCs w:val="20"/>
                <w:rtl/>
                <w:lang w:bidi="fa-IR"/>
              </w:rPr>
              <w:t>ی</w:t>
            </w:r>
            <w:r w:rsidRPr="00E70E8C">
              <w:rPr>
                <w:rFonts w:cs="Arial" w:hint="eastAsia"/>
                <w:sz w:val="20"/>
                <w:szCs w:val="20"/>
                <w:rtl/>
                <w:lang w:bidi="fa-IR"/>
              </w:rPr>
              <w:t>شود</w:t>
            </w:r>
          </w:p>
          <w:p w14:paraId="3F00A97F" w14:textId="77777777" w:rsidR="00E70E8C" w:rsidRPr="00E70E8C" w:rsidRDefault="00B52755" w:rsidP="00E70E8C">
            <w:pPr>
              <w:pStyle w:val="ListParagraph"/>
              <w:numPr>
                <w:ilvl w:val="0"/>
                <w:numId w:val="31"/>
              </w:numPr>
              <w:bidi/>
              <w:ind w:left="380"/>
              <w:rPr>
                <w:rFonts w:asciiTheme="majorBidi" w:hAnsiTheme="majorBidi" w:cstheme="majorBidi"/>
                <w:b/>
                <w:bCs/>
                <w:sz w:val="16"/>
                <w:szCs w:val="16"/>
                <w:lang w:val="en-US"/>
              </w:rPr>
            </w:pPr>
            <w:r w:rsidRPr="00E70E8C">
              <w:rPr>
                <w:rFonts w:cs="Arial"/>
                <w:sz w:val="20"/>
                <w:szCs w:val="20"/>
                <w:rtl/>
                <w:lang w:bidi="fa-IR"/>
              </w:rPr>
              <w:t xml:space="preserve"> </w:t>
            </w:r>
            <w:r w:rsidRPr="00E70E8C">
              <w:rPr>
                <w:sz w:val="20"/>
                <w:szCs w:val="20"/>
                <w:lang w:bidi="fa-IR"/>
              </w:rPr>
              <w:t>IB</w:t>
            </w:r>
            <w:r w:rsidRPr="00E70E8C">
              <w:rPr>
                <w:rFonts w:cs="Arial"/>
                <w:sz w:val="20"/>
                <w:szCs w:val="20"/>
                <w:rtl/>
                <w:lang w:bidi="fa-IR"/>
              </w:rPr>
              <w:t xml:space="preserve"> سه هزار دوزه که سه بوتل م</w:t>
            </w:r>
            <w:r w:rsidRPr="00E70E8C">
              <w:rPr>
                <w:rFonts w:cs="Arial" w:hint="cs"/>
                <w:sz w:val="20"/>
                <w:szCs w:val="20"/>
                <w:rtl/>
                <w:lang w:bidi="fa-IR"/>
              </w:rPr>
              <w:t>ی</w:t>
            </w:r>
            <w:r w:rsidRPr="00E70E8C">
              <w:rPr>
                <w:rFonts w:cs="Arial" w:hint="eastAsia"/>
                <w:sz w:val="20"/>
                <w:szCs w:val="20"/>
                <w:rtl/>
                <w:lang w:bidi="fa-IR"/>
              </w:rPr>
              <w:t>شود</w:t>
            </w:r>
            <w:r w:rsidRPr="00E70E8C">
              <w:rPr>
                <w:rFonts w:cs="Arial"/>
                <w:sz w:val="20"/>
                <w:szCs w:val="20"/>
                <w:rtl/>
                <w:lang w:bidi="fa-IR"/>
              </w:rPr>
              <w:t xml:space="preserve">  برا</w:t>
            </w:r>
            <w:r w:rsidRPr="00E70E8C">
              <w:rPr>
                <w:rFonts w:cs="Arial" w:hint="cs"/>
                <w:sz w:val="20"/>
                <w:szCs w:val="20"/>
                <w:rtl/>
                <w:lang w:bidi="fa-IR"/>
              </w:rPr>
              <w:t>ی</w:t>
            </w:r>
            <w:r w:rsidRPr="00E70E8C">
              <w:rPr>
                <w:rFonts w:cs="Arial"/>
                <w:sz w:val="20"/>
                <w:szCs w:val="20"/>
                <w:rtl/>
                <w:lang w:bidi="fa-IR"/>
              </w:rPr>
              <w:t xml:space="preserve"> دو بار زرق م</w:t>
            </w:r>
            <w:r w:rsidRPr="00E70E8C">
              <w:rPr>
                <w:rFonts w:cs="Arial" w:hint="cs"/>
                <w:sz w:val="20"/>
                <w:szCs w:val="20"/>
                <w:rtl/>
                <w:lang w:bidi="fa-IR"/>
              </w:rPr>
              <w:t>ی</w:t>
            </w:r>
            <w:r w:rsidRPr="00E70E8C">
              <w:rPr>
                <w:rFonts w:cs="Arial" w:hint="eastAsia"/>
                <w:sz w:val="20"/>
                <w:szCs w:val="20"/>
                <w:rtl/>
                <w:lang w:bidi="fa-IR"/>
              </w:rPr>
              <w:t>شود</w:t>
            </w:r>
            <w:r w:rsidRPr="00E70E8C">
              <w:rPr>
                <w:rFonts w:cs="Arial"/>
                <w:sz w:val="20"/>
                <w:szCs w:val="20"/>
                <w:rtl/>
                <w:lang w:bidi="fa-IR"/>
              </w:rPr>
              <w:t xml:space="preserve"> که مجموعا نو هزار دوز م</w:t>
            </w:r>
            <w:r w:rsidRPr="00E70E8C">
              <w:rPr>
                <w:rFonts w:cs="Arial" w:hint="cs"/>
                <w:sz w:val="20"/>
                <w:szCs w:val="20"/>
                <w:rtl/>
                <w:lang w:bidi="fa-IR"/>
              </w:rPr>
              <w:t>ی</w:t>
            </w:r>
            <w:r w:rsidRPr="00E70E8C">
              <w:rPr>
                <w:rFonts w:cs="Arial" w:hint="eastAsia"/>
                <w:sz w:val="20"/>
                <w:szCs w:val="20"/>
                <w:rtl/>
                <w:lang w:bidi="fa-IR"/>
              </w:rPr>
              <w:t>شود</w:t>
            </w:r>
          </w:p>
          <w:p w14:paraId="3C3D3914" w14:textId="77777777" w:rsidR="00E70E8C" w:rsidRPr="00E70E8C" w:rsidRDefault="00B52755" w:rsidP="00E70E8C">
            <w:pPr>
              <w:pStyle w:val="ListParagraph"/>
              <w:numPr>
                <w:ilvl w:val="0"/>
                <w:numId w:val="31"/>
              </w:numPr>
              <w:bidi/>
              <w:ind w:left="380"/>
              <w:rPr>
                <w:rFonts w:asciiTheme="majorBidi" w:hAnsiTheme="majorBidi" w:cstheme="majorBidi"/>
                <w:b/>
                <w:bCs/>
                <w:sz w:val="16"/>
                <w:szCs w:val="16"/>
                <w:lang w:val="en-US"/>
              </w:rPr>
            </w:pPr>
            <w:r w:rsidRPr="00E70E8C">
              <w:rPr>
                <w:rFonts w:cs="Arial"/>
                <w:sz w:val="20"/>
                <w:szCs w:val="20"/>
                <w:rtl/>
                <w:lang w:bidi="fa-IR"/>
              </w:rPr>
              <w:t xml:space="preserve"> واکس</w:t>
            </w:r>
            <w:r w:rsidRPr="00E70E8C">
              <w:rPr>
                <w:rFonts w:cs="Arial" w:hint="cs"/>
                <w:sz w:val="20"/>
                <w:szCs w:val="20"/>
                <w:rtl/>
                <w:lang w:bidi="fa-IR"/>
              </w:rPr>
              <w:t>ی</w:t>
            </w:r>
            <w:r w:rsidRPr="00E70E8C">
              <w:rPr>
                <w:rFonts w:cs="Arial" w:hint="eastAsia"/>
                <w:sz w:val="20"/>
                <w:szCs w:val="20"/>
                <w:rtl/>
                <w:lang w:bidi="fa-IR"/>
              </w:rPr>
              <w:t>ن</w:t>
            </w:r>
            <w:r w:rsidRPr="00E70E8C">
              <w:rPr>
                <w:rFonts w:cs="Arial"/>
                <w:sz w:val="20"/>
                <w:szCs w:val="20"/>
                <w:rtl/>
                <w:lang w:bidi="fa-IR"/>
              </w:rPr>
              <w:t xml:space="preserve"> چ</w:t>
            </w:r>
            <w:r w:rsidRPr="00E70E8C">
              <w:rPr>
                <w:rFonts w:cs="Arial" w:hint="cs"/>
                <w:sz w:val="20"/>
                <w:szCs w:val="20"/>
                <w:rtl/>
                <w:lang w:bidi="fa-IR"/>
              </w:rPr>
              <w:t>ی</w:t>
            </w:r>
            <w:r w:rsidRPr="00E70E8C">
              <w:rPr>
                <w:rFonts w:cs="Arial" w:hint="eastAsia"/>
                <w:sz w:val="20"/>
                <w:szCs w:val="20"/>
                <w:rtl/>
                <w:lang w:bidi="fa-IR"/>
              </w:rPr>
              <w:t>چک</w:t>
            </w:r>
            <w:r w:rsidRPr="00E70E8C">
              <w:rPr>
                <w:rFonts w:cs="Arial"/>
                <w:sz w:val="20"/>
                <w:szCs w:val="20"/>
                <w:rtl/>
                <w:lang w:bidi="fa-IR"/>
              </w:rPr>
              <w:t xml:space="preserve"> (</w:t>
            </w:r>
            <w:r w:rsidRPr="00E70E8C">
              <w:rPr>
                <w:sz w:val="20"/>
                <w:szCs w:val="20"/>
                <w:lang w:bidi="fa-IR"/>
              </w:rPr>
              <w:t>Pox_vaccine</w:t>
            </w:r>
            <w:r w:rsidRPr="00E70E8C">
              <w:rPr>
                <w:rFonts w:cs="Arial" w:hint="cs"/>
                <w:sz w:val="20"/>
                <w:szCs w:val="20"/>
                <w:rtl/>
                <w:lang w:bidi="fa-IR"/>
              </w:rPr>
              <w:t xml:space="preserve">) </w:t>
            </w:r>
            <w:r w:rsidRPr="00E70E8C">
              <w:rPr>
                <w:rFonts w:cs="Arial"/>
                <w:sz w:val="20"/>
                <w:szCs w:val="20"/>
                <w:rtl/>
                <w:lang w:bidi="fa-IR"/>
              </w:rPr>
              <w:t>سه هزار دوزه که سه بوتل م</w:t>
            </w:r>
            <w:r w:rsidRPr="00E70E8C">
              <w:rPr>
                <w:rFonts w:cs="Arial" w:hint="cs"/>
                <w:sz w:val="20"/>
                <w:szCs w:val="20"/>
                <w:rtl/>
                <w:lang w:bidi="fa-IR"/>
              </w:rPr>
              <w:t>ی</w:t>
            </w:r>
            <w:r w:rsidRPr="00E70E8C">
              <w:rPr>
                <w:rFonts w:cs="Arial" w:hint="eastAsia"/>
                <w:sz w:val="20"/>
                <w:szCs w:val="20"/>
                <w:rtl/>
                <w:lang w:bidi="fa-IR"/>
              </w:rPr>
              <w:t>شود</w:t>
            </w:r>
            <w:r w:rsidRPr="00E70E8C">
              <w:rPr>
                <w:rFonts w:cs="Arial"/>
                <w:sz w:val="20"/>
                <w:szCs w:val="20"/>
                <w:rtl/>
                <w:lang w:bidi="fa-IR"/>
              </w:rPr>
              <w:t xml:space="preserve"> که مجموعا نو هزار دوز خواهد شد ) تکم</w:t>
            </w:r>
            <w:r w:rsidRPr="00E70E8C">
              <w:rPr>
                <w:rFonts w:cs="Arial" w:hint="cs"/>
                <w:sz w:val="20"/>
                <w:szCs w:val="20"/>
                <w:rtl/>
                <w:lang w:bidi="fa-IR"/>
              </w:rPr>
              <w:t>ی</w:t>
            </w:r>
            <w:r w:rsidRPr="00E70E8C">
              <w:rPr>
                <w:rFonts w:cs="Arial" w:hint="eastAsia"/>
                <w:sz w:val="20"/>
                <w:szCs w:val="20"/>
                <w:rtl/>
                <w:lang w:bidi="fa-IR"/>
              </w:rPr>
              <w:t>ل</w:t>
            </w:r>
            <w:r w:rsidRPr="00E70E8C">
              <w:rPr>
                <w:rFonts w:cs="Arial"/>
                <w:sz w:val="20"/>
                <w:szCs w:val="20"/>
                <w:rtl/>
                <w:lang w:bidi="fa-IR"/>
              </w:rPr>
              <w:t xml:space="preserve"> م</w:t>
            </w:r>
            <w:r w:rsidRPr="00E70E8C">
              <w:rPr>
                <w:rFonts w:cs="Arial" w:hint="cs"/>
                <w:sz w:val="20"/>
                <w:szCs w:val="20"/>
                <w:rtl/>
                <w:lang w:bidi="fa-IR"/>
              </w:rPr>
              <w:t>ی</w:t>
            </w:r>
            <w:r w:rsidRPr="00E70E8C">
              <w:rPr>
                <w:rFonts w:cs="Arial"/>
                <w:sz w:val="20"/>
                <w:szCs w:val="20"/>
                <w:rtl/>
                <w:lang w:bidi="fa-IR"/>
              </w:rPr>
              <w:t xml:space="preserve"> نما</w:t>
            </w:r>
            <w:r w:rsidRPr="00E70E8C">
              <w:rPr>
                <w:rFonts w:cs="Arial" w:hint="cs"/>
                <w:sz w:val="20"/>
                <w:szCs w:val="20"/>
                <w:rtl/>
                <w:lang w:bidi="fa-IR"/>
              </w:rPr>
              <w:t>ی</w:t>
            </w:r>
            <w:r w:rsidRPr="00E70E8C">
              <w:rPr>
                <w:rFonts w:cs="Arial" w:hint="eastAsia"/>
                <w:sz w:val="20"/>
                <w:szCs w:val="20"/>
                <w:rtl/>
                <w:lang w:bidi="fa-IR"/>
              </w:rPr>
              <w:t>ند</w:t>
            </w:r>
          </w:p>
          <w:p w14:paraId="00BC4006" w14:textId="387956AF" w:rsidR="00E70E8C" w:rsidRPr="00E70E8C" w:rsidRDefault="00B52755" w:rsidP="00E70E8C">
            <w:pPr>
              <w:pStyle w:val="ListParagraph"/>
              <w:numPr>
                <w:ilvl w:val="0"/>
                <w:numId w:val="31"/>
              </w:numPr>
              <w:bidi/>
              <w:ind w:left="380"/>
              <w:rPr>
                <w:rFonts w:asciiTheme="majorBidi" w:hAnsiTheme="majorBidi" w:cstheme="majorBidi"/>
                <w:b/>
                <w:bCs/>
                <w:sz w:val="20"/>
                <w:szCs w:val="20"/>
                <w:lang w:val="en-US"/>
              </w:rPr>
            </w:pPr>
            <w:r w:rsidRPr="00E70E8C">
              <w:rPr>
                <w:rFonts w:cs="Arial"/>
                <w:sz w:val="20"/>
                <w:szCs w:val="20"/>
                <w:rtl/>
                <w:lang w:bidi="fa-IR"/>
              </w:rPr>
              <w:t xml:space="preserve"> نسل </w:t>
            </w:r>
            <w:r w:rsidR="00E70E8C">
              <w:rPr>
                <w:rFonts w:cs="Arial" w:hint="cs"/>
                <w:sz w:val="20"/>
                <w:szCs w:val="20"/>
                <w:rtl/>
                <w:lang w:bidi="fa-IR"/>
              </w:rPr>
              <w:t>آ</w:t>
            </w:r>
            <w:r w:rsidRPr="00E70E8C">
              <w:rPr>
                <w:rFonts w:cs="Arial"/>
                <w:sz w:val="20"/>
                <w:szCs w:val="20"/>
                <w:rtl/>
                <w:lang w:bidi="fa-IR"/>
              </w:rPr>
              <w:t xml:space="preserve">ن </w:t>
            </w:r>
            <w:proofErr w:type="spellStart"/>
            <w:r w:rsidRPr="00E70E8C">
              <w:rPr>
                <w:rFonts w:cs="Arial"/>
                <w:sz w:val="20"/>
                <w:szCs w:val="20"/>
                <w:rtl/>
                <w:lang w:bidi="fa-IR"/>
              </w:rPr>
              <w:t>گ</w:t>
            </w:r>
            <w:r w:rsidR="00E70E8C">
              <w:rPr>
                <w:rFonts w:cs="Arial" w:hint="cs"/>
                <w:sz w:val="20"/>
                <w:szCs w:val="20"/>
                <w:rtl/>
                <w:lang w:bidi="fa-IR"/>
              </w:rPr>
              <w:t>و</w:t>
            </w:r>
            <w:r w:rsidRPr="00E70E8C">
              <w:rPr>
                <w:rFonts w:cs="Arial"/>
                <w:sz w:val="20"/>
                <w:szCs w:val="20"/>
                <w:rtl/>
                <w:lang w:bidi="fa-IR"/>
              </w:rPr>
              <w:t>لدن</w:t>
            </w:r>
            <w:proofErr w:type="spellEnd"/>
            <w:r w:rsidRPr="00E70E8C">
              <w:rPr>
                <w:rFonts w:cs="Arial"/>
                <w:sz w:val="20"/>
                <w:szCs w:val="20"/>
                <w:rtl/>
                <w:lang w:bidi="fa-IR"/>
              </w:rPr>
              <w:t xml:space="preserve"> م</w:t>
            </w:r>
            <w:r w:rsidRPr="00E70E8C">
              <w:rPr>
                <w:rFonts w:cs="Arial" w:hint="cs"/>
                <w:sz w:val="20"/>
                <w:szCs w:val="20"/>
                <w:rtl/>
                <w:lang w:bidi="fa-IR"/>
              </w:rPr>
              <w:t>ی</w:t>
            </w:r>
            <w:r w:rsidRPr="00E70E8C">
              <w:rPr>
                <w:rFonts w:cs="Arial" w:hint="eastAsia"/>
                <w:sz w:val="20"/>
                <w:szCs w:val="20"/>
                <w:rtl/>
                <w:lang w:bidi="fa-IR"/>
              </w:rPr>
              <w:t>باشد</w:t>
            </w:r>
          </w:p>
          <w:p w14:paraId="5B505C44" w14:textId="6A231596" w:rsidR="00E70E8C" w:rsidRPr="00E70E8C" w:rsidRDefault="00E70E8C" w:rsidP="00E70E8C">
            <w:pPr>
              <w:pStyle w:val="ListParagraph"/>
              <w:numPr>
                <w:ilvl w:val="0"/>
                <w:numId w:val="31"/>
              </w:numPr>
              <w:bidi/>
              <w:ind w:left="380"/>
              <w:rPr>
                <w:rFonts w:asciiTheme="majorBidi" w:hAnsiTheme="majorBidi" w:cstheme="majorBidi"/>
                <w:b/>
                <w:bCs/>
                <w:sz w:val="20"/>
                <w:szCs w:val="20"/>
                <w:lang w:val="en-US"/>
              </w:rPr>
            </w:pPr>
            <w:r>
              <w:rPr>
                <w:rFonts w:cstheme="majorBidi" w:hint="cs"/>
                <w:sz w:val="20"/>
                <w:szCs w:val="20"/>
                <w:rtl/>
                <w:lang w:val="en-US"/>
              </w:rPr>
              <w:t>شرکت باید تصدیق واکسین های فوق الذکر تطبیق شده را ارایه نماید</w:t>
            </w:r>
          </w:p>
          <w:p w14:paraId="1B90312A" w14:textId="2DA3E5FB" w:rsidR="00B52755" w:rsidRPr="00E70E8C" w:rsidRDefault="00B52755" w:rsidP="00E70E8C">
            <w:pPr>
              <w:pStyle w:val="ListParagraph"/>
              <w:numPr>
                <w:ilvl w:val="0"/>
                <w:numId w:val="31"/>
              </w:numPr>
              <w:bidi/>
              <w:ind w:left="380"/>
              <w:rPr>
                <w:rFonts w:asciiTheme="majorBidi" w:hAnsiTheme="majorBidi" w:cstheme="majorBidi"/>
                <w:b/>
                <w:bCs/>
                <w:sz w:val="20"/>
                <w:szCs w:val="20"/>
                <w:lang w:val="en-US"/>
              </w:rPr>
            </w:pPr>
            <w:r w:rsidRPr="00E70E8C">
              <w:rPr>
                <w:rFonts w:cs="Arial"/>
                <w:sz w:val="20"/>
                <w:szCs w:val="20"/>
                <w:rtl/>
                <w:lang w:bidi="fa-IR"/>
              </w:rPr>
              <w:t xml:space="preserve"> </w:t>
            </w:r>
            <w:r w:rsidR="00E70E8C">
              <w:rPr>
                <w:rFonts w:cs="Arial" w:hint="cs"/>
                <w:sz w:val="20"/>
                <w:szCs w:val="20"/>
                <w:rtl/>
                <w:lang w:bidi="fa-IR"/>
              </w:rPr>
              <w:t xml:space="preserve">شرکت مکلف بر پذیرش مصارف </w:t>
            </w:r>
            <w:r w:rsidR="00423299">
              <w:rPr>
                <w:rFonts w:cs="Arial" w:hint="cs"/>
                <w:sz w:val="20"/>
                <w:szCs w:val="20"/>
                <w:rtl/>
                <w:lang w:bidi="fa-IR"/>
              </w:rPr>
              <w:t>10</w:t>
            </w:r>
            <w:r w:rsidR="00E70E8C">
              <w:rPr>
                <w:rFonts w:cs="Arial" w:hint="cs"/>
                <w:sz w:val="20"/>
                <w:szCs w:val="20"/>
                <w:rtl/>
                <w:lang w:bidi="fa-IR"/>
              </w:rPr>
              <w:t xml:space="preserve"> یوم دوره قرنطین را عهده دار میباشد.</w:t>
            </w:r>
          </w:p>
        </w:tc>
        <w:tc>
          <w:tcPr>
            <w:tcW w:w="983" w:type="dxa"/>
            <w:tcBorders>
              <w:top w:val="single" w:sz="4" w:space="0" w:color="auto"/>
              <w:left w:val="single" w:sz="4" w:space="0" w:color="auto"/>
              <w:bottom w:val="single" w:sz="4" w:space="0" w:color="auto"/>
              <w:right w:val="single" w:sz="4" w:space="0" w:color="auto"/>
            </w:tcBorders>
            <w:vAlign w:val="center"/>
          </w:tcPr>
          <w:p w14:paraId="29FB1B6B" w14:textId="3B7AC3C2" w:rsidR="00934E90" w:rsidRPr="003824BD" w:rsidRDefault="00B52755" w:rsidP="00934E90">
            <w:pPr>
              <w:rPr>
                <w:rFonts w:asciiTheme="majorBidi" w:hAnsiTheme="majorBidi" w:cstheme="majorBidi"/>
                <w:sz w:val="20"/>
                <w:szCs w:val="20"/>
                <w:lang w:val="en-GB"/>
              </w:rPr>
            </w:pPr>
            <w:r>
              <w:rPr>
                <w:rFonts w:asciiTheme="majorBidi" w:hAnsiTheme="majorBidi" w:cstheme="majorBidi"/>
                <w:sz w:val="20"/>
                <w:szCs w:val="20"/>
                <w:lang w:val="en-GB"/>
              </w:rPr>
              <w:t>Golden</w:t>
            </w:r>
          </w:p>
        </w:tc>
        <w:tc>
          <w:tcPr>
            <w:tcW w:w="1205" w:type="dxa"/>
            <w:tcBorders>
              <w:top w:val="single" w:sz="4" w:space="0" w:color="auto"/>
              <w:left w:val="single" w:sz="4" w:space="0" w:color="auto"/>
              <w:bottom w:val="single" w:sz="4" w:space="0" w:color="auto"/>
              <w:right w:val="single" w:sz="4" w:space="0" w:color="auto"/>
            </w:tcBorders>
            <w:vAlign w:val="center"/>
          </w:tcPr>
          <w:p w14:paraId="5882DF15" w14:textId="254B49AC" w:rsidR="00934E90" w:rsidRPr="003824BD" w:rsidRDefault="00E121FA" w:rsidP="00975B5C">
            <w:pPr>
              <w:rPr>
                <w:rFonts w:asciiTheme="majorBidi" w:hAnsiTheme="majorBidi" w:cstheme="majorBidi"/>
                <w:sz w:val="20"/>
                <w:szCs w:val="20"/>
                <w:lang w:val="en-GB"/>
              </w:rPr>
            </w:pPr>
            <w:proofErr w:type="spellStart"/>
            <w:r>
              <w:rPr>
                <w:rFonts w:asciiTheme="majorBidi" w:eastAsiaTheme="minorHAnsi" w:hAnsiTheme="majorBidi" w:cstheme="majorBidi"/>
                <w:color w:val="000000"/>
                <w:sz w:val="20"/>
                <w:szCs w:val="20"/>
                <w:lang w:val="en-US" w:eastAsia="en-US"/>
              </w:rPr>
              <w:t>Pashtoonkot</w:t>
            </w:r>
            <w:proofErr w:type="spellEnd"/>
            <w:r w:rsidR="00934E90" w:rsidRPr="003824BD">
              <w:rPr>
                <w:rFonts w:asciiTheme="majorBidi" w:eastAsiaTheme="minorHAnsi" w:hAnsiTheme="majorBidi" w:cstheme="majorBidi"/>
                <w:color w:val="000000"/>
                <w:sz w:val="20"/>
                <w:szCs w:val="20"/>
                <w:lang w:val="en-US" w:eastAsia="en-US"/>
              </w:rPr>
              <w:t xml:space="preserve"> Districts of </w:t>
            </w:r>
            <w:r w:rsidR="00975B5C">
              <w:rPr>
                <w:rFonts w:asciiTheme="majorBidi" w:eastAsiaTheme="minorHAnsi" w:hAnsiTheme="majorBidi" w:cstheme="majorBidi"/>
                <w:color w:val="000000"/>
                <w:sz w:val="20"/>
                <w:szCs w:val="20"/>
                <w:lang w:val="en-US" w:eastAsia="en-US"/>
              </w:rPr>
              <w:t>Faryab</w:t>
            </w:r>
            <w:r w:rsidR="00934E90" w:rsidRPr="003824BD">
              <w:rPr>
                <w:rFonts w:asciiTheme="majorBidi" w:eastAsiaTheme="minorHAnsi" w:hAnsiTheme="majorBidi" w:cstheme="majorBidi"/>
                <w:color w:val="000000"/>
                <w:sz w:val="20"/>
                <w:szCs w:val="20"/>
                <w:lang w:val="en-US" w:eastAsia="en-US"/>
              </w:rPr>
              <w:t xml:space="preserve"> Province</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72A9261E" w14:textId="2E7E9F33" w:rsidR="00934E90" w:rsidRDefault="00975B5C" w:rsidP="00934E90">
            <w:pPr>
              <w:rPr>
                <w:rFonts w:asciiTheme="majorBidi" w:hAnsiTheme="majorBidi" w:cstheme="majorBidi"/>
                <w:sz w:val="20"/>
                <w:szCs w:val="20"/>
                <w:lang w:val="en-GB" w:bidi="fa-IR"/>
              </w:rPr>
            </w:pPr>
            <w:r>
              <w:rPr>
                <w:rFonts w:asciiTheme="majorBidi" w:hAnsiTheme="majorBidi" w:cstheme="majorBidi"/>
                <w:sz w:val="20"/>
                <w:szCs w:val="20"/>
                <w:lang w:val="en-GB" w:bidi="fa-IR"/>
              </w:rPr>
              <w:t>570</w:t>
            </w:r>
            <w:r w:rsidR="00B52755">
              <w:rPr>
                <w:rFonts w:asciiTheme="majorBidi" w:hAnsiTheme="majorBidi" w:cstheme="majorBidi"/>
                <w:sz w:val="20"/>
                <w:szCs w:val="20"/>
                <w:lang w:val="en-GB" w:bidi="fa-IR"/>
              </w:rPr>
              <w:t xml:space="preserve"> Roaster</w:t>
            </w:r>
          </w:p>
          <w:p w14:paraId="6BE728CB" w14:textId="757C8380" w:rsidR="00B52755" w:rsidRPr="003824BD" w:rsidRDefault="00975B5C" w:rsidP="00975B5C">
            <w:pPr>
              <w:rPr>
                <w:rFonts w:asciiTheme="majorBidi" w:hAnsiTheme="majorBidi" w:cstheme="majorBidi"/>
                <w:sz w:val="20"/>
                <w:szCs w:val="20"/>
                <w:rtl/>
                <w:lang w:val="en-GB" w:bidi="fa-IR"/>
              </w:rPr>
            </w:pPr>
            <w:r>
              <w:rPr>
                <w:rFonts w:asciiTheme="majorBidi" w:hAnsiTheme="majorBidi" w:cstheme="majorBidi"/>
                <w:sz w:val="20"/>
                <w:szCs w:val="20"/>
                <w:lang w:val="en-GB" w:bidi="fa-IR"/>
              </w:rPr>
              <w:t>5</w:t>
            </w:r>
            <w:r w:rsidR="00B52755" w:rsidRPr="00B52755">
              <w:rPr>
                <w:rFonts w:asciiTheme="majorBidi" w:hAnsiTheme="majorBidi" w:cstheme="majorBidi"/>
                <w:sz w:val="20"/>
                <w:szCs w:val="20"/>
                <w:lang w:val="en-GB" w:bidi="fa-IR"/>
              </w:rPr>
              <w:t>,</w:t>
            </w:r>
            <w:r>
              <w:rPr>
                <w:rFonts w:asciiTheme="majorBidi" w:hAnsiTheme="majorBidi" w:cstheme="majorBidi"/>
                <w:sz w:val="20"/>
                <w:szCs w:val="20"/>
                <w:lang w:val="en-GB" w:bidi="fa-IR"/>
              </w:rPr>
              <w:t>130</w:t>
            </w:r>
            <w:r w:rsidR="00B52755">
              <w:rPr>
                <w:rFonts w:asciiTheme="majorBidi" w:hAnsiTheme="majorBidi" w:cstheme="majorBidi"/>
                <w:sz w:val="20"/>
                <w:szCs w:val="20"/>
                <w:lang w:val="en-GB" w:bidi="fa-IR"/>
              </w:rPr>
              <w:t xml:space="preserve"> hens</w:t>
            </w:r>
          </w:p>
        </w:tc>
        <w:tc>
          <w:tcPr>
            <w:tcW w:w="968" w:type="dxa"/>
            <w:tcBorders>
              <w:top w:val="single" w:sz="4" w:space="0" w:color="auto"/>
              <w:left w:val="single" w:sz="4" w:space="0" w:color="auto"/>
              <w:bottom w:val="single" w:sz="4" w:space="0" w:color="auto"/>
              <w:right w:val="single" w:sz="4" w:space="0" w:color="auto"/>
            </w:tcBorders>
            <w:vAlign w:val="center"/>
          </w:tcPr>
          <w:p w14:paraId="0CC11FF5" w14:textId="7CFEBBE2" w:rsidR="00934E90" w:rsidRDefault="00B52755" w:rsidP="00934E90">
            <w:pPr>
              <w:jc w:val="center"/>
              <w:rPr>
                <w:rFonts w:asciiTheme="majorBidi" w:hAnsiTheme="majorBidi" w:cstheme="majorBidi"/>
                <w:sz w:val="20"/>
                <w:szCs w:val="20"/>
                <w:lang w:val="en-GB"/>
              </w:rPr>
            </w:pPr>
            <w:r>
              <w:rPr>
                <w:rFonts w:asciiTheme="majorBidi" w:hAnsiTheme="majorBidi" w:cstheme="majorBidi"/>
                <w:sz w:val="20"/>
                <w:szCs w:val="20"/>
                <w:lang w:val="en-GB"/>
              </w:rPr>
              <w:t>Roaster</w:t>
            </w:r>
          </w:p>
          <w:p w14:paraId="1E14D66E" w14:textId="1722688A" w:rsidR="00B52755" w:rsidRPr="003824BD" w:rsidRDefault="00B52755" w:rsidP="00934E90">
            <w:pPr>
              <w:jc w:val="center"/>
              <w:rPr>
                <w:rFonts w:asciiTheme="majorBidi" w:hAnsiTheme="majorBidi" w:cstheme="majorBidi"/>
                <w:sz w:val="20"/>
                <w:szCs w:val="20"/>
                <w:lang w:val="en-GB"/>
              </w:rPr>
            </w:pPr>
            <w:r>
              <w:rPr>
                <w:rFonts w:asciiTheme="majorBidi" w:hAnsiTheme="majorBidi" w:cstheme="majorBidi"/>
                <w:sz w:val="20"/>
                <w:szCs w:val="20"/>
                <w:lang w:val="en-GB"/>
              </w:rPr>
              <w:t xml:space="preserve">Hens </w:t>
            </w:r>
          </w:p>
        </w:tc>
      </w:tr>
      <w:tr w:rsidR="00E121FA" w:rsidRPr="003824BD" w14:paraId="248A481A" w14:textId="77777777" w:rsidTr="00423299">
        <w:trPr>
          <w:trHeight w:hRule="exact" w:val="6132"/>
        </w:trPr>
        <w:tc>
          <w:tcPr>
            <w:tcW w:w="727" w:type="dxa"/>
            <w:tcBorders>
              <w:top w:val="single" w:sz="4" w:space="0" w:color="auto"/>
              <w:left w:val="single" w:sz="4" w:space="0" w:color="auto"/>
              <w:bottom w:val="single" w:sz="4" w:space="0" w:color="auto"/>
              <w:right w:val="single" w:sz="4" w:space="0" w:color="auto"/>
            </w:tcBorders>
            <w:vAlign w:val="center"/>
          </w:tcPr>
          <w:p w14:paraId="13B7319E" w14:textId="7C68C261" w:rsidR="00E121FA" w:rsidRPr="003824BD" w:rsidRDefault="00E121FA" w:rsidP="00E121FA">
            <w:pPr>
              <w:jc w:val="center"/>
              <w:rPr>
                <w:rFonts w:asciiTheme="majorBidi" w:hAnsiTheme="majorBidi" w:cstheme="majorBidi"/>
                <w:sz w:val="20"/>
                <w:szCs w:val="20"/>
                <w:lang w:val="en-GB"/>
              </w:rPr>
            </w:pPr>
            <w:r>
              <w:rPr>
                <w:rFonts w:asciiTheme="majorBidi" w:hAnsiTheme="majorBidi" w:cstheme="majorBidi"/>
                <w:sz w:val="20"/>
                <w:szCs w:val="20"/>
                <w:lang w:val="en-GB"/>
              </w:rPr>
              <w:lastRenderedPageBreak/>
              <w:t>2</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14:paraId="75F738A9" w14:textId="0490E506" w:rsidR="00E121FA" w:rsidRPr="003824BD" w:rsidRDefault="00E121FA" w:rsidP="00E121FA">
            <w:pPr>
              <w:jc w:val="center"/>
              <w:rPr>
                <w:rFonts w:asciiTheme="majorBidi" w:hAnsiTheme="majorBidi" w:cstheme="majorBidi"/>
                <w:sz w:val="20"/>
                <w:szCs w:val="20"/>
                <w:lang w:val="en-US"/>
              </w:rPr>
            </w:pPr>
            <w:r w:rsidRPr="00B52755">
              <w:rPr>
                <w:rFonts w:asciiTheme="majorBidi" w:hAnsiTheme="majorBidi" w:cstheme="majorBidi"/>
                <w:sz w:val="20"/>
                <w:szCs w:val="20"/>
                <w:lang w:val="en-US"/>
              </w:rPr>
              <w:t>Feed</w:t>
            </w:r>
          </w:p>
        </w:tc>
        <w:tc>
          <w:tcPr>
            <w:tcW w:w="3339" w:type="dxa"/>
            <w:tcBorders>
              <w:top w:val="single" w:sz="4" w:space="0" w:color="auto"/>
              <w:left w:val="nil"/>
              <w:bottom w:val="single" w:sz="4" w:space="0" w:color="auto"/>
              <w:right w:val="single" w:sz="4" w:space="0" w:color="auto"/>
            </w:tcBorders>
            <w:shd w:val="clear" w:color="auto" w:fill="auto"/>
            <w:vAlign w:val="center"/>
          </w:tcPr>
          <w:p w14:paraId="5EE32558" w14:textId="77777777" w:rsidR="00E121FA" w:rsidRDefault="00E121FA" w:rsidP="00E121FA">
            <w:pPr>
              <w:rPr>
                <w:rFonts w:asciiTheme="majorBidi" w:hAnsiTheme="majorBidi" w:cstheme="majorBidi"/>
                <w:sz w:val="20"/>
                <w:szCs w:val="20"/>
                <w:lang w:val="en-US"/>
              </w:rPr>
            </w:pPr>
            <w:r>
              <w:rPr>
                <w:rFonts w:asciiTheme="majorBidi" w:hAnsiTheme="majorBidi" w:cstheme="majorBidi"/>
                <w:sz w:val="20"/>
                <w:szCs w:val="20"/>
                <w:lang w:val="en-US"/>
              </w:rPr>
              <w:t xml:space="preserve">Chicken  feed </w:t>
            </w:r>
          </w:p>
          <w:p w14:paraId="5B046EF0" w14:textId="77777777" w:rsidR="00E121FA" w:rsidRDefault="00E121FA" w:rsidP="00E121FA">
            <w:pPr>
              <w:rPr>
                <w:rFonts w:asciiTheme="majorBidi" w:hAnsiTheme="majorBidi" w:cstheme="majorBidi"/>
                <w:sz w:val="20"/>
                <w:szCs w:val="20"/>
                <w:lang w:val="en-US"/>
              </w:rPr>
            </w:pPr>
            <w:r>
              <w:rPr>
                <w:rFonts w:asciiTheme="majorBidi" w:hAnsiTheme="majorBidi" w:cstheme="majorBidi"/>
                <w:sz w:val="20"/>
                <w:szCs w:val="20"/>
                <w:lang w:val="en-US"/>
              </w:rPr>
              <w:t>Each package will be 150 kg per beneficiary</w:t>
            </w:r>
          </w:p>
          <w:p w14:paraId="2077E107" w14:textId="77777777" w:rsidR="00E121FA" w:rsidRDefault="00E121FA" w:rsidP="00E121FA">
            <w:pPr>
              <w:rPr>
                <w:rFonts w:asciiTheme="majorBidi" w:hAnsiTheme="majorBidi" w:cstheme="majorBidi"/>
                <w:sz w:val="20"/>
                <w:szCs w:val="20"/>
                <w:lang w:val="en-US"/>
              </w:rPr>
            </w:pPr>
            <w:r>
              <w:rPr>
                <w:rFonts w:asciiTheme="majorBidi" w:hAnsiTheme="majorBidi" w:cstheme="majorBidi"/>
                <w:sz w:val="20"/>
                <w:szCs w:val="20"/>
                <w:lang w:val="en-US"/>
              </w:rPr>
              <w:t>The feed should have been tested in the lab</w:t>
            </w:r>
          </w:p>
          <w:p w14:paraId="2D74FFD0" w14:textId="77777777" w:rsidR="00E121FA" w:rsidRDefault="00E121FA" w:rsidP="00E121FA">
            <w:pPr>
              <w:rPr>
                <w:rFonts w:asciiTheme="majorBidi" w:hAnsiTheme="majorBidi" w:cstheme="majorBidi"/>
                <w:sz w:val="20"/>
                <w:szCs w:val="20"/>
                <w:lang w:val="en-US"/>
              </w:rPr>
            </w:pPr>
            <w:r>
              <w:rPr>
                <w:rFonts w:asciiTheme="majorBidi" w:hAnsiTheme="majorBidi" w:cstheme="majorBidi"/>
                <w:sz w:val="20"/>
                <w:szCs w:val="20"/>
                <w:lang w:val="en-US"/>
              </w:rPr>
              <w:t xml:space="preserve">The feed should have been certified </w:t>
            </w:r>
          </w:p>
          <w:p w14:paraId="197D78EE" w14:textId="77777777" w:rsidR="00E121FA" w:rsidRDefault="00E121FA" w:rsidP="00E121FA">
            <w:pPr>
              <w:rPr>
                <w:rFonts w:asciiTheme="majorBidi" w:hAnsiTheme="majorBidi" w:cstheme="majorBidi"/>
                <w:sz w:val="20"/>
                <w:szCs w:val="20"/>
                <w:lang w:val="en-US"/>
              </w:rPr>
            </w:pPr>
            <w:r>
              <w:rPr>
                <w:rFonts w:asciiTheme="majorBidi" w:hAnsiTheme="majorBidi" w:cstheme="majorBidi"/>
                <w:sz w:val="20"/>
                <w:szCs w:val="20"/>
                <w:lang w:val="en-US"/>
              </w:rPr>
              <w:t>The feed package should have the label (name of the company and certificate number)</w:t>
            </w:r>
          </w:p>
          <w:p w14:paraId="010D07BF" w14:textId="77777777" w:rsidR="00E121FA" w:rsidRDefault="00E121FA" w:rsidP="00E121FA">
            <w:pPr>
              <w:rPr>
                <w:rFonts w:asciiTheme="majorBidi" w:hAnsiTheme="majorBidi" w:cstheme="majorBidi"/>
                <w:sz w:val="20"/>
                <w:szCs w:val="20"/>
                <w:rtl/>
                <w:lang w:val="en-US"/>
              </w:rPr>
            </w:pPr>
            <w:r>
              <w:rPr>
                <w:rFonts w:asciiTheme="majorBidi" w:hAnsiTheme="majorBidi" w:cstheme="majorBidi"/>
                <w:sz w:val="20"/>
                <w:szCs w:val="20"/>
                <w:lang w:val="en-US"/>
              </w:rPr>
              <w:t>Total 190 package x 150 Kg/beneficiary total 28,500 kg</w:t>
            </w:r>
          </w:p>
          <w:p w14:paraId="181420A9" w14:textId="77777777" w:rsidR="00423299" w:rsidRDefault="00423299" w:rsidP="00E121FA">
            <w:pPr>
              <w:rPr>
                <w:rFonts w:asciiTheme="majorBidi" w:hAnsiTheme="majorBidi" w:cstheme="majorBidi"/>
                <w:sz w:val="20"/>
                <w:szCs w:val="20"/>
                <w:rtl/>
                <w:lang w:val="en-US"/>
              </w:rPr>
            </w:pPr>
            <w:r>
              <w:rPr>
                <w:rFonts w:asciiTheme="majorBidi" w:hAnsiTheme="majorBidi" w:cstheme="majorBidi" w:hint="cs"/>
                <w:sz w:val="20"/>
                <w:szCs w:val="20"/>
                <w:rtl/>
                <w:lang w:val="en-US"/>
              </w:rPr>
              <w:t>نوت:</w:t>
            </w:r>
          </w:p>
          <w:p w14:paraId="5735ABF7" w14:textId="1FAD5F04" w:rsidR="00423299" w:rsidRPr="001C4D1A" w:rsidRDefault="00423299" w:rsidP="00423299">
            <w:pPr>
              <w:pStyle w:val="ListParagraph"/>
              <w:numPr>
                <w:ilvl w:val="0"/>
                <w:numId w:val="28"/>
              </w:numPr>
              <w:bidi/>
              <w:spacing w:before="120"/>
              <w:rPr>
                <w:rFonts w:ascii="Arial" w:hAnsi="Arial" w:cs="Arial"/>
                <w:b/>
                <w:sz w:val="20"/>
                <w:szCs w:val="20"/>
                <w:lang w:val="en-GB"/>
              </w:rPr>
            </w:pPr>
            <w:r w:rsidRPr="001C4D1A">
              <w:rPr>
                <w:rFonts w:ascii="Arial" w:hAnsi="Arial" w:cs="Arial" w:hint="cs"/>
                <w:b/>
                <w:sz w:val="20"/>
                <w:szCs w:val="20"/>
                <w:rtl/>
                <w:lang w:val="en-GB"/>
              </w:rPr>
              <w:t>دانه م</w:t>
            </w:r>
            <w:r>
              <w:rPr>
                <w:rFonts w:ascii="Arial" w:hAnsi="Arial" w:cs="Arial" w:hint="cs"/>
                <w:b/>
                <w:sz w:val="20"/>
                <w:szCs w:val="20"/>
                <w:rtl/>
                <w:lang w:val="en-GB"/>
              </w:rPr>
              <w:t>ر</w:t>
            </w:r>
            <w:r w:rsidRPr="001C4D1A">
              <w:rPr>
                <w:rFonts w:ascii="Arial" w:hAnsi="Arial" w:cs="Arial" w:hint="cs"/>
                <w:b/>
                <w:sz w:val="20"/>
                <w:szCs w:val="20"/>
                <w:rtl/>
                <w:lang w:val="en-GB"/>
              </w:rPr>
              <w:t>غ ها ذریعه مسولین آم</w:t>
            </w:r>
            <w:r w:rsidRPr="001C4D1A">
              <w:rPr>
                <w:rFonts w:ascii="Arial" w:hAnsi="Arial" w:cs="Arial" w:hint="cs"/>
                <w:b/>
                <w:sz w:val="20"/>
                <w:szCs w:val="20"/>
                <w:rtl/>
                <w:lang w:val="en-GB" w:bidi="fa-IR"/>
              </w:rPr>
              <w:t>ری</w:t>
            </w:r>
            <w:r w:rsidRPr="001C4D1A">
              <w:rPr>
                <w:rFonts w:ascii="Arial" w:hAnsi="Arial" w:cs="Arial" w:hint="cs"/>
                <w:b/>
                <w:sz w:val="20"/>
                <w:szCs w:val="20"/>
                <w:rtl/>
                <w:lang w:val="en-GB"/>
              </w:rPr>
              <w:t>ت مالداری و هیات موظف ریاست محترم زراعت آبیاری و مالداری سمپل گیری گردیده دیپو ذریعه هیات موظف لاک مهر گردیده سمپل گرفته شده غرض تست لابراتوار به ریاست محترم عمومی خدمات مالداری وزارت زراعت و مالداری ذریعه مالک شرکت ارسال گردیده بعد ار تاییدی ریاست محترم خدمات مالداری توزیع خواهد شد و مصارف تست لابراتوار و رفت و برگشت بدوش مالک شرکت میباشد</w:t>
            </w:r>
            <w:r>
              <w:rPr>
                <w:rFonts w:ascii="Arial" w:hAnsi="Arial" w:cs="Arial" w:hint="cs"/>
                <w:b/>
                <w:sz w:val="20"/>
                <w:szCs w:val="20"/>
                <w:rtl/>
                <w:lang w:val="en-GB"/>
              </w:rPr>
              <w:t>.</w:t>
            </w:r>
          </w:p>
          <w:p w14:paraId="2845A96D" w14:textId="25517387" w:rsidR="00423299" w:rsidRPr="00423299" w:rsidRDefault="00423299" w:rsidP="00E121FA">
            <w:pPr>
              <w:rPr>
                <w:rFonts w:asciiTheme="majorBidi" w:hAnsiTheme="majorBidi" w:cstheme="majorBidi"/>
                <w:sz w:val="20"/>
                <w:szCs w:val="20"/>
                <w:lang w:val="en-GB"/>
              </w:rPr>
            </w:pPr>
          </w:p>
        </w:tc>
        <w:tc>
          <w:tcPr>
            <w:tcW w:w="983" w:type="dxa"/>
            <w:tcBorders>
              <w:top w:val="single" w:sz="4" w:space="0" w:color="auto"/>
              <w:left w:val="single" w:sz="4" w:space="0" w:color="auto"/>
              <w:bottom w:val="single" w:sz="4" w:space="0" w:color="auto"/>
              <w:right w:val="single" w:sz="4" w:space="0" w:color="auto"/>
            </w:tcBorders>
            <w:vAlign w:val="center"/>
          </w:tcPr>
          <w:p w14:paraId="13818228" w14:textId="40481C6A" w:rsidR="00E121FA" w:rsidRPr="003824BD" w:rsidRDefault="00E121FA" w:rsidP="00E121FA">
            <w:pPr>
              <w:rPr>
                <w:rFonts w:asciiTheme="majorBidi" w:hAnsiTheme="majorBidi" w:cstheme="majorBidi"/>
                <w:sz w:val="20"/>
                <w:szCs w:val="20"/>
                <w:lang w:val="en-GB"/>
              </w:rPr>
            </w:pPr>
            <w:r>
              <w:rPr>
                <w:rFonts w:asciiTheme="majorBidi" w:hAnsiTheme="majorBidi" w:cstheme="majorBidi"/>
                <w:sz w:val="20"/>
                <w:szCs w:val="20"/>
                <w:lang w:val="en-GB"/>
              </w:rPr>
              <w:t xml:space="preserve">To be discussed </w:t>
            </w:r>
          </w:p>
        </w:tc>
        <w:tc>
          <w:tcPr>
            <w:tcW w:w="1205" w:type="dxa"/>
            <w:tcBorders>
              <w:top w:val="single" w:sz="4" w:space="0" w:color="auto"/>
              <w:left w:val="single" w:sz="4" w:space="0" w:color="auto"/>
              <w:bottom w:val="single" w:sz="4" w:space="0" w:color="auto"/>
              <w:right w:val="single" w:sz="4" w:space="0" w:color="auto"/>
            </w:tcBorders>
            <w:vAlign w:val="center"/>
          </w:tcPr>
          <w:p w14:paraId="6A6AFDEA" w14:textId="6B1F2EBA" w:rsidR="00E121FA" w:rsidRPr="003824BD" w:rsidRDefault="00E121FA" w:rsidP="00E121FA">
            <w:pPr>
              <w:rPr>
                <w:rFonts w:asciiTheme="majorBidi" w:hAnsiTheme="majorBidi" w:cstheme="majorBidi"/>
                <w:sz w:val="20"/>
                <w:szCs w:val="20"/>
                <w:lang w:val="en-GB"/>
              </w:rPr>
            </w:pPr>
            <w:proofErr w:type="spellStart"/>
            <w:r>
              <w:rPr>
                <w:rFonts w:asciiTheme="majorBidi" w:eastAsiaTheme="minorHAnsi" w:hAnsiTheme="majorBidi" w:cstheme="majorBidi"/>
                <w:color w:val="000000"/>
                <w:sz w:val="20"/>
                <w:szCs w:val="20"/>
                <w:lang w:val="en-US" w:eastAsia="en-US"/>
              </w:rPr>
              <w:t>Pashtoonkot</w:t>
            </w:r>
            <w:proofErr w:type="spellEnd"/>
            <w:r w:rsidRPr="003824BD">
              <w:rPr>
                <w:rFonts w:asciiTheme="majorBidi" w:eastAsiaTheme="minorHAnsi" w:hAnsiTheme="majorBidi" w:cstheme="majorBidi"/>
                <w:color w:val="000000"/>
                <w:sz w:val="20"/>
                <w:szCs w:val="20"/>
                <w:lang w:val="en-US" w:eastAsia="en-US"/>
              </w:rPr>
              <w:t xml:space="preserve"> Districts of </w:t>
            </w:r>
            <w:r>
              <w:rPr>
                <w:rFonts w:asciiTheme="majorBidi" w:eastAsiaTheme="minorHAnsi" w:hAnsiTheme="majorBidi" w:cstheme="majorBidi"/>
                <w:color w:val="000000"/>
                <w:sz w:val="20"/>
                <w:szCs w:val="20"/>
                <w:lang w:val="en-US" w:eastAsia="en-US"/>
              </w:rPr>
              <w:t>Faryab</w:t>
            </w:r>
            <w:r w:rsidRPr="003824BD">
              <w:rPr>
                <w:rFonts w:asciiTheme="majorBidi" w:eastAsiaTheme="minorHAnsi" w:hAnsiTheme="majorBidi" w:cstheme="majorBidi"/>
                <w:color w:val="000000"/>
                <w:sz w:val="20"/>
                <w:szCs w:val="20"/>
                <w:lang w:val="en-US" w:eastAsia="en-US"/>
              </w:rPr>
              <w:t xml:space="preserve"> Province</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259BDB7E" w14:textId="3ECC4E88" w:rsidR="00E121FA" w:rsidRPr="003824BD" w:rsidRDefault="00E121FA" w:rsidP="00E121FA">
            <w:pPr>
              <w:rPr>
                <w:rFonts w:asciiTheme="majorBidi" w:hAnsiTheme="majorBidi" w:cstheme="majorBidi"/>
                <w:sz w:val="20"/>
                <w:szCs w:val="20"/>
                <w:lang w:val="en-GB" w:bidi="fa-IR"/>
              </w:rPr>
            </w:pPr>
            <w:r>
              <w:rPr>
                <w:rFonts w:asciiTheme="majorBidi" w:hAnsiTheme="majorBidi" w:cstheme="majorBidi"/>
                <w:sz w:val="20"/>
                <w:szCs w:val="20"/>
                <w:lang w:val="en-GB" w:bidi="fa-IR"/>
              </w:rPr>
              <w:t>28,500</w:t>
            </w:r>
          </w:p>
        </w:tc>
        <w:tc>
          <w:tcPr>
            <w:tcW w:w="968" w:type="dxa"/>
            <w:tcBorders>
              <w:top w:val="single" w:sz="4" w:space="0" w:color="auto"/>
              <w:left w:val="single" w:sz="4" w:space="0" w:color="auto"/>
              <w:bottom w:val="single" w:sz="4" w:space="0" w:color="auto"/>
              <w:right w:val="single" w:sz="4" w:space="0" w:color="auto"/>
            </w:tcBorders>
            <w:vAlign w:val="center"/>
          </w:tcPr>
          <w:p w14:paraId="67403050" w14:textId="6A4CA5B1" w:rsidR="00E121FA" w:rsidRPr="003824BD" w:rsidRDefault="00E121FA" w:rsidP="00E121FA">
            <w:pPr>
              <w:jc w:val="center"/>
              <w:rPr>
                <w:rFonts w:asciiTheme="majorBidi" w:hAnsiTheme="majorBidi" w:cstheme="majorBidi"/>
                <w:sz w:val="20"/>
                <w:szCs w:val="20"/>
                <w:lang w:val="en-GB"/>
              </w:rPr>
            </w:pPr>
            <w:r>
              <w:rPr>
                <w:rFonts w:asciiTheme="majorBidi" w:hAnsiTheme="majorBidi" w:cstheme="majorBidi"/>
                <w:sz w:val="20"/>
                <w:szCs w:val="20"/>
                <w:lang w:val="en-GB"/>
              </w:rPr>
              <w:t>KG</w:t>
            </w:r>
          </w:p>
        </w:tc>
      </w:tr>
      <w:tr w:rsidR="00E121FA" w:rsidRPr="003824BD" w14:paraId="3067AF98" w14:textId="77777777" w:rsidTr="00680393">
        <w:trPr>
          <w:trHeight w:hRule="exact" w:val="1272"/>
        </w:trPr>
        <w:tc>
          <w:tcPr>
            <w:tcW w:w="727" w:type="dxa"/>
            <w:tcBorders>
              <w:top w:val="single" w:sz="4" w:space="0" w:color="auto"/>
              <w:left w:val="single" w:sz="4" w:space="0" w:color="auto"/>
              <w:bottom w:val="single" w:sz="4" w:space="0" w:color="auto"/>
              <w:right w:val="single" w:sz="4" w:space="0" w:color="auto"/>
            </w:tcBorders>
            <w:vAlign w:val="center"/>
          </w:tcPr>
          <w:p w14:paraId="767A9C1E" w14:textId="59F5ED8F" w:rsidR="00E121FA" w:rsidRPr="003824BD" w:rsidRDefault="00E121FA" w:rsidP="00E121FA">
            <w:pPr>
              <w:jc w:val="center"/>
              <w:rPr>
                <w:rFonts w:asciiTheme="majorBidi" w:hAnsiTheme="majorBidi" w:cstheme="majorBidi"/>
                <w:sz w:val="20"/>
                <w:szCs w:val="20"/>
                <w:lang w:val="en-GB"/>
              </w:rPr>
            </w:pPr>
            <w:r>
              <w:rPr>
                <w:rFonts w:asciiTheme="majorBidi" w:hAnsiTheme="majorBidi" w:cstheme="majorBidi"/>
                <w:sz w:val="20"/>
                <w:szCs w:val="20"/>
                <w:lang w:val="en-GB"/>
              </w:rPr>
              <w:t>3</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14:paraId="58C423FB" w14:textId="546DBC2E" w:rsidR="00E121FA" w:rsidRPr="003824BD" w:rsidRDefault="00E121FA" w:rsidP="00E121FA">
            <w:pPr>
              <w:jc w:val="center"/>
              <w:rPr>
                <w:rFonts w:asciiTheme="majorBidi" w:hAnsiTheme="majorBidi" w:cstheme="majorBidi"/>
                <w:sz w:val="20"/>
                <w:szCs w:val="20"/>
                <w:lang w:val="en-US"/>
              </w:rPr>
            </w:pPr>
            <w:r w:rsidRPr="00B52755">
              <w:rPr>
                <w:rFonts w:asciiTheme="majorBidi" w:hAnsiTheme="majorBidi" w:cstheme="majorBidi"/>
                <w:sz w:val="20"/>
                <w:szCs w:val="20"/>
                <w:lang w:val="en-US"/>
              </w:rPr>
              <w:t>Drinker</w:t>
            </w:r>
          </w:p>
        </w:tc>
        <w:tc>
          <w:tcPr>
            <w:tcW w:w="3339" w:type="dxa"/>
            <w:tcBorders>
              <w:top w:val="single" w:sz="4" w:space="0" w:color="auto"/>
              <w:left w:val="nil"/>
              <w:bottom w:val="single" w:sz="4" w:space="0" w:color="auto"/>
              <w:right w:val="single" w:sz="4" w:space="0" w:color="auto"/>
            </w:tcBorders>
            <w:shd w:val="clear" w:color="auto" w:fill="auto"/>
            <w:vAlign w:val="center"/>
          </w:tcPr>
          <w:p w14:paraId="14583F1D" w14:textId="77777777" w:rsidR="00E121FA" w:rsidRDefault="00E121FA" w:rsidP="00E121FA">
            <w:pPr>
              <w:rPr>
                <w:rFonts w:asciiTheme="majorBidi" w:hAnsiTheme="majorBidi" w:cstheme="majorBidi"/>
                <w:sz w:val="20"/>
                <w:szCs w:val="20"/>
                <w:lang w:val="en-US"/>
              </w:rPr>
            </w:pPr>
            <w:r>
              <w:rPr>
                <w:rFonts w:asciiTheme="majorBidi" w:hAnsiTheme="majorBidi" w:cstheme="majorBidi"/>
                <w:sz w:val="20"/>
                <w:szCs w:val="20"/>
                <w:lang w:val="en-US"/>
              </w:rPr>
              <w:t>Locally made drinker</w:t>
            </w:r>
          </w:p>
          <w:p w14:paraId="25285BA3" w14:textId="77777777" w:rsidR="00E121FA" w:rsidRDefault="00E121FA" w:rsidP="00E121FA">
            <w:pPr>
              <w:rPr>
                <w:rFonts w:asciiTheme="majorBidi" w:hAnsiTheme="majorBidi" w:cstheme="majorBidi"/>
                <w:sz w:val="20"/>
                <w:szCs w:val="20"/>
                <w:lang w:val="en-US"/>
              </w:rPr>
            </w:pPr>
            <w:r>
              <w:rPr>
                <w:rFonts w:asciiTheme="majorBidi" w:hAnsiTheme="majorBidi" w:cstheme="majorBidi"/>
                <w:sz w:val="20"/>
                <w:szCs w:val="20"/>
                <w:lang w:val="en-US"/>
              </w:rPr>
              <w:t>3 drinker for each beneficiary</w:t>
            </w:r>
          </w:p>
          <w:p w14:paraId="77A54266" w14:textId="2E1333A7" w:rsidR="00E121FA" w:rsidRPr="003824BD" w:rsidRDefault="00E121FA" w:rsidP="00E121FA">
            <w:pPr>
              <w:rPr>
                <w:rFonts w:asciiTheme="majorBidi" w:hAnsiTheme="majorBidi" w:cstheme="majorBidi"/>
                <w:sz w:val="20"/>
                <w:szCs w:val="20"/>
                <w:lang w:val="en-US"/>
              </w:rPr>
            </w:pPr>
            <w:r>
              <w:rPr>
                <w:rFonts w:asciiTheme="majorBidi" w:hAnsiTheme="majorBidi" w:cstheme="majorBidi"/>
                <w:sz w:val="20"/>
                <w:szCs w:val="20"/>
                <w:lang w:val="en-US"/>
              </w:rPr>
              <w:t xml:space="preserve">Total 190 beneficiary x 3 drinker = 570 drinker </w:t>
            </w:r>
          </w:p>
        </w:tc>
        <w:tc>
          <w:tcPr>
            <w:tcW w:w="983" w:type="dxa"/>
            <w:tcBorders>
              <w:top w:val="single" w:sz="4" w:space="0" w:color="auto"/>
              <w:left w:val="single" w:sz="4" w:space="0" w:color="auto"/>
              <w:bottom w:val="single" w:sz="4" w:space="0" w:color="auto"/>
              <w:right w:val="single" w:sz="4" w:space="0" w:color="auto"/>
            </w:tcBorders>
            <w:vAlign w:val="center"/>
          </w:tcPr>
          <w:p w14:paraId="19F14AAD" w14:textId="5873F1CD" w:rsidR="00E121FA" w:rsidRPr="003824BD" w:rsidRDefault="00E121FA" w:rsidP="00E121FA">
            <w:pPr>
              <w:rPr>
                <w:rFonts w:asciiTheme="majorBidi" w:hAnsiTheme="majorBidi" w:cstheme="majorBidi"/>
                <w:sz w:val="20"/>
                <w:szCs w:val="20"/>
              </w:rPr>
            </w:pPr>
          </w:p>
        </w:tc>
        <w:tc>
          <w:tcPr>
            <w:tcW w:w="1205" w:type="dxa"/>
            <w:tcBorders>
              <w:top w:val="single" w:sz="4" w:space="0" w:color="auto"/>
              <w:left w:val="single" w:sz="4" w:space="0" w:color="auto"/>
              <w:bottom w:val="single" w:sz="4" w:space="0" w:color="auto"/>
              <w:right w:val="single" w:sz="4" w:space="0" w:color="auto"/>
            </w:tcBorders>
            <w:vAlign w:val="center"/>
          </w:tcPr>
          <w:p w14:paraId="58CA9FFE" w14:textId="4D7D4B41" w:rsidR="00E121FA" w:rsidRPr="003824BD" w:rsidRDefault="00E121FA" w:rsidP="00E121FA">
            <w:pPr>
              <w:rPr>
                <w:rFonts w:asciiTheme="majorBidi" w:eastAsiaTheme="minorHAnsi" w:hAnsiTheme="majorBidi" w:cstheme="majorBidi"/>
                <w:color w:val="000000"/>
                <w:sz w:val="20"/>
                <w:szCs w:val="20"/>
                <w:lang w:val="en-US" w:eastAsia="en-US"/>
              </w:rPr>
            </w:pPr>
            <w:proofErr w:type="spellStart"/>
            <w:r>
              <w:rPr>
                <w:rFonts w:asciiTheme="majorBidi" w:eastAsiaTheme="minorHAnsi" w:hAnsiTheme="majorBidi" w:cstheme="majorBidi"/>
                <w:color w:val="000000"/>
                <w:sz w:val="20"/>
                <w:szCs w:val="20"/>
                <w:lang w:val="en-US" w:eastAsia="en-US"/>
              </w:rPr>
              <w:t>Pashtoonkot</w:t>
            </w:r>
            <w:proofErr w:type="spellEnd"/>
            <w:r w:rsidRPr="003824BD">
              <w:rPr>
                <w:rFonts w:asciiTheme="majorBidi" w:eastAsiaTheme="minorHAnsi" w:hAnsiTheme="majorBidi" w:cstheme="majorBidi"/>
                <w:color w:val="000000"/>
                <w:sz w:val="20"/>
                <w:szCs w:val="20"/>
                <w:lang w:val="en-US" w:eastAsia="en-US"/>
              </w:rPr>
              <w:t xml:space="preserve"> Districts of </w:t>
            </w:r>
            <w:r>
              <w:rPr>
                <w:rFonts w:asciiTheme="majorBidi" w:eastAsiaTheme="minorHAnsi" w:hAnsiTheme="majorBidi" w:cstheme="majorBidi"/>
                <w:color w:val="000000"/>
                <w:sz w:val="20"/>
                <w:szCs w:val="20"/>
                <w:lang w:val="en-US" w:eastAsia="en-US"/>
              </w:rPr>
              <w:t>Faryab</w:t>
            </w:r>
            <w:r w:rsidRPr="003824BD">
              <w:rPr>
                <w:rFonts w:asciiTheme="majorBidi" w:eastAsiaTheme="minorHAnsi" w:hAnsiTheme="majorBidi" w:cstheme="majorBidi"/>
                <w:color w:val="000000"/>
                <w:sz w:val="20"/>
                <w:szCs w:val="20"/>
                <w:lang w:val="en-US" w:eastAsia="en-US"/>
              </w:rPr>
              <w:t xml:space="preserve"> Province</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7068C89C" w14:textId="41362096" w:rsidR="00E121FA" w:rsidRPr="003824BD" w:rsidRDefault="00E121FA" w:rsidP="00E121FA">
            <w:pPr>
              <w:rPr>
                <w:rFonts w:asciiTheme="majorBidi" w:eastAsiaTheme="minorHAnsi" w:hAnsiTheme="majorBidi" w:cstheme="majorBidi"/>
                <w:color w:val="000000"/>
                <w:sz w:val="20"/>
                <w:szCs w:val="20"/>
                <w:lang w:val="en-US" w:eastAsia="en-US"/>
              </w:rPr>
            </w:pPr>
            <w:r>
              <w:rPr>
                <w:rFonts w:asciiTheme="majorBidi" w:eastAsiaTheme="minorHAnsi" w:hAnsiTheme="majorBidi" w:cstheme="majorBidi"/>
                <w:color w:val="000000"/>
                <w:sz w:val="20"/>
                <w:szCs w:val="20"/>
                <w:lang w:val="en-US" w:eastAsia="en-US"/>
              </w:rPr>
              <w:t>570</w:t>
            </w:r>
          </w:p>
        </w:tc>
        <w:tc>
          <w:tcPr>
            <w:tcW w:w="968" w:type="dxa"/>
            <w:tcBorders>
              <w:top w:val="single" w:sz="4" w:space="0" w:color="auto"/>
              <w:left w:val="single" w:sz="4" w:space="0" w:color="auto"/>
              <w:bottom w:val="single" w:sz="4" w:space="0" w:color="auto"/>
              <w:right w:val="single" w:sz="4" w:space="0" w:color="auto"/>
            </w:tcBorders>
            <w:vAlign w:val="center"/>
          </w:tcPr>
          <w:p w14:paraId="7EE4F3BE" w14:textId="36C8A1B2" w:rsidR="00E121FA" w:rsidRPr="003824BD" w:rsidRDefault="00E121FA" w:rsidP="00E121FA">
            <w:pPr>
              <w:jc w:val="center"/>
              <w:rPr>
                <w:rFonts w:asciiTheme="majorBidi" w:eastAsiaTheme="minorHAnsi" w:hAnsiTheme="majorBidi" w:cstheme="majorBidi"/>
                <w:color w:val="000000"/>
                <w:sz w:val="20"/>
                <w:szCs w:val="20"/>
                <w:lang w:val="en-US" w:eastAsia="en-US"/>
              </w:rPr>
            </w:pPr>
            <w:r>
              <w:rPr>
                <w:rFonts w:asciiTheme="majorBidi" w:eastAsiaTheme="minorHAnsi" w:hAnsiTheme="majorBidi" w:cstheme="majorBidi"/>
                <w:color w:val="000000"/>
                <w:sz w:val="20"/>
                <w:szCs w:val="20"/>
                <w:lang w:val="en-US" w:eastAsia="en-US"/>
              </w:rPr>
              <w:t>Drinker</w:t>
            </w:r>
          </w:p>
        </w:tc>
      </w:tr>
      <w:tr w:rsidR="00E121FA" w:rsidRPr="003824BD" w14:paraId="1CE4C0A3" w14:textId="77777777" w:rsidTr="00680393">
        <w:trPr>
          <w:trHeight w:hRule="exact" w:val="1523"/>
        </w:trPr>
        <w:tc>
          <w:tcPr>
            <w:tcW w:w="727" w:type="dxa"/>
            <w:tcBorders>
              <w:top w:val="single" w:sz="4" w:space="0" w:color="auto"/>
              <w:left w:val="single" w:sz="4" w:space="0" w:color="auto"/>
              <w:bottom w:val="single" w:sz="4" w:space="0" w:color="auto"/>
              <w:right w:val="single" w:sz="4" w:space="0" w:color="auto"/>
            </w:tcBorders>
            <w:vAlign w:val="center"/>
          </w:tcPr>
          <w:p w14:paraId="2295E59E" w14:textId="0C24DBD2" w:rsidR="00E121FA" w:rsidRDefault="00E121FA" w:rsidP="00E121FA">
            <w:pPr>
              <w:jc w:val="center"/>
              <w:rPr>
                <w:rFonts w:asciiTheme="majorBidi" w:hAnsiTheme="majorBidi" w:cstheme="majorBidi"/>
                <w:sz w:val="20"/>
                <w:szCs w:val="20"/>
                <w:lang w:val="en-GB"/>
              </w:rPr>
            </w:pPr>
            <w:r>
              <w:rPr>
                <w:rFonts w:asciiTheme="majorBidi" w:hAnsiTheme="majorBidi" w:cstheme="majorBidi"/>
                <w:sz w:val="20"/>
                <w:szCs w:val="20"/>
                <w:lang w:val="en-GB"/>
              </w:rPr>
              <w:t>4</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14:paraId="6B969E4F" w14:textId="21B08885" w:rsidR="00E121FA" w:rsidRPr="003824BD" w:rsidRDefault="00E121FA" w:rsidP="00E121FA">
            <w:pPr>
              <w:jc w:val="center"/>
              <w:rPr>
                <w:rFonts w:asciiTheme="majorBidi" w:hAnsiTheme="majorBidi" w:cstheme="majorBidi"/>
                <w:sz w:val="20"/>
                <w:szCs w:val="20"/>
                <w:lang w:val="en-US"/>
              </w:rPr>
            </w:pPr>
            <w:r w:rsidRPr="00B52755">
              <w:rPr>
                <w:rFonts w:asciiTheme="majorBidi" w:hAnsiTheme="majorBidi" w:cstheme="majorBidi"/>
                <w:sz w:val="20"/>
                <w:szCs w:val="20"/>
                <w:lang w:val="en-US"/>
              </w:rPr>
              <w:t>Feeder</w:t>
            </w:r>
          </w:p>
        </w:tc>
        <w:tc>
          <w:tcPr>
            <w:tcW w:w="3339" w:type="dxa"/>
            <w:tcBorders>
              <w:top w:val="single" w:sz="4" w:space="0" w:color="auto"/>
              <w:left w:val="nil"/>
              <w:bottom w:val="single" w:sz="4" w:space="0" w:color="auto"/>
              <w:right w:val="single" w:sz="4" w:space="0" w:color="auto"/>
            </w:tcBorders>
            <w:shd w:val="clear" w:color="auto" w:fill="auto"/>
            <w:vAlign w:val="center"/>
          </w:tcPr>
          <w:p w14:paraId="4308745A" w14:textId="77777777" w:rsidR="00E121FA" w:rsidRDefault="00E121FA" w:rsidP="00E121FA">
            <w:pPr>
              <w:rPr>
                <w:rFonts w:asciiTheme="majorBidi" w:hAnsiTheme="majorBidi" w:cstheme="majorBidi"/>
                <w:sz w:val="20"/>
                <w:szCs w:val="20"/>
                <w:lang w:val="en-US"/>
              </w:rPr>
            </w:pPr>
            <w:r>
              <w:rPr>
                <w:rFonts w:asciiTheme="majorBidi" w:hAnsiTheme="majorBidi" w:cstheme="majorBidi"/>
                <w:sz w:val="20"/>
                <w:szCs w:val="20"/>
                <w:lang w:val="en-US"/>
              </w:rPr>
              <w:t>Locally made Feeder</w:t>
            </w:r>
          </w:p>
          <w:p w14:paraId="2E62DDC5" w14:textId="5C8FA9B4" w:rsidR="00E121FA" w:rsidRDefault="00E121FA" w:rsidP="00E121FA">
            <w:pPr>
              <w:rPr>
                <w:rFonts w:asciiTheme="majorBidi" w:hAnsiTheme="majorBidi" w:cstheme="majorBidi"/>
                <w:sz w:val="20"/>
                <w:szCs w:val="20"/>
                <w:lang w:val="en-US"/>
              </w:rPr>
            </w:pPr>
            <w:r>
              <w:rPr>
                <w:rFonts w:asciiTheme="majorBidi" w:hAnsiTheme="majorBidi" w:cstheme="majorBidi"/>
                <w:sz w:val="20"/>
                <w:szCs w:val="20"/>
                <w:lang w:val="en-US"/>
              </w:rPr>
              <w:t>3 Feeder for each beneficiary</w:t>
            </w:r>
          </w:p>
          <w:p w14:paraId="0C443A95" w14:textId="5DA3BEA3" w:rsidR="00E121FA" w:rsidRPr="003824BD" w:rsidRDefault="00E121FA" w:rsidP="00E121FA">
            <w:pPr>
              <w:rPr>
                <w:rFonts w:asciiTheme="majorBidi" w:hAnsiTheme="majorBidi" w:cstheme="majorBidi"/>
                <w:sz w:val="20"/>
                <w:szCs w:val="20"/>
                <w:lang w:val="en-US"/>
              </w:rPr>
            </w:pPr>
            <w:r>
              <w:rPr>
                <w:rFonts w:asciiTheme="majorBidi" w:hAnsiTheme="majorBidi" w:cstheme="majorBidi"/>
                <w:sz w:val="20"/>
                <w:szCs w:val="20"/>
                <w:lang w:val="en-US"/>
              </w:rPr>
              <w:t>Total 190 beneficiary x 3 feeder = 570 feeder</w:t>
            </w:r>
          </w:p>
        </w:tc>
        <w:tc>
          <w:tcPr>
            <w:tcW w:w="983" w:type="dxa"/>
            <w:tcBorders>
              <w:top w:val="single" w:sz="4" w:space="0" w:color="auto"/>
              <w:left w:val="single" w:sz="4" w:space="0" w:color="auto"/>
              <w:bottom w:val="single" w:sz="4" w:space="0" w:color="auto"/>
              <w:right w:val="single" w:sz="4" w:space="0" w:color="auto"/>
            </w:tcBorders>
            <w:vAlign w:val="center"/>
          </w:tcPr>
          <w:p w14:paraId="30881F9A" w14:textId="2FD3D6EA" w:rsidR="00E121FA" w:rsidRPr="003824BD" w:rsidRDefault="00E121FA" w:rsidP="00E121FA">
            <w:pPr>
              <w:rPr>
                <w:rFonts w:asciiTheme="majorBidi" w:hAnsiTheme="majorBidi" w:cstheme="majorBidi"/>
                <w:sz w:val="20"/>
                <w:szCs w:val="20"/>
              </w:rPr>
            </w:pPr>
            <w:r>
              <w:rPr>
                <w:rFonts w:asciiTheme="majorBidi" w:hAnsiTheme="majorBidi" w:cstheme="majorBidi"/>
                <w:sz w:val="20"/>
                <w:szCs w:val="20"/>
              </w:rPr>
              <w:t>Locally made</w:t>
            </w:r>
          </w:p>
        </w:tc>
        <w:tc>
          <w:tcPr>
            <w:tcW w:w="1205" w:type="dxa"/>
            <w:tcBorders>
              <w:top w:val="single" w:sz="4" w:space="0" w:color="auto"/>
              <w:left w:val="single" w:sz="4" w:space="0" w:color="auto"/>
              <w:bottom w:val="single" w:sz="4" w:space="0" w:color="auto"/>
              <w:right w:val="single" w:sz="4" w:space="0" w:color="auto"/>
            </w:tcBorders>
            <w:vAlign w:val="center"/>
          </w:tcPr>
          <w:p w14:paraId="713116A2" w14:textId="382DFA59" w:rsidR="00E121FA" w:rsidRPr="003824BD" w:rsidRDefault="00E121FA" w:rsidP="00E121FA">
            <w:pPr>
              <w:rPr>
                <w:rFonts w:asciiTheme="majorBidi" w:eastAsiaTheme="minorHAnsi" w:hAnsiTheme="majorBidi" w:cstheme="majorBidi"/>
                <w:color w:val="000000"/>
                <w:sz w:val="20"/>
                <w:szCs w:val="20"/>
                <w:lang w:val="en-US" w:eastAsia="en-US"/>
              </w:rPr>
            </w:pPr>
            <w:proofErr w:type="spellStart"/>
            <w:r>
              <w:rPr>
                <w:rFonts w:asciiTheme="majorBidi" w:eastAsiaTheme="minorHAnsi" w:hAnsiTheme="majorBidi" w:cstheme="majorBidi"/>
                <w:color w:val="000000"/>
                <w:sz w:val="20"/>
                <w:szCs w:val="20"/>
                <w:lang w:val="en-US" w:eastAsia="en-US"/>
              </w:rPr>
              <w:t>Pashtoonkot</w:t>
            </w:r>
            <w:proofErr w:type="spellEnd"/>
            <w:r w:rsidRPr="003824BD">
              <w:rPr>
                <w:rFonts w:asciiTheme="majorBidi" w:eastAsiaTheme="minorHAnsi" w:hAnsiTheme="majorBidi" w:cstheme="majorBidi"/>
                <w:color w:val="000000"/>
                <w:sz w:val="20"/>
                <w:szCs w:val="20"/>
                <w:lang w:val="en-US" w:eastAsia="en-US"/>
              </w:rPr>
              <w:t xml:space="preserve"> Districts of </w:t>
            </w:r>
            <w:r>
              <w:rPr>
                <w:rFonts w:asciiTheme="majorBidi" w:eastAsiaTheme="minorHAnsi" w:hAnsiTheme="majorBidi" w:cstheme="majorBidi"/>
                <w:color w:val="000000"/>
                <w:sz w:val="20"/>
                <w:szCs w:val="20"/>
                <w:lang w:val="en-US" w:eastAsia="en-US"/>
              </w:rPr>
              <w:t>Faryab</w:t>
            </w:r>
            <w:r w:rsidRPr="003824BD">
              <w:rPr>
                <w:rFonts w:asciiTheme="majorBidi" w:eastAsiaTheme="minorHAnsi" w:hAnsiTheme="majorBidi" w:cstheme="majorBidi"/>
                <w:color w:val="000000"/>
                <w:sz w:val="20"/>
                <w:szCs w:val="20"/>
                <w:lang w:val="en-US" w:eastAsia="en-US"/>
              </w:rPr>
              <w:t xml:space="preserve"> Province</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033E2DD5" w14:textId="43744F94" w:rsidR="00E121FA" w:rsidRPr="003824BD" w:rsidRDefault="00E121FA" w:rsidP="00E121FA">
            <w:pPr>
              <w:rPr>
                <w:rFonts w:asciiTheme="majorBidi" w:eastAsiaTheme="minorHAnsi" w:hAnsiTheme="majorBidi" w:cstheme="majorBidi"/>
                <w:color w:val="000000"/>
                <w:sz w:val="20"/>
                <w:szCs w:val="20"/>
                <w:lang w:val="en-US" w:eastAsia="en-US"/>
              </w:rPr>
            </w:pPr>
            <w:r>
              <w:rPr>
                <w:rFonts w:asciiTheme="majorBidi" w:eastAsiaTheme="minorHAnsi" w:hAnsiTheme="majorBidi" w:cstheme="majorBidi"/>
                <w:color w:val="000000"/>
                <w:sz w:val="20"/>
                <w:szCs w:val="20"/>
                <w:lang w:val="en-US" w:eastAsia="en-US"/>
              </w:rPr>
              <w:t>570</w:t>
            </w:r>
          </w:p>
        </w:tc>
        <w:tc>
          <w:tcPr>
            <w:tcW w:w="968" w:type="dxa"/>
            <w:tcBorders>
              <w:top w:val="single" w:sz="4" w:space="0" w:color="auto"/>
              <w:left w:val="single" w:sz="4" w:space="0" w:color="auto"/>
              <w:bottom w:val="single" w:sz="4" w:space="0" w:color="auto"/>
              <w:right w:val="single" w:sz="4" w:space="0" w:color="auto"/>
            </w:tcBorders>
            <w:vAlign w:val="center"/>
          </w:tcPr>
          <w:p w14:paraId="0370E3EE" w14:textId="08621B19" w:rsidR="00E121FA" w:rsidRPr="003824BD" w:rsidRDefault="00E121FA" w:rsidP="00E121FA">
            <w:pPr>
              <w:jc w:val="center"/>
              <w:rPr>
                <w:rFonts w:asciiTheme="majorBidi" w:eastAsiaTheme="minorHAnsi" w:hAnsiTheme="majorBidi" w:cstheme="majorBidi"/>
                <w:color w:val="000000"/>
                <w:sz w:val="20"/>
                <w:szCs w:val="20"/>
                <w:lang w:val="en-US" w:eastAsia="en-US" w:bidi="ps-AF"/>
              </w:rPr>
            </w:pPr>
            <w:r>
              <w:rPr>
                <w:rFonts w:asciiTheme="majorBidi" w:eastAsiaTheme="minorHAnsi" w:hAnsiTheme="majorBidi" w:cstheme="majorBidi"/>
                <w:color w:val="000000"/>
                <w:sz w:val="20"/>
                <w:szCs w:val="20"/>
                <w:lang w:val="en-US" w:eastAsia="en-US" w:bidi="ps-AF"/>
              </w:rPr>
              <w:t>Drinker</w:t>
            </w:r>
          </w:p>
        </w:tc>
      </w:tr>
      <w:tr w:rsidR="00E121FA" w:rsidRPr="003824BD" w14:paraId="43262EB2" w14:textId="77777777" w:rsidTr="001C4D1A">
        <w:trPr>
          <w:trHeight w:hRule="exact" w:val="2424"/>
        </w:trPr>
        <w:tc>
          <w:tcPr>
            <w:tcW w:w="727" w:type="dxa"/>
            <w:tcBorders>
              <w:top w:val="single" w:sz="4" w:space="0" w:color="auto"/>
              <w:left w:val="single" w:sz="4" w:space="0" w:color="auto"/>
              <w:bottom w:val="single" w:sz="4" w:space="0" w:color="auto"/>
              <w:right w:val="single" w:sz="4" w:space="0" w:color="auto"/>
            </w:tcBorders>
            <w:vAlign w:val="center"/>
          </w:tcPr>
          <w:p w14:paraId="3CA46E2C" w14:textId="2D9B32D7" w:rsidR="00E121FA" w:rsidRPr="003824BD" w:rsidRDefault="00E121FA" w:rsidP="00E121FA">
            <w:pPr>
              <w:jc w:val="center"/>
              <w:rPr>
                <w:rFonts w:asciiTheme="majorBidi" w:hAnsiTheme="majorBidi" w:cstheme="majorBidi"/>
                <w:sz w:val="20"/>
                <w:szCs w:val="20"/>
                <w:lang w:val="en-GB"/>
              </w:rPr>
            </w:pPr>
            <w:r>
              <w:rPr>
                <w:rFonts w:asciiTheme="majorBidi" w:hAnsiTheme="majorBidi" w:cstheme="majorBidi"/>
                <w:sz w:val="20"/>
                <w:szCs w:val="20"/>
                <w:lang w:val="en-GB"/>
              </w:rPr>
              <w:t>5</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14:paraId="0B2370F8" w14:textId="7E066ECB" w:rsidR="00E121FA" w:rsidRPr="003824BD" w:rsidRDefault="00E121FA" w:rsidP="00E121FA">
            <w:pPr>
              <w:jc w:val="center"/>
              <w:rPr>
                <w:rFonts w:asciiTheme="majorBidi" w:hAnsiTheme="majorBidi" w:cstheme="majorBidi"/>
                <w:sz w:val="20"/>
                <w:szCs w:val="20"/>
                <w:lang w:val="en-US"/>
              </w:rPr>
            </w:pPr>
            <w:r w:rsidRPr="00B52755">
              <w:rPr>
                <w:rFonts w:asciiTheme="majorBidi" w:hAnsiTheme="majorBidi" w:cstheme="majorBidi"/>
                <w:sz w:val="20"/>
                <w:szCs w:val="20"/>
                <w:lang w:val="en-US"/>
              </w:rPr>
              <w:t>Chicken coop support for material</w:t>
            </w:r>
          </w:p>
        </w:tc>
        <w:tc>
          <w:tcPr>
            <w:tcW w:w="3339" w:type="dxa"/>
            <w:tcBorders>
              <w:top w:val="single" w:sz="4" w:space="0" w:color="auto"/>
              <w:left w:val="nil"/>
              <w:bottom w:val="single" w:sz="4" w:space="0" w:color="auto"/>
              <w:right w:val="single" w:sz="4" w:space="0" w:color="auto"/>
            </w:tcBorders>
            <w:shd w:val="clear" w:color="auto" w:fill="auto"/>
            <w:vAlign w:val="center"/>
          </w:tcPr>
          <w:p w14:paraId="5920B9A3" w14:textId="77777777" w:rsidR="00E121FA" w:rsidRDefault="00E121FA" w:rsidP="00E121FA">
            <w:pPr>
              <w:rPr>
                <w:rFonts w:asciiTheme="majorBidi" w:hAnsiTheme="majorBidi" w:cstheme="majorBidi"/>
                <w:sz w:val="20"/>
                <w:szCs w:val="20"/>
                <w:lang w:val="en-US"/>
              </w:rPr>
            </w:pPr>
            <w:r>
              <w:rPr>
                <w:rFonts w:asciiTheme="majorBidi" w:hAnsiTheme="majorBidi" w:cstheme="majorBidi"/>
                <w:sz w:val="20"/>
                <w:szCs w:val="20"/>
                <w:lang w:val="en-US"/>
              </w:rPr>
              <w:t>Chicken Coop:</w:t>
            </w:r>
          </w:p>
          <w:p w14:paraId="481FE4A9" w14:textId="699576D3" w:rsidR="00E121FA" w:rsidRDefault="00E121FA" w:rsidP="00E121FA">
            <w:pPr>
              <w:rPr>
                <w:rFonts w:asciiTheme="majorBidi" w:hAnsiTheme="majorBidi" w:cstheme="majorBidi"/>
                <w:sz w:val="20"/>
                <w:szCs w:val="20"/>
                <w:lang w:val="en-US"/>
              </w:rPr>
            </w:pPr>
            <w:r>
              <w:rPr>
                <w:rFonts w:asciiTheme="majorBidi" w:hAnsiTheme="majorBidi" w:cstheme="majorBidi"/>
                <w:sz w:val="20"/>
                <w:szCs w:val="20"/>
                <w:lang w:val="en-US"/>
              </w:rPr>
              <w:t xml:space="preserve">Total </w:t>
            </w:r>
            <w:r w:rsidR="00630414">
              <w:rPr>
                <w:rFonts w:asciiTheme="majorBidi" w:hAnsiTheme="majorBidi" w:cstheme="majorBidi"/>
                <w:sz w:val="20"/>
                <w:szCs w:val="20"/>
                <w:lang w:val="en-US"/>
              </w:rPr>
              <w:t>190</w:t>
            </w:r>
            <w:r>
              <w:rPr>
                <w:rFonts w:asciiTheme="majorBidi" w:hAnsiTheme="majorBidi" w:cstheme="majorBidi"/>
                <w:sz w:val="20"/>
                <w:szCs w:val="20"/>
                <w:lang w:val="en-US"/>
              </w:rPr>
              <w:t xml:space="preserve"> packages required which includes the followings:</w:t>
            </w:r>
          </w:p>
          <w:p w14:paraId="1FCB2C09" w14:textId="5EA82077" w:rsidR="00E121FA" w:rsidRDefault="00E121FA" w:rsidP="00E121FA">
            <w:pPr>
              <w:rPr>
                <w:rFonts w:asciiTheme="majorBidi" w:hAnsiTheme="majorBidi" w:cstheme="majorBidi"/>
                <w:sz w:val="20"/>
                <w:szCs w:val="20"/>
                <w:lang w:val="en-US"/>
              </w:rPr>
            </w:pPr>
            <w:r>
              <w:rPr>
                <w:rFonts w:asciiTheme="majorBidi" w:hAnsiTheme="majorBidi" w:cstheme="majorBidi"/>
                <w:sz w:val="20"/>
                <w:szCs w:val="20"/>
                <w:lang w:val="en-US"/>
              </w:rPr>
              <w:t>Wooden beam 6 pieces (poles)</w:t>
            </w:r>
          </w:p>
          <w:p w14:paraId="72F25F67" w14:textId="6FDD1DED" w:rsidR="00E121FA" w:rsidRDefault="00E121FA" w:rsidP="00E121FA">
            <w:pPr>
              <w:rPr>
                <w:rFonts w:asciiTheme="majorBidi" w:hAnsiTheme="majorBidi" w:cstheme="majorBidi"/>
                <w:sz w:val="20"/>
                <w:szCs w:val="20"/>
                <w:lang w:val="en-US"/>
              </w:rPr>
            </w:pPr>
            <w:r>
              <w:rPr>
                <w:rFonts w:asciiTheme="majorBidi" w:hAnsiTheme="majorBidi" w:cstheme="majorBidi"/>
                <w:sz w:val="20"/>
                <w:szCs w:val="20"/>
                <w:lang w:val="en-US"/>
              </w:rPr>
              <w:t>2 meter plastic for roof covering</w:t>
            </w:r>
          </w:p>
          <w:p w14:paraId="10D1FCF8" w14:textId="1EC1FBFE" w:rsidR="00E121FA" w:rsidRDefault="00E121FA" w:rsidP="00E121FA">
            <w:pPr>
              <w:rPr>
                <w:rFonts w:asciiTheme="majorBidi" w:hAnsiTheme="majorBidi" w:cstheme="majorBidi"/>
                <w:sz w:val="20"/>
                <w:szCs w:val="20"/>
                <w:lang w:val="en-US"/>
              </w:rPr>
            </w:pPr>
            <w:r>
              <w:rPr>
                <w:rFonts w:asciiTheme="majorBidi" w:hAnsiTheme="majorBidi" w:cstheme="majorBidi"/>
                <w:sz w:val="20"/>
                <w:szCs w:val="20"/>
                <w:lang w:val="en-US"/>
              </w:rPr>
              <w:t xml:space="preserve">Door (height 120 cm x 80 cm width made of wood) </w:t>
            </w:r>
          </w:p>
          <w:p w14:paraId="12ED072C" w14:textId="027E1097" w:rsidR="00E121FA" w:rsidRDefault="00E121FA" w:rsidP="00E121FA">
            <w:pPr>
              <w:rPr>
                <w:rFonts w:asciiTheme="majorBidi" w:hAnsiTheme="majorBidi" w:cstheme="majorBidi"/>
                <w:sz w:val="20"/>
                <w:szCs w:val="20"/>
                <w:lang w:val="en-US"/>
              </w:rPr>
            </w:pPr>
            <w:r>
              <w:rPr>
                <w:rFonts w:asciiTheme="majorBidi" w:hAnsiTheme="majorBidi" w:cstheme="majorBidi"/>
                <w:sz w:val="20"/>
                <w:szCs w:val="20"/>
                <w:lang w:val="en-US"/>
              </w:rPr>
              <w:t>Water drainage  1 piece</w:t>
            </w:r>
          </w:p>
          <w:p w14:paraId="394F27A1" w14:textId="08FC5B6A" w:rsidR="00E121FA" w:rsidRDefault="00E121FA" w:rsidP="00E121FA">
            <w:pPr>
              <w:rPr>
                <w:rFonts w:asciiTheme="majorBidi" w:hAnsiTheme="majorBidi" w:cstheme="majorBidi"/>
                <w:sz w:val="20"/>
                <w:szCs w:val="20"/>
                <w:lang w:val="en-US"/>
              </w:rPr>
            </w:pPr>
            <w:r>
              <w:rPr>
                <w:rFonts w:asciiTheme="majorBidi" w:hAnsiTheme="majorBidi" w:cstheme="majorBidi"/>
                <w:sz w:val="20"/>
                <w:szCs w:val="20"/>
                <w:lang w:val="en-US"/>
              </w:rPr>
              <w:t xml:space="preserve">Metal net 1.50 meter </w:t>
            </w:r>
          </w:p>
          <w:p w14:paraId="544BB205" w14:textId="71042C2E" w:rsidR="00E121FA" w:rsidRDefault="00E121FA" w:rsidP="00E121FA">
            <w:pPr>
              <w:rPr>
                <w:rFonts w:asciiTheme="majorBidi" w:hAnsiTheme="majorBidi" w:cstheme="majorBidi"/>
                <w:sz w:val="20"/>
                <w:szCs w:val="20"/>
                <w:lang w:val="en-US" w:bidi="ps-AF"/>
              </w:rPr>
            </w:pPr>
            <w:r>
              <w:rPr>
                <w:rFonts w:asciiTheme="majorBidi" w:hAnsiTheme="majorBidi" w:cstheme="majorBidi"/>
                <w:sz w:val="20"/>
                <w:szCs w:val="20"/>
                <w:lang w:val="en-US"/>
              </w:rPr>
              <w:t>Wood powder and pat (</w:t>
            </w:r>
            <w:r>
              <w:rPr>
                <w:rFonts w:asciiTheme="majorBidi" w:hAnsiTheme="majorBidi" w:cstheme="majorBidi" w:hint="cs"/>
                <w:sz w:val="20"/>
                <w:szCs w:val="20"/>
                <w:rtl/>
                <w:lang w:val="en-US" w:bidi="fa-IR"/>
              </w:rPr>
              <w:t>بوره اره و چونه</w:t>
            </w:r>
            <w:r>
              <w:rPr>
                <w:rFonts w:asciiTheme="majorBidi" w:hAnsiTheme="majorBidi" w:cstheme="majorBidi"/>
                <w:sz w:val="20"/>
                <w:szCs w:val="20"/>
                <w:lang w:val="en-US" w:bidi="fa-IR"/>
              </w:rPr>
              <w:t>)</w:t>
            </w:r>
          </w:p>
          <w:p w14:paraId="69B18B8B" w14:textId="4CDB9AB7" w:rsidR="00E121FA" w:rsidRPr="003824BD" w:rsidRDefault="00E121FA" w:rsidP="00E121FA">
            <w:pPr>
              <w:rPr>
                <w:rFonts w:asciiTheme="majorBidi" w:hAnsiTheme="majorBidi" w:cstheme="majorBidi"/>
                <w:sz w:val="20"/>
                <w:szCs w:val="20"/>
                <w:lang w:val="en-US"/>
              </w:rPr>
            </w:pPr>
          </w:p>
        </w:tc>
        <w:tc>
          <w:tcPr>
            <w:tcW w:w="983" w:type="dxa"/>
            <w:tcBorders>
              <w:top w:val="single" w:sz="4" w:space="0" w:color="auto"/>
              <w:left w:val="single" w:sz="4" w:space="0" w:color="auto"/>
              <w:bottom w:val="single" w:sz="4" w:space="0" w:color="auto"/>
              <w:right w:val="single" w:sz="4" w:space="0" w:color="auto"/>
            </w:tcBorders>
            <w:vAlign w:val="center"/>
          </w:tcPr>
          <w:p w14:paraId="5B434F34" w14:textId="731036D6" w:rsidR="00E121FA" w:rsidRPr="003824BD" w:rsidRDefault="00E121FA" w:rsidP="00E121FA">
            <w:pPr>
              <w:rPr>
                <w:rFonts w:asciiTheme="majorBidi" w:hAnsiTheme="majorBidi" w:cstheme="majorBidi"/>
                <w:sz w:val="20"/>
                <w:szCs w:val="20"/>
                <w:lang w:val="en-US"/>
              </w:rPr>
            </w:pPr>
          </w:p>
        </w:tc>
        <w:tc>
          <w:tcPr>
            <w:tcW w:w="1205" w:type="dxa"/>
            <w:tcBorders>
              <w:top w:val="single" w:sz="4" w:space="0" w:color="auto"/>
              <w:left w:val="single" w:sz="4" w:space="0" w:color="auto"/>
              <w:bottom w:val="single" w:sz="4" w:space="0" w:color="auto"/>
              <w:right w:val="single" w:sz="4" w:space="0" w:color="auto"/>
            </w:tcBorders>
            <w:vAlign w:val="center"/>
          </w:tcPr>
          <w:p w14:paraId="40425376" w14:textId="3F4E5C41" w:rsidR="00E121FA" w:rsidRPr="003824BD" w:rsidRDefault="00E121FA" w:rsidP="00E121FA">
            <w:pPr>
              <w:rPr>
                <w:rFonts w:asciiTheme="majorBidi" w:eastAsiaTheme="minorHAnsi" w:hAnsiTheme="majorBidi" w:cstheme="majorBidi"/>
                <w:color w:val="000000"/>
                <w:sz w:val="20"/>
                <w:szCs w:val="20"/>
                <w:lang w:val="en-US" w:eastAsia="en-US"/>
              </w:rPr>
            </w:pPr>
            <w:proofErr w:type="spellStart"/>
            <w:r>
              <w:rPr>
                <w:rFonts w:asciiTheme="majorBidi" w:eastAsiaTheme="minorHAnsi" w:hAnsiTheme="majorBidi" w:cstheme="majorBidi"/>
                <w:color w:val="000000"/>
                <w:sz w:val="20"/>
                <w:szCs w:val="20"/>
                <w:lang w:val="en-US" w:eastAsia="en-US"/>
              </w:rPr>
              <w:t>Pashtoonkot</w:t>
            </w:r>
            <w:proofErr w:type="spellEnd"/>
            <w:r w:rsidRPr="003824BD">
              <w:rPr>
                <w:rFonts w:asciiTheme="majorBidi" w:eastAsiaTheme="minorHAnsi" w:hAnsiTheme="majorBidi" w:cstheme="majorBidi"/>
                <w:color w:val="000000"/>
                <w:sz w:val="20"/>
                <w:szCs w:val="20"/>
                <w:lang w:val="en-US" w:eastAsia="en-US"/>
              </w:rPr>
              <w:t xml:space="preserve"> Districts of </w:t>
            </w:r>
            <w:r>
              <w:rPr>
                <w:rFonts w:asciiTheme="majorBidi" w:eastAsiaTheme="minorHAnsi" w:hAnsiTheme="majorBidi" w:cstheme="majorBidi"/>
                <w:color w:val="000000"/>
                <w:sz w:val="20"/>
                <w:szCs w:val="20"/>
                <w:lang w:val="en-US" w:eastAsia="en-US"/>
              </w:rPr>
              <w:t>Faryab</w:t>
            </w:r>
            <w:r w:rsidRPr="003824BD">
              <w:rPr>
                <w:rFonts w:asciiTheme="majorBidi" w:eastAsiaTheme="minorHAnsi" w:hAnsiTheme="majorBidi" w:cstheme="majorBidi"/>
                <w:color w:val="000000"/>
                <w:sz w:val="20"/>
                <w:szCs w:val="20"/>
                <w:lang w:val="en-US" w:eastAsia="en-US"/>
              </w:rPr>
              <w:t xml:space="preserve"> Province</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4B8899FA" w14:textId="08769DB5" w:rsidR="00E121FA" w:rsidRPr="003824BD" w:rsidRDefault="00630414" w:rsidP="00E121FA">
            <w:pPr>
              <w:rPr>
                <w:rFonts w:asciiTheme="majorBidi" w:eastAsiaTheme="minorHAnsi" w:hAnsiTheme="majorBidi" w:cstheme="majorBidi"/>
                <w:color w:val="000000"/>
                <w:sz w:val="20"/>
                <w:szCs w:val="20"/>
                <w:lang w:val="en-US" w:eastAsia="en-US"/>
              </w:rPr>
            </w:pPr>
            <w:r>
              <w:rPr>
                <w:rFonts w:asciiTheme="majorBidi" w:eastAsiaTheme="minorHAnsi" w:hAnsiTheme="majorBidi" w:cstheme="majorBidi"/>
                <w:color w:val="000000"/>
                <w:sz w:val="20"/>
                <w:szCs w:val="20"/>
                <w:lang w:val="en-US" w:eastAsia="en-US"/>
              </w:rPr>
              <w:t>190</w:t>
            </w:r>
            <w:r w:rsidR="00E121FA">
              <w:rPr>
                <w:rFonts w:asciiTheme="majorBidi" w:eastAsiaTheme="minorHAnsi" w:hAnsiTheme="majorBidi" w:cstheme="majorBidi"/>
                <w:color w:val="000000"/>
                <w:sz w:val="20"/>
                <w:szCs w:val="20"/>
                <w:lang w:val="en-US" w:eastAsia="en-US"/>
              </w:rPr>
              <w:t xml:space="preserve"> </w:t>
            </w:r>
          </w:p>
        </w:tc>
        <w:tc>
          <w:tcPr>
            <w:tcW w:w="968" w:type="dxa"/>
            <w:tcBorders>
              <w:top w:val="single" w:sz="4" w:space="0" w:color="auto"/>
              <w:left w:val="single" w:sz="4" w:space="0" w:color="auto"/>
              <w:bottom w:val="single" w:sz="4" w:space="0" w:color="auto"/>
              <w:right w:val="single" w:sz="4" w:space="0" w:color="auto"/>
            </w:tcBorders>
            <w:vAlign w:val="center"/>
          </w:tcPr>
          <w:p w14:paraId="5287E9EE" w14:textId="5882DDCE" w:rsidR="00E121FA" w:rsidRPr="003824BD" w:rsidRDefault="00E121FA" w:rsidP="00E121FA">
            <w:pPr>
              <w:jc w:val="center"/>
              <w:rPr>
                <w:rFonts w:asciiTheme="majorBidi" w:eastAsiaTheme="minorHAnsi" w:hAnsiTheme="majorBidi" w:cstheme="majorBidi"/>
                <w:color w:val="000000"/>
                <w:sz w:val="20"/>
                <w:szCs w:val="20"/>
                <w:lang w:val="en-US" w:eastAsia="en-US"/>
              </w:rPr>
            </w:pPr>
            <w:r>
              <w:rPr>
                <w:rFonts w:asciiTheme="majorBidi" w:eastAsiaTheme="minorHAnsi" w:hAnsiTheme="majorBidi" w:cstheme="majorBidi"/>
                <w:color w:val="000000"/>
                <w:sz w:val="20"/>
                <w:szCs w:val="20"/>
                <w:lang w:val="en-US" w:eastAsia="en-US"/>
              </w:rPr>
              <w:t>Packages</w:t>
            </w:r>
          </w:p>
        </w:tc>
      </w:tr>
      <w:tr w:rsidR="00E121FA" w:rsidRPr="003824BD" w14:paraId="64FEC570" w14:textId="77777777" w:rsidTr="001C4D1A">
        <w:trPr>
          <w:trHeight w:hRule="exact" w:val="1587"/>
        </w:trPr>
        <w:tc>
          <w:tcPr>
            <w:tcW w:w="727" w:type="dxa"/>
            <w:tcBorders>
              <w:top w:val="single" w:sz="4" w:space="0" w:color="auto"/>
              <w:left w:val="single" w:sz="4" w:space="0" w:color="auto"/>
              <w:bottom w:val="single" w:sz="4" w:space="0" w:color="auto"/>
              <w:right w:val="single" w:sz="4" w:space="0" w:color="auto"/>
            </w:tcBorders>
            <w:vAlign w:val="center"/>
          </w:tcPr>
          <w:p w14:paraId="0B117885" w14:textId="59F79A50" w:rsidR="00E121FA" w:rsidRDefault="00E121FA" w:rsidP="00E121FA">
            <w:pPr>
              <w:jc w:val="center"/>
              <w:rPr>
                <w:rFonts w:asciiTheme="majorBidi" w:hAnsiTheme="majorBidi" w:cstheme="majorBidi"/>
                <w:sz w:val="20"/>
                <w:szCs w:val="20"/>
                <w:lang w:val="en-GB"/>
              </w:rPr>
            </w:pPr>
            <w:r>
              <w:rPr>
                <w:rFonts w:asciiTheme="majorBidi" w:hAnsiTheme="majorBidi" w:cstheme="majorBidi"/>
                <w:sz w:val="20"/>
                <w:szCs w:val="20"/>
                <w:lang w:val="en-GB"/>
              </w:rPr>
              <w:t>6</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14:paraId="49D6CAF0" w14:textId="77777777" w:rsidR="00E121FA" w:rsidRDefault="00E121FA" w:rsidP="00E121FA">
            <w:pPr>
              <w:jc w:val="center"/>
              <w:rPr>
                <w:rFonts w:asciiTheme="majorBidi" w:hAnsiTheme="majorBidi" w:cstheme="majorBidi"/>
                <w:sz w:val="20"/>
                <w:szCs w:val="20"/>
                <w:lang w:val="en-US"/>
              </w:rPr>
            </w:pPr>
            <w:r>
              <w:rPr>
                <w:rFonts w:asciiTheme="majorBidi" w:hAnsiTheme="majorBidi" w:cstheme="majorBidi"/>
                <w:sz w:val="20"/>
                <w:szCs w:val="20"/>
                <w:lang w:val="en-US"/>
              </w:rPr>
              <w:t>Transportation</w:t>
            </w:r>
          </w:p>
          <w:p w14:paraId="38492E54" w14:textId="1640B2DF" w:rsidR="00E121FA" w:rsidRPr="00B52755" w:rsidRDefault="00E121FA" w:rsidP="00E121FA">
            <w:pPr>
              <w:jc w:val="center"/>
              <w:rPr>
                <w:rFonts w:asciiTheme="majorBidi" w:hAnsiTheme="majorBidi" w:cstheme="majorBidi"/>
                <w:sz w:val="20"/>
                <w:szCs w:val="20"/>
                <w:lang w:val="en-US"/>
              </w:rPr>
            </w:pPr>
            <w:r>
              <w:rPr>
                <w:rFonts w:asciiTheme="majorBidi" w:hAnsiTheme="majorBidi" w:cstheme="majorBidi"/>
                <w:sz w:val="20"/>
                <w:szCs w:val="20"/>
                <w:lang w:val="en-US"/>
              </w:rPr>
              <w:t xml:space="preserve">Poultry  </w:t>
            </w:r>
          </w:p>
        </w:tc>
        <w:tc>
          <w:tcPr>
            <w:tcW w:w="3339" w:type="dxa"/>
            <w:tcBorders>
              <w:top w:val="single" w:sz="4" w:space="0" w:color="auto"/>
              <w:left w:val="nil"/>
              <w:bottom w:val="single" w:sz="4" w:space="0" w:color="auto"/>
              <w:right w:val="single" w:sz="4" w:space="0" w:color="auto"/>
            </w:tcBorders>
            <w:shd w:val="clear" w:color="auto" w:fill="auto"/>
            <w:vAlign w:val="center"/>
          </w:tcPr>
          <w:p w14:paraId="6A832634" w14:textId="39E42C63" w:rsidR="00E121FA" w:rsidRDefault="00E121FA" w:rsidP="00630414">
            <w:pPr>
              <w:rPr>
                <w:rFonts w:asciiTheme="majorBidi" w:hAnsiTheme="majorBidi" w:cstheme="majorBidi"/>
                <w:sz w:val="20"/>
                <w:szCs w:val="20"/>
                <w:lang w:val="en-US"/>
              </w:rPr>
            </w:pPr>
            <w:r>
              <w:rPr>
                <w:rFonts w:asciiTheme="majorBidi" w:hAnsiTheme="majorBidi" w:cstheme="majorBidi"/>
                <w:sz w:val="20"/>
                <w:szCs w:val="20"/>
                <w:lang w:val="en-US"/>
              </w:rPr>
              <w:t xml:space="preserve">Transportation of Poultry (Hens and Roaster) from the source location(Mazar-e-Sharif to </w:t>
            </w:r>
            <w:proofErr w:type="spellStart"/>
            <w:r>
              <w:rPr>
                <w:rFonts w:asciiTheme="majorBidi" w:hAnsiTheme="majorBidi" w:cstheme="majorBidi"/>
                <w:sz w:val="20"/>
                <w:szCs w:val="20"/>
                <w:lang w:val="en-US"/>
              </w:rPr>
              <w:t>Pashtoonkot</w:t>
            </w:r>
            <w:proofErr w:type="spellEnd"/>
            <w:r>
              <w:rPr>
                <w:rFonts w:asciiTheme="majorBidi" w:hAnsiTheme="majorBidi" w:cstheme="majorBidi"/>
                <w:sz w:val="20"/>
                <w:szCs w:val="20"/>
                <w:lang w:val="en-US"/>
              </w:rPr>
              <w:t xml:space="preserve"> district of Faryab Province</w:t>
            </w:r>
            <w:r w:rsidR="00630414">
              <w:rPr>
                <w:rFonts w:asciiTheme="majorBidi" w:hAnsiTheme="majorBidi" w:cstheme="majorBidi"/>
                <w:sz w:val="20"/>
                <w:szCs w:val="20"/>
                <w:lang w:val="en-US"/>
              </w:rPr>
              <w:t xml:space="preserve"> </w:t>
            </w:r>
            <w:r>
              <w:rPr>
                <w:rFonts w:asciiTheme="majorBidi" w:hAnsiTheme="majorBidi" w:cstheme="majorBidi"/>
                <w:sz w:val="20"/>
                <w:szCs w:val="20"/>
                <w:lang w:val="en-US"/>
              </w:rPr>
              <w:t xml:space="preserve"> total </w:t>
            </w:r>
            <w:r>
              <w:rPr>
                <w:rFonts w:asciiTheme="majorBidi" w:hAnsiTheme="majorBidi" w:cstheme="majorBidi"/>
                <w:sz w:val="20"/>
                <w:szCs w:val="20"/>
                <w:lang w:val="en-GB" w:bidi="fa-IR"/>
              </w:rPr>
              <w:t>570 Roaster and 5</w:t>
            </w:r>
            <w:r w:rsidRPr="00B52755">
              <w:rPr>
                <w:rFonts w:asciiTheme="majorBidi" w:hAnsiTheme="majorBidi" w:cstheme="majorBidi"/>
                <w:sz w:val="20"/>
                <w:szCs w:val="20"/>
                <w:lang w:val="en-GB" w:bidi="fa-IR"/>
              </w:rPr>
              <w:t>,</w:t>
            </w:r>
            <w:r>
              <w:rPr>
                <w:rFonts w:asciiTheme="majorBidi" w:hAnsiTheme="majorBidi" w:cstheme="majorBidi"/>
                <w:sz w:val="20"/>
                <w:szCs w:val="20"/>
                <w:lang w:val="en-GB" w:bidi="fa-IR"/>
              </w:rPr>
              <w:t>130 hens</w:t>
            </w:r>
          </w:p>
        </w:tc>
        <w:tc>
          <w:tcPr>
            <w:tcW w:w="983" w:type="dxa"/>
            <w:tcBorders>
              <w:top w:val="single" w:sz="4" w:space="0" w:color="auto"/>
              <w:left w:val="single" w:sz="4" w:space="0" w:color="auto"/>
              <w:bottom w:val="single" w:sz="4" w:space="0" w:color="auto"/>
              <w:right w:val="single" w:sz="4" w:space="0" w:color="auto"/>
            </w:tcBorders>
            <w:vAlign w:val="center"/>
          </w:tcPr>
          <w:p w14:paraId="445D82FD" w14:textId="6EB70A2B" w:rsidR="00E121FA" w:rsidRPr="003824BD" w:rsidRDefault="00E121FA" w:rsidP="00E121FA">
            <w:pPr>
              <w:rPr>
                <w:rFonts w:asciiTheme="majorBidi" w:hAnsiTheme="majorBidi" w:cstheme="majorBidi"/>
                <w:sz w:val="20"/>
                <w:szCs w:val="20"/>
                <w:lang w:val="en-US"/>
              </w:rPr>
            </w:pPr>
            <w:r>
              <w:rPr>
                <w:rFonts w:asciiTheme="majorBidi" w:hAnsiTheme="majorBidi" w:cstheme="majorBidi"/>
                <w:sz w:val="20"/>
                <w:szCs w:val="20"/>
                <w:lang w:val="en-US"/>
              </w:rPr>
              <w:t>Trucks</w:t>
            </w:r>
          </w:p>
        </w:tc>
        <w:tc>
          <w:tcPr>
            <w:tcW w:w="1205" w:type="dxa"/>
            <w:tcBorders>
              <w:top w:val="single" w:sz="4" w:space="0" w:color="auto"/>
              <w:left w:val="single" w:sz="4" w:space="0" w:color="auto"/>
              <w:bottom w:val="single" w:sz="4" w:space="0" w:color="auto"/>
              <w:right w:val="single" w:sz="4" w:space="0" w:color="auto"/>
            </w:tcBorders>
            <w:vAlign w:val="center"/>
          </w:tcPr>
          <w:p w14:paraId="5277058A" w14:textId="00503529" w:rsidR="00E121FA" w:rsidRPr="003824BD" w:rsidRDefault="00E121FA" w:rsidP="00E121FA">
            <w:pPr>
              <w:rPr>
                <w:rFonts w:asciiTheme="majorBidi" w:eastAsiaTheme="minorHAnsi" w:hAnsiTheme="majorBidi" w:cstheme="majorBidi"/>
                <w:color w:val="000000"/>
                <w:sz w:val="20"/>
                <w:szCs w:val="20"/>
                <w:lang w:val="en-US" w:eastAsia="en-US"/>
              </w:rPr>
            </w:pPr>
            <w:proofErr w:type="spellStart"/>
            <w:r>
              <w:rPr>
                <w:rFonts w:asciiTheme="majorBidi" w:eastAsiaTheme="minorHAnsi" w:hAnsiTheme="majorBidi" w:cstheme="majorBidi"/>
                <w:color w:val="000000"/>
                <w:sz w:val="20"/>
                <w:szCs w:val="20"/>
                <w:lang w:val="en-US" w:eastAsia="en-US"/>
              </w:rPr>
              <w:t>Pashtoonkot</w:t>
            </w:r>
            <w:proofErr w:type="spellEnd"/>
            <w:r w:rsidRPr="003824BD">
              <w:rPr>
                <w:rFonts w:asciiTheme="majorBidi" w:eastAsiaTheme="minorHAnsi" w:hAnsiTheme="majorBidi" w:cstheme="majorBidi"/>
                <w:color w:val="000000"/>
                <w:sz w:val="20"/>
                <w:szCs w:val="20"/>
                <w:lang w:val="en-US" w:eastAsia="en-US"/>
              </w:rPr>
              <w:t xml:space="preserve"> Districts of </w:t>
            </w:r>
            <w:r>
              <w:rPr>
                <w:rFonts w:asciiTheme="majorBidi" w:eastAsiaTheme="minorHAnsi" w:hAnsiTheme="majorBidi" w:cstheme="majorBidi"/>
                <w:color w:val="000000"/>
                <w:sz w:val="20"/>
                <w:szCs w:val="20"/>
                <w:lang w:val="en-US" w:eastAsia="en-US"/>
              </w:rPr>
              <w:t>Faryab</w:t>
            </w:r>
            <w:r w:rsidRPr="003824BD">
              <w:rPr>
                <w:rFonts w:asciiTheme="majorBidi" w:eastAsiaTheme="minorHAnsi" w:hAnsiTheme="majorBidi" w:cstheme="majorBidi"/>
                <w:color w:val="000000"/>
                <w:sz w:val="20"/>
                <w:szCs w:val="20"/>
                <w:lang w:val="en-US" w:eastAsia="en-US"/>
              </w:rPr>
              <w:t xml:space="preserve"> Province</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4D3FABF8" w14:textId="59C6BC54" w:rsidR="00E121FA" w:rsidRDefault="00E121FA" w:rsidP="00E121FA">
            <w:pPr>
              <w:rPr>
                <w:rFonts w:asciiTheme="majorBidi" w:hAnsiTheme="majorBidi" w:cstheme="majorBidi"/>
                <w:sz w:val="20"/>
                <w:szCs w:val="20"/>
                <w:lang w:val="en-GB" w:bidi="fa-IR"/>
              </w:rPr>
            </w:pPr>
            <w:r>
              <w:rPr>
                <w:rFonts w:asciiTheme="majorBidi" w:hAnsiTheme="majorBidi" w:cstheme="majorBidi"/>
                <w:sz w:val="20"/>
                <w:szCs w:val="20"/>
                <w:lang w:val="en-GB" w:bidi="fa-IR"/>
              </w:rPr>
              <w:t>570 Roaster</w:t>
            </w:r>
          </w:p>
          <w:p w14:paraId="3B1C72F9" w14:textId="5928A8E6" w:rsidR="00E121FA" w:rsidRDefault="00E121FA" w:rsidP="00E121FA">
            <w:pPr>
              <w:rPr>
                <w:rFonts w:asciiTheme="majorBidi" w:eastAsiaTheme="minorHAnsi" w:hAnsiTheme="majorBidi" w:cstheme="majorBidi"/>
                <w:color w:val="000000"/>
                <w:sz w:val="20"/>
                <w:szCs w:val="20"/>
                <w:lang w:val="en-US" w:eastAsia="en-US"/>
              </w:rPr>
            </w:pPr>
            <w:r>
              <w:rPr>
                <w:rFonts w:asciiTheme="majorBidi" w:hAnsiTheme="majorBidi" w:cstheme="majorBidi"/>
                <w:sz w:val="20"/>
                <w:szCs w:val="20"/>
                <w:lang w:val="en-GB" w:bidi="fa-IR"/>
              </w:rPr>
              <w:t>5,130 hens</w:t>
            </w:r>
          </w:p>
        </w:tc>
        <w:tc>
          <w:tcPr>
            <w:tcW w:w="968" w:type="dxa"/>
            <w:tcBorders>
              <w:top w:val="single" w:sz="4" w:space="0" w:color="auto"/>
              <w:left w:val="single" w:sz="4" w:space="0" w:color="auto"/>
              <w:bottom w:val="single" w:sz="4" w:space="0" w:color="auto"/>
              <w:right w:val="single" w:sz="4" w:space="0" w:color="auto"/>
            </w:tcBorders>
            <w:vAlign w:val="center"/>
          </w:tcPr>
          <w:p w14:paraId="4D738D41" w14:textId="31B0539B" w:rsidR="00E121FA" w:rsidRDefault="00E121FA" w:rsidP="00E121FA">
            <w:pPr>
              <w:jc w:val="center"/>
              <w:rPr>
                <w:rFonts w:asciiTheme="majorBidi" w:eastAsiaTheme="minorHAnsi" w:hAnsiTheme="majorBidi" w:cstheme="majorBidi"/>
                <w:color w:val="000000"/>
                <w:sz w:val="20"/>
                <w:szCs w:val="20"/>
                <w:lang w:val="en-US" w:eastAsia="en-US"/>
              </w:rPr>
            </w:pPr>
            <w:r>
              <w:rPr>
                <w:rFonts w:asciiTheme="majorBidi" w:eastAsiaTheme="minorHAnsi" w:hAnsiTheme="majorBidi" w:cstheme="majorBidi"/>
                <w:color w:val="000000"/>
                <w:sz w:val="20"/>
                <w:szCs w:val="20"/>
                <w:lang w:val="en-US" w:eastAsia="en-US"/>
              </w:rPr>
              <w:t>Trucks</w:t>
            </w:r>
          </w:p>
        </w:tc>
      </w:tr>
      <w:tr w:rsidR="00E121FA" w:rsidRPr="003824BD" w14:paraId="228D737A" w14:textId="77777777" w:rsidTr="001C4D1A">
        <w:trPr>
          <w:trHeight w:hRule="exact" w:val="1497"/>
        </w:trPr>
        <w:tc>
          <w:tcPr>
            <w:tcW w:w="727" w:type="dxa"/>
            <w:tcBorders>
              <w:top w:val="single" w:sz="4" w:space="0" w:color="auto"/>
              <w:left w:val="single" w:sz="4" w:space="0" w:color="auto"/>
              <w:bottom w:val="single" w:sz="4" w:space="0" w:color="auto"/>
              <w:right w:val="single" w:sz="4" w:space="0" w:color="auto"/>
            </w:tcBorders>
            <w:vAlign w:val="center"/>
          </w:tcPr>
          <w:p w14:paraId="769E19B6" w14:textId="7946D542" w:rsidR="00E121FA" w:rsidRDefault="00E121FA" w:rsidP="00E121FA">
            <w:pPr>
              <w:jc w:val="center"/>
              <w:rPr>
                <w:rFonts w:asciiTheme="majorBidi" w:hAnsiTheme="majorBidi" w:cstheme="majorBidi"/>
                <w:sz w:val="20"/>
                <w:szCs w:val="20"/>
                <w:lang w:val="en-GB"/>
              </w:rPr>
            </w:pPr>
            <w:r>
              <w:rPr>
                <w:rFonts w:asciiTheme="majorBidi" w:hAnsiTheme="majorBidi" w:cstheme="majorBidi"/>
                <w:sz w:val="20"/>
                <w:szCs w:val="20"/>
                <w:lang w:val="en-GB"/>
              </w:rPr>
              <w:lastRenderedPageBreak/>
              <w:t>7</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14:paraId="4B1ACA36" w14:textId="77777777" w:rsidR="00E121FA" w:rsidRDefault="00E121FA" w:rsidP="00E121FA">
            <w:pPr>
              <w:jc w:val="center"/>
              <w:rPr>
                <w:rFonts w:asciiTheme="majorBidi" w:hAnsiTheme="majorBidi" w:cstheme="majorBidi"/>
                <w:sz w:val="20"/>
                <w:szCs w:val="20"/>
                <w:lang w:val="en-US"/>
              </w:rPr>
            </w:pPr>
            <w:r>
              <w:rPr>
                <w:rFonts w:asciiTheme="majorBidi" w:hAnsiTheme="majorBidi" w:cstheme="majorBidi"/>
                <w:sz w:val="20"/>
                <w:szCs w:val="20"/>
                <w:lang w:val="en-US"/>
              </w:rPr>
              <w:t>Transportation</w:t>
            </w:r>
          </w:p>
          <w:p w14:paraId="2A4D59D3" w14:textId="288B7A73" w:rsidR="00E121FA" w:rsidRDefault="00E121FA" w:rsidP="00E121FA">
            <w:pPr>
              <w:jc w:val="center"/>
              <w:rPr>
                <w:rFonts w:asciiTheme="majorBidi" w:hAnsiTheme="majorBidi" w:cstheme="majorBidi"/>
                <w:sz w:val="20"/>
                <w:szCs w:val="20"/>
                <w:lang w:val="en-US"/>
              </w:rPr>
            </w:pPr>
            <w:r>
              <w:rPr>
                <w:rFonts w:asciiTheme="majorBidi" w:hAnsiTheme="majorBidi" w:cstheme="majorBidi"/>
                <w:sz w:val="20"/>
                <w:szCs w:val="20"/>
                <w:lang w:val="en-US"/>
              </w:rPr>
              <w:t xml:space="preserve">Feed, drinker, feeder and Chicken coops materials   </w:t>
            </w:r>
          </w:p>
        </w:tc>
        <w:tc>
          <w:tcPr>
            <w:tcW w:w="3339" w:type="dxa"/>
            <w:tcBorders>
              <w:top w:val="single" w:sz="4" w:space="0" w:color="auto"/>
              <w:left w:val="nil"/>
              <w:bottom w:val="single" w:sz="4" w:space="0" w:color="auto"/>
              <w:right w:val="single" w:sz="4" w:space="0" w:color="auto"/>
            </w:tcBorders>
            <w:shd w:val="clear" w:color="auto" w:fill="auto"/>
            <w:vAlign w:val="center"/>
          </w:tcPr>
          <w:p w14:paraId="70463823" w14:textId="77777777" w:rsidR="00E121FA" w:rsidRDefault="00E121FA" w:rsidP="00E121FA">
            <w:pPr>
              <w:jc w:val="center"/>
              <w:rPr>
                <w:rFonts w:asciiTheme="majorBidi" w:hAnsiTheme="majorBidi" w:cstheme="majorBidi"/>
                <w:sz w:val="20"/>
                <w:szCs w:val="20"/>
                <w:lang w:val="en-US"/>
              </w:rPr>
            </w:pPr>
            <w:r>
              <w:rPr>
                <w:rFonts w:asciiTheme="majorBidi" w:hAnsiTheme="majorBidi" w:cstheme="majorBidi"/>
                <w:sz w:val="20"/>
                <w:szCs w:val="20"/>
                <w:lang w:val="en-US"/>
              </w:rPr>
              <w:t>Transportation</w:t>
            </w:r>
          </w:p>
          <w:p w14:paraId="747BAD1F" w14:textId="1E1C29FD" w:rsidR="00E121FA" w:rsidRDefault="00E121FA" w:rsidP="00E121FA">
            <w:pPr>
              <w:rPr>
                <w:rFonts w:asciiTheme="majorBidi" w:hAnsiTheme="majorBidi" w:cstheme="majorBidi"/>
                <w:sz w:val="20"/>
                <w:szCs w:val="20"/>
                <w:lang w:val="en-US"/>
              </w:rPr>
            </w:pPr>
            <w:r>
              <w:rPr>
                <w:rFonts w:asciiTheme="majorBidi" w:hAnsiTheme="majorBidi" w:cstheme="majorBidi"/>
                <w:sz w:val="20"/>
                <w:szCs w:val="20"/>
                <w:lang w:val="en-US"/>
              </w:rPr>
              <w:t xml:space="preserve">Feed, drinker, feeder and Chicken coops materials for items number 2,3,4 and 5) </w:t>
            </w:r>
          </w:p>
        </w:tc>
        <w:tc>
          <w:tcPr>
            <w:tcW w:w="983" w:type="dxa"/>
            <w:tcBorders>
              <w:top w:val="single" w:sz="4" w:space="0" w:color="auto"/>
              <w:left w:val="single" w:sz="4" w:space="0" w:color="auto"/>
              <w:bottom w:val="single" w:sz="4" w:space="0" w:color="auto"/>
              <w:right w:val="single" w:sz="4" w:space="0" w:color="auto"/>
            </w:tcBorders>
            <w:vAlign w:val="center"/>
          </w:tcPr>
          <w:p w14:paraId="47AD6450" w14:textId="640DE06C" w:rsidR="00E121FA" w:rsidRDefault="00E121FA" w:rsidP="00E121FA">
            <w:pPr>
              <w:rPr>
                <w:rFonts w:asciiTheme="majorBidi" w:hAnsiTheme="majorBidi" w:cstheme="majorBidi"/>
                <w:sz w:val="20"/>
                <w:szCs w:val="20"/>
                <w:lang w:val="en-US"/>
              </w:rPr>
            </w:pPr>
            <w:r>
              <w:rPr>
                <w:rFonts w:asciiTheme="majorBidi" w:hAnsiTheme="majorBidi" w:cstheme="majorBidi"/>
                <w:sz w:val="20"/>
                <w:szCs w:val="20"/>
                <w:lang w:val="en-US"/>
              </w:rPr>
              <w:t>Trucks</w:t>
            </w:r>
          </w:p>
        </w:tc>
        <w:tc>
          <w:tcPr>
            <w:tcW w:w="1205" w:type="dxa"/>
            <w:tcBorders>
              <w:top w:val="single" w:sz="4" w:space="0" w:color="auto"/>
              <w:left w:val="single" w:sz="4" w:space="0" w:color="auto"/>
              <w:bottom w:val="single" w:sz="4" w:space="0" w:color="auto"/>
              <w:right w:val="single" w:sz="4" w:space="0" w:color="auto"/>
            </w:tcBorders>
            <w:vAlign w:val="center"/>
          </w:tcPr>
          <w:p w14:paraId="61EE3A2F" w14:textId="04CB7692" w:rsidR="00E121FA" w:rsidRPr="003824BD" w:rsidRDefault="00E121FA" w:rsidP="00E121FA">
            <w:pPr>
              <w:rPr>
                <w:rFonts w:asciiTheme="majorBidi" w:eastAsiaTheme="minorHAnsi" w:hAnsiTheme="majorBidi" w:cstheme="majorBidi"/>
                <w:color w:val="000000"/>
                <w:sz w:val="20"/>
                <w:szCs w:val="20"/>
                <w:lang w:val="en-US" w:eastAsia="en-US"/>
              </w:rPr>
            </w:pPr>
            <w:proofErr w:type="spellStart"/>
            <w:r>
              <w:rPr>
                <w:rFonts w:asciiTheme="majorBidi" w:eastAsiaTheme="minorHAnsi" w:hAnsiTheme="majorBidi" w:cstheme="majorBidi"/>
                <w:color w:val="000000"/>
                <w:sz w:val="20"/>
                <w:szCs w:val="20"/>
                <w:lang w:val="en-US" w:eastAsia="en-US"/>
              </w:rPr>
              <w:t>Pashtoonkot</w:t>
            </w:r>
            <w:proofErr w:type="spellEnd"/>
            <w:r w:rsidRPr="003824BD">
              <w:rPr>
                <w:rFonts w:asciiTheme="majorBidi" w:eastAsiaTheme="minorHAnsi" w:hAnsiTheme="majorBidi" w:cstheme="majorBidi"/>
                <w:color w:val="000000"/>
                <w:sz w:val="20"/>
                <w:szCs w:val="20"/>
                <w:lang w:val="en-US" w:eastAsia="en-US"/>
              </w:rPr>
              <w:t xml:space="preserve"> Districts of </w:t>
            </w:r>
            <w:r>
              <w:rPr>
                <w:rFonts w:asciiTheme="majorBidi" w:eastAsiaTheme="minorHAnsi" w:hAnsiTheme="majorBidi" w:cstheme="majorBidi"/>
                <w:color w:val="000000"/>
                <w:sz w:val="20"/>
                <w:szCs w:val="20"/>
                <w:lang w:val="en-US" w:eastAsia="en-US"/>
              </w:rPr>
              <w:t>Faryab</w:t>
            </w:r>
            <w:r w:rsidRPr="003824BD">
              <w:rPr>
                <w:rFonts w:asciiTheme="majorBidi" w:eastAsiaTheme="minorHAnsi" w:hAnsiTheme="majorBidi" w:cstheme="majorBidi"/>
                <w:color w:val="000000"/>
                <w:sz w:val="20"/>
                <w:szCs w:val="20"/>
                <w:lang w:val="en-US" w:eastAsia="en-US"/>
              </w:rPr>
              <w:t xml:space="preserve"> Province</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0B3B1736" w14:textId="66989464" w:rsidR="00E121FA" w:rsidRDefault="00E121FA" w:rsidP="00E121FA">
            <w:pPr>
              <w:rPr>
                <w:rFonts w:asciiTheme="majorBidi" w:hAnsiTheme="majorBidi" w:cstheme="majorBidi"/>
                <w:sz w:val="20"/>
                <w:szCs w:val="20"/>
                <w:lang w:val="en-GB" w:bidi="fa-IR"/>
              </w:rPr>
            </w:pPr>
            <w:r>
              <w:rPr>
                <w:rFonts w:asciiTheme="majorBidi" w:hAnsiTheme="majorBidi" w:cstheme="majorBidi"/>
                <w:sz w:val="20"/>
                <w:szCs w:val="20"/>
                <w:lang w:val="en-GB" w:bidi="fa-IR"/>
              </w:rPr>
              <w:t xml:space="preserve">Trucks </w:t>
            </w:r>
          </w:p>
        </w:tc>
        <w:tc>
          <w:tcPr>
            <w:tcW w:w="968" w:type="dxa"/>
            <w:tcBorders>
              <w:top w:val="single" w:sz="4" w:space="0" w:color="auto"/>
              <w:left w:val="single" w:sz="4" w:space="0" w:color="auto"/>
              <w:bottom w:val="single" w:sz="4" w:space="0" w:color="auto"/>
              <w:right w:val="single" w:sz="4" w:space="0" w:color="auto"/>
            </w:tcBorders>
            <w:vAlign w:val="center"/>
          </w:tcPr>
          <w:p w14:paraId="74F628F0" w14:textId="1A36F80D" w:rsidR="00E121FA" w:rsidRDefault="00E121FA" w:rsidP="00E121FA">
            <w:pPr>
              <w:jc w:val="center"/>
              <w:rPr>
                <w:rFonts w:asciiTheme="majorBidi" w:eastAsiaTheme="minorHAnsi" w:hAnsiTheme="majorBidi" w:cstheme="majorBidi"/>
                <w:color w:val="000000"/>
                <w:sz w:val="20"/>
                <w:szCs w:val="20"/>
                <w:lang w:val="en-US" w:eastAsia="en-US"/>
              </w:rPr>
            </w:pPr>
            <w:r>
              <w:rPr>
                <w:rFonts w:asciiTheme="majorBidi" w:eastAsiaTheme="minorHAnsi" w:hAnsiTheme="majorBidi" w:cstheme="majorBidi"/>
                <w:color w:val="000000"/>
                <w:sz w:val="20"/>
                <w:szCs w:val="20"/>
                <w:lang w:val="en-US" w:eastAsia="en-US"/>
              </w:rPr>
              <w:t>Trucks</w:t>
            </w:r>
          </w:p>
        </w:tc>
      </w:tr>
    </w:tbl>
    <w:p w14:paraId="09FD827A" w14:textId="77777777" w:rsidR="00452487" w:rsidRDefault="00452487" w:rsidP="00D73BF7">
      <w:pPr>
        <w:rPr>
          <w:rFonts w:ascii="Arial" w:hAnsi="Arial" w:cs="Arial"/>
          <w:bCs/>
          <w:sz w:val="20"/>
          <w:szCs w:val="20"/>
          <w:lang w:val="en-GB"/>
        </w:rPr>
      </w:pPr>
    </w:p>
    <w:p w14:paraId="0F8DEF72" w14:textId="77777777" w:rsidR="00452487" w:rsidRDefault="00452487" w:rsidP="00D73BF7">
      <w:pPr>
        <w:rPr>
          <w:rFonts w:ascii="Arial" w:hAnsi="Arial" w:cs="Arial"/>
          <w:bCs/>
          <w:sz w:val="20"/>
          <w:szCs w:val="20"/>
          <w:lang w:val="en-GB"/>
        </w:rPr>
      </w:pPr>
    </w:p>
    <w:p w14:paraId="33185A0B" w14:textId="77777777" w:rsidR="00452487" w:rsidRPr="00A73AC3" w:rsidRDefault="00452487" w:rsidP="00D73BF7">
      <w:pPr>
        <w:rPr>
          <w:rFonts w:ascii="Arial" w:hAnsi="Arial" w:cs="Arial"/>
          <w:bCs/>
          <w:sz w:val="20"/>
          <w:szCs w:val="20"/>
          <w:lang w:val="en-GB"/>
        </w:rPr>
      </w:pPr>
    </w:p>
    <w:p w14:paraId="4F620553" w14:textId="77777777" w:rsidR="00391C34" w:rsidRDefault="00391C34" w:rsidP="00391C34">
      <w:pPr>
        <w:pStyle w:val="Heading2"/>
        <w:spacing w:line="276" w:lineRule="auto"/>
        <w:jc w:val="center"/>
        <w:rPr>
          <w:sz w:val="24"/>
        </w:rPr>
      </w:pPr>
    </w:p>
    <w:p w14:paraId="1FB18187" w14:textId="77777777" w:rsidR="00391C34" w:rsidRDefault="00391C34" w:rsidP="00391C34">
      <w:pPr>
        <w:pStyle w:val="Heading2"/>
        <w:spacing w:line="276" w:lineRule="auto"/>
        <w:jc w:val="center"/>
        <w:rPr>
          <w:sz w:val="24"/>
        </w:rPr>
      </w:pPr>
    </w:p>
    <w:p w14:paraId="08932D25" w14:textId="77777777" w:rsidR="00391C34" w:rsidRDefault="00391C34" w:rsidP="00391C34">
      <w:pPr>
        <w:pStyle w:val="Heading2"/>
        <w:spacing w:line="276" w:lineRule="auto"/>
        <w:jc w:val="center"/>
        <w:rPr>
          <w:sz w:val="24"/>
        </w:rPr>
      </w:pPr>
    </w:p>
    <w:p w14:paraId="1DBD592F" w14:textId="77777777" w:rsidR="00391C34" w:rsidRDefault="00391C34" w:rsidP="00391C34">
      <w:pPr>
        <w:pStyle w:val="Heading2"/>
        <w:spacing w:line="276" w:lineRule="auto"/>
        <w:jc w:val="center"/>
        <w:rPr>
          <w:sz w:val="24"/>
        </w:rPr>
      </w:pPr>
    </w:p>
    <w:p w14:paraId="6AAE1C38" w14:textId="77777777" w:rsidR="00391C34" w:rsidRDefault="00391C34" w:rsidP="00391C34">
      <w:pPr>
        <w:pStyle w:val="Heading2"/>
        <w:spacing w:line="276" w:lineRule="auto"/>
        <w:jc w:val="center"/>
        <w:rPr>
          <w:sz w:val="24"/>
        </w:rPr>
      </w:pPr>
    </w:p>
    <w:p w14:paraId="4FAC21B4" w14:textId="77777777" w:rsidR="00391C34" w:rsidRDefault="00391C34" w:rsidP="00391C34">
      <w:pPr>
        <w:pStyle w:val="Heading2"/>
        <w:spacing w:line="276" w:lineRule="auto"/>
        <w:jc w:val="center"/>
        <w:rPr>
          <w:sz w:val="24"/>
        </w:rPr>
      </w:pPr>
    </w:p>
    <w:p w14:paraId="2505E63A" w14:textId="77777777" w:rsidR="00391C34" w:rsidRDefault="00391C34" w:rsidP="00391C34">
      <w:pPr>
        <w:pStyle w:val="Heading2"/>
        <w:spacing w:line="276" w:lineRule="auto"/>
        <w:jc w:val="center"/>
        <w:rPr>
          <w:sz w:val="24"/>
        </w:rPr>
      </w:pPr>
    </w:p>
    <w:p w14:paraId="26EF225C" w14:textId="77777777" w:rsidR="00391C34" w:rsidRDefault="00391C34" w:rsidP="00391C34">
      <w:pPr>
        <w:pStyle w:val="Heading2"/>
        <w:spacing w:line="276" w:lineRule="auto"/>
        <w:jc w:val="center"/>
        <w:rPr>
          <w:sz w:val="24"/>
        </w:rPr>
      </w:pPr>
    </w:p>
    <w:p w14:paraId="52480EB6" w14:textId="77777777" w:rsidR="001C4D1A" w:rsidRDefault="001C4D1A" w:rsidP="00391C34">
      <w:pPr>
        <w:pStyle w:val="Heading2"/>
        <w:spacing w:line="276" w:lineRule="auto"/>
        <w:jc w:val="center"/>
        <w:rPr>
          <w:sz w:val="24"/>
          <w:rtl/>
        </w:rPr>
      </w:pPr>
    </w:p>
    <w:p w14:paraId="303033AD" w14:textId="77777777" w:rsidR="001C4D1A" w:rsidRDefault="001C4D1A" w:rsidP="00391C34">
      <w:pPr>
        <w:pStyle w:val="Heading2"/>
        <w:spacing w:line="276" w:lineRule="auto"/>
        <w:jc w:val="center"/>
        <w:rPr>
          <w:sz w:val="24"/>
          <w:rtl/>
        </w:rPr>
      </w:pPr>
    </w:p>
    <w:p w14:paraId="2E7FB462" w14:textId="77777777" w:rsidR="001C4D1A" w:rsidRDefault="001C4D1A" w:rsidP="00391C34">
      <w:pPr>
        <w:pStyle w:val="Heading2"/>
        <w:spacing w:line="276" w:lineRule="auto"/>
        <w:jc w:val="center"/>
        <w:rPr>
          <w:sz w:val="24"/>
          <w:rtl/>
        </w:rPr>
      </w:pPr>
    </w:p>
    <w:p w14:paraId="1ECE0E8C" w14:textId="77777777" w:rsidR="001C4D1A" w:rsidRDefault="001C4D1A" w:rsidP="00391C34">
      <w:pPr>
        <w:pStyle w:val="Heading2"/>
        <w:spacing w:line="276" w:lineRule="auto"/>
        <w:jc w:val="center"/>
        <w:rPr>
          <w:sz w:val="24"/>
          <w:rtl/>
        </w:rPr>
      </w:pPr>
    </w:p>
    <w:p w14:paraId="39EC9608" w14:textId="77777777" w:rsidR="001C4D1A" w:rsidRDefault="001C4D1A" w:rsidP="00391C34">
      <w:pPr>
        <w:pStyle w:val="Heading2"/>
        <w:spacing w:line="276" w:lineRule="auto"/>
        <w:jc w:val="center"/>
        <w:rPr>
          <w:sz w:val="24"/>
          <w:rtl/>
        </w:rPr>
      </w:pPr>
    </w:p>
    <w:p w14:paraId="164BFEE3" w14:textId="77777777" w:rsidR="001C4D1A" w:rsidRDefault="001C4D1A" w:rsidP="00391C34">
      <w:pPr>
        <w:pStyle w:val="Heading2"/>
        <w:spacing w:line="276" w:lineRule="auto"/>
        <w:jc w:val="center"/>
        <w:rPr>
          <w:sz w:val="24"/>
          <w:rtl/>
        </w:rPr>
      </w:pPr>
    </w:p>
    <w:p w14:paraId="09D708F7" w14:textId="77777777" w:rsidR="001C4D1A" w:rsidRDefault="001C4D1A" w:rsidP="00391C34">
      <w:pPr>
        <w:pStyle w:val="Heading2"/>
        <w:spacing w:line="276" w:lineRule="auto"/>
        <w:jc w:val="center"/>
        <w:rPr>
          <w:sz w:val="24"/>
          <w:rtl/>
        </w:rPr>
      </w:pPr>
    </w:p>
    <w:p w14:paraId="51D7713C" w14:textId="77777777" w:rsidR="001C4D1A" w:rsidRDefault="001C4D1A" w:rsidP="00391C34">
      <w:pPr>
        <w:pStyle w:val="Heading2"/>
        <w:spacing w:line="276" w:lineRule="auto"/>
        <w:jc w:val="center"/>
        <w:rPr>
          <w:sz w:val="24"/>
          <w:rtl/>
        </w:rPr>
      </w:pPr>
    </w:p>
    <w:p w14:paraId="4E6DE014" w14:textId="77777777" w:rsidR="001C4D1A" w:rsidRDefault="001C4D1A" w:rsidP="00391C34">
      <w:pPr>
        <w:pStyle w:val="Heading2"/>
        <w:spacing w:line="276" w:lineRule="auto"/>
        <w:jc w:val="center"/>
        <w:rPr>
          <w:sz w:val="24"/>
          <w:rtl/>
        </w:rPr>
      </w:pPr>
    </w:p>
    <w:p w14:paraId="1C5D161B" w14:textId="77777777" w:rsidR="001C4D1A" w:rsidRDefault="001C4D1A" w:rsidP="00391C34">
      <w:pPr>
        <w:pStyle w:val="Heading2"/>
        <w:spacing w:line="276" w:lineRule="auto"/>
        <w:jc w:val="center"/>
        <w:rPr>
          <w:sz w:val="24"/>
          <w:rtl/>
        </w:rPr>
      </w:pPr>
    </w:p>
    <w:p w14:paraId="54D5AB73" w14:textId="77777777" w:rsidR="001C4D1A" w:rsidRDefault="001C4D1A" w:rsidP="00391C34">
      <w:pPr>
        <w:pStyle w:val="Heading2"/>
        <w:spacing w:line="276" w:lineRule="auto"/>
        <w:jc w:val="center"/>
        <w:rPr>
          <w:sz w:val="24"/>
          <w:rtl/>
        </w:rPr>
      </w:pPr>
    </w:p>
    <w:p w14:paraId="5D5D559E" w14:textId="77777777" w:rsidR="001C4D1A" w:rsidRDefault="001C4D1A" w:rsidP="00391C34">
      <w:pPr>
        <w:pStyle w:val="Heading2"/>
        <w:spacing w:line="276" w:lineRule="auto"/>
        <w:jc w:val="center"/>
        <w:rPr>
          <w:sz w:val="24"/>
          <w:rtl/>
        </w:rPr>
      </w:pPr>
    </w:p>
    <w:p w14:paraId="091F47C7" w14:textId="77777777" w:rsidR="001C4D1A" w:rsidRDefault="001C4D1A" w:rsidP="00391C34">
      <w:pPr>
        <w:pStyle w:val="Heading2"/>
        <w:spacing w:line="276" w:lineRule="auto"/>
        <w:jc w:val="center"/>
        <w:rPr>
          <w:sz w:val="24"/>
          <w:rtl/>
        </w:rPr>
      </w:pPr>
    </w:p>
    <w:p w14:paraId="03D2E18D" w14:textId="77777777" w:rsidR="001C4D1A" w:rsidRDefault="001C4D1A" w:rsidP="00391C34">
      <w:pPr>
        <w:pStyle w:val="Heading2"/>
        <w:spacing w:line="276" w:lineRule="auto"/>
        <w:jc w:val="center"/>
        <w:rPr>
          <w:sz w:val="24"/>
          <w:rtl/>
        </w:rPr>
      </w:pPr>
    </w:p>
    <w:p w14:paraId="0D1A805F" w14:textId="77777777" w:rsidR="001C4D1A" w:rsidRDefault="001C4D1A" w:rsidP="00391C34">
      <w:pPr>
        <w:pStyle w:val="Heading2"/>
        <w:spacing w:line="276" w:lineRule="auto"/>
        <w:jc w:val="center"/>
        <w:rPr>
          <w:sz w:val="24"/>
          <w:rtl/>
        </w:rPr>
      </w:pPr>
    </w:p>
    <w:p w14:paraId="512DE744" w14:textId="77777777" w:rsidR="001C4D1A" w:rsidRDefault="001C4D1A" w:rsidP="00391C34">
      <w:pPr>
        <w:pStyle w:val="Heading2"/>
        <w:spacing w:line="276" w:lineRule="auto"/>
        <w:jc w:val="center"/>
        <w:rPr>
          <w:sz w:val="24"/>
          <w:rtl/>
        </w:rPr>
      </w:pPr>
    </w:p>
    <w:p w14:paraId="597A512E" w14:textId="77777777" w:rsidR="001C4D1A" w:rsidRDefault="001C4D1A" w:rsidP="00391C34">
      <w:pPr>
        <w:pStyle w:val="Heading2"/>
        <w:spacing w:line="276" w:lineRule="auto"/>
        <w:jc w:val="center"/>
        <w:rPr>
          <w:sz w:val="24"/>
          <w:rtl/>
        </w:rPr>
      </w:pPr>
    </w:p>
    <w:p w14:paraId="6185E1C9" w14:textId="77777777" w:rsidR="001C4D1A" w:rsidRDefault="001C4D1A" w:rsidP="00391C34">
      <w:pPr>
        <w:pStyle w:val="Heading2"/>
        <w:spacing w:line="276" w:lineRule="auto"/>
        <w:jc w:val="center"/>
        <w:rPr>
          <w:sz w:val="24"/>
          <w:rtl/>
        </w:rPr>
      </w:pPr>
    </w:p>
    <w:p w14:paraId="22FCC8C9" w14:textId="77777777" w:rsidR="001C4D1A" w:rsidRDefault="001C4D1A" w:rsidP="00391C34">
      <w:pPr>
        <w:pStyle w:val="Heading2"/>
        <w:spacing w:line="276" w:lineRule="auto"/>
        <w:jc w:val="center"/>
        <w:rPr>
          <w:sz w:val="24"/>
          <w:rtl/>
        </w:rPr>
      </w:pPr>
    </w:p>
    <w:p w14:paraId="27C40BBD" w14:textId="77777777" w:rsidR="001C4D1A" w:rsidRDefault="001C4D1A" w:rsidP="00391C34">
      <w:pPr>
        <w:pStyle w:val="Heading2"/>
        <w:spacing w:line="276" w:lineRule="auto"/>
        <w:jc w:val="center"/>
        <w:rPr>
          <w:sz w:val="24"/>
          <w:rtl/>
        </w:rPr>
      </w:pPr>
    </w:p>
    <w:p w14:paraId="3BE88A5E" w14:textId="77777777" w:rsidR="001C4D1A" w:rsidRDefault="001C4D1A" w:rsidP="00391C34">
      <w:pPr>
        <w:pStyle w:val="Heading2"/>
        <w:spacing w:line="276" w:lineRule="auto"/>
        <w:jc w:val="center"/>
        <w:rPr>
          <w:sz w:val="24"/>
          <w:rtl/>
        </w:rPr>
      </w:pPr>
    </w:p>
    <w:p w14:paraId="20287161" w14:textId="77777777" w:rsidR="001C4D1A" w:rsidRDefault="001C4D1A" w:rsidP="00391C34">
      <w:pPr>
        <w:pStyle w:val="Heading2"/>
        <w:spacing w:line="276" w:lineRule="auto"/>
        <w:jc w:val="center"/>
        <w:rPr>
          <w:sz w:val="24"/>
          <w:rtl/>
        </w:rPr>
      </w:pPr>
    </w:p>
    <w:p w14:paraId="6AD1EFC0" w14:textId="77777777" w:rsidR="001C4D1A" w:rsidRDefault="001C4D1A" w:rsidP="00391C34">
      <w:pPr>
        <w:pStyle w:val="Heading2"/>
        <w:spacing w:line="276" w:lineRule="auto"/>
        <w:jc w:val="center"/>
        <w:rPr>
          <w:sz w:val="24"/>
          <w:rtl/>
        </w:rPr>
      </w:pPr>
    </w:p>
    <w:p w14:paraId="592BA2AA" w14:textId="77777777" w:rsidR="001C4D1A" w:rsidRDefault="001C4D1A" w:rsidP="00391C34">
      <w:pPr>
        <w:pStyle w:val="Heading2"/>
        <w:spacing w:line="276" w:lineRule="auto"/>
        <w:jc w:val="center"/>
        <w:rPr>
          <w:sz w:val="24"/>
          <w:rtl/>
        </w:rPr>
      </w:pPr>
    </w:p>
    <w:p w14:paraId="40803548" w14:textId="77777777" w:rsidR="001C4D1A" w:rsidRDefault="001C4D1A" w:rsidP="00391C34">
      <w:pPr>
        <w:pStyle w:val="Heading2"/>
        <w:spacing w:line="276" w:lineRule="auto"/>
        <w:jc w:val="center"/>
        <w:rPr>
          <w:sz w:val="24"/>
          <w:rtl/>
        </w:rPr>
      </w:pPr>
    </w:p>
    <w:p w14:paraId="4902BC1F" w14:textId="77777777" w:rsidR="001C4D1A" w:rsidRDefault="001C4D1A" w:rsidP="00391C34">
      <w:pPr>
        <w:pStyle w:val="Heading2"/>
        <w:spacing w:line="276" w:lineRule="auto"/>
        <w:jc w:val="center"/>
        <w:rPr>
          <w:sz w:val="24"/>
          <w:rtl/>
        </w:rPr>
      </w:pPr>
    </w:p>
    <w:p w14:paraId="2798DAB4" w14:textId="77777777" w:rsidR="001C4D1A" w:rsidRDefault="001C4D1A" w:rsidP="00391C34">
      <w:pPr>
        <w:pStyle w:val="Heading2"/>
        <w:spacing w:line="276" w:lineRule="auto"/>
        <w:jc w:val="center"/>
        <w:rPr>
          <w:sz w:val="24"/>
          <w:rtl/>
        </w:rPr>
      </w:pPr>
    </w:p>
    <w:p w14:paraId="7350EE17" w14:textId="77777777" w:rsidR="001C4D1A" w:rsidRDefault="001C4D1A" w:rsidP="00391C34">
      <w:pPr>
        <w:pStyle w:val="Heading2"/>
        <w:spacing w:line="276" w:lineRule="auto"/>
        <w:jc w:val="center"/>
        <w:rPr>
          <w:sz w:val="24"/>
          <w:rtl/>
        </w:rPr>
      </w:pPr>
    </w:p>
    <w:p w14:paraId="3E457C51" w14:textId="77777777" w:rsidR="001C4D1A" w:rsidRDefault="001C4D1A" w:rsidP="00391C34">
      <w:pPr>
        <w:pStyle w:val="Heading2"/>
        <w:spacing w:line="276" w:lineRule="auto"/>
        <w:jc w:val="center"/>
        <w:rPr>
          <w:sz w:val="24"/>
          <w:rtl/>
        </w:rPr>
      </w:pPr>
    </w:p>
    <w:p w14:paraId="5C329121" w14:textId="77777777" w:rsidR="001C4D1A" w:rsidRDefault="001C4D1A" w:rsidP="00391C34">
      <w:pPr>
        <w:pStyle w:val="Heading2"/>
        <w:spacing w:line="276" w:lineRule="auto"/>
        <w:jc w:val="center"/>
        <w:rPr>
          <w:sz w:val="24"/>
          <w:rtl/>
        </w:rPr>
      </w:pPr>
    </w:p>
    <w:p w14:paraId="7E6918F5" w14:textId="77777777" w:rsidR="001C4D1A" w:rsidRDefault="001C4D1A" w:rsidP="00391C34">
      <w:pPr>
        <w:pStyle w:val="Heading2"/>
        <w:spacing w:line="276" w:lineRule="auto"/>
        <w:jc w:val="center"/>
        <w:rPr>
          <w:sz w:val="24"/>
          <w:rtl/>
        </w:rPr>
      </w:pPr>
    </w:p>
    <w:p w14:paraId="465BD53F" w14:textId="77777777" w:rsidR="001C4D1A" w:rsidRDefault="001C4D1A" w:rsidP="00391C34">
      <w:pPr>
        <w:pStyle w:val="Heading2"/>
        <w:spacing w:line="276" w:lineRule="auto"/>
        <w:jc w:val="center"/>
        <w:rPr>
          <w:sz w:val="24"/>
        </w:rPr>
      </w:pPr>
    </w:p>
    <w:p w14:paraId="511DBB9F" w14:textId="0F1F7F1B" w:rsidR="00391C34" w:rsidRPr="00391C34" w:rsidRDefault="00BC2490" w:rsidP="00391C34">
      <w:pPr>
        <w:pStyle w:val="Heading2"/>
        <w:spacing w:line="276" w:lineRule="auto"/>
        <w:jc w:val="center"/>
        <w:rPr>
          <w:sz w:val="24"/>
        </w:rPr>
      </w:pPr>
      <w:r w:rsidRPr="001F6758">
        <w:rPr>
          <w:sz w:val="24"/>
        </w:rPr>
        <w:t>Instructions</w:t>
      </w:r>
    </w:p>
    <w:p w14:paraId="1CE356B1" w14:textId="77777777" w:rsidR="00BC2490" w:rsidRDefault="00BC2490" w:rsidP="00B36E8B">
      <w:pPr>
        <w:rPr>
          <w:rFonts w:ascii="Arial" w:hAnsi="Arial" w:cs="Arial"/>
          <w:sz w:val="20"/>
          <w:szCs w:val="20"/>
          <w:lang w:val="en-GB"/>
        </w:rPr>
      </w:pPr>
    </w:p>
    <w:p w14:paraId="7BEAE74B" w14:textId="77777777" w:rsidR="00BC2490" w:rsidRPr="001F6758" w:rsidRDefault="00BC2490" w:rsidP="00B36E8B">
      <w:pPr>
        <w:rPr>
          <w:rFonts w:ascii="Arial" w:hAnsi="Arial" w:cs="Arial"/>
          <w:sz w:val="20"/>
          <w:szCs w:val="20"/>
          <w:lang w:val="en-GB"/>
        </w:rPr>
      </w:pPr>
    </w:p>
    <w:p w14:paraId="4AF02273" w14:textId="77777777" w:rsidR="00B36E8B" w:rsidRPr="001F6758" w:rsidRDefault="00B36E8B" w:rsidP="00B36E8B">
      <w:pPr>
        <w:numPr>
          <w:ilvl w:val="0"/>
          <w:numId w:val="1"/>
        </w:numPr>
        <w:rPr>
          <w:rFonts w:ascii="Arial" w:hAnsi="Arial" w:cs="Arial"/>
          <w:b/>
          <w:sz w:val="20"/>
          <w:szCs w:val="20"/>
          <w:lang w:val="en-GB"/>
        </w:rPr>
      </w:pPr>
      <w:r w:rsidRPr="001F6758">
        <w:rPr>
          <w:rFonts w:ascii="Arial" w:hAnsi="Arial" w:cs="Arial"/>
          <w:b/>
          <w:sz w:val="20"/>
          <w:szCs w:val="20"/>
          <w:lang w:val="en-GB"/>
        </w:rPr>
        <w:t>Acknowledgement</w:t>
      </w:r>
    </w:p>
    <w:p w14:paraId="796673F6" w14:textId="77777777" w:rsidR="00B36E8B" w:rsidRPr="001F6758" w:rsidRDefault="00B36E8B" w:rsidP="00B36E8B">
      <w:pPr>
        <w:rPr>
          <w:rFonts w:ascii="Arial" w:hAnsi="Arial" w:cs="Arial"/>
          <w:sz w:val="20"/>
          <w:szCs w:val="20"/>
          <w:lang w:val="en-GB"/>
        </w:rPr>
      </w:pPr>
      <w:r w:rsidRPr="001F6758">
        <w:rPr>
          <w:rFonts w:ascii="Arial" w:hAnsi="Arial" w:cs="Arial"/>
          <w:sz w:val="20"/>
          <w:szCs w:val="20"/>
          <w:lang w:val="en-GB"/>
        </w:rPr>
        <w:lastRenderedPageBreak/>
        <w:t>Upon receipt of the Request for Quotation please inform the Contracting Authority if you intend to submit a quotation. Please respond even if negative.</w:t>
      </w:r>
    </w:p>
    <w:p w14:paraId="6A7B8A91" w14:textId="77777777" w:rsidR="00B36E8B" w:rsidRPr="001F6758" w:rsidRDefault="00B36E8B" w:rsidP="00B36E8B">
      <w:pPr>
        <w:rPr>
          <w:rFonts w:ascii="Arial" w:hAnsi="Arial" w:cs="Arial"/>
          <w:sz w:val="20"/>
          <w:szCs w:val="20"/>
          <w:lang w:val="en-GB"/>
        </w:rPr>
      </w:pPr>
    </w:p>
    <w:p w14:paraId="207FD397" w14:textId="77777777" w:rsidR="00B36E8B" w:rsidRPr="001F6758" w:rsidRDefault="00B36E8B" w:rsidP="00B36E8B">
      <w:pPr>
        <w:numPr>
          <w:ilvl w:val="0"/>
          <w:numId w:val="1"/>
        </w:numPr>
        <w:rPr>
          <w:rFonts w:ascii="Arial" w:hAnsi="Arial" w:cs="Arial"/>
          <w:b/>
          <w:sz w:val="20"/>
          <w:szCs w:val="20"/>
          <w:lang w:val="en-GB"/>
        </w:rPr>
      </w:pPr>
      <w:r w:rsidRPr="001F6758">
        <w:rPr>
          <w:rFonts w:ascii="Arial" w:hAnsi="Arial" w:cs="Arial"/>
          <w:b/>
          <w:sz w:val="20"/>
          <w:szCs w:val="20"/>
          <w:lang w:val="en-GB"/>
        </w:rPr>
        <w:t>General</w:t>
      </w:r>
    </w:p>
    <w:p w14:paraId="62E50572" w14:textId="3DEF883C" w:rsidR="00B36E8B" w:rsidRPr="00A84B84" w:rsidRDefault="00B36E8B" w:rsidP="00975B5C">
      <w:pPr>
        <w:pStyle w:val="ListParagraph"/>
        <w:numPr>
          <w:ilvl w:val="0"/>
          <w:numId w:val="4"/>
        </w:numPr>
        <w:rPr>
          <w:rFonts w:ascii="Arial" w:hAnsi="Arial" w:cs="Arial"/>
          <w:sz w:val="20"/>
          <w:szCs w:val="20"/>
          <w:lang w:val="en-GB"/>
        </w:rPr>
      </w:pPr>
      <w:r w:rsidRPr="001F6758">
        <w:rPr>
          <w:rFonts w:ascii="Arial" w:hAnsi="Arial" w:cs="Arial"/>
          <w:sz w:val="20"/>
          <w:szCs w:val="20"/>
          <w:lang w:val="en-GB"/>
        </w:rPr>
        <w:t xml:space="preserve">The </w:t>
      </w:r>
      <w:r w:rsidR="00BC2490">
        <w:rPr>
          <w:rFonts w:ascii="Arial" w:hAnsi="Arial" w:cs="Arial"/>
          <w:sz w:val="20"/>
          <w:szCs w:val="20"/>
          <w:lang w:val="en-GB"/>
        </w:rPr>
        <w:t>goods</w:t>
      </w:r>
      <w:r w:rsidRPr="001F6758">
        <w:rPr>
          <w:rFonts w:ascii="Arial" w:hAnsi="Arial" w:cs="Arial"/>
          <w:sz w:val="20"/>
          <w:szCs w:val="20"/>
          <w:lang w:val="en-GB"/>
        </w:rPr>
        <w:t xml:space="preserve"> to be </w:t>
      </w:r>
      <w:r w:rsidR="001B26BC">
        <w:rPr>
          <w:rFonts w:ascii="Arial" w:hAnsi="Arial" w:cs="Arial"/>
          <w:sz w:val="20"/>
          <w:szCs w:val="20"/>
          <w:lang w:val="en-GB"/>
        </w:rPr>
        <w:t>Purchased</w:t>
      </w:r>
      <w:r w:rsidRPr="001F6758">
        <w:rPr>
          <w:rFonts w:ascii="Arial" w:hAnsi="Arial" w:cs="Arial"/>
          <w:sz w:val="20"/>
          <w:szCs w:val="20"/>
          <w:lang w:val="en-GB"/>
        </w:rPr>
        <w:t xml:space="preserve"> are for use by t</w:t>
      </w:r>
      <w:r>
        <w:rPr>
          <w:rFonts w:ascii="Arial" w:hAnsi="Arial" w:cs="Arial"/>
          <w:sz w:val="20"/>
          <w:szCs w:val="20"/>
          <w:lang w:val="en-GB"/>
        </w:rPr>
        <w:t>he Contracting Authority in</w:t>
      </w:r>
      <w:r w:rsidR="00BC2490">
        <w:rPr>
          <w:rFonts w:ascii="Arial" w:hAnsi="Arial" w:cs="Arial"/>
          <w:sz w:val="20"/>
          <w:szCs w:val="20"/>
          <w:lang w:val="en-GB"/>
        </w:rPr>
        <w:t xml:space="preserve"> </w:t>
      </w:r>
      <w:r w:rsidR="00975B5C">
        <w:rPr>
          <w:rFonts w:ascii="Arial" w:hAnsi="Arial" w:cs="Arial"/>
          <w:sz w:val="20"/>
          <w:szCs w:val="20"/>
          <w:lang w:val="en-GB"/>
        </w:rPr>
        <w:t xml:space="preserve">Pashtoon Kot District of Faryab </w:t>
      </w:r>
      <w:r w:rsidR="004518AE">
        <w:rPr>
          <w:rFonts w:ascii="Arial" w:hAnsi="Arial" w:cs="Arial"/>
          <w:sz w:val="20"/>
          <w:szCs w:val="20"/>
          <w:lang w:val="en-GB"/>
        </w:rPr>
        <w:t xml:space="preserve">Province </w:t>
      </w:r>
      <w:r w:rsidRPr="00A84B84">
        <w:rPr>
          <w:rFonts w:ascii="Arial" w:hAnsi="Arial" w:cs="Arial"/>
          <w:sz w:val="20"/>
          <w:szCs w:val="20"/>
          <w:lang w:val="en-GB"/>
        </w:rPr>
        <w:t>of Afghanistan</w:t>
      </w:r>
      <w:r w:rsidR="001B26BC">
        <w:rPr>
          <w:rFonts w:ascii="Arial" w:hAnsi="Arial" w:cs="Arial"/>
          <w:sz w:val="20"/>
          <w:szCs w:val="20"/>
          <w:lang w:val="en-GB"/>
        </w:rPr>
        <w:t>,</w:t>
      </w:r>
      <w:r w:rsidR="00D6231A">
        <w:rPr>
          <w:rFonts w:ascii="Arial" w:hAnsi="Arial" w:cs="Arial"/>
          <w:sz w:val="20"/>
          <w:szCs w:val="20"/>
          <w:lang w:val="en-GB"/>
        </w:rPr>
        <w:t xml:space="preserve"> </w:t>
      </w:r>
      <w:r w:rsidR="001B26BC">
        <w:rPr>
          <w:rFonts w:ascii="Arial" w:hAnsi="Arial" w:cs="Arial"/>
          <w:sz w:val="20"/>
          <w:szCs w:val="20"/>
          <w:lang w:val="en-GB"/>
        </w:rPr>
        <w:t xml:space="preserve">for </w:t>
      </w:r>
      <w:r w:rsidR="001B26BC" w:rsidRPr="001B26BC">
        <w:rPr>
          <w:rFonts w:ascii="Arial" w:hAnsi="Arial" w:cs="Arial"/>
          <w:sz w:val="20"/>
          <w:szCs w:val="20"/>
          <w:lang w:val="en-GB"/>
        </w:rPr>
        <w:t>Strengthening the capacities to prepare for, prevent</w:t>
      </w:r>
      <w:r w:rsidR="00AD6ED9">
        <w:rPr>
          <w:rFonts w:ascii="Arial" w:hAnsi="Arial" w:cs="Arial"/>
          <w:sz w:val="20"/>
          <w:szCs w:val="20"/>
          <w:lang w:val="en-GB"/>
        </w:rPr>
        <w:t>,</w:t>
      </w:r>
      <w:r w:rsidR="001B26BC" w:rsidRPr="001B26BC">
        <w:rPr>
          <w:rFonts w:ascii="Arial" w:hAnsi="Arial" w:cs="Arial"/>
          <w:sz w:val="20"/>
          <w:szCs w:val="20"/>
          <w:lang w:val="en-GB"/>
        </w:rPr>
        <w:t xml:space="preserve"> and respond to food insecurity and for disaster risk reduction of the Afghan population aﬀected by the humanitarian crisis</w:t>
      </w:r>
      <w:r w:rsidR="00D6231A">
        <w:rPr>
          <w:rFonts w:ascii="Arial" w:hAnsi="Arial" w:cs="Arial"/>
          <w:sz w:val="20"/>
          <w:szCs w:val="20"/>
          <w:lang w:val="en-GB"/>
        </w:rPr>
        <w:t>.</w:t>
      </w:r>
    </w:p>
    <w:p w14:paraId="070ECC18" w14:textId="77777777" w:rsidR="00B36E8B" w:rsidRPr="006C5481" w:rsidRDefault="00B36E8B" w:rsidP="00B36E8B">
      <w:pPr>
        <w:ind w:left="360"/>
        <w:rPr>
          <w:rFonts w:asciiTheme="minorBidi" w:hAnsiTheme="minorBidi" w:cstheme="minorBidi"/>
          <w:sz w:val="20"/>
          <w:szCs w:val="20"/>
          <w:lang w:val="en-GB"/>
        </w:rPr>
      </w:pPr>
      <w:r w:rsidRPr="006C5481">
        <w:rPr>
          <w:rFonts w:ascii="Arial" w:hAnsi="Arial" w:cs="Arial"/>
          <w:sz w:val="20"/>
          <w:szCs w:val="20"/>
          <w:lang w:val="en-GB"/>
        </w:rPr>
        <w:t xml:space="preserve"> </w:t>
      </w:r>
    </w:p>
    <w:p w14:paraId="5DB87ADA" w14:textId="4B7BCFD6" w:rsidR="00B36E8B" w:rsidRPr="006C5481" w:rsidRDefault="00B36E8B" w:rsidP="00F54C24">
      <w:pPr>
        <w:pStyle w:val="ListParagraph"/>
        <w:numPr>
          <w:ilvl w:val="0"/>
          <w:numId w:val="4"/>
        </w:numPr>
        <w:rPr>
          <w:rFonts w:asciiTheme="minorBidi" w:hAnsiTheme="minorBidi" w:cstheme="minorBidi"/>
          <w:sz w:val="20"/>
          <w:szCs w:val="20"/>
          <w:lang w:val="en-GB"/>
        </w:rPr>
      </w:pPr>
      <w:r w:rsidRPr="006C5481">
        <w:rPr>
          <w:rFonts w:asciiTheme="minorBidi" w:hAnsiTheme="minorBidi" w:cstheme="minorBidi"/>
          <w:sz w:val="20"/>
          <w:szCs w:val="20"/>
          <w:lang w:val="en-GB"/>
        </w:rPr>
        <w:t xml:space="preserve">The duration of the contract is </w:t>
      </w:r>
      <w:r w:rsidR="00F54C24">
        <w:rPr>
          <w:rFonts w:asciiTheme="minorBidi" w:hAnsiTheme="minorBidi" w:cstheme="minorBidi"/>
          <w:color w:val="FF0000"/>
          <w:sz w:val="20"/>
          <w:szCs w:val="20"/>
          <w:lang w:val="en-GB"/>
        </w:rPr>
        <w:t>15 Days</w:t>
      </w:r>
      <w:r w:rsidRPr="006C5481">
        <w:rPr>
          <w:rFonts w:asciiTheme="minorBidi" w:hAnsiTheme="minorBidi" w:cstheme="minorBidi"/>
          <w:sz w:val="20"/>
          <w:szCs w:val="20"/>
          <w:lang w:val="en-GB"/>
        </w:rPr>
        <w:t>, it may be changed based on the conditions of the project</w:t>
      </w:r>
      <w:r w:rsidRPr="006C5481">
        <w:rPr>
          <w:rFonts w:asciiTheme="minorBidi" w:hAnsiTheme="minorBidi" w:cstheme="minorBidi"/>
          <w:color w:val="FF0000"/>
          <w:sz w:val="20"/>
          <w:szCs w:val="20"/>
          <w:lang w:val="en-GB"/>
        </w:rPr>
        <w:t>.</w:t>
      </w:r>
    </w:p>
    <w:p w14:paraId="094DD7A3" w14:textId="77777777" w:rsidR="00B36E8B" w:rsidRPr="006C5481" w:rsidRDefault="00B36E8B" w:rsidP="00B36E8B">
      <w:pPr>
        <w:ind w:left="360"/>
        <w:rPr>
          <w:rFonts w:asciiTheme="minorBidi" w:hAnsiTheme="minorBidi" w:cstheme="minorBidi"/>
          <w:sz w:val="20"/>
          <w:szCs w:val="20"/>
          <w:lang w:val="en-GB"/>
        </w:rPr>
      </w:pPr>
    </w:p>
    <w:p w14:paraId="09F2FAB6" w14:textId="6DFD4B33" w:rsidR="00C829A6" w:rsidRPr="001B26BC" w:rsidRDefault="001B26BC" w:rsidP="001B26BC">
      <w:pPr>
        <w:pStyle w:val="ListParagraph"/>
        <w:numPr>
          <w:ilvl w:val="0"/>
          <w:numId w:val="4"/>
        </w:numPr>
        <w:rPr>
          <w:rFonts w:asciiTheme="minorBidi" w:hAnsiTheme="minorBidi" w:cstheme="minorBidi"/>
          <w:sz w:val="20"/>
          <w:szCs w:val="20"/>
          <w:lang w:val="en-GB"/>
        </w:rPr>
      </w:pPr>
      <w:r w:rsidRPr="001B26BC">
        <w:rPr>
          <w:rFonts w:ascii="Arial" w:hAnsi="Arial" w:cs="Arial"/>
          <w:sz w:val="20"/>
          <w:szCs w:val="20"/>
          <w:lang w:val="en-GB"/>
        </w:rPr>
        <w:t>All interested Agricultural companies producing certified/improved seeds</w:t>
      </w:r>
      <w:r>
        <w:rPr>
          <w:rFonts w:ascii="Arial" w:hAnsi="Arial" w:cs="Arial"/>
          <w:sz w:val="20"/>
          <w:szCs w:val="20"/>
          <w:lang w:val="en-GB"/>
        </w:rPr>
        <w:t xml:space="preserve"> can apply for this tender.</w:t>
      </w:r>
    </w:p>
    <w:p w14:paraId="2A9E5711" w14:textId="77777777" w:rsidR="00B36E8B" w:rsidRPr="00420AA6" w:rsidRDefault="00B36E8B" w:rsidP="00B36E8B">
      <w:pPr>
        <w:rPr>
          <w:rFonts w:asciiTheme="minorBidi" w:hAnsiTheme="minorBidi" w:cstheme="minorBidi"/>
          <w:sz w:val="20"/>
          <w:szCs w:val="20"/>
          <w:lang w:val="en-GB"/>
        </w:rPr>
      </w:pPr>
    </w:p>
    <w:p w14:paraId="177EF867" w14:textId="77777777" w:rsidR="00B36E8B" w:rsidRPr="001F6758" w:rsidRDefault="00B36E8B" w:rsidP="00B36E8B">
      <w:pPr>
        <w:numPr>
          <w:ilvl w:val="0"/>
          <w:numId w:val="1"/>
        </w:numPr>
        <w:rPr>
          <w:rFonts w:ascii="Arial" w:hAnsi="Arial" w:cs="Arial"/>
          <w:b/>
          <w:sz w:val="20"/>
          <w:szCs w:val="20"/>
          <w:lang w:val="en-GB"/>
        </w:rPr>
      </w:pPr>
      <w:r w:rsidRPr="001F6758">
        <w:rPr>
          <w:rFonts w:ascii="Arial" w:hAnsi="Arial" w:cs="Arial"/>
          <w:b/>
          <w:sz w:val="20"/>
          <w:szCs w:val="20"/>
          <w:lang w:val="en-GB"/>
        </w:rPr>
        <w:t>Cost of quotation</w:t>
      </w:r>
    </w:p>
    <w:p w14:paraId="7D0C36FE" w14:textId="289FEAAE" w:rsidR="00B36E8B" w:rsidRPr="001F6758" w:rsidRDefault="00B36E8B" w:rsidP="00B36E8B">
      <w:pPr>
        <w:rPr>
          <w:rFonts w:ascii="Arial" w:hAnsi="Arial" w:cs="Arial"/>
          <w:sz w:val="20"/>
          <w:szCs w:val="20"/>
          <w:lang w:val="en-GB"/>
        </w:rPr>
      </w:pPr>
      <w:r w:rsidRPr="001F6758">
        <w:rPr>
          <w:rFonts w:ascii="Arial" w:hAnsi="Arial" w:cs="Arial"/>
          <w:sz w:val="20"/>
          <w:szCs w:val="20"/>
          <w:lang w:val="en-GB"/>
        </w:rPr>
        <w:t xml:space="preserve">The </w:t>
      </w:r>
      <w:r w:rsidR="001B26BC">
        <w:rPr>
          <w:rFonts w:ascii="Arial" w:hAnsi="Arial" w:cs="Arial"/>
          <w:sz w:val="20"/>
          <w:szCs w:val="20"/>
          <w:lang w:val="en-GB"/>
        </w:rPr>
        <w:t>agricultural companies</w:t>
      </w:r>
      <w:r w:rsidRPr="001F6758">
        <w:rPr>
          <w:rFonts w:ascii="Arial" w:hAnsi="Arial" w:cs="Arial"/>
          <w:sz w:val="20"/>
          <w:szCs w:val="20"/>
          <w:lang w:val="en-GB"/>
        </w:rPr>
        <w:t xml:space="preserve"> shall bear all costs associated with the preparation and submission of </w:t>
      </w:r>
      <w:r w:rsidR="00AD6ED9">
        <w:rPr>
          <w:rFonts w:ascii="Arial" w:hAnsi="Arial" w:cs="Arial"/>
          <w:sz w:val="20"/>
          <w:szCs w:val="20"/>
          <w:lang w:val="en-GB"/>
        </w:rPr>
        <w:t>their</w:t>
      </w:r>
      <w:r w:rsidRPr="001F6758">
        <w:rPr>
          <w:rFonts w:ascii="Arial" w:hAnsi="Arial" w:cs="Arial"/>
          <w:sz w:val="20"/>
          <w:szCs w:val="20"/>
          <w:lang w:val="en-GB"/>
        </w:rPr>
        <w:t xml:space="preserve"> quotation and the Contracting Authority will in no case be responsible or liable for these costs, regardless of the conduct or outcome of the negotiated procedure.</w:t>
      </w:r>
    </w:p>
    <w:p w14:paraId="58A6BB96" w14:textId="77777777" w:rsidR="00B36E8B" w:rsidRPr="001F6758" w:rsidRDefault="00B36E8B" w:rsidP="00B36E8B">
      <w:pPr>
        <w:rPr>
          <w:rFonts w:ascii="Arial" w:hAnsi="Arial" w:cs="Arial"/>
          <w:b/>
          <w:sz w:val="20"/>
          <w:szCs w:val="20"/>
          <w:lang w:val="en-GB"/>
        </w:rPr>
      </w:pPr>
    </w:p>
    <w:p w14:paraId="0F775983" w14:textId="77777777" w:rsidR="00B36E8B" w:rsidRPr="00C360FA" w:rsidRDefault="00B36E8B" w:rsidP="00B36E8B">
      <w:pPr>
        <w:numPr>
          <w:ilvl w:val="0"/>
          <w:numId w:val="1"/>
        </w:numPr>
        <w:rPr>
          <w:rFonts w:asciiTheme="minorBidi" w:hAnsiTheme="minorBidi" w:cstheme="minorBidi"/>
          <w:b/>
          <w:sz w:val="20"/>
          <w:szCs w:val="20"/>
          <w:lang w:val="en-GB"/>
        </w:rPr>
      </w:pPr>
      <w:r w:rsidRPr="00C360FA">
        <w:rPr>
          <w:rFonts w:asciiTheme="minorBidi" w:hAnsiTheme="minorBidi" w:cstheme="minorBidi"/>
          <w:b/>
          <w:sz w:val="20"/>
          <w:szCs w:val="20"/>
          <w:lang w:val="en-GB"/>
        </w:rPr>
        <w:t>Eligibility and qualification requirements</w:t>
      </w:r>
    </w:p>
    <w:p w14:paraId="70B1BF45" w14:textId="67AB3113" w:rsidR="00B36E8B" w:rsidRPr="00854893" w:rsidRDefault="00B36E8B" w:rsidP="00B36E8B">
      <w:pPr>
        <w:rPr>
          <w:rFonts w:asciiTheme="minorBidi" w:hAnsiTheme="minorBidi" w:cstheme="minorBidi"/>
          <w:sz w:val="20"/>
          <w:szCs w:val="20"/>
          <w:lang w:val="en-GB"/>
        </w:rPr>
      </w:pPr>
      <w:r w:rsidRPr="00C360FA">
        <w:rPr>
          <w:rFonts w:asciiTheme="minorBidi" w:hAnsiTheme="minorBidi" w:cstheme="minorBidi"/>
          <w:sz w:val="20"/>
          <w:szCs w:val="20"/>
          <w:lang w:val="en-GB"/>
        </w:rPr>
        <w:t xml:space="preserve">The companies are not eligible if they are in one of the situations listed in </w:t>
      </w:r>
      <w:r w:rsidR="00AD6ED9">
        <w:rPr>
          <w:rFonts w:asciiTheme="minorBidi" w:hAnsiTheme="minorBidi" w:cstheme="minorBidi"/>
          <w:sz w:val="20"/>
          <w:szCs w:val="20"/>
          <w:lang w:val="en-GB"/>
        </w:rPr>
        <w:t>Article</w:t>
      </w:r>
      <w:r w:rsidRPr="00C360FA">
        <w:rPr>
          <w:rFonts w:asciiTheme="minorBidi" w:hAnsiTheme="minorBidi" w:cstheme="minorBidi"/>
          <w:sz w:val="20"/>
          <w:szCs w:val="20"/>
          <w:lang w:val="en-GB"/>
        </w:rPr>
        <w:t xml:space="preserve"> 15 of the General Terms and Conditions for Supply Contracts.</w:t>
      </w:r>
    </w:p>
    <w:p w14:paraId="6E039B3F" w14:textId="77777777" w:rsidR="00B36E8B" w:rsidRPr="00A267DE" w:rsidRDefault="00B36E8B" w:rsidP="00B36E8B">
      <w:pPr>
        <w:rPr>
          <w:rFonts w:asciiTheme="minorBidi" w:hAnsiTheme="minorBidi" w:cstheme="minorBidi"/>
          <w:sz w:val="20"/>
          <w:szCs w:val="20"/>
          <w:lang w:val="en-GB"/>
        </w:rPr>
      </w:pPr>
    </w:p>
    <w:p w14:paraId="1B67B05B" w14:textId="77777777" w:rsidR="00B36E8B" w:rsidRPr="001F6758" w:rsidRDefault="00B36E8B" w:rsidP="00B36E8B">
      <w:pPr>
        <w:rPr>
          <w:rFonts w:ascii="Arial" w:hAnsi="Arial" w:cs="Arial"/>
          <w:sz w:val="20"/>
          <w:szCs w:val="20"/>
          <w:lang w:val="en-GB"/>
        </w:rPr>
      </w:pPr>
      <w:r w:rsidRPr="001F6758">
        <w:rPr>
          <w:rFonts w:ascii="Arial" w:hAnsi="Arial" w:cs="Arial"/>
          <w:sz w:val="20"/>
          <w:szCs w:val="20"/>
          <w:lang w:val="en-GB"/>
        </w:rPr>
        <w:t>In the Quotation Submission Form suppliers shall attest that they meet the above eligibility criteria. If required by the Contracting Authority, the supplier whose quotation is accepted shall further provide evidence satisfactory to the Contracting Authority of its eligibility through certificates issued by competent authorities in its country of establishment or operation or, if such certificates are not available, through a sworn statement.</w:t>
      </w:r>
    </w:p>
    <w:p w14:paraId="73E55F42" w14:textId="77777777" w:rsidR="00B36E8B" w:rsidRPr="001F6758" w:rsidRDefault="00B36E8B" w:rsidP="00B36E8B">
      <w:pPr>
        <w:ind w:left="360"/>
        <w:rPr>
          <w:rFonts w:ascii="Arial" w:hAnsi="Arial" w:cs="Arial"/>
          <w:sz w:val="20"/>
          <w:szCs w:val="20"/>
          <w:lang w:val="en-GB"/>
        </w:rPr>
      </w:pPr>
    </w:p>
    <w:p w14:paraId="41845CC4" w14:textId="79005185" w:rsidR="00B36E8B" w:rsidRPr="00BC2490" w:rsidRDefault="00D931CC" w:rsidP="00B36E8B">
      <w:pPr>
        <w:rPr>
          <w:rFonts w:ascii="Arial" w:hAnsi="Arial" w:cs="Arial"/>
          <w:sz w:val="20"/>
          <w:szCs w:val="20"/>
          <w:lang w:val="en-US" w:bidi="fa-IR"/>
        </w:rPr>
      </w:pPr>
      <w:r>
        <w:rPr>
          <w:rFonts w:ascii="Arial" w:hAnsi="Arial" w:cs="Arial"/>
          <w:sz w:val="20"/>
          <w:szCs w:val="20"/>
          <w:lang w:val="en-GB"/>
        </w:rPr>
        <w:t>Agricultural companies</w:t>
      </w:r>
      <w:r w:rsidR="00B36E8B" w:rsidRPr="001F6758">
        <w:rPr>
          <w:rFonts w:ascii="Arial" w:hAnsi="Arial" w:cs="Arial"/>
          <w:sz w:val="20"/>
          <w:szCs w:val="20"/>
          <w:lang w:val="en-GB"/>
        </w:rPr>
        <w:t xml:space="preserve"> shall also be requested to certify that they comply with </w:t>
      </w:r>
      <w:r w:rsidR="00AD6ED9">
        <w:rPr>
          <w:rFonts w:ascii="Arial" w:hAnsi="Arial" w:cs="Arial"/>
          <w:sz w:val="20"/>
          <w:szCs w:val="20"/>
          <w:lang w:val="en-GB"/>
        </w:rPr>
        <w:t>Article</w:t>
      </w:r>
      <w:r w:rsidR="00B36E8B" w:rsidRPr="001F6758">
        <w:rPr>
          <w:rFonts w:ascii="Arial" w:hAnsi="Arial" w:cs="Arial"/>
          <w:sz w:val="20"/>
          <w:szCs w:val="20"/>
          <w:lang w:val="en-GB"/>
        </w:rPr>
        <w:t xml:space="preserve"> 13. “Child Labour and Forced Labour” and article 14 “Mines” of the General Terms and Conditions for Supply Contracts and with the Code of Conduct for Contractors</w:t>
      </w:r>
      <w:r w:rsidR="00B36E8B">
        <w:rPr>
          <w:rFonts w:ascii="Arial" w:hAnsi="Arial" w:cs="Arial"/>
          <w:sz w:val="20"/>
          <w:szCs w:val="20"/>
          <w:lang w:val="en-GB"/>
        </w:rPr>
        <w:t xml:space="preserve">.  </w:t>
      </w:r>
    </w:p>
    <w:p w14:paraId="0DE7935D" w14:textId="77777777" w:rsidR="00B36E8B" w:rsidRPr="001F6758" w:rsidRDefault="00B36E8B" w:rsidP="00B36E8B">
      <w:pPr>
        <w:rPr>
          <w:rFonts w:ascii="Arial" w:hAnsi="Arial" w:cs="Arial"/>
          <w:sz w:val="20"/>
          <w:szCs w:val="20"/>
          <w:lang w:val="en-GB"/>
        </w:rPr>
      </w:pPr>
    </w:p>
    <w:p w14:paraId="080D0731" w14:textId="77777777" w:rsidR="00B36E8B" w:rsidRDefault="00B36E8B" w:rsidP="00B36E8B">
      <w:pPr>
        <w:rPr>
          <w:rFonts w:ascii="Arial" w:hAnsi="Arial" w:cs="Arial"/>
          <w:sz w:val="20"/>
          <w:szCs w:val="20"/>
          <w:lang w:val="en-GB"/>
        </w:rPr>
      </w:pPr>
      <w:r w:rsidRPr="001F6758">
        <w:rPr>
          <w:rFonts w:ascii="Arial" w:hAnsi="Arial" w:cs="Arial"/>
          <w:sz w:val="20"/>
          <w:szCs w:val="20"/>
          <w:lang w:val="en-GB"/>
        </w:rPr>
        <w:t>To give evidence of their capability and adequate resources Suppliers shall provide the information and the documents requested by the Contracting Authority.</w:t>
      </w:r>
    </w:p>
    <w:p w14:paraId="4650F2DA" w14:textId="77777777" w:rsidR="00B36E8B" w:rsidRPr="001F6758" w:rsidRDefault="00B36E8B" w:rsidP="00B36E8B">
      <w:pPr>
        <w:rPr>
          <w:rFonts w:ascii="Arial" w:hAnsi="Arial" w:cs="Arial"/>
          <w:sz w:val="20"/>
          <w:szCs w:val="20"/>
          <w:lang w:val="en-GB"/>
        </w:rPr>
      </w:pPr>
    </w:p>
    <w:p w14:paraId="2A815FE7" w14:textId="77777777" w:rsidR="00B36E8B" w:rsidRPr="001F6758" w:rsidRDefault="00B36E8B" w:rsidP="00B36E8B">
      <w:pPr>
        <w:numPr>
          <w:ilvl w:val="0"/>
          <w:numId w:val="1"/>
        </w:numPr>
        <w:spacing w:before="120"/>
        <w:rPr>
          <w:rFonts w:ascii="Arial" w:hAnsi="Arial" w:cs="Arial"/>
          <w:b/>
          <w:sz w:val="20"/>
          <w:szCs w:val="20"/>
          <w:lang w:val="en-GB"/>
        </w:rPr>
      </w:pPr>
      <w:r w:rsidRPr="001F6758">
        <w:rPr>
          <w:rFonts w:ascii="Arial" w:hAnsi="Arial" w:cs="Arial"/>
          <w:b/>
          <w:sz w:val="20"/>
          <w:szCs w:val="20"/>
          <w:lang w:val="en-GB"/>
        </w:rPr>
        <w:t xml:space="preserve">Exclusion from award of contracts </w:t>
      </w:r>
    </w:p>
    <w:p w14:paraId="4048D811" w14:textId="77777777" w:rsidR="00B36E8B" w:rsidRPr="001F6758" w:rsidRDefault="00B36E8B" w:rsidP="00B36E8B">
      <w:pPr>
        <w:rPr>
          <w:rFonts w:ascii="Arial" w:hAnsi="Arial" w:cs="Arial"/>
          <w:sz w:val="20"/>
          <w:szCs w:val="20"/>
          <w:lang w:val="en-GB"/>
        </w:rPr>
      </w:pPr>
      <w:r w:rsidRPr="001F6758">
        <w:rPr>
          <w:rFonts w:ascii="Arial" w:hAnsi="Arial" w:cs="Arial"/>
          <w:sz w:val="20"/>
          <w:szCs w:val="20"/>
          <w:lang w:val="en-GB"/>
        </w:rPr>
        <w:t>Contracts may not be awarded to Candidates who, during this procedure:</w:t>
      </w:r>
    </w:p>
    <w:p w14:paraId="4595D207" w14:textId="77777777" w:rsidR="00B36E8B" w:rsidRPr="001F6758" w:rsidRDefault="00B36E8B" w:rsidP="00B36E8B">
      <w:pPr>
        <w:rPr>
          <w:rFonts w:ascii="Arial" w:hAnsi="Arial" w:cs="Arial"/>
          <w:sz w:val="20"/>
          <w:szCs w:val="20"/>
          <w:lang w:val="en-GB"/>
        </w:rPr>
      </w:pPr>
    </w:p>
    <w:p w14:paraId="1FA725D2" w14:textId="77777777" w:rsidR="00B36E8B" w:rsidRPr="001F6758" w:rsidRDefault="00B36E8B" w:rsidP="00B36E8B">
      <w:pPr>
        <w:numPr>
          <w:ilvl w:val="0"/>
          <w:numId w:val="3"/>
        </w:numPr>
        <w:rPr>
          <w:rFonts w:ascii="Arial" w:hAnsi="Arial" w:cs="Arial"/>
          <w:sz w:val="20"/>
          <w:szCs w:val="20"/>
          <w:lang w:val="en-GB"/>
        </w:rPr>
      </w:pPr>
      <w:r w:rsidRPr="001F6758">
        <w:rPr>
          <w:rFonts w:ascii="Arial" w:hAnsi="Arial" w:cs="Arial"/>
          <w:sz w:val="20"/>
          <w:szCs w:val="20"/>
          <w:lang w:val="en-GB"/>
        </w:rPr>
        <w:t>are subject to conflict of interest:</w:t>
      </w:r>
    </w:p>
    <w:p w14:paraId="6A62A382" w14:textId="455583BC" w:rsidR="00B36E8B" w:rsidRPr="001F6758" w:rsidRDefault="00B36E8B" w:rsidP="00B36E8B">
      <w:pPr>
        <w:numPr>
          <w:ilvl w:val="0"/>
          <w:numId w:val="3"/>
        </w:numPr>
        <w:rPr>
          <w:rFonts w:ascii="Arial" w:hAnsi="Arial" w:cs="Arial"/>
          <w:sz w:val="20"/>
          <w:szCs w:val="20"/>
          <w:lang w:val="en-GB"/>
        </w:rPr>
      </w:pPr>
      <w:r w:rsidRPr="001F6758">
        <w:rPr>
          <w:rFonts w:ascii="Arial" w:hAnsi="Arial" w:cs="Arial"/>
          <w:sz w:val="20"/>
          <w:szCs w:val="20"/>
          <w:lang w:val="en-GB"/>
        </w:rPr>
        <w:t xml:space="preserve">are guilty of misrepresentation in supplying the information required by the Contracting Authority as a condition of participation in the Contract procedure or </w:t>
      </w:r>
      <w:r w:rsidR="00AD6ED9">
        <w:rPr>
          <w:rFonts w:ascii="Arial" w:hAnsi="Arial" w:cs="Arial"/>
          <w:sz w:val="20"/>
          <w:szCs w:val="20"/>
          <w:lang w:val="en-GB"/>
        </w:rPr>
        <w:t>failure</w:t>
      </w:r>
      <w:r w:rsidRPr="001F6758">
        <w:rPr>
          <w:rFonts w:ascii="Arial" w:hAnsi="Arial" w:cs="Arial"/>
          <w:sz w:val="20"/>
          <w:szCs w:val="20"/>
          <w:lang w:val="en-GB"/>
        </w:rPr>
        <w:t xml:space="preserve"> to supply this information.</w:t>
      </w:r>
    </w:p>
    <w:p w14:paraId="39FB90ED" w14:textId="77777777" w:rsidR="00B36E8B" w:rsidRPr="001F6758" w:rsidRDefault="00B36E8B" w:rsidP="00B36E8B">
      <w:pPr>
        <w:rPr>
          <w:rFonts w:ascii="Arial" w:hAnsi="Arial" w:cs="Arial"/>
          <w:b/>
          <w:sz w:val="20"/>
          <w:szCs w:val="20"/>
          <w:lang w:val="en-GB"/>
        </w:rPr>
      </w:pPr>
    </w:p>
    <w:p w14:paraId="38342C95" w14:textId="77777777" w:rsidR="006244CC" w:rsidRDefault="006244CC" w:rsidP="006244CC">
      <w:pPr>
        <w:rPr>
          <w:rFonts w:ascii="Arial" w:hAnsi="Arial" w:cs="Arial"/>
          <w:b/>
          <w:sz w:val="20"/>
          <w:szCs w:val="20"/>
          <w:lang w:val="en-GB"/>
        </w:rPr>
      </w:pPr>
      <w:r>
        <w:rPr>
          <w:rFonts w:ascii="Arial" w:hAnsi="Arial" w:cs="Arial"/>
          <w:b/>
          <w:sz w:val="20"/>
          <w:szCs w:val="20"/>
          <w:lang w:val="en-GB"/>
        </w:rPr>
        <w:t xml:space="preserve">    A.6. </w:t>
      </w:r>
      <w:r>
        <w:rPr>
          <w:rFonts w:ascii="Arial" w:hAnsi="Arial" w:cs="Arial"/>
          <w:b/>
          <w:sz w:val="20"/>
          <w:szCs w:val="20"/>
          <w:lang w:val="en-GB"/>
        </w:rPr>
        <w:tab/>
      </w:r>
      <w:r w:rsidRPr="00612EA7">
        <w:rPr>
          <w:rFonts w:ascii="Arial" w:hAnsi="Arial" w:cs="Arial"/>
          <w:b/>
          <w:sz w:val="20"/>
          <w:szCs w:val="20"/>
          <w:lang w:val="en-GB"/>
        </w:rPr>
        <w:t>Bid Submission Requirement:</w:t>
      </w:r>
    </w:p>
    <w:p w14:paraId="449F1417" w14:textId="77777777" w:rsidR="006244CC" w:rsidRDefault="006244CC" w:rsidP="006244CC">
      <w:pPr>
        <w:rPr>
          <w:rFonts w:ascii="Arial" w:hAnsi="Arial" w:cs="Arial"/>
          <w:sz w:val="20"/>
          <w:szCs w:val="20"/>
          <w:lang w:val="en-GB"/>
        </w:rPr>
      </w:pPr>
      <w:r w:rsidRPr="00612EA7">
        <w:rPr>
          <w:rFonts w:ascii="Arial" w:hAnsi="Arial" w:cs="Arial"/>
          <w:sz w:val="20"/>
          <w:szCs w:val="20"/>
          <w:lang w:val="en-GB"/>
        </w:rPr>
        <w:t>The Supplier shall complete and submit the following document:</w:t>
      </w:r>
    </w:p>
    <w:p w14:paraId="25D28688" w14:textId="77777777" w:rsidR="006244CC" w:rsidRPr="00612EA7" w:rsidRDefault="006244CC" w:rsidP="006244CC">
      <w:pPr>
        <w:rPr>
          <w:rFonts w:ascii="Arial" w:hAnsi="Arial" w:cs="Arial"/>
          <w:sz w:val="20"/>
          <w:szCs w:val="20"/>
          <w:lang w:val="en-GB"/>
        </w:rPr>
      </w:pPr>
      <w:r w:rsidRPr="00612EA7">
        <w:rPr>
          <w:rFonts w:ascii="Arial" w:hAnsi="Arial" w:cs="Arial"/>
          <w:sz w:val="20"/>
          <w:szCs w:val="20"/>
          <w:lang w:val="en-GB"/>
        </w:rPr>
        <w:t xml:space="preserve">1.The attached Quotation Submission Form. </w:t>
      </w:r>
    </w:p>
    <w:p w14:paraId="187FD086" w14:textId="77777777" w:rsidR="006244CC" w:rsidRPr="00612EA7" w:rsidRDefault="006244CC" w:rsidP="006244CC">
      <w:pPr>
        <w:rPr>
          <w:rFonts w:ascii="Arial" w:hAnsi="Arial" w:cs="Arial"/>
          <w:sz w:val="20"/>
          <w:szCs w:val="20"/>
          <w:lang w:val="en-GB"/>
        </w:rPr>
      </w:pPr>
      <w:r w:rsidRPr="00612EA7">
        <w:rPr>
          <w:rFonts w:ascii="Arial" w:hAnsi="Arial" w:cs="Arial"/>
          <w:sz w:val="20"/>
          <w:szCs w:val="20"/>
          <w:lang w:val="en-GB"/>
        </w:rPr>
        <w:t>2.Suppliers’ technical specifications.</w:t>
      </w:r>
    </w:p>
    <w:p w14:paraId="7A6F523C" w14:textId="77777777" w:rsidR="006244CC" w:rsidRPr="00612EA7" w:rsidRDefault="006244CC" w:rsidP="006244CC">
      <w:pPr>
        <w:rPr>
          <w:rFonts w:ascii="Arial" w:hAnsi="Arial" w:cs="Arial"/>
          <w:sz w:val="20"/>
          <w:szCs w:val="20"/>
          <w:lang w:val="en-GB"/>
        </w:rPr>
      </w:pPr>
      <w:r w:rsidRPr="00612EA7">
        <w:rPr>
          <w:rFonts w:ascii="Arial" w:hAnsi="Arial" w:cs="Arial"/>
          <w:sz w:val="20"/>
          <w:szCs w:val="20"/>
          <w:lang w:val="en-GB"/>
        </w:rPr>
        <w:t>3.Copies of any registration certificates as required by national legislation or competent authorities including company registration certificates and membership certificates of any relevant professional bodies (Shall only be submitted if you have not delivered to the Contracting Authority before)</w:t>
      </w:r>
    </w:p>
    <w:p w14:paraId="1BB2B26C" w14:textId="77777777" w:rsidR="006244CC" w:rsidRPr="00612EA7" w:rsidRDefault="006244CC" w:rsidP="006244CC">
      <w:pPr>
        <w:rPr>
          <w:rFonts w:ascii="Arial" w:hAnsi="Arial" w:cs="Arial"/>
          <w:sz w:val="20"/>
          <w:szCs w:val="20"/>
          <w:lang w:val="en-GB"/>
        </w:rPr>
      </w:pPr>
      <w:r w:rsidRPr="00612EA7">
        <w:rPr>
          <w:rFonts w:ascii="Arial" w:hAnsi="Arial" w:cs="Arial"/>
          <w:sz w:val="20"/>
          <w:szCs w:val="20"/>
          <w:lang w:val="en-GB"/>
        </w:rPr>
        <w:t>4.References that we may contact for further background information on your company. (Shall only be submitted if you have not delivered to the Contracting Authority before)</w:t>
      </w:r>
      <w:r>
        <w:rPr>
          <w:rFonts w:ascii="Arial" w:hAnsi="Arial" w:cs="Arial"/>
          <w:sz w:val="20"/>
          <w:szCs w:val="20"/>
          <w:lang w:val="en-GB"/>
        </w:rPr>
        <w:t xml:space="preserve"> Fill the </w:t>
      </w:r>
      <w:r w:rsidRPr="00ED7FA4">
        <w:rPr>
          <w:b/>
          <w:lang w:val="en-US"/>
        </w:rPr>
        <w:t>Appendix A</w:t>
      </w:r>
    </w:p>
    <w:p w14:paraId="31739EFE" w14:textId="77777777" w:rsidR="006244CC" w:rsidRPr="00612EA7" w:rsidRDefault="006244CC" w:rsidP="006244CC">
      <w:pPr>
        <w:rPr>
          <w:rFonts w:ascii="Arial" w:hAnsi="Arial" w:cs="Arial"/>
          <w:sz w:val="20"/>
          <w:szCs w:val="20"/>
          <w:lang w:val="en-GB"/>
        </w:rPr>
      </w:pPr>
      <w:r w:rsidRPr="00612EA7">
        <w:rPr>
          <w:rFonts w:ascii="Arial" w:hAnsi="Arial" w:cs="Arial"/>
          <w:sz w:val="20"/>
          <w:szCs w:val="20"/>
          <w:lang w:val="en-GB"/>
        </w:rPr>
        <w:t>5.Company profile, experience, and 3 similar completion project documents during the last 3 years.</w:t>
      </w:r>
    </w:p>
    <w:p w14:paraId="3BA7543C" w14:textId="77777777" w:rsidR="006244CC" w:rsidRPr="00612EA7" w:rsidRDefault="006244CC" w:rsidP="006244CC">
      <w:pPr>
        <w:rPr>
          <w:rFonts w:ascii="Arial" w:hAnsi="Arial" w:cs="Arial"/>
          <w:sz w:val="20"/>
          <w:szCs w:val="20"/>
          <w:lang w:val="en-GB"/>
        </w:rPr>
      </w:pPr>
      <w:r w:rsidRPr="00612EA7">
        <w:rPr>
          <w:rFonts w:ascii="Arial" w:hAnsi="Arial" w:cs="Arial"/>
          <w:sz w:val="20"/>
          <w:szCs w:val="20"/>
          <w:lang w:val="en-GB"/>
        </w:rPr>
        <w:t>6.Bid security in the form of a bank guarantees 10% of the total bid value.</w:t>
      </w:r>
      <w:r w:rsidRPr="00612EA7">
        <w:rPr>
          <w:rFonts w:ascii="Arial" w:hAnsi="Arial" w:cs="Arial"/>
          <w:sz w:val="20"/>
          <w:szCs w:val="20"/>
          <w:lang w:val="en-GB"/>
        </w:rPr>
        <w:tab/>
      </w:r>
    </w:p>
    <w:p w14:paraId="1D575319" w14:textId="77777777" w:rsidR="006244CC" w:rsidRPr="00BF4A4F" w:rsidRDefault="006244CC" w:rsidP="006244CC">
      <w:pPr>
        <w:rPr>
          <w:rFonts w:ascii="Arial" w:hAnsi="Arial" w:cs="Arial"/>
          <w:color w:val="FF0000"/>
          <w:sz w:val="20"/>
          <w:szCs w:val="20"/>
          <w:lang w:val="en-GB"/>
        </w:rPr>
      </w:pPr>
      <w:r w:rsidRPr="00612EA7">
        <w:rPr>
          <w:rFonts w:ascii="Arial" w:hAnsi="Arial" w:cs="Arial"/>
          <w:sz w:val="20"/>
          <w:szCs w:val="20"/>
          <w:lang w:val="en-GB"/>
        </w:rPr>
        <w:t>7.All tender pages are to be signed and stamped by the supplier.</w:t>
      </w:r>
    </w:p>
    <w:p w14:paraId="00765F57" w14:textId="77777777" w:rsidR="00B36E8B" w:rsidRPr="00BF4A4F" w:rsidRDefault="00B36E8B" w:rsidP="00B36E8B">
      <w:pPr>
        <w:rPr>
          <w:rFonts w:ascii="Arial" w:hAnsi="Arial" w:cs="Arial"/>
          <w:color w:val="FF0000"/>
          <w:sz w:val="20"/>
          <w:szCs w:val="20"/>
          <w:lang w:val="en-GB"/>
        </w:rPr>
      </w:pPr>
    </w:p>
    <w:p w14:paraId="58342D20" w14:textId="77777777" w:rsidR="00B36E8B" w:rsidRPr="001F6758" w:rsidRDefault="00B36E8B" w:rsidP="00B36E8B">
      <w:pPr>
        <w:numPr>
          <w:ilvl w:val="0"/>
          <w:numId w:val="1"/>
        </w:numPr>
        <w:rPr>
          <w:rFonts w:ascii="Arial" w:hAnsi="Arial" w:cs="Arial"/>
          <w:b/>
          <w:sz w:val="20"/>
          <w:szCs w:val="20"/>
          <w:lang w:val="en-GB"/>
        </w:rPr>
      </w:pPr>
      <w:r w:rsidRPr="001F6758">
        <w:rPr>
          <w:rFonts w:ascii="Arial" w:hAnsi="Arial" w:cs="Arial"/>
          <w:b/>
          <w:sz w:val="20"/>
          <w:szCs w:val="20"/>
          <w:lang w:val="en-GB"/>
        </w:rPr>
        <w:t>Price</w:t>
      </w:r>
    </w:p>
    <w:p w14:paraId="64B3F805" w14:textId="77777777" w:rsidR="00B36E8B" w:rsidRPr="001F6758" w:rsidRDefault="00B36E8B" w:rsidP="00B36E8B">
      <w:pPr>
        <w:rPr>
          <w:rFonts w:ascii="Arial" w:hAnsi="Arial" w:cs="Arial"/>
          <w:sz w:val="20"/>
          <w:szCs w:val="20"/>
          <w:lang w:val="en-GB"/>
        </w:rPr>
      </w:pPr>
      <w:r w:rsidRPr="001F6758">
        <w:rPr>
          <w:rFonts w:ascii="Arial" w:hAnsi="Arial" w:cs="Arial"/>
          <w:sz w:val="20"/>
          <w:szCs w:val="20"/>
          <w:lang w:val="en-GB"/>
        </w:rPr>
        <w:lastRenderedPageBreak/>
        <w:t>The price quoted by the supplier shall not be subject to adjustments on any account except as otherwise provided in the conditions of the Contract.</w:t>
      </w:r>
    </w:p>
    <w:p w14:paraId="673EC37C" w14:textId="77777777" w:rsidR="00B36E8B" w:rsidRPr="001F6758" w:rsidRDefault="00B36E8B" w:rsidP="00B36E8B">
      <w:pPr>
        <w:rPr>
          <w:rFonts w:ascii="Arial" w:hAnsi="Arial" w:cs="Arial"/>
          <w:sz w:val="20"/>
          <w:szCs w:val="20"/>
          <w:lang w:val="en-GB"/>
        </w:rPr>
      </w:pPr>
    </w:p>
    <w:p w14:paraId="6DDE6CEC" w14:textId="78614BB0" w:rsidR="00B36E8B" w:rsidRDefault="00B36E8B" w:rsidP="009C1463">
      <w:pPr>
        <w:rPr>
          <w:rFonts w:ascii="Arial" w:hAnsi="Arial" w:cs="Arial"/>
          <w:sz w:val="20"/>
          <w:szCs w:val="20"/>
          <w:lang w:val="en-GB"/>
        </w:rPr>
      </w:pPr>
      <w:r w:rsidRPr="001F6758">
        <w:rPr>
          <w:rFonts w:ascii="Arial" w:hAnsi="Arial" w:cs="Arial"/>
          <w:sz w:val="20"/>
          <w:szCs w:val="20"/>
          <w:lang w:val="en-GB"/>
        </w:rPr>
        <w:t xml:space="preserve"> </w:t>
      </w:r>
      <w:r w:rsidR="009C1463" w:rsidRPr="00612EA7">
        <w:rPr>
          <w:rFonts w:ascii="Arial" w:hAnsi="Arial" w:cs="Arial"/>
          <w:sz w:val="20"/>
          <w:szCs w:val="20"/>
          <w:lang w:val="en-GB"/>
        </w:rPr>
        <w:t>All prices must be quoted in Afghani (AFN), the other currencies will be converted to Afghani according to Afghanistan Bank's DAB exchange rate at the time of tender opening.</w:t>
      </w:r>
    </w:p>
    <w:p w14:paraId="090583C3" w14:textId="77777777" w:rsidR="00B36E8B" w:rsidRPr="0016107F" w:rsidRDefault="00B36E8B" w:rsidP="00B36E8B">
      <w:pPr>
        <w:rPr>
          <w:rFonts w:ascii="Arial" w:hAnsi="Arial" w:cs="Arial"/>
          <w:sz w:val="20"/>
          <w:szCs w:val="20"/>
          <w:lang w:val="en-GB"/>
        </w:rPr>
      </w:pPr>
    </w:p>
    <w:p w14:paraId="339C8437" w14:textId="77777777" w:rsidR="00B36E8B" w:rsidRPr="002C0FC6" w:rsidRDefault="00B36E8B" w:rsidP="00B36E8B">
      <w:pPr>
        <w:rPr>
          <w:rFonts w:ascii="Arial" w:hAnsi="Arial" w:cs="Arial"/>
          <w:b/>
          <w:bCs/>
          <w:color w:val="000000" w:themeColor="text1"/>
          <w:sz w:val="20"/>
          <w:szCs w:val="20"/>
          <w:lang w:val="en-GB"/>
        </w:rPr>
      </w:pPr>
      <w:r w:rsidRPr="002C0FC6">
        <w:rPr>
          <w:rFonts w:ascii="Arial" w:hAnsi="Arial" w:cs="Arial"/>
          <w:b/>
          <w:bCs/>
          <w:color w:val="000000" w:themeColor="text1"/>
          <w:sz w:val="20"/>
          <w:szCs w:val="20"/>
          <w:lang w:val="en-GB"/>
        </w:rPr>
        <w:t>Tax</w:t>
      </w:r>
    </w:p>
    <w:p w14:paraId="16890A8C" w14:textId="799CE07A" w:rsidR="00B36E8B" w:rsidRPr="00D931CC" w:rsidRDefault="00F54C24" w:rsidP="00F54C24">
      <w:pPr>
        <w:rPr>
          <w:rFonts w:asciiTheme="minorBidi" w:hAnsiTheme="minorBidi" w:cstheme="minorBidi"/>
          <w:sz w:val="20"/>
          <w:szCs w:val="20"/>
          <w:lang w:val="en-US"/>
        </w:rPr>
      </w:pPr>
      <w:r>
        <w:rPr>
          <w:rFonts w:asciiTheme="minorBidi" w:hAnsiTheme="minorBidi" w:cstheme="minorBidi"/>
          <w:sz w:val="20"/>
          <w:szCs w:val="20"/>
          <w:lang w:val="en-US"/>
        </w:rPr>
        <w:t>AWSDC</w:t>
      </w:r>
      <w:r w:rsidR="00B36E8B" w:rsidRPr="00D931CC">
        <w:rPr>
          <w:rFonts w:asciiTheme="minorBidi" w:hAnsiTheme="minorBidi" w:cstheme="minorBidi"/>
          <w:sz w:val="20"/>
          <w:szCs w:val="20"/>
          <w:lang w:val="en-US"/>
        </w:rPr>
        <w:t xml:space="preserve"> is obliged by the Government of Afghanistan to pay income TAX on behalf of </w:t>
      </w:r>
      <w:r w:rsidR="00AD6ED9">
        <w:rPr>
          <w:rFonts w:asciiTheme="minorBidi" w:hAnsiTheme="minorBidi" w:cstheme="minorBidi"/>
          <w:sz w:val="20"/>
          <w:szCs w:val="20"/>
          <w:lang w:val="en-US"/>
        </w:rPr>
        <w:t xml:space="preserve">the </w:t>
      </w:r>
      <w:r w:rsidR="00B36E8B" w:rsidRPr="00D931CC">
        <w:rPr>
          <w:rFonts w:asciiTheme="minorBidi" w:hAnsiTheme="minorBidi" w:cstheme="minorBidi"/>
          <w:sz w:val="20"/>
          <w:szCs w:val="20"/>
          <w:lang w:val="en-US"/>
        </w:rPr>
        <w:t>supplier/</w:t>
      </w:r>
      <w:r w:rsidR="00AD6ED9">
        <w:rPr>
          <w:rFonts w:asciiTheme="minorBidi" w:hAnsiTheme="minorBidi" w:cstheme="minorBidi"/>
          <w:sz w:val="20"/>
          <w:szCs w:val="20"/>
          <w:lang w:val="en-US"/>
        </w:rPr>
        <w:t>service</w:t>
      </w:r>
      <w:r w:rsidR="00B36E8B" w:rsidRPr="00D931CC">
        <w:rPr>
          <w:rFonts w:asciiTheme="minorBidi" w:hAnsiTheme="minorBidi" w:cstheme="minorBidi"/>
          <w:sz w:val="20"/>
          <w:szCs w:val="20"/>
          <w:lang w:val="en-US"/>
        </w:rPr>
        <w:t xml:space="preserve"> provider if a single invoice exceeds 500 000 AFA or if the total amount spend with one Contractor within one calendar year will extend 500 000 AFA. For all Supplier who are registered and have a TIN and business license, </w:t>
      </w:r>
      <w:r>
        <w:rPr>
          <w:rFonts w:asciiTheme="minorBidi" w:hAnsiTheme="minorBidi" w:cstheme="minorBidi"/>
          <w:sz w:val="20"/>
          <w:szCs w:val="20"/>
          <w:lang w:val="en-US"/>
        </w:rPr>
        <w:t>AWSDC</w:t>
      </w:r>
      <w:r w:rsidR="00B36E8B" w:rsidRPr="00D931CC">
        <w:rPr>
          <w:rFonts w:asciiTheme="minorBidi" w:hAnsiTheme="minorBidi" w:cstheme="minorBidi"/>
          <w:sz w:val="20"/>
          <w:szCs w:val="20"/>
          <w:lang w:val="en-US"/>
        </w:rPr>
        <w:t xml:space="preserve"> will submit on the Supplier’s behalf 2% tax to the Government. </w:t>
      </w:r>
    </w:p>
    <w:p w14:paraId="22666B29" w14:textId="2B00C664" w:rsidR="00B36E8B" w:rsidRPr="00F87F6C" w:rsidRDefault="00B36E8B" w:rsidP="00F54C24">
      <w:pPr>
        <w:rPr>
          <w:rFonts w:asciiTheme="minorBidi" w:hAnsiTheme="minorBidi" w:cstheme="minorBidi"/>
          <w:sz w:val="20"/>
          <w:szCs w:val="20"/>
          <w:lang w:val="en-US"/>
        </w:rPr>
      </w:pPr>
      <w:r w:rsidRPr="00D931CC">
        <w:rPr>
          <w:rFonts w:asciiTheme="minorBidi" w:hAnsiTheme="minorBidi" w:cstheme="minorBidi"/>
          <w:sz w:val="20"/>
          <w:szCs w:val="20"/>
          <w:lang w:val="en-US"/>
        </w:rPr>
        <w:t xml:space="preserve">For all Supplier who aren’t registered and don’t have a TIN and business license, </w:t>
      </w:r>
      <w:r w:rsidR="00F54C24">
        <w:rPr>
          <w:rFonts w:asciiTheme="minorBidi" w:hAnsiTheme="minorBidi" w:cstheme="minorBidi"/>
          <w:sz w:val="20"/>
          <w:szCs w:val="20"/>
          <w:lang w:val="en-US"/>
        </w:rPr>
        <w:t>AWSDC</w:t>
      </w:r>
      <w:r w:rsidRPr="00D931CC">
        <w:rPr>
          <w:rFonts w:asciiTheme="minorBidi" w:hAnsiTheme="minorBidi" w:cstheme="minorBidi"/>
          <w:sz w:val="20"/>
          <w:szCs w:val="20"/>
          <w:lang w:val="en-US"/>
        </w:rPr>
        <w:t xml:space="preserve"> will submit on the Supplier’s behalf 7% tax to the Government.</w:t>
      </w:r>
      <w:r w:rsidRPr="00F87F6C">
        <w:rPr>
          <w:rFonts w:asciiTheme="minorBidi" w:hAnsiTheme="minorBidi" w:cstheme="minorBidi"/>
          <w:sz w:val="20"/>
          <w:szCs w:val="20"/>
          <w:lang w:val="en-US"/>
        </w:rPr>
        <w:t xml:space="preserve">  </w:t>
      </w:r>
    </w:p>
    <w:p w14:paraId="361B3341" w14:textId="47A19D7E" w:rsidR="00B36E8B" w:rsidRPr="009C1463" w:rsidRDefault="00B36E8B" w:rsidP="009C1463">
      <w:pPr>
        <w:rPr>
          <w:rFonts w:asciiTheme="minorBidi" w:hAnsiTheme="minorBidi" w:cstheme="minorBidi"/>
          <w:b/>
          <w:bCs/>
          <w:i/>
          <w:iCs/>
          <w:color w:val="000000" w:themeColor="text1"/>
          <w:sz w:val="20"/>
          <w:szCs w:val="20"/>
          <w:lang w:val="en-GB"/>
        </w:rPr>
      </w:pPr>
      <w:r w:rsidRPr="00F87F6C">
        <w:rPr>
          <w:rFonts w:asciiTheme="minorBidi" w:hAnsiTheme="minorBidi" w:cstheme="minorBidi"/>
          <w:b/>
          <w:bCs/>
          <w:i/>
          <w:iCs/>
          <w:color w:val="000000" w:themeColor="text1"/>
          <w:sz w:val="20"/>
          <w:szCs w:val="20"/>
          <w:lang w:val="en-GB"/>
        </w:rPr>
        <w:t xml:space="preserve"> </w:t>
      </w:r>
    </w:p>
    <w:p w14:paraId="4C8A25DF" w14:textId="77777777" w:rsidR="00B36E8B" w:rsidRPr="001F6758" w:rsidRDefault="00B36E8B" w:rsidP="00B36E8B">
      <w:pPr>
        <w:numPr>
          <w:ilvl w:val="0"/>
          <w:numId w:val="1"/>
        </w:numPr>
        <w:rPr>
          <w:rFonts w:ascii="Arial" w:hAnsi="Arial" w:cs="Arial"/>
          <w:b/>
          <w:sz w:val="20"/>
          <w:szCs w:val="20"/>
          <w:lang w:val="en-GB"/>
        </w:rPr>
      </w:pPr>
      <w:r w:rsidRPr="001F6758">
        <w:rPr>
          <w:rFonts w:ascii="Arial" w:hAnsi="Arial" w:cs="Arial"/>
          <w:b/>
          <w:sz w:val="20"/>
          <w:szCs w:val="20"/>
          <w:lang w:val="en-GB"/>
        </w:rPr>
        <w:t>Validity</w:t>
      </w:r>
    </w:p>
    <w:p w14:paraId="3B5B5E54" w14:textId="77777777" w:rsidR="005D094B" w:rsidRPr="000B724C" w:rsidRDefault="005D094B" w:rsidP="005D094B">
      <w:pPr>
        <w:pStyle w:val="ListParagraph"/>
        <w:numPr>
          <w:ilvl w:val="0"/>
          <w:numId w:val="27"/>
        </w:numPr>
        <w:rPr>
          <w:rFonts w:ascii="Arial" w:hAnsi="Arial" w:cs="Arial"/>
          <w:bCs/>
          <w:sz w:val="20"/>
          <w:szCs w:val="20"/>
          <w:lang w:val="en-GB"/>
        </w:rPr>
      </w:pPr>
      <w:r w:rsidRPr="000B724C">
        <w:rPr>
          <w:rFonts w:ascii="Arial" w:hAnsi="Arial" w:cs="Arial"/>
          <w:bCs/>
          <w:sz w:val="20"/>
          <w:szCs w:val="20"/>
          <w:lang w:val="en-GB"/>
        </w:rPr>
        <w:t>Validity of the RFQ into site: 5 Days (10-Nov-2024 till 14-Nov-24)</w:t>
      </w:r>
    </w:p>
    <w:p w14:paraId="3B3E9289" w14:textId="77777777" w:rsidR="005D094B" w:rsidRPr="000B724C" w:rsidRDefault="005D094B" w:rsidP="005D094B">
      <w:pPr>
        <w:pStyle w:val="ListParagraph"/>
        <w:numPr>
          <w:ilvl w:val="0"/>
          <w:numId w:val="27"/>
        </w:numPr>
        <w:rPr>
          <w:rFonts w:ascii="Arial" w:hAnsi="Arial" w:cs="Arial"/>
          <w:bCs/>
          <w:sz w:val="20"/>
          <w:szCs w:val="20"/>
          <w:lang w:val="en-GB"/>
        </w:rPr>
      </w:pPr>
      <w:r w:rsidRPr="000B724C">
        <w:rPr>
          <w:rFonts w:ascii="Arial" w:hAnsi="Arial" w:cs="Arial"/>
          <w:bCs/>
          <w:sz w:val="20"/>
          <w:szCs w:val="20"/>
          <w:lang w:val="en-GB"/>
        </w:rPr>
        <w:t>Quotation Submission deadline: 14-Nov-2024 till 04:00 PM</w:t>
      </w:r>
    </w:p>
    <w:p w14:paraId="79F058A7" w14:textId="6A885953" w:rsidR="005D094B" w:rsidRPr="005D094B" w:rsidRDefault="005D094B" w:rsidP="005D094B">
      <w:pPr>
        <w:pStyle w:val="ListParagraph"/>
        <w:numPr>
          <w:ilvl w:val="0"/>
          <w:numId w:val="27"/>
        </w:numPr>
        <w:rPr>
          <w:rFonts w:ascii="Arial" w:hAnsi="Arial" w:cs="Arial"/>
          <w:bCs/>
          <w:sz w:val="20"/>
          <w:szCs w:val="20"/>
          <w:lang w:val="en-GB"/>
        </w:rPr>
      </w:pPr>
      <w:r w:rsidRPr="000B724C">
        <w:rPr>
          <w:rFonts w:ascii="Arial" w:hAnsi="Arial" w:cs="Arial"/>
          <w:bCs/>
          <w:sz w:val="20"/>
          <w:szCs w:val="20"/>
          <w:lang w:val="en-GB"/>
        </w:rPr>
        <w:t>Bid Opening Day: 17-Nov-2024 at 10:00 AM at AWSDC Provincial Office Maimana, Faryab Province at the above-mentioned address,</w:t>
      </w:r>
      <w:r w:rsidRPr="005D094B">
        <w:rPr>
          <w:rFonts w:ascii="Arial" w:hAnsi="Arial" w:cs="Arial"/>
          <w:bCs/>
          <w:sz w:val="20"/>
          <w:szCs w:val="20"/>
          <w:lang w:val="en-GB"/>
        </w:rPr>
        <w:t xml:space="preserve"> </w:t>
      </w:r>
      <w:r w:rsidRPr="000B724C">
        <w:rPr>
          <w:rFonts w:ascii="Arial" w:hAnsi="Arial" w:cs="Arial"/>
          <w:bCs/>
          <w:sz w:val="20"/>
          <w:szCs w:val="20"/>
          <w:lang w:val="en-GB"/>
        </w:rPr>
        <w:t>If the mentioned date falls on a holiday, the validity shall be extended to the next working day</w:t>
      </w:r>
    </w:p>
    <w:p w14:paraId="5C09DA6A" w14:textId="77777777" w:rsidR="009C1463" w:rsidRPr="009C1463" w:rsidRDefault="009C1463" w:rsidP="009C1463">
      <w:pPr>
        <w:rPr>
          <w:rFonts w:ascii="Arial" w:hAnsi="Arial" w:cs="Arial"/>
          <w:b/>
          <w:sz w:val="20"/>
          <w:szCs w:val="20"/>
          <w:lang w:val="en-GB"/>
        </w:rPr>
      </w:pPr>
    </w:p>
    <w:p w14:paraId="0CC977F1" w14:textId="77777777" w:rsidR="00B36E8B" w:rsidRPr="001F6758" w:rsidRDefault="00B36E8B" w:rsidP="00B36E8B">
      <w:pPr>
        <w:numPr>
          <w:ilvl w:val="0"/>
          <w:numId w:val="1"/>
        </w:numPr>
        <w:rPr>
          <w:rFonts w:ascii="Arial" w:hAnsi="Arial" w:cs="Arial"/>
          <w:b/>
          <w:sz w:val="20"/>
          <w:szCs w:val="20"/>
          <w:lang w:val="en-GB"/>
        </w:rPr>
      </w:pPr>
      <w:r w:rsidRPr="001F6758">
        <w:rPr>
          <w:rFonts w:ascii="Arial" w:hAnsi="Arial" w:cs="Arial"/>
          <w:b/>
          <w:sz w:val="20"/>
          <w:szCs w:val="20"/>
          <w:lang w:val="en-GB"/>
        </w:rPr>
        <w:t>Closing date</w:t>
      </w:r>
    </w:p>
    <w:p w14:paraId="280B20EF" w14:textId="77777777" w:rsidR="00B36E8B" w:rsidRPr="001F6758" w:rsidRDefault="00B36E8B" w:rsidP="00B36E8B">
      <w:pPr>
        <w:rPr>
          <w:rFonts w:ascii="Arial" w:hAnsi="Arial" w:cs="Arial"/>
          <w:sz w:val="20"/>
          <w:szCs w:val="20"/>
          <w:lang w:val="en-GB"/>
        </w:rPr>
      </w:pPr>
      <w:r w:rsidRPr="001F6758">
        <w:rPr>
          <w:rFonts w:ascii="Arial" w:hAnsi="Arial" w:cs="Arial"/>
          <w:sz w:val="20"/>
          <w:szCs w:val="20"/>
          <w:lang w:val="en-GB"/>
        </w:rPr>
        <w:t>Quotation must be received by the Contracting Authority as specified on page 1 not later than the closing date and time. Any quotations received after that will not be considered.</w:t>
      </w:r>
    </w:p>
    <w:p w14:paraId="4DFB3622" w14:textId="77777777" w:rsidR="00B36E8B" w:rsidRPr="001F6758" w:rsidRDefault="00B36E8B" w:rsidP="00B36E8B">
      <w:pPr>
        <w:rPr>
          <w:rFonts w:ascii="Arial" w:hAnsi="Arial" w:cs="Arial"/>
          <w:sz w:val="20"/>
          <w:szCs w:val="20"/>
          <w:lang w:val="en-GB"/>
        </w:rPr>
      </w:pPr>
    </w:p>
    <w:p w14:paraId="395890DE" w14:textId="77777777" w:rsidR="00B36E8B" w:rsidRPr="001F6758" w:rsidRDefault="00B36E8B" w:rsidP="00B36E8B">
      <w:pPr>
        <w:numPr>
          <w:ilvl w:val="0"/>
          <w:numId w:val="1"/>
        </w:numPr>
        <w:rPr>
          <w:rFonts w:ascii="Arial" w:hAnsi="Arial" w:cs="Arial"/>
          <w:b/>
          <w:sz w:val="20"/>
          <w:szCs w:val="20"/>
          <w:lang w:val="en-GB"/>
        </w:rPr>
      </w:pPr>
      <w:r w:rsidRPr="001F6758">
        <w:rPr>
          <w:rFonts w:ascii="Arial" w:hAnsi="Arial" w:cs="Arial"/>
          <w:b/>
          <w:sz w:val="20"/>
          <w:szCs w:val="20"/>
          <w:lang w:val="en-GB"/>
        </w:rPr>
        <w:t>Award of Contract and Criteria</w:t>
      </w:r>
    </w:p>
    <w:p w14:paraId="15BA5850" w14:textId="77777777" w:rsidR="00B36E8B" w:rsidRPr="001F6758" w:rsidRDefault="00B36E8B" w:rsidP="00B36E8B">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The Contracting Authority will award the Contract to the supplier whose quotation has been determined to be responsive to this Request for Quotation (RFQ) and who has </w:t>
      </w:r>
      <w:r w:rsidRPr="009E605B">
        <w:rPr>
          <w:rFonts w:ascii="Arial" w:hAnsi="Arial" w:cs="Arial"/>
          <w:sz w:val="20"/>
          <w:szCs w:val="20"/>
          <w:lang w:val="en-GB"/>
        </w:rPr>
        <w:t>offered the lowest evaluated price,</w:t>
      </w:r>
      <w:r w:rsidRPr="001F6758">
        <w:rPr>
          <w:rFonts w:ascii="Arial" w:hAnsi="Arial" w:cs="Arial"/>
          <w:sz w:val="20"/>
          <w:szCs w:val="20"/>
          <w:lang w:val="en-GB"/>
        </w:rPr>
        <w:t xml:space="preserve"> </w:t>
      </w:r>
      <w:r w:rsidRPr="009E605B">
        <w:rPr>
          <w:rFonts w:ascii="Arial" w:hAnsi="Arial" w:cs="Arial"/>
          <w:sz w:val="20"/>
          <w:szCs w:val="20"/>
          <w:lang w:val="en-GB"/>
        </w:rPr>
        <w:t>provided further that the</w:t>
      </w:r>
      <w:r w:rsidRPr="001F6758">
        <w:rPr>
          <w:rFonts w:ascii="Arial" w:hAnsi="Arial" w:cs="Arial"/>
          <w:sz w:val="20"/>
          <w:szCs w:val="20"/>
          <w:lang w:val="en-GB"/>
        </w:rPr>
        <w:t xml:space="preserve"> supplier has the capability and resources to carry out the Contract effectivel</w:t>
      </w:r>
      <w:r>
        <w:rPr>
          <w:rFonts w:ascii="Arial" w:hAnsi="Arial" w:cs="Arial"/>
          <w:sz w:val="20"/>
          <w:szCs w:val="20"/>
          <w:lang w:val="en-GB"/>
        </w:rPr>
        <w:t>y.</w:t>
      </w:r>
    </w:p>
    <w:p w14:paraId="28DAA95D" w14:textId="77777777" w:rsidR="00B36E8B" w:rsidRPr="001F6758" w:rsidRDefault="00B36E8B" w:rsidP="00B36E8B">
      <w:pPr>
        <w:autoSpaceDE w:val="0"/>
        <w:autoSpaceDN w:val="0"/>
        <w:adjustRightInd w:val="0"/>
        <w:rPr>
          <w:rFonts w:ascii="Arial" w:hAnsi="Arial" w:cs="Arial"/>
          <w:sz w:val="20"/>
          <w:szCs w:val="20"/>
          <w:lang w:val="en-GB"/>
        </w:rPr>
      </w:pPr>
    </w:p>
    <w:p w14:paraId="67A02661" w14:textId="77777777" w:rsidR="00B36E8B" w:rsidRPr="001F6758" w:rsidRDefault="00B36E8B" w:rsidP="00B36E8B">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The Contracting Authority reserves the right to accept all or part of your quotation, whichever is in its best financial interest. </w:t>
      </w:r>
    </w:p>
    <w:p w14:paraId="05ED5007" w14:textId="77777777" w:rsidR="00B36E8B" w:rsidRPr="001F6758" w:rsidRDefault="00B36E8B" w:rsidP="00B36E8B">
      <w:pPr>
        <w:autoSpaceDE w:val="0"/>
        <w:autoSpaceDN w:val="0"/>
        <w:adjustRightInd w:val="0"/>
        <w:rPr>
          <w:rFonts w:ascii="Arial" w:hAnsi="Arial" w:cs="Arial"/>
          <w:sz w:val="20"/>
          <w:szCs w:val="20"/>
          <w:lang w:val="en-GB"/>
        </w:rPr>
      </w:pPr>
    </w:p>
    <w:p w14:paraId="7C23C886" w14:textId="1138F1C2" w:rsidR="00B36E8B" w:rsidRPr="001F6758" w:rsidRDefault="00B36E8B" w:rsidP="00B36E8B">
      <w:pPr>
        <w:numPr>
          <w:ilvl w:val="0"/>
          <w:numId w:val="1"/>
        </w:numPr>
        <w:jc w:val="both"/>
        <w:rPr>
          <w:rFonts w:ascii="Arial" w:hAnsi="Arial" w:cs="Arial"/>
          <w:b/>
          <w:sz w:val="20"/>
          <w:szCs w:val="20"/>
          <w:lang w:val="en-GB"/>
        </w:rPr>
      </w:pPr>
      <w:r w:rsidRPr="001F6758">
        <w:rPr>
          <w:rFonts w:ascii="Arial" w:hAnsi="Arial" w:cs="Arial"/>
          <w:b/>
          <w:sz w:val="20"/>
          <w:szCs w:val="20"/>
          <w:lang w:val="en-GB"/>
        </w:rPr>
        <w:t xml:space="preserve">Signature and entry </w:t>
      </w:r>
      <w:r w:rsidR="00FB47F6">
        <w:rPr>
          <w:rFonts w:ascii="Arial" w:hAnsi="Arial" w:cs="Arial"/>
          <w:b/>
          <w:sz w:val="20"/>
          <w:szCs w:val="20"/>
          <w:lang w:val="en-GB"/>
        </w:rPr>
        <w:t>into</w:t>
      </w:r>
      <w:r w:rsidRPr="001F6758">
        <w:rPr>
          <w:rFonts w:ascii="Arial" w:hAnsi="Arial" w:cs="Arial"/>
          <w:b/>
          <w:sz w:val="20"/>
          <w:szCs w:val="20"/>
          <w:lang w:val="en-GB"/>
        </w:rPr>
        <w:t xml:space="preserve"> force of the Contract.</w:t>
      </w:r>
    </w:p>
    <w:p w14:paraId="03D0AE6D" w14:textId="0E089E27" w:rsidR="00B36E8B" w:rsidRPr="001F6758" w:rsidRDefault="00FB47F6" w:rsidP="00B36E8B">
      <w:pPr>
        <w:autoSpaceDE w:val="0"/>
        <w:autoSpaceDN w:val="0"/>
        <w:adjustRightInd w:val="0"/>
        <w:rPr>
          <w:rFonts w:ascii="Arial" w:hAnsi="Arial" w:cs="Arial"/>
          <w:sz w:val="20"/>
          <w:szCs w:val="20"/>
          <w:lang w:val="en-GB"/>
        </w:rPr>
      </w:pPr>
      <w:r>
        <w:rPr>
          <w:rFonts w:ascii="Arial" w:hAnsi="Arial" w:cs="Arial"/>
          <w:sz w:val="20"/>
          <w:szCs w:val="20"/>
          <w:lang w:val="en-GB"/>
        </w:rPr>
        <w:t>Before</w:t>
      </w:r>
      <w:r w:rsidR="00B36E8B" w:rsidRPr="001F6758">
        <w:rPr>
          <w:rFonts w:ascii="Arial" w:hAnsi="Arial" w:cs="Arial"/>
          <w:sz w:val="20"/>
          <w:szCs w:val="20"/>
          <w:lang w:val="en-GB"/>
        </w:rPr>
        <w:t xml:space="preserve"> the expiration of the period of the quotation validity, the Contracting Authority will notify the successful supplier in writing.</w:t>
      </w:r>
    </w:p>
    <w:p w14:paraId="77C034E1" w14:textId="77777777" w:rsidR="00B36E8B" w:rsidRPr="001F6758" w:rsidRDefault="00B36E8B" w:rsidP="00B36E8B">
      <w:pPr>
        <w:autoSpaceDE w:val="0"/>
        <w:autoSpaceDN w:val="0"/>
        <w:adjustRightInd w:val="0"/>
        <w:rPr>
          <w:rFonts w:ascii="Arial" w:hAnsi="Arial" w:cs="Arial"/>
          <w:sz w:val="20"/>
          <w:szCs w:val="20"/>
          <w:lang w:val="en-GB"/>
        </w:rPr>
      </w:pPr>
    </w:p>
    <w:p w14:paraId="23B99F2A" w14:textId="77777777" w:rsidR="00B36E8B" w:rsidRPr="001F6758" w:rsidRDefault="00B36E8B" w:rsidP="00B36E8B">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Within </w:t>
      </w:r>
      <w:r>
        <w:rPr>
          <w:rFonts w:ascii="Arial" w:hAnsi="Arial" w:cs="Arial"/>
          <w:sz w:val="20"/>
          <w:szCs w:val="20"/>
          <w:lang w:val="en-GB"/>
        </w:rPr>
        <w:t>2</w:t>
      </w:r>
      <w:r w:rsidRPr="001F6758">
        <w:rPr>
          <w:rFonts w:ascii="Arial" w:hAnsi="Arial" w:cs="Arial"/>
          <w:sz w:val="20"/>
          <w:szCs w:val="20"/>
          <w:lang w:val="en-GB"/>
        </w:rPr>
        <w:t xml:space="preserve"> days of receipt of the Contract, not yet signed by the Contracting Authority, the successful supplier must sign and d</w:t>
      </w:r>
      <w:r>
        <w:rPr>
          <w:rFonts w:ascii="Arial" w:hAnsi="Arial" w:cs="Arial"/>
          <w:sz w:val="20"/>
          <w:szCs w:val="20"/>
          <w:lang w:val="en-GB"/>
        </w:rPr>
        <w:t>ate the Contract and return it,</w:t>
      </w:r>
      <w:r w:rsidRPr="001F6758">
        <w:rPr>
          <w:rFonts w:ascii="Arial" w:hAnsi="Arial" w:cs="Arial"/>
          <w:sz w:val="20"/>
          <w:szCs w:val="20"/>
          <w:lang w:val="en-GB"/>
        </w:rPr>
        <w:t xml:space="preserve"> to the Contracting Auth</w:t>
      </w:r>
      <w:r>
        <w:rPr>
          <w:rFonts w:ascii="Arial" w:hAnsi="Arial" w:cs="Arial"/>
          <w:sz w:val="20"/>
          <w:szCs w:val="20"/>
          <w:lang w:val="en-GB"/>
        </w:rPr>
        <w:t>ority. On signing the Contract,</w:t>
      </w:r>
      <w:r w:rsidRPr="001F6758">
        <w:rPr>
          <w:rFonts w:ascii="Arial" w:hAnsi="Arial" w:cs="Arial"/>
          <w:sz w:val="20"/>
          <w:szCs w:val="20"/>
          <w:lang w:val="en-GB"/>
        </w:rPr>
        <w:t xml:space="preserve"> the successful supplier will become the Contractor and the Contract will enter into force once signed by the Contracting Authority.</w:t>
      </w:r>
    </w:p>
    <w:p w14:paraId="231BD8D0" w14:textId="77777777" w:rsidR="00B36E8B" w:rsidRPr="001F6758" w:rsidRDefault="00B36E8B" w:rsidP="00B36E8B">
      <w:pPr>
        <w:autoSpaceDE w:val="0"/>
        <w:autoSpaceDN w:val="0"/>
        <w:adjustRightInd w:val="0"/>
        <w:rPr>
          <w:rFonts w:ascii="Arial" w:hAnsi="Arial" w:cs="Arial"/>
          <w:sz w:val="20"/>
          <w:szCs w:val="20"/>
          <w:lang w:val="en-GB"/>
        </w:rPr>
      </w:pPr>
    </w:p>
    <w:p w14:paraId="7E597322" w14:textId="3EC0ACFD" w:rsidR="00B36E8B" w:rsidRPr="001F6758" w:rsidRDefault="00B36E8B" w:rsidP="00B36E8B">
      <w:pPr>
        <w:autoSpaceDE w:val="0"/>
        <w:autoSpaceDN w:val="0"/>
        <w:adjustRightInd w:val="0"/>
        <w:rPr>
          <w:rFonts w:ascii="Arial" w:hAnsi="Arial" w:cs="Arial"/>
          <w:b/>
          <w:sz w:val="20"/>
          <w:szCs w:val="20"/>
          <w:lang w:val="en-GB"/>
        </w:rPr>
      </w:pPr>
      <w:r w:rsidRPr="001F6758">
        <w:rPr>
          <w:rFonts w:ascii="Arial" w:hAnsi="Arial" w:cs="Arial"/>
          <w:sz w:val="20"/>
          <w:szCs w:val="20"/>
          <w:lang w:val="en-GB"/>
        </w:rPr>
        <w:t xml:space="preserve">If the successful supplier fails to sign and return the Contract within the days stipulated, the Contracting Authority may consider the acceptance of the quotation to be </w:t>
      </w:r>
      <w:r w:rsidR="003824BD">
        <w:rPr>
          <w:rFonts w:ascii="Arial" w:hAnsi="Arial" w:cs="Arial"/>
          <w:sz w:val="20"/>
          <w:szCs w:val="20"/>
          <w:lang w:val="en-GB"/>
        </w:rPr>
        <w:t>cancelled</w:t>
      </w:r>
      <w:r w:rsidRPr="001F6758">
        <w:rPr>
          <w:rFonts w:ascii="Arial" w:hAnsi="Arial" w:cs="Arial"/>
          <w:sz w:val="20"/>
          <w:szCs w:val="20"/>
          <w:lang w:val="en-GB"/>
        </w:rPr>
        <w:t xml:space="preserve"> without prejudice to the C</w:t>
      </w:r>
      <w:r>
        <w:rPr>
          <w:rFonts w:ascii="Arial" w:hAnsi="Arial" w:cs="Arial"/>
          <w:sz w:val="20"/>
          <w:szCs w:val="20"/>
          <w:lang w:val="en-GB"/>
        </w:rPr>
        <w:t>ontracting Authority's right to</w:t>
      </w:r>
      <w:r w:rsidRPr="001F6758">
        <w:rPr>
          <w:rFonts w:ascii="Arial" w:hAnsi="Arial" w:cs="Arial"/>
          <w:sz w:val="20"/>
          <w:szCs w:val="20"/>
          <w:lang w:val="en-GB"/>
        </w:rPr>
        <w:t xml:space="preserve"> claim compensation or pursue any other remedy in respect of such failure, and the successful supplier will have no claim whatsoeve</w:t>
      </w:r>
      <w:r>
        <w:rPr>
          <w:rFonts w:ascii="Arial" w:hAnsi="Arial" w:cs="Arial"/>
          <w:sz w:val="20"/>
          <w:szCs w:val="20"/>
          <w:lang w:val="en-GB"/>
        </w:rPr>
        <w:t>r on the Contracting Authority.</w:t>
      </w:r>
    </w:p>
    <w:p w14:paraId="48A2DBCF" w14:textId="77777777" w:rsidR="00B36E8B" w:rsidRPr="001F6758" w:rsidRDefault="00B36E8B" w:rsidP="00B36E8B">
      <w:pPr>
        <w:autoSpaceDE w:val="0"/>
        <w:autoSpaceDN w:val="0"/>
        <w:adjustRightInd w:val="0"/>
        <w:rPr>
          <w:rFonts w:ascii="Arial" w:hAnsi="Arial" w:cs="Arial"/>
          <w:sz w:val="20"/>
          <w:szCs w:val="20"/>
          <w:lang w:val="en-GB"/>
        </w:rPr>
      </w:pPr>
    </w:p>
    <w:p w14:paraId="2AD762CD" w14:textId="77777777" w:rsidR="00B36E8B" w:rsidRPr="001F6758" w:rsidRDefault="00B36E8B" w:rsidP="00B36E8B">
      <w:pPr>
        <w:autoSpaceDE w:val="0"/>
        <w:autoSpaceDN w:val="0"/>
        <w:adjustRightInd w:val="0"/>
        <w:rPr>
          <w:rFonts w:ascii="Arial" w:hAnsi="Arial" w:cs="Arial"/>
          <w:sz w:val="20"/>
          <w:szCs w:val="22"/>
          <w:lang w:val="en-GB"/>
        </w:rPr>
      </w:pPr>
    </w:p>
    <w:p w14:paraId="23F61AB5" w14:textId="77777777" w:rsidR="00B36E8B" w:rsidRPr="001F6758" w:rsidRDefault="00B36E8B" w:rsidP="00B36E8B">
      <w:pPr>
        <w:numPr>
          <w:ilvl w:val="0"/>
          <w:numId w:val="1"/>
        </w:numPr>
        <w:rPr>
          <w:rFonts w:ascii="Arial" w:hAnsi="Arial" w:cs="Arial"/>
          <w:b/>
          <w:sz w:val="20"/>
          <w:szCs w:val="20"/>
          <w:lang w:val="en-GB"/>
        </w:rPr>
      </w:pPr>
      <w:r w:rsidRPr="001F6758">
        <w:rPr>
          <w:rFonts w:ascii="Arial" w:hAnsi="Arial" w:cs="Arial"/>
          <w:b/>
          <w:sz w:val="20"/>
          <w:szCs w:val="20"/>
          <w:lang w:val="en-GB"/>
        </w:rPr>
        <w:t>Cancellation for convenience</w:t>
      </w:r>
    </w:p>
    <w:p w14:paraId="336B4921" w14:textId="77777777" w:rsidR="00B36E8B" w:rsidRDefault="00B36E8B" w:rsidP="00B36E8B">
      <w:pPr>
        <w:autoSpaceDE w:val="0"/>
        <w:autoSpaceDN w:val="0"/>
        <w:adjustRightInd w:val="0"/>
        <w:rPr>
          <w:rFonts w:ascii="Arial" w:hAnsi="Arial" w:cs="Arial"/>
          <w:sz w:val="20"/>
          <w:lang w:val="en-GB"/>
        </w:rPr>
      </w:pPr>
      <w:r w:rsidRPr="001F6758">
        <w:rPr>
          <w:rFonts w:ascii="Arial" w:hAnsi="Arial" w:cs="Arial"/>
          <w:sz w:val="20"/>
          <w:lang w:val="en-GB"/>
        </w:rPr>
        <w:t>The Contracting Authority may for its own convenience and without charge or liability cancel the RFQ at any stage.</w:t>
      </w:r>
    </w:p>
    <w:p w14:paraId="35E13362" w14:textId="77777777" w:rsidR="00B36E8B" w:rsidRPr="00E8270B" w:rsidRDefault="00B36E8B" w:rsidP="00B36E8B">
      <w:pPr>
        <w:autoSpaceDE w:val="0"/>
        <w:autoSpaceDN w:val="0"/>
        <w:adjustRightInd w:val="0"/>
        <w:rPr>
          <w:rFonts w:ascii="Arial" w:hAnsi="Arial" w:cs="Arial"/>
          <w:sz w:val="20"/>
          <w:lang w:val="en-GB"/>
        </w:rPr>
      </w:pPr>
    </w:p>
    <w:p w14:paraId="1B7CF984" w14:textId="46ADD634" w:rsidR="00B36E8B" w:rsidRPr="00423299" w:rsidRDefault="00B36E8B" w:rsidP="00B36E8B">
      <w:pPr>
        <w:pStyle w:val="Heading3"/>
        <w:jc w:val="center"/>
        <w:rPr>
          <w:sz w:val="28"/>
          <w:szCs w:val="28"/>
        </w:rPr>
      </w:pPr>
      <w:r w:rsidRPr="00423299">
        <w:rPr>
          <w:sz w:val="28"/>
          <w:szCs w:val="28"/>
        </w:rPr>
        <w:t>Special conditions</w:t>
      </w:r>
    </w:p>
    <w:p w14:paraId="4512A3BB" w14:textId="34ACCDFF" w:rsidR="00423299" w:rsidRPr="001C4D1A" w:rsidRDefault="00423299" w:rsidP="00423299">
      <w:pPr>
        <w:pStyle w:val="ListParagraph"/>
        <w:numPr>
          <w:ilvl w:val="0"/>
          <w:numId w:val="28"/>
        </w:numPr>
        <w:bidi/>
        <w:spacing w:before="120"/>
        <w:rPr>
          <w:rFonts w:ascii="Arial" w:hAnsi="Arial" w:cs="Arial"/>
          <w:b/>
          <w:sz w:val="20"/>
          <w:szCs w:val="20"/>
          <w:rtl/>
          <w:lang w:val="en-GB"/>
        </w:rPr>
      </w:pPr>
      <w:r w:rsidRPr="001C4D1A">
        <w:rPr>
          <w:rFonts w:ascii="Arial" w:hAnsi="Arial" w:cs="Arial" w:hint="cs"/>
          <w:b/>
          <w:sz w:val="20"/>
          <w:szCs w:val="20"/>
          <w:rtl/>
          <w:lang w:val="en-GB"/>
        </w:rPr>
        <w:t>مرغ های تخمی قبل از توزیع به مدت 10 یوم توسط مسولین آمریت مالداری و صحت حیوانی ریاست زراعت ولایت فاریاب قرنطین  شده و بعد از 10 یوم به مستحقین توزیع گردد</w:t>
      </w:r>
    </w:p>
    <w:p w14:paraId="77200516" w14:textId="77777777" w:rsidR="00423299" w:rsidRPr="001C4D1A" w:rsidRDefault="00423299" w:rsidP="00423299">
      <w:pPr>
        <w:pStyle w:val="ListParagraph"/>
        <w:numPr>
          <w:ilvl w:val="0"/>
          <w:numId w:val="28"/>
        </w:numPr>
        <w:bidi/>
        <w:spacing w:before="120"/>
        <w:rPr>
          <w:rFonts w:ascii="Arial" w:hAnsi="Arial" w:cs="Arial"/>
          <w:b/>
          <w:sz w:val="20"/>
          <w:szCs w:val="20"/>
          <w:rtl/>
          <w:lang w:val="en-GB"/>
        </w:rPr>
      </w:pPr>
      <w:r w:rsidRPr="001C4D1A">
        <w:rPr>
          <w:rFonts w:ascii="Arial" w:hAnsi="Arial" w:cs="Arial" w:hint="cs"/>
          <w:b/>
          <w:sz w:val="20"/>
          <w:szCs w:val="20"/>
          <w:rtl/>
          <w:lang w:val="en-GB"/>
        </w:rPr>
        <w:t>2-مرغ های تخمی باید واکسین شده بوده و دارای واکسین کارت باشد</w:t>
      </w:r>
    </w:p>
    <w:p w14:paraId="22701A20" w14:textId="44597BDE" w:rsidR="00423299" w:rsidRPr="001C4D1A" w:rsidRDefault="00423299" w:rsidP="00423299">
      <w:pPr>
        <w:pStyle w:val="ListParagraph"/>
        <w:numPr>
          <w:ilvl w:val="0"/>
          <w:numId w:val="28"/>
        </w:numPr>
        <w:bidi/>
        <w:spacing w:before="120"/>
        <w:rPr>
          <w:rFonts w:ascii="Arial" w:hAnsi="Arial" w:cs="Arial"/>
          <w:b/>
          <w:sz w:val="20"/>
          <w:szCs w:val="20"/>
          <w:lang w:val="en-GB"/>
        </w:rPr>
      </w:pPr>
      <w:r w:rsidRPr="001C4D1A">
        <w:rPr>
          <w:rFonts w:ascii="Arial" w:hAnsi="Arial" w:cs="Arial" w:hint="cs"/>
          <w:b/>
          <w:sz w:val="20"/>
          <w:szCs w:val="20"/>
          <w:rtl/>
          <w:lang w:val="en-GB"/>
        </w:rPr>
        <w:lastRenderedPageBreak/>
        <w:t>دانه م</w:t>
      </w:r>
      <w:r>
        <w:rPr>
          <w:rFonts w:ascii="Arial" w:hAnsi="Arial" w:cs="Arial" w:hint="cs"/>
          <w:b/>
          <w:sz w:val="20"/>
          <w:szCs w:val="20"/>
          <w:rtl/>
          <w:lang w:val="en-GB"/>
        </w:rPr>
        <w:t>ر</w:t>
      </w:r>
      <w:r w:rsidRPr="001C4D1A">
        <w:rPr>
          <w:rFonts w:ascii="Arial" w:hAnsi="Arial" w:cs="Arial" w:hint="cs"/>
          <w:b/>
          <w:sz w:val="20"/>
          <w:szCs w:val="20"/>
          <w:rtl/>
          <w:lang w:val="en-GB"/>
        </w:rPr>
        <w:t>غ ها ذریعه مسولین آم</w:t>
      </w:r>
      <w:r w:rsidRPr="001C4D1A">
        <w:rPr>
          <w:rFonts w:ascii="Arial" w:hAnsi="Arial" w:cs="Arial" w:hint="cs"/>
          <w:b/>
          <w:sz w:val="20"/>
          <w:szCs w:val="20"/>
          <w:rtl/>
          <w:lang w:val="en-GB" w:bidi="fa-IR"/>
        </w:rPr>
        <w:t>ری</w:t>
      </w:r>
      <w:r w:rsidRPr="001C4D1A">
        <w:rPr>
          <w:rFonts w:ascii="Arial" w:hAnsi="Arial" w:cs="Arial" w:hint="cs"/>
          <w:b/>
          <w:sz w:val="20"/>
          <w:szCs w:val="20"/>
          <w:rtl/>
          <w:lang w:val="en-GB"/>
        </w:rPr>
        <w:t>ت مالداری و هیات موظف ریاست محترم زراعت آبیاری و مالداری سمپل گیری گردیده دیپو ذریعه هیات موظف لاک مهر گردیده سمپل گرفته شده غرض تست لابراتوار به ریاست محترم عمومی خدمات مالداری وزارت زراعت و مالداری ذریعه مالک شرکت ارسال گردیده بعد ار تاییدی ریاست محترم خدمات مالداری توزیع خواهد شد و مصارف تست لابراتوار و رفت و برگشت بدوش مالک شرکت میباشد</w:t>
      </w:r>
    </w:p>
    <w:p w14:paraId="2EE3CF3F" w14:textId="10C561A4" w:rsidR="0043581E" w:rsidRPr="00423299" w:rsidRDefault="0043581E" w:rsidP="0043581E">
      <w:pPr>
        <w:numPr>
          <w:ilvl w:val="0"/>
          <w:numId w:val="28"/>
        </w:numPr>
        <w:spacing w:line="360" w:lineRule="auto"/>
        <w:ind w:right="252"/>
        <w:jc w:val="both"/>
        <w:rPr>
          <w:rFonts w:ascii="Arial" w:hAnsi="Arial" w:cs="Arial"/>
          <w:sz w:val="20"/>
          <w:szCs w:val="20"/>
          <w:lang w:val="en-GB"/>
        </w:rPr>
      </w:pPr>
      <w:r w:rsidRPr="00423299">
        <w:rPr>
          <w:rFonts w:ascii="Arial" w:hAnsi="Arial" w:cs="Arial"/>
          <w:sz w:val="20"/>
          <w:szCs w:val="20"/>
          <w:lang w:val="en-GB"/>
        </w:rPr>
        <w:t>Supplier is obliged the provide Poultry inputs as per specifications under approved sample, in case of difference; AWSDC has the right to reject the goods.</w:t>
      </w:r>
    </w:p>
    <w:p w14:paraId="74926B11" w14:textId="77777777" w:rsidR="0043581E" w:rsidRPr="00423299" w:rsidRDefault="0043581E" w:rsidP="0043581E">
      <w:pPr>
        <w:numPr>
          <w:ilvl w:val="0"/>
          <w:numId w:val="28"/>
        </w:numPr>
        <w:spacing w:line="360" w:lineRule="auto"/>
        <w:ind w:right="252"/>
        <w:jc w:val="both"/>
        <w:rPr>
          <w:rFonts w:ascii="Arial" w:hAnsi="Arial" w:cs="Arial"/>
          <w:sz w:val="20"/>
          <w:szCs w:val="20"/>
          <w:lang w:val="en-GB"/>
        </w:rPr>
      </w:pPr>
      <w:r w:rsidRPr="00423299">
        <w:rPr>
          <w:rFonts w:ascii="Arial" w:hAnsi="Arial" w:cs="Arial"/>
          <w:sz w:val="20"/>
          <w:szCs w:val="20"/>
          <w:lang w:val="en-GB"/>
        </w:rPr>
        <w:t>Supplier is responsible for replacing every good, that does not match the quality standard according to the specifications within one working day free of charge.</w:t>
      </w:r>
    </w:p>
    <w:p w14:paraId="30225A72" w14:textId="77777777" w:rsidR="0043581E" w:rsidRPr="00423299" w:rsidRDefault="0043581E" w:rsidP="0043581E">
      <w:pPr>
        <w:numPr>
          <w:ilvl w:val="0"/>
          <w:numId w:val="28"/>
        </w:numPr>
        <w:spacing w:line="360" w:lineRule="auto"/>
        <w:ind w:right="252"/>
        <w:jc w:val="both"/>
        <w:rPr>
          <w:rFonts w:ascii="Arial" w:hAnsi="Arial" w:cs="Arial"/>
          <w:sz w:val="20"/>
          <w:szCs w:val="20"/>
          <w:lang w:val="en-GB"/>
        </w:rPr>
      </w:pPr>
      <w:r w:rsidRPr="00423299">
        <w:rPr>
          <w:rFonts w:ascii="Arial" w:hAnsi="Arial" w:cs="Arial"/>
          <w:sz w:val="20"/>
          <w:szCs w:val="20"/>
          <w:lang w:val="en-GB"/>
        </w:rPr>
        <w:t>The prices, as submitted by the supplier in the tender, remain unchanged until the contract expires.</w:t>
      </w:r>
    </w:p>
    <w:p w14:paraId="30F49737" w14:textId="77777777" w:rsidR="0043581E" w:rsidRPr="00423299" w:rsidRDefault="0043581E" w:rsidP="0043581E">
      <w:pPr>
        <w:numPr>
          <w:ilvl w:val="0"/>
          <w:numId w:val="28"/>
        </w:numPr>
        <w:spacing w:line="360" w:lineRule="auto"/>
        <w:ind w:right="252"/>
        <w:jc w:val="both"/>
        <w:rPr>
          <w:rFonts w:ascii="Arial" w:hAnsi="Arial" w:cs="Arial"/>
          <w:sz w:val="20"/>
          <w:szCs w:val="20"/>
          <w:lang w:val="en-GB"/>
        </w:rPr>
      </w:pPr>
      <w:r w:rsidRPr="00423299">
        <w:rPr>
          <w:rFonts w:ascii="Arial" w:hAnsi="Arial" w:cs="Arial"/>
          <w:sz w:val="20"/>
          <w:szCs w:val="20"/>
          <w:lang w:val="en-GB"/>
        </w:rPr>
        <w:t>Supplier is responsible for the safety and security of his staff and goods until the end of the handover to the AWSDC staff. AWSDC will not bear any responsibility for loss or damage.</w:t>
      </w:r>
    </w:p>
    <w:p w14:paraId="3259DD9E" w14:textId="77777777" w:rsidR="0043581E" w:rsidRPr="00423299" w:rsidRDefault="0043581E" w:rsidP="0043581E">
      <w:pPr>
        <w:numPr>
          <w:ilvl w:val="0"/>
          <w:numId w:val="28"/>
        </w:numPr>
        <w:spacing w:line="360" w:lineRule="auto"/>
        <w:ind w:right="252"/>
        <w:jc w:val="both"/>
        <w:rPr>
          <w:rFonts w:ascii="Arial" w:hAnsi="Arial" w:cs="Arial"/>
          <w:sz w:val="20"/>
          <w:szCs w:val="20"/>
          <w:lang w:val="en-GB"/>
        </w:rPr>
      </w:pPr>
      <w:r w:rsidRPr="00423299">
        <w:rPr>
          <w:rFonts w:ascii="Arial" w:hAnsi="Arial" w:cs="Arial"/>
          <w:sz w:val="20"/>
          <w:szCs w:val="20"/>
          <w:lang w:val="en-GB"/>
        </w:rPr>
        <w:t>Amendments to this contract shall be agreed upon between the two parties and confirmed by a signed document by both sides if required.</w:t>
      </w:r>
    </w:p>
    <w:p w14:paraId="3C97B890" w14:textId="77777777" w:rsidR="0043581E" w:rsidRPr="00423299" w:rsidRDefault="0043581E" w:rsidP="0043581E">
      <w:pPr>
        <w:numPr>
          <w:ilvl w:val="0"/>
          <w:numId w:val="28"/>
        </w:numPr>
        <w:spacing w:line="360" w:lineRule="auto"/>
        <w:jc w:val="both"/>
        <w:rPr>
          <w:rFonts w:ascii="Arial" w:hAnsi="Arial" w:cs="Arial"/>
          <w:sz w:val="20"/>
          <w:szCs w:val="20"/>
          <w:lang w:val="en-GB"/>
        </w:rPr>
      </w:pPr>
      <w:r w:rsidRPr="00423299">
        <w:rPr>
          <w:rFonts w:ascii="Arial" w:hAnsi="Arial" w:cs="Arial"/>
          <w:sz w:val="20"/>
          <w:szCs w:val="20"/>
          <w:lang w:val="en-GB"/>
        </w:rPr>
        <w:t xml:space="preserve">Participating companies should have at least 3 years of working experience with national and international organizations as well they should have at least 3 similar contracts with institutions. </w:t>
      </w:r>
    </w:p>
    <w:p w14:paraId="23902EB3" w14:textId="77777777" w:rsidR="0043581E" w:rsidRPr="00423299" w:rsidRDefault="0043581E" w:rsidP="0043581E">
      <w:pPr>
        <w:numPr>
          <w:ilvl w:val="0"/>
          <w:numId w:val="28"/>
        </w:numPr>
        <w:spacing w:line="360" w:lineRule="auto"/>
        <w:jc w:val="both"/>
        <w:rPr>
          <w:rFonts w:ascii="Arial" w:hAnsi="Arial" w:cs="Arial"/>
          <w:sz w:val="20"/>
          <w:szCs w:val="20"/>
          <w:lang w:val="en-GB"/>
        </w:rPr>
      </w:pPr>
      <w:r w:rsidRPr="00423299">
        <w:rPr>
          <w:rFonts w:ascii="Arial" w:hAnsi="Arial" w:cs="Arial"/>
          <w:sz w:val="20"/>
          <w:szCs w:val="20"/>
          <w:lang w:val="en-GB"/>
        </w:rPr>
        <w:t>The participating company's work permit should not expire.</w:t>
      </w:r>
    </w:p>
    <w:p w14:paraId="6D5C6051" w14:textId="77777777" w:rsidR="0043581E" w:rsidRPr="00423299" w:rsidRDefault="0043581E" w:rsidP="0043581E">
      <w:pPr>
        <w:numPr>
          <w:ilvl w:val="0"/>
          <w:numId w:val="28"/>
        </w:numPr>
        <w:spacing w:line="360" w:lineRule="auto"/>
        <w:jc w:val="both"/>
        <w:rPr>
          <w:rFonts w:ascii="Arial" w:hAnsi="Arial" w:cs="Arial"/>
          <w:sz w:val="20"/>
          <w:szCs w:val="20"/>
          <w:lang w:val="en-GB"/>
        </w:rPr>
      </w:pPr>
      <w:r w:rsidRPr="00423299">
        <w:rPr>
          <w:rFonts w:ascii="Arial" w:hAnsi="Arial" w:cs="Arial"/>
          <w:sz w:val="20"/>
          <w:szCs w:val="20"/>
          <w:lang w:val="en-GB"/>
        </w:rPr>
        <w:t>The participating company is not the winner by paying the lowest price, but those participating company will succeed which have quoted a standard price and good quality.</w:t>
      </w:r>
    </w:p>
    <w:p w14:paraId="0BE7F4B9" w14:textId="77777777" w:rsidR="0043581E" w:rsidRPr="00423299" w:rsidRDefault="0043581E" w:rsidP="0043581E">
      <w:pPr>
        <w:numPr>
          <w:ilvl w:val="0"/>
          <w:numId w:val="28"/>
        </w:numPr>
        <w:spacing w:line="360" w:lineRule="auto"/>
        <w:jc w:val="both"/>
        <w:rPr>
          <w:rFonts w:ascii="Arial" w:hAnsi="Arial" w:cs="Arial"/>
          <w:sz w:val="20"/>
          <w:szCs w:val="20"/>
          <w:lang w:val="en-GB"/>
        </w:rPr>
      </w:pPr>
      <w:r w:rsidRPr="00423299">
        <w:rPr>
          <w:rFonts w:ascii="Arial" w:hAnsi="Arial" w:cs="Arial"/>
          <w:sz w:val="20"/>
          <w:szCs w:val="20"/>
          <w:lang w:val="en-GB"/>
        </w:rPr>
        <w:t xml:space="preserve">Participating company documents must be stamped and signed. </w:t>
      </w:r>
    </w:p>
    <w:p w14:paraId="5CA402E5" w14:textId="77777777" w:rsidR="0043581E" w:rsidRPr="00423299" w:rsidRDefault="0043581E" w:rsidP="0043581E">
      <w:pPr>
        <w:numPr>
          <w:ilvl w:val="0"/>
          <w:numId w:val="28"/>
        </w:numPr>
        <w:spacing w:line="360" w:lineRule="auto"/>
        <w:jc w:val="both"/>
        <w:rPr>
          <w:rFonts w:ascii="Arial" w:hAnsi="Arial" w:cs="Arial"/>
          <w:sz w:val="20"/>
          <w:szCs w:val="20"/>
          <w:lang w:val="en-GB"/>
        </w:rPr>
      </w:pPr>
      <w:r w:rsidRPr="00423299">
        <w:rPr>
          <w:rFonts w:ascii="Arial" w:hAnsi="Arial" w:cs="Arial"/>
          <w:sz w:val="20"/>
          <w:szCs w:val="20"/>
          <w:lang w:val="en-GB"/>
        </w:rPr>
        <w:t>The participating company must have an active centre and standard stock for the protection of Poultry package</w:t>
      </w:r>
    </w:p>
    <w:p w14:paraId="1B0FF30B" w14:textId="77777777" w:rsidR="0043581E" w:rsidRPr="00423299" w:rsidRDefault="0043581E" w:rsidP="0043581E">
      <w:pPr>
        <w:numPr>
          <w:ilvl w:val="0"/>
          <w:numId w:val="28"/>
        </w:numPr>
        <w:spacing w:line="360" w:lineRule="auto"/>
        <w:jc w:val="both"/>
        <w:rPr>
          <w:rFonts w:ascii="Arial" w:hAnsi="Arial" w:cs="Arial"/>
          <w:sz w:val="20"/>
          <w:szCs w:val="20"/>
          <w:lang w:val="en-GB"/>
        </w:rPr>
      </w:pPr>
      <w:bookmarkStart w:id="0" w:name="_Hlk181886928"/>
      <w:r w:rsidRPr="00423299">
        <w:rPr>
          <w:rFonts w:ascii="Arial" w:hAnsi="Arial" w:cs="Arial"/>
          <w:sz w:val="20"/>
          <w:szCs w:val="20"/>
          <w:lang w:val="en-GB"/>
        </w:rPr>
        <w:t>The company shall have and submit company business license and TIN number</w:t>
      </w:r>
    </w:p>
    <w:bookmarkEnd w:id="0"/>
    <w:p w14:paraId="247CF84C" w14:textId="02F6E08A" w:rsidR="00B36E8B" w:rsidRPr="001F6758" w:rsidRDefault="00B36E8B" w:rsidP="00B36E8B">
      <w:pPr>
        <w:numPr>
          <w:ilvl w:val="0"/>
          <w:numId w:val="2"/>
        </w:numPr>
        <w:spacing w:before="120"/>
        <w:rPr>
          <w:rFonts w:ascii="Arial" w:hAnsi="Arial" w:cs="Arial"/>
          <w:b/>
          <w:sz w:val="20"/>
          <w:szCs w:val="20"/>
          <w:lang w:val="en-GB"/>
        </w:rPr>
      </w:pPr>
      <w:r w:rsidRPr="001F6758">
        <w:rPr>
          <w:rFonts w:ascii="Arial" w:hAnsi="Arial" w:cs="Arial"/>
          <w:b/>
          <w:sz w:val="20"/>
          <w:szCs w:val="20"/>
          <w:lang w:val="en-GB"/>
        </w:rPr>
        <w:t>Scope of</w:t>
      </w:r>
      <w:r>
        <w:rPr>
          <w:rFonts w:ascii="Arial" w:hAnsi="Arial" w:cs="Arial"/>
          <w:b/>
          <w:sz w:val="20"/>
          <w:szCs w:val="20"/>
          <w:lang w:val="en-GB"/>
        </w:rPr>
        <w:t xml:space="preserve"> services </w:t>
      </w:r>
    </w:p>
    <w:p w14:paraId="694E500D" w14:textId="798AB2CF" w:rsidR="00B36E8B" w:rsidRDefault="00B36E8B" w:rsidP="00B36E8B">
      <w:pPr>
        <w:tabs>
          <w:tab w:val="left" w:pos="851"/>
          <w:tab w:val="left" w:pos="993"/>
        </w:tabs>
        <w:jc w:val="both"/>
        <w:rPr>
          <w:rFonts w:ascii="Arial" w:hAnsi="Arial" w:cs="Arial"/>
          <w:sz w:val="20"/>
          <w:szCs w:val="20"/>
          <w:lang w:val="en-GB"/>
        </w:rPr>
      </w:pPr>
      <w:r w:rsidRPr="001F6758">
        <w:rPr>
          <w:rFonts w:ascii="Arial" w:hAnsi="Arial" w:cs="Arial"/>
          <w:sz w:val="20"/>
          <w:szCs w:val="20"/>
          <w:lang w:val="en-GB"/>
        </w:rPr>
        <w:t>The subject</w:t>
      </w:r>
      <w:r>
        <w:rPr>
          <w:rFonts w:ascii="Arial" w:hAnsi="Arial" w:cs="Arial"/>
          <w:sz w:val="20"/>
          <w:szCs w:val="20"/>
          <w:lang w:val="en-GB"/>
        </w:rPr>
        <w:t xml:space="preserve"> of the contract</w:t>
      </w:r>
      <w:r w:rsidR="00565910">
        <w:rPr>
          <w:rFonts w:ascii="Arial" w:hAnsi="Arial" w:cs="Arial"/>
          <w:sz w:val="20"/>
          <w:szCs w:val="20"/>
          <w:lang w:val="en-GB"/>
        </w:rPr>
        <w:t xml:space="preserve"> is</w:t>
      </w:r>
      <w:r>
        <w:rPr>
          <w:rFonts w:ascii="Arial" w:hAnsi="Arial" w:cs="Arial"/>
          <w:sz w:val="20"/>
          <w:szCs w:val="20"/>
          <w:lang w:val="en-GB"/>
        </w:rPr>
        <w:t xml:space="preserve"> </w:t>
      </w:r>
      <w:r w:rsidR="00E66650">
        <w:rPr>
          <w:rFonts w:ascii="Arial" w:hAnsi="Arial" w:cs="Arial"/>
          <w:sz w:val="20"/>
          <w:szCs w:val="20"/>
          <w:lang w:val="en-GB"/>
        </w:rPr>
        <w:t>the supply</w:t>
      </w:r>
      <w:r w:rsidR="003A3EF0" w:rsidRPr="00341A6C">
        <w:rPr>
          <w:rFonts w:asciiTheme="minorBidi" w:hAnsiTheme="minorBidi" w:cstheme="minorBidi"/>
          <w:color w:val="000000" w:themeColor="text1"/>
          <w:sz w:val="18"/>
          <w:szCs w:val="18"/>
          <w:lang w:val="en-US"/>
        </w:rPr>
        <w:t xml:space="preserve"> </w:t>
      </w:r>
      <w:r w:rsidR="00E66650">
        <w:rPr>
          <w:rFonts w:asciiTheme="minorBidi" w:hAnsiTheme="minorBidi" w:cstheme="minorBidi"/>
          <w:color w:val="000000" w:themeColor="text1"/>
          <w:sz w:val="18"/>
          <w:szCs w:val="18"/>
          <w:lang w:val="en-US"/>
        </w:rPr>
        <w:t>of certified wheat</w:t>
      </w:r>
      <w:r w:rsidR="003A3EF0">
        <w:rPr>
          <w:rFonts w:asciiTheme="minorBidi" w:hAnsiTheme="minorBidi" w:cstheme="minorBidi"/>
          <w:color w:val="000000" w:themeColor="text1"/>
          <w:sz w:val="18"/>
          <w:szCs w:val="18"/>
          <w:lang w:val="en-US"/>
        </w:rPr>
        <w:t xml:space="preserve"> Seeds </w:t>
      </w:r>
      <w:r w:rsidR="00E66650">
        <w:rPr>
          <w:rFonts w:ascii="Arial" w:hAnsi="Arial" w:cs="Arial"/>
          <w:sz w:val="20"/>
          <w:szCs w:val="20"/>
          <w:lang w:val="en-GB"/>
        </w:rPr>
        <w:t xml:space="preserve">which </w:t>
      </w:r>
      <w:r>
        <w:rPr>
          <w:rFonts w:ascii="Arial" w:hAnsi="Arial" w:cs="Arial"/>
          <w:sz w:val="20"/>
          <w:szCs w:val="20"/>
          <w:lang w:val="en-GB"/>
        </w:rPr>
        <w:t xml:space="preserve">and completely </w:t>
      </w:r>
      <w:r w:rsidRPr="008C60AD">
        <w:rPr>
          <w:rFonts w:ascii="Arial" w:hAnsi="Arial" w:cs="Arial"/>
          <w:sz w:val="20"/>
          <w:szCs w:val="20"/>
          <w:lang w:val="en-GB"/>
        </w:rPr>
        <w:t xml:space="preserve">described in the </w:t>
      </w:r>
      <w:r>
        <w:rPr>
          <w:rFonts w:ascii="Arial" w:hAnsi="Arial" w:cs="Arial"/>
          <w:sz w:val="20"/>
          <w:szCs w:val="20"/>
          <w:lang w:val="en-GB"/>
        </w:rPr>
        <w:t xml:space="preserve">quotation submission form and </w:t>
      </w:r>
      <w:r w:rsidRPr="008C60AD">
        <w:rPr>
          <w:rFonts w:ascii="Arial" w:hAnsi="Arial" w:cs="Arial"/>
          <w:sz w:val="20"/>
          <w:szCs w:val="20"/>
          <w:lang w:val="en-GB"/>
        </w:rPr>
        <w:t xml:space="preserve">technical </w:t>
      </w:r>
      <w:r>
        <w:rPr>
          <w:rFonts w:ascii="Arial" w:hAnsi="Arial" w:cs="Arial"/>
          <w:sz w:val="20"/>
          <w:szCs w:val="20"/>
          <w:lang w:val="en-GB"/>
        </w:rPr>
        <w:t>d</w:t>
      </w:r>
      <w:r w:rsidRPr="008C60AD">
        <w:rPr>
          <w:rFonts w:ascii="Arial" w:hAnsi="Arial" w:cs="Arial"/>
          <w:sz w:val="20"/>
          <w:szCs w:val="20"/>
          <w:lang w:val="en-GB"/>
        </w:rPr>
        <w:t xml:space="preserve">ata </w:t>
      </w:r>
      <w:r>
        <w:rPr>
          <w:rFonts w:ascii="Arial" w:hAnsi="Arial" w:cs="Arial"/>
          <w:sz w:val="20"/>
          <w:szCs w:val="20"/>
          <w:lang w:val="en-GB"/>
        </w:rPr>
        <w:t>f</w:t>
      </w:r>
      <w:r w:rsidRPr="008C60AD">
        <w:rPr>
          <w:rFonts w:ascii="Arial" w:hAnsi="Arial" w:cs="Arial"/>
          <w:sz w:val="20"/>
          <w:szCs w:val="20"/>
          <w:lang w:val="en-GB"/>
        </w:rPr>
        <w:t xml:space="preserve">orm. </w:t>
      </w:r>
    </w:p>
    <w:p w14:paraId="7C61F7C2" w14:textId="77777777" w:rsidR="00B36E8B" w:rsidRPr="001F6758" w:rsidRDefault="00B36E8B" w:rsidP="00B36E8B">
      <w:pPr>
        <w:tabs>
          <w:tab w:val="left" w:pos="851"/>
          <w:tab w:val="left" w:pos="993"/>
        </w:tabs>
        <w:jc w:val="both"/>
        <w:rPr>
          <w:rFonts w:ascii="Arial" w:hAnsi="Arial" w:cs="Arial"/>
          <w:b/>
          <w:bCs/>
          <w:i/>
          <w:sz w:val="20"/>
          <w:szCs w:val="20"/>
          <w:lang w:val="en-GB"/>
        </w:rPr>
      </w:pPr>
    </w:p>
    <w:p w14:paraId="556AC30A" w14:textId="77777777" w:rsidR="00B36E8B" w:rsidRPr="001F6758" w:rsidRDefault="00B36E8B" w:rsidP="00B36E8B">
      <w:pPr>
        <w:tabs>
          <w:tab w:val="left" w:pos="851"/>
          <w:tab w:val="left" w:pos="993"/>
        </w:tabs>
        <w:ind w:left="1304"/>
        <w:jc w:val="both"/>
        <w:rPr>
          <w:rFonts w:ascii="Arial" w:hAnsi="Arial" w:cs="Arial"/>
          <w:b/>
          <w:bCs/>
          <w:i/>
          <w:sz w:val="20"/>
          <w:szCs w:val="20"/>
          <w:lang w:val="en-GB"/>
        </w:rPr>
      </w:pPr>
    </w:p>
    <w:p w14:paraId="7BC93052" w14:textId="77777777" w:rsidR="00B36E8B" w:rsidRDefault="00B36E8B" w:rsidP="00B36E8B">
      <w:pPr>
        <w:spacing w:before="120"/>
        <w:ind w:left="360"/>
        <w:rPr>
          <w:rFonts w:ascii="Arial" w:hAnsi="Arial" w:cs="Arial"/>
          <w:b/>
          <w:sz w:val="20"/>
          <w:szCs w:val="20"/>
          <w:lang w:val="en-GB"/>
        </w:rPr>
      </w:pPr>
      <w:r>
        <w:rPr>
          <w:rFonts w:ascii="Arial" w:hAnsi="Arial" w:cs="Arial"/>
          <w:b/>
          <w:sz w:val="20"/>
          <w:szCs w:val="20"/>
          <w:lang w:val="en-GB"/>
        </w:rPr>
        <w:t xml:space="preserve"> B.2: Preparation and Submission of Quotations</w:t>
      </w:r>
    </w:p>
    <w:p w14:paraId="704FA3E3" w14:textId="44467A05" w:rsidR="00B36E8B" w:rsidRDefault="00B36E8B" w:rsidP="00B36E8B">
      <w:pPr>
        <w:spacing w:after="240"/>
        <w:jc w:val="both"/>
        <w:rPr>
          <w:rFonts w:ascii="Arial" w:hAnsi="Arial" w:cs="Arial"/>
          <w:sz w:val="20"/>
          <w:szCs w:val="20"/>
          <w:lang w:val="en-GB"/>
        </w:rPr>
      </w:pPr>
      <w:r>
        <w:rPr>
          <w:rFonts w:ascii="Arial" w:hAnsi="Arial" w:cs="Arial"/>
          <w:sz w:val="20"/>
          <w:szCs w:val="20"/>
          <w:lang w:val="en-GB"/>
        </w:rPr>
        <w:t xml:space="preserve">The language of the quotations must be </w:t>
      </w:r>
      <w:r w:rsidRPr="00E12984">
        <w:rPr>
          <w:rFonts w:ascii="Arial" w:hAnsi="Arial" w:cs="Arial"/>
          <w:b/>
          <w:bCs/>
          <w:sz w:val="20"/>
          <w:szCs w:val="20"/>
          <w:lang w:val="en-GB"/>
        </w:rPr>
        <w:t>English</w:t>
      </w:r>
      <w:r>
        <w:rPr>
          <w:rFonts w:ascii="Arial" w:hAnsi="Arial" w:cs="Arial"/>
          <w:sz w:val="20"/>
          <w:szCs w:val="20"/>
          <w:lang w:val="en-GB"/>
        </w:rPr>
        <w:t xml:space="preserve"> and All quotations should be submitted in sealed </w:t>
      </w:r>
      <w:r w:rsidR="00E66650">
        <w:rPr>
          <w:rFonts w:ascii="Arial" w:hAnsi="Arial" w:cs="Arial"/>
          <w:sz w:val="20"/>
          <w:szCs w:val="20"/>
          <w:lang w:val="en-GB"/>
        </w:rPr>
        <w:t>envelopes</w:t>
      </w:r>
      <w:r>
        <w:rPr>
          <w:rFonts w:ascii="Arial" w:hAnsi="Arial" w:cs="Arial"/>
          <w:sz w:val="20"/>
          <w:szCs w:val="20"/>
          <w:lang w:val="en-GB"/>
        </w:rPr>
        <w:t xml:space="preserve"> along with all the required documents and must be properly </w:t>
      </w:r>
      <w:r w:rsidR="003824BD">
        <w:rPr>
          <w:rFonts w:ascii="Arial" w:hAnsi="Arial" w:cs="Arial"/>
          <w:sz w:val="20"/>
          <w:szCs w:val="20"/>
          <w:lang w:val="en-GB"/>
        </w:rPr>
        <w:t>labelled</w:t>
      </w:r>
      <w:r>
        <w:rPr>
          <w:rFonts w:ascii="Arial" w:hAnsi="Arial" w:cs="Arial"/>
          <w:sz w:val="20"/>
          <w:szCs w:val="20"/>
          <w:lang w:val="en-GB"/>
        </w:rPr>
        <w:t xml:space="preserve"> with the RFQ reference.</w:t>
      </w:r>
    </w:p>
    <w:p w14:paraId="61DAE3F4" w14:textId="2CC6A09D" w:rsidR="00B36E8B" w:rsidRPr="00452487" w:rsidRDefault="00B36E8B" w:rsidP="00452487">
      <w:pPr>
        <w:spacing w:after="240"/>
        <w:jc w:val="both"/>
        <w:rPr>
          <w:rFonts w:asciiTheme="minorBidi" w:hAnsiTheme="minorBidi" w:cstheme="minorBidi"/>
          <w:sz w:val="20"/>
          <w:szCs w:val="20"/>
          <w:lang w:val="en-GB"/>
        </w:rPr>
      </w:pPr>
      <w:r w:rsidRPr="008731CD">
        <w:rPr>
          <w:rFonts w:ascii="Arial" w:hAnsi="Arial" w:cs="Arial"/>
          <w:b/>
          <w:bCs/>
          <w:sz w:val="20"/>
          <w:szCs w:val="20"/>
          <w:lang w:val="en-GB"/>
        </w:rPr>
        <w:t xml:space="preserve">      B.3: </w:t>
      </w:r>
      <w:r>
        <w:rPr>
          <w:rFonts w:ascii="Arial" w:hAnsi="Arial" w:cs="Arial"/>
          <w:b/>
          <w:bCs/>
          <w:sz w:val="20"/>
          <w:szCs w:val="20"/>
          <w:lang w:val="en-GB"/>
        </w:rPr>
        <w:t>Special</w:t>
      </w:r>
      <w:r w:rsidRPr="008731CD">
        <w:rPr>
          <w:rFonts w:ascii="Arial" w:hAnsi="Arial" w:cs="Arial"/>
          <w:b/>
          <w:bCs/>
          <w:sz w:val="20"/>
          <w:szCs w:val="20"/>
          <w:lang w:val="en-GB"/>
        </w:rPr>
        <w:t xml:space="preserve"> condition for contract</w:t>
      </w:r>
      <w:r>
        <w:rPr>
          <w:rFonts w:ascii="Arial" w:hAnsi="Arial" w:cs="Arial"/>
          <w:sz w:val="20"/>
          <w:szCs w:val="20"/>
          <w:lang w:val="en-GB"/>
        </w:rPr>
        <w:t>:</w:t>
      </w:r>
      <w:r w:rsidRPr="008731CD">
        <w:rPr>
          <w:rFonts w:asciiTheme="minorHAnsi" w:hAnsiTheme="minorHAnsi" w:cstheme="minorHAnsi"/>
          <w:sz w:val="16"/>
          <w:szCs w:val="16"/>
          <w:lang w:val="en-GB"/>
        </w:rPr>
        <w:t xml:space="preserve"> </w:t>
      </w:r>
    </w:p>
    <w:p w14:paraId="2567FBDB" w14:textId="77777777" w:rsidR="00B36E8B" w:rsidRDefault="00B36E8B" w:rsidP="00B36E8B">
      <w:pPr>
        <w:autoSpaceDE w:val="0"/>
        <w:autoSpaceDN w:val="0"/>
        <w:adjustRightInd w:val="0"/>
        <w:ind w:left="360"/>
        <w:rPr>
          <w:rFonts w:ascii="Arial" w:hAnsi="Arial" w:cs="Arial"/>
          <w:b/>
          <w:sz w:val="20"/>
          <w:szCs w:val="20"/>
          <w:highlight w:val="green"/>
          <w:lang w:val="en-GB"/>
        </w:rPr>
      </w:pPr>
      <w:r>
        <w:rPr>
          <w:rFonts w:ascii="Arial" w:hAnsi="Arial" w:cs="Arial"/>
          <w:b/>
          <w:sz w:val="20"/>
          <w:szCs w:val="20"/>
          <w:lang w:val="en-GB"/>
        </w:rPr>
        <w:t>B</w:t>
      </w:r>
      <w:r w:rsidRPr="00C36CB6">
        <w:rPr>
          <w:rFonts w:ascii="Arial" w:hAnsi="Arial" w:cs="Arial"/>
          <w:b/>
          <w:sz w:val="20"/>
          <w:szCs w:val="20"/>
          <w:lang w:val="en-GB"/>
        </w:rPr>
        <w:t>.</w:t>
      </w:r>
      <w:r w:rsidRPr="00C36CB6">
        <w:rPr>
          <w:rFonts w:ascii="Arial" w:hAnsi="Arial" w:cs="Arial" w:hint="cs"/>
          <w:b/>
          <w:sz w:val="20"/>
          <w:szCs w:val="20"/>
          <w:rtl/>
          <w:lang w:val="en-GB"/>
        </w:rPr>
        <w:t>4</w:t>
      </w:r>
      <w:r w:rsidRPr="00C36CB6">
        <w:rPr>
          <w:rFonts w:ascii="Arial" w:hAnsi="Arial" w:cs="Arial"/>
          <w:b/>
          <w:sz w:val="20"/>
          <w:szCs w:val="20"/>
          <w:lang w:val="en-GB"/>
        </w:rPr>
        <w:t>:    Payment</w:t>
      </w:r>
    </w:p>
    <w:p w14:paraId="2135CFD6" w14:textId="77777777" w:rsidR="00B36E8B" w:rsidRPr="007D10CC" w:rsidRDefault="00B36E8B" w:rsidP="00B36E8B">
      <w:pPr>
        <w:autoSpaceDE w:val="0"/>
        <w:autoSpaceDN w:val="0"/>
        <w:adjustRightInd w:val="0"/>
        <w:ind w:left="360"/>
        <w:rPr>
          <w:rFonts w:ascii="Arial" w:hAnsi="Arial" w:cs="Arial"/>
          <w:b/>
          <w:sz w:val="20"/>
          <w:szCs w:val="20"/>
          <w:highlight w:val="green"/>
          <w:lang w:val="en-GB"/>
        </w:rPr>
      </w:pPr>
    </w:p>
    <w:p w14:paraId="5EAC0260" w14:textId="4BCA1411" w:rsidR="00B36E8B" w:rsidRPr="00010B30" w:rsidRDefault="00970CC6" w:rsidP="00970CC6">
      <w:pPr>
        <w:autoSpaceDE w:val="0"/>
        <w:autoSpaceDN w:val="0"/>
        <w:adjustRightInd w:val="0"/>
        <w:rPr>
          <w:rFonts w:ascii="Arial" w:hAnsi="Arial" w:cs="Arial"/>
          <w:sz w:val="20"/>
          <w:szCs w:val="20"/>
          <w:lang w:val="en-GB"/>
        </w:rPr>
      </w:pPr>
      <w:r>
        <w:rPr>
          <w:rFonts w:ascii="Arial" w:hAnsi="Arial" w:cs="Arial"/>
          <w:sz w:val="20"/>
          <w:szCs w:val="20"/>
          <w:lang w:val="en-GB"/>
        </w:rPr>
        <w:t xml:space="preserve">Mentioned at: </w:t>
      </w:r>
      <w:r w:rsidRPr="00970CC6">
        <w:rPr>
          <w:rFonts w:ascii="Arial" w:hAnsi="Arial" w:cs="Arial"/>
          <w:sz w:val="20"/>
          <w:szCs w:val="20"/>
          <w:lang w:val="en-GB"/>
        </w:rPr>
        <w:t>GENERAL TERMS AND CONDITIONS FOR SUPPLY CONTRACTS.</w:t>
      </w:r>
    </w:p>
    <w:p w14:paraId="07E40302" w14:textId="77777777" w:rsidR="00B36E8B" w:rsidRPr="00010B30" w:rsidRDefault="00B36E8B" w:rsidP="00B36E8B">
      <w:pPr>
        <w:autoSpaceDE w:val="0"/>
        <w:autoSpaceDN w:val="0"/>
        <w:adjustRightInd w:val="0"/>
        <w:rPr>
          <w:rFonts w:ascii="Arial" w:hAnsi="Arial" w:cs="Arial"/>
          <w:sz w:val="20"/>
          <w:szCs w:val="20"/>
          <w:highlight w:val="green"/>
          <w:lang w:val="en-GB"/>
        </w:rPr>
      </w:pPr>
    </w:p>
    <w:p w14:paraId="0626CC2D" w14:textId="77777777" w:rsidR="00452487" w:rsidRDefault="00452487" w:rsidP="00B36E8B">
      <w:pPr>
        <w:tabs>
          <w:tab w:val="left" w:pos="-993"/>
          <w:tab w:val="left" w:pos="851"/>
          <w:tab w:val="left" w:pos="993"/>
        </w:tabs>
        <w:jc w:val="both"/>
        <w:rPr>
          <w:rFonts w:ascii="Arial" w:hAnsi="Arial" w:cs="Arial"/>
          <w:b/>
          <w:sz w:val="28"/>
          <w:szCs w:val="28"/>
          <w:lang w:val="en-GB"/>
        </w:rPr>
      </w:pPr>
    </w:p>
    <w:p w14:paraId="01EF1F80" w14:textId="77777777" w:rsidR="00452487" w:rsidRDefault="00452487" w:rsidP="00B36E8B">
      <w:pPr>
        <w:tabs>
          <w:tab w:val="left" w:pos="-993"/>
          <w:tab w:val="left" w:pos="851"/>
          <w:tab w:val="left" w:pos="993"/>
        </w:tabs>
        <w:jc w:val="both"/>
        <w:rPr>
          <w:rFonts w:ascii="Arial" w:hAnsi="Arial" w:cs="Arial"/>
          <w:b/>
          <w:sz w:val="28"/>
          <w:szCs w:val="28"/>
          <w:lang w:val="en-GB"/>
        </w:rPr>
      </w:pPr>
    </w:p>
    <w:p w14:paraId="16003503" w14:textId="77777777" w:rsidR="00F83AD6" w:rsidRDefault="00F83AD6" w:rsidP="00B36E8B">
      <w:pPr>
        <w:tabs>
          <w:tab w:val="left" w:pos="-993"/>
          <w:tab w:val="left" w:pos="851"/>
          <w:tab w:val="left" w:pos="993"/>
        </w:tabs>
        <w:jc w:val="both"/>
        <w:rPr>
          <w:rFonts w:ascii="Arial" w:hAnsi="Arial" w:cs="Arial"/>
          <w:b/>
          <w:sz w:val="28"/>
          <w:szCs w:val="28"/>
          <w:lang w:val="en-GB"/>
        </w:rPr>
      </w:pPr>
    </w:p>
    <w:p w14:paraId="5E7B4D72" w14:textId="77777777" w:rsidR="00F83AD6" w:rsidRDefault="00F83AD6" w:rsidP="00B36E8B">
      <w:pPr>
        <w:tabs>
          <w:tab w:val="left" w:pos="-993"/>
          <w:tab w:val="left" w:pos="851"/>
          <w:tab w:val="left" w:pos="993"/>
        </w:tabs>
        <w:jc w:val="both"/>
        <w:rPr>
          <w:rFonts w:ascii="Arial" w:hAnsi="Arial" w:cs="Arial"/>
          <w:b/>
          <w:sz w:val="28"/>
          <w:szCs w:val="28"/>
          <w:lang w:val="en-GB"/>
        </w:rPr>
      </w:pPr>
    </w:p>
    <w:p w14:paraId="11270B22" w14:textId="77777777" w:rsidR="00F83AD6" w:rsidRDefault="00F83AD6" w:rsidP="00B36E8B">
      <w:pPr>
        <w:tabs>
          <w:tab w:val="left" w:pos="-993"/>
          <w:tab w:val="left" w:pos="851"/>
          <w:tab w:val="left" w:pos="993"/>
        </w:tabs>
        <w:jc w:val="both"/>
        <w:rPr>
          <w:rFonts w:ascii="Arial" w:hAnsi="Arial" w:cs="Arial"/>
          <w:b/>
          <w:sz w:val="28"/>
          <w:szCs w:val="28"/>
          <w:lang w:val="en-GB"/>
        </w:rPr>
      </w:pPr>
    </w:p>
    <w:p w14:paraId="13EAFFEF" w14:textId="77777777" w:rsidR="00F83AD6" w:rsidRDefault="00F83AD6" w:rsidP="00B36E8B">
      <w:pPr>
        <w:tabs>
          <w:tab w:val="left" w:pos="-993"/>
          <w:tab w:val="left" w:pos="851"/>
          <w:tab w:val="left" w:pos="993"/>
        </w:tabs>
        <w:jc w:val="both"/>
        <w:rPr>
          <w:rFonts w:ascii="Arial" w:hAnsi="Arial" w:cs="Arial"/>
          <w:b/>
          <w:sz w:val="28"/>
          <w:szCs w:val="28"/>
          <w:lang w:val="en-GB"/>
        </w:rPr>
      </w:pPr>
    </w:p>
    <w:p w14:paraId="121B4664" w14:textId="77777777" w:rsidR="00F83AD6" w:rsidRDefault="00F83AD6" w:rsidP="00B36E8B">
      <w:pPr>
        <w:tabs>
          <w:tab w:val="left" w:pos="-993"/>
          <w:tab w:val="left" w:pos="851"/>
          <w:tab w:val="left" w:pos="993"/>
        </w:tabs>
        <w:jc w:val="both"/>
        <w:rPr>
          <w:rFonts w:ascii="Arial" w:hAnsi="Arial" w:cs="Arial"/>
          <w:b/>
          <w:sz w:val="28"/>
          <w:szCs w:val="28"/>
          <w:lang w:val="en-GB"/>
        </w:rPr>
      </w:pPr>
    </w:p>
    <w:p w14:paraId="22FEC883" w14:textId="77777777" w:rsidR="00F83AD6" w:rsidRDefault="00F83AD6" w:rsidP="00B36E8B">
      <w:pPr>
        <w:tabs>
          <w:tab w:val="left" w:pos="-993"/>
          <w:tab w:val="left" w:pos="851"/>
          <w:tab w:val="left" w:pos="993"/>
        </w:tabs>
        <w:jc w:val="both"/>
        <w:rPr>
          <w:rFonts w:ascii="Arial" w:hAnsi="Arial" w:cs="Arial"/>
          <w:b/>
          <w:sz w:val="28"/>
          <w:szCs w:val="28"/>
          <w:lang w:val="en-GB"/>
        </w:rPr>
      </w:pPr>
    </w:p>
    <w:p w14:paraId="10B4691B" w14:textId="77777777" w:rsidR="00F83AD6" w:rsidRDefault="00F83AD6" w:rsidP="00B36E8B">
      <w:pPr>
        <w:tabs>
          <w:tab w:val="left" w:pos="-993"/>
          <w:tab w:val="left" w:pos="851"/>
          <w:tab w:val="left" w:pos="993"/>
        </w:tabs>
        <w:jc w:val="both"/>
        <w:rPr>
          <w:rFonts w:ascii="Arial" w:hAnsi="Arial" w:cs="Arial"/>
          <w:b/>
          <w:sz w:val="28"/>
          <w:szCs w:val="28"/>
          <w:lang w:val="en-GB"/>
        </w:rPr>
      </w:pPr>
    </w:p>
    <w:p w14:paraId="14508392" w14:textId="77777777" w:rsidR="00F83AD6" w:rsidRDefault="00F83AD6" w:rsidP="00B36E8B">
      <w:pPr>
        <w:tabs>
          <w:tab w:val="left" w:pos="-993"/>
          <w:tab w:val="left" w:pos="851"/>
          <w:tab w:val="left" w:pos="993"/>
        </w:tabs>
        <w:jc w:val="both"/>
        <w:rPr>
          <w:rFonts w:ascii="Arial" w:hAnsi="Arial" w:cs="Arial"/>
          <w:b/>
          <w:sz w:val="28"/>
          <w:szCs w:val="28"/>
          <w:lang w:val="en-GB"/>
        </w:rPr>
      </w:pPr>
    </w:p>
    <w:p w14:paraId="3C9895F7" w14:textId="77777777" w:rsidR="00F83AD6" w:rsidRDefault="00F83AD6" w:rsidP="00B36E8B">
      <w:pPr>
        <w:tabs>
          <w:tab w:val="left" w:pos="-993"/>
          <w:tab w:val="left" w:pos="851"/>
          <w:tab w:val="left" w:pos="993"/>
        </w:tabs>
        <w:jc w:val="both"/>
        <w:rPr>
          <w:rFonts w:ascii="Arial" w:hAnsi="Arial" w:cs="Arial"/>
          <w:b/>
          <w:sz w:val="28"/>
          <w:szCs w:val="28"/>
          <w:lang w:val="en-GB"/>
        </w:rPr>
      </w:pPr>
    </w:p>
    <w:p w14:paraId="4906EB43" w14:textId="77777777" w:rsidR="00F83AD6" w:rsidRDefault="00F83AD6" w:rsidP="00B36E8B">
      <w:pPr>
        <w:tabs>
          <w:tab w:val="left" w:pos="-993"/>
          <w:tab w:val="left" w:pos="851"/>
          <w:tab w:val="left" w:pos="993"/>
        </w:tabs>
        <w:jc w:val="both"/>
        <w:rPr>
          <w:rFonts w:ascii="Arial" w:hAnsi="Arial" w:cs="Arial"/>
          <w:b/>
          <w:sz w:val="28"/>
          <w:szCs w:val="28"/>
          <w:lang w:val="en-GB"/>
        </w:rPr>
      </w:pPr>
    </w:p>
    <w:p w14:paraId="1E1BD98B" w14:textId="77777777" w:rsidR="00F83AD6" w:rsidRDefault="00F83AD6" w:rsidP="00B36E8B">
      <w:pPr>
        <w:tabs>
          <w:tab w:val="left" w:pos="-993"/>
          <w:tab w:val="left" w:pos="851"/>
          <w:tab w:val="left" w:pos="993"/>
        </w:tabs>
        <w:jc w:val="both"/>
        <w:rPr>
          <w:rFonts w:ascii="Arial" w:hAnsi="Arial" w:cs="Arial"/>
          <w:b/>
          <w:sz w:val="28"/>
          <w:szCs w:val="28"/>
          <w:lang w:val="en-GB"/>
        </w:rPr>
      </w:pPr>
    </w:p>
    <w:p w14:paraId="0AFB0871" w14:textId="77777777" w:rsidR="00F83AD6" w:rsidRDefault="00F83AD6" w:rsidP="00B36E8B">
      <w:pPr>
        <w:tabs>
          <w:tab w:val="left" w:pos="-993"/>
          <w:tab w:val="left" w:pos="851"/>
          <w:tab w:val="left" w:pos="993"/>
        </w:tabs>
        <w:jc w:val="both"/>
        <w:rPr>
          <w:rFonts w:ascii="Arial" w:hAnsi="Arial" w:cs="Arial"/>
          <w:b/>
          <w:sz w:val="28"/>
          <w:szCs w:val="28"/>
          <w:lang w:val="en-GB"/>
        </w:rPr>
      </w:pPr>
    </w:p>
    <w:p w14:paraId="48735D63" w14:textId="77777777" w:rsidR="00F83AD6" w:rsidRDefault="00F83AD6" w:rsidP="00B36E8B">
      <w:pPr>
        <w:tabs>
          <w:tab w:val="left" w:pos="-993"/>
          <w:tab w:val="left" w:pos="851"/>
          <w:tab w:val="left" w:pos="993"/>
        </w:tabs>
        <w:jc w:val="both"/>
        <w:rPr>
          <w:rFonts w:ascii="Arial" w:hAnsi="Arial" w:cs="Arial"/>
          <w:b/>
          <w:sz w:val="28"/>
          <w:szCs w:val="28"/>
          <w:lang w:val="en-GB"/>
        </w:rPr>
      </w:pPr>
    </w:p>
    <w:p w14:paraId="7F1B6367" w14:textId="77777777" w:rsidR="00F83AD6" w:rsidRDefault="00F83AD6" w:rsidP="00B36E8B">
      <w:pPr>
        <w:tabs>
          <w:tab w:val="left" w:pos="-993"/>
          <w:tab w:val="left" w:pos="851"/>
          <w:tab w:val="left" w:pos="993"/>
        </w:tabs>
        <w:jc w:val="both"/>
        <w:rPr>
          <w:rFonts w:ascii="Arial" w:hAnsi="Arial" w:cs="Arial"/>
          <w:b/>
          <w:sz w:val="28"/>
          <w:szCs w:val="28"/>
          <w:lang w:val="en-GB"/>
        </w:rPr>
      </w:pPr>
    </w:p>
    <w:p w14:paraId="10735D87" w14:textId="77777777" w:rsidR="00F83AD6" w:rsidRDefault="00F83AD6" w:rsidP="00B36E8B">
      <w:pPr>
        <w:tabs>
          <w:tab w:val="left" w:pos="-993"/>
          <w:tab w:val="left" w:pos="851"/>
          <w:tab w:val="left" w:pos="993"/>
        </w:tabs>
        <w:jc w:val="both"/>
        <w:rPr>
          <w:rFonts w:ascii="Arial" w:hAnsi="Arial" w:cs="Arial"/>
          <w:b/>
          <w:sz w:val="28"/>
          <w:szCs w:val="28"/>
          <w:lang w:val="en-GB"/>
        </w:rPr>
      </w:pPr>
    </w:p>
    <w:p w14:paraId="52212111" w14:textId="77777777" w:rsidR="00F83AD6" w:rsidRDefault="00F83AD6" w:rsidP="00B36E8B">
      <w:pPr>
        <w:tabs>
          <w:tab w:val="left" w:pos="-993"/>
          <w:tab w:val="left" w:pos="851"/>
          <w:tab w:val="left" w:pos="993"/>
        </w:tabs>
        <w:jc w:val="both"/>
        <w:rPr>
          <w:rFonts w:ascii="Arial" w:hAnsi="Arial" w:cs="Arial"/>
          <w:b/>
          <w:sz w:val="28"/>
          <w:szCs w:val="28"/>
          <w:lang w:val="en-GB"/>
        </w:rPr>
      </w:pPr>
    </w:p>
    <w:p w14:paraId="5FCCA822" w14:textId="77777777" w:rsidR="00452487" w:rsidRDefault="00452487" w:rsidP="00B36E8B">
      <w:pPr>
        <w:tabs>
          <w:tab w:val="left" w:pos="-993"/>
          <w:tab w:val="left" w:pos="851"/>
          <w:tab w:val="left" w:pos="993"/>
        </w:tabs>
        <w:jc w:val="both"/>
        <w:rPr>
          <w:rFonts w:ascii="Arial" w:hAnsi="Arial" w:cs="Arial"/>
          <w:b/>
          <w:sz w:val="28"/>
          <w:szCs w:val="28"/>
          <w:lang w:val="en-GB"/>
        </w:rPr>
      </w:pPr>
    </w:p>
    <w:p w14:paraId="515406F1" w14:textId="400B8390" w:rsidR="00B36E8B" w:rsidRPr="00791EE5" w:rsidRDefault="003824BD" w:rsidP="00A747A5">
      <w:pPr>
        <w:spacing w:after="200" w:line="276" w:lineRule="auto"/>
        <w:rPr>
          <w:rFonts w:ascii="Arial" w:hAnsi="Arial" w:cs="Arial"/>
          <w:b/>
          <w:sz w:val="20"/>
          <w:szCs w:val="20"/>
          <w:lang w:val="en-GB"/>
        </w:rPr>
      </w:pPr>
      <w:r>
        <w:rPr>
          <w:rFonts w:ascii="Arial" w:hAnsi="Arial" w:cs="Arial"/>
          <w:b/>
          <w:sz w:val="28"/>
          <w:szCs w:val="28"/>
          <w:lang w:val="en-GB"/>
        </w:rPr>
        <w:br w:type="page"/>
      </w:r>
      <w:r w:rsidR="00B36E8B" w:rsidRPr="00791EE5">
        <w:rPr>
          <w:rFonts w:ascii="Arial" w:hAnsi="Arial" w:cs="Arial"/>
          <w:b/>
          <w:sz w:val="28"/>
          <w:szCs w:val="28"/>
          <w:lang w:val="en-GB"/>
        </w:rPr>
        <w:lastRenderedPageBreak/>
        <w:t>QUOTATION SUBMISSION FORM</w:t>
      </w:r>
    </w:p>
    <w:p w14:paraId="60B25C72" w14:textId="328360D7" w:rsidR="00AC73E3" w:rsidRDefault="00B36E8B" w:rsidP="00423299">
      <w:pPr>
        <w:autoSpaceDE w:val="0"/>
        <w:autoSpaceDN w:val="0"/>
        <w:adjustRightInd w:val="0"/>
        <w:rPr>
          <w:rFonts w:ascii="Arial" w:hAnsi="Arial" w:cs="Arial"/>
          <w:b/>
          <w:caps/>
          <w:sz w:val="20"/>
          <w:szCs w:val="20"/>
          <w:lang w:val="en-GB"/>
        </w:rPr>
      </w:pPr>
      <w:r w:rsidRPr="001F6758">
        <w:rPr>
          <w:rFonts w:ascii="Arial" w:hAnsi="Arial" w:cs="Arial"/>
          <w:b/>
          <w:caps/>
          <w:sz w:val="20"/>
          <w:szCs w:val="20"/>
          <w:lang w:val="en-GB"/>
        </w:rPr>
        <w:t>Price schedule</w:t>
      </w:r>
    </w:p>
    <w:tbl>
      <w:tblPr>
        <w:tblpPr w:leftFromText="180" w:rightFromText="180" w:vertAnchor="text" w:horzAnchor="margin" w:tblpY="138"/>
        <w:tblW w:w="10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986"/>
        <w:gridCol w:w="3907"/>
        <w:gridCol w:w="950"/>
        <w:gridCol w:w="964"/>
        <w:gridCol w:w="990"/>
        <w:gridCol w:w="850"/>
        <w:gridCol w:w="1319"/>
      </w:tblGrid>
      <w:tr w:rsidR="00AC73E3" w:rsidRPr="0051763D" w14:paraId="4B84CF16" w14:textId="7AF0908E" w:rsidTr="00423299">
        <w:trPr>
          <w:trHeight w:val="233"/>
        </w:trPr>
        <w:tc>
          <w:tcPr>
            <w:tcW w:w="562" w:type="dxa"/>
            <w:tcBorders>
              <w:bottom w:val="single" w:sz="4" w:space="0" w:color="auto"/>
            </w:tcBorders>
            <w:shd w:val="clear" w:color="auto" w:fill="D9D9D9" w:themeFill="background1" w:themeFillShade="D9"/>
            <w:vAlign w:val="center"/>
          </w:tcPr>
          <w:p w14:paraId="0E0540C7" w14:textId="77777777" w:rsidR="00AC73E3" w:rsidRPr="0051763D" w:rsidRDefault="00AC73E3" w:rsidP="00AC73E3">
            <w:pPr>
              <w:jc w:val="center"/>
              <w:rPr>
                <w:rFonts w:asciiTheme="majorBidi" w:hAnsiTheme="majorBidi" w:cstheme="majorBidi"/>
                <w:bCs/>
                <w:sz w:val="20"/>
                <w:szCs w:val="20"/>
                <w:lang w:val="en-GB"/>
              </w:rPr>
            </w:pPr>
            <w:r w:rsidRPr="0051763D">
              <w:rPr>
                <w:rFonts w:asciiTheme="majorBidi" w:hAnsiTheme="majorBidi" w:cstheme="majorBidi"/>
                <w:bCs/>
                <w:sz w:val="20"/>
                <w:szCs w:val="20"/>
                <w:lang w:val="en-GB"/>
              </w:rPr>
              <w:t>No</w:t>
            </w:r>
          </w:p>
        </w:tc>
        <w:tc>
          <w:tcPr>
            <w:tcW w:w="986" w:type="dxa"/>
            <w:tcBorders>
              <w:bottom w:val="single" w:sz="4" w:space="0" w:color="auto"/>
            </w:tcBorders>
            <w:shd w:val="clear" w:color="auto" w:fill="D9D9D9" w:themeFill="background1" w:themeFillShade="D9"/>
            <w:vAlign w:val="center"/>
          </w:tcPr>
          <w:p w14:paraId="7A92BC8D" w14:textId="0EF8F596" w:rsidR="00AC73E3" w:rsidRPr="0051763D" w:rsidRDefault="00AC73E3" w:rsidP="00AC73E3">
            <w:pPr>
              <w:spacing w:after="160" w:line="259" w:lineRule="auto"/>
              <w:jc w:val="center"/>
              <w:rPr>
                <w:rFonts w:asciiTheme="majorBidi" w:hAnsiTheme="majorBidi" w:cstheme="majorBidi"/>
                <w:bCs/>
                <w:sz w:val="20"/>
                <w:szCs w:val="20"/>
              </w:rPr>
            </w:pPr>
            <w:r w:rsidRPr="0051763D">
              <w:rPr>
                <w:rFonts w:asciiTheme="majorBidi" w:hAnsiTheme="majorBidi" w:cstheme="majorBidi"/>
                <w:bCs/>
                <w:sz w:val="20"/>
                <w:szCs w:val="20"/>
              </w:rPr>
              <w:t>Item</w:t>
            </w:r>
          </w:p>
        </w:tc>
        <w:tc>
          <w:tcPr>
            <w:tcW w:w="3907" w:type="dxa"/>
            <w:tcBorders>
              <w:bottom w:val="single" w:sz="4" w:space="0" w:color="auto"/>
            </w:tcBorders>
            <w:shd w:val="clear" w:color="auto" w:fill="D9D9D9" w:themeFill="background1" w:themeFillShade="D9"/>
            <w:vAlign w:val="center"/>
          </w:tcPr>
          <w:p w14:paraId="6A5863A5" w14:textId="77777777" w:rsidR="00AC73E3" w:rsidRPr="0051763D" w:rsidRDefault="00AC73E3" w:rsidP="00AC73E3">
            <w:pPr>
              <w:jc w:val="center"/>
              <w:rPr>
                <w:rFonts w:asciiTheme="majorBidi" w:hAnsiTheme="majorBidi" w:cstheme="majorBidi"/>
                <w:bCs/>
                <w:sz w:val="20"/>
                <w:szCs w:val="20"/>
              </w:rPr>
            </w:pPr>
            <w:r w:rsidRPr="0051763D">
              <w:rPr>
                <w:rFonts w:asciiTheme="majorBidi" w:hAnsiTheme="majorBidi" w:cstheme="majorBidi"/>
                <w:bCs/>
                <w:sz w:val="20"/>
                <w:szCs w:val="20"/>
              </w:rPr>
              <w:t>Description</w:t>
            </w:r>
          </w:p>
          <w:p w14:paraId="5BF3A142" w14:textId="77777777" w:rsidR="00AC73E3" w:rsidRPr="0051763D" w:rsidRDefault="00AC73E3" w:rsidP="00AC73E3">
            <w:pPr>
              <w:pStyle w:val="Heading1"/>
              <w:jc w:val="center"/>
              <w:rPr>
                <w:rFonts w:asciiTheme="majorBidi" w:hAnsiTheme="majorBidi" w:cstheme="majorBidi"/>
                <w:b w:val="0"/>
                <w:bCs/>
              </w:rPr>
            </w:pPr>
          </w:p>
        </w:tc>
        <w:tc>
          <w:tcPr>
            <w:tcW w:w="950" w:type="dxa"/>
            <w:tcBorders>
              <w:bottom w:val="single" w:sz="4" w:space="0" w:color="auto"/>
            </w:tcBorders>
            <w:shd w:val="clear" w:color="auto" w:fill="D9D9D9" w:themeFill="background1" w:themeFillShade="D9"/>
          </w:tcPr>
          <w:p w14:paraId="2C7E4588" w14:textId="77777777" w:rsidR="00AC73E3" w:rsidRPr="0051763D" w:rsidRDefault="00AC73E3" w:rsidP="00AC73E3">
            <w:pPr>
              <w:jc w:val="center"/>
              <w:rPr>
                <w:rFonts w:asciiTheme="majorBidi" w:hAnsiTheme="majorBidi" w:cstheme="majorBidi"/>
                <w:bCs/>
                <w:sz w:val="20"/>
                <w:szCs w:val="20"/>
              </w:rPr>
            </w:pPr>
            <w:r w:rsidRPr="0051763D">
              <w:rPr>
                <w:rFonts w:asciiTheme="majorBidi" w:hAnsiTheme="majorBidi" w:cstheme="majorBidi"/>
                <w:bCs/>
                <w:sz w:val="20"/>
                <w:szCs w:val="20"/>
              </w:rPr>
              <w:t>Variety</w:t>
            </w:r>
          </w:p>
        </w:tc>
        <w:tc>
          <w:tcPr>
            <w:tcW w:w="964" w:type="dxa"/>
            <w:tcBorders>
              <w:bottom w:val="single" w:sz="4" w:space="0" w:color="auto"/>
            </w:tcBorders>
            <w:shd w:val="clear" w:color="auto" w:fill="D9D9D9" w:themeFill="background1" w:themeFillShade="D9"/>
          </w:tcPr>
          <w:p w14:paraId="033E431C" w14:textId="77777777" w:rsidR="00AC73E3" w:rsidRPr="0051763D" w:rsidRDefault="00AC73E3" w:rsidP="00AC73E3">
            <w:pPr>
              <w:jc w:val="center"/>
              <w:rPr>
                <w:rFonts w:asciiTheme="majorBidi" w:hAnsiTheme="majorBidi" w:cstheme="majorBidi"/>
                <w:bCs/>
                <w:sz w:val="20"/>
                <w:szCs w:val="20"/>
              </w:rPr>
            </w:pPr>
            <w:r w:rsidRPr="0051763D">
              <w:rPr>
                <w:rFonts w:asciiTheme="majorBidi" w:hAnsiTheme="majorBidi" w:cstheme="majorBidi"/>
                <w:bCs/>
                <w:sz w:val="20"/>
                <w:szCs w:val="20"/>
              </w:rPr>
              <w:t>Location</w:t>
            </w:r>
          </w:p>
        </w:tc>
        <w:tc>
          <w:tcPr>
            <w:tcW w:w="990" w:type="dxa"/>
            <w:tcBorders>
              <w:bottom w:val="single" w:sz="4" w:space="0" w:color="auto"/>
            </w:tcBorders>
            <w:shd w:val="clear" w:color="auto" w:fill="D9D9D9" w:themeFill="background1" w:themeFillShade="D9"/>
            <w:vAlign w:val="center"/>
          </w:tcPr>
          <w:p w14:paraId="06A12E57" w14:textId="724E1066" w:rsidR="00AC73E3" w:rsidRPr="0051763D" w:rsidRDefault="00AC73E3" w:rsidP="00AC73E3">
            <w:pPr>
              <w:pStyle w:val="Heading1"/>
              <w:jc w:val="center"/>
              <w:rPr>
                <w:rFonts w:asciiTheme="majorBidi" w:hAnsiTheme="majorBidi" w:cstheme="majorBidi"/>
                <w:b w:val="0"/>
                <w:bCs/>
              </w:rPr>
            </w:pPr>
            <w:r w:rsidRPr="0051763D">
              <w:rPr>
                <w:rFonts w:asciiTheme="majorBidi" w:hAnsiTheme="majorBidi" w:cstheme="majorBidi"/>
                <w:b w:val="0"/>
                <w:bCs/>
              </w:rPr>
              <w:t xml:space="preserve">Quantity/Unit </w:t>
            </w:r>
          </w:p>
        </w:tc>
        <w:tc>
          <w:tcPr>
            <w:tcW w:w="850" w:type="dxa"/>
            <w:tcBorders>
              <w:bottom w:val="single" w:sz="4" w:space="0" w:color="auto"/>
            </w:tcBorders>
            <w:shd w:val="clear" w:color="auto" w:fill="D9D9D9" w:themeFill="background1" w:themeFillShade="D9"/>
            <w:vAlign w:val="center"/>
          </w:tcPr>
          <w:p w14:paraId="707B76AD" w14:textId="5D2864ED" w:rsidR="00AC73E3" w:rsidRPr="0051763D" w:rsidRDefault="00AC73E3" w:rsidP="00AC73E3">
            <w:pPr>
              <w:jc w:val="center"/>
              <w:rPr>
                <w:rFonts w:asciiTheme="majorBidi" w:hAnsiTheme="majorBidi" w:cstheme="majorBidi"/>
                <w:bCs/>
                <w:sz w:val="20"/>
                <w:szCs w:val="20"/>
              </w:rPr>
            </w:pPr>
            <w:r w:rsidRPr="0051763D">
              <w:rPr>
                <w:rFonts w:asciiTheme="majorBidi" w:hAnsiTheme="majorBidi" w:cstheme="majorBidi"/>
                <w:bCs/>
                <w:sz w:val="20"/>
                <w:szCs w:val="20"/>
              </w:rPr>
              <w:t>Unit Price USD</w:t>
            </w:r>
          </w:p>
        </w:tc>
        <w:tc>
          <w:tcPr>
            <w:tcW w:w="1319" w:type="dxa"/>
            <w:tcBorders>
              <w:bottom w:val="single" w:sz="4" w:space="0" w:color="auto"/>
            </w:tcBorders>
            <w:shd w:val="clear" w:color="auto" w:fill="D9D9D9" w:themeFill="background1" w:themeFillShade="D9"/>
          </w:tcPr>
          <w:p w14:paraId="79E6A173" w14:textId="58F8B4B0" w:rsidR="00AC73E3" w:rsidRPr="0051763D" w:rsidRDefault="00AC73E3" w:rsidP="00AC73E3">
            <w:pPr>
              <w:jc w:val="center"/>
              <w:rPr>
                <w:rFonts w:asciiTheme="majorBidi" w:hAnsiTheme="majorBidi" w:cstheme="majorBidi"/>
                <w:bCs/>
                <w:sz w:val="20"/>
                <w:szCs w:val="20"/>
              </w:rPr>
            </w:pPr>
            <w:r w:rsidRPr="0051763D">
              <w:rPr>
                <w:rFonts w:asciiTheme="majorBidi" w:hAnsiTheme="majorBidi" w:cstheme="majorBidi"/>
                <w:bCs/>
                <w:sz w:val="20"/>
                <w:szCs w:val="20"/>
              </w:rPr>
              <w:t>Total USD</w:t>
            </w:r>
          </w:p>
        </w:tc>
      </w:tr>
      <w:tr w:rsidR="00423299" w:rsidRPr="0051763D" w14:paraId="2A887CB1" w14:textId="1FCCC160" w:rsidTr="00423299">
        <w:trPr>
          <w:trHeight w:hRule="exact" w:val="7324"/>
        </w:trPr>
        <w:tc>
          <w:tcPr>
            <w:tcW w:w="562" w:type="dxa"/>
            <w:tcBorders>
              <w:top w:val="single" w:sz="4" w:space="0" w:color="auto"/>
              <w:left w:val="single" w:sz="4" w:space="0" w:color="auto"/>
              <w:bottom w:val="single" w:sz="4" w:space="0" w:color="auto"/>
              <w:right w:val="single" w:sz="4" w:space="0" w:color="auto"/>
            </w:tcBorders>
            <w:vAlign w:val="center"/>
          </w:tcPr>
          <w:p w14:paraId="41096079" w14:textId="3D1D1581" w:rsidR="00423299" w:rsidRPr="0051763D" w:rsidRDefault="00423299" w:rsidP="00423299">
            <w:pPr>
              <w:jc w:val="center"/>
              <w:rPr>
                <w:rFonts w:asciiTheme="majorBidi" w:hAnsiTheme="majorBidi" w:cstheme="majorBidi"/>
                <w:sz w:val="20"/>
                <w:szCs w:val="20"/>
                <w:lang w:val="en-GB"/>
              </w:rPr>
            </w:pPr>
            <w:r w:rsidRPr="003824BD">
              <w:rPr>
                <w:rFonts w:asciiTheme="majorBidi" w:hAnsiTheme="majorBidi" w:cstheme="majorBidi"/>
                <w:sz w:val="20"/>
                <w:szCs w:val="20"/>
                <w:lang w:val="en-GB"/>
              </w:rPr>
              <w:t>1</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6CB95471" w14:textId="24169A6B" w:rsidR="00423299" w:rsidRPr="0051763D" w:rsidRDefault="00423299" w:rsidP="00423299">
            <w:pPr>
              <w:rPr>
                <w:rFonts w:asciiTheme="majorBidi" w:hAnsiTheme="majorBidi" w:cstheme="majorBidi"/>
                <w:sz w:val="20"/>
                <w:szCs w:val="20"/>
                <w:highlight w:val="yellow"/>
                <w:lang w:val="en-GB"/>
              </w:rPr>
            </w:pPr>
            <w:r w:rsidRPr="00B52755">
              <w:rPr>
                <w:rFonts w:asciiTheme="majorBidi" w:hAnsiTheme="majorBidi" w:cstheme="majorBidi"/>
                <w:sz w:val="20"/>
                <w:szCs w:val="20"/>
                <w:lang w:val="en-US"/>
              </w:rPr>
              <w:t>Chicken (3 roaster &amp; 27 hens)</w:t>
            </w:r>
          </w:p>
        </w:tc>
        <w:tc>
          <w:tcPr>
            <w:tcW w:w="3907" w:type="dxa"/>
            <w:tcBorders>
              <w:top w:val="single" w:sz="4" w:space="0" w:color="auto"/>
              <w:left w:val="nil"/>
              <w:bottom w:val="single" w:sz="4" w:space="0" w:color="auto"/>
              <w:right w:val="single" w:sz="4" w:space="0" w:color="auto"/>
            </w:tcBorders>
            <w:shd w:val="clear" w:color="auto" w:fill="auto"/>
            <w:vAlign w:val="center"/>
          </w:tcPr>
          <w:p w14:paraId="27D7307C" w14:textId="77777777" w:rsidR="00423299" w:rsidRDefault="00423299" w:rsidP="00423299">
            <w:pPr>
              <w:rPr>
                <w:rFonts w:asciiTheme="majorBidi" w:hAnsiTheme="majorBidi" w:cstheme="majorBidi"/>
                <w:b/>
                <w:bCs/>
                <w:sz w:val="20"/>
                <w:szCs w:val="20"/>
                <w:lang w:val="en-US"/>
              </w:rPr>
            </w:pPr>
            <w:r>
              <w:rPr>
                <w:rFonts w:asciiTheme="majorBidi" w:hAnsiTheme="majorBidi" w:cstheme="majorBidi"/>
                <w:b/>
                <w:bCs/>
                <w:sz w:val="20"/>
                <w:szCs w:val="20"/>
                <w:lang w:val="en-US"/>
              </w:rPr>
              <w:t>Each Package will contain:</w:t>
            </w:r>
          </w:p>
          <w:p w14:paraId="056BBF45" w14:textId="77777777" w:rsidR="00423299" w:rsidRPr="00E70E8C" w:rsidRDefault="00423299" w:rsidP="00423299">
            <w:pPr>
              <w:pStyle w:val="ListParagraph"/>
              <w:numPr>
                <w:ilvl w:val="0"/>
                <w:numId w:val="32"/>
              </w:numPr>
              <w:ind w:left="310"/>
              <w:rPr>
                <w:rFonts w:asciiTheme="majorBidi" w:hAnsiTheme="majorBidi" w:cstheme="majorBidi"/>
                <w:sz w:val="20"/>
                <w:szCs w:val="20"/>
                <w:lang w:val="en-US"/>
              </w:rPr>
            </w:pPr>
            <w:r w:rsidRPr="00E70E8C">
              <w:rPr>
                <w:rFonts w:asciiTheme="majorBidi" w:hAnsiTheme="majorBidi" w:cstheme="majorBidi"/>
                <w:sz w:val="20"/>
                <w:szCs w:val="20"/>
                <w:lang w:val="en-US"/>
              </w:rPr>
              <w:t>3 Roaster (each weight 900-1000 gram)</w:t>
            </w:r>
            <w:r w:rsidRPr="00E70E8C">
              <w:rPr>
                <w:rFonts w:asciiTheme="majorBidi" w:hAnsiTheme="majorBidi" w:cstheme="majorBidi" w:hint="cs"/>
                <w:sz w:val="20"/>
                <w:szCs w:val="20"/>
                <w:rtl/>
                <w:lang w:val="en-US"/>
              </w:rPr>
              <w:t xml:space="preserve"> </w:t>
            </w:r>
            <w:r w:rsidRPr="00E70E8C">
              <w:rPr>
                <w:rFonts w:asciiTheme="majorBidi" w:hAnsiTheme="majorBidi" w:cstheme="majorBidi"/>
                <w:sz w:val="20"/>
                <w:szCs w:val="20"/>
                <w:lang w:val="en-US"/>
              </w:rPr>
              <w:t>27 hens (each weight 700-800 gram)</w:t>
            </w:r>
          </w:p>
          <w:p w14:paraId="119572B7" w14:textId="77777777" w:rsidR="00423299" w:rsidRDefault="00423299" w:rsidP="00423299">
            <w:pPr>
              <w:pStyle w:val="ListParagraph"/>
              <w:numPr>
                <w:ilvl w:val="0"/>
                <w:numId w:val="32"/>
              </w:numPr>
              <w:ind w:left="310"/>
              <w:rPr>
                <w:rFonts w:asciiTheme="majorBidi" w:hAnsiTheme="majorBidi" w:cstheme="majorBidi"/>
                <w:sz w:val="20"/>
                <w:szCs w:val="20"/>
                <w:lang w:val="en-US"/>
              </w:rPr>
            </w:pPr>
            <w:r w:rsidRPr="00E70E8C">
              <w:rPr>
                <w:rFonts w:asciiTheme="majorBidi" w:hAnsiTheme="majorBidi" w:cstheme="majorBidi"/>
                <w:sz w:val="20"/>
                <w:szCs w:val="20"/>
                <w:lang w:val="en-US"/>
              </w:rPr>
              <w:t xml:space="preserve">All chickens should have been </w:t>
            </w:r>
            <w:proofErr w:type="spellStart"/>
            <w:r w:rsidRPr="00E70E8C">
              <w:rPr>
                <w:rFonts w:asciiTheme="majorBidi" w:hAnsiTheme="majorBidi" w:cstheme="majorBidi"/>
                <w:sz w:val="20"/>
                <w:szCs w:val="20"/>
                <w:lang w:val="en-US"/>
              </w:rPr>
              <w:t>vacinated</w:t>
            </w:r>
            <w:proofErr w:type="spellEnd"/>
            <w:r w:rsidRPr="00E70E8C">
              <w:rPr>
                <w:rFonts w:asciiTheme="majorBidi" w:hAnsiTheme="majorBidi" w:cstheme="majorBidi"/>
                <w:sz w:val="20"/>
                <w:szCs w:val="20"/>
                <w:lang w:val="en-US"/>
              </w:rPr>
              <w:t>, including 9,000 doses of the NDV vaccine (equivalent to three bottles for two doses),</w:t>
            </w:r>
          </w:p>
          <w:p w14:paraId="2D5E963F" w14:textId="77777777" w:rsidR="00423299" w:rsidRDefault="00423299" w:rsidP="00423299">
            <w:pPr>
              <w:pStyle w:val="ListParagraph"/>
              <w:numPr>
                <w:ilvl w:val="0"/>
                <w:numId w:val="32"/>
              </w:numPr>
              <w:ind w:left="310"/>
              <w:rPr>
                <w:rFonts w:asciiTheme="majorBidi" w:hAnsiTheme="majorBidi" w:cstheme="majorBidi"/>
                <w:sz w:val="20"/>
                <w:szCs w:val="20"/>
                <w:lang w:val="en-US"/>
              </w:rPr>
            </w:pPr>
            <w:r w:rsidRPr="00E70E8C">
              <w:rPr>
                <w:rFonts w:asciiTheme="majorBidi" w:hAnsiTheme="majorBidi" w:cstheme="majorBidi"/>
                <w:sz w:val="20"/>
                <w:szCs w:val="20"/>
                <w:lang w:val="en-US"/>
              </w:rPr>
              <w:t xml:space="preserve"> 3,000 doses of the IB vaccine (also three bottles for two doses), and </w:t>
            </w:r>
          </w:p>
          <w:p w14:paraId="20B6B878" w14:textId="77777777" w:rsidR="00423299" w:rsidRDefault="00423299" w:rsidP="00423299">
            <w:pPr>
              <w:pStyle w:val="ListParagraph"/>
              <w:numPr>
                <w:ilvl w:val="0"/>
                <w:numId w:val="32"/>
              </w:numPr>
              <w:ind w:left="310"/>
              <w:rPr>
                <w:rFonts w:asciiTheme="majorBidi" w:hAnsiTheme="majorBidi" w:cstheme="majorBidi"/>
                <w:sz w:val="20"/>
                <w:szCs w:val="20"/>
                <w:lang w:val="en-US"/>
              </w:rPr>
            </w:pPr>
            <w:r w:rsidRPr="00E70E8C">
              <w:rPr>
                <w:rFonts w:asciiTheme="majorBidi" w:hAnsiTheme="majorBidi" w:cstheme="majorBidi"/>
                <w:sz w:val="20"/>
                <w:szCs w:val="20"/>
                <w:lang w:val="en-US"/>
              </w:rPr>
              <w:t>3,000 doses of the smallpox vaccine (</w:t>
            </w:r>
            <w:proofErr w:type="spellStart"/>
            <w:r w:rsidRPr="00E70E8C">
              <w:rPr>
                <w:rFonts w:asciiTheme="majorBidi" w:hAnsiTheme="majorBidi" w:cstheme="majorBidi"/>
                <w:sz w:val="20"/>
                <w:szCs w:val="20"/>
                <w:lang w:val="en-US"/>
              </w:rPr>
              <w:t>Pox_vaccine</w:t>
            </w:r>
            <w:proofErr w:type="spellEnd"/>
            <w:r w:rsidRPr="00E70E8C">
              <w:rPr>
                <w:rFonts w:asciiTheme="majorBidi" w:hAnsiTheme="majorBidi" w:cstheme="majorBidi"/>
                <w:sz w:val="20"/>
                <w:szCs w:val="20"/>
                <w:lang w:val="en-US"/>
              </w:rPr>
              <w:t xml:space="preserve">), totaling 9,000 doses. </w:t>
            </w:r>
          </w:p>
          <w:p w14:paraId="1CCF954F" w14:textId="77777777" w:rsidR="00423299" w:rsidRDefault="00423299" w:rsidP="00423299">
            <w:pPr>
              <w:pStyle w:val="ListParagraph"/>
              <w:numPr>
                <w:ilvl w:val="0"/>
                <w:numId w:val="32"/>
              </w:numPr>
              <w:ind w:left="310"/>
              <w:rPr>
                <w:rFonts w:asciiTheme="majorBidi" w:hAnsiTheme="majorBidi" w:cstheme="majorBidi"/>
                <w:sz w:val="20"/>
                <w:szCs w:val="20"/>
                <w:lang w:val="en-US"/>
              </w:rPr>
            </w:pPr>
            <w:r>
              <w:rPr>
                <w:rFonts w:asciiTheme="majorBidi" w:hAnsiTheme="majorBidi" w:cstheme="majorBidi"/>
                <w:sz w:val="20"/>
                <w:szCs w:val="20"/>
                <w:lang w:val="en-US"/>
              </w:rPr>
              <w:t>Type: Golden</w:t>
            </w:r>
          </w:p>
          <w:p w14:paraId="629FB6A3" w14:textId="77777777" w:rsidR="00423299" w:rsidRDefault="00423299" w:rsidP="00423299">
            <w:pPr>
              <w:pStyle w:val="ListParagraph"/>
              <w:numPr>
                <w:ilvl w:val="0"/>
                <w:numId w:val="32"/>
              </w:numPr>
              <w:ind w:left="310"/>
              <w:rPr>
                <w:rFonts w:asciiTheme="majorBidi" w:hAnsiTheme="majorBidi" w:cstheme="majorBidi"/>
                <w:sz w:val="20"/>
                <w:szCs w:val="20"/>
                <w:lang w:val="en-US"/>
              </w:rPr>
            </w:pPr>
            <w:r>
              <w:rPr>
                <w:rFonts w:asciiTheme="majorBidi" w:hAnsiTheme="majorBidi" w:cstheme="majorBidi"/>
                <w:sz w:val="20"/>
                <w:szCs w:val="20"/>
                <w:lang w:val="en-US"/>
              </w:rPr>
              <w:t>The company to show certificate confirming the doses of the above vaccination</w:t>
            </w:r>
          </w:p>
          <w:p w14:paraId="242E7B3C" w14:textId="77777777" w:rsidR="00423299" w:rsidRPr="00E70E8C" w:rsidRDefault="00423299" w:rsidP="00423299">
            <w:pPr>
              <w:pStyle w:val="ListParagraph"/>
              <w:numPr>
                <w:ilvl w:val="0"/>
                <w:numId w:val="32"/>
              </w:numPr>
              <w:ind w:left="310"/>
              <w:rPr>
                <w:rFonts w:asciiTheme="majorBidi" w:hAnsiTheme="majorBidi" w:cstheme="majorBidi"/>
                <w:sz w:val="20"/>
                <w:szCs w:val="20"/>
                <w:lang w:val="en-US"/>
              </w:rPr>
            </w:pPr>
            <w:r>
              <w:rPr>
                <w:rFonts w:asciiTheme="majorBidi" w:hAnsiTheme="majorBidi" w:cstheme="majorBidi"/>
                <w:sz w:val="20"/>
                <w:szCs w:val="20"/>
                <w:lang w:val="en-US"/>
              </w:rPr>
              <w:t xml:space="preserve">The company to bear the cost of quarantine for </w:t>
            </w:r>
            <w:r>
              <w:rPr>
                <w:rFonts w:asciiTheme="majorBidi" w:hAnsiTheme="majorBidi" w:cstheme="majorBidi" w:hint="cs"/>
                <w:sz w:val="20"/>
                <w:szCs w:val="20"/>
                <w:rtl/>
                <w:lang w:val="en-US"/>
              </w:rPr>
              <w:t>10</w:t>
            </w:r>
            <w:r>
              <w:rPr>
                <w:rFonts w:asciiTheme="majorBidi" w:hAnsiTheme="majorBidi" w:cstheme="majorBidi"/>
                <w:sz w:val="20"/>
                <w:szCs w:val="20"/>
                <w:lang w:val="en-US"/>
              </w:rPr>
              <w:t xml:space="preserve"> days </w:t>
            </w:r>
          </w:p>
          <w:p w14:paraId="263A757B" w14:textId="77777777" w:rsidR="00423299" w:rsidRPr="00E70E8C" w:rsidRDefault="00423299" w:rsidP="00423299">
            <w:pPr>
              <w:pStyle w:val="ListParagraph"/>
              <w:numPr>
                <w:ilvl w:val="0"/>
                <w:numId w:val="31"/>
              </w:numPr>
              <w:bidi/>
              <w:spacing w:after="160" w:line="259" w:lineRule="auto"/>
              <w:ind w:left="380"/>
              <w:contextualSpacing/>
              <w:rPr>
                <w:sz w:val="20"/>
                <w:szCs w:val="20"/>
                <w:lang w:bidi="fa-IR"/>
              </w:rPr>
            </w:pPr>
            <w:r>
              <w:rPr>
                <w:rFonts w:cs="Arial" w:hint="cs"/>
                <w:sz w:val="20"/>
                <w:szCs w:val="20"/>
                <w:rtl/>
                <w:lang w:bidi="fa-IR"/>
              </w:rPr>
              <w:t>بسته</w:t>
            </w:r>
            <w:r w:rsidRPr="00E70E8C">
              <w:rPr>
                <w:rFonts w:cs="Arial"/>
                <w:sz w:val="20"/>
                <w:szCs w:val="20"/>
                <w:rtl/>
                <w:lang w:bidi="fa-IR"/>
              </w:rPr>
              <w:t xml:space="preserve"> شامل ۳ </w:t>
            </w:r>
            <w:proofErr w:type="spellStart"/>
            <w:r w:rsidRPr="00E70E8C">
              <w:rPr>
                <w:rFonts w:cs="Arial"/>
                <w:sz w:val="20"/>
                <w:szCs w:val="20"/>
                <w:rtl/>
                <w:lang w:bidi="fa-IR"/>
              </w:rPr>
              <w:t>خراس</w:t>
            </w:r>
            <w:proofErr w:type="spellEnd"/>
            <w:r w:rsidRPr="00E70E8C">
              <w:rPr>
                <w:rFonts w:cs="Arial"/>
                <w:sz w:val="20"/>
                <w:szCs w:val="20"/>
                <w:rtl/>
                <w:lang w:bidi="fa-IR"/>
              </w:rPr>
              <w:t xml:space="preserve"> و ۲۷ ماک</w:t>
            </w:r>
            <w:r w:rsidRPr="00E70E8C">
              <w:rPr>
                <w:rFonts w:cs="Arial" w:hint="cs"/>
                <w:sz w:val="20"/>
                <w:szCs w:val="20"/>
                <w:rtl/>
                <w:lang w:bidi="fa-IR"/>
              </w:rPr>
              <w:t>ی</w:t>
            </w:r>
            <w:r w:rsidRPr="00E70E8C">
              <w:rPr>
                <w:rFonts w:cs="Arial" w:hint="eastAsia"/>
                <w:sz w:val="20"/>
                <w:szCs w:val="20"/>
                <w:rtl/>
                <w:lang w:bidi="fa-IR"/>
              </w:rPr>
              <w:t>ان</w:t>
            </w:r>
            <w:r>
              <w:rPr>
                <w:rFonts w:cs="Arial" w:hint="cs"/>
                <w:sz w:val="20"/>
                <w:szCs w:val="20"/>
                <w:rtl/>
                <w:lang w:bidi="fa-IR"/>
              </w:rPr>
              <w:t xml:space="preserve"> برای هر </w:t>
            </w:r>
            <w:proofErr w:type="spellStart"/>
            <w:r>
              <w:rPr>
                <w:rFonts w:cs="Arial" w:hint="cs"/>
                <w:sz w:val="20"/>
                <w:szCs w:val="20"/>
                <w:rtl/>
                <w:lang w:bidi="fa-IR"/>
              </w:rPr>
              <w:t>مستفید</w:t>
            </w:r>
            <w:proofErr w:type="spellEnd"/>
            <w:r>
              <w:rPr>
                <w:rFonts w:cs="Arial" w:hint="cs"/>
                <w:sz w:val="20"/>
                <w:szCs w:val="20"/>
                <w:rtl/>
                <w:lang w:bidi="fa-IR"/>
              </w:rPr>
              <w:t xml:space="preserve"> میباشد. </w:t>
            </w:r>
            <w:r w:rsidRPr="00E70E8C">
              <w:rPr>
                <w:rFonts w:cs="Arial" w:hint="cs"/>
                <w:sz w:val="20"/>
                <w:szCs w:val="20"/>
                <w:rtl/>
                <w:lang w:bidi="fa-IR"/>
              </w:rPr>
              <w:t>.</w:t>
            </w:r>
          </w:p>
          <w:p w14:paraId="2BB9AA81" w14:textId="77777777" w:rsidR="00423299" w:rsidRPr="00E70E8C" w:rsidRDefault="00423299" w:rsidP="00423299">
            <w:pPr>
              <w:pStyle w:val="ListParagraph"/>
              <w:numPr>
                <w:ilvl w:val="0"/>
                <w:numId w:val="31"/>
              </w:numPr>
              <w:bidi/>
              <w:ind w:left="380"/>
              <w:rPr>
                <w:rFonts w:asciiTheme="majorBidi" w:hAnsiTheme="majorBidi" w:cstheme="majorBidi"/>
                <w:b/>
                <w:bCs/>
                <w:sz w:val="16"/>
                <w:szCs w:val="16"/>
                <w:lang w:val="en-US"/>
              </w:rPr>
            </w:pPr>
            <w:r w:rsidRPr="00E70E8C">
              <w:rPr>
                <w:rFonts w:cs="Arial" w:hint="eastAsia"/>
                <w:sz w:val="20"/>
                <w:szCs w:val="20"/>
                <w:rtl/>
                <w:lang w:bidi="fa-IR"/>
              </w:rPr>
              <w:t>وزن</w:t>
            </w:r>
            <w:r w:rsidRPr="00E70E8C">
              <w:rPr>
                <w:rFonts w:cs="Arial"/>
                <w:sz w:val="20"/>
                <w:szCs w:val="20"/>
                <w:rtl/>
                <w:lang w:bidi="fa-IR"/>
              </w:rPr>
              <w:t xml:space="preserve"> ف</w:t>
            </w:r>
            <w:r w:rsidRPr="00E70E8C">
              <w:rPr>
                <w:rFonts w:cs="Arial" w:hint="cs"/>
                <w:sz w:val="20"/>
                <w:szCs w:val="20"/>
                <w:rtl/>
                <w:lang w:bidi="fa-IR"/>
              </w:rPr>
              <w:t>ی</w:t>
            </w:r>
            <w:r w:rsidRPr="00E70E8C">
              <w:rPr>
                <w:rFonts w:cs="Arial"/>
                <w:sz w:val="20"/>
                <w:szCs w:val="20"/>
                <w:rtl/>
                <w:lang w:bidi="fa-IR"/>
              </w:rPr>
              <w:t xml:space="preserve"> قطعه مرغ نر ۹۰۰ ال</w:t>
            </w:r>
            <w:r w:rsidRPr="00E70E8C">
              <w:rPr>
                <w:rFonts w:cs="Arial" w:hint="cs"/>
                <w:sz w:val="20"/>
                <w:szCs w:val="20"/>
                <w:rtl/>
                <w:lang w:bidi="fa-IR"/>
              </w:rPr>
              <w:t>ی</w:t>
            </w:r>
            <w:r w:rsidRPr="00E70E8C">
              <w:rPr>
                <w:rFonts w:cs="Arial"/>
                <w:sz w:val="20"/>
                <w:szCs w:val="20"/>
                <w:rtl/>
                <w:lang w:bidi="fa-IR"/>
              </w:rPr>
              <w:t xml:space="preserve"> ۱۰۰۰ ) و وزن مرغ ماک</w:t>
            </w:r>
            <w:r w:rsidRPr="00E70E8C">
              <w:rPr>
                <w:rFonts w:cs="Arial" w:hint="cs"/>
                <w:sz w:val="20"/>
                <w:szCs w:val="20"/>
                <w:rtl/>
                <w:lang w:bidi="fa-IR"/>
              </w:rPr>
              <w:t>ی</w:t>
            </w:r>
            <w:r w:rsidRPr="00E70E8C">
              <w:rPr>
                <w:rFonts w:cs="Arial" w:hint="eastAsia"/>
                <w:sz w:val="20"/>
                <w:szCs w:val="20"/>
                <w:rtl/>
                <w:lang w:bidi="fa-IR"/>
              </w:rPr>
              <w:t>ان</w:t>
            </w:r>
            <w:r w:rsidRPr="00E70E8C">
              <w:rPr>
                <w:rFonts w:cs="Arial"/>
                <w:sz w:val="20"/>
                <w:szCs w:val="20"/>
                <w:rtl/>
                <w:lang w:bidi="fa-IR"/>
              </w:rPr>
              <w:t xml:space="preserve"> ۷۰۰ ال</w:t>
            </w:r>
            <w:r w:rsidRPr="00E70E8C">
              <w:rPr>
                <w:rFonts w:cs="Arial" w:hint="cs"/>
                <w:sz w:val="20"/>
                <w:szCs w:val="20"/>
                <w:rtl/>
                <w:lang w:bidi="fa-IR"/>
              </w:rPr>
              <w:t>ی</w:t>
            </w:r>
            <w:r w:rsidRPr="00E70E8C">
              <w:rPr>
                <w:rFonts w:cs="Arial"/>
                <w:sz w:val="20"/>
                <w:szCs w:val="20"/>
                <w:rtl/>
                <w:lang w:bidi="fa-IR"/>
              </w:rPr>
              <w:t xml:space="preserve"> ۸۰۰ </w:t>
            </w:r>
            <w:r w:rsidRPr="00E70E8C">
              <w:rPr>
                <w:rFonts w:cs="Arial" w:hint="cs"/>
                <w:sz w:val="20"/>
                <w:szCs w:val="20"/>
                <w:rtl/>
                <w:lang w:bidi="fa-IR"/>
              </w:rPr>
              <w:t xml:space="preserve">گرام </w:t>
            </w:r>
            <w:r w:rsidRPr="00E70E8C">
              <w:rPr>
                <w:rFonts w:cs="Arial"/>
                <w:sz w:val="20"/>
                <w:szCs w:val="20"/>
                <w:rtl/>
                <w:lang w:bidi="fa-IR"/>
              </w:rPr>
              <w:t>م</w:t>
            </w:r>
            <w:r w:rsidRPr="00E70E8C">
              <w:rPr>
                <w:rFonts w:cs="Arial" w:hint="cs"/>
                <w:sz w:val="20"/>
                <w:szCs w:val="20"/>
                <w:rtl/>
                <w:lang w:bidi="fa-IR"/>
              </w:rPr>
              <w:t>ی</w:t>
            </w:r>
            <w:r w:rsidRPr="00E70E8C">
              <w:rPr>
                <w:rFonts w:cs="Arial" w:hint="eastAsia"/>
                <w:sz w:val="20"/>
                <w:szCs w:val="20"/>
                <w:rtl/>
                <w:lang w:bidi="fa-IR"/>
              </w:rPr>
              <w:t>باشد</w:t>
            </w:r>
            <w:r w:rsidRPr="00E70E8C">
              <w:rPr>
                <w:rFonts w:cs="Arial"/>
                <w:sz w:val="20"/>
                <w:szCs w:val="20"/>
                <w:rtl/>
                <w:lang w:bidi="fa-IR"/>
              </w:rPr>
              <w:t xml:space="preserve"> </w:t>
            </w:r>
          </w:p>
          <w:p w14:paraId="0CCEE0E5" w14:textId="77777777" w:rsidR="00423299" w:rsidRPr="00E70E8C" w:rsidRDefault="00423299" w:rsidP="00423299">
            <w:pPr>
              <w:pStyle w:val="ListParagraph"/>
              <w:numPr>
                <w:ilvl w:val="0"/>
                <w:numId w:val="31"/>
              </w:numPr>
              <w:bidi/>
              <w:ind w:left="380"/>
              <w:rPr>
                <w:rFonts w:asciiTheme="majorBidi" w:hAnsiTheme="majorBidi" w:cstheme="majorBidi"/>
                <w:b/>
                <w:bCs/>
                <w:sz w:val="16"/>
                <w:szCs w:val="16"/>
                <w:lang w:val="en-US"/>
              </w:rPr>
            </w:pPr>
            <w:r w:rsidRPr="00E70E8C">
              <w:rPr>
                <w:rFonts w:cs="Arial"/>
                <w:sz w:val="20"/>
                <w:szCs w:val="20"/>
                <w:rtl/>
                <w:lang w:bidi="fa-IR"/>
              </w:rPr>
              <w:t xml:space="preserve">تمام مرغ ها </w:t>
            </w:r>
            <w:proofErr w:type="spellStart"/>
            <w:r w:rsidRPr="00E70E8C">
              <w:rPr>
                <w:rFonts w:cs="Arial"/>
                <w:sz w:val="20"/>
                <w:szCs w:val="20"/>
                <w:rtl/>
                <w:lang w:bidi="fa-IR"/>
              </w:rPr>
              <w:t>واکس</w:t>
            </w:r>
            <w:r w:rsidRPr="00E70E8C">
              <w:rPr>
                <w:rFonts w:cs="Arial" w:hint="cs"/>
                <w:sz w:val="20"/>
                <w:szCs w:val="20"/>
                <w:rtl/>
                <w:lang w:bidi="fa-IR"/>
              </w:rPr>
              <w:t>ی</w:t>
            </w:r>
            <w:r w:rsidRPr="00E70E8C">
              <w:rPr>
                <w:rFonts w:cs="Arial" w:hint="eastAsia"/>
                <w:sz w:val="20"/>
                <w:szCs w:val="20"/>
                <w:rtl/>
                <w:lang w:bidi="fa-IR"/>
              </w:rPr>
              <w:t>ن</w:t>
            </w:r>
            <w:proofErr w:type="spellEnd"/>
            <w:r w:rsidRPr="00E70E8C">
              <w:rPr>
                <w:rFonts w:cs="Arial"/>
                <w:sz w:val="20"/>
                <w:szCs w:val="20"/>
                <w:rtl/>
                <w:lang w:bidi="fa-IR"/>
              </w:rPr>
              <w:t xml:space="preserve"> </w:t>
            </w:r>
            <w:r w:rsidRPr="00E70E8C">
              <w:rPr>
                <w:sz w:val="20"/>
                <w:szCs w:val="20"/>
                <w:lang w:bidi="fa-IR"/>
              </w:rPr>
              <w:t>NDV</w:t>
            </w:r>
            <w:r w:rsidRPr="00E70E8C">
              <w:rPr>
                <w:rFonts w:cs="Arial"/>
                <w:sz w:val="20"/>
                <w:szCs w:val="20"/>
                <w:rtl/>
                <w:lang w:bidi="fa-IR"/>
              </w:rPr>
              <w:t xml:space="preserve"> نو هزار </w:t>
            </w:r>
            <w:proofErr w:type="spellStart"/>
            <w:r w:rsidRPr="00E70E8C">
              <w:rPr>
                <w:rFonts w:cs="Arial"/>
                <w:sz w:val="20"/>
                <w:szCs w:val="20"/>
                <w:rtl/>
                <w:lang w:bidi="fa-IR"/>
              </w:rPr>
              <w:t>دوزه</w:t>
            </w:r>
            <w:proofErr w:type="spellEnd"/>
            <w:r w:rsidRPr="00E70E8C">
              <w:rPr>
                <w:rFonts w:cs="Arial"/>
                <w:sz w:val="20"/>
                <w:szCs w:val="20"/>
                <w:rtl/>
                <w:lang w:bidi="fa-IR"/>
              </w:rPr>
              <w:t xml:space="preserve"> که سه </w:t>
            </w:r>
            <w:proofErr w:type="spellStart"/>
            <w:r w:rsidRPr="00E70E8C">
              <w:rPr>
                <w:rFonts w:cs="Arial"/>
                <w:sz w:val="20"/>
                <w:szCs w:val="20"/>
                <w:rtl/>
                <w:lang w:bidi="fa-IR"/>
              </w:rPr>
              <w:t>بوتل</w:t>
            </w:r>
            <w:proofErr w:type="spellEnd"/>
            <w:r w:rsidRPr="00E70E8C">
              <w:rPr>
                <w:rFonts w:cs="Arial"/>
                <w:sz w:val="20"/>
                <w:szCs w:val="20"/>
                <w:rtl/>
                <w:lang w:bidi="fa-IR"/>
              </w:rPr>
              <w:t xml:space="preserve"> م</w:t>
            </w:r>
            <w:r w:rsidRPr="00E70E8C">
              <w:rPr>
                <w:rFonts w:cs="Arial" w:hint="cs"/>
                <w:sz w:val="20"/>
                <w:szCs w:val="20"/>
                <w:rtl/>
                <w:lang w:bidi="fa-IR"/>
              </w:rPr>
              <w:t>ی</w:t>
            </w:r>
            <w:r w:rsidRPr="00E70E8C">
              <w:rPr>
                <w:rFonts w:cs="Arial" w:hint="eastAsia"/>
                <w:sz w:val="20"/>
                <w:szCs w:val="20"/>
                <w:rtl/>
                <w:lang w:bidi="fa-IR"/>
              </w:rPr>
              <w:t>شود</w:t>
            </w:r>
            <w:r w:rsidRPr="00E70E8C">
              <w:rPr>
                <w:rFonts w:cs="Arial"/>
                <w:sz w:val="20"/>
                <w:szCs w:val="20"/>
                <w:rtl/>
                <w:lang w:bidi="fa-IR"/>
              </w:rPr>
              <w:t xml:space="preserve">  برا</w:t>
            </w:r>
            <w:r w:rsidRPr="00E70E8C">
              <w:rPr>
                <w:rFonts w:cs="Arial" w:hint="cs"/>
                <w:sz w:val="20"/>
                <w:szCs w:val="20"/>
                <w:rtl/>
                <w:lang w:bidi="fa-IR"/>
              </w:rPr>
              <w:t>ی</w:t>
            </w:r>
            <w:r w:rsidRPr="00E70E8C">
              <w:rPr>
                <w:rFonts w:cs="Arial"/>
                <w:sz w:val="20"/>
                <w:szCs w:val="20"/>
                <w:rtl/>
                <w:lang w:bidi="fa-IR"/>
              </w:rPr>
              <w:t xml:space="preserve"> دو بار زرق م</w:t>
            </w:r>
            <w:r w:rsidRPr="00E70E8C">
              <w:rPr>
                <w:rFonts w:cs="Arial" w:hint="cs"/>
                <w:sz w:val="20"/>
                <w:szCs w:val="20"/>
                <w:rtl/>
                <w:lang w:bidi="fa-IR"/>
              </w:rPr>
              <w:t>ی</w:t>
            </w:r>
            <w:r w:rsidRPr="00E70E8C">
              <w:rPr>
                <w:rFonts w:cs="Arial" w:hint="eastAsia"/>
                <w:sz w:val="20"/>
                <w:szCs w:val="20"/>
                <w:rtl/>
                <w:lang w:bidi="fa-IR"/>
              </w:rPr>
              <w:t>شود</w:t>
            </w:r>
          </w:p>
          <w:p w14:paraId="77967659" w14:textId="77777777" w:rsidR="00423299" w:rsidRPr="00E70E8C" w:rsidRDefault="00423299" w:rsidP="00423299">
            <w:pPr>
              <w:pStyle w:val="ListParagraph"/>
              <w:numPr>
                <w:ilvl w:val="0"/>
                <w:numId w:val="31"/>
              </w:numPr>
              <w:bidi/>
              <w:ind w:left="380"/>
              <w:rPr>
                <w:rFonts w:asciiTheme="majorBidi" w:hAnsiTheme="majorBidi" w:cstheme="majorBidi"/>
                <w:b/>
                <w:bCs/>
                <w:sz w:val="16"/>
                <w:szCs w:val="16"/>
                <w:lang w:val="en-US"/>
              </w:rPr>
            </w:pPr>
            <w:r w:rsidRPr="00E70E8C">
              <w:rPr>
                <w:rFonts w:cs="Arial"/>
                <w:sz w:val="20"/>
                <w:szCs w:val="20"/>
                <w:rtl/>
                <w:lang w:bidi="fa-IR"/>
              </w:rPr>
              <w:t xml:space="preserve"> </w:t>
            </w:r>
            <w:r w:rsidRPr="00E70E8C">
              <w:rPr>
                <w:sz w:val="20"/>
                <w:szCs w:val="20"/>
                <w:lang w:bidi="fa-IR"/>
              </w:rPr>
              <w:t>IB</w:t>
            </w:r>
            <w:r w:rsidRPr="00E70E8C">
              <w:rPr>
                <w:rFonts w:cs="Arial"/>
                <w:sz w:val="20"/>
                <w:szCs w:val="20"/>
                <w:rtl/>
                <w:lang w:bidi="fa-IR"/>
              </w:rPr>
              <w:t xml:space="preserve"> سه هزار </w:t>
            </w:r>
            <w:proofErr w:type="spellStart"/>
            <w:r w:rsidRPr="00E70E8C">
              <w:rPr>
                <w:rFonts w:cs="Arial"/>
                <w:sz w:val="20"/>
                <w:szCs w:val="20"/>
                <w:rtl/>
                <w:lang w:bidi="fa-IR"/>
              </w:rPr>
              <w:t>دوزه</w:t>
            </w:r>
            <w:proofErr w:type="spellEnd"/>
            <w:r w:rsidRPr="00E70E8C">
              <w:rPr>
                <w:rFonts w:cs="Arial"/>
                <w:sz w:val="20"/>
                <w:szCs w:val="20"/>
                <w:rtl/>
                <w:lang w:bidi="fa-IR"/>
              </w:rPr>
              <w:t xml:space="preserve"> که سه </w:t>
            </w:r>
            <w:proofErr w:type="spellStart"/>
            <w:r w:rsidRPr="00E70E8C">
              <w:rPr>
                <w:rFonts w:cs="Arial"/>
                <w:sz w:val="20"/>
                <w:szCs w:val="20"/>
                <w:rtl/>
                <w:lang w:bidi="fa-IR"/>
              </w:rPr>
              <w:t>بوتل</w:t>
            </w:r>
            <w:proofErr w:type="spellEnd"/>
            <w:r w:rsidRPr="00E70E8C">
              <w:rPr>
                <w:rFonts w:cs="Arial"/>
                <w:sz w:val="20"/>
                <w:szCs w:val="20"/>
                <w:rtl/>
                <w:lang w:bidi="fa-IR"/>
              </w:rPr>
              <w:t xml:space="preserve"> م</w:t>
            </w:r>
            <w:r w:rsidRPr="00E70E8C">
              <w:rPr>
                <w:rFonts w:cs="Arial" w:hint="cs"/>
                <w:sz w:val="20"/>
                <w:szCs w:val="20"/>
                <w:rtl/>
                <w:lang w:bidi="fa-IR"/>
              </w:rPr>
              <w:t>ی</w:t>
            </w:r>
            <w:r w:rsidRPr="00E70E8C">
              <w:rPr>
                <w:rFonts w:cs="Arial" w:hint="eastAsia"/>
                <w:sz w:val="20"/>
                <w:szCs w:val="20"/>
                <w:rtl/>
                <w:lang w:bidi="fa-IR"/>
              </w:rPr>
              <w:t>شود</w:t>
            </w:r>
            <w:r w:rsidRPr="00E70E8C">
              <w:rPr>
                <w:rFonts w:cs="Arial"/>
                <w:sz w:val="20"/>
                <w:szCs w:val="20"/>
                <w:rtl/>
                <w:lang w:bidi="fa-IR"/>
              </w:rPr>
              <w:t xml:space="preserve">  برا</w:t>
            </w:r>
            <w:r w:rsidRPr="00E70E8C">
              <w:rPr>
                <w:rFonts w:cs="Arial" w:hint="cs"/>
                <w:sz w:val="20"/>
                <w:szCs w:val="20"/>
                <w:rtl/>
                <w:lang w:bidi="fa-IR"/>
              </w:rPr>
              <w:t>ی</w:t>
            </w:r>
            <w:r w:rsidRPr="00E70E8C">
              <w:rPr>
                <w:rFonts w:cs="Arial"/>
                <w:sz w:val="20"/>
                <w:szCs w:val="20"/>
                <w:rtl/>
                <w:lang w:bidi="fa-IR"/>
              </w:rPr>
              <w:t xml:space="preserve"> دو بار زرق م</w:t>
            </w:r>
            <w:r w:rsidRPr="00E70E8C">
              <w:rPr>
                <w:rFonts w:cs="Arial" w:hint="cs"/>
                <w:sz w:val="20"/>
                <w:szCs w:val="20"/>
                <w:rtl/>
                <w:lang w:bidi="fa-IR"/>
              </w:rPr>
              <w:t>ی</w:t>
            </w:r>
            <w:r w:rsidRPr="00E70E8C">
              <w:rPr>
                <w:rFonts w:cs="Arial" w:hint="eastAsia"/>
                <w:sz w:val="20"/>
                <w:szCs w:val="20"/>
                <w:rtl/>
                <w:lang w:bidi="fa-IR"/>
              </w:rPr>
              <w:t>شود</w:t>
            </w:r>
            <w:r w:rsidRPr="00E70E8C">
              <w:rPr>
                <w:rFonts w:cs="Arial"/>
                <w:sz w:val="20"/>
                <w:szCs w:val="20"/>
                <w:rtl/>
                <w:lang w:bidi="fa-IR"/>
              </w:rPr>
              <w:t xml:space="preserve"> که مجموعا نو هزار دوز م</w:t>
            </w:r>
            <w:r w:rsidRPr="00E70E8C">
              <w:rPr>
                <w:rFonts w:cs="Arial" w:hint="cs"/>
                <w:sz w:val="20"/>
                <w:szCs w:val="20"/>
                <w:rtl/>
                <w:lang w:bidi="fa-IR"/>
              </w:rPr>
              <w:t>ی</w:t>
            </w:r>
            <w:r w:rsidRPr="00E70E8C">
              <w:rPr>
                <w:rFonts w:cs="Arial" w:hint="eastAsia"/>
                <w:sz w:val="20"/>
                <w:szCs w:val="20"/>
                <w:rtl/>
                <w:lang w:bidi="fa-IR"/>
              </w:rPr>
              <w:t>شود</w:t>
            </w:r>
          </w:p>
          <w:p w14:paraId="62472745" w14:textId="77777777" w:rsidR="00423299" w:rsidRPr="00E70E8C" w:rsidRDefault="00423299" w:rsidP="00423299">
            <w:pPr>
              <w:pStyle w:val="ListParagraph"/>
              <w:numPr>
                <w:ilvl w:val="0"/>
                <w:numId w:val="31"/>
              </w:numPr>
              <w:bidi/>
              <w:ind w:left="380"/>
              <w:rPr>
                <w:rFonts w:asciiTheme="majorBidi" w:hAnsiTheme="majorBidi" w:cstheme="majorBidi"/>
                <w:b/>
                <w:bCs/>
                <w:sz w:val="16"/>
                <w:szCs w:val="16"/>
                <w:lang w:val="en-US"/>
              </w:rPr>
            </w:pPr>
            <w:r w:rsidRPr="00E70E8C">
              <w:rPr>
                <w:rFonts w:cs="Arial"/>
                <w:sz w:val="20"/>
                <w:szCs w:val="20"/>
                <w:rtl/>
                <w:lang w:bidi="fa-IR"/>
              </w:rPr>
              <w:t xml:space="preserve"> </w:t>
            </w:r>
            <w:proofErr w:type="spellStart"/>
            <w:r w:rsidRPr="00E70E8C">
              <w:rPr>
                <w:rFonts w:cs="Arial"/>
                <w:sz w:val="20"/>
                <w:szCs w:val="20"/>
                <w:rtl/>
                <w:lang w:bidi="fa-IR"/>
              </w:rPr>
              <w:t>واکس</w:t>
            </w:r>
            <w:r w:rsidRPr="00E70E8C">
              <w:rPr>
                <w:rFonts w:cs="Arial" w:hint="cs"/>
                <w:sz w:val="20"/>
                <w:szCs w:val="20"/>
                <w:rtl/>
                <w:lang w:bidi="fa-IR"/>
              </w:rPr>
              <w:t>ی</w:t>
            </w:r>
            <w:r w:rsidRPr="00E70E8C">
              <w:rPr>
                <w:rFonts w:cs="Arial" w:hint="eastAsia"/>
                <w:sz w:val="20"/>
                <w:szCs w:val="20"/>
                <w:rtl/>
                <w:lang w:bidi="fa-IR"/>
              </w:rPr>
              <w:t>ن</w:t>
            </w:r>
            <w:proofErr w:type="spellEnd"/>
            <w:r w:rsidRPr="00E70E8C">
              <w:rPr>
                <w:rFonts w:cs="Arial"/>
                <w:sz w:val="20"/>
                <w:szCs w:val="20"/>
                <w:rtl/>
                <w:lang w:bidi="fa-IR"/>
              </w:rPr>
              <w:t xml:space="preserve"> </w:t>
            </w:r>
            <w:proofErr w:type="spellStart"/>
            <w:r w:rsidRPr="00E70E8C">
              <w:rPr>
                <w:rFonts w:cs="Arial"/>
                <w:sz w:val="20"/>
                <w:szCs w:val="20"/>
                <w:rtl/>
                <w:lang w:bidi="fa-IR"/>
              </w:rPr>
              <w:t>چ</w:t>
            </w:r>
            <w:r w:rsidRPr="00E70E8C">
              <w:rPr>
                <w:rFonts w:cs="Arial" w:hint="cs"/>
                <w:sz w:val="20"/>
                <w:szCs w:val="20"/>
                <w:rtl/>
                <w:lang w:bidi="fa-IR"/>
              </w:rPr>
              <w:t>ی</w:t>
            </w:r>
            <w:r w:rsidRPr="00E70E8C">
              <w:rPr>
                <w:rFonts w:cs="Arial" w:hint="eastAsia"/>
                <w:sz w:val="20"/>
                <w:szCs w:val="20"/>
                <w:rtl/>
                <w:lang w:bidi="fa-IR"/>
              </w:rPr>
              <w:t>چک</w:t>
            </w:r>
            <w:proofErr w:type="spellEnd"/>
            <w:r w:rsidRPr="00E70E8C">
              <w:rPr>
                <w:rFonts w:cs="Arial"/>
                <w:sz w:val="20"/>
                <w:szCs w:val="20"/>
                <w:rtl/>
                <w:lang w:bidi="fa-IR"/>
              </w:rPr>
              <w:t xml:space="preserve"> (</w:t>
            </w:r>
            <w:r w:rsidRPr="00E70E8C">
              <w:rPr>
                <w:sz w:val="20"/>
                <w:szCs w:val="20"/>
                <w:lang w:bidi="fa-IR"/>
              </w:rPr>
              <w:t>Pox_vaccine</w:t>
            </w:r>
            <w:r w:rsidRPr="00E70E8C">
              <w:rPr>
                <w:rFonts w:cs="Arial" w:hint="cs"/>
                <w:sz w:val="20"/>
                <w:szCs w:val="20"/>
                <w:rtl/>
                <w:lang w:bidi="fa-IR"/>
              </w:rPr>
              <w:t xml:space="preserve">) </w:t>
            </w:r>
            <w:r w:rsidRPr="00E70E8C">
              <w:rPr>
                <w:rFonts w:cs="Arial"/>
                <w:sz w:val="20"/>
                <w:szCs w:val="20"/>
                <w:rtl/>
                <w:lang w:bidi="fa-IR"/>
              </w:rPr>
              <w:t xml:space="preserve">سه هزار </w:t>
            </w:r>
            <w:proofErr w:type="spellStart"/>
            <w:r w:rsidRPr="00E70E8C">
              <w:rPr>
                <w:rFonts w:cs="Arial"/>
                <w:sz w:val="20"/>
                <w:szCs w:val="20"/>
                <w:rtl/>
                <w:lang w:bidi="fa-IR"/>
              </w:rPr>
              <w:t>دوزه</w:t>
            </w:r>
            <w:proofErr w:type="spellEnd"/>
            <w:r w:rsidRPr="00E70E8C">
              <w:rPr>
                <w:rFonts w:cs="Arial"/>
                <w:sz w:val="20"/>
                <w:szCs w:val="20"/>
                <w:rtl/>
                <w:lang w:bidi="fa-IR"/>
              </w:rPr>
              <w:t xml:space="preserve"> که سه </w:t>
            </w:r>
            <w:proofErr w:type="spellStart"/>
            <w:r w:rsidRPr="00E70E8C">
              <w:rPr>
                <w:rFonts w:cs="Arial"/>
                <w:sz w:val="20"/>
                <w:szCs w:val="20"/>
                <w:rtl/>
                <w:lang w:bidi="fa-IR"/>
              </w:rPr>
              <w:t>بوتل</w:t>
            </w:r>
            <w:proofErr w:type="spellEnd"/>
            <w:r w:rsidRPr="00E70E8C">
              <w:rPr>
                <w:rFonts w:cs="Arial"/>
                <w:sz w:val="20"/>
                <w:szCs w:val="20"/>
                <w:rtl/>
                <w:lang w:bidi="fa-IR"/>
              </w:rPr>
              <w:t xml:space="preserve"> م</w:t>
            </w:r>
            <w:r w:rsidRPr="00E70E8C">
              <w:rPr>
                <w:rFonts w:cs="Arial" w:hint="cs"/>
                <w:sz w:val="20"/>
                <w:szCs w:val="20"/>
                <w:rtl/>
                <w:lang w:bidi="fa-IR"/>
              </w:rPr>
              <w:t>ی</w:t>
            </w:r>
            <w:r w:rsidRPr="00E70E8C">
              <w:rPr>
                <w:rFonts w:cs="Arial" w:hint="eastAsia"/>
                <w:sz w:val="20"/>
                <w:szCs w:val="20"/>
                <w:rtl/>
                <w:lang w:bidi="fa-IR"/>
              </w:rPr>
              <w:t>شود</w:t>
            </w:r>
            <w:r w:rsidRPr="00E70E8C">
              <w:rPr>
                <w:rFonts w:cs="Arial"/>
                <w:sz w:val="20"/>
                <w:szCs w:val="20"/>
                <w:rtl/>
                <w:lang w:bidi="fa-IR"/>
              </w:rPr>
              <w:t xml:space="preserve"> که مجموعا نو هزار دوز خواهد شد ) تکم</w:t>
            </w:r>
            <w:r w:rsidRPr="00E70E8C">
              <w:rPr>
                <w:rFonts w:cs="Arial" w:hint="cs"/>
                <w:sz w:val="20"/>
                <w:szCs w:val="20"/>
                <w:rtl/>
                <w:lang w:bidi="fa-IR"/>
              </w:rPr>
              <w:t>ی</w:t>
            </w:r>
            <w:r w:rsidRPr="00E70E8C">
              <w:rPr>
                <w:rFonts w:cs="Arial" w:hint="eastAsia"/>
                <w:sz w:val="20"/>
                <w:szCs w:val="20"/>
                <w:rtl/>
                <w:lang w:bidi="fa-IR"/>
              </w:rPr>
              <w:t>ل</w:t>
            </w:r>
            <w:r w:rsidRPr="00E70E8C">
              <w:rPr>
                <w:rFonts w:cs="Arial"/>
                <w:sz w:val="20"/>
                <w:szCs w:val="20"/>
                <w:rtl/>
                <w:lang w:bidi="fa-IR"/>
              </w:rPr>
              <w:t xml:space="preserve"> م</w:t>
            </w:r>
            <w:r w:rsidRPr="00E70E8C">
              <w:rPr>
                <w:rFonts w:cs="Arial" w:hint="cs"/>
                <w:sz w:val="20"/>
                <w:szCs w:val="20"/>
                <w:rtl/>
                <w:lang w:bidi="fa-IR"/>
              </w:rPr>
              <w:t>ی</w:t>
            </w:r>
            <w:r w:rsidRPr="00E70E8C">
              <w:rPr>
                <w:rFonts w:cs="Arial"/>
                <w:sz w:val="20"/>
                <w:szCs w:val="20"/>
                <w:rtl/>
                <w:lang w:bidi="fa-IR"/>
              </w:rPr>
              <w:t xml:space="preserve"> نما</w:t>
            </w:r>
            <w:r w:rsidRPr="00E70E8C">
              <w:rPr>
                <w:rFonts w:cs="Arial" w:hint="cs"/>
                <w:sz w:val="20"/>
                <w:szCs w:val="20"/>
                <w:rtl/>
                <w:lang w:bidi="fa-IR"/>
              </w:rPr>
              <w:t>ی</w:t>
            </w:r>
            <w:r w:rsidRPr="00E70E8C">
              <w:rPr>
                <w:rFonts w:cs="Arial" w:hint="eastAsia"/>
                <w:sz w:val="20"/>
                <w:szCs w:val="20"/>
                <w:rtl/>
                <w:lang w:bidi="fa-IR"/>
              </w:rPr>
              <w:t>ند</w:t>
            </w:r>
          </w:p>
          <w:p w14:paraId="5EBA747B" w14:textId="77777777" w:rsidR="00423299" w:rsidRPr="00E70E8C" w:rsidRDefault="00423299" w:rsidP="00423299">
            <w:pPr>
              <w:pStyle w:val="ListParagraph"/>
              <w:numPr>
                <w:ilvl w:val="0"/>
                <w:numId w:val="31"/>
              </w:numPr>
              <w:bidi/>
              <w:ind w:left="380"/>
              <w:rPr>
                <w:rFonts w:asciiTheme="majorBidi" w:hAnsiTheme="majorBidi" w:cstheme="majorBidi"/>
                <w:b/>
                <w:bCs/>
                <w:sz w:val="20"/>
                <w:szCs w:val="20"/>
                <w:lang w:val="en-US"/>
              </w:rPr>
            </w:pPr>
            <w:r w:rsidRPr="00E70E8C">
              <w:rPr>
                <w:rFonts w:cs="Arial"/>
                <w:sz w:val="20"/>
                <w:szCs w:val="20"/>
                <w:rtl/>
                <w:lang w:bidi="fa-IR"/>
              </w:rPr>
              <w:t xml:space="preserve"> نسل </w:t>
            </w:r>
            <w:r>
              <w:rPr>
                <w:rFonts w:cs="Arial" w:hint="cs"/>
                <w:sz w:val="20"/>
                <w:szCs w:val="20"/>
                <w:rtl/>
                <w:lang w:bidi="fa-IR"/>
              </w:rPr>
              <w:t>آ</w:t>
            </w:r>
            <w:r w:rsidRPr="00E70E8C">
              <w:rPr>
                <w:rFonts w:cs="Arial"/>
                <w:sz w:val="20"/>
                <w:szCs w:val="20"/>
                <w:rtl/>
                <w:lang w:bidi="fa-IR"/>
              </w:rPr>
              <w:t xml:space="preserve">ن </w:t>
            </w:r>
            <w:proofErr w:type="spellStart"/>
            <w:r w:rsidRPr="00E70E8C">
              <w:rPr>
                <w:rFonts w:cs="Arial"/>
                <w:sz w:val="20"/>
                <w:szCs w:val="20"/>
                <w:rtl/>
                <w:lang w:bidi="fa-IR"/>
              </w:rPr>
              <w:t>گ</w:t>
            </w:r>
            <w:r>
              <w:rPr>
                <w:rFonts w:cs="Arial" w:hint="cs"/>
                <w:sz w:val="20"/>
                <w:szCs w:val="20"/>
                <w:rtl/>
                <w:lang w:bidi="fa-IR"/>
              </w:rPr>
              <w:t>و</w:t>
            </w:r>
            <w:r w:rsidRPr="00E70E8C">
              <w:rPr>
                <w:rFonts w:cs="Arial"/>
                <w:sz w:val="20"/>
                <w:szCs w:val="20"/>
                <w:rtl/>
                <w:lang w:bidi="fa-IR"/>
              </w:rPr>
              <w:t>لدن</w:t>
            </w:r>
            <w:proofErr w:type="spellEnd"/>
            <w:r w:rsidRPr="00E70E8C">
              <w:rPr>
                <w:rFonts w:cs="Arial"/>
                <w:sz w:val="20"/>
                <w:szCs w:val="20"/>
                <w:rtl/>
                <w:lang w:bidi="fa-IR"/>
              </w:rPr>
              <w:t xml:space="preserve"> م</w:t>
            </w:r>
            <w:r w:rsidRPr="00E70E8C">
              <w:rPr>
                <w:rFonts w:cs="Arial" w:hint="cs"/>
                <w:sz w:val="20"/>
                <w:szCs w:val="20"/>
                <w:rtl/>
                <w:lang w:bidi="fa-IR"/>
              </w:rPr>
              <w:t>ی</w:t>
            </w:r>
            <w:r w:rsidRPr="00E70E8C">
              <w:rPr>
                <w:rFonts w:cs="Arial" w:hint="eastAsia"/>
                <w:sz w:val="20"/>
                <w:szCs w:val="20"/>
                <w:rtl/>
                <w:lang w:bidi="fa-IR"/>
              </w:rPr>
              <w:t>باشد</w:t>
            </w:r>
          </w:p>
          <w:p w14:paraId="32137A89" w14:textId="77777777" w:rsidR="00423299" w:rsidRPr="00E70E8C" w:rsidRDefault="00423299" w:rsidP="00423299">
            <w:pPr>
              <w:pStyle w:val="ListParagraph"/>
              <w:numPr>
                <w:ilvl w:val="0"/>
                <w:numId w:val="31"/>
              </w:numPr>
              <w:bidi/>
              <w:ind w:left="380"/>
              <w:rPr>
                <w:rFonts w:asciiTheme="majorBidi" w:hAnsiTheme="majorBidi" w:cstheme="majorBidi"/>
                <w:b/>
                <w:bCs/>
                <w:sz w:val="20"/>
                <w:szCs w:val="20"/>
                <w:lang w:val="en-US"/>
              </w:rPr>
            </w:pPr>
            <w:r>
              <w:rPr>
                <w:rFonts w:cstheme="majorBidi" w:hint="cs"/>
                <w:sz w:val="20"/>
                <w:szCs w:val="20"/>
                <w:rtl/>
                <w:lang w:val="en-US"/>
              </w:rPr>
              <w:t>شرکت باید تصدیق واکسین های فوق الذکر تطبیق شده را ارایه نماید</w:t>
            </w:r>
          </w:p>
          <w:p w14:paraId="1CE9573B" w14:textId="3050AA2B" w:rsidR="00423299" w:rsidRPr="0051763D" w:rsidRDefault="00423299" w:rsidP="00423299">
            <w:pPr>
              <w:jc w:val="right"/>
              <w:rPr>
                <w:rFonts w:asciiTheme="majorBidi" w:hAnsiTheme="majorBidi" w:cstheme="majorBidi"/>
                <w:b/>
                <w:bCs/>
                <w:sz w:val="20"/>
                <w:szCs w:val="20"/>
                <w:lang w:val="en-US"/>
              </w:rPr>
            </w:pPr>
            <w:r w:rsidRPr="00E70E8C">
              <w:rPr>
                <w:rFonts w:cs="Arial"/>
                <w:sz w:val="20"/>
                <w:szCs w:val="20"/>
                <w:rtl/>
                <w:lang w:bidi="fa-IR"/>
              </w:rPr>
              <w:t xml:space="preserve"> </w:t>
            </w:r>
            <w:r>
              <w:rPr>
                <w:rFonts w:cs="Arial" w:hint="cs"/>
                <w:sz w:val="20"/>
                <w:szCs w:val="20"/>
                <w:rtl/>
                <w:lang w:bidi="fa-IR"/>
              </w:rPr>
              <w:t>شرکت مکلف بر پذیرش مصارف 10 یوم دوره قرنطین را عهده دار میباشد.</w:t>
            </w:r>
          </w:p>
        </w:tc>
        <w:tc>
          <w:tcPr>
            <w:tcW w:w="950" w:type="dxa"/>
            <w:tcBorders>
              <w:top w:val="single" w:sz="4" w:space="0" w:color="auto"/>
              <w:left w:val="single" w:sz="4" w:space="0" w:color="auto"/>
              <w:bottom w:val="single" w:sz="4" w:space="0" w:color="auto"/>
              <w:right w:val="single" w:sz="4" w:space="0" w:color="auto"/>
            </w:tcBorders>
            <w:vAlign w:val="center"/>
          </w:tcPr>
          <w:p w14:paraId="3EC446BA" w14:textId="196D814F" w:rsidR="00423299" w:rsidRPr="0051763D" w:rsidRDefault="00423299" w:rsidP="00423299">
            <w:pPr>
              <w:rPr>
                <w:rFonts w:asciiTheme="majorBidi" w:hAnsiTheme="majorBidi" w:cstheme="majorBidi"/>
                <w:sz w:val="20"/>
                <w:szCs w:val="20"/>
                <w:lang w:val="en-GB"/>
              </w:rPr>
            </w:pPr>
            <w:r>
              <w:rPr>
                <w:rFonts w:asciiTheme="majorBidi" w:hAnsiTheme="majorBidi" w:cstheme="majorBidi"/>
                <w:sz w:val="20"/>
                <w:szCs w:val="20"/>
                <w:lang w:val="en-GB"/>
              </w:rPr>
              <w:t>Golden</w:t>
            </w:r>
          </w:p>
        </w:tc>
        <w:tc>
          <w:tcPr>
            <w:tcW w:w="964" w:type="dxa"/>
            <w:tcBorders>
              <w:top w:val="single" w:sz="4" w:space="0" w:color="auto"/>
              <w:left w:val="single" w:sz="4" w:space="0" w:color="auto"/>
              <w:bottom w:val="single" w:sz="4" w:space="0" w:color="auto"/>
              <w:right w:val="single" w:sz="4" w:space="0" w:color="auto"/>
            </w:tcBorders>
            <w:vAlign w:val="center"/>
          </w:tcPr>
          <w:p w14:paraId="0ADA34AD" w14:textId="2A120896" w:rsidR="00423299" w:rsidRPr="0051763D" w:rsidRDefault="00423299" w:rsidP="00423299">
            <w:pPr>
              <w:rPr>
                <w:rFonts w:asciiTheme="majorBidi" w:hAnsiTheme="majorBidi" w:cstheme="majorBidi"/>
                <w:sz w:val="20"/>
                <w:szCs w:val="20"/>
                <w:lang w:val="en-GB"/>
              </w:rPr>
            </w:pPr>
            <w:proofErr w:type="spellStart"/>
            <w:r>
              <w:rPr>
                <w:rFonts w:asciiTheme="majorBidi" w:eastAsiaTheme="minorHAnsi" w:hAnsiTheme="majorBidi" w:cstheme="majorBidi"/>
                <w:color w:val="000000"/>
                <w:sz w:val="20"/>
                <w:szCs w:val="20"/>
                <w:lang w:val="en-US" w:eastAsia="en-US"/>
              </w:rPr>
              <w:t>Pashtoonkot</w:t>
            </w:r>
            <w:proofErr w:type="spellEnd"/>
            <w:r w:rsidRPr="003824BD">
              <w:rPr>
                <w:rFonts w:asciiTheme="majorBidi" w:eastAsiaTheme="minorHAnsi" w:hAnsiTheme="majorBidi" w:cstheme="majorBidi"/>
                <w:color w:val="000000"/>
                <w:sz w:val="20"/>
                <w:szCs w:val="20"/>
                <w:lang w:val="en-US" w:eastAsia="en-US"/>
              </w:rPr>
              <w:t xml:space="preserve"> Districts of </w:t>
            </w:r>
            <w:r>
              <w:rPr>
                <w:rFonts w:asciiTheme="majorBidi" w:eastAsiaTheme="minorHAnsi" w:hAnsiTheme="majorBidi" w:cstheme="majorBidi"/>
                <w:color w:val="000000"/>
                <w:sz w:val="20"/>
                <w:szCs w:val="20"/>
                <w:lang w:val="en-US" w:eastAsia="en-US"/>
              </w:rPr>
              <w:t>Faryab</w:t>
            </w:r>
            <w:r w:rsidRPr="003824BD">
              <w:rPr>
                <w:rFonts w:asciiTheme="majorBidi" w:eastAsiaTheme="minorHAnsi" w:hAnsiTheme="majorBidi" w:cstheme="majorBidi"/>
                <w:color w:val="000000"/>
                <w:sz w:val="20"/>
                <w:szCs w:val="20"/>
                <w:lang w:val="en-US" w:eastAsia="en-US"/>
              </w:rPr>
              <w:t xml:space="preserve"> Province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0419690" w14:textId="77777777" w:rsidR="00423299" w:rsidRDefault="00423299" w:rsidP="00423299">
            <w:pPr>
              <w:rPr>
                <w:rFonts w:asciiTheme="majorBidi" w:hAnsiTheme="majorBidi" w:cstheme="majorBidi"/>
                <w:sz w:val="20"/>
                <w:szCs w:val="20"/>
                <w:lang w:val="en-GB" w:bidi="fa-IR"/>
              </w:rPr>
            </w:pPr>
            <w:r>
              <w:rPr>
                <w:rFonts w:asciiTheme="majorBidi" w:hAnsiTheme="majorBidi" w:cstheme="majorBidi"/>
                <w:sz w:val="20"/>
                <w:szCs w:val="20"/>
                <w:lang w:val="en-GB" w:bidi="fa-IR"/>
              </w:rPr>
              <w:t>570 Roaster</w:t>
            </w:r>
          </w:p>
          <w:p w14:paraId="702381EC" w14:textId="6F39BF58" w:rsidR="00423299" w:rsidRPr="0051763D" w:rsidRDefault="00423299" w:rsidP="00423299">
            <w:pPr>
              <w:rPr>
                <w:rFonts w:asciiTheme="majorBidi" w:hAnsiTheme="majorBidi" w:cstheme="majorBidi"/>
                <w:sz w:val="20"/>
                <w:szCs w:val="20"/>
                <w:rtl/>
                <w:lang w:val="en-GB" w:bidi="fa-IR"/>
              </w:rPr>
            </w:pPr>
            <w:r>
              <w:rPr>
                <w:rFonts w:asciiTheme="majorBidi" w:hAnsiTheme="majorBidi" w:cstheme="majorBidi"/>
                <w:sz w:val="20"/>
                <w:szCs w:val="20"/>
                <w:lang w:val="en-GB" w:bidi="fa-IR"/>
              </w:rPr>
              <w:t>5</w:t>
            </w:r>
            <w:r w:rsidRPr="00B52755">
              <w:rPr>
                <w:rFonts w:asciiTheme="majorBidi" w:hAnsiTheme="majorBidi" w:cstheme="majorBidi"/>
                <w:sz w:val="20"/>
                <w:szCs w:val="20"/>
                <w:lang w:val="en-GB" w:bidi="fa-IR"/>
              </w:rPr>
              <w:t>,</w:t>
            </w:r>
            <w:r>
              <w:rPr>
                <w:rFonts w:asciiTheme="majorBidi" w:hAnsiTheme="majorBidi" w:cstheme="majorBidi"/>
                <w:sz w:val="20"/>
                <w:szCs w:val="20"/>
                <w:lang w:val="en-GB" w:bidi="fa-IR"/>
              </w:rPr>
              <w:t>130 hens</w:t>
            </w:r>
          </w:p>
        </w:tc>
        <w:tc>
          <w:tcPr>
            <w:tcW w:w="850" w:type="dxa"/>
            <w:tcBorders>
              <w:top w:val="single" w:sz="4" w:space="0" w:color="auto"/>
              <w:left w:val="single" w:sz="4" w:space="0" w:color="auto"/>
              <w:bottom w:val="single" w:sz="4" w:space="0" w:color="auto"/>
              <w:right w:val="single" w:sz="4" w:space="0" w:color="auto"/>
            </w:tcBorders>
            <w:vAlign w:val="center"/>
          </w:tcPr>
          <w:p w14:paraId="1D3C39F7" w14:textId="08862210" w:rsidR="00423299" w:rsidRPr="0051763D" w:rsidRDefault="00423299" w:rsidP="00423299">
            <w:pPr>
              <w:jc w:val="center"/>
              <w:rPr>
                <w:rFonts w:asciiTheme="majorBidi" w:hAnsiTheme="majorBidi" w:cstheme="majorBidi"/>
                <w:sz w:val="20"/>
                <w:szCs w:val="20"/>
                <w:lang w:val="en-GB"/>
              </w:rPr>
            </w:pPr>
          </w:p>
        </w:tc>
        <w:tc>
          <w:tcPr>
            <w:tcW w:w="1319" w:type="dxa"/>
            <w:tcBorders>
              <w:top w:val="single" w:sz="4" w:space="0" w:color="auto"/>
              <w:left w:val="single" w:sz="4" w:space="0" w:color="auto"/>
              <w:bottom w:val="single" w:sz="4" w:space="0" w:color="auto"/>
              <w:right w:val="single" w:sz="4" w:space="0" w:color="auto"/>
            </w:tcBorders>
          </w:tcPr>
          <w:p w14:paraId="0D233873" w14:textId="77777777" w:rsidR="00423299" w:rsidRPr="0051763D" w:rsidRDefault="00423299" w:rsidP="00423299">
            <w:pPr>
              <w:jc w:val="center"/>
              <w:rPr>
                <w:rFonts w:asciiTheme="majorBidi" w:hAnsiTheme="majorBidi" w:cstheme="majorBidi"/>
                <w:sz w:val="20"/>
                <w:szCs w:val="20"/>
                <w:lang w:val="en-GB"/>
              </w:rPr>
            </w:pPr>
          </w:p>
        </w:tc>
      </w:tr>
      <w:tr w:rsidR="00423299" w:rsidRPr="0051763D" w14:paraId="1FE678EE" w14:textId="1B394C93" w:rsidTr="00423299">
        <w:trPr>
          <w:trHeight w:hRule="exact" w:val="3779"/>
        </w:trPr>
        <w:tc>
          <w:tcPr>
            <w:tcW w:w="562" w:type="dxa"/>
            <w:tcBorders>
              <w:top w:val="single" w:sz="4" w:space="0" w:color="auto"/>
              <w:left w:val="single" w:sz="4" w:space="0" w:color="auto"/>
              <w:bottom w:val="single" w:sz="4" w:space="0" w:color="auto"/>
              <w:right w:val="single" w:sz="4" w:space="0" w:color="auto"/>
            </w:tcBorders>
            <w:vAlign w:val="center"/>
          </w:tcPr>
          <w:p w14:paraId="51246279" w14:textId="3C4665DD" w:rsidR="00423299" w:rsidRPr="0051763D" w:rsidRDefault="00423299" w:rsidP="00423299">
            <w:pPr>
              <w:jc w:val="center"/>
              <w:rPr>
                <w:rFonts w:asciiTheme="majorBidi" w:hAnsiTheme="majorBidi" w:cstheme="majorBidi"/>
                <w:sz w:val="20"/>
                <w:szCs w:val="20"/>
                <w:lang w:val="en-GB"/>
              </w:rPr>
            </w:pPr>
            <w:r>
              <w:rPr>
                <w:rFonts w:asciiTheme="majorBidi" w:hAnsiTheme="majorBidi" w:cstheme="majorBidi"/>
                <w:sz w:val="20"/>
                <w:szCs w:val="20"/>
                <w:lang w:val="en-GB"/>
              </w:rPr>
              <w:t>2</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40A4AD3F" w14:textId="2087A023" w:rsidR="00423299" w:rsidRPr="0051763D" w:rsidRDefault="00423299" w:rsidP="00423299">
            <w:pPr>
              <w:rPr>
                <w:rFonts w:asciiTheme="majorBidi" w:hAnsiTheme="majorBidi" w:cstheme="majorBidi"/>
                <w:sz w:val="20"/>
                <w:szCs w:val="20"/>
                <w:lang w:val="en-GB"/>
              </w:rPr>
            </w:pPr>
            <w:r w:rsidRPr="00B52755">
              <w:rPr>
                <w:rFonts w:asciiTheme="majorBidi" w:hAnsiTheme="majorBidi" w:cstheme="majorBidi"/>
                <w:sz w:val="20"/>
                <w:szCs w:val="20"/>
                <w:lang w:val="en-US"/>
              </w:rPr>
              <w:t>Feed</w:t>
            </w:r>
          </w:p>
        </w:tc>
        <w:tc>
          <w:tcPr>
            <w:tcW w:w="3907" w:type="dxa"/>
            <w:tcBorders>
              <w:top w:val="single" w:sz="4" w:space="0" w:color="auto"/>
              <w:left w:val="nil"/>
              <w:bottom w:val="single" w:sz="4" w:space="0" w:color="auto"/>
              <w:right w:val="single" w:sz="4" w:space="0" w:color="auto"/>
            </w:tcBorders>
            <w:shd w:val="clear" w:color="auto" w:fill="auto"/>
            <w:vAlign w:val="center"/>
          </w:tcPr>
          <w:p w14:paraId="28D0B491" w14:textId="77777777" w:rsidR="00423299" w:rsidRDefault="00423299" w:rsidP="00423299">
            <w:pPr>
              <w:rPr>
                <w:rFonts w:asciiTheme="majorBidi" w:hAnsiTheme="majorBidi" w:cstheme="majorBidi"/>
                <w:sz w:val="20"/>
                <w:szCs w:val="20"/>
                <w:lang w:val="en-US"/>
              </w:rPr>
            </w:pPr>
            <w:proofErr w:type="gramStart"/>
            <w:r>
              <w:rPr>
                <w:rFonts w:asciiTheme="majorBidi" w:hAnsiTheme="majorBidi" w:cstheme="majorBidi"/>
                <w:sz w:val="20"/>
                <w:szCs w:val="20"/>
                <w:lang w:val="en-US"/>
              </w:rPr>
              <w:t>Chicken  feed</w:t>
            </w:r>
            <w:proofErr w:type="gramEnd"/>
            <w:r>
              <w:rPr>
                <w:rFonts w:asciiTheme="majorBidi" w:hAnsiTheme="majorBidi" w:cstheme="majorBidi"/>
                <w:sz w:val="20"/>
                <w:szCs w:val="20"/>
                <w:lang w:val="en-US"/>
              </w:rPr>
              <w:t xml:space="preserve"> </w:t>
            </w:r>
          </w:p>
          <w:p w14:paraId="69ABDE36" w14:textId="77777777" w:rsidR="00423299" w:rsidRDefault="00423299" w:rsidP="00423299">
            <w:pPr>
              <w:rPr>
                <w:rFonts w:asciiTheme="majorBidi" w:hAnsiTheme="majorBidi" w:cstheme="majorBidi"/>
                <w:sz w:val="20"/>
                <w:szCs w:val="20"/>
                <w:lang w:val="en-US"/>
              </w:rPr>
            </w:pPr>
            <w:r>
              <w:rPr>
                <w:rFonts w:asciiTheme="majorBidi" w:hAnsiTheme="majorBidi" w:cstheme="majorBidi"/>
                <w:sz w:val="20"/>
                <w:szCs w:val="20"/>
                <w:lang w:val="en-US"/>
              </w:rPr>
              <w:t>Each package will be 150 kg per beneficiary</w:t>
            </w:r>
          </w:p>
          <w:p w14:paraId="0178BF06" w14:textId="77777777" w:rsidR="00423299" w:rsidRDefault="00423299" w:rsidP="00423299">
            <w:pPr>
              <w:rPr>
                <w:rFonts w:asciiTheme="majorBidi" w:hAnsiTheme="majorBidi" w:cstheme="majorBidi"/>
                <w:sz w:val="20"/>
                <w:szCs w:val="20"/>
                <w:lang w:val="en-US"/>
              </w:rPr>
            </w:pPr>
            <w:r>
              <w:rPr>
                <w:rFonts w:asciiTheme="majorBidi" w:hAnsiTheme="majorBidi" w:cstheme="majorBidi"/>
                <w:sz w:val="20"/>
                <w:szCs w:val="20"/>
                <w:lang w:val="en-US"/>
              </w:rPr>
              <w:t>The feed should have been tested in the lab</w:t>
            </w:r>
          </w:p>
          <w:p w14:paraId="1044F0E5" w14:textId="77777777" w:rsidR="00423299" w:rsidRDefault="00423299" w:rsidP="00423299">
            <w:pPr>
              <w:rPr>
                <w:rFonts w:asciiTheme="majorBidi" w:hAnsiTheme="majorBidi" w:cstheme="majorBidi"/>
                <w:sz w:val="20"/>
                <w:szCs w:val="20"/>
                <w:lang w:val="en-US"/>
              </w:rPr>
            </w:pPr>
            <w:r>
              <w:rPr>
                <w:rFonts w:asciiTheme="majorBidi" w:hAnsiTheme="majorBidi" w:cstheme="majorBidi"/>
                <w:sz w:val="20"/>
                <w:szCs w:val="20"/>
                <w:lang w:val="en-US"/>
              </w:rPr>
              <w:t xml:space="preserve">The feed should have been certified </w:t>
            </w:r>
          </w:p>
          <w:p w14:paraId="3FDA3F02" w14:textId="77777777" w:rsidR="00423299" w:rsidRDefault="00423299" w:rsidP="00423299">
            <w:pPr>
              <w:rPr>
                <w:rFonts w:asciiTheme="majorBidi" w:hAnsiTheme="majorBidi" w:cstheme="majorBidi"/>
                <w:sz w:val="20"/>
                <w:szCs w:val="20"/>
                <w:lang w:val="en-US"/>
              </w:rPr>
            </w:pPr>
            <w:r>
              <w:rPr>
                <w:rFonts w:asciiTheme="majorBidi" w:hAnsiTheme="majorBidi" w:cstheme="majorBidi"/>
                <w:sz w:val="20"/>
                <w:szCs w:val="20"/>
                <w:lang w:val="en-US"/>
              </w:rPr>
              <w:t>The feed package should have the label (name of the company and certificate number)</w:t>
            </w:r>
          </w:p>
          <w:p w14:paraId="32B00F73" w14:textId="77777777" w:rsidR="00423299" w:rsidRDefault="00423299" w:rsidP="00423299">
            <w:pPr>
              <w:rPr>
                <w:rFonts w:asciiTheme="majorBidi" w:hAnsiTheme="majorBidi" w:cstheme="majorBidi"/>
                <w:sz w:val="20"/>
                <w:szCs w:val="20"/>
                <w:rtl/>
                <w:lang w:val="en-US"/>
              </w:rPr>
            </w:pPr>
            <w:r>
              <w:rPr>
                <w:rFonts w:asciiTheme="majorBidi" w:hAnsiTheme="majorBidi" w:cstheme="majorBidi"/>
                <w:sz w:val="20"/>
                <w:szCs w:val="20"/>
                <w:lang w:val="en-US"/>
              </w:rPr>
              <w:t>Total 190 package x 150 Kg/beneficiary total 28,500 kg</w:t>
            </w:r>
          </w:p>
          <w:p w14:paraId="274D7729" w14:textId="77777777" w:rsidR="00423299" w:rsidRDefault="00423299" w:rsidP="00423299">
            <w:pPr>
              <w:jc w:val="right"/>
              <w:rPr>
                <w:rFonts w:asciiTheme="majorBidi" w:hAnsiTheme="majorBidi" w:cstheme="majorBidi"/>
                <w:sz w:val="20"/>
                <w:szCs w:val="20"/>
                <w:rtl/>
                <w:lang w:val="en-US"/>
              </w:rPr>
            </w:pPr>
            <w:r>
              <w:rPr>
                <w:rFonts w:asciiTheme="majorBidi" w:hAnsiTheme="majorBidi" w:cstheme="majorBidi" w:hint="cs"/>
                <w:sz w:val="20"/>
                <w:szCs w:val="20"/>
                <w:rtl/>
                <w:lang w:val="en-US"/>
              </w:rPr>
              <w:t>نوت:</w:t>
            </w:r>
          </w:p>
          <w:p w14:paraId="61E12534" w14:textId="77777777" w:rsidR="00423299" w:rsidRPr="00423299" w:rsidRDefault="00423299" w:rsidP="00423299">
            <w:pPr>
              <w:pStyle w:val="ListParagraph"/>
              <w:numPr>
                <w:ilvl w:val="0"/>
                <w:numId w:val="28"/>
              </w:numPr>
              <w:bidi/>
              <w:spacing w:before="120"/>
              <w:ind w:left="290" w:hanging="270"/>
              <w:jc w:val="both"/>
              <w:rPr>
                <w:rFonts w:ascii="Arial" w:hAnsi="Arial" w:cs="Arial"/>
                <w:b/>
                <w:sz w:val="16"/>
                <w:szCs w:val="16"/>
                <w:lang w:val="en-GB"/>
              </w:rPr>
            </w:pPr>
            <w:r w:rsidRPr="00423299">
              <w:rPr>
                <w:rFonts w:ascii="Arial" w:hAnsi="Arial" w:cs="Arial" w:hint="cs"/>
                <w:b/>
                <w:sz w:val="16"/>
                <w:szCs w:val="16"/>
                <w:rtl/>
                <w:lang w:val="en-GB"/>
              </w:rPr>
              <w:t>دانه مرغ ها ذریعه مسولین آم</w:t>
            </w:r>
            <w:r w:rsidRPr="00423299">
              <w:rPr>
                <w:rFonts w:ascii="Arial" w:hAnsi="Arial" w:cs="Arial" w:hint="cs"/>
                <w:b/>
                <w:sz w:val="16"/>
                <w:szCs w:val="16"/>
                <w:rtl/>
                <w:lang w:val="en-GB" w:bidi="fa-IR"/>
              </w:rPr>
              <w:t>ری</w:t>
            </w:r>
            <w:r w:rsidRPr="00423299">
              <w:rPr>
                <w:rFonts w:ascii="Arial" w:hAnsi="Arial" w:cs="Arial" w:hint="cs"/>
                <w:b/>
                <w:sz w:val="16"/>
                <w:szCs w:val="16"/>
                <w:rtl/>
                <w:lang w:val="en-GB"/>
              </w:rPr>
              <w:t>ت مالداری و هیات موظف ریاست محترم زراعت آبیاری و مالداری سمپل گیری گردیده دیپو ذریعه هیات موظف لاک مهر گردیده سمپل گرفته شده غرض تست لابراتوار به ریاست محترم عمومی خدمات مالداری وزارت زراعت و مالداری ذریعه مالک شرکت ارسال گردیده بعد ار تاییدی ریاست محترم خدمات مالداری توزیع خواهد شد و مصارف تست لابراتوار و رفت و برگشت بدوش مالک شرکت میباشد.</w:t>
            </w:r>
          </w:p>
          <w:p w14:paraId="26068D7D" w14:textId="0E17241A" w:rsidR="00423299" w:rsidRPr="0051763D" w:rsidRDefault="00423299" w:rsidP="00423299">
            <w:pPr>
              <w:rPr>
                <w:rFonts w:asciiTheme="majorBidi" w:hAnsiTheme="majorBidi" w:cstheme="majorBidi"/>
                <w:sz w:val="20"/>
                <w:szCs w:val="20"/>
                <w:lang w:val="en-US"/>
              </w:rPr>
            </w:pPr>
          </w:p>
        </w:tc>
        <w:tc>
          <w:tcPr>
            <w:tcW w:w="950" w:type="dxa"/>
            <w:tcBorders>
              <w:top w:val="single" w:sz="4" w:space="0" w:color="auto"/>
              <w:left w:val="single" w:sz="4" w:space="0" w:color="auto"/>
              <w:bottom w:val="single" w:sz="4" w:space="0" w:color="auto"/>
              <w:right w:val="single" w:sz="4" w:space="0" w:color="auto"/>
            </w:tcBorders>
            <w:vAlign w:val="center"/>
          </w:tcPr>
          <w:p w14:paraId="646ECB66" w14:textId="06DBCCDE" w:rsidR="00423299" w:rsidRPr="0051763D" w:rsidRDefault="00423299" w:rsidP="00423299">
            <w:pPr>
              <w:rPr>
                <w:rFonts w:asciiTheme="majorBidi" w:hAnsiTheme="majorBidi" w:cstheme="majorBidi"/>
                <w:sz w:val="20"/>
                <w:szCs w:val="20"/>
                <w:lang w:val="en-GB"/>
              </w:rPr>
            </w:pPr>
            <w:r>
              <w:rPr>
                <w:rFonts w:asciiTheme="majorBidi" w:hAnsiTheme="majorBidi" w:cstheme="majorBidi"/>
                <w:sz w:val="20"/>
                <w:szCs w:val="20"/>
                <w:lang w:val="en-GB"/>
              </w:rPr>
              <w:t xml:space="preserve">High Quality </w:t>
            </w:r>
          </w:p>
        </w:tc>
        <w:tc>
          <w:tcPr>
            <w:tcW w:w="964" w:type="dxa"/>
            <w:tcBorders>
              <w:top w:val="single" w:sz="4" w:space="0" w:color="auto"/>
              <w:left w:val="single" w:sz="4" w:space="0" w:color="auto"/>
              <w:bottom w:val="single" w:sz="4" w:space="0" w:color="auto"/>
              <w:right w:val="single" w:sz="4" w:space="0" w:color="auto"/>
            </w:tcBorders>
            <w:vAlign w:val="center"/>
          </w:tcPr>
          <w:p w14:paraId="097E03D7" w14:textId="7091FB14" w:rsidR="00423299" w:rsidRPr="0051763D" w:rsidRDefault="00423299" w:rsidP="00423299">
            <w:pPr>
              <w:rPr>
                <w:rFonts w:asciiTheme="majorBidi" w:hAnsiTheme="majorBidi" w:cstheme="majorBidi"/>
                <w:sz w:val="20"/>
                <w:szCs w:val="20"/>
                <w:lang w:val="en-GB"/>
              </w:rPr>
            </w:pPr>
            <w:proofErr w:type="spellStart"/>
            <w:r>
              <w:rPr>
                <w:rFonts w:asciiTheme="majorBidi" w:eastAsiaTheme="minorHAnsi" w:hAnsiTheme="majorBidi" w:cstheme="majorBidi"/>
                <w:color w:val="000000"/>
                <w:sz w:val="20"/>
                <w:szCs w:val="20"/>
                <w:lang w:val="en-US" w:eastAsia="en-US"/>
              </w:rPr>
              <w:t>Pashtoonkot</w:t>
            </w:r>
            <w:proofErr w:type="spellEnd"/>
            <w:r w:rsidRPr="003824BD">
              <w:rPr>
                <w:rFonts w:asciiTheme="majorBidi" w:eastAsiaTheme="minorHAnsi" w:hAnsiTheme="majorBidi" w:cstheme="majorBidi"/>
                <w:color w:val="000000"/>
                <w:sz w:val="20"/>
                <w:szCs w:val="20"/>
                <w:lang w:val="en-US" w:eastAsia="en-US"/>
              </w:rPr>
              <w:t xml:space="preserve"> Districts of </w:t>
            </w:r>
            <w:r>
              <w:rPr>
                <w:rFonts w:asciiTheme="majorBidi" w:eastAsiaTheme="minorHAnsi" w:hAnsiTheme="majorBidi" w:cstheme="majorBidi"/>
                <w:color w:val="000000"/>
                <w:sz w:val="20"/>
                <w:szCs w:val="20"/>
                <w:lang w:val="en-US" w:eastAsia="en-US"/>
              </w:rPr>
              <w:t>Faryab</w:t>
            </w:r>
            <w:r w:rsidRPr="003824BD">
              <w:rPr>
                <w:rFonts w:asciiTheme="majorBidi" w:eastAsiaTheme="minorHAnsi" w:hAnsiTheme="majorBidi" w:cstheme="majorBidi"/>
                <w:color w:val="000000"/>
                <w:sz w:val="20"/>
                <w:szCs w:val="20"/>
                <w:lang w:val="en-US" w:eastAsia="en-US"/>
              </w:rPr>
              <w:t xml:space="preserve"> Province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2660547" w14:textId="5748881F" w:rsidR="00423299" w:rsidRPr="0051763D" w:rsidRDefault="00423299" w:rsidP="00423299">
            <w:pPr>
              <w:rPr>
                <w:rFonts w:asciiTheme="majorBidi" w:hAnsiTheme="majorBidi" w:cstheme="majorBidi"/>
                <w:sz w:val="20"/>
                <w:szCs w:val="20"/>
                <w:lang w:val="en-GB" w:bidi="fa-IR"/>
              </w:rPr>
            </w:pPr>
            <w:r>
              <w:rPr>
                <w:rFonts w:asciiTheme="majorBidi" w:hAnsiTheme="majorBidi" w:cstheme="majorBidi"/>
                <w:sz w:val="20"/>
                <w:szCs w:val="20"/>
                <w:lang w:val="en-GB" w:bidi="fa-IR"/>
              </w:rPr>
              <w:t>28,500 KG</w:t>
            </w:r>
          </w:p>
        </w:tc>
        <w:tc>
          <w:tcPr>
            <w:tcW w:w="850" w:type="dxa"/>
            <w:tcBorders>
              <w:top w:val="single" w:sz="4" w:space="0" w:color="auto"/>
              <w:left w:val="single" w:sz="4" w:space="0" w:color="auto"/>
              <w:bottom w:val="single" w:sz="4" w:space="0" w:color="auto"/>
              <w:right w:val="single" w:sz="4" w:space="0" w:color="auto"/>
            </w:tcBorders>
            <w:vAlign w:val="center"/>
          </w:tcPr>
          <w:p w14:paraId="5EE55B25" w14:textId="1CD57B02" w:rsidR="00423299" w:rsidRPr="0051763D" w:rsidRDefault="00423299" w:rsidP="00423299">
            <w:pPr>
              <w:jc w:val="center"/>
              <w:rPr>
                <w:rFonts w:asciiTheme="majorBidi" w:hAnsiTheme="majorBidi" w:cstheme="majorBidi"/>
                <w:sz w:val="20"/>
                <w:szCs w:val="20"/>
                <w:lang w:val="en-GB"/>
              </w:rPr>
            </w:pPr>
          </w:p>
        </w:tc>
        <w:tc>
          <w:tcPr>
            <w:tcW w:w="1319" w:type="dxa"/>
            <w:tcBorders>
              <w:top w:val="single" w:sz="4" w:space="0" w:color="auto"/>
              <w:left w:val="single" w:sz="4" w:space="0" w:color="auto"/>
              <w:bottom w:val="single" w:sz="4" w:space="0" w:color="auto"/>
              <w:right w:val="single" w:sz="4" w:space="0" w:color="auto"/>
            </w:tcBorders>
          </w:tcPr>
          <w:p w14:paraId="003B711B" w14:textId="77777777" w:rsidR="00423299" w:rsidRPr="0051763D" w:rsidRDefault="00423299" w:rsidP="00423299">
            <w:pPr>
              <w:jc w:val="center"/>
              <w:rPr>
                <w:rFonts w:asciiTheme="majorBidi" w:eastAsiaTheme="minorHAnsi" w:hAnsiTheme="majorBidi" w:cstheme="majorBidi"/>
                <w:color w:val="000000"/>
                <w:sz w:val="20"/>
                <w:szCs w:val="20"/>
                <w:lang w:val="en-US" w:eastAsia="en-US"/>
              </w:rPr>
            </w:pPr>
          </w:p>
        </w:tc>
      </w:tr>
      <w:tr w:rsidR="00630414" w:rsidRPr="0051763D" w14:paraId="3A103686" w14:textId="036EDA26" w:rsidTr="00423299">
        <w:trPr>
          <w:trHeight w:hRule="exact" w:val="822"/>
        </w:trPr>
        <w:tc>
          <w:tcPr>
            <w:tcW w:w="562" w:type="dxa"/>
            <w:tcBorders>
              <w:top w:val="single" w:sz="4" w:space="0" w:color="auto"/>
              <w:left w:val="single" w:sz="4" w:space="0" w:color="auto"/>
              <w:bottom w:val="single" w:sz="4" w:space="0" w:color="auto"/>
              <w:right w:val="single" w:sz="4" w:space="0" w:color="auto"/>
            </w:tcBorders>
            <w:vAlign w:val="center"/>
          </w:tcPr>
          <w:p w14:paraId="67B9F7CF" w14:textId="6FC0C2B4" w:rsidR="00630414" w:rsidRPr="0051763D" w:rsidRDefault="00630414" w:rsidP="00630414">
            <w:pPr>
              <w:jc w:val="center"/>
              <w:rPr>
                <w:rFonts w:asciiTheme="majorBidi" w:hAnsiTheme="majorBidi" w:cstheme="majorBidi"/>
                <w:sz w:val="20"/>
                <w:szCs w:val="20"/>
                <w:lang w:val="en-GB"/>
              </w:rPr>
            </w:pPr>
            <w:r>
              <w:rPr>
                <w:rFonts w:asciiTheme="majorBidi" w:hAnsiTheme="majorBidi" w:cstheme="majorBidi"/>
                <w:sz w:val="20"/>
                <w:szCs w:val="20"/>
                <w:lang w:val="en-GB"/>
              </w:rPr>
              <w:lastRenderedPageBreak/>
              <w:t>3</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6464A6A0" w14:textId="1CB6ECD9" w:rsidR="00630414" w:rsidRPr="0051763D" w:rsidRDefault="00630414" w:rsidP="00630414">
            <w:pPr>
              <w:jc w:val="center"/>
              <w:rPr>
                <w:rFonts w:asciiTheme="majorBidi" w:hAnsiTheme="majorBidi" w:cstheme="majorBidi"/>
                <w:sz w:val="20"/>
                <w:szCs w:val="20"/>
                <w:lang w:val="en-US"/>
              </w:rPr>
            </w:pPr>
            <w:r w:rsidRPr="00B52755">
              <w:rPr>
                <w:rFonts w:asciiTheme="majorBidi" w:hAnsiTheme="majorBidi" w:cstheme="majorBidi"/>
                <w:sz w:val="20"/>
                <w:szCs w:val="20"/>
                <w:lang w:val="en-US"/>
              </w:rPr>
              <w:t>Drinker</w:t>
            </w:r>
          </w:p>
        </w:tc>
        <w:tc>
          <w:tcPr>
            <w:tcW w:w="3907" w:type="dxa"/>
            <w:tcBorders>
              <w:top w:val="single" w:sz="4" w:space="0" w:color="auto"/>
              <w:left w:val="nil"/>
              <w:bottom w:val="single" w:sz="4" w:space="0" w:color="auto"/>
              <w:right w:val="single" w:sz="4" w:space="0" w:color="auto"/>
            </w:tcBorders>
            <w:shd w:val="clear" w:color="auto" w:fill="auto"/>
            <w:vAlign w:val="center"/>
          </w:tcPr>
          <w:p w14:paraId="618DF45F" w14:textId="77777777" w:rsidR="00630414" w:rsidRDefault="00630414" w:rsidP="00630414">
            <w:pPr>
              <w:rPr>
                <w:rFonts w:asciiTheme="majorBidi" w:hAnsiTheme="majorBidi" w:cstheme="majorBidi"/>
                <w:sz w:val="20"/>
                <w:szCs w:val="20"/>
                <w:lang w:val="en-US"/>
              </w:rPr>
            </w:pPr>
            <w:r>
              <w:rPr>
                <w:rFonts w:asciiTheme="majorBidi" w:hAnsiTheme="majorBidi" w:cstheme="majorBidi"/>
                <w:sz w:val="20"/>
                <w:szCs w:val="20"/>
                <w:lang w:val="en-US"/>
              </w:rPr>
              <w:t>Locally made drinker</w:t>
            </w:r>
          </w:p>
          <w:p w14:paraId="1DE4CC90" w14:textId="77777777" w:rsidR="00630414" w:rsidRDefault="00630414" w:rsidP="00630414">
            <w:pPr>
              <w:rPr>
                <w:rFonts w:asciiTheme="majorBidi" w:hAnsiTheme="majorBidi" w:cstheme="majorBidi"/>
                <w:sz w:val="20"/>
                <w:szCs w:val="20"/>
                <w:lang w:val="en-US"/>
              </w:rPr>
            </w:pPr>
            <w:r>
              <w:rPr>
                <w:rFonts w:asciiTheme="majorBidi" w:hAnsiTheme="majorBidi" w:cstheme="majorBidi"/>
                <w:sz w:val="20"/>
                <w:szCs w:val="20"/>
                <w:lang w:val="en-US"/>
              </w:rPr>
              <w:t>3 drinker for each beneficiary</w:t>
            </w:r>
          </w:p>
          <w:p w14:paraId="203D6CDB" w14:textId="6D8860F0" w:rsidR="00630414" w:rsidRPr="0051763D" w:rsidRDefault="00630414" w:rsidP="00630414">
            <w:pPr>
              <w:rPr>
                <w:rFonts w:asciiTheme="majorBidi" w:hAnsiTheme="majorBidi" w:cstheme="majorBidi"/>
                <w:sz w:val="20"/>
                <w:szCs w:val="20"/>
                <w:lang w:val="en-US"/>
              </w:rPr>
            </w:pPr>
            <w:r>
              <w:rPr>
                <w:rFonts w:asciiTheme="majorBidi" w:hAnsiTheme="majorBidi" w:cstheme="majorBidi"/>
                <w:sz w:val="20"/>
                <w:szCs w:val="20"/>
                <w:lang w:val="en-US"/>
              </w:rPr>
              <w:t xml:space="preserve">Total 190 beneficiary x 3 drinker = 570 drinker </w:t>
            </w:r>
          </w:p>
        </w:tc>
        <w:tc>
          <w:tcPr>
            <w:tcW w:w="950" w:type="dxa"/>
            <w:tcBorders>
              <w:top w:val="single" w:sz="4" w:space="0" w:color="auto"/>
              <w:left w:val="single" w:sz="4" w:space="0" w:color="auto"/>
              <w:bottom w:val="single" w:sz="4" w:space="0" w:color="auto"/>
              <w:right w:val="single" w:sz="4" w:space="0" w:color="auto"/>
            </w:tcBorders>
            <w:vAlign w:val="center"/>
          </w:tcPr>
          <w:p w14:paraId="6F85D09E" w14:textId="6043EBDC" w:rsidR="00630414" w:rsidRPr="0051763D" w:rsidRDefault="00630414" w:rsidP="00630414">
            <w:pPr>
              <w:rPr>
                <w:rFonts w:asciiTheme="majorBidi" w:hAnsiTheme="majorBidi" w:cstheme="majorBidi"/>
                <w:sz w:val="20"/>
                <w:szCs w:val="20"/>
              </w:rPr>
            </w:pPr>
          </w:p>
        </w:tc>
        <w:tc>
          <w:tcPr>
            <w:tcW w:w="964" w:type="dxa"/>
            <w:tcBorders>
              <w:top w:val="single" w:sz="4" w:space="0" w:color="auto"/>
              <w:left w:val="single" w:sz="4" w:space="0" w:color="auto"/>
              <w:bottom w:val="single" w:sz="4" w:space="0" w:color="auto"/>
              <w:right w:val="single" w:sz="4" w:space="0" w:color="auto"/>
            </w:tcBorders>
            <w:vAlign w:val="center"/>
          </w:tcPr>
          <w:p w14:paraId="7BA12D0A" w14:textId="0ED950A2" w:rsidR="00630414" w:rsidRPr="0051763D" w:rsidRDefault="00630414" w:rsidP="00630414">
            <w:pPr>
              <w:rPr>
                <w:rFonts w:asciiTheme="majorBidi" w:eastAsiaTheme="minorHAnsi" w:hAnsiTheme="majorBidi" w:cstheme="majorBidi"/>
                <w:color w:val="000000"/>
                <w:sz w:val="20"/>
                <w:szCs w:val="20"/>
                <w:lang w:val="en-US" w:eastAsia="en-US"/>
              </w:rPr>
            </w:pPr>
            <w:proofErr w:type="spellStart"/>
            <w:r>
              <w:rPr>
                <w:rFonts w:asciiTheme="majorBidi" w:eastAsiaTheme="minorHAnsi" w:hAnsiTheme="majorBidi" w:cstheme="majorBidi"/>
                <w:color w:val="000000"/>
                <w:sz w:val="20"/>
                <w:szCs w:val="20"/>
                <w:lang w:val="en-US" w:eastAsia="en-US"/>
              </w:rPr>
              <w:t>Pashtoonkot</w:t>
            </w:r>
            <w:proofErr w:type="spellEnd"/>
            <w:r w:rsidRPr="003824BD">
              <w:rPr>
                <w:rFonts w:asciiTheme="majorBidi" w:eastAsiaTheme="minorHAnsi" w:hAnsiTheme="majorBidi" w:cstheme="majorBidi"/>
                <w:color w:val="000000"/>
                <w:sz w:val="20"/>
                <w:szCs w:val="20"/>
                <w:lang w:val="en-US" w:eastAsia="en-US"/>
              </w:rPr>
              <w:t xml:space="preserve"> Districts of </w:t>
            </w:r>
            <w:r>
              <w:rPr>
                <w:rFonts w:asciiTheme="majorBidi" w:eastAsiaTheme="minorHAnsi" w:hAnsiTheme="majorBidi" w:cstheme="majorBidi"/>
                <w:color w:val="000000"/>
                <w:sz w:val="20"/>
                <w:szCs w:val="20"/>
                <w:lang w:val="en-US" w:eastAsia="en-US"/>
              </w:rPr>
              <w:t>Faryab</w:t>
            </w:r>
            <w:r w:rsidRPr="003824BD">
              <w:rPr>
                <w:rFonts w:asciiTheme="majorBidi" w:eastAsiaTheme="minorHAnsi" w:hAnsiTheme="majorBidi" w:cstheme="majorBidi"/>
                <w:color w:val="000000"/>
                <w:sz w:val="20"/>
                <w:szCs w:val="20"/>
                <w:lang w:val="en-US" w:eastAsia="en-US"/>
              </w:rPr>
              <w:t xml:space="preserve"> Province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149CB58" w14:textId="5E7610B7" w:rsidR="00630414" w:rsidRPr="0051763D" w:rsidRDefault="00630414" w:rsidP="00630414">
            <w:pPr>
              <w:rPr>
                <w:rFonts w:asciiTheme="majorBidi" w:eastAsiaTheme="minorHAnsi" w:hAnsiTheme="majorBidi" w:cstheme="majorBidi"/>
                <w:color w:val="000000"/>
                <w:sz w:val="20"/>
                <w:szCs w:val="20"/>
                <w:lang w:val="en-US" w:eastAsia="en-US"/>
              </w:rPr>
            </w:pPr>
            <w:r>
              <w:rPr>
                <w:rFonts w:asciiTheme="majorBidi" w:eastAsiaTheme="minorHAnsi" w:hAnsiTheme="majorBidi" w:cstheme="majorBidi"/>
                <w:color w:val="000000"/>
                <w:sz w:val="20"/>
                <w:szCs w:val="20"/>
                <w:lang w:val="en-US" w:eastAsia="en-US"/>
              </w:rPr>
              <w:t>570</w:t>
            </w:r>
            <w:r w:rsidR="0043581E">
              <w:rPr>
                <w:rFonts w:asciiTheme="majorBidi" w:eastAsiaTheme="minorHAnsi" w:hAnsiTheme="majorBidi" w:cstheme="majorBidi"/>
                <w:color w:val="000000"/>
                <w:sz w:val="20"/>
                <w:szCs w:val="20"/>
                <w:lang w:val="en-US" w:eastAsia="en-US"/>
              </w:rPr>
              <w:t xml:space="preserve"> Drinker</w:t>
            </w:r>
          </w:p>
        </w:tc>
        <w:tc>
          <w:tcPr>
            <w:tcW w:w="850" w:type="dxa"/>
            <w:tcBorders>
              <w:top w:val="single" w:sz="4" w:space="0" w:color="auto"/>
              <w:left w:val="single" w:sz="4" w:space="0" w:color="auto"/>
              <w:bottom w:val="single" w:sz="4" w:space="0" w:color="auto"/>
              <w:right w:val="single" w:sz="4" w:space="0" w:color="auto"/>
            </w:tcBorders>
            <w:vAlign w:val="center"/>
          </w:tcPr>
          <w:p w14:paraId="370AF2C5" w14:textId="44DCC23C" w:rsidR="00630414" w:rsidRPr="0051763D" w:rsidRDefault="00630414" w:rsidP="00630414">
            <w:pPr>
              <w:jc w:val="center"/>
              <w:rPr>
                <w:rFonts w:asciiTheme="majorBidi" w:eastAsiaTheme="minorHAnsi" w:hAnsiTheme="majorBidi" w:cstheme="majorBidi"/>
                <w:color w:val="000000"/>
                <w:sz w:val="20"/>
                <w:szCs w:val="20"/>
                <w:lang w:val="en-US" w:eastAsia="en-US"/>
              </w:rPr>
            </w:pPr>
          </w:p>
        </w:tc>
        <w:tc>
          <w:tcPr>
            <w:tcW w:w="1319" w:type="dxa"/>
            <w:tcBorders>
              <w:top w:val="single" w:sz="4" w:space="0" w:color="auto"/>
              <w:left w:val="single" w:sz="4" w:space="0" w:color="auto"/>
              <w:bottom w:val="single" w:sz="4" w:space="0" w:color="auto"/>
              <w:right w:val="single" w:sz="4" w:space="0" w:color="auto"/>
            </w:tcBorders>
          </w:tcPr>
          <w:p w14:paraId="4EB3A644" w14:textId="77777777" w:rsidR="00630414" w:rsidRPr="0051763D" w:rsidRDefault="00630414" w:rsidP="00630414">
            <w:pPr>
              <w:jc w:val="center"/>
              <w:rPr>
                <w:rFonts w:asciiTheme="majorBidi" w:eastAsiaTheme="minorHAnsi" w:hAnsiTheme="majorBidi" w:cstheme="majorBidi"/>
                <w:color w:val="000000"/>
                <w:sz w:val="20"/>
                <w:szCs w:val="20"/>
                <w:lang w:val="en-US" w:eastAsia="en-US"/>
              </w:rPr>
            </w:pPr>
          </w:p>
        </w:tc>
      </w:tr>
      <w:tr w:rsidR="00630414" w:rsidRPr="0051763D" w14:paraId="24E69B6F" w14:textId="5CFE6B55" w:rsidTr="00423299">
        <w:trPr>
          <w:trHeight w:hRule="exact" w:val="1497"/>
        </w:trPr>
        <w:tc>
          <w:tcPr>
            <w:tcW w:w="562" w:type="dxa"/>
            <w:tcBorders>
              <w:top w:val="single" w:sz="4" w:space="0" w:color="auto"/>
              <w:left w:val="single" w:sz="4" w:space="0" w:color="auto"/>
              <w:bottom w:val="single" w:sz="4" w:space="0" w:color="auto"/>
              <w:right w:val="single" w:sz="4" w:space="0" w:color="auto"/>
            </w:tcBorders>
            <w:vAlign w:val="center"/>
          </w:tcPr>
          <w:p w14:paraId="1B088D0C" w14:textId="163CF0D1" w:rsidR="00630414" w:rsidRPr="0051763D" w:rsidRDefault="00630414" w:rsidP="00630414">
            <w:pPr>
              <w:jc w:val="center"/>
              <w:rPr>
                <w:rFonts w:asciiTheme="majorBidi" w:hAnsiTheme="majorBidi" w:cstheme="majorBidi"/>
                <w:sz w:val="20"/>
                <w:szCs w:val="20"/>
                <w:lang w:val="en-GB"/>
              </w:rPr>
            </w:pPr>
            <w:r>
              <w:rPr>
                <w:rFonts w:asciiTheme="majorBidi" w:hAnsiTheme="majorBidi" w:cstheme="majorBidi"/>
                <w:sz w:val="20"/>
                <w:szCs w:val="20"/>
                <w:lang w:val="en-GB"/>
              </w:rPr>
              <w:t>4</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3217BB16" w14:textId="3A16611A" w:rsidR="00630414" w:rsidRPr="0051763D" w:rsidRDefault="00630414" w:rsidP="00630414">
            <w:pPr>
              <w:jc w:val="center"/>
              <w:rPr>
                <w:rFonts w:asciiTheme="majorBidi" w:hAnsiTheme="majorBidi" w:cstheme="majorBidi"/>
                <w:sz w:val="20"/>
                <w:szCs w:val="20"/>
                <w:lang w:val="en-US"/>
              </w:rPr>
            </w:pPr>
            <w:r w:rsidRPr="00B52755">
              <w:rPr>
                <w:rFonts w:asciiTheme="majorBidi" w:hAnsiTheme="majorBidi" w:cstheme="majorBidi"/>
                <w:sz w:val="20"/>
                <w:szCs w:val="20"/>
                <w:lang w:val="en-US"/>
              </w:rPr>
              <w:t>Feeder</w:t>
            </w:r>
          </w:p>
        </w:tc>
        <w:tc>
          <w:tcPr>
            <w:tcW w:w="3907" w:type="dxa"/>
            <w:tcBorders>
              <w:top w:val="single" w:sz="4" w:space="0" w:color="auto"/>
              <w:left w:val="nil"/>
              <w:bottom w:val="single" w:sz="4" w:space="0" w:color="auto"/>
              <w:right w:val="single" w:sz="4" w:space="0" w:color="auto"/>
            </w:tcBorders>
            <w:shd w:val="clear" w:color="auto" w:fill="auto"/>
            <w:vAlign w:val="center"/>
          </w:tcPr>
          <w:p w14:paraId="6E73DA25" w14:textId="77777777" w:rsidR="00630414" w:rsidRDefault="00630414" w:rsidP="00630414">
            <w:pPr>
              <w:rPr>
                <w:rFonts w:asciiTheme="majorBidi" w:hAnsiTheme="majorBidi" w:cstheme="majorBidi"/>
                <w:sz w:val="20"/>
                <w:szCs w:val="20"/>
                <w:lang w:val="en-US"/>
              </w:rPr>
            </w:pPr>
            <w:r>
              <w:rPr>
                <w:rFonts w:asciiTheme="majorBidi" w:hAnsiTheme="majorBidi" w:cstheme="majorBidi"/>
                <w:sz w:val="20"/>
                <w:szCs w:val="20"/>
                <w:lang w:val="en-US"/>
              </w:rPr>
              <w:t>Locally made Feeder</w:t>
            </w:r>
          </w:p>
          <w:p w14:paraId="6D84A43E" w14:textId="77777777" w:rsidR="00630414" w:rsidRDefault="00630414" w:rsidP="00630414">
            <w:pPr>
              <w:rPr>
                <w:rFonts w:asciiTheme="majorBidi" w:hAnsiTheme="majorBidi" w:cstheme="majorBidi"/>
                <w:sz w:val="20"/>
                <w:szCs w:val="20"/>
                <w:lang w:val="en-US"/>
              </w:rPr>
            </w:pPr>
            <w:r>
              <w:rPr>
                <w:rFonts w:asciiTheme="majorBidi" w:hAnsiTheme="majorBidi" w:cstheme="majorBidi"/>
                <w:sz w:val="20"/>
                <w:szCs w:val="20"/>
                <w:lang w:val="en-US"/>
              </w:rPr>
              <w:t>3 Feeder for each beneficiary</w:t>
            </w:r>
          </w:p>
          <w:p w14:paraId="6DA98C7A" w14:textId="149DC075" w:rsidR="00630414" w:rsidRPr="0051763D" w:rsidRDefault="00630414" w:rsidP="00630414">
            <w:pPr>
              <w:rPr>
                <w:rFonts w:asciiTheme="majorBidi" w:hAnsiTheme="majorBidi" w:cstheme="majorBidi"/>
                <w:sz w:val="20"/>
                <w:szCs w:val="20"/>
                <w:lang w:val="en-US"/>
              </w:rPr>
            </w:pPr>
            <w:r>
              <w:rPr>
                <w:rFonts w:asciiTheme="majorBidi" w:hAnsiTheme="majorBidi" w:cstheme="majorBidi"/>
                <w:sz w:val="20"/>
                <w:szCs w:val="20"/>
                <w:lang w:val="en-US"/>
              </w:rPr>
              <w:t>Total 190 beneficiary x 3 feeder = 570 feeder</w:t>
            </w:r>
          </w:p>
        </w:tc>
        <w:tc>
          <w:tcPr>
            <w:tcW w:w="950" w:type="dxa"/>
            <w:tcBorders>
              <w:top w:val="single" w:sz="4" w:space="0" w:color="auto"/>
              <w:left w:val="single" w:sz="4" w:space="0" w:color="auto"/>
              <w:bottom w:val="single" w:sz="4" w:space="0" w:color="auto"/>
              <w:right w:val="single" w:sz="4" w:space="0" w:color="auto"/>
            </w:tcBorders>
            <w:vAlign w:val="center"/>
          </w:tcPr>
          <w:p w14:paraId="1C7F1251" w14:textId="5AE182F4" w:rsidR="00630414" w:rsidRPr="0051763D" w:rsidRDefault="00630414" w:rsidP="00630414">
            <w:pPr>
              <w:rPr>
                <w:rFonts w:asciiTheme="majorBidi" w:hAnsiTheme="majorBidi" w:cstheme="majorBidi"/>
                <w:sz w:val="20"/>
                <w:szCs w:val="20"/>
                <w:lang w:val="en-US"/>
              </w:rPr>
            </w:pPr>
            <w:r>
              <w:rPr>
                <w:rFonts w:asciiTheme="majorBidi" w:hAnsiTheme="majorBidi" w:cstheme="majorBidi"/>
                <w:sz w:val="20"/>
                <w:szCs w:val="20"/>
              </w:rPr>
              <w:t>Locally made</w:t>
            </w:r>
          </w:p>
        </w:tc>
        <w:tc>
          <w:tcPr>
            <w:tcW w:w="964" w:type="dxa"/>
            <w:tcBorders>
              <w:top w:val="single" w:sz="4" w:space="0" w:color="auto"/>
              <w:left w:val="single" w:sz="4" w:space="0" w:color="auto"/>
              <w:bottom w:val="single" w:sz="4" w:space="0" w:color="auto"/>
              <w:right w:val="single" w:sz="4" w:space="0" w:color="auto"/>
            </w:tcBorders>
            <w:vAlign w:val="center"/>
          </w:tcPr>
          <w:p w14:paraId="51EE79C7" w14:textId="2B8C80AF" w:rsidR="00630414" w:rsidRPr="0051763D" w:rsidRDefault="00630414" w:rsidP="00630414">
            <w:pPr>
              <w:rPr>
                <w:rFonts w:asciiTheme="majorBidi" w:eastAsiaTheme="minorHAnsi" w:hAnsiTheme="majorBidi" w:cstheme="majorBidi"/>
                <w:color w:val="000000"/>
                <w:sz w:val="20"/>
                <w:szCs w:val="20"/>
                <w:lang w:val="en-US" w:eastAsia="en-US"/>
              </w:rPr>
            </w:pPr>
            <w:proofErr w:type="spellStart"/>
            <w:r>
              <w:rPr>
                <w:rFonts w:asciiTheme="majorBidi" w:eastAsiaTheme="minorHAnsi" w:hAnsiTheme="majorBidi" w:cstheme="majorBidi"/>
                <w:color w:val="000000"/>
                <w:sz w:val="20"/>
                <w:szCs w:val="20"/>
                <w:lang w:val="en-US" w:eastAsia="en-US"/>
              </w:rPr>
              <w:t>Pashtoonkot</w:t>
            </w:r>
            <w:proofErr w:type="spellEnd"/>
            <w:r w:rsidRPr="003824BD">
              <w:rPr>
                <w:rFonts w:asciiTheme="majorBidi" w:eastAsiaTheme="minorHAnsi" w:hAnsiTheme="majorBidi" w:cstheme="majorBidi"/>
                <w:color w:val="000000"/>
                <w:sz w:val="20"/>
                <w:szCs w:val="20"/>
                <w:lang w:val="en-US" w:eastAsia="en-US"/>
              </w:rPr>
              <w:t xml:space="preserve"> Districts of </w:t>
            </w:r>
            <w:r>
              <w:rPr>
                <w:rFonts w:asciiTheme="majorBidi" w:eastAsiaTheme="minorHAnsi" w:hAnsiTheme="majorBidi" w:cstheme="majorBidi"/>
                <w:color w:val="000000"/>
                <w:sz w:val="20"/>
                <w:szCs w:val="20"/>
                <w:lang w:val="en-US" w:eastAsia="en-US"/>
              </w:rPr>
              <w:t>Faryab</w:t>
            </w:r>
            <w:r w:rsidRPr="003824BD">
              <w:rPr>
                <w:rFonts w:asciiTheme="majorBidi" w:eastAsiaTheme="minorHAnsi" w:hAnsiTheme="majorBidi" w:cstheme="majorBidi"/>
                <w:color w:val="000000"/>
                <w:sz w:val="20"/>
                <w:szCs w:val="20"/>
                <w:lang w:val="en-US" w:eastAsia="en-US"/>
              </w:rPr>
              <w:t xml:space="preserve"> Province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4C2A4A7" w14:textId="391F489E" w:rsidR="00630414" w:rsidRPr="0051763D" w:rsidRDefault="00630414" w:rsidP="00630414">
            <w:pPr>
              <w:rPr>
                <w:rFonts w:asciiTheme="majorBidi" w:eastAsiaTheme="minorHAnsi" w:hAnsiTheme="majorBidi" w:cstheme="majorBidi"/>
                <w:color w:val="000000"/>
                <w:sz w:val="20"/>
                <w:szCs w:val="20"/>
                <w:lang w:val="en-US" w:eastAsia="en-US"/>
              </w:rPr>
            </w:pPr>
            <w:r>
              <w:rPr>
                <w:rFonts w:asciiTheme="majorBidi" w:eastAsiaTheme="minorHAnsi" w:hAnsiTheme="majorBidi" w:cstheme="majorBidi"/>
                <w:color w:val="000000"/>
                <w:sz w:val="20"/>
                <w:szCs w:val="20"/>
                <w:lang w:val="en-US" w:eastAsia="en-US"/>
              </w:rPr>
              <w:t>570</w:t>
            </w:r>
            <w:r w:rsidR="0043581E">
              <w:rPr>
                <w:rFonts w:asciiTheme="majorBidi" w:eastAsiaTheme="minorHAnsi" w:hAnsiTheme="majorBidi" w:cstheme="majorBidi"/>
                <w:color w:val="000000"/>
                <w:sz w:val="20"/>
                <w:szCs w:val="20"/>
                <w:lang w:val="en-US" w:eastAsia="en-US"/>
              </w:rPr>
              <w:t xml:space="preserve"> feeder</w:t>
            </w:r>
          </w:p>
        </w:tc>
        <w:tc>
          <w:tcPr>
            <w:tcW w:w="850" w:type="dxa"/>
            <w:tcBorders>
              <w:top w:val="single" w:sz="4" w:space="0" w:color="auto"/>
              <w:left w:val="single" w:sz="4" w:space="0" w:color="auto"/>
              <w:bottom w:val="single" w:sz="4" w:space="0" w:color="auto"/>
              <w:right w:val="single" w:sz="4" w:space="0" w:color="auto"/>
            </w:tcBorders>
            <w:vAlign w:val="center"/>
          </w:tcPr>
          <w:p w14:paraId="7A3380F1" w14:textId="64144EB6" w:rsidR="00630414" w:rsidRPr="0051763D" w:rsidRDefault="00630414" w:rsidP="00630414">
            <w:pPr>
              <w:jc w:val="center"/>
              <w:rPr>
                <w:rFonts w:asciiTheme="majorBidi" w:eastAsiaTheme="minorHAnsi" w:hAnsiTheme="majorBidi" w:cstheme="majorBidi"/>
                <w:color w:val="000000"/>
                <w:sz w:val="20"/>
                <w:szCs w:val="20"/>
                <w:lang w:val="en-US" w:eastAsia="en-US"/>
              </w:rPr>
            </w:pPr>
          </w:p>
        </w:tc>
        <w:tc>
          <w:tcPr>
            <w:tcW w:w="1319" w:type="dxa"/>
            <w:tcBorders>
              <w:top w:val="single" w:sz="4" w:space="0" w:color="auto"/>
              <w:left w:val="single" w:sz="4" w:space="0" w:color="auto"/>
              <w:bottom w:val="single" w:sz="4" w:space="0" w:color="auto"/>
              <w:right w:val="single" w:sz="4" w:space="0" w:color="auto"/>
            </w:tcBorders>
          </w:tcPr>
          <w:p w14:paraId="276893C4" w14:textId="77777777" w:rsidR="00630414" w:rsidRPr="0051763D" w:rsidRDefault="00630414" w:rsidP="00630414">
            <w:pPr>
              <w:jc w:val="center"/>
              <w:rPr>
                <w:rFonts w:asciiTheme="majorBidi" w:eastAsiaTheme="minorHAnsi" w:hAnsiTheme="majorBidi" w:cstheme="majorBidi"/>
                <w:color w:val="000000"/>
                <w:sz w:val="20"/>
                <w:szCs w:val="20"/>
                <w:lang w:val="en-US" w:eastAsia="en-US" w:bidi="ps-AF"/>
              </w:rPr>
            </w:pPr>
          </w:p>
        </w:tc>
      </w:tr>
      <w:tr w:rsidR="00630414" w:rsidRPr="0051763D" w14:paraId="132C3D1F" w14:textId="77777777" w:rsidTr="00423299">
        <w:trPr>
          <w:trHeight w:hRule="exact" w:val="1853"/>
        </w:trPr>
        <w:tc>
          <w:tcPr>
            <w:tcW w:w="562" w:type="dxa"/>
            <w:tcBorders>
              <w:top w:val="single" w:sz="4" w:space="0" w:color="auto"/>
              <w:left w:val="single" w:sz="4" w:space="0" w:color="auto"/>
              <w:bottom w:val="single" w:sz="4" w:space="0" w:color="auto"/>
              <w:right w:val="single" w:sz="4" w:space="0" w:color="auto"/>
            </w:tcBorders>
            <w:vAlign w:val="center"/>
          </w:tcPr>
          <w:p w14:paraId="05C64A70" w14:textId="01233921" w:rsidR="00630414" w:rsidRPr="0051763D" w:rsidRDefault="00630414" w:rsidP="00630414">
            <w:pPr>
              <w:jc w:val="center"/>
              <w:rPr>
                <w:rFonts w:asciiTheme="majorBidi" w:hAnsiTheme="majorBidi" w:cstheme="majorBidi"/>
                <w:sz w:val="20"/>
                <w:szCs w:val="20"/>
                <w:lang w:val="en-GB"/>
              </w:rPr>
            </w:pPr>
            <w:r>
              <w:rPr>
                <w:rFonts w:asciiTheme="majorBidi" w:hAnsiTheme="majorBidi" w:cstheme="majorBidi"/>
                <w:sz w:val="20"/>
                <w:szCs w:val="20"/>
                <w:lang w:val="en-GB"/>
              </w:rPr>
              <w:t>5</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2322710C" w14:textId="59421448" w:rsidR="00630414" w:rsidRPr="003824BD" w:rsidRDefault="00630414" w:rsidP="00630414">
            <w:pPr>
              <w:jc w:val="center"/>
              <w:rPr>
                <w:rFonts w:asciiTheme="majorBidi" w:hAnsiTheme="majorBidi" w:cstheme="majorBidi"/>
                <w:sz w:val="20"/>
                <w:szCs w:val="20"/>
                <w:lang w:val="en-US"/>
              </w:rPr>
            </w:pPr>
            <w:r w:rsidRPr="00B52755">
              <w:rPr>
                <w:rFonts w:asciiTheme="majorBidi" w:hAnsiTheme="majorBidi" w:cstheme="majorBidi"/>
                <w:sz w:val="20"/>
                <w:szCs w:val="20"/>
                <w:lang w:val="en-US"/>
              </w:rPr>
              <w:t>Chicken coop support for material</w:t>
            </w:r>
          </w:p>
        </w:tc>
        <w:tc>
          <w:tcPr>
            <w:tcW w:w="3907" w:type="dxa"/>
            <w:tcBorders>
              <w:top w:val="single" w:sz="4" w:space="0" w:color="auto"/>
              <w:left w:val="nil"/>
              <w:bottom w:val="single" w:sz="4" w:space="0" w:color="auto"/>
              <w:right w:val="single" w:sz="4" w:space="0" w:color="auto"/>
            </w:tcBorders>
            <w:shd w:val="clear" w:color="auto" w:fill="auto"/>
            <w:vAlign w:val="center"/>
          </w:tcPr>
          <w:p w14:paraId="5710F781" w14:textId="77777777" w:rsidR="00630414" w:rsidRDefault="00630414" w:rsidP="00630414">
            <w:pPr>
              <w:rPr>
                <w:rFonts w:asciiTheme="majorBidi" w:hAnsiTheme="majorBidi" w:cstheme="majorBidi"/>
                <w:sz w:val="20"/>
                <w:szCs w:val="20"/>
                <w:lang w:val="en-US"/>
              </w:rPr>
            </w:pPr>
            <w:r>
              <w:rPr>
                <w:rFonts w:asciiTheme="majorBidi" w:hAnsiTheme="majorBidi" w:cstheme="majorBidi"/>
                <w:sz w:val="20"/>
                <w:szCs w:val="20"/>
                <w:lang w:val="en-US"/>
              </w:rPr>
              <w:t>Chicken Coop:</w:t>
            </w:r>
          </w:p>
          <w:p w14:paraId="40F3F88A" w14:textId="77777777" w:rsidR="00630414" w:rsidRDefault="00630414" w:rsidP="00630414">
            <w:pPr>
              <w:rPr>
                <w:rFonts w:asciiTheme="majorBidi" w:hAnsiTheme="majorBidi" w:cstheme="majorBidi"/>
                <w:sz w:val="20"/>
                <w:szCs w:val="20"/>
                <w:lang w:val="en-US"/>
              </w:rPr>
            </w:pPr>
            <w:r>
              <w:rPr>
                <w:rFonts w:asciiTheme="majorBidi" w:hAnsiTheme="majorBidi" w:cstheme="majorBidi"/>
                <w:sz w:val="20"/>
                <w:szCs w:val="20"/>
                <w:lang w:val="en-US"/>
              </w:rPr>
              <w:t>Total 190 packages required which includes the followings:</w:t>
            </w:r>
          </w:p>
          <w:p w14:paraId="6A929674" w14:textId="77777777" w:rsidR="00630414" w:rsidRDefault="00630414" w:rsidP="00630414">
            <w:pPr>
              <w:rPr>
                <w:rFonts w:asciiTheme="majorBidi" w:hAnsiTheme="majorBidi" w:cstheme="majorBidi"/>
                <w:sz w:val="20"/>
                <w:szCs w:val="20"/>
                <w:lang w:val="en-US"/>
              </w:rPr>
            </w:pPr>
            <w:r>
              <w:rPr>
                <w:rFonts w:asciiTheme="majorBidi" w:hAnsiTheme="majorBidi" w:cstheme="majorBidi"/>
                <w:sz w:val="20"/>
                <w:szCs w:val="20"/>
                <w:lang w:val="en-US"/>
              </w:rPr>
              <w:t>Wooden beam 6 pieces (poles)</w:t>
            </w:r>
          </w:p>
          <w:p w14:paraId="14A2D58E" w14:textId="77777777" w:rsidR="00630414" w:rsidRDefault="00630414" w:rsidP="00630414">
            <w:pPr>
              <w:rPr>
                <w:rFonts w:asciiTheme="majorBidi" w:hAnsiTheme="majorBidi" w:cstheme="majorBidi"/>
                <w:sz w:val="20"/>
                <w:szCs w:val="20"/>
                <w:lang w:val="en-US"/>
              </w:rPr>
            </w:pPr>
            <w:r>
              <w:rPr>
                <w:rFonts w:asciiTheme="majorBidi" w:hAnsiTheme="majorBidi" w:cstheme="majorBidi"/>
                <w:sz w:val="20"/>
                <w:szCs w:val="20"/>
                <w:lang w:val="en-US"/>
              </w:rPr>
              <w:t>2 meter plastic for roof covering</w:t>
            </w:r>
          </w:p>
          <w:p w14:paraId="45E77443" w14:textId="77777777" w:rsidR="00630414" w:rsidRDefault="00630414" w:rsidP="00630414">
            <w:pPr>
              <w:rPr>
                <w:rFonts w:asciiTheme="majorBidi" w:hAnsiTheme="majorBidi" w:cstheme="majorBidi"/>
                <w:sz w:val="20"/>
                <w:szCs w:val="20"/>
                <w:lang w:val="en-US"/>
              </w:rPr>
            </w:pPr>
            <w:r>
              <w:rPr>
                <w:rFonts w:asciiTheme="majorBidi" w:hAnsiTheme="majorBidi" w:cstheme="majorBidi"/>
                <w:sz w:val="20"/>
                <w:szCs w:val="20"/>
                <w:lang w:val="en-US"/>
              </w:rPr>
              <w:t xml:space="preserve">Door (height 120 cm x 80 cm width made of wood) </w:t>
            </w:r>
          </w:p>
          <w:p w14:paraId="5B6419B6" w14:textId="77777777" w:rsidR="00630414" w:rsidRDefault="00630414" w:rsidP="00630414">
            <w:pPr>
              <w:rPr>
                <w:rFonts w:asciiTheme="majorBidi" w:hAnsiTheme="majorBidi" w:cstheme="majorBidi"/>
                <w:sz w:val="20"/>
                <w:szCs w:val="20"/>
                <w:lang w:val="en-US"/>
              </w:rPr>
            </w:pPr>
            <w:r>
              <w:rPr>
                <w:rFonts w:asciiTheme="majorBidi" w:hAnsiTheme="majorBidi" w:cstheme="majorBidi"/>
                <w:sz w:val="20"/>
                <w:szCs w:val="20"/>
                <w:lang w:val="en-US"/>
              </w:rPr>
              <w:t>Water drainage  1 piece</w:t>
            </w:r>
          </w:p>
          <w:p w14:paraId="2A3B401F" w14:textId="77777777" w:rsidR="00630414" w:rsidRDefault="00630414" w:rsidP="00630414">
            <w:pPr>
              <w:rPr>
                <w:rFonts w:asciiTheme="majorBidi" w:hAnsiTheme="majorBidi" w:cstheme="majorBidi"/>
                <w:sz w:val="20"/>
                <w:szCs w:val="20"/>
                <w:lang w:val="en-US"/>
              </w:rPr>
            </w:pPr>
            <w:r>
              <w:rPr>
                <w:rFonts w:asciiTheme="majorBidi" w:hAnsiTheme="majorBidi" w:cstheme="majorBidi"/>
                <w:sz w:val="20"/>
                <w:szCs w:val="20"/>
                <w:lang w:val="en-US"/>
              </w:rPr>
              <w:t xml:space="preserve">Metal net 1.50 meter </w:t>
            </w:r>
          </w:p>
          <w:p w14:paraId="3E17B968" w14:textId="77777777" w:rsidR="00630414" w:rsidRDefault="00630414" w:rsidP="00630414">
            <w:pPr>
              <w:rPr>
                <w:rFonts w:asciiTheme="majorBidi" w:hAnsiTheme="majorBidi" w:cstheme="majorBidi"/>
                <w:sz w:val="20"/>
                <w:szCs w:val="20"/>
                <w:lang w:val="en-US" w:bidi="ps-AF"/>
              </w:rPr>
            </w:pPr>
            <w:r>
              <w:rPr>
                <w:rFonts w:asciiTheme="majorBidi" w:hAnsiTheme="majorBidi" w:cstheme="majorBidi"/>
                <w:sz w:val="20"/>
                <w:szCs w:val="20"/>
                <w:lang w:val="en-US"/>
              </w:rPr>
              <w:t>Wood powder and pat (</w:t>
            </w:r>
            <w:r>
              <w:rPr>
                <w:rFonts w:asciiTheme="majorBidi" w:hAnsiTheme="majorBidi" w:cstheme="majorBidi" w:hint="cs"/>
                <w:sz w:val="20"/>
                <w:szCs w:val="20"/>
                <w:rtl/>
                <w:lang w:val="en-US" w:bidi="fa-IR"/>
              </w:rPr>
              <w:t>بوره اره و چونه</w:t>
            </w:r>
            <w:r>
              <w:rPr>
                <w:rFonts w:asciiTheme="majorBidi" w:hAnsiTheme="majorBidi" w:cstheme="majorBidi"/>
                <w:sz w:val="20"/>
                <w:szCs w:val="20"/>
                <w:lang w:val="en-US" w:bidi="fa-IR"/>
              </w:rPr>
              <w:t>)</w:t>
            </w:r>
          </w:p>
          <w:p w14:paraId="7B57A256" w14:textId="77777777" w:rsidR="00630414" w:rsidRPr="003824BD" w:rsidRDefault="00630414" w:rsidP="00630414">
            <w:pPr>
              <w:rPr>
                <w:rFonts w:asciiTheme="majorBidi" w:hAnsiTheme="majorBidi" w:cstheme="majorBidi"/>
                <w:sz w:val="20"/>
                <w:szCs w:val="20"/>
                <w:lang w:val="en-US"/>
              </w:rPr>
            </w:pPr>
          </w:p>
        </w:tc>
        <w:tc>
          <w:tcPr>
            <w:tcW w:w="950" w:type="dxa"/>
            <w:tcBorders>
              <w:top w:val="single" w:sz="4" w:space="0" w:color="auto"/>
              <w:left w:val="single" w:sz="4" w:space="0" w:color="auto"/>
              <w:bottom w:val="single" w:sz="4" w:space="0" w:color="auto"/>
              <w:right w:val="single" w:sz="4" w:space="0" w:color="auto"/>
            </w:tcBorders>
            <w:vAlign w:val="center"/>
          </w:tcPr>
          <w:p w14:paraId="6BFBBA4C" w14:textId="77777777" w:rsidR="00630414" w:rsidRPr="003824BD" w:rsidRDefault="00630414" w:rsidP="00630414">
            <w:pPr>
              <w:rPr>
                <w:rFonts w:asciiTheme="majorBidi" w:hAnsiTheme="majorBidi" w:cstheme="majorBidi"/>
                <w:sz w:val="20"/>
                <w:szCs w:val="20"/>
              </w:rPr>
            </w:pPr>
          </w:p>
        </w:tc>
        <w:tc>
          <w:tcPr>
            <w:tcW w:w="964" w:type="dxa"/>
            <w:tcBorders>
              <w:top w:val="single" w:sz="4" w:space="0" w:color="auto"/>
              <w:left w:val="single" w:sz="4" w:space="0" w:color="auto"/>
              <w:bottom w:val="single" w:sz="4" w:space="0" w:color="auto"/>
              <w:right w:val="single" w:sz="4" w:space="0" w:color="auto"/>
            </w:tcBorders>
            <w:vAlign w:val="center"/>
          </w:tcPr>
          <w:p w14:paraId="3326D598" w14:textId="780E5A98" w:rsidR="00630414" w:rsidRPr="003824BD" w:rsidRDefault="00630414" w:rsidP="00630414">
            <w:pPr>
              <w:rPr>
                <w:rFonts w:asciiTheme="majorBidi" w:eastAsiaTheme="minorHAnsi" w:hAnsiTheme="majorBidi" w:cstheme="majorBidi"/>
                <w:color w:val="000000"/>
                <w:sz w:val="20"/>
                <w:szCs w:val="20"/>
                <w:lang w:val="en-US" w:eastAsia="en-US"/>
              </w:rPr>
            </w:pPr>
            <w:proofErr w:type="spellStart"/>
            <w:r>
              <w:rPr>
                <w:rFonts w:asciiTheme="majorBidi" w:eastAsiaTheme="minorHAnsi" w:hAnsiTheme="majorBidi" w:cstheme="majorBidi"/>
                <w:color w:val="000000"/>
                <w:sz w:val="20"/>
                <w:szCs w:val="20"/>
                <w:lang w:val="en-US" w:eastAsia="en-US"/>
              </w:rPr>
              <w:t>Pashtoonkot</w:t>
            </w:r>
            <w:proofErr w:type="spellEnd"/>
            <w:r w:rsidRPr="003824BD">
              <w:rPr>
                <w:rFonts w:asciiTheme="majorBidi" w:eastAsiaTheme="minorHAnsi" w:hAnsiTheme="majorBidi" w:cstheme="majorBidi"/>
                <w:color w:val="000000"/>
                <w:sz w:val="20"/>
                <w:szCs w:val="20"/>
                <w:lang w:val="en-US" w:eastAsia="en-US"/>
              </w:rPr>
              <w:t xml:space="preserve"> Districts of </w:t>
            </w:r>
            <w:r>
              <w:rPr>
                <w:rFonts w:asciiTheme="majorBidi" w:eastAsiaTheme="minorHAnsi" w:hAnsiTheme="majorBidi" w:cstheme="majorBidi"/>
                <w:color w:val="000000"/>
                <w:sz w:val="20"/>
                <w:szCs w:val="20"/>
                <w:lang w:val="en-US" w:eastAsia="en-US"/>
              </w:rPr>
              <w:t>Faryab</w:t>
            </w:r>
            <w:r w:rsidRPr="003824BD">
              <w:rPr>
                <w:rFonts w:asciiTheme="majorBidi" w:eastAsiaTheme="minorHAnsi" w:hAnsiTheme="majorBidi" w:cstheme="majorBidi"/>
                <w:color w:val="000000"/>
                <w:sz w:val="20"/>
                <w:szCs w:val="20"/>
                <w:lang w:val="en-US" w:eastAsia="en-US"/>
              </w:rPr>
              <w:t xml:space="preserve"> Province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3DCF5EB" w14:textId="0F24E792" w:rsidR="00630414" w:rsidRPr="003824BD" w:rsidRDefault="00630414" w:rsidP="00630414">
            <w:pPr>
              <w:rPr>
                <w:rFonts w:asciiTheme="majorBidi" w:eastAsiaTheme="minorHAnsi" w:hAnsiTheme="majorBidi" w:cstheme="majorBidi"/>
                <w:color w:val="000000"/>
                <w:sz w:val="20"/>
                <w:szCs w:val="20"/>
                <w:lang w:val="en-US" w:eastAsia="en-US"/>
              </w:rPr>
            </w:pPr>
            <w:r>
              <w:rPr>
                <w:rFonts w:asciiTheme="majorBidi" w:eastAsiaTheme="minorHAnsi" w:hAnsiTheme="majorBidi" w:cstheme="majorBidi"/>
                <w:color w:val="000000"/>
                <w:sz w:val="20"/>
                <w:szCs w:val="20"/>
                <w:lang w:val="en-US" w:eastAsia="en-US"/>
              </w:rPr>
              <w:t xml:space="preserve">190 </w:t>
            </w:r>
            <w:r w:rsidR="0043581E">
              <w:rPr>
                <w:rFonts w:asciiTheme="majorBidi" w:eastAsiaTheme="minorHAnsi" w:hAnsiTheme="majorBidi" w:cstheme="majorBidi"/>
                <w:color w:val="000000"/>
                <w:sz w:val="20"/>
                <w:szCs w:val="20"/>
                <w:lang w:val="en-US" w:eastAsia="en-US"/>
              </w:rPr>
              <w:t>Chicken Coops</w:t>
            </w:r>
          </w:p>
        </w:tc>
        <w:tc>
          <w:tcPr>
            <w:tcW w:w="850" w:type="dxa"/>
            <w:tcBorders>
              <w:top w:val="single" w:sz="4" w:space="0" w:color="auto"/>
              <w:left w:val="single" w:sz="4" w:space="0" w:color="auto"/>
              <w:bottom w:val="single" w:sz="4" w:space="0" w:color="auto"/>
              <w:right w:val="single" w:sz="4" w:space="0" w:color="auto"/>
            </w:tcBorders>
            <w:vAlign w:val="center"/>
          </w:tcPr>
          <w:p w14:paraId="7ED32011" w14:textId="77777777" w:rsidR="00630414" w:rsidRPr="0051763D" w:rsidRDefault="00630414" w:rsidP="00630414">
            <w:pPr>
              <w:jc w:val="center"/>
              <w:rPr>
                <w:rFonts w:asciiTheme="majorBidi" w:eastAsiaTheme="minorHAnsi" w:hAnsiTheme="majorBidi" w:cstheme="majorBidi"/>
                <w:color w:val="000000"/>
                <w:sz w:val="20"/>
                <w:szCs w:val="20"/>
                <w:lang w:val="en-US" w:eastAsia="en-US"/>
              </w:rPr>
            </w:pPr>
          </w:p>
        </w:tc>
        <w:tc>
          <w:tcPr>
            <w:tcW w:w="1319" w:type="dxa"/>
            <w:tcBorders>
              <w:top w:val="single" w:sz="4" w:space="0" w:color="auto"/>
              <w:left w:val="single" w:sz="4" w:space="0" w:color="auto"/>
              <w:bottom w:val="single" w:sz="4" w:space="0" w:color="auto"/>
              <w:right w:val="single" w:sz="4" w:space="0" w:color="auto"/>
            </w:tcBorders>
          </w:tcPr>
          <w:p w14:paraId="04823B5E" w14:textId="77777777" w:rsidR="00630414" w:rsidRPr="0051763D" w:rsidRDefault="00630414" w:rsidP="00630414">
            <w:pPr>
              <w:jc w:val="center"/>
              <w:rPr>
                <w:rFonts w:asciiTheme="majorBidi" w:eastAsiaTheme="minorHAnsi" w:hAnsiTheme="majorBidi" w:cstheme="majorBidi"/>
                <w:color w:val="000000"/>
                <w:sz w:val="20"/>
                <w:szCs w:val="20"/>
                <w:lang w:val="en-US" w:eastAsia="en-US" w:bidi="ps-AF"/>
              </w:rPr>
            </w:pPr>
          </w:p>
        </w:tc>
      </w:tr>
      <w:tr w:rsidR="00630414" w:rsidRPr="0051763D" w14:paraId="2A5B54F2" w14:textId="77777777" w:rsidTr="00423299">
        <w:trPr>
          <w:trHeight w:hRule="exact" w:val="1497"/>
        </w:trPr>
        <w:tc>
          <w:tcPr>
            <w:tcW w:w="562" w:type="dxa"/>
            <w:tcBorders>
              <w:top w:val="single" w:sz="4" w:space="0" w:color="auto"/>
              <w:left w:val="single" w:sz="4" w:space="0" w:color="auto"/>
              <w:bottom w:val="single" w:sz="4" w:space="0" w:color="auto"/>
              <w:right w:val="single" w:sz="4" w:space="0" w:color="auto"/>
            </w:tcBorders>
            <w:vAlign w:val="center"/>
          </w:tcPr>
          <w:p w14:paraId="4EFD090F" w14:textId="13BB4F3B" w:rsidR="00630414" w:rsidRPr="0051763D" w:rsidRDefault="00630414" w:rsidP="00630414">
            <w:pPr>
              <w:jc w:val="center"/>
              <w:rPr>
                <w:rFonts w:asciiTheme="majorBidi" w:hAnsiTheme="majorBidi" w:cstheme="majorBidi"/>
                <w:sz w:val="20"/>
                <w:szCs w:val="20"/>
                <w:lang w:val="en-GB"/>
              </w:rPr>
            </w:pPr>
            <w:r>
              <w:rPr>
                <w:rFonts w:asciiTheme="majorBidi" w:hAnsiTheme="majorBidi" w:cstheme="majorBidi"/>
                <w:sz w:val="20"/>
                <w:szCs w:val="20"/>
                <w:lang w:val="en-GB"/>
              </w:rPr>
              <w:t>6</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7DC2C60B" w14:textId="77777777" w:rsidR="00630414" w:rsidRDefault="00630414" w:rsidP="00630414">
            <w:pPr>
              <w:jc w:val="center"/>
              <w:rPr>
                <w:rFonts w:asciiTheme="majorBidi" w:hAnsiTheme="majorBidi" w:cstheme="majorBidi"/>
                <w:sz w:val="20"/>
                <w:szCs w:val="20"/>
                <w:lang w:val="en-US"/>
              </w:rPr>
            </w:pPr>
            <w:r>
              <w:rPr>
                <w:rFonts w:asciiTheme="majorBidi" w:hAnsiTheme="majorBidi" w:cstheme="majorBidi"/>
                <w:sz w:val="20"/>
                <w:szCs w:val="20"/>
                <w:lang w:val="en-US"/>
              </w:rPr>
              <w:t>Transportation</w:t>
            </w:r>
          </w:p>
          <w:p w14:paraId="5C515CDD" w14:textId="34348A62" w:rsidR="00630414" w:rsidRPr="003824BD" w:rsidRDefault="00630414" w:rsidP="00630414">
            <w:pPr>
              <w:jc w:val="center"/>
              <w:rPr>
                <w:rFonts w:asciiTheme="majorBidi" w:hAnsiTheme="majorBidi" w:cstheme="majorBidi"/>
                <w:sz w:val="20"/>
                <w:szCs w:val="20"/>
                <w:lang w:val="en-US"/>
              </w:rPr>
            </w:pPr>
            <w:r>
              <w:rPr>
                <w:rFonts w:asciiTheme="majorBidi" w:hAnsiTheme="majorBidi" w:cstheme="majorBidi"/>
                <w:sz w:val="20"/>
                <w:szCs w:val="20"/>
                <w:lang w:val="en-US"/>
              </w:rPr>
              <w:t xml:space="preserve">Poultry  </w:t>
            </w:r>
          </w:p>
        </w:tc>
        <w:tc>
          <w:tcPr>
            <w:tcW w:w="3907" w:type="dxa"/>
            <w:tcBorders>
              <w:top w:val="single" w:sz="4" w:space="0" w:color="auto"/>
              <w:left w:val="nil"/>
              <w:bottom w:val="single" w:sz="4" w:space="0" w:color="auto"/>
              <w:right w:val="single" w:sz="4" w:space="0" w:color="auto"/>
            </w:tcBorders>
            <w:shd w:val="clear" w:color="auto" w:fill="auto"/>
            <w:vAlign w:val="center"/>
          </w:tcPr>
          <w:p w14:paraId="38647103" w14:textId="478B603D" w:rsidR="00630414" w:rsidRPr="003824BD" w:rsidRDefault="00630414" w:rsidP="00630414">
            <w:pPr>
              <w:rPr>
                <w:rFonts w:asciiTheme="majorBidi" w:hAnsiTheme="majorBidi" w:cstheme="majorBidi"/>
                <w:sz w:val="20"/>
                <w:szCs w:val="20"/>
                <w:lang w:val="en-US"/>
              </w:rPr>
            </w:pPr>
            <w:r>
              <w:rPr>
                <w:rFonts w:asciiTheme="majorBidi" w:hAnsiTheme="majorBidi" w:cstheme="majorBidi"/>
                <w:sz w:val="20"/>
                <w:szCs w:val="20"/>
                <w:lang w:val="en-US"/>
              </w:rPr>
              <w:t xml:space="preserve">Transportation of Poultry (Hens and Roaster) from the source location(Mazar-e-Sharif to </w:t>
            </w:r>
            <w:proofErr w:type="spellStart"/>
            <w:r>
              <w:rPr>
                <w:rFonts w:asciiTheme="majorBidi" w:hAnsiTheme="majorBidi" w:cstheme="majorBidi"/>
                <w:sz w:val="20"/>
                <w:szCs w:val="20"/>
                <w:lang w:val="en-US"/>
              </w:rPr>
              <w:t>Pashtoonkot</w:t>
            </w:r>
            <w:proofErr w:type="spellEnd"/>
            <w:r>
              <w:rPr>
                <w:rFonts w:asciiTheme="majorBidi" w:hAnsiTheme="majorBidi" w:cstheme="majorBidi"/>
                <w:sz w:val="20"/>
                <w:szCs w:val="20"/>
                <w:lang w:val="en-US"/>
              </w:rPr>
              <w:t xml:space="preserve"> district of Faryab Province  total </w:t>
            </w:r>
            <w:r>
              <w:rPr>
                <w:rFonts w:asciiTheme="majorBidi" w:hAnsiTheme="majorBidi" w:cstheme="majorBidi"/>
                <w:sz w:val="20"/>
                <w:szCs w:val="20"/>
                <w:lang w:val="en-GB" w:bidi="fa-IR"/>
              </w:rPr>
              <w:t>570 Roaster and 5</w:t>
            </w:r>
            <w:r w:rsidRPr="00B52755">
              <w:rPr>
                <w:rFonts w:asciiTheme="majorBidi" w:hAnsiTheme="majorBidi" w:cstheme="majorBidi"/>
                <w:sz w:val="20"/>
                <w:szCs w:val="20"/>
                <w:lang w:val="en-GB" w:bidi="fa-IR"/>
              </w:rPr>
              <w:t>,</w:t>
            </w:r>
            <w:r>
              <w:rPr>
                <w:rFonts w:asciiTheme="majorBidi" w:hAnsiTheme="majorBidi" w:cstheme="majorBidi"/>
                <w:sz w:val="20"/>
                <w:szCs w:val="20"/>
                <w:lang w:val="en-GB" w:bidi="fa-IR"/>
              </w:rPr>
              <w:t>130 hens</w:t>
            </w:r>
          </w:p>
        </w:tc>
        <w:tc>
          <w:tcPr>
            <w:tcW w:w="950" w:type="dxa"/>
            <w:tcBorders>
              <w:top w:val="single" w:sz="4" w:space="0" w:color="auto"/>
              <w:left w:val="single" w:sz="4" w:space="0" w:color="auto"/>
              <w:bottom w:val="single" w:sz="4" w:space="0" w:color="auto"/>
              <w:right w:val="single" w:sz="4" w:space="0" w:color="auto"/>
            </w:tcBorders>
            <w:vAlign w:val="center"/>
          </w:tcPr>
          <w:p w14:paraId="00505B0F" w14:textId="6A739BFE" w:rsidR="00630414" w:rsidRPr="003824BD" w:rsidRDefault="00630414" w:rsidP="00630414">
            <w:pPr>
              <w:rPr>
                <w:rFonts w:asciiTheme="majorBidi" w:hAnsiTheme="majorBidi" w:cstheme="majorBidi"/>
                <w:sz w:val="20"/>
                <w:szCs w:val="20"/>
              </w:rPr>
            </w:pPr>
            <w:r>
              <w:rPr>
                <w:rFonts w:asciiTheme="majorBidi" w:hAnsiTheme="majorBidi" w:cstheme="majorBidi"/>
                <w:sz w:val="20"/>
                <w:szCs w:val="20"/>
                <w:lang w:val="en-US"/>
              </w:rPr>
              <w:t>Trucks</w:t>
            </w:r>
          </w:p>
        </w:tc>
        <w:tc>
          <w:tcPr>
            <w:tcW w:w="964" w:type="dxa"/>
            <w:tcBorders>
              <w:top w:val="single" w:sz="4" w:space="0" w:color="auto"/>
              <w:left w:val="single" w:sz="4" w:space="0" w:color="auto"/>
              <w:bottom w:val="single" w:sz="4" w:space="0" w:color="auto"/>
              <w:right w:val="single" w:sz="4" w:space="0" w:color="auto"/>
            </w:tcBorders>
            <w:vAlign w:val="center"/>
          </w:tcPr>
          <w:p w14:paraId="25C1EF32" w14:textId="243F9CFF" w:rsidR="00630414" w:rsidRPr="003824BD" w:rsidRDefault="00630414" w:rsidP="00630414">
            <w:pPr>
              <w:rPr>
                <w:rFonts w:asciiTheme="majorBidi" w:eastAsiaTheme="minorHAnsi" w:hAnsiTheme="majorBidi" w:cstheme="majorBidi"/>
                <w:color w:val="000000"/>
                <w:sz w:val="20"/>
                <w:szCs w:val="20"/>
                <w:lang w:val="en-US" w:eastAsia="en-US"/>
              </w:rPr>
            </w:pPr>
            <w:proofErr w:type="spellStart"/>
            <w:r>
              <w:rPr>
                <w:rFonts w:asciiTheme="majorBidi" w:eastAsiaTheme="minorHAnsi" w:hAnsiTheme="majorBidi" w:cstheme="majorBidi"/>
                <w:color w:val="000000"/>
                <w:sz w:val="20"/>
                <w:szCs w:val="20"/>
                <w:lang w:val="en-US" w:eastAsia="en-US"/>
              </w:rPr>
              <w:t>Pashtoonkot</w:t>
            </w:r>
            <w:proofErr w:type="spellEnd"/>
            <w:r w:rsidRPr="003824BD">
              <w:rPr>
                <w:rFonts w:asciiTheme="majorBidi" w:eastAsiaTheme="minorHAnsi" w:hAnsiTheme="majorBidi" w:cstheme="majorBidi"/>
                <w:color w:val="000000"/>
                <w:sz w:val="20"/>
                <w:szCs w:val="20"/>
                <w:lang w:val="en-US" w:eastAsia="en-US"/>
              </w:rPr>
              <w:t xml:space="preserve"> Districts of </w:t>
            </w:r>
            <w:r>
              <w:rPr>
                <w:rFonts w:asciiTheme="majorBidi" w:eastAsiaTheme="minorHAnsi" w:hAnsiTheme="majorBidi" w:cstheme="majorBidi"/>
                <w:color w:val="000000"/>
                <w:sz w:val="20"/>
                <w:szCs w:val="20"/>
                <w:lang w:val="en-US" w:eastAsia="en-US"/>
              </w:rPr>
              <w:t>Faryab</w:t>
            </w:r>
            <w:r w:rsidRPr="003824BD">
              <w:rPr>
                <w:rFonts w:asciiTheme="majorBidi" w:eastAsiaTheme="minorHAnsi" w:hAnsiTheme="majorBidi" w:cstheme="majorBidi"/>
                <w:color w:val="000000"/>
                <w:sz w:val="20"/>
                <w:szCs w:val="20"/>
                <w:lang w:val="en-US" w:eastAsia="en-US"/>
              </w:rPr>
              <w:t xml:space="preserve"> Province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B5E28B9" w14:textId="77777777" w:rsidR="00630414" w:rsidRDefault="00630414" w:rsidP="00630414">
            <w:pPr>
              <w:rPr>
                <w:rFonts w:asciiTheme="majorBidi" w:hAnsiTheme="majorBidi" w:cstheme="majorBidi"/>
                <w:sz w:val="20"/>
                <w:szCs w:val="20"/>
                <w:lang w:val="en-GB" w:bidi="fa-IR"/>
              </w:rPr>
            </w:pPr>
            <w:r>
              <w:rPr>
                <w:rFonts w:asciiTheme="majorBidi" w:hAnsiTheme="majorBidi" w:cstheme="majorBidi"/>
                <w:sz w:val="20"/>
                <w:szCs w:val="20"/>
                <w:lang w:val="en-GB" w:bidi="fa-IR"/>
              </w:rPr>
              <w:t>570 Roaster</w:t>
            </w:r>
          </w:p>
          <w:p w14:paraId="1C02131B" w14:textId="464D2B15" w:rsidR="00630414" w:rsidRPr="003824BD" w:rsidRDefault="00630414" w:rsidP="00630414">
            <w:pPr>
              <w:rPr>
                <w:rFonts w:asciiTheme="majorBidi" w:eastAsiaTheme="minorHAnsi" w:hAnsiTheme="majorBidi" w:cstheme="majorBidi"/>
                <w:color w:val="000000"/>
                <w:sz w:val="20"/>
                <w:szCs w:val="20"/>
                <w:lang w:val="en-US" w:eastAsia="en-US"/>
              </w:rPr>
            </w:pPr>
            <w:r>
              <w:rPr>
                <w:rFonts w:asciiTheme="majorBidi" w:hAnsiTheme="majorBidi" w:cstheme="majorBidi"/>
                <w:sz w:val="20"/>
                <w:szCs w:val="20"/>
                <w:lang w:val="en-GB" w:bidi="fa-IR"/>
              </w:rPr>
              <w:t>5,130 hens</w:t>
            </w:r>
          </w:p>
        </w:tc>
        <w:tc>
          <w:tcPr>
            <w:tcW w:w="850" w:type="dxa"/>
            <w:tcBorders>
              <w:top w:val="single" w:sz="4" w:space="0" w:color="auto"/>
              <w:left w:val="single" w:sz="4" w:space="0" w:color="auto"/>
              <w:bottom w:val="single" w:sz="4" w:space="0" w:color="auto"/>
              <w:right w:val="single" w:sz="4" w:space="0" w:color="auto"/>
            </w:tcBorders>
            <w:vAlign w:val="center"/>
          </w:tcPr>
          <w:p w14:paraId="16A3AEAE" w14:textId="77777777" w:rsidR="00630414" w:rsidRPr="0051763D" w:rsidRDefault="00630414" w:rsidP="00630414">
            <w:pPr>
              <w:jc w:val="center"/>
              <w:rPr>
                <w:rFonts w:asciiTheme="majorBidi" w:eastAsiaTheme="minorHAnsi" w:hAnsiTheme="majorBidi" w:cstheme="majorBidi"/>
                <w:color w:val="000000"/>
                <w:sz w:val="20"/>
                <w:szCs w:val="20"/>
                <w:lang w:val="en-US" w:eastAsia="en-US"/>
              </w:rPr>
            </w:pPr>
          </w:p>
        </w:tc>
        <w:tc>
          <w:tcPr>
            <w:tcW w:w="1319" w:type="dxa"/>
            <w:tcBorders>
              <w:top w:val="single" w:sz="4" w:space="0" w:color="auto"/>
              <w:left w:val="single" w:sz="4" w:space="0" w:color="auto"/>
              <w:bottom w:val="single" w:sz="4" w:space="0" w:color="auto"/>
              <w:right w:val="single" w:sz="4" w:space="0" w:color="auto"/>
            </w:tcBorders>
          </w:tcPr>
          <w:p w14:paraId="207101B6" w14:textId="77777777" w:rsidR="00630414" w:rsidRPr="0051763D" w:rsidRDefault="00630414" w:rsidP="00630414">
            <w:pPr>
              <w:jc w:val="center"/>
              <w:rPr>
                <w:rFonts w:asciiTheme="majorBidi" w:eastAsiaTheme="minorHAnsi" w:hAnsiTheme="majorBidi" w:cstheme="majorBidi"/>
                <w:color w:val="000000"/>
                <w:sz w:val="20"/>
                <w:szCs w:val="20"/>
                <w:lang w:val="en-US" w:eastAsia="en-US" w:bidi="ps-AF"/>
              </w:rPr>
            </w:pPr>
          </w:p>
        </w:tc>
      </w:tr>
      <w:tr w:rsidR="00630414" w:rsidRPr="0051763D" w14:paraId="31F36AFC" w14:textId="77777777" w:rsidTr="00423299">
        <w:trPr>
          <w:trHeight w:hRule="exact" w:val="1497"/>
        </w:trPr>
        <w:tc>
          <w:tcPr>
            <w:tcW w:w="562" w:type="dxa"/>
            <w:tcBorders>
              <w:top w:val="single" w:sz="4" w:space="0" w:color="auto"/>
              <w:left w:val="single" w:sz="4" w:space="0" w:color="auto"/>
              <w:bottom w:val="single" w:sz="4" w:space="0" w:color="auto"/>
              <w:right w:val="single" w:sz="4" w:space="0" w:color="auto"/>
            </w:tcBorders>
            <w:vAlign w:val="center"/>
          </w:tcPr>
          <w:p w14:paraId="7107E4DE" w14:textId="33615E3F" w:rsidR="00630414" w:rsidRPr="0051763D" w:rsidRDefault="00630414" w:rsidP="00630414">
            <w:pPr>
              <w:jc w:val="center"/>
              <w:rPr>
                <w:rFonts w:asciiTheme="majorBidi" w:hAnsiTheme="majorBidi" w:cstheme="majorBidi"/>
                <w:sz w:val="20"/>
                <w:szCs w:val="20"/>
                <w:lang w:val="en-GB"/>
              </w:rPr>
            </w:pPr>
            <w:r>
              <w:rPr>
                <w:rFonts w:asciiTheme="majorBidi" w:hAnsiTheme="majorBidi" w:cstheme="majorBidi"/>
                <w:sz w:val="20"/>
                <w:szCs w:val="20"/>
                <w:lang w:val="en-GB"/>
              </w:rPr>
              <w:t>7</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0E2729E7" w14:textId="77777777" w:rsidR="00630414" w:rsidRDefault="00630414" w:rsidP="00630414">
            <w:pPr>
              <w:jc w:val="center"/>
              <w:rPr>
                <w:rFonts w:asciiTheme="majorBidi" w:hAnsiTheme="majorBidi" w:cstheme="majorBidi"/>
                <w:sz w:val="20"/>
                <w:szCs w:val="20"/>
                <w:lang w:val="en-US"/>
              </w:rPr>
            </w:pPr>
            <w:r>
              <w:rPr>
                <w:rFonts w:asciiTheme="majorBidi" w:hAnsiTheme="majorBidi" w:cstheme="majorBidi"/>
                <w:sz w:val="20"/>
                <w:szCs w:val="20"/>
                <w:lang w:val="en-US"/>
              </w:rPr>
              <w:t>Transportation</w:t>
            </w:r>
          </w:p>
          <w:p w14:paraId="56E41D32" w14:textId="0F7F2E3B" w:rsidR="00630414" w:rsidRPr="003824BD" w:rsidRDefault="00630414" w:rsidP="00630414">
            <w:pPr>
              <w:jc w:val="center"/>
              <w:rPr>
                <w:rFonts w:asciiTheme="majorBidi" w:hAnsiTheme="majorBidi" w:cstheme="majorBidi"/>
                <w:sz w:val="20"/>
                <w:szCs w:val="20"/>
                <w:lang w:val="en-US"/>
              </w:rPr>
            </w:pPr>
            <w:r>
              <w:rPr>
                <w:rFonts w:asciiTheme="majorBidi" w:hAnsiTheme="majorBidi" w:cstheme="majorBidi"/>
                <w:sz w:val="20"/>
                <w:szCs w:val="20"/>
                <w:lang w:val="en-US"/>
              </w:rPr>
              <w:t xml:space="preserve">Feed, drinker, feeder and Chicken coops materials   </w:t>
            </w:r>
          </w:p>
        </w:tc>
        <w:tc>
          <w:tcPr>
            <w:tcW w:w="3907" w:type="dxa"/>
            <w:tcBorders>
              <w:top w:val="single" w:sz="4" w:space="0" w:color="auto"/>
              <w:left w:val="nil"/>
              <w:bottom w:val="single" w:sz="4" w:space="0" w:color="auto"/>
              <w:right w:val="single" w:sz="4" w:space="0" w:color="auto"/>
            </w:tcBorders>
            <w:shd w:val="clear" w:color="auto" w:fill="auto"/>
            <w:vAlign w:val="center"/>
          </w:tcPr>
          <w:p w14:paraId="063EBD19" w14:textId="77777777" w:rsidR="00630414" w:rsidRDefault="00630414" w:rsidP="00630414">
            <w:pPr>
              <w:jc w:val="center"/>
              <w:rPr>
                <w:rFonts w:asciiTheme="majorBidi" w:hAnsiTheme="majorBidi" w:cstheme="majorBidi"/>
                <w:sz w:val="20"/>
                <w:szCs w:val="20"/>
                <w:lang w:val="en-US"/>
              </w:rPr>
            </w:pPr>
            <w:r>
              <w:rPr>
                <w:rFonts w:asciiTheme="majorBidi" w:hAnsiTheme="majorBidi" w:cstheme="majorBidi"/>
                <w:sz w:val="20"/>
                <w:szCs w:val="20"/>
                <w:lang w:val="en-US"/>
              </w:rPr>
              <w:t>Transportation</w:t>
            </w:r>
          </w:p>
          <w:p w14:paraId="0840ED72" w14:textId="2FE90D79" w:rsidR="00630414" w:rsidRPr="003824BD" w:rsidRDefault="00630414" w:rsidP="00630414">
            <w:pPr>
              <w:rPr>
                <w:rFonts w:asciiTheme="majorBidi" w:hAnsiTheme="majorBidi" w:cstheme="majorBidi"/>
                <w:sz w:val="20"/>
                <w:szCs w:val="20"/>
                <w:lang w:val="en-US"/>
              </w:rPr>
            </w:pPr>
            <w:r>
              <w:rPr>
                <w:rFonts w:asciiTheme="majorBidi" w:hAnsiTheme="majorBidi" w:cstheme="majorBidi"/>
                <w:sz w:val="20"/>
                <w:szCs w:val="20"/>
                <w:lang w:val="en-US"/>
              </w:rPr>
              <w:t xml:space="preserve">Feed, drinker, feeder and Chicken coops materials for items number 2,3,4 and 5) </w:t>
            </w:r>
          </w:p>
        </w:tc>
        <w:tc>
          <w:tcPr>
            <w:tcW w:w="950" w:type="dxa"/>
            <w:tcBorders>
              <w:top w:val="single" w:sz="4" w:space="0" w:color="auto"/>
              <w:left w:val="single" w:sz="4" w:space="0" w:color="auto"/>
              <w:bottom w:val="single" w:sz="4" w:space="0" w:color="auto"/>
              <w:right w:val="single" w:sz="4" w:space="0" w:color="auto"/>
            </w:tcBorders>
            <w:vAlign w:val="center"/>
          </w:tcPr>
          <w:p w14:paraId="3DE1DF91" w14:textId="6C2EFFB4" w:rsidR="00630414" w:rsidRPr="003824BD" w:rsidRDefault="00630414" w:rsidP="00630414">
            <w:pPr>
              <w:rPr>
                <w:rFonts w:asciiTheme="majorBidi" w:hAnsiTheme="majorBidi" w:cstheme="majorBidi"/>
                <w:sz w:val="20"/>
                <w:szCs w:val="20"/>
              </w:rPr>
            </w:pPr>
            <w:r>
              <w:rPr>
                <w:rFonts w:asciiTheme="majorBidi" w:hAnsiTheme="majorBidi" w:cstheme="majorBidi"/>
                <w:sz w:val="20"/>
                <w:szCs w:val="20"/>
                <w:lang w:val="en-US"/>
              </w:rPr>
              <w:t>Trucks</w:t>
            </w:r>
          </w:p>
        </w:tc>
        <w:tc>
          <w:tcPr>
            <w:tcW w:w="964" w:type="dxa"/>
            <w:tcBorders>
              <w:top w:val="single" w:sz="4" w:space="0" w:color="auto"/>
              <w:left w:val="single" w:sz="4" w:space="0" w:color="auto"/>
              <w:bottom w:val="single" w:sz="4" w:space="0" w:color="auto"/>
              <w:right w:val="single" w:sz="4" w:space="0" w:color="auto"/>
            </w:tcBorders>
            <w:vAlign w:val="center"/>
          </w:tcPr>
          <w:p w14:paraId="1D4A9D83" w14:textId="4AFC2E13" w:rsidR="00630414" w:rsidRPr="003824BD" w:rsidRDefault="00630414" w:rsidP="00630414">
            <w:pPr>
              <w:rPr>
                <w:rFonts w:asciiTheme="majorBidi" w:eastAsiaTheme="minorHAnsi" w:hAnsiTheme="majorBidi" w:cstheme="majorBidi"/>
                <w:color w:val="000000"/>
                <w:sz w:val="20"/>
                <w:szCs w:val="20"/>
                <w:lang w:val="en-US" w:eastAsia="en-US"/>
              </w:rPr>
            </w:pPr>
            <w:proofErr w:type="spellStart"/>
            <w:r>
              <w:rPr>
                <w:rFonts w:asciiTheme="majorBidi" w:eastAsiaTheme="minorHAnsi" w:hAnsiTheme="majorBidi" w:cstheme="majorBidi"/>
                <w:color w:val="000000"/>
                <w:sz w:val="20"/>
                <w:szCs w:val="20"/>
                <w:lang w:val="en-US" w:eastAsia="en-US"/>
              </w:rPr>
              <w:t>Pashtoonkot</w:t>
            </w:r>
            <w:proofErr w:type="spellEnd"/>
            <w:r w:rsidRPr="003824BD">
              <w:rPr>
                <w:rFonts w:asciiTheme="majorBidi" w:eastAsiaTheme="minorHAnsi" w:hAnsiTheme="majorBidi" w:cstheme="majorBidi"/>
                <w:color w:val="000000"/>
                <w:sz w:val="20"/>
                <w:szCs w:val="20"/>
                <w:lang w:val="en-US" w:eastAsia="en-US"/>
              </w:rPr>
              <w:t xml:space="preserve"> Districts of </w:t>
            </w:r>
            <w:r>
              <w:rPr>
                <w:rFonts w:asciiTheme="majorBidi" w:eastAsiaTheme="minorHAnsi" w:hAnsiTheme="majorBidi" w:cstheme="majorBidi"/>
                <w:color w:val="000000"/>
                <w:sz w:val="20"/>
                <w:szCs w:val="20"/>
                <w:lang w:val="en-US" w:eastAsia="en-US"/>
              </w:rPr>
              <w:t>Faryab</w:t>
            </w:r>
            <w:r w:rsidRPr="003824BD">
              <w:rPr>
                <w:rFonts w:asciiTheme="majorBidi" w:eastAsiaTheme="minorHAnsi" w:hAnsiTheme="majorBidi" w:cstheme="majorBidi"/>
                <w:color w:val="000000"/>
                <w:sz w:val="20"/>
                <w:szCs w:val="20"/>
                <w:lang w:val="en-US" w:eastAsia="en-US"/>
              </w:rPr>
              <w:t xml:space="preserve"> Province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2896A47" w14:textId="2208CC2D" w:rsidR="00630414" w:rsidRPr="003824BD" w:rsidRDefault="00630414" w:rsidP="00630414">
            <w:pPr>
              <w:rPr>
                <w:rFonts w:asciiTheme="majorBidi" w:eastAsiaTheme="minorHAnsi" w:hAnsiTheme="majorBidi" w:cstheme="majorBidi"/>
                <w:color w:val="000000"/>
                <w:sz w:val="20"/>
                <w:szCs w:val="20"/>
                <w:lang w:val="en-US" w:eastAsia="en-US"/>
              </w:rPr>
            </w:pPr>
            <w:r>
              <w:rPr>
                <w:rFonts w:asciiTheme="majorBidi" w:hAnsiTheme="majorBidi" w:cstheme="majorBidi"/>
                <w:sz w:val="20"/>
                <w:szCs w:val="20"/>
                <w:lang w:val="en-GB" w:bidi="fa-IR"/>
              </w:rPr>
              <w:t xml:space="preserve">Trucks </w:t>
            </w:r>
          </w:p>
        </w:tc>
        <w:tc>
          <w:tcPr>
            <w:tcW w:w="850" w:type="dxa"/>
            <w:tcBorders>
              <w:top w:val="single" w:sz="4" w:space="0" w:color="auto"/>
              <w:left w:val="single" w:sz="4" w:space="0" w:color="auto"/>
              <w:bottom w:val="single" w:sz="4" w:space="0" w:color="auto"/>
              <w:right w:val="single" w:sz="4" w:space="0" w:color="auto"/>
            </w:tcBorders>
            <w:vAlign w:val="center"/>
          </w:tcPr>
          <w:p w14:paraId="7CBF0EC4" w14:textId="77777777" w:rsidR="00630414" w:rsidRPr="0051763D" w:rsidRDefault="00630414" w:rsidP="00630414">
            <w:pPr>
              <w:jc w:val="center"/>
              <w:rPr>
                <w:rFonts w:asciiTheme="majorBidi" w:eastAsiaTheme="minorHAnsi" w:hAnsiTheme="majorBidi" w:cstheme="majorBidi"/>
                <w:color w:val="000000"/>
                <w:sz w:val="20"/>
                <w:szCs w:val="20"/>
                <w:lang w:val="en-US" w:eastAsia="en-US"/>
              </w:rPr>
            </w:pPr>
          </w:p>
        </w:tc>
        <w:tc>
          <w:tcPr>
            <w:tcW w:w="1319" w:type="dxa"/>
            <w:tcBorders>
              <w:top w:val="single" w:sz="4" w:space="0" w:color="auto"/>
              <w:left w:val="single" w:sz="4" w:space="0" w:color="auto"/>
              <w:bottom w:val="single" w:sz="4" w:space="0" w:color="auto"/>
              <w:right w:val="single" w:sz="4" w:space="0" w:color="auto"/>
            </w:tcBorders>
          </w:tcPr>
          <w:p w14:paraId="48A66166" w14:textId="77777777" w:rsidR="00630414" w:rsidRPr="0051763D" w:rsidRDefault="00630414" w:rsidP="00630414">
            <w:pPr>
              <w:jc w:val="center"/>
              <w:rPr>
                <w:rFonts w:asciiTheme="majorBidi" w:eastAsiaTheme="minorHAnsi" w:hAnsiTheme="majorBidi" w:cstheme="majorBidi"/>
                <w:color w:val="000000"/>
                <w:sz w:val="20"/>
                <w:szCs w:val="20"/>
                <w:lang w:val="en-US" w:eastAsia="en-US" w:bidi="ps-AF"/>
              </w:rPr>
            </w:pPr>
          </w:p>
        </w:tc>
      </w:tr>
      <w:tr w:rsidR="003824BD" w:rsidRPr="0051763D" w14:paraId="7854DCD3" w14:textId="77777777" w:rsidTr="0051763D">
        <w:trPr>
          <w:trHeight w:hRule="exact" w:val="427"/>
        </w:trPr>
        <w:tc>
          <w:tcPr>
            <w:tcW w:w="562" w:type="dxa"/>
            <w:tcBorders>
              <w:top w:val="single" w:sz="4" w:space="0" w:color="auto"/>
              <w:left w:val="single" w:sz="4" w:space="0" w:color="auto"/>
              <w:bottom w:val="single" w:sz="4" w:space="0" w:color="auto"/>
              <w:right w:val="single" w:sz="4" w:space="0" w:color="auto"/>
            </w:tcBorders>
            <w:vAlign w:val="center"/>
          </w:tcPr>
          <w:p w14:paraId="19BF7A41" w14:textId="7829C95E" w:rsidR="003824BD" w:rsidRPr="0051763D" w:rsidRDefault="00A747A5" w:rsidP="003824BD">
            <w:pPr>
              <w:jc w:val="center"/>
              <w:rPr>
                <w:rFonts w:asciiTheme="majorBidi" w:hAnsiTheme="majorBidi" w:cstheme="majorBidi"/>
                <w:sz w:val="20"/>
                <w:szCs w:val="20"/>
                <w:lang w:val="en-GB"/>
              </w:rPr>
            </w:pPr>
            <w:r>
              <w:rPr>
                <w:rFonts w:asciiTheme="majorBidi" w:hAnsiTheme="majorBidi" w:cstheme="majorBidi"/>
                <w:sz w:val="20"/>
                <w:szCs w:val="20"/>
                <w:lang w:val="en-GB"/>
              </w:rPr>
              <w:t>8</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FB03E41" w14:textId="20D8066F" w:rsidR="003824BD" w:rsidRPr="0051763D" w:rsidRDefault="003824BD" w:rsidP="003824BD">
            <w:pPr>
              <w:jc w:val="center"/>
              <w:rPr>
                <w:rFonts w:asciiTheme="majorBidi" w:eastAsiaTheme="minorHAnsi" w:hAnsiTheme="majorBidi" w:cstheme="majorBidi"/>
                <w:color w:val="000000"/>
                <w:sz w:val="20"/>
                <w:szCs w:val="20"/>
                <w:lang w:val="en-US" w:eastAsia="en-US" w:bidi="ps-AF"/>
              </w:rPr>
            </w:pPr>
            <w:r w:rsidRPr="0051763D">
              <w:rPr>
                <w:rFonts w:asciiTheme="majorBidi" w:hAnsiTheme="majorBidi" w:cstheme="majorBidi"/>
                <w:b/>
                <w:sz w:val="20"/>
                <w:szCs w:val="20"/>
                <w:lang w:val="en-GB"/>
              </w:rPr>
              <w:t>Total With Tax</w:t>
            </w:r>
          </w:p>
        </w:tc>
        <w:tc>
          <w:tcPr>
            <w:tcW w:w="1319" w:type="dxa"/>
            <w:tcBorders>
              <w:top w:val="single" w:sz="4" w:space="0" w:color="auto"/>
              <w:left w:val="single" w:sz="4" w:space="0" w:color="auto"/>
              <w:bottom w:val="single" w:sz="4" w:space="0" w:color="auto"/>
              <w:right w:val="single" w:sz="4" w:space="0" w:color="auto"/>
            </w:tcBorders>
          </w:tcPr>
          <w:p w14:paraId="7750F85C" w14:textId="77777777" w:rsidR="003824BD" w:rsidRPr="0051763D" w:rsidRDefault="003824BD" w:rsidP="003824BD">
            <w:pPr>
              <w:jc w:val="center"/>
              <w:rPr>
                <w:rFonts w:asciiTheme="majorBidi" w:eastAsiaTheme="minorHAnsi" w:hAnsiTheme="majorBidi" w:cstheme="majorBidi"/>
                <w:color w:val="000000"/>
                <w:sz w:val="20"/>
                <w:szCs w:val="20"/>
                <w:lang w:val="en-US" w:eastAsia="en-US" w:bidi="ps-AF"/>
              </w:rPr>
            </w:pPr>
          </w:p>
        </w:tc>
      </w:tr>
      <w:tr w:rsidR="003824BD" w:rsidRPr="0051763D" w14:paraId="5C3A36BA" w14:textId="77777777" w:rsidTr="0051763D">
        <w:trPr>
          <w:trHeight w:hRule="exact" w:val="434"/>
        </w:trPr>
        <w:tc>
          <w:tcPr>
            <w:tcW w:w="562" w:type="dxa"/>
            <w:tcBorders>
              <w:top w:val="single" w:sz="4" w:space="0" w:color="auto"/>
              <w:left w:val="single" w:sz="4" w:space="0" w:color="auto"/>
              <w:bottom w:val="single" w:sz="4" w:space="0" w:color="auto"/>
              <w:right w:val="single" w:sz="4" w:space="0" w:color="auto"/>
            </w:tcBorders>
            <w:vAlign w:val="center"/>
          </w:tcPr>
          <w:p w14:paraId="4BE0F418" w14:textId="2049D5F6" w:rsidR="003824BD" w:rsidRPr="0051763D" w:rsidRDefault="00A747A5" w:rsidP="003824BD">
            <w:pPr>
              <w:jc w:val="center"/>
              <w:rPr>
                <w:rFonts w:asciiTheme="majorBidi" w:hAnsiTheme="majorBidi" w:cstheme="majorBidi"/>
                <w:sz w:val="20"/>
                <w:szCs w:val="20"/>
                <w:lang w:val="en-GB"/>
              </w:rPr>
            </w:pPr>
            <w:r>
              <w:rPr>
                <w:rFonts w:asciiTheme="majorBidi" w:hAnsiTheme="majorBidi" w:cstheme="majorBidi"/>
                <w:sz w:val="20"/>
                <w:szCs w:val="20"/>
                <w:lang w:val="en-GB"/>
              </w:rPr>
              <w:t>9</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89B666E" w14:textId="1580C41F" w:rsidR="003824BD" w:rsidRPr="0051763D" w:rsidRDefault="003824BD" w:rsidP="003824BD">
            <w:pPr>
              <w:jc w:val="center"/>
              <w:rPr>
                <w:rFonts w:asciiTheme="majorBidi" w:eastAsiaTheme="minorHAnsi" w:hAnsiTheme="majorBidi" w:cstheme="majorBidi"/>
                <w:color w:val="000000"/>
                <w:sz w:val="20"/>
                <w:szCs w:val="20"/>
                <w:lang w:val="en-US" w:eastAsia="en-US" w:bidi="ps-AF"/>
              </w:rPr>
            </w:pPr>
            <w:r w:rsidRPr="0051763D">
              <w:rPr>
                <w:rFonts w:asciiTheme="majorBidi" w:hAnsiTheme="majorBidi" w:cstheme="majorBidi"/>
                <w:b/>
                <w:sz w:val="20"/>
                <w:szCs w:val="20"/>
                <w:lang w:val="en-GB"/>
              </w:rPr>
              <w:t>Tax (2 %...........)</w:t>
            </w:r>
          </w:p>
        </w:tc>
        <w:tc>
          <w:tcPr>
            <w:tcW w:w="1319" w:type="dxa"/>
            <w:tcBorders>
              <w:top w:val="single" w:sz="4" w:space="0" w:color="auto"/>
              <w:left w:val="single" w:sz="4" w:space="0" w:color="auto"/>
              <w:bottom w:val="single" w:sz="4" w:space="0" w:color="auto"/>
              <w:right w:val="single" w:sz="4" w:space="0" w:color="auto"/>
            </w:tcBorders>
          </w:tcPr>
          <w:p w14:paraId="7CB58EF5" w14:textId="77777777" w:rsidR="003824BD" w:rsidRPr="0051763D" w:rsidRDefault="003824BD" w:rsidP="003824BD">
            <w:pPr>
              <w:jc w:val="center"/>
              <w:rPr>
                <w:rFonts w:asciiTheme="majorBidi" w:eastAsiaTheme="minorHAnsi" w:hAnsiTheme="majorBidi" w:cstheme="majorBidi"/>
                <w:color w:val="000000"/>
                <w:sz w:val="20"/>
                <w:szCs w:val="20"/>
                <w:lang w:val="en-US" w:eastAsia="en-US" w:bidi="ps-AF"/>
              </w:rPr>
            </w:pPr>
          </w:p>
        </w:tc>
      </w:tr>
      <w:tr w:rsidR="003824BD" w:rsidRPr="0051763D" w14:paraId="3A90771F" w14:textId="77777777" w:rsidTr="0051763D">
        <w:trPr>
          <w:trHeight w:hRule="exact" w:val="425"/>
        </w:trPr>
        <w:tc>
          <w:tcPr>
            <w:tcW w:w="562" w:type="dxa"/>
            <w:tcBorders>
              <w:top w:val="single" w:sz="4" w:space="0" w:color="auto"/>
              <w:left w:val="single" w:sz="4" w:space="0" w:color="auto"/>
              <w:bottom w:val="single" w:sz="4" w:space="0" w:color="auto"/>
              <w:right w:val="single" w:sz="4" w:space="0" w:color="auto"/>
            </w:tcBorders>
            <w:vAlign w:val="center"/>
          </w:tcPr>
          <w:p w14:paraId="6D40A699" w14:textId="2C1AE2BB" w:rsidR="003824BD" w:rsidRPr="0051763D" w:rsidRDefault="00A747A5" w:rsidP="003824BD">
            <w:pPr>
              <w:jc w:val="center"/>
              <w:rPr>
                <w:rFonts w:asciiTheme="majorBidi" w:hAnsiTheme="majorBidi" w:cstheme="majorBidi"/>
                <w:sz w:val="20"/>
                <w:szCs w:val="20"/>
                <w:lang w:val="en-GB"/>
              </w:rPr>
            </w:pPr>
            <w:r>
              <w:rPr>
                <w:rFonts w:asciiTheme="majorBidi" w:hAnsiTheme="majorBidi" w:cstheme="majorBidi"/>
                <w:sz w:val="20"/>
                <w:szCs w:val="20"/>
                <w:lang w:val="en-GB"/>
              </w:rPr>
              <w:t>10</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6287CC" w14:textId="0507AEB0" w:rsidR="003824BD" w:rsidRPr="0051763D" w:rsidRDefault="003824BD" w:rsidP="003824BD">
            <w:pPr>
              <w:jc w:val="center"/>
              <w:rPr>
                <w:rFonts w:asciiTheme="majorBidi" w:eastAsiaTheme="minorHAnsi" w:hAnsiTheme="majorBidi" w:cstheme="majorBidi"/>
                <w:color w:val="000000"/>
                <w:sz w:val="20"/>
                <w:szCs w:val="20"/>
                <w:lang w:val="en-US" w:eastAsia="en-US" w:bidi="ps-AF"/>
              </w:rPr>
            </w:pPr>
            <w:r w:rsidRPr="0051763D">
              <w:rPr>
                <w:rFonts w:asciiTheme="majorBidi" w:hAnsiTheme="majorBidi" w:cstheme="majorBidi"/>
                <w:b/>
                <w:sz w:val="20"/>
                <w:szCs w:val="20"/>
                <w:lang w:val="en-GB"/>
              </w:rPr>
              <w:t>Total without tax</w:t>
            </w:r>
          </w:p>
        </w:tc>
        <w:tc>
          <w:tcPr>
            <w:tcW w:w="1319" w:type="dxa"/>
            <w:tcBorders>
              <w:top w:val="single" w:sz="4" w:space="0" w:color="auto"/>
              <w:left w:val="single" w:sz="4" w:space="0" w:color="auto"/>
              <w:bottom w:val="single" w:sz="4" w:space="0" w:color="auto"/>
              <w:right w:val="single" w:sz="4" w:space="0" w:color="auto"/>
            </w:tcBorders>
          </w:tcPr>
          <w:p w14:paraId="2F005382" w14:textId="77777777" w:rsidR="003824BD" w:rsidRPr="0051763D" w:rsidRDefault="003824BD" w:rsidP="003824BD">
            <w:pPr>
              <w:jc w:val="center"/>
              <w:rPr>
                <w:rFonts w:asciiTheme="majorBidi" w:eastAsiaTheme="minorHAnsi" w:hAnsiTheme="majorBidi" w:cstheme="majorBidi"/>
                <w:color w:val="000000"/>
                <w:sz w:val="20"/>
                <w:szCs w:val="20"/>
                <w:lang w:val="en-US" w:eastAsia="en-US" w:bidi="ps-AF"/>
              </w:rPr>
            </w:pPr>
          </w:p>
        </w:tc>
      </w:tr>
    </w:tbl>
    <w:p w14:paraId="77EA1E3C" w14:textId="77777777" w:rsidR="0051763D" w:rsidRPr="00030319" w:rsidRDefault="0051763D" w:rsidP="0051763D">
      <w:pPr>
        <w:rPr>
          <w:rFonts w:asciiTheme="majorBidi" w:hAnsiTheme="majorBidi" w:cstheme="majorBidi"/>
          <w:bCs/>
          <w:iCs/>
          <w:color w:val="FF0000"/>
          <w:sz w:val="20"/>
          <w:szCs w:val="20"/>
          <w:lang w:val="en-GB"/>
        </w:rPr>
      </w:pPr>
      <w:r w:rsidRPr="00030319">
        <w:rPr>
          <w:rFonts w:asciiTheme="majorBidi" w:hAnsiTheme="majorBidi" w:cstheme="majorBidi"/>
          <w:b/>
          <w:iCs/>
          <w:color w:val="FF0000"/>
          <w:sz w:val="20"/>
          <w:szCs w:val="20"/>
          <w:lang w:val="en-GB"/>
        </w:rPr>
        <w:t xml:space="preserve">Note: </w:t>
      </w:r>
      <w:r w:rsidRPr="00030319">
        <w:rPr>
          <w:rFonts w:asciiTheme="majorBidi" w:hAnsiTheme="majorBidi" w:cstheme="majorBidi"/>
          <w:bCs/>
          <w:iCs/>
          <w:color w:val="FF0000"/>
          <w:sz w:val="20"/>
          <w:szCs w:val="20"/>
          <w:lang w:val="en-GB"/>
        </w:rPr>
        <w:t>The cost should include all the taxes and transportation to the project site.</w:t>
      </w:r>
    </w:p>
    <w:p w14:paraId="015AA8AA" w14:textId="77777777" w:rsidR="00AC73E3" w:rsidRPr="001F6758" w:rsidRDefault="00AC73E3" w:rsidP="00B36E8B">
      <w:pPr>
        <w:autoSpaceDE w:val="0"/>
        <w:autoSpaceDN w:val="0"/>
        <w:adjustRightInd w:val="0"/>
        <w:rPr>
          <w:rFonts w:ascii="Arial" w:hAnsi="Arial" w:cs="Arial"/>
          <w:b/>
          <w:sz w:val="20"/>
          <w:szCs w:val="20"/>
          <w:lang w:val="en-GB"/>
        </w:rPr>
      </w:pPr>
    </w:p>
    <w:p w14:paraId="09BACA94" w14:textId="42F00B34" w:rsidR="00B36E8B" w:rsidRDefault="00B36E8B" w:rsidP="00B36E8B">
      <w:pPr>
        <w:rPr>
          <w:rFonts w:ascii="Arial" w:hAnsi="Arial"/>
          <w:bCs/>
          <w:i/>
          <w:sz w:val="20"/>
          <w:szCs w:val="20"/>
          <w:lang w:val="en-GB"/>
        </w:rPr>
      </w:pPr>
      <w:r>
        <w:rPr>
          <w:rFonts w:ascii="Arial" w:hAnsi="Arial"/>
          <w:b/>
          <w:i/>
          <w:sz w:val="20"/>
          <w:szCs w:val="20"/>
          <w:lang w:val="en-GB"/>
        </w:rPr>
        <w:t>Service provider detail.</w:t>
      </w:r>
      <w:r>
        <w:rPr>
          <w:rFonts w:ascii="Arial" w:hAnsi="Arial"/>
          <w:bCs/>
          <w:i/>
          <w:sz w:val="20"/>
          <w:szCs w:val="20"/>
          <w:lang w:val="en-GB"/>
        </w:rPr>
        <w:t xml:space="preserve"> </w:t>
      </w:r>
    </w:p>
    <w:p w14:paraId="5DFA4E7B" w14:textId="77777777" w:rsidR="00B36E8B" w:rsidRDefault="00B36E8B" w:rsidP="00B36E8B">
      <w:pPr>
        <w:rPr>
          <w:rFonts w:ascii="Arial" w:hAnsi="Arial"/>
          <w:bCs/>
          <w:i/>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2"/>
        <w:gridCol w:w="4806"/>
      </w:tblGrid>
      <w:tr w:rsidR="00B36E8B" w:rsidRPr="006244CC" w14:paraId="7369FA39" w14:textId="77777777" w:rsidTr="008D697E">
        <w:tc>
          <w:tcPr>
            <w:tcW w:w="4822" w:type="dxa"/>
          </w:tcPr>
          <w:p w14:paraId="66A19FCB" w14:textId="77777777" w:rsidR="00B36E8B" w:rsidRPr="00590803" w:rsidRDefault="00B36E8B" w:rsidP="008D697E">
            <w:pPr>
              <w:autoSpaceDE w:val="0"/>
              <w:autoSpaceDN w:val="0"/>
              <w:adjustRightInd w:val="0"/>
              <w:rPr>
                <w:rFonts w:ascii="Arial" w:hAnsi="Arial" w:cs="Arial"/>
                <w:b/>
                <w:sz w:val="20"/>
                <w:szCs w:val="20"/>
                <w:lang w:val="en-GB"/>
              </w:rPr>
            </w:pPr>
          </w:p>
        </w:tc>
        <w:tc>
          <w:tcPr>
            <w:tcW w:w="4806" w:type="dxa"/>
          </w:tcPr>
          <w:p w14:paraId="617C2A27" w14:textId="77777777" w:rsidR="00B36E8B" w:rsidRPr="00590803" w:rsidRDefault="00B36E8B" w:rsidP="008D697E">
            <w:pPr>
              <w:autoSpaceDE w:val="0"/>
              <w:autoSpaceDN w:val="0"/>
              <w:adjustRightInd w:val="0"/>
              <w:rPr>
                <w:rFonts w:ascii="Arial" w:hAnsi="Arial" w:cs="Arial"/>
                <w:b/>
                <w:sz w:val="20"/>
                <w:szCs w:val="20"/>
                <w:lang w:val="en-GB"/>
              </w:rPr>
            </w:pPr>
            <w:r w:rsidRPr="00590803">
              <w:rPr>
                <w:rFonts w:ascii="Arial" w:hAnsi="Arial" w:cs="Arial"/>
                <w:b/>
                <w:sz w:val="20"/>
                <w:szCs w:val="20"/>
                <w:lang w:val="en-GB"/>
              </w:rPr>
              <w:t>Information to be entered by supplier</w:t>
            </w:r>
            <w:r>
              <w:rPr>
                <w:rFonts w:ascii="Arial" w:hAnsi="Arial" w:cs="Arial"/>
                <w:b/>
                <w:sz w:val="20"/>
                <w:szCs w:val="20"/>
                <w:lang w:val="en-GB"/>
              </w:rPr>
              <w:t xml:space="preserve">/Service Provider </w:t>
            </w:r>
            <w:r w:rsidRPr="00590803">
              <w:rPr>
                <w:rFonts w:ascii="Arial" w:hAnsi="Arial" w:cs="Arial"/>
                <w:b/>
                <w:sz w:val="20"/>
                <w:szCs w:val="20"/>
                <w:lang w:val="en-GB"/>
              </w:rPr>
              <w:t xml:space="preserve">in the below columns </w:t>
            </w:r>
          </w:p>
        </w:tc>
      </w:tr>
      <w:tr w:rsidR="00B36E8B" w:rsidRPr="00E9736E" w14:paraId="40AD8FD9" w14:textId="77777777" w:rsidTr="00BC2490">
        <w:trPr>
          <w:trHeight w:val="453"/>
        </w:trPr>
        <w:tc>
          <w:tcPr>
            <w:tcW w:w="4822" w:type="dxa"/>
          </w:tcPr>
          <w:p w14:paraId="43B157AA" w14:textId="77777777" w:rsidR="00B36E8B" w:rsidRDefault="00B36E8B" w:rsidP="008D697E">
            <w:r>
              <w:t>Company Name:</w:t>
            </w:r>
          </w:p>
          <w:p w14:paraId="057CF173" w14:textId="77777777" w:rsidR="00B36E8B" w:rsidRPr="00590803" w:rsidRDefault="00B36E8B" w:rsidP="008D697E">
            <w:pPr>
              <w:autoSpaceDE w:val="0"/>
              <w:autoSpaceDN w:val="0"/>
              <w:adjustRightInd w:val="0"/>
              <w:rPr>
                <w:rFonts w:ascii="Arial" w:hAnsi="Arial" w:cs="Arial"/>
                <w:sz w:val="20"/>
                <w:szCs w:val="20"/>
                <w:lang w:val="en-GB"/>
              </w:rPr>
            </w:pPr>
          </w:p>
        </w:tc>
        <w:tc>
          <w:tcPr>
            <w:tcW w:w="4806" w:type="dxa"/>
          </w:tcPr>
          <w:p w14:paraId="25477057" w14:textId="77777777" w:rsidR="00B36E8B" w:rsidRPr="00590803" w:rsidRDefault="00B36E8B" w:rsidP="008D697E">
            <w:pPr>
              <w:autoSpaceDE w:val="0"/>
              <w:autoSpaceDN w:val="0"/>
              <w:adjustRightInd w:val="0"/>
              <w:rPr>
                <w:rFonts w:ascii="Arial" w:hAnsi="Arial" w:cs="Arial"/>
                <w:sz w:val="20"/>
                <w:szCs w:val="20"/>
                <w:lang w:val="en-GB"/>
              </w:rPr>
            </w:pPr>
          </w:p>
        </w:tc>
      </w:tr>
      <w:tr w:rsidR="00B36E8B" w:rsidRPr="0036792F" w14:paraId="75692317" w14:textId="77777777" w:rsidTr="00BC2490">
        <w:trPr>
          <w:trHeight w:val="390"/>
        </w:trPr>
        <w:tc>
          <w:tcPr>
            <w:tcW w:w="4822" w:type="dxa"/>
          </w:tcPr>
          <w:p w14:paraId="5D74544B" w14:textId="77777777" w:rsidR="00B36E8B" w:rsidRPr="00590803" w:rsidRDefault="00B36E8B" w:rsidP="008D697E">
            <w:pPr>
              <w:autoSpaceDE w:val="0"/>
              <w:autoSpaceDN w:val="0"/>
              <w:adjustRightInd w:val="0"/>
              <w:rPr>
                <w:rFonts w:ascii="Arial" w:hAnsi="Arial" w:cs="Arial"/>
                <w:sz w:val="20"/>
                <w:szCs w:val="20"/>
                <w:lang w:val="en-GB"/>
              </w:rPr>
            </w:pPr>
            <w:r>
              <w:t>Company Authorized Representative Name:</w:t>
            </w:r>
          </w:p>
        </w:tc>
        <w:tc>
          <w:tcPr>
            <w:tcW w:w="4806" w:type="dxa"/>
          </w:tcPr>
          <w:p w14:paraId="52D2A0A1" w14:textId="77777777" w:rsidR="00B36E8B" w:rsidRPr="00590803" w:rsidRDefault="00B36E8B" w:rsidP="008D697E">
            <w:pPr>
              <w:autoSpaceDE w:val="0"/>
              <w:autoSpaceDN w:val="0"/>
              <w:adjustRightInd w:val="0"/>
              <w:rPr>
                <w:rFonts w:ascii="Arial" w:hAnsi="Arial" w:cs="Arial"/>
                <w:sz w:val="20"/>
                <w:szCs w:val="20"/>
                <w:lang w:val="en-GB"/>
              </w:rPr>
            </w:pPr>
          </w:p>
        </w:tc>
      </w:tr>
      <w:tr w:rsidR="00B36E8B" w:rsidRPr="0036792F" w14:paraId="62EBE6D5" w14:textId="77777777" w:rsidTr="00BC2490">
        <w:trPr>
          <w:trHeight w:val="345"/>
        </w:trPr>
        <w:tc>
          <w:tcPr>
            <w:tcW w:w="4822" w:type="dxa"/>
          </w:tcPr>
          <w:p w14:paraId="5D742B0E" w14:textId="77777777" w:rsidR="00B36E8B" w:rsidRPr="00590803" w:rsidRDefault="00B36E8B" w:rsidP="008D697E">
            <w:pPr>
              <w:autoSpaceDE w:val="0"/>
              <w:autoSpaceDN w:val="0"/>
              <w:adjustRightInd w:val="0"/>
              <w:rPr>
                <w:rFonts w:ascii="Arial" w:hAnsi="Arial" w:cs="Arial"/>
                <w:b/>
                <w:sz w:val="20"/>
                <w:szCs w:val="20"/>
                <w:lang w:val="en-GB"/>
              </w:rPr>
            </w:pPr>
            <w:r>
              <w:t>Tazkera number:</w:t>
            </w:r>
          </w:p>
        </w:tc>
        <w:tc>
          <w:tcPr>
            <w:tcW w:w="4806" w:type="dxa"/>
          </w:tcPr>
          <w:p w14:paraId="4CA4A21C" w14:textId="77777777" w:rsidR="00B36E8B" w:rsidRPr="00590803" w:rsidRDefault="00B36E8B" w:rsidP="008D697E">
            <w:pPr>
              <w:autoSpaceDE w:val="0"/>
              <w:autoSpaceDN w:val="0"/>
              <w:adjustRightInd w:val="0"/>
              <w:rPr>
                <w:rFonts w:ascii="Arial" w:hAnsi="Arial" w:cs="Arial"/>
                <w:sz w:val="20"/>
                <w:szCs w:val="20"/>
                <w:lang w:val="en-GB"/>
              </w:rPr>
            </w:pPr>
          </w:p>
        </w:tc>
      </w:tr>
      <w:tr w:rsidR="00B36E8B" w:rsidRPr="006244CC" w14:paraId="6D3B83E3" w14:textId="77777777" w:rsidTr="00BC2490">
        <w:trPr>
          <w:trHeight w:val="354"/>
        </w:trPr>
        <w:tc>
          <w:tcPr>
            <w:tcW w:w="4822" w:type="dxa"/>
          </w:tcPr>
          <w:p w14:paraId="0F037158" w14:textId="77777777" w:rsidR="00B36E8B" w:rsidRPr="00590803" w:rsidRDefault="00B36E8B" w:rsidP="008D697E">
            <w:pPr>
              <w:autoSpaceDE w:val="0"/>
              <w:autoSpaceDN w:val="0"/>
              <w:adjustRightInd w:val="0"/>
              <w:rPr>
                <w:rFonts w:ascii="Arial" w:hAnsi="Arial" w:cs="Arial"/>
                <w:sz w:val="20"/>
                <w:szCs w:val="20"/>
                <w:lang w:val="en-GB"/>
              </w:rPr>
            </w:pPr>
            <w:r w:rsidRPr="00590803">
              <w:rPr>
                <w:rFonts w:ascii="Arial" w:hAnsi="Arial" w:cs="Arial"/>
                <w:sz w:val="20"/>
                <w:szCs w:val="20"/>
                <w:lang w:val="en-GB"/>
              </w:rPr>
              <w:t xml:space="preserve">Please state full contact details of the </w:t>
            </w:r>
            <w:r>
              <w:rPr>
                <w:rFonts w:ascii="Arial" w:hAnsi="Arial" w:cs="Arial"/>
                <w:sz w:val="20"/>
                <w:szCs w:val="20"/>
                <w:lang w:val="en-GB"/>
              </w:rPr>
              <w:t>contractor</w:t>
            </w:r>
            <w:r w:rsidRPr="00590803">
              <w:rPr>
                <w:rFonts w:ascii="Arial" w:hAnsi="Arial" w:cs="Arial"/>
                <w:sz w:val="20"/>
                <w:szCs w:val="20"/>
                <w:lang w:val="en-GB"/>
              </w:rPr>
              <w:t>.</w:t>
            </w:r>
          </w:p>
        </w:tc>
        <w:tc>
          <w:tcPr>
            <w:tcW w:w="4806" w:type="dxa"/>
          </w:tcPr>
          <w:p w14:paraId="121FE908" w14:textId="77777777" w:rsidR="00B36E8B" w:rsidRPr="00590803" w:rsidRDefault="00B36E8B" w:rsidP="008D697E">
            <w:pPr>
              <w:autoSpaceDE w:val="0"/>
              <w:autoSpaceDN w:val="0"/>
              <w:adjustRightInd w:val="0"/>
              <w:rPr>
                <w:rFonts w:ascii="Arial" w:hAnsi="Arial" w:cs="Arial"/>
                <w:sz w:val="20"/>
                <w:szCs w:val="20"/>
                <w:lang w:val="en-GB"/>
              </w:rPr>
            </w:pPr>
          </w:p>
        </w:tc>
      </w:tr>
      <w:tr w:rsidR="00B36E8B" w:rsidRPr="00E9736E" w14:paraId="2D37EFFB" w14:textId="77777777" w:rsidTr="00BC2490">
        <w:trPr>
          <w:trHeight w:val="354"/>
        </w:trPr>
        <w:tc>
          <w:tcPr>
            <w:tcW w:w="4822" w:type="dxa"/>
          </w:tcPr>
          <w:p w14:paraId="1F3F8D35" w14:textId="77777777" w:rsidR="00B36E8B" w:rsidRPr="00E9736E" w:rsidRDefault="00B36E8B" w:rsidP="008D697E">
            <w:pPr>
              <w:autoSpaceDE w:val="0"/>
              <w:autoSpaceDN w:val="0"/>
              <w:adjustRightInd w:val="0"/>
              <w:rPr>
                <w:rFonts w:ascii="Arial" w:hAnsi="Arial" w:cs="Arial"/>
                <w:b/>
                <w:sz w:val="20"/>
                <w:szCs w:val="20"/>
                <w:lang w:val="en-US"/>
              </w:rPr>
            </w:pPr>
            <w:r>
              <w:t>Company Registration No:</w:t>
            </w:r>
          </w:p>
        </w:tc>
        <w:tc>
          <w:tcPr>
            <w:tcW w:w="4806" w:type="dxa"/>
          </w:tcPr>
          <w:p w14:paraId="6418F9E7" w14:textId="77777777" w:rsidR="00B36E8B" w:rsidRPr="00590803" w:rsidRDefault="00B36E8B" w:rsidP="008D697E">
            <w:pPr>
              <w:autoSpaceDE w:val="0"/>
              <w:autoSpaceDN w:val="0"/>
              <w:adjustRightInd w:val="0"/>
              <w:rPr>
                <w:rFonts w:ascii="Arial" w:hAnsi="Arial" w:cs="Arial"/>
                <w:b/>
                <w:sz w:val="20"/>
                <w:szCs w:val="20"/>
                <w:lang w:val="en-GB"/>
              </w:rPr>
            </w:pPr>
          </w:p>
        </w:tc>
      </w:tr>
      <w:tr w:rsidR="00B36E8B" w:rsidRPr="00590803" w14:paraId="32F3E41C" w14:textId="77777777" w:rsidTr="00BC2490">
        <w:trPr>
          <w:trHeight w:val="345"/>
        </w:trPr>
        <w:tc>
          <w:tcPr>
            <w:tcW w:w="4822" w:type="dxa"/>
          </w:tcPr>
          <w:p w14:paraId="55FE3A96" w14:textId="77777777" w:rsidR="00B36E8B" w:rsidRPr="00590803" w:rsidRDefault="00B36E8B" w:rsidP="008D697E">
            <w:pPr>
              <w:autoSpaceDE w:val="0"/>
              <w:autoSpaceDN w:val="0"/>
              <w:adjustRightInd w:val="0"/>
              <w:rPr>
                <w:rFonts w:ascii="Arial" w:hAnsi="Arial" w:cs="Arial"/>
                <w:b/>
                <w:sz w:val="20"/>
                <w:szCs w:val="20"/>
                <w:lang w:val="en-GB"/>
              </w:rPr>
            </w:pPr>
            <w:r>
              <w:t>Company Specialization:</w:t>
            </w:r>
          </w:p>
        </w:tc>
        <w:tc>
          <w:tcPr>
            <w:tcW w:w="4806" w:type="dxa"/>
          </w:tcPr>
          <w:p w14:paraId="151A747F" w14:textId="77777777" w:rsidR="00B36E8B" w:rsidRPr="00590803" w:rsidRDefault="00B36E8B" w:rsidP="008D697E">
            <w:pPr>
              <w:autoSpaceDE w:val="0"/>
              <w:autoSpaceDN w:val="0"/>
              <w:adjustRightInd w:val="0"/>
              <w:rPr>
                <w:rFonts w:ascii="Arial" w:hAnsi="Arial" w:cs="Arial"/>
                <w:sz w:val="20"/>
                <w:szCs w:val="20"/>
                <w:lang w:val="en-GB"/>
              </w:rPr>
            </w:pPr>
          </w:p>
        </w:tc>
      </w:tr>
      <w:tr w:rsidR="00B36E8B" w:rsidRPr="00590803" w14:paraId="4BED0DD5" w14:textId="77777777" w:rsidTr="00BC2490">
        <w:trPr>
          <w:trHeight w:val="345"/>
        </w:trPr>
        <w:tc>
          <w:tcPr>
            <w:tcW w:w="4822" w:type="dxa"/>
          </w:tcPr>
          <w:p w14:paraId="5182D3F2" w14:textId="77777777" w:rsidR="00B36E8B" w:rsidRPr="00C155A3" w:rsidRDefault="00B36E8B" w:rsidP="008D697E">
            <w:pPr>
              <w:autoSpaceDE w:val="0"/>
              <w:autoSpaceDN w:val="0"/>
              <w:adjustRightInd w:val="0"/>
              <w:rPr>
                <w:rFonts w:ascii="Arial" w:hAnsi="Arial" w:cs="Arial"/>
                <w:bCs/>
                <w:sz w:val="20"/>
                <w:szCs w:val="20"/>
                <w:lang w:val="en-GB"/>
              </w:rPr>
            </w:pPr>
            <w:r w:rsidRPr="00C155A3">
              <w:rPr>
                <w:rFonts w:ascii="Arial" w:hAnsi="Arial" w:cs="Arial"/>
                <w:bCs/>
                <w:sz w:val="20"/>
                <w:szCs w:val="20"/>
                <w:lang w:val="en-GB"/>
              </w:rPr>
              <w:t>Official Mobile No</w:t>
            </w:r>
          </w:p>
        </w:tc>
        <w:tc>
          <w:tcPr>
            <w:tcW w:w="4806" w:type="dxa"/>
          </w:tcPr>
          <w:p w14:paraId="2309D996" w14:textId="77777777" w:rsidR="00B36E8B" w:rsidRPr="00590803" w:rsidRDefault="00B36E8B" w:rsidP="008D697E">
            <w:pPr>
              <w:autoSpaceDE w:val="0"/>
              <w:autoSpaceDN w:val="0"/>
              <w:adjustRightInd w:val="0"/>
              <w:rPr>
                <w:rFonts w:ascii="Arial" w:hAnsi="Arial" w:cs="Arial"/>
                <w:b/>
                <w:sz w:val="20"/>
                <w:szCs w:val="20"/>
                <w:lang w:val="en-GB"/>
              </w:rPr>
            </w:pPr>
          </w:p>
        </w:tc>
      </w:tr>
      <w:tr w:rsidR="00B36E8B" w:rsidRPr="00E9736E" w14:paraId="6CC177D8" w14:textId="77777777" w:rsidTr="00BC2490">
        <w:trPr>
          <w:trHeight w:val="354"/>
        </w:trPr>
        <w:tc>
          <w:tcPr>
            <w:tcW w:w="4822" w:type="dxa"/>
          </w:tcPr>
          <w:p w14:paraId="60388303" w14:textId="77777777" w:rsidR="00B36E8B" w:rsidRPr="00590803" w:rsidRDefault="00B36E8B" w:rsidP="008D697E">
            <w:pPr>
              <w:autoSpaceDE w:val="0"/>
              <w:autoSpaceDN w:val="0"/>
              <w:adjustRightInd w:val="0"/>
              <w:rPr>
                <w:rFonts w:ascii="Arial" w:hAnsi="Arial" w:cs="Arial"/>
                <w:sz w:val="20"/>
                <w:szCs w:val="20"/>
                <w:lang w:val="en-GB"/>
              </w:rPr>
            </w:pPr>
            <w:r>
              <w:rPr>
                <w:rFonts w:ascii="Arial" w:hAnsi="Arial" w:cs="Arial"/>
                <w:sz w:val="20"/>
                <w:szCs w:val="20"/>
                <w:lang w:val="en-GB"/>
              </w:rPr>
              <w:t>Email Address</w:t>
            </w:r>
          </w:p>
        </w:tc>
        <w:tc>
          <w:tcPr>
            <w:tcW w:w="4806" w:type="dxa"/>
          </w:tcPr>
          <w:p w14:paraId="7306F3BC" w14:textId="77777777" w:rsidR="00B36E8B" w:rsidRPr="00590803" w:rsidRDefault="00B36E8B" w:rsidP="008D697E">
            <w:pPr>
              <w:autoSpaceDE w:val="0"/>
              <w:autoSpaceDN w:val="0"/>
              <w:adjustRightInd w:val="0"/>
              <w:rPr>
                <w:rFonts w:ascii="Arial" w:hAnsi="Arial" w:cs="Arial"/>
                <w:b/>
                <w:sz w:val="20"/>
                <w:szCs w:val="20"/>
                <w:lang w:val="en-GB"/>
              </w:rPr>
            </w:pPr>
          </w:p>
        </w:tc>
      </w:tr>
      <w:tr w:rsidR="00B36E8B" w:rsidRPr="00E9736E" w14:paraId="7843F29E" w14:textId="77777777" w:rsidTr="0051763D">
        <w:trPr>
          <w:trHeight w:val="403"/>
        </w:trPr>
        <w:tc>
          <w:tcPr>
            <w:tcW w:w="4822" w:type="dxa"/>
          </w:tcPr>
          <w:p w14:paraId="551F7FBF" w14:textId="77777777" w:rsidR="00B36E8B" w:rsidRPr="00590803" w:rsidRDefault="00B36E8B" w:rsidP="008D697E">
            <w:pPr>
              <w:autoSpaceDE w:val="0"/>
              <w:autoSpaceDN w:val="0"/>
              <w:adjustRightInd w:val="0"/>
              <w:rPr>
                <w:rFonts w:ascii="Arial" w:hAnsi="Arial" w:cs="Arial"/>
                <w:sz w:val="20"/>
                <w:szCs w:val="20"/>
                <w:lang w:val="en-GB"/>
              </w:rPr>
            </w:pPr>
            <w:r>
              <w:lastRenderedPageBreak/>
              <w:t>BusinessAddress:</w:t>
            </w:r>
            <w:r w:rsidRPr="00590803">
              <w:rPr>
                <w:rFonts w:ascii="Arial" w:hAnsi="Arial" w:cs="Arial"/>
                <w:sz w:val="20"/>
                <w:szCs w:val="20"/>
                <w:lang w:val="en-GB"/>
              </w:rPr>
              <w:t xml:space="preserve"> </w:t>
            </w:r>
          </w:p>
        </w:tc>
        <w:tc>
          <w:tcPr>
            <w:tcW w:w="4806" w:type="dxa"/>
          </w:tcPr>
          <w:p w14:paraId="347499FB" w14:textId="77777777" w:rsidR="00B36E8B" w:rsidRPr="00590803" w:rsidRDefault="00B36E8B" w:rsidP="008D697E">
            <w:pPr>
              <w:autoSpaceDE w:val="0"/>
              <w:autoSpaceDN w:val="0"/>
              <w:adjustRightInd w:val="0"/>
              <w:rPr>
                <w:rFonts w:ascii="Arial" w:hAnsi="Arial" w:cs="Arial"/>
                <w:b/>
                <w:sz w:val="20"/>
                <w:szCs w:val="20"/>
                <w:lang w:val="en-GB"/>
              </w:rPr>
            </w:pPr>
          </w:p>
        </w:tc>
      </w:tr>
      <w:tr w:rsidR="00B36E8B" w:rsidRPr="006244CC" w14:paraId="2BCCD2DA" w14:textId="77777777" w:rsidTr="008D697E">
        <w:trPr>
          <w:trHeight w:val="432"/>
        </w:trPr>
        <w:tc>
          <w:tcPr>
            <w:tcW w:w="4822" w:type="dxa"/>
          </w:tcPr>
          <w:p w14:paraId="61BF9FB1" w14:textId="4E6D9F42" w:rsidR="00B36E8B" w:rsidRPr="00590803" w:rsidRDefault="00B36E8B" w:rsidP="008D697E">
            <w:pPr>
              <w:autoSpaceDE w:val="0"/>
              <w:autoSpaceDN w:val="0"/>
              <w:adjustRightInd w:val="0"/>
              <w:rPr>
                <w:rFonts w:ascii="Arial" w:hAnsi="Arial" w:cs="Arial"/>
                <w:sz w:val="20"/>
                <w:szCs w:val="20"/>
                <w:lang w:val="en-GB"/>
              </w:rPr>
            </w:pPr>
            <w:r w:rsidRPr="00590803">
              <w:rPr>
                <w:rFonts w:ascii="Arial" w:hAnsi="Arial" w:cs="Arial"/>
                <w:sz w:val="20"/>
                <w:szCs w:val="20"/>
                <w:lang w:val="en-GB"/>
              </w:rPr>
              <w:t xml:space="preserve">A reference list is attached (shall only be submitted if </w:t>
            </w:r>
            <w:r w:rsidR="00C645F4">
              <w:rPr>
                <w:rFonts w:ascii="Arial" w:hAnsi="Arial" w:cs="Arial"/>
                <w:sz w:val="20"/>
                <w:szCs w:val="20"/>
                <w:lang w:val="en-GB"/>
              </w:rPr>
              <w:t xml:space="preserve">the </w:t>
            </w:r>
            <w:r w:rsidRPr="00590803">
              <w:rPr>
                <w:rFonts w:ascii="Arial" w:hAnsi="Arial" w:cs="Arial"/>
                <w:sz w:val="20"/>
                <w:szCs w:val="20"/>
                <w:lang w:val="en-GB"/>
              </w:rPr>
              <w:t>supplier has not delivered to the Contracting Authority before)</w:t>
            </w:r>
          </w:p>
        </w:tc>
        <w:tc>
          <w:tcPr>
            <w:tcW w:w="4806" w:type="dxa"/>
          </w:tcPr>
          <w:p w14:paraId="0F5E32BA" w14:textId="77777777" w:rsidR="00B36E8B" w:rsidRPr="00590803" w:rsidRDefault="00B36E8B" w:rsidP="008D697E">
            <w:pPr>
              <w:autoSpaceDE w:val="0"/>
              <w:autoSpaceDN w:val="0"/>
              <w:adjustRightInd w:val="0"/>
              <w:rPr>
                <w:rFonts w:ascii="Arial" w:hAnsi="Arial" w:cs="Arial"/>
                <w:b/>
                <w:sz w:val="20"/>
                <w:szCs w:val="20"/>
                <w:lang w:val="en-GB"/>
              </w:rPr>
            </w:pPr>
          </w:p>
        </w:tc>
      </w:tr>
      <w:tr w:rsidR="0051763D" w:rsidRPr="00366F41" w14:paraId="0E20E619" w14:textId="77777777" w:rsidTr="0051763D">
        <w:trPr>
          <w:trHeight w:val="432"/>
        </w:trPr>
        <w:tc>
          <w:tcPr>
            <w:tcW w:w="4822" w:type="dxa"/>
            <w:tcBorders>
              <w:top w:val="single" w:sz="4" w:space="0" w:color="auto"/>
              <w:left w:val="single" w:sz="4" w:space="0" w:color="auto"/>
              <w:bottom w:val="single" w:sz="4" w:space="0" w:color="auto"/>
              <w:right w:val="single" w:sz="4" w:space="0" w:color="auto"/>
            </w:tcBorders>
          </w:tcPr>
          <w:p w14:paraId="7EF853EA" w14:textId="1C238116" w:rsidR="0051763D" w:rsidRPr="0051763D" w:rsidRDefault="0051763D" w:rsidP="0051763D">
            <w:pPr>
              <w:autoSpaceDE w:val="0"/>
              <w:autoSpaceDN w:val="0"/>
              <w:adjustRightInd w:val="0"/>
              <w:rPr>
                <w:rFonts w:ascii="Arial" w:hAnsi="Arial" w:cs="Arial"/>
                <w:b/>
                <w:bCs/>
                <w:sz w:val="20"/>
                <w:szCs w:val="20"/>
                <w:lang w:val="en-GB"/>
              </w:rPr>
            </w:pPr>
            <w:r>
              <w:rPr>
                <w:rFonts w:asciiTheme="majorBidi" w:hAnsiTheme="majorBidi" w:cstheme="majorBidi"/>
                <w:sz w:val="18"/>
                <w:szCs w:val="18"/>
                <w:lang w:val="en-GB"/>
              </w:rPr>
              <w:t xml:space="preserve">Duration of delivery from time of contract to final delivery to the distribution site </w:t>
            </w:r>
          </w:p>
        </w:tc>
        <w:tc>
          <w:tcPr>
            <w:tcW w:w="4806" w:type="dxa"/>
            <w:tcBorders>
              <w:top w:val="single" w:sz="4" w:space="0" w:color="auto"/>
              <w:left w:val="single" w:sz="4" w:space="0" w:color="auto"/>
              <w:bottom w:val="single" w:sz="4" w:space="0" w:color="auto"/>
              <w:right w:val="single" w:sz="4" w:space="0" w:color="auto"/>
            </w:tcBorders>
          </w:tcPr>
          <w:p w14:paraId="17B822EF" w14:textId="7AE4E203" w:rsidR="0051763D" w:rsidRPr="0051763D" w:rsidRDefault="0051763D" w:rsidP="0051763D">
            <w:pPr>
              <w:autoSpaceDE w:val="0"/>
              <w:autoSpaceDN w:val="0"/>
              <w:adjustRightInd w:val="0"/>
              <w:rPr>
                <w:rFonts w:ascii="Arial" w:hAnsi="Arial" w:cs="Arial"/>
                <w:b/>
                <w:sz w:val="20"/>
                <w:szCs w:val="20"/>
                <w:lang w:val="en-GB"/>
              </w:rPr>
            </w:pPr>
            <w:r>
              <w:rPr>
                <w:rFonts w:asciiTheme="majorBidi" w:hAnsiTheme="majorBidi" w:cstheme="majorBidi"/>
                <w:sz w:val="18"/>
                <w:szCs w:val="18"/>
                <w:lang w:val="en-GB"/>
              </w:rPr>
              <w:t xml:space="preserve">                                                                                           </w:t>
            </w:r>
            <w:r w:rsidRPr="00366F41">
              <w:rPr>
                <w:rFonts w:asciiTheme="majorBidi" w:hAnsiTheme="majorBidi" w:cstheme="majorBidi"/>
                <w:sz w:val="18"/>
                <w:szCs w:val="18"/>
                <w:lang w:val="en-GB"/>
              </w:rPr>
              <w:t>days</w:t>
            </w:r>
          </w:p>
        </w:tc>
      </w:tr>
      <w:tr w:rsidR="0051763D" w:rsidRPr="00366F41" w14:paraId="2D1BDA3D" w14:textId="77777777" w:rsidTr="0051763D">
        <w:trPr>
          <w:trHeight w:val="432"/>
        </w:trPr>
        <w:tc>
          <w:tcPr>
            <w:tcW w:w="4822" w:type="dxa"/>
            <w:tcBorders>
              <w:top w:val="single" w:sz="4" w:space="0" w:color="auto"/>
              <w:left w:val="single" w:sz="4" w:space="0" w:color="auto"/>
              <w:bottom w:val="single" w:sz="4" w:space="0" w:color="auto"/>
              <w:right w:val="single" w:sz="4" w:space="0" w:color="auto"/>
            </w:tcBorders>
          </w:tcPr>
          <w:p w14:paraId="15C7C339" w14:textId="77777777" w:rsidR="0051763D" w:rsidRPr="0051763D" w:rsidRDefault="0051763D" w:rsidP="0051763D">
            <w:pPr>
              <w:autoSpaceDE w:val="0"/>
              <w:autoSpaceDN w:val="0"/>
              <w:adjustRightInd w:val="0"/>
              <w:rPr>
                <w:rFonts w:ascii="Arial" w:hAnsi="Arial" w:cs="Arial"/>
                <w:b/>
                <w:bCs/>
                <w:sz w:val="20"/>
                <w:szCs w:val="20"/>
                <w:lang w:val="en-GB"/>
              </w:rPr>
            </w:pPr>
            <w:r w:rsidRPr="0051763D">
              <w:rPr>
                <w:rFonts w:ascii="Arial" w:hAnsi="Arial" w:cs="Arial"/>
                <w:b/>
                <w:bCs/>
                <w:sz w:val="20"/>
                <w:szCs w:val="20"/>
                <w:lang w:val="en-GB"/>
              </w:rPr>
              <w:t>Technical specification</w:t>
            </w:r>
          </w:p>
        </w:tc>
        <w:tc>
          <w:tcPr>
            <w:tcW w:w="4806" w:type="dxa"/>
            <w:tcBorders>
              <w:top w:val="single" w:sz="4" w:space="0" w:color="auto"/>
              <w:left w:val="single" w:sz="4" w:space="0" w:color="auto"/>
              <w:bottom w:val="single" w:sz="4" w:space="0" w:color="auto"/>
              <w:right w:val="single" w:sz="4" w:space="0" w:color="auto"/>
            </w:tcBorders>
          </w:tcPr>
          <w:p w14:paraId="2B99248C" w14:textId="77777777" w:rsidR="0051763D" w:rsidRPr="0051763D" w:rsidRDefault="0051763D" w:rsidP="0051763D">
            <w:pPr>
              <w:autoSpaceDE w:val="0"/>
              <w:autoSpaceDN w:val="0"/>
              <w:adjustRightInd w:val="0"/>
              <w:rPr>
                <w:rFonts w:ascii="Arial" w:hAnsi="Arial" w:cs="Arial"/>
                <w:b/>
                <w:sz w:val="20"/>
                <w:szCs w:val="20"/>
                <w:lang w:val="en-GB"/>
              </w:rPr>
            </w:pPr>
          </w:p>
        </w:tc>
      </w:tr>
      <w:tr w:rsidR="0051763D" w:rsidRPr="000C54F5" w14:paraId="388527F7" w14:textId="77777777" w:rsidTr="0051763D">
        <w:trPr>
          <w:trHeight w:val="432"/>
        </w:trPr>
        <w:tc>
          <w:tcPr>
            <w:tcW w:w="4822" w:type="dxa"/>
            <w:tcBorders>
              <w:top w:val="single" w:sz="4" w:space="0" w:color="auto"/>
              <w:left w:val="single" w:sz="4" w:space="0" w:color="auto"/>
              <w:bottom w:val="single" w:sz="4" w:space="0" w:color="auto"/>
              <w:right w:val="single" w:sz="4" w:space="0" w:color="auto"/>
            </w:tcBorders>
          </w:tcPr>
          <w:p w14:paraId="209025A9" w14:textId="77777777" w:rsidR="0051763D" w:rsidRPr="0051763D" w:rsidRDefault="0051763D" w:rsidP="0051763D">
            <w:pPr>
              <w:autoSpaceDE w:val="0"/>
              <w:autoSpaceDN w:val="0"/>
              <w:adjustRightInd w:val="0"/>
              <w:rPr>
                <w:rFonts w:ascii="Arial" w:hAnsi="Arial" w:cs="Arial"/>
                <w:sz w:val="20"/>
                <w:szCs w:val="20"/>
                <w:lang w:val="en-GB"/>
              </w:rPr>
            </w:pPr>
            <w:r w:rsidRPr="0051763D">
              <w:rPr>
                <w:rFonts w:ascii="Arial" w:hAnsi="Arial" w:cs="Arial"/>
                <w:sz w:val="20"/>
                <w:szCs w:val="20"/>
                <w:lang w:val="en-GB"/>
              </w:rPr>
              <w:t>A complete technical description is attached (Y/N)</w:t>
            </w:r>
          </w:p>
        </w:tc>
        <w:tc>
          <w:tcPr>
            <w:tcW w:w="4806" w:type="dxa"/>
            <w:tcBorders>
              <w:top w:val="single" w:sz="4" w:space="0" w:color="auto"/>
              <w:left w:val="single" w:sz="4" w:space="0" w:color="auto"/>
              <w:bottom w:val="single" w:sz="4" w:space="0" w:color="auto"/>
              <w:right w:val="single" w:sz="4" w:space="0" w:color="auto"/>
            </w:tcBorders>
          </w:tcPr>
          <w:p w14:paraId="55019385" w14:textId="77777777" w:rsidR="0051763D" w:rsidRPr="0051763D" w:rsidRDefault="0051763D" w:rsidP="0051763D">
            <w:pPr>
              <w:autoSpaceDE w:val="0"/>
              <w:autoSpaceDN w:val="0"/>
              <w:adjustRightInd w:val="0"/>
              <w:rPr>
                <w:rFonts w:ascii="Arial" w:hAnsi="Arial" w:cs="Arial"/>
                <w:b/>
                <w:sz w:val="20"/>
                <w:szCs w:val="20"/>
                <w:lang w:val="en-GB"/>
              </w:rPr>
            </w:pPr>
          </w:p>
        </w:tc>
      </w:tr>
      <w:tr w:rsidR="00B36E8B" w:rsidRPr="00590803" w14:paraId="7FB023A8" w14:textId="77777777" w:rsidTr="008D697E">
        <w:trPr>
          <w:trHeight w:val="432"/>
        </w:trPr>
        <w:tc>
          <w:tcPr>
            <w:tcW w:w="4822" w:type="dxa"/>
          </w:tcPr>
          <w:p w14:paraId="12DF49E1" w14:textId="77777777" w:rsidR="00B36E8B" w:rsidRPr="00590803" w:rsidRDefault="00B36E8B" w:rsidP="008D697E">
            <w:pPr>
              <w:autoSpaceDE w:val="0"/>
              <w:autoSpaceDN w:val="0"/>
              <w:adjustRightInd w:val="0"/>
              <w:rPr>
                <w:rFonts w:ascii="Arial" w:hAnsi="Arial" w:cs="Arial"/>
                <w:b/>
                <w:sz w:val="20"/>
                <w:szCs w:val="20"/>
                <w:lang w:val="en-GB"/>
              </w:rPr>
            </w:pPr>
            <w:r w:rsidRPr="00590803">
              <w:rPr>
                <w:rFonts w:ascii="Arial" w:hAnsi="Arial" w:cs="Arial"/>
                <w:b/>
                <w:sz w:val="20"/>
                <w:szCs w:val="20"/>
                <w:lang w:val="en-GB"/>
              </w:rPr>
              <w:t>CSR information</w:t>
            </w:r>
          </w:p>
        </w:tc>
        <w:tc>
          <w:tcPr>
            <w:tcW w:w="4806" w:type="dxa"/>
          </w:tcPr>
          <w:p w14:paraId="1B21EDE5" w14:textId="77777777" w:rsidR="00B36E8B" w:rsidRPr="00590803" w:rsidRDefault="00B36E8B" w:rsidP="008D697E">
            <w:pPr>
              <w:autoSpaceDE w:val="0"/>
              <w:autoSpaceDN w:val="0"/>
              <w:adjustRightInd w:val="0"/>
              <w:rPr>
                <w:rFonts w:ascii="Arial" w:hAnsi="Arial" w:cs="Arial"/>
                <w:b/>
                <w:sz w:val="20"/>
                <w:szCs w:val="20"/>
                <w:lang w:val="en-GB"/>
              </w:rPr>
            </w:pPr>
          </w:p>
        </w:tc>
      </w:tr>
      <w:tr w:rsidR="00B36E8B" w:rsidRPr="00590803" w14:paraId="6B9B37E6" w14:textId="77777777" w:rsidTr="008D697E">
        <w:trPr>
          <w:trHeight w:val="432"/>
        </w:trPr>
        <w:tc>
          <w:tcPr>
            <w:tcW w:w="4822" w:type="dxa"/>
          </w:tcPr>
          <w:p w14:paraId="2354F073" w14:textId="77777777" w:rsidR="00B36E8B" w:rsidRPr="00590803" w:rsidRDefault="00B36E8B" w:rsidP="008D697E">
            <w:pPr>
              <w:autoSpaceDE w:val="0"/>
              <w:autoSpaceDN w:val="0"/>
              <w:adjustRightInd w:val="0"/>
              <w:rPr>
                <w:rFonts w:ascii="Arial" w:hAnsi="Arial" w:cs="Arial"/>
                <w:sz w:val="20"/>
                <w:szCs w:val="20"/>
                <w:lang w:val="en-GB"/>
              </w:rPr>
            </w:pPr>
            <w:r w:rsidRPr="00590803">
              <w:rPr>
                <w:rFonts w:ascii="Arial" w:hAnsi="Arial" w:cs="Arial"/>
                <w:sz w:val="20"/>
                <w:szCs w:val="20"/>
                <w:lang w:val="en-GB"/>
              </w:rPr>
              <w:t xml:space="preserve">Does your company have CSR related policies in place – e.g. </w:t>
            </w:r>
            <w:r w:rsidRPr="00590803">
              <w:rPr>
                <w:rFonts w:ascii="Arial" w:hAnsi="Arial" w:cs="Arial"/>
                <w:snapToGrid w:val="0"/>
                <w:sz w:val="20"/>
                <w:szCs w:val="20"/>
                <w:lang w:val="en-GB"/>
              </w:rPr>
              <w:t>health and safety policy, HR policy, staff policy, energy policy, climate policy or is a member of Global Compact. Please state which policies.</w:t>
            </w:r>
          </w:p>
        </w:tc>
        <w:tc>
          <w:tcPr>
            <w:tcW w:w="4806" w:type="dxa"/>
          </w:tcPr>
          <w:p w14:paraId="0C992E8B" w14:textId="77777777" w:rsidR="00B36E8B" w:rsidRPr="00590803" w:rsidRDefault="00B36E8B" w:rsidP="008D697E">
            <w:pPr>
              <w:autoSpaceDE w:val="0"/>
              <w:autoSpaceDN w:val="0"/>
              <w:adjustRightInd w:val="0"/>
              <w:rPr>
                <w:rFonts w:ascii="Arial" w:hAnsi="Arial" w:cs="Arial"/>
                <w:b/>
                <w:sz w:val="20"/>
                <w:szCs w:val="20"/>
                <w:lang w:val="en-GB"/>
              </w:rPr>
            </w:pPr>
          </w:p>
        </w:tc>
      </w:tr>
      <w:tr w:rsidR="00B36E8B" w:rsidRPr="00590803" w14:paraId="6DB878E8" w14:textId="77777777" w:rsidTr="008D697E">
        <w:trPr>
          <w:trHeight w:val="432"/>
        </w:trPr>
        <w:tc>
          <w:tcPr>
            <w:tcW w:w="4822" w:type="dxa"/>
          </w:tcPr>
          <w:p w14:paraId="3CBC759B" w14:textId="1297E2DB" w:rsidR="00B36E8B" w:rsidRPr="00590803" w:rsidRDefault="0051763D" w:rsidP="008D697E">
            <w:pPr>
              <w:autoSpaceDE w:val="0"/>
              <w:autoSpaceDN w:val="0"/>
              <w:adjustRightInd w:val="0"/>
              <w:rPr>
                <w:rFonts w:ascii="Arial" w:hAnsi="Arial" w:cs="Arial"/>
                <w:sz w:val="20"/>
                <w:szCs w:val="20"/>
                <w:lang w:val="en-GB"/>
              </w:rPr>
            </w:pPr>
            <w:r w:rsidRPr="00366F41">
              <w:rPr>
                <w:rFonts w:asciiTheme="majorBidi" w:hAnsiTheme="majorBidi" w:cstheme="majorBidi"/>
                <w:sz w:val="18"/>
                <w:szCs w:val="18"/>
                <w:lang w:val="en-GB"/>
              </w:rPr>
              <w:t xml:space="preserve">Is your company e.g., </w:t>
            </w:r>
            <w:r w:rsidRPr="00366F41">
              <w:rPr>
                <w:rFonts w:asciiTheme="majorBidi" w:hAnsiTheme="majorBidi" w:cstheme="majorBidi"/>
                <w:b/>
                <w:bCs/>
                <w:sz w:val="18"/>
                <w:szCs w:val="18"/>
                <w:lang w:val="en-GB"/>
              </w:rPr>
              <w:t>ISO</w:t>
            </w:r>
            <w:r w:rsidRPr="00366F41">
              <w:rPr>
                <w:rFonts w:asciiTheme="majorBidi" w:hAnsiTheme="majorBidi" w:cstheme="majorBidi"/>
                <w:sz w:val="18"/>
                <w:szCs w:val="18"/>
                <w:lang w:val="en-GB"/>
              </w:rPr>
              <w:t xml:space="preserve"> 26000/50001/14000 certified or SA8000 certified? Please state which</w:t>
            </w:r>
          </w:p>
        </w:tc>
        <w:tc>
          <w:tcPr>
            <w:tcW w:w="4806" w:type="dxa"/>
          </w:tcPr>
          <w:p w14:paraId="24F88950" w14:textId="77777777" w:rsidR="00B36E8B" w:rsidRPr="00590803" w:rsidRDefault="00B36E8B" w:rsidP="008D697E">
            <w:pPr>
              <w:autoSpaceDE w:val="0"/>
              <w:autoSpaceDN w:val="0"/>
              <w:adjustRightInd w:val="0"/>
              <w:rPr>
                <w:rFonts w:ascii="Arial" w:hAnsi="Arial" w:cs="Arial"/>
                <w:b/>
                <w:sz w:val="20"/>
                <w:szCs w:val="20"/>
                <w:lang w:val="en-GB"/>
              </w:rPr>
            </w:pPr>
          </w:p>
        </w:tc>
      </w:tr>
      <w:tr w:rsidR="00B36E8B" w:rsidRPr="006244CC" w14:paraId="03C6504B" w14:textId="77777777" w:rsidTr="008D697E">
        <w:trPr>
          <w:trHeight w:val="432"/>
        </w:trPr>
        <w:tc>
          <w:tcPr>
            <w:tcW w:w="4822" w:type="dxa"/>
          </w:tcPr>
          <w:p w14:paraId="59035AFC" w14:textId="77777777" w:rsidR="00B36E8B" w:rsidRPr="00590803" w:rsidRDefault="00B36E8B" w:rsidP="008D697E">
            <w:pPr>
              <w:autoSpaceDE w:val="0"/>
              <w:autoSpaceDN w:val="0"/>
              <w:adjustRightInd w:val="0"/>
              <w:rPr>
                <w:rFonts w:ascii="Arial" w:hAnsi="Arial" w:cs="Arial"/>
                <w:sz w:val="20"/>
                <w:szCs w:val="20"/>
                <w:lang w:val="en-GB"/>
              </w:rPr>
            </w:pPr>
            <w:r w:rsidRPr="00590803">
              <w:rPr>
                <w:rFonts w:ascii="Arial" w:hAnsi="Arial" w:cs="Arial"/>
                <w:sz w:val="20"/>
                <w:szCs w:val="20"/>
                <w:lang w:val="en-GB"/>
              </w:rPr>
              <w:t>Does your company have a Code of Conduct?</w:t>
            </w:r>
          </w:p>
        </w:tc>
        <w:tc>
          <w:tcPr>
            <w:tcW w:w="4806" w:type="dxa"/>
          </w:tcPr>
          <w:p w14:paraId="70C65561" w14:textId="77777777" w:rsidR="00B36E8B" w:rsidRPr="00590803" w:rsidRDefault="00B36E8B" w:rsidP="008D697E">
            <w:pPr>
              <w:autoSpaceDE w:val="0"/>
              <w:autoSpaceDN w:val="0"/>
              <w:adjustRightInd w:val="0"/>
              <w:rPr>
                <w:rFonts w:ascii="Arial" w:hAnsi="Arial" w:cs="Arial"/>
                <w:b/>
                <w:sz w:val="20"/>
                <w:szCs w:val="20"/>
                <w:lang w:val="en-GB"/>
              </w:rPr>
            </w:pPr>
          </w:p>
        </w:tc>
      </w:tr>
    </w:tbl>
    <w:p w14:paraId="6A031001" w14:textId="77777777" w:rsidR="00B36E8B" w:rsidRDefault="00B36E8B" w:rsidP="00B36E8B">
      <w:pPr>
        <w:autoSpaceDE w:val="0"/>
        <w:autoSpaceDN w:val="0"/>
        <w:adjustRightInd w:val="0"/>
        <w:rPr>
          <w:rFonts w:ascii="Arial" w:hAnsi="Arial" w:cs="Arial"/>
          <w:b/>
          <w:bCs/>
          <w:caps/>
          <w:sz w:val="28"/>
          <w:szCs w:val="28"/>
          <w:lang w:val="en-GB"/>
        </w:rPr>
      </w:pPr>
    </w:p>
    <w:p w14:paraId="54C0BF5A" w14:textId="77777777" w:rsidR="0051763D" w:rsidRPr="00C36117" w:rsidRDefault="0051763D" w:rsidP="0051763D">
      <w:pPr>
        <w:rPr>
          <w:rFonts w:asciiTheme="majorBidi" w:hAnsiTheme="majorBidi" w:cstheme="majorBidi"/>
          <w:bCs/>
          <w:iCs/>
          <w:sz w:val="22"/>
          <w:szCs w:val="22"/>
          <w:lang w:val="en-GB"/>
        </w:rPr>
      </w:pPr>
      <w:r w:rsidRPr="00C36117">
        <w:rPr>
          <w:rFonts w:asciiTheme="majorBidi" w:hAnsiTheme="majorBidi" w:cstheme="majorBidi"/>
          <w:bCs/>
          <w:iCs/>
          <w:sz w:val="22"/>
          <w:szCs w:val="22"/>
          <w:lang w:val="en-GB"/>
        </w:rPr>
        <w:t>Suppliers are requested to complete the following form.</w:t>
      </w:r>
    </w:p>
    <w:p w14:paraId="0179B8A4" w14:textId="77777777" w:rsidR="0051763D" w:rsidRPr="00366F41" w:rsidRDefault="0051763D" w:rsidP="0051763D">
      <w:pPr>
        <w:rPr>
          <w:rFonts w:asciiTheme="majorBidi" w:hAnsiTheme="majorBidi" w:cstheme="majorBidi"/>
          <w:bCs/>
          <w:iCs/>
          <w:sz w:val="18"/>
          <w:szCs w:val="18"/>
          <w:lang w:val="en-GB"/>
        </w:rPr>
      </w:pPr>
      <w:r w:rsidRPr="00366F41">
        <w:rPr>
          <w:rFonts w:asciiTheme="majorBidi" w:hAnsiTheme="majorBidi" w:cstheme="majorBidi"/>
          <w:bCs/>
          <w:iCs/>
          <w:sz w:val="18"/>
          <w:szCs w:val="18"/>
          <w:lang w:val="en-GB"/>
        </w:rPr>
        <w:t xml:space="preserve">The following technical specifications are provided in the format of a checklist. They are compulsory as </w:t>
      </w:r>
      <w:r>
        <w:rPr>
          <w:rFonts w:asciiTheme="majorBidi" w:hAnsiTheme="majorBidi" w:cstheme="majorBidi"/>
          <w:bCs/>
          <w:iCs/>
          <w:sz w:val="18"/>
          <w:szCs w:val="18"/>
          <w:lang w:val="en-GB"/>
        </w:rPr>
        <w:t xml:space="preserve">the </w:t>
      </w:r>
      <w:r w:rsidRPr="00366F41">
        <w:rPr>
          <w:rFonts w:asciiTheme="majorBidi" w:hAnsiTheme="majorBidi" w:cstheme="majorBidi"/>
          <w:bCs/>
          <w:iCs/>
          <w:sz w:val="18"/>
          <w:szCs w:val="18"/>
          <w:lang w:val="en-GB"/>
        </w:rPr>
        <w:t>minimum standard and will be the only basis for the Contracting Authority to assess the technical compliance of the equipment presented in the quotations.  Deviations from the specifications may be considered only if deemed to be in the best interest of the Contracting Authority.</w:t>
      </w:r>
    </w:p>
    <w:p w14:paraId="35AD0FFF" w14:textId="77777777" w:rsidR="0051763D" w:rsidRPr="00366F41" w:rsidRDefault="0051763D" w:rsidP="0051763D">
      <w:pPr>
        <w:autoSpaceDE w:val="0"/>
        <w:autoSpaceDN w:val="0"/>
        <w:adjustRightInd w:val="0"/>
        <w:rPr>
          <w:rFonts w:asciiTheme="majorBidi" w:hAnsiTheme="majorBidi" w:cstheme="majorBidi"/>
          <w:b/>
          <w:bCs/>
          <w:caps/>
          <w:sz w:val="18"/>
          <w:szCs w:val="18"/>
          <w:lang w:val="en-GB"/>
        </w:rPr>
      </w:pPr>
    </w:p>
    <w:p w14:paraId="4B4B67C1" w14:textId="77777777" w:rsidR="0051763D" w:rsidRPr="00C36117" w:rsidRDefault="0051763D" w:rsidP="0051763D">
      <w:pPr>
        <w:autoSpaceDE w:val="0"/>
        <w:autoSpaceDN w:val="0"/>
        <w:adjustRightInd w:val="0"/>
        <w:jc w:val="center"/>
        <w:rPr>
          <w:rFonts w:asciiTheme="majorBidi" w:hAnsiTheme="majorBidi" w:cstheme="majorBidi"/>
          <w:b/>
          <w:bCs/>
          <w:caps/>
          <w:sz w:val="22"/>
          <w:szCs w:val="22"/>
          <w:lang w:val="en-GB"/>
        </w:rPr>
      </w:pPr>
      <w:r w:rsidRPr="00C36117">
        <w:rPr>
          <w:rFonts w:asciiTheme="majorBidi" w:hAnsiTheme="majorBidi" w:cstheme="majorBidi"/>
          <w:b/>
          <w:bCs/>
          <w:caps/>
          <w:sz w:val="22"/>
          <w:szCs w:val="22"/>
          <w:lang w:val="en-GB"/>
        </w:rPr>
        <w:t>technical data form</w:t>
      </w:r>
    </w:p>
    <w:p w14:paraId="26D82C4F" w14:textId="77777777" w:rsidR="0051763D" w:rsidRPr="00366F41" w:rsidRDefault="0051763D" w:rsidP="0051763D">
      <w:pPr>
        <w:jc w:val="both"/>
        <w:rPr>
          <w:rFonts w:asciiTheme="majorBidi" w:hAnsiTheme="majorBidi" w:cstheme="majorBidi"/>
          <w:sz w:val="18"/>
          <w:szCs w:val="18"/>
          <w:lang w:val="en-GB" w:eastAsia="hr-HR"/>
        </w:rPr>
      </w:pPr>
    </w:p>
    <w:tbl>
      <w:tblPr>
        <w:tblW w:w="1054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4"/>
        <w:gridCol w:w="2126"/>
        <w:gridCol w:w="4536"/>
        <w:gridCol w:w="1134"/>
        <w:gridCol w:w="2038"/>
      </w:tblGrid>
      <w:tr w:rsidR="0051763D" w:rsidRPr="000C54F5" w14:paraId="2E76665F" w14:textId="77777777" w:rsidTr="0051763D">
        <w:trPr>
          <w:jc w:val="center"/>
        </w:trPr>
        <w:tc>
          <w:tcPr>
            <w:tcW w:w="714" w:type="dxa"/>
            <w:shd w:val="clear" w:color="auto" w:fill="C0C0C0"/>
          </w:tcPr>
          <w:p w14:paraId="4E289A55" w14:textId="77777777" w:rsidR="0051763D" w:rsidRPr="00366F41" w:rsidRDefault="0051763D" w:rsidP="0051763D">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Item no.:</w:t>
            </w:r>
          </w:p>
        </w:tc>
        <w:tc>
          <w:tcPr>
            <w:tcW w:w="2126" w:type="dxa"/>
            <w:shd w:val="clear" w:color="auto" w:fill="C0C0C0"/>
          </w:tcPr>
          <w:p w14:paraId="06B57B3C" w14:textId="77777777" w:rsidR="0051763D" w:rsidRPr="00366F41" w:rsidRDefault="0051763D" w:rsidP="0051763D">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Parameter</w:t>
            </w:r>
          </w:p>
        </w:tc>
        <w:tc>
          <w:tcPr>
            <w:tcW w:w="4536" w:type="dxa"/>
            <w:shd w:val="clear" w:color="auto" w:fill="C0C0C0"/>
          </w:tcPr>
          <w:p w14:paraId="7B4563CA" w14:textId="77777777" w:rsidR="0051763D" w:rsidRPr="00366F41" w:rsidRDefault="0051763D" w:rsidP="0051763D">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Characteristics (Contracting Authorities minimum requirement)</w:t>
            </w:r>
          </w:p>
        </w:tc>
        <w:tc>
          <w:tcPr>
            <w:tcW w:w="1134" w:type="dxa"/>
            <w:shd w:val="clear" w:color="auto" w:fill="C0C0C0"/>
          </w:tcPr>
          <w:p w14:paraId="30124906" w14:textId="77777777" w:rsidR="0051763D" w:rsidRPr="00366F41" w:rsidRDefault="0051763D" w:rsidP="0051763D">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 xml:space="preserve">Comply (Y / N) </w:t>
            </w:r>
          </w:p>
        </w:tc>
        <w:tc>
          <w:tcPr>
            <w:tcW w:w="2038" w:type="dxa"/>
            <w:shd w:val="clear" w:color="auto" w:fill="C0C0C0"/>
          </w:tcPr>
          <w:p w14:paraId="488842C5" w14:textId="77777777" w:rsidR="0051763D" w:rsidRPr="00366F41" w:rsidRDefault="0051763D" w:rsidP="0051763D">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Deviations, if any, to be described in this column</w:t>
            </w:r>
          </w:p>
        </w:tc>
      </w:tr>
      <w:tr w:rsidR="0051763D" w:rsidRPr="00366F41" w14:paraId="4C5D67E2" w14:textId="77777777" w:rsidTr="0051763D">
        <w:trPr>
          <w:jc w:val="center"/>
        </w:trPr>
        <w:tc>
          <w:tcPr>
            <w:tcW w:w="714" w:type="dxa"/>
            <w:vMerge w:val="restart"/>
          </w:tcPr>
          <w:p w14:paraId="0F420615" w14:textId="77777777" w:rsidR="0051763D" w:rsidRPr="00366F41" w:rsidRDefault="0051763D" w:rsidP="0051763D">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1</w:t>
            </w:r>
          </w:p>
        </w:tc>
        <w:tc>
          <w:tcPr>
            <w:tcW w:w="2126" w:type="dxa"/>
          </w:tcPr>
          <w:p w14:paraId="72F0169D" w14:textId="77777777" w:rsidR="0051763D" w:rsidRPr="00366F41" w:rsidRDefault="0051763D" w:rsidP="0051763D">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Description</w:t>
            </w:r>
          </w:p>
        </w:tc>
        <w:tc>
          <w:tcPr>
            <w:tcW w:w="4536" w:type="dxa"/>
          </w:tcPr>
          <w:p w14:paraId="7FA06DB5" w14:textId="77777777" w:rsidR="0051763D" w:rsidRPr="00366F41" w:rsidRDefault="0051763D" w:rsidP="0051763D">
            <w:pPr>
              <w:rPr>
                <w:rFonts w:asciiTheme="majorBidi" w:hAnsiTheme="majorBidi" w:cstheme="majorBidi"/>
                <w:sz w:val="18"/>
                <w:szCs w:val="18"/>
                <w:lang w:val="en-GB"/>
              </w:rPr>
            </w:pPr>
          </w:p>
        </w:tc>
        <w:tc>
          <w:tcPr>
            <w:tcW w:w="1134" w:type="dxa"/>
          </w:tcPr>
          <w:p w14:paraId="489DAF84" w14:textId="77777777" w:rsidR="0051763D" w:rsidRPr="00366F41" w:rsidRDefault="0051763D" w:rsidP="0051763D">
            <w:pPr>
              <w:rPr>
                <w:rFonts w:asciiTheme="majorBidi" w:hAnsiTheme="majorBidi" w:cstheme="majorBidi"/>
                <w:sz w:val="18"/>
                <w:szCs w:val="18"/>
                <w:lang w:val="en-GB"/>
              </w:rPr>
            </w:pPr>
          </w:p>
        </w:tc>
        <w:tc>
          <w:tcPr>
            <w:tcW w:w="2038" w:type="dxa"/>
          </w:tcPr>
          <w:p w14:paraId="6463310B" w14:textId="77777777" w:rsidR="0051763D" w:rsidRPr="00366F41" w:rsidRDefault="0051763D" w:rsidP="0051763D">
            <w:pPr>
              <w:rPr>
                <w:rFonts w:asciiTheme="majorBidi" w:hAnsiTheme="majorBidi" w:cstheme="majorBidi"/>
                <w:sz w:val="18"/>
                <w:szCs w:val="18"/>
                <w:lang w:val="en-GB"/>
              </w:rPr>
            </w:pPr>
          </w:p>
        </w:tc>
      </w:tr>
      <w:tr w:rsidR="0051763D" w:rsidRPr="00366F41" w14:paraId="72CE60FA" w14:textId="77777777" w:rsidTr="0051763D">
        <w:trPr>
          <w:jc w:val="center"/>
        </w:trPr>
        <w:tc>
          <w:tcPr>
            <w:tcW w:w="714" w:type="dxa"/>
            <w:vMerge/>
          </w:tcPr>
          <w:p w14:paraId="366730BA" w14:textId="77777777" w:rsidR="0051763D" w:rsidRPr="00366F41" w:rsidRDefault="0051763D" w:rsidP="0051763D">
            <w:pPr>
              <w:rPr>
                <w:rFonts w:asciiTheme="majorBidi" w:hAnsiTheme="majorBidi" w:cstheme="majorBidi"/>
                <w:b/>
                <w:bCs/>
                <w:sz w:val="18"/>
                <w:szCs w:val="18"/>
                <w:lang w:val="en-GB"/>
              </w:rPr>
            </w:pPr>
          </w:p>
        </w:tc>
        <w:tc>
          <w:tcPr>
            <w:tcW w:w="2126" w:type="dxa"/>
          </w:tcPr>
          <w:p w14:paraId="2FC5316E" w14:textId="77777777" w:rsidR="0051763D" w:rsidRPr="00366F41" w:rsidRDefault="0051763D" w:rsidP="0051763D">
            <w:pPr>
              <w:rPr>
                <w:rFonts w:asciiTheme="majorBidi" w:hAnsiTheme="majorBidi" w:cstheme="majorBidi"/>
                <w:b/>
                <w:bCs/>
                <w:sz w:val="18"/>
                <w:szCs w:val="18"/>
                <w:lang w:val="en-GB"/>
              </w:rPr>
            </w:pPr>
          </w:p>
        </w:tc>
        <w:tc>
          <w:tcPr>
            <w:tcW w:w="4536" w:type="dxa"/>
          </w:tcPr>
          <w:p w14:paraId="3B0604FB" w14:textId="77777777" w:rsidR="0051763D" w:rsidRPr="00366F41" w:rsidRDefault="0051763D" w:rsidP="0051763D">
            <w:pPr>
              <w:rPr>
                <w:rFonts w:asciiTheme="majorBidi" w:hAnsiTheme="majorBidi" w:cstheme="majorBidi"/>
                <w:sz w:val="18"/>
                <w:szCs w:val="18"/>
                <w:lang w:val="en-GB"/>
              </w:rPr>
            </w:pPr>
          </w:p>
        </w:tc>
        <w:tc>
          <w:tcPr>
            <w:tcW w:w="1134" w:type="dxa"/>
          </w:tcPr>
          <w:p w14:paraId="70F9D79D" w14:textId="77777777" w:rsidR="0051763D" w:rsidRPr="00366F41" w:rsidRDefault="0051763D" w:rsidP="0051763D">
            <w:pPr>
              <w:tabs>
                <w:tab w:val="left" w:pos="1470"/>
              </w:tabs>
              <w:rPr>
                <w:rFonts w:asciiTheme="majorBidi" w:hAnsiTheme="majorBidi" w:cstheme="majorBidi"/>
                <w:sz w:val="18"/>
                <w:szCs w:val="18"/>
                <w:lang w:val="en-GB"/>
              </w:rPr>
            </w:pPr>
            <w:r w:rsidRPr="00366F41">
              <w:rPr>
                <w:rFonts w:asciiTheme="majorBidi" w:hAnsiTheme="majorBidi" w:cstheme="majorBidi"/>
                <w:sz w:val="18"/>
                <w:szCs w:val="18"/>
                <w:lang w:val="en-GB"/>
              </w:rPr>
              <w:tab/>
            </w:r>
          </w:p>
        </w:tc>
        <w:tc>
          <w:tcPr>
            <w:tcW w:w="2038" w:type="dxa"/>
          </w:tcPr>
          <w:p w14:paraId="3BD19859" w14:textId="77777777" w:rsidR="0051763D" w:rsidRPr="00366F41" w:rsidRDefault="0051763D" w:rsidP="0051763D">
            <w:pPr>
              <w:rPr>
                <w:rFonts w:asciiTheme="majorBidi" w:hAnsiTheme="majorBidi" w:cstheme="majorBidi"/>
                <w:sz w:val="18"/>
                <w:szCs w:val="18"/>
                <w:lang w:val="en-GB"/>
              </w:rPr>
            </w:pPr>
          </w:p>
        </w:tc>
      </w:tr>
      <w:tr w:rsidR="0051763D" w:rsidRPr="00CF70D0" w14:paraId="2E40E4A9" w14:textId="77777777" w:rsidTr="0051763D">
        <w:trPr>
          <w:jc w:val="center"/>
        </w:trPr>
        <w:tc>
          <w:tcPr>
            <w:tcW w:w="714" w:type="dxa"/>
            <w:vMerge/>
          </w:tcPr>
          <w:p w14:paraId="726B3E12" w14:textId="77777777" w:rsidR="0051763D" w:rsidRPr="00366F41" w:rsidRDefault="0051763D" w:rsidP="0051763D">
            <w:pPr>
              <w:rPr>
                <w:rFonts w:asciiTheme="majorBidi" w:hAnsiTheme="majorBidi" w:cstheme="majorBidi"/>
                <w:b/>
                <w:bCs/>
                <w:sz w:val="18"/>
                <w:szCs w:val="18"/>
                <w:lang w:val="en-GB"/>
              </w:rPr>
            </w:pPr>
          </w:p>
        </w:tc>
        <w:tc>
          <w:tcPr>
            <w:tcW w:w="2126" w:type="dxa"/>
          </w:tcPr>
          <w:p w14:paraId="17391E12" w14:textId="77777777" w:rsidR="0051763D" w:rsidRPr="00366F41" w:rsidRDefault="0051763D" w:rsidP="0051763D">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Specifications</w:t>
            </w:r>
          </w:p>
        </w:tc>
        <w:tc>
          <w:tcPr>
            <w:tcW w:w="4536" w:type="dxa"/>
          </w:tcPr>
          <w:p w14:paraId="054350D0" w14:textId="77777777" w:rsidR="0051763D" w:rsidRPr="00366F41" w:rsidRDefault="0051763D" w:rsidP="0051763D">
            <w:pPr>
              <w:rPr>
                <w:rFonts w:asciiTheme="majorBidi" w:hAnsiTheme="majorBidi" w:cstheme="majorBidi"/>
                <w:sz w:val="18"/>
                <w:szCs w:val="18"/>
                <w:lang w:val="en-GB"/>
              </w:rPr>
            </w:pPr>
          </w:p>
        </w:tc>
        <w:tc>
          <w:tcPr>
            <w:tcW w:w="1134" w:type="dxa"/>
          </w:tcPr>
          <w:p w14:paraId="027FFEDA" w14:textId="77777777" w:rsidR="0051763D" w:rsidRPr="00366F41" w:rsidRDefault="0051763D" w:rsidP="0051763D">
            <w:pPr>
              <w:rPr>
                <w:rFonts w:asciiTheme="majorBidi" w:hAnsiTheme="majorBidi" w:cstheme="majorBidi"/>
                <w:sz w:val="18"/>
                <w:szCs w:val="18"/>
                <w:lang w:val="en-GB"/>
              </w:rPr>
            </w:pPr>
          </w:p>
        </w:tc>
        <w:tc>
          <w:tcPr>
            <w:tcW w:w="2038" w:type="dxa"/>
          </w:tcPr>
          <w:p w14:paraId="0360A905" w14:textId="77777777" w:rsidR="0051763D" w:rsidRPr="00366F41" w:rsidRDefault="0051763D" w:rsidP="0051763D">
            <w:pPr>
              <w:rPr>
                <w:rFonts w:asciiTheme="majorBidi" w:hAnsiTheme="majorBidi" w:cstheme="majorBidi"/>
                <w:sz w:val="18"/>
                <w:szCs w:val="18"/>
                <w:lang w:val="en-GB"/>
              </w:rPr>
            </w:pPr>
          </w:p>
        </w:tc>
      </w:tr>
      <w:tr w:rsidR="0051763D" w:rsidRPr="00CF70D0" w14:paraId="070F2A3B" w14:textId="77777777" w:rsidTr="0051763D">
        <w:trPr>
          <w:jc w:val="center"/>
        </w:trPr>
        <w:tc>
          <w:tcPr>
            <w:tcW w:w="714" w:type="dxa"/>
            <w:vMerge/>
          </w:tcPr>
          <w:p w14:paraId="0A90E894" w14:textId="77777777" w:rsidR="0051763D" w:rsidRPr="00366F41" w:rsidRDefault="0051763D" w:rsidP="0051763D">
            <w:pPr>
              <w:rPr>
                <w:rFonts w:asciiTheme="majorBidi" w:hAnsiTheme="majorBidi" w:cstheme="majorBidi"/>
                <w:b/>
                <w:bCs/>
                <w:sz w:val="18"/>
                <w:szCs w:val="18"/>
                <w:lang w:val="en-GB"/>
              </w:rPr>
            </w:pPr>
          </w:p>
        </w:tc>
        <w:tc>
          <w:tcPr>
            <w:tcW w:w="2126" w:type="dxa"/>
          </w:tcPr>
          <w:p w14:paraId="74371B0A" w14:textId="77777777" w:rsidR="0051763D" w:rsidRPr="00366F41" w:rsidRDefault="0051763D" w:rsidP="0051763D">
            <w:pPr>
              <w:rPr>
                <w:rFonts w:asciiTheme="majorBidi" w:hAnsiTheme="majorBidi" w:cstheme="majorBidi"/>
                <w:b/>
                <w:bCs/>
                <w:color w:val="FF0000"/>
                <w:sz w:val="18"/>
                <w:szCs w:val="18"/>
                <w:lang w:val="en-GB"/>
              </w:rPr>
            </w:pPr>
          </w:p>
        </w:tc>
        <w:tc>
          <w:tcPr>
            <w:tcW w:w="4536" w:type="dxa"/>
          </w:tcPr>
          <w:p w14:paraId="011549B5" w14:textId="77777777" w:rsidR="0051763D" w:rsidRPr="00366F41" w:rsidRDefault="0051763D" w:rsidP="0051763D">
            <w:pPr>
              <w:rPr>
                <w:rFonts w:asciiTheme="majorBidi" w:hAnsiTheme="majorBidi" w:cstheme="majorBidi"/>
                <w:sz w:val="18"/>
                <w:szCs w:val="18"/>
                <w:lang w:val="en-GB"/>
              </w:rPr>
            </w:pPr>
          </w:p>
        </w:tc>
        <w:tc>
          <w:tcPr>
            <w:tcW w:w="1134" w:type="dxa"/>
          </w:tcPr>
          <w:p w14:paraId="28B95263" w14:textId="77777777" w:rsidR="0051763D" w:rsidRPr="00366F41" w:rsidRDefault="0051763D" w:rsidP="0051763D">
            <w:pPr>
              <w:rPr>
                <w:rFonts w:asciiTheme="majorBidi" w:hAnsiTheme="majorBidi" w:cstheme="majorBidi"/>
                <w:sz w:val="18"/>
                <w:szCs w:val="18"/>
                <w:lang w:val="en-GB"/>
              </w:rPr>
            </w:pPr>
          </w:p>
        </w:tc>
        <w:tc>
          <w:tcPr>
            <w:tcW w:w="2038" w:type="dxa"/>
          </w:tcPr>
          <w:p w14:paraId="689A6B31" w14:textId="77777777" w:rsidR="0051763D" w:rsidRPr="00366F41" w:rsidRDefault="0051763D" w:rsidP="0051763D">
            <w:pPr>
              <w:rPr>
                <w:rFonts w:asciiTheme="majorBidi" w:hAnsiTheme="majorBidi" w:cstheme="majorBidi"/>
                <w:sz w:val="18"/>
                <w:szCs w:val="18"/>
                <w:lang w:val="en-GB"/>
              </w:rPr>
            </w:pPr>
          </w:p>
        </w:tc>
      </w:tr>
      <w:tr w:rsidR="0051763D" w:rsidRPr="00CF70D0" w14:paraId="46B2C5AB" w14:textId="77777777" w:rsidTr="0051763D">
        <w:trPr>
          <w:jc w:val="center"/>
        </w:trPr>
        <w:tc>
          <w:tcPr>
            <w:tcW w:w="714" w:type="dxa"/>
            <w:vMerge/>
          </w:tcPr>
          <w:p w14:paraId="6BD3D91F" w14:textId="77777777" w:rsidR="0051763D" w:rsidRPr="00366F41" w:rsidRDefault="0051763D" w:rsidP="0051763D">
            <w:pPr>
              <w:rPr>
                <w:rFonts w:asciiTheme="majorBidi" w:hAnsiTheme="majorBidi" w:cstheme="majorBidi"/>
                <w:b/>
                <w:bCs/>
                <w:sz w:val="18"/>
                <w:szCs w:val="18"/>
                <w:lang w:val="en-GB"/>
              </w:rPr>
            </w:pPr>
          </w:p>
        </w:tc>
        <w:tc>
          <w:tcPr>
            <w:tcW w:w="2126" w:type="dxa"/>
          </w:tcPr>
          <w:p w14:paraId="393D633D" w14:textId="77777777" w:rsidR="0051763D" w:rsidRPr="00366F41" w:rsidRDefault="0051763D" w:rsidP="0051763D">
            <w:pPr>
              <w:rPr>
                <w:rFonts w:asciiTheme="majorBidi" w:hAnsiTheme="majorBidi" w:cstheme="majorBidi"/>
                <w:b/>
                <w:bCs/>
                <w:color w:val="FF0000"/>
                <w:sz w:val="18"/>
                <w:szCs w:val="18"/>
                <w:lang w:val="en-GB"/>
              </w:rPr>
            </w:pPr>
          </w:p>
        </w:tc>
        <w:tc>
          <w:tcPr>
            <w:tcW w:w="4536" w:type="dxa"/>
          </w:tcPr>
          <w:p w14:paraId="0314E113" w14:textId="77777777" w:rsidR="0051763D" w:rsidRPr="00366F41" w:rsidRDefault="0051763D" w:rsidP="0051763D">
            <w:pPr>
              <w:rPr>
                <w:rFonts w:asciiTheme="majorBidi" w:hAnsiTheme="majorBidi" w:cstheme="majorBidi"/>
                <w:sz w:val="18"/>
                <w:szCs w:val="18"/>
                <w:lang w:val="en-GB"/>
              </w:rPr>
            </w:pPr>
          </w:p>
        </w:tc>
        <w:tc>
          <w:tcPr>
            <w:tcW w:w="1134" w:type="dxa"/>
          </w:tcPr>
          <w:p w14:paraId="530B3512" w14:textId="77777777" w:rsidR="0051763D" w:rsidRPr="00366F41" w:rsidRDefault="0051763D" w:rsidP="0051763D">
            <w:pPr>
              <w:rPr>
                <w:rFonts w:asciiTheme="majorBidi" w:hAnsiTheme="majorBidi" w:cstheme="majorBidi"/>
                <w:sz w:val="18"/>
                <w:szCs w:val="18"/>
                <w:lang w:val="en-GB"/>
              </w:rPr>
            </w:pPr>
          </w:p>
        </w:tc>
        <w:tc>
          <w:tcPr>
            <w:tcW w:w="2038" w:type="dxa"/>
          </w:tcPr>
          <w:p w14:paraId="6FFFE2F5" w14:textId="77777777" w:rsidR="0051763D" w:rsidRPr="00366F41" w:rsidRDefault="0051763D" w:rsidP="0051763D">
            <w:pPr>
              <w:rPr>
                <w:rFonts w:asciiTheme="majorBidi" w:hAnsiTheme="majorBidi" w:cstheme="majorBidi"/>
                <w:sz w:val="18"/>
                <w:szCs w:val="18"/>
                <w:lang w:val="en-GB"/>
              </w:rPr>
            </w:pPr>
          </w:p>
        </w:tc>
      </w:tr>
      <w:tr w:rsidR="0051763D" w:rsidRPr="00CF70D0" w14:paraId="07B8318C" w14:textId="77777777" w:rsidTr="0051763D">
        <w:trPr>
          <w:jc w:val="center"/>
        </w:trPr>
        <w:tc>
          <w:tcPr>
            <w:tcW w:w="714" w:type="dxa"/>
            <w:vMerge/>
          </w:tcPr>
          <w:p w14:paraId="535603EA" w14:textId="77777777" w:rsidR="0051763D" w:rsidRPr="00366F41" w:rsidRDefault="0051763D" w:rsidP="0051763D">
            <w:pPr>
              <w:rPr>
                <w:rFonts w:asciiTheme="majorBidi" w:hAnsiTheme="majorBidi" w:cstheme="majorBidi"/>
                <w:b/>
                <w:bCs/>
                <w:sz w:val="18"/>
                <w:szCs w:val="18"/>
                <w:lang w:val="en-GB"/>
              </w:rPr>
            </w:pPr>
          </w:p>
        </w:tc>
        <w:tc>
          <w:tcPr>
            <w:tcW w:w="2126" w:type="dxa"/>
          </w:tcPr>
          <w:p w14:paraId="25E11D33" w14:textId="77777777" w:rsidR="0051763D" w:rsidRPr="00366F41" w:rsidRDefault="0051763D" w:rsidP="0051763D">
            <w:pPr>
              <w:rPr>
                <w:rFonts w:asciiTheme="majorBidi" w:hAnsiTheme="majorBidi" w:cstheme="majorBidi"/>
                <w:b/>
                <w:bCs/>
                <w:color w:val="FF0000"/>
                <w:sz w:val="18"/>
                <w:szCs w:val="18"/>
                <w:lang w:val="en-GB"/>
              </w:rPr>
            </w:pPr>
          </w:p>
        </w:tc>
        <w:tc>
          <w:tcPr>
            <w:tcW w:w="4536" w:type="dxa"/>
          </w:tcPr>
          <w:p w14:paraId="4829E44D" w14:textId="77777777" w:rsidR="0051763D" w:rsidRPr="00366F41" w:rsidRDefault="0051763D" w:rsidP="0051763D">
            <w:pPr>
              <w:rPr>
                <w:rFonts w:asciiTheme="majorBidi" w:hAnsiTheme="majorBidi" w:cstheme="majorBidi"/>
                <w:sz w:val="18"/>
                <w:szCs w:val="18"/>
                <w:lang w:val="en-GB"/>
              </w:rPr>
            </w:pPr>
          </w:p>
        </w:tc>
        <w:tc>
          <w:tcPr>
            <w:tcW w:w="1134" w:type="dxa"/>
          </w:tcPr>
          <w:p w14:paraId="0A282F59" w14:textId="77777777" w:rsidR="0051763D" w:rsidRPr="00366F41" w:rsidRDefault="0051763D" w:rsidP="0051763D">
            <w:pPr>
              <w:rPr>
                <w:rFonts w:asciiTheme="majorBidi" w:hAnsiTheme="majorBidi" w:cstheme="majorBidi"/>
                <w:sz w:val="18"/>
                <w:szCs w:val="18"/>
                <w:lang w:val="en-GB"/>
              </w:rPr>
            </w:pPr>
          </w:p>
        </w:tc>
        <w:tc>
          <w:tcPr>
            <w:tcW w:w="2038" w:type="dxa"/>
          </w:tcPr>
          <w:p w14:paraId="42AD26D9" w14:textId="77777777" w:rsidR="0051763D" w:rsidRPr="00366F41" w:rsidRDefault="0051763D" w:rsidP="0051763D">
            <w:pPr>
              <w:rPr>
                <w:rFonts w:asciiTheme="majorBidi" w:hAnsiTheme="majorBidi" w:cstheme="majorBidi"/>
                <w:sz w:val="18"/>
                <w:szCs w:val="18"/>
                <w:lang w:val="en-GB"/>
              </w:rPr>
            </w:pPr>
          </w:p>
        </w:tc>
      </w:tr>
      <w:tr w:rsidR="0051763D" w:rsidRPr="000C54F5" w14:paraId="16BBEF16" w14:textId="77777777" w:rsidTr="0051763D">
        <w:trPr>
          <w:jc w:val="center"/>
        </w:trPr>
        <w:tc>
          <w:tcPr>
            <w:tcW w:w="714" w:type="dxa"/>
            <w:vMerge/>
          </w:tcPr>
          <w:p w14:paraId="40516BC0" w14:textId="77777777" w:rsidR="0051763D" w:rsidRPr="00366F41" w:rsidRDefault="0051763D" w:rsidP="0051763D">
            <w:pPr>
              <w:rPr>
                <w:rFonts w:asciiTheme="majorBidi" w:hAnsiTheme="majorBidi" w:cstheme="majorBidi"/>
                <w:b/>
                <w:bCs/>
                <w:sz w:val="18"/>
                <w:szCs w:val="18"/>
                <w:lang w:val="en-GB"/>
              </w:rPr>
            </w:pPr>
          </w:p>
        </w:tc>
        <w:tc>
          <w:tcPr>
            <w:tcW w:w="2126" w:type="dxa"/>
          </w:tcPr>
          <w:p w14:paraId="0E9F7ED1" w14:textId="77777777" w:rsidR="0051763D" w:rsidRPr="00366F41" w:rsidRDefault="0051763D" w:rsidP="0051763D">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(Option: Certificates)</w:t>
            </w:r>
          </w:p>
        </w:tc>
        <w:tc>
          <w:tcPr>
            <w:tcW w:w="4536" w:type="dxa"/>
          </w:tcPr>
          <w:p w14:paraId="17D0D824" w14:textId="77777777" w:rsidR="0051763D" w:rsidRPr="00366F41" w:rsidRDefault="0051763D" w:rsidP="0051763D">
            <w:pPr>
              <w:rPr>
                <w:rFonts w:asciiTheme="majorBidi" w:hAnsiTheme="majorBidi" w:cstheme="majorBidi"/>
                <w:sz w:val="18"/>
                <w:szCs w:val="18"/>
                <w:lang w:val="en-GB"/>
              </w:rPr>
            </w:pPr>
            <w:r w:rsidRPr="00366F41">
              <w:rPr>
                <w:rFonts w:asciiTheme="majorBidi" w:hAnsiTheme="majorBidi" w:cstheme="majorBidi"/>
                <w:snapToGrid w:val="0"/>
                <w:sz w:val="18"/>
                <w:szCs w:val="18"/>
                <w:lang w:val="en-GB"/>
              </w:rPr>
              <w:t>(Option: Please specify and enclose any quality accreditation - ISO 9000 2000 or equivalent held by the manufacturer of the offered products)</w:t>
            </w:r>
          </w:p>
        </w:tc>
        <w:tc>
          <w:tcPr>
            <w:tcW w:w="1134" w:type="dxa"/>
          </w:tcPr>
          <w:p w14:paraId="4200AA1B" w14:textId="77777777" w:rsidR="0051763D" w:rsidRPr="00366F41" w:rsidRDefault="0051763D" w:rsidP="0051763D">
            <w:pPr>
              <w:rPr>
                <w:rFonts w:asciiTheme="majorBidi" w:hAnsiTheme="majorBidi" w:cstheme="majorBidi"/>
                <w:sz w:val="18"/>
                <w:szCs w:val="18"/>
                <w:lang w:val="en-GB"/>
              </w:rPr>
            </w:pPr>
          </w:p>
        </w:tc>
        <w:tc>
          <w:tcPr>
            <w:tcW w:w="2038" w:type="dxa"/>
          </w:tcPr>
          <w:p w14:paraId="2E8A9D29" w14:textId="77777777" w:rsidR="0051763D" w:rsidRPr="00366F41" w:rsidRDefault="0051763D" w:rsidP="0051763D">
            <w:pPr>
              <w:rPr>
                <w:rFonts w:asciiTheme="majorBidi" w:hAnsiTheme="majorBidi" w:cstheme="majorBidi"/>
                <w:sz w:val="18"/>
                <w:szCs w:val="18"/>
                <w:lang w:val="en-GB"/>
              </w:rPr>
            </w:pPr>
          </w:p>
        </w:tc>
      </w:tr>
      <w:tr w:rsidR="0051763D" w:rsidRPr="00366F41" w14:paraId="517996CA" w14:textId="77777777" w:rsidTr="0051763D">
        <w:trPr>
          <w:jc w:val="center"/>
        </w:trPr>
        <w:tc>
          <w:tcPr>
            <w:tcW w:w="714" w:type="dxa"/>
          </w:tcPr>
          <w:p w14:paraId="42CFD384" w14:textId="77777777" w:rsidR="0051763D" w:rsidRPr="00366F41" w:rsidRDefault="0051763D" w:rsidP="0051763D">
            <w:pPr>
              <w:rPr>
                <w:rFonts w:asciiTheme="majorBidi" w:hAnsiTheme="majorBidi" w:cstheme="majorBidi"/>
                <w:b/>
                <w:bCs/>
                <w:sz w:val="18"/>
                <w:szCs w:val="18"/>
                <w:lang w:val="en-GB"/>
              </w:rPr>
            </w:pPr>
            <w:r>
              <w:rPr>
                <w:rFonts w:asciiTheme="majorBidi" w:hAnsiTheme="majorBidi" w:cstheme="majorBidi"/>
                <w:b/>
                <w:bCs/>
                <w:sz w:val="18"/>
                <w:szCs w:val="18"/>
                <w:lang w:val="en-GB"/>
              </w:rPr>
              <w:t>2</w:t>
            </w:r>
          </w:p>
        </w:tc>
        <w:tc>
          <w:tcPr>
            <w:tcW w:w="2126" w:type="dxa"/>
          </w:tcPr>
          <w:p w14:paraId="39F25575" w14:textId="77777777" w:rsidR="0051763D" w:rsidRPr="00366F41" w:rsidRDefault="0051763D" w:rsidP="0051763D">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 xml:space="preserve">Guaranty </w:t>
            </w:r>
          </w:p>
        </w:tc>
        <w:tc>
          <w:tcPr>
            <w:tcW w:w="4536" w:type="dxa"/>
          </w:tcPr>
          <w:p w14:paraId="20C52F90" w14:textId="77777777" w:rsidR="0051763D" w:rsidRPr="00366F41" w:rsidRDefault="0051763D" w:rsidP="0051763D">
            <w:pPr>
              <w:rPr>
                <w:rFonts w:asciiTheme="majorBidi" w:hAnsiTheme="majorBidi" w:cstheme="majorBidi"/>
                <w:sz w:val="18"/>
                <w:szCs w:val="18"/>
                <w:lang w:val="en-GB"/>
              </w:rPr>
            </w:pPr>
            <w:r w:rsidRPr="00366F41">
              <w:rPr>
                <w:rFonts w:asciiTheme="majorBidi" w:hAnsiTheme="majorBidi" w:cstheme="majorBidi"/>
                <w:sz w:val="18"/>
                <w:szCs w:val="18"/>
                <w:lang w:val="en-GB"/>
              </w:rPr>
              <w:t xml:space="preserve">Mentioned the duration </w:t>
            </w:r>
          </w:p>
        </w:tc>
        <w:tc>
          <w:tcPr>
            <w:tcW w:w="1134" w:type="dxa"/>
          </w:tcPr>
          <w:p w14:paraId="47BE7AC8" w14:textId="77777777" w:rsidR="0051763D" w:rsidRPr="00366F41" w:rsidRDefault="0051763D" w:rsidP="0051763D">
            <w:pPr>
              <w:rPr>
                <w:rFonts w:asciiTheme="majorBidi" w:hAnsiTheme="majorBidi" w:cstheme="majorBidi"/>
                <w:sz w:val="18"/>
                <w:szCs w:val="18"/>
                <w:lang w:val="en-GB"/>
              </w:rPr>
            </w:pPr>
          </w:p>
        </w:tc>
        <w:tc>
          <w:tcPr>
            <w:tcW w:w="2038" w:type="dxa"/>
          </w:tcPr>
          <w:p w14:paraId="717931D4" w14:textId="77777777" w:rsidR="0051763D" w:rsidRPr="00366F41" w:rsidRDefault="0051763D" w:rsidP="0051763D">
            <w:pPr>
              <w:rPr>
                <w:rFonts w:asciiTheme="majorBidi" w:hAnsiTheme="majorBidi" w:cstheme="majorBidi"/>
                <w:sz w:val="18"/>
                <w:szCs w:val="18"/>
                <w:lang w:val="en-GB"/>
              </w:rPr>
            </w:pPr>
          </w:p>
        </w:tc>
      </w:tr>
    </w:tbl>
    <w:p w14:paraId="4EDCB07A" w14:textId="77777777" w:rsidR="0051763D" w:rsidRPr="00366F41" w:rsidRDefault="0051763D" w:rsidP="0051763D">
      <w:pPr>
        <w:rPr>
          <w:rFonts w:asciiTheme="majorBidi" w:hAnsiTheme="majorBidi" w:cstheme="majorBidi"/>
          <w:bCs/>
          <w:iCs/>
          <w:sz w:val="18"/>
          <w:szCs w:val="18"/>
          <w:lang w:val="en-GB"/>
        </w:rPr>
      </w:pPr>
      <w:bookmarkStart w:id="1" w:name="_Hlk134287491"/>
      <w:r w:rsidRPr="00366F41">
        <w:rPr>
          <w:rFonts w:asciiTheme="majorBidi" w:hAnsiTheme="majorBidi" w:cstheme="majorBidi"/>
          <w:bCs/>
          <w:iCs/>
          <w:sz w:val="18"/>
          <w:szCs w:val="18"/>
          <w:lang w:val="en-GB"/>
        </w:rPr>
        <w:t xml:space="preserve">Manufacturers’ names, </w:t>
      </w:r>
      <w:r>
        <w:rPr>
          <w:rFonts w:asciiTheme="majorBidi" w:hAnsiTheme="majorBidi" w:cstheme="majorBidi"/>
          <w:bCs/>
          <w:iCs/>
          <w:sz w:val="18"/>
          <w:szCs w:val="18"/>
          <w:lang w:val="en-GB"/>
        </w:rPr>
        <w:t>catalogue</w:t>
      </w:r>
      <w:r w:rsidRPr="00366F41">
        <w:rPr>
          <w:rFonts w:asciiTheme="majorBidi" w:hAnsiTheme="majorBidi" w:cstheme="majorBidi"/>
          <w:bCs/>
          <w:iCs/>
          <w:sz w:val="18"/>
          <w:szCs w:val="18"/>
          <w:lang w:val="en-GB"/>
        </w:rPr>
        <w:t xml:space="preserve"> numbers</w:t>
      </w:r>
      <w:r>
        <w:rPr>
          <w:rFonts w:asciiTheme="majorBidi" w:hAnsiTheme="majorBidi" w:cstheme="majorBidi"/>
          <w:bCs/>
          <w:iCs/>
          <w:sz w:val="18"/>
          <w:szCs w:val="18"/>
          <w:lang w:val="en-GB"/>
        </w:rPr>
        <w:t>,</w:t>
      </w:r>
      <w:r w:rsidRPr="00366F41">
        <w:rPr>
          <w:rFonts w:asciiTheme="majorBidi" w:hAnsiTheme="majorBidi" w:cstheme="majorBidi"/>
          <w:bCs/>
          <w:iCs/>
          <w:sz w:val="18"/>
          <w:szCs w:val="18"/>
          <w:lang w:val="en-GB"/>
        </w:rPr>
        <w:t xml:space="preserve"> and model designations appearing in the list are for reference only. Quotations for other equipment that is equal in function, quality, and performance to that </w:t>
      </w:r>
      <w:r>
        <w:rPr>
          <w:rFonts w:asciiTheme="majorBidi" w:hAnsiTheme="majorBidi" w:cstheme="majorBidi"/>
          <w:bCs/>
          <w:iCs/>
          <w:sz w:val="18"/>
          <w:szCs w:val="18"/>
          <w:lang w:val="en-GB"/>
        </w:rPr>
        <w:t>list</w:t>
      </w:r>
      <w:r w:rsidRPr="00366F41">
        <w:rPr>
          <w:rFonts w:asciiTheme="majorBidi" w:hAnsiTheme="majorBidi" w:cstheme="majorBidi"/>
          <w:bCs/>
          <w:iCs/>
          <w:sz w:val="18"/>
          <w:szCs w:val="18"/>
          <w:lang w:val="en-GB"/>
        </w:rPr>
        <w:t xml:space="preserve"> will be given full consideration.</w:t>
      </w:r>
    </w:p>
    <w:p w14:paraId="036B12C3" w14:textId="53D61C6A" w:rsidR="0051763D" w:rsidRPr="00366F41" w:rsidRDefault="0051763D" w:rsidP="0051763D">
      <w:pPr>
        <w:autoSpaceDE w:val="0"/>
        <w:autoSpaceDN w:val="0"/>
        <w:adjustRightInd w:val="0"/>
        <w:rPr>
          <w:rFonts w:asciiTheme="majorBidi" w:hAnsiTheme="majorBidi" w:cstheme="majorBidi"/>
          <w:sz w:val="18"/>
          <w:szCs w:val="18"/>
          <w:rtl/>
          <w:lang w:val="en-GB"/>
        </w:rPr>
      </w:pPr>
      <w:r w:rsidRPr="00366F41">
        <w:rPr>
          <w:rFonts w:asciiTheme="majorBidi" w:hAnsiTheme="majorBidi" w:cstheme="majorBidi"/>
          <w:sz w:val="18"/>
          <w:szCs w:val="18"/>
          <w:lang w:val="en-GB"/>
        </w:rPr>
        <w:t xml:space="preserve">Do you accept </w:t>
      </w:r>
      <w:r>
        <w:rPr>
          <w:rFonts w:asciiTheme="majorBidi" w:hAnsiTheme="majorBidi" w:cstheme="majorBidi"/>
          <w:sz w:val="18"/>
          <w:szCs w:val="18"/>
          <w:lang w:val="en-GB"/>
        </w:rPr>
        <w:t>AWSDC</w:t>
      </w:r>
      <w:r w:rsidRPr="00366F41">
        <w:rPr>
          <w:rFonts w:asciiTheme="majorBidi" w:hAnsiTheme="majorBidi" w:cstheme="majorBidi"/>
          <w:sz w:val="18"/>
          <w:szCs w:val="18"/>
          <w:lang w:val="en-GB"/>
        </w:rPr>
        <w:t xml:space="preserve"> General Terms and Conditions and Code of Conduct?    Yes 󠅾󠅾        No 󠅾󠅾</w:t>
      </w:r>
    </w:p>
    <w:p w14:paraId="3DBB7F88" w14:textId="77777777" w:rsidR="0051763D" w:rsidRPr="00366F41" w:rsidRDefault="0051763D" w:rsidP="0051763D">
      <w:pPr>
        <w:autoSpaceDE w:val="0"/>
        <w:autoSpaceDN w:val="0"/>
        <w:adjustRightInd w:val="0"/>
        <w:rPr>
          <w:rFonts w:asciiTheme="majorBidi" w:hAnsiTheme="majorBidi" w:cstheme="majorBidi"/>
          <w:sz w:val="18"/>
          <w:szCs w:val="18"/>
          <w:lang w:val="en-GB"/>
        </w:rPr>
      </w:pPr>
    </w:p>
    <w:p w14:paraId="5D186330" w14:textId="77777777" w:rsidR="0051763D" w:rsidRPr="00366F41" w:rsidRDefault="0051763D" w:rsidP="0051763D">
      <w:p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After having read this Request for Quotation following goods on behalf of my company/business, I hereby:</w:t>
      </w:r>
    </w:p>
    <w:p w14:paraId="0BA22007" w14:textId="77777777" w:rsidR="0051763D" w:rsidRPr="00366F41" w:rsidRDefault="0051763D" w:rsidP="0051763D">
      <w:pPr>
        <w:autoSpaceDE w:val="0"/>
        <w:autoSpaceDN w:val="0"/>
        <w:adjustRightInd w:val="0"/>
        <w:rPr>
          <w:rFonts w:asciiTheme="majorBidi" w:hAnsiTheme="majorBidi" w:cstheme="majorBidi"/>
          <w:sz w:val="18"/>
          <w:szCs w:val="18"/>
          <w:lang w:val="en-GB"/>
        </w:rPr>
      </w:pPr>
    </w:p>
    <w:p w14:paraId="65B35C1F" w14:textId="77777777" w:rsidR="0051763D" w:rsidRPr="00366F41" w:rsidRDefault="0051763D" w:rsidP="0051763D">
      <w:pPr>
        <w:numPr>
          <w:ilvl w:val="0"/>
          <w:numId w:val="29"/>
        </w:num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Accept, without restrictions, all the provisions in the Request for Quotation including General Terms and Conditions for Supply Contracts with annexes.</w:t>
      </w:r>
    </w:p>
    <w:p w14:paraId="2CE1F837" w14:textId="77777777" w:rsidR="0051763D" w:rsidRPr="00366F41" w:rsidRDefault="0051763D" w:rsidP="0051763D">
      <w:pPr>
        <w:autoSpaceDE w:val="0"/>
        <w:autoSpaceDN w:val="0"/>
        <w:adjustRightInd w:val="0"/>
        <w:ind w:left="360"/>
        <w:rPr>
          <w:rFonts w:asciiTheme="majorBidi" w:hAnsiTheme="majorBidi" w:cstheme="majorBidi"/>
          <w:sz w:val="18"/>
          <w:szCs w:val="18"/>
          <w:lang w:val="en-GB"/>
        </w:rPr>
      </w:pPr>
    </w:p>
    <w:p w14:paraId="73FC1F7B" w14:textId="77777777" w:rsidR="0051763D" w:rsidRPr="00366F41" w:rsidRDefault="0051763D" w:rsidP="0051763D">
      <w:pPr>
        <w:numPr>
          <w:ilvl w:val="0"/>
          <w:numId w:val="29"/>
        </w:num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 xml:space="preserve">Provided that a contract is issued by the Contracting Authority we hereby commit to furnish any or all items at the price offered and deliver same to the designated points within the delivery time stated above. </w:t>
      </w:r>
    </w:p>
    <w:p w14:paraId="2A50B928" w14:textId="77777777" w:rsidR="0051763D" w:rsidRPr="00366F41" w:rsidRDefault="0051763D" w:rsidP="0051763D">
      <w:pPr>
        <w:autoSpaceDE w:val="0"/>
        <w:autoSpaceDN w:val="0"/>
        <w:adjustRightInd w:val="0"/>
        <w:ind w:left="360"/>
        <w:rPr>
          <w:rFonts w:asciiTheme="majorBidi" w:hAnsiTheme="majorBidi" w:cstheme="majorBidi"/>
          <w:sz w:val="18"/>
          <w:szCs w:val="18"/>
          <w:lang w:val="en-GB"/>
        </w:rPr>
      </w:pPr>
    </w:p>
    <w:p w14:paraId="75DBF697" w14:textId="77777777" w:rsidR="0051763D" w:rsidRPr="00366F41" w:rsidRDefault="0051763D" w:rsidP="0051763D">
      <w:pPr>
        <w:numPr>
          <w:ilvl w:val="0"/>
          <w:numId w:val="29"/>
        </w:num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 xml:space="preserve">Certify and attest that we meet the eligibility criteria stated in the Instructions. </w:t>
      </w:r>
    </w:p>
    <w:p w14:paraId="128FEE80" w14:textId="77777777" w:rsidR="0051763D" w:rsidRPr="001F6758" w:rsidRDefault="0051763D" w:rsidP="0051763D">
      <w:pPr>
        <w:autoSpaceDE w:val="0"/>
        <w:autoSpaceDN w:val="0"/>
        <w:adjustRightInd w:val="0"/>
        <w:rPr>
          <w:rFonts w:ascii="Arial" w:hAnsi="Arial" w:cs="Arial"/>
          <w:sz w:val="20"/>
          <w:szCs w:val="20"/>
          <w:lang w:val="en-GB"/>
        </w:rPr>
      </w:pPr>
    </w:p>
    <w:p w14:paraId="36BD70DA" w14:textId="77777777" w:rsidR="0051763D" w:rsidRPr="00366F41" w:rsidRDefault="0051763D" w:rsidP="0051763D">
      <w:pPr>
        <w:numPr>
          <w:ilvl w:val="0"/>
          <w:numId w:val="29"/>
        </w:num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Certify and attest compliance with the Code of Conduct for Contractors.</w:t>
      </w:r>
    </w:p>
    <w:p w14:paraId="1C9F388F" w14:textId="77777777" w:rsidR="0051763D" w:rsidRPr="00366F41" w:rsidRDefault="0051763D" w:rsidP="0051763D">
      <w:pPr>
        <w:autoSpaceDE w:val="0"/>
        <w:autoSpaceDN w:val="0"/>
        <w:adjustRightInd w:val="0"/>
        <w:rPr>
          <w:rFonts w:asciiTheme="majorBidi" w:hAnsiTheme="majorBidi" w:cstheme="majorBidi"/>
          <w:sz w:val="18"/>
          <w:szCs w:val="18"/>
          <w:lang w:val="en-GB"/>
        </w:rPr>
      </w:pPr>
    </w:p>
    <w:p w14:paraId="234985DD" w14:textId="77777777" w:rsidR="0051763D" w:rsidRPr="00366F41" w:rsidRDefault="0051763D" w:rsidP="0051763D">
      <w:pPr>
        <w:autoSpaceDE w:val="0"/>
        <w:autoSpaceDN w:val="0"/>
        <w:adjustRightInd w:val="0"/>
        <w:ind w:left="360"/>
        <w:rPr>
          <w:rFonts w:asciiTheme="majorBidi" w:hAnsiTheme="majorBidi" w:cstheme="majorBidi"/>
          <w:sz w:val="18"/>
          <w:szCs w:val="18"/>
          <w:lang w:val="en-GB"/>
        </w:rPr>
      </w:pPr>
      <w:r w:rsidRPr="00366F41">
        <w:rPr>
          <w:rFonts w:asciiTheme="majorBidi" w:hAnsiTheme="majorBidi" w:cstheme="majorBidi"/>
          <w:sz w:val="18"/>
          <w:szCs w:val="18"/>
          <w:lang w:val="en-GB"/>
        </w:rPr>
        <w:t>This declaration will be confirmed in the Contract and misrepresentation will be regarded as grounds for termination.</w:t>
      </w:r>
    </w:p>
    <w:p w14:paraId="50DC14D3" w14:textId="77777777" w:rsidR="00B36E8B" w:rsidRPr="001F6758" w:rsidRDefault="00B36E8B" w:rsidP="00B36E8B">
      <w:pPr>
        <w:autoSpaceDE w:val="0"/>
        <w:autoSpaceDN w:val="0"/>
        <w:adjustRightInd w:val="0"/>
        <w:ind w:left="360"/>
        <w:rPr>
          <w:rFonts w:ascii="Arial" w:hAnsi="Arial" w:cs="Arial"/>
          <w:sz w:val="20"/>
          <w:szCs w:val="20"/>
          <w:lang w:val="en-GB"/>
        </w:rPr>
      </w:pPr>
    </w:p>
    <w:p w14:paraId="2617B094" w14:textId="77777777" w:rsidR="00B36E8B" w:rsidRPr="001F6758" w:rsidRDefault="00B36E8B" w:rsidP="00B36E8B">
      <w:pPr>
        <w:pBdr>
          <w:bottom w:val="single" w:sz="4" w:space="1" w:color="auto"/>
        </w:pBdr>
        <w:autoSpaceDE w:val="0"/>
        <w:autoSpaceDN w:val="0"/>
        <w:adjustRightInd w:val="0"/>
        <w:rPr>
          <w:rFonts w:ascii="Arial" w:hAnsi="Arial" w:cs="Arial"/>
          <w:sz w:val="20"/>
          <w:szCs w:val="20"/>
          <w:lang w:val="en-GB"/>
        </w:rPr>
      </w:pPr>
      <w:r w:rsidRPr="001F6758">
        <w:rPr>
          <w:rFonts w:ascii="Arial" w:hAnsi="Arial" w:cs="Arial"/>
          <w:sz w:val="20"/>
          <w:szCs w:val="20"/>
          <w:lang w:val="en-GB"/>
        </w:rPr>
        <w:t>Signature and stamp:</w:t>
      </w:r>
    </w:p>
    <w:p w14:paraId="75DDF401" w14:textId="77777777" w:rsidR="00B36E8B" w:rsidRPr="001F6758" w:rsidRDefault="00B36E8B" w:rsidP="00B36E8B">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Signed by: </w:t>
      </w:r>
    </w:p>
    <w:p w14:paraId="575A89F8" w14:textId="77777777" w:rsidR="00B36E8B" w:rsidRPr="001F6758" w:rsidRDefault="00B36E8B" w:rsidP="00B36E8B">
      <w:pPr>
        <w:autoSpaceDE w:val="0"/>
        <w:autoSpaceDN w:val="0"/>
        <w:adjustRightInd w:val="0"/>
        <w:rPr>
          <w:rFonts w:ascii="Arial" w:hAnsi="Arial" w:cs="Arial"/>
          <w:sz w:val="20"/>
          <w:szCs w:val="20"/>
          <w:lang w:val="en-GB"/>
        </w:rPr>
      </w:pPr>
    </w:p>
    <w:tbl>
      <w:tblPr>
        <w:tblW w:w="0" w:type="auto"/>
        <w:jc w:val="center"/>
        <w:tblLook w:val="01E0" w:firstRow="1" w:lastRow="1" w:firstColumn="1" w:lastColumn="1" w:noHBand="0" w:noVBand="0"/>
      </w:tblPr>
      <w:tblGrid>
        <w:gridCol w:w="2451"/>
        <w:gridCol w:w="5397"/>
      </w:tblGrid>
      <w:tr w:rsidR="00B36E8B" w:rsidRPr="001F6758" w14:paraId="17761866" w14:textId="77777777" w:rsidTr="008D697E">
        <w:trPr>
          <w:trHeight w:val="432"/>
          <w:jc w:val="center"/>
        </w:trPr>
        <w:tc>
          <w:tcPr>
            <w:tcW w:w="2451" w:type="dxa"/>
          </w:tcPr>
          <w:p w14:paraId="476BDFA3" w14:textId="77777777" w:rsidR="00B36E8B" w:rsidRPr="001F6758" w:rsidRDefault="00B36E8B" w:rsidP="008D697E">
            <w:pPr>
              <w:autoSpaceDE w:val="0"/>
              <w:autoSpaceDN w:val="0"/>
              <w:adjustRightInd w:val="0"/>
              <w:rPr>
                <w:rFonts w:ascii="Arial" w:hAnsi="Arial" w:cs="Arial"/>
                <w:b/>
                <w:sz w:val="20"/>
                <w:szCs w:val="20"/>
                <w:lang w:val="en-GB"/>
              </w:rPr>
            </w:pPr>
            <w:r w:rsidRPr="001F6758">
              <w:rPr>
                <w:rFonts w:ascii="Arial" w:hAnsi="Arial" w:cs="Arial"/>
                <w:b/>
                <w:sz w:val="20"/>
                <w:szCs w:val="20"/>
                <w:lang w:val="en-GB"/>
              </w:rPr>
              <w:t>The Contractor</w:t>
            </w:r>
          </w:p>
        </w:tc>
        <w:tc>
          <w:tcPr>
            <w:tcW w:w="5397" w:type="dxa"/>
          </w:tcPr>
          <w:p w14:paraId="106F4350" w14:textId="77777777" w:rsidR="00B36E8B" w:rsidRPr="001F6758" w:rsidRDefault="00B36E8B" w:rsidP="008D697E">
            <w:pPr>
              <w:autoSpaceDE w:val="0"/>
              <w:autoSpaceDN w:val="0"/>
              <w:adjustRightInd w:val="0"/>
              <w:rPr>
                <w:rFonts w:ascii="Arial" w:hAnsi="Arial" w:cs="Arial"/>
                <w:b/>
                <w:sz w:val="20"/>
                <w:szCs w:val="20"/>
                <w:lang w:val="en-GB"/>
              </w:rPr>
            </w:pPr>
          </w:p>
        </w:tc>
      </w:tr>
      <w:tr w:rsidR="00B36E8B" w:rsidRPr="001F6758" w14:paraId="162FAEEC" w14:textId="77777777" w:rsidTr="008D697E">
        <w:trPr>
          <w:trHeight w:val="432"/>
          <w:jc w:val="center"/>
        </w:trPr>
        <w:tc>
          <w:tcPr>
            <w:tcW w:w="2451" w:type="dxa"/>
          </w:tcPr>
          <w:p w14:paraId="2892CDB5" w14:textId="77777777" w:rsidR="00B36E8B" w:rsidRPr="001F6758" w:rsidRDefault="00B36E8B" w:rsidP="008D697E">
            <w:pPr>
              <w:autoSpaceDE w:val="0"/>
              <w:autoSpaceDN w:val="0"/>
              <w:adjustRightInd w:val="0"/>
              <w:rPr>
                <w:rFonts w:ascii="Arial" w:hAnsi="Arial" w:cs="Arial"/>
                <w:sz w:val="20"/>
                <w:szCs w:val="20"/>
                <w:lang w:val="en-GB"/>
              </w:rPr>
            </w:pPr>
            <w:r w:rsidRPr="001F6758">
              <w:rPr>
                <w:rFonts w:ascii="Arial" w:hAnsi="Arial" w:cs="Arial"/>
                <w:sz w:val="20"/>
                <w:szCs w:val="20"/>
                <w:lang w:val="en-GB"/>
              </w:rPr>
              <w:t>Name of the company</w:t>
            </w:r>
          </w:p>
        </w:tc>
        <w:tc>
          <w:tcPr>
            <w:tcW w:w="5397" w:type="dxa"/>
          </w:tcPr>
          <w:p w14:paraId="22EA6BA0" w14:textId="77777777" w:rsidR="00B36E8B" w:rsidRPr="001F6758" w:rsidRDefault="00B36E8B" w:rsidP="008D697E">
            <w:pPr>
              <w:autoSpaceDE w:val="0"/>
              <w:autoSpaceDN w:val="0"/>
              <w:adjustRightInd w:val="0"/>
              <w:rPr>
                <w:rFonts w:ascii="Arial" w:hAnsi="Arial" w:cs="Arial"/>
                <w:b/>
                <w:sz w:val="20"/>
                <w:szCs w:val="20"/>
                <w:lang w:val="en-GB"/>
              </w:rPr>
            </w:pPr>
          </w:p>
        </w:tc>
      </w:tr>
      <w:tr w:rsidR="00B36E8B" w:rsidRPr="001F6758" w14:paraId="6C68C779" w14:textId="77777777" w:rsidTr="008D697E">
        <w:trPr>
          <w:trHeight w:val="432"/>
          <w:jc w:val="center"/>
        </w:trPr>
        <w:tc>
          <w:tcPr>
            <w:tcW w:w="2451" w:type="dxa"/>
          </w:tcPr>
          <w:p w14:paraId="3E564663" w14:textId="77777777" w:rsidR="00B36E8B" w:rsidRPr="001F6758" w:rsidRDefault="00B36E8B" w:rsidP="008D697E">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Address </w:t>
            </w:r>
          </w:p>
        </w:tc>
        <w:tc>
          <w:tcPr>
            <w:tcW w:w="5397" w:type="dxa"/>
          </w:tcPr>
          <w:p w14:paraId="0ED715B7" w14:textId="77777777" w:rsidR="00B36E8B" w:rsidRPr="001F6758" w:rsidRDefault="00B36E8B" w:rsidP="008D697E">
            <w:pPr>
              <w:autoSpaceDE w:val="0"/>
              <w:autoSpaceDN w:val="0"/>
              <w:adjustRightInd w:val="0"/>
              <w:rPr>
                <w:rFonts w:ascii="Arial" w:hAnsi="Arial" w:cs="Arial"/>
                <w:b/>
                <w:sz w:val="20"/>
                <w:szCs w:val="20"/>
                <w:lang w:val="en-GB"/>
              </w:rPr>
            </w:pPr>
          </w:p>
        </w:tc>
      </w:tr>
      <w:tr w:rsidR="00B36E8B" w:rsidRPr="001F6758" w14:paraId="6FD989E5" w14:textId="77777777" w:rsidTr="008D697E">
        <w:trPr>
          <w:trHeight w:val="432"/>
          <w:jc w:val="center"/>
        </w:trPr>
        <w:tc>
          <w:tcPr>
            <w:tcW w:w="2451" w:type="dxa"/>
          </w:tcPr>
          <w:p w14:paraId="0AB95D6E" w14:textId="77777777" w:rsidR="00B36E8B" w:rsidRPr="001F6758" w:rsidRDefault="00B36E8B" w:rsidP="008D697E">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Telephone no. </w:t>
            </w:r>
          </w:p>
        </w:tc>
        <w:tc>
          <w:tcPr>
            <w:tcW w:w="5397" w:type="dxa"/>
          </w:tcPr>
          <w:p w14:paraId="0441EACE" w14:textId="77777777" w:rsidR="00B36E8B" w:rsidRPr="001F6758" w:rsidRDefault="00B36E8B" w:rsidP="008D697E">
            <w:pPr>
              <w:autoSpaceDE w:val="0"/>
              <w:autoSpaceDN w:val="0"/>
              <w:adjustRightInd w:val="0"/>
              <w:rPr>
                <w:rFonts w:ascii="Arial" w:hAnsi="Arial" w:cs="Arial"/>
                <w:b/>
                <w:sz w:val="20"/>
                <w:szCs w:val="20"/>
                <w:lang w:val="en-GB"/>
              </w:rPr>
            </w:pPr>
          </w:p>
        </w:tc>
      </w:tr>
      <w:tr w:rsidR="00B36E8B" w:rsidRPr="001F6758" w14:paraId="34CEF4DA" w14:textId="77777777" w:rsidTr="008D697E">
        <w:trPr>
          <w:trHeight w:val="432"/>
          <w:jc w:val="center"/>
        </w:trPr>
        <w:tc>
          <w:tcPr>
            <w:tcW w:w="2451" w:type="dxa"/>
          </w:tcPr>
          <w:p w14:paraId="078C04B7" w14:textId="77777777" w:rsidR="00B36E8B" w:rsidRPr="001F6758" w:rsidRDefault="00B36E8B" w:rsidP="008D697E">
            <w:pPr>
              <w:autoSpaceDE w:val="0"/>
              <w:autoSpaceDN w:val="0"/>
              <w:adjustRightInd w:val="0"/>
              <w:rPr>
                <w:rFonts w:ascii="Arial" w:hAnsi="Arial" w:cs="Arial"/>
                <w:sz w:val="20"/>
                <w:szCs w:val="20"/>
                <w:lang w:val="en-GB"/>
              </w:rPr>
            </w:pPr>
            <w:r w:rsidRPr="001F6758">
              <w:rPr>
                <w:rFonts w:ascii="Arial" w:hAnsi="Arial" w:cs="Arial"/>
                <w:sz w:val="20"/>
                <w:szCs w:val="20"/>
                <w:lang w:val="en-GB"/>
              </w:rPr>
              <w:t>E-mail:</w:t>
            </w:r>
          </w:p>
        </w:tc>
        <w:tc>
          <w:tcPr>
            <w:tcW w:w="5397" w:type="dxa"/>
          </w:tcPr>
          <w:p w14:paraId="219D90F6" w14:textId="77777777" w:rsidR="00B36E8B" w:rsidRPr="001F6758" w:rsidRDefault="00B36E8B" w:rsidP="008D697E">
            <w:pPr>
              <w:autoSpaceDE w:val="0"/>
              <w:autoSpaceDN w:val="0"/>
              <w:adjustRightInd w:val="0"/>
              <w:rPr>
                <w:rFonts w:ascii="Arial" w:hAnsi="Arial" w:cs="Arial"/>
                <w:b/>
                <w:sz w:val="20"/>
                <w:szCs w:val="20"/>
                <w:lang w:val="en-GB"/>
              </w:rPr>
            </w:pPr>
          </w:p>
        </w:tc>
      </w:tr>
      <w:tr w:rsidR="00B36E8B" w:rsidRPr="001F6758" w14:paraId="608005F5" w14:textId="77777777" w:rsidTr="008D697E">
        <w:trPr>
          <w:trHeight w:val="432"/>
          <w:jc w:val="center"/>
        </w:trPr>
        <w:tc>
          <w:tcPr>
            <w:tcW w:w="2451" w:type="dxa"/>
          </w:tcPr>
          <w:p w14:paraId="02940D9D" w14:textId="77777777" w:rsidR="00B36E8B" w:rsidRPr="001F6758" w:rsidRDefault="00B36E8B" w:rsidP="008D697E">
            <w:pPr>
              <w:autoSpaceDE w:val="0"/>
              <w:autoSpaceDN w:val="0"/>
              <w:adjustRightInd w:val="0"/>
              <w:rPr>
                <w:rFonts w:ascii="Arial" w:hAnsi="Arial" w:cs="Arial"/>
                <w:sz w:val="20"/>
                <w:szCs w:val="20"/>
                <w:lang w:val="en-GB"/>
              </w:rPr>
            </w:pPr>
            <w:r w:rsidRPr="001F6758">
              <w:rPr>
                <w:rFonts w:ascii="Arial" w:hAnsi="Arial" w:cs="Arial"/>
                <w:sz w:val="20"/>
                <w:szCs w:val="20"/>
                <w:lang w:val="en-GB"/>
              </w:rPr>
              <w:t>Name of contact person</w:t>
            </w:r>
          </w:p>
        </w:tc>
        <w:tc>
          <w:tcPr>
            <w:tcW w:w="5397" w:type="dxa"/>
          </w:tcPr>
          <w:p w14:paraId="04DAFF47" w14:textId="77777777" w:rsidR="00B36E8B" w:rsidRPr="001F6758" w:rsidRDefault="00B36E8B" w:rsidP="008D697E">
            <w:pPr>
              <w:autoSpaceDE w:val="0"/>
              <w:autoSpaceDN w:val="0"/>
              <w:adjustRightInd w:val="0"/>
              <w:rPr>
                <w:rFonts w:ascii="Arial" w:hAnsi="Arial" w:cs="Arial"/>
                <w:b/>
                <w:sz w:val="20"/>
                <w:szCs w:val="20"/>
                <w:lang w:val="en-GB"/>
              </w:rPr>
            </w:pPr>
          </w:p>
        </w:tc>
      </w:tr>
      <w:tr w:rsidR="00B36E8B" w:rsidRPr="001F6758" w14:paraId="6A3A01D3" w14:textId="77777777" w:rsidTr="008D697E">
        <w:trPr>
          <w:trHeight w:val="432"/>
          <w:jc w:val="center"/>
        </w:trPr>
        <w:tc>
          <w:tcPr>
            <w:tcW w:w="2451" w:type="dxa"/>
          </w:tcPr>
          <w:p w14:paraId="2A717D8F" w14:textId="77777777" w:rsidR="00B36E8B" w:rsidRPr="001F6758" w:rsidRDefault="00B36E8B" w:rsidP="008D697E">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Date: </w:t>
            </w:r>
          </w:p>
        </w:tc>
        <w:tc>
          <w:tcPr>
            <w:tcW w:w="5397" w:type="dxa"/>
          </w:tcPr>
          <w:p w14:paraId="5EEAA147" w14:textId="77777777" w:rsidR="00B36E8B" w:rsidRPr="001F6758" w:rsidRDefault="00B36E8B" w:rsidP="008D697E">
            <w:pPr>
              <w:autoSpaceDE w:val="0"/>
              <w:autoSpaceDN w:val="0"/>
              <w:adjustRightInd w:val="0"/>
              <w:rPr>
                <w:rFonts w:ascii="Arial" w:hAnsi="Arial" w:cs="Arial"/>
                <w:b/>
                <w:sz w:val="20"/>
                <w:szCs w:val="20"/>
                <w:lang w:val="en-GB"/>
              </w:rPr>
            </w:pPr>
          </w:p>
        </w:tc>
      </w:tr>
    </w:tbl>
    <w:bookmarkEnd w:id="1"/>
    <w:p w14:paraId="30FF9DB7" w14:textId="77777777" w:rsidR="00B36E8B" w:rsidRDefault="00B36E8B" w:rsidP="00B36E8B">
      <w:pPr>
        <w:rPr>
          <w:b/>
          <w:lang w:val="en-US"/>
        </w:rPr>
      </w:pPr>
      <w:r w:rsidRPr="00ED7FA4">
        <w:rPr>
          <w:b/>
          <w:lang w:val="en-US"/>
        </w:rPr>
        <w:t>Announcement Reference:</w:t>
      </w:r>
      <w:r>
        <w:rPr>
          <w:b/>
          <w:lang w:val="en-US"/>
        </w:rPr>
        <w:t xml:space="preserve"> </w:t>
      </w:r>
    </w:p>
    <w:p w14:paraId="59523CD0" w14:textId="77777777" w:rsidR="00B36E8B" w:rsidRPr="00ED7FA4" w:rsidRDefault="00B36E8B" w:rsidP="00B36E8B">
      <w:pPr>
        <w:rPr>
          <w:b/>
          <w:lang w:val="en-US"/>
        </w:rPr>
      </w:pPr>
    </w:p>
    <w:p w14:paraId="42F3CE68" w14:textId="77777777" w:rsidR="00B36E8B" w:rsidRDefault="00B36E8B" w:rsidP="00B36E8B">
      <w:pPr>
        <w:rPr>
          <w:b/>
          <w:lang w:val="en-US"/>
        </w:rPr>
      </w:pPr>
      <w:r w:rsidRPr="00ED7FA4">
        <w:rPr>
          <w:b/>
          <w:lang w:val="en-US"/>
        </w:rPr>
        <w:t>Appendix A – Summary of Relevant Work Experience</w:t>
      </w:r>
    </w:p>
    <w:p w14:paraId="1E423344" w14:textId="77777777" w:rsidR="00B36E8B" w:rsidRPr="00ED7FA4" w:rsidRDefault="00B36E8B" w:rsidP="00B36E8B">
      <w:pPr>
        <w:jc w:val="center"/>
        <w:rPr>
          <w:b/>
          <w:lang w:val="en-US"/>
        </w:rPr>
      </w:pPr>
    </w:p>
    <w:p w14:paraId="6CB5761E" w14:textId="77777777" w:rsidR="00B36E8B" w:rsidRDefault="00B36E8B" w:rsidP="00B36E8B">
      <w:pPr>
        <w:rPr>
          <w:b/>
          <w:lang w:val="en-US"/>
        </w:rPr>
      </w:pPr>
      <w:r w:rsidRPr="00ED7FA4">
        <w:rPr>
          <w:b/>
          <w:lang w:val="en-US"/>
        </w:rPr>
        <w:t>Vender Name:</w:t>
      </w:r>
      <w:r>
        <w:rPr>
          <w:b/>
          <w:lang w:val="en-US"/>
        </w:rPr>
        <w:t xml:space="preserve"> ______________</w:t>
      </w:r>
    </w:p>
    <w:p w14:paraId="08814281" w14:textId="5F02D43D" w:rsidR="00B36E8B" w:rsidRPr="00ED7FA4" w:rsidRDefault="00CF4891" w:rsidP="00B36E8B">
      <w:pPr>
        <w:rPr>
          <w:b/>
          <w:lang w:val="en-US"/>
        </w:rPr>
      </w:pPr>
      <w:r>
        <w:rPr>
          <w:b/>
          <w:lang w:val="en-US"/>
        </w:rPr>
        <w:t xml:space="preserve">                                                                                                                                                                                                                                                                                                                                                                                                                                                                                                                                                                                                                                                                                                                                                     </w:t>
      </w:r>
    </w:p>
    <w:tbl>
      <w:tblPr>
        <w:tblStyle w:val="TableGrid"/>
        <w:tblW w:w="10377" w:type="dxa"/>
        <w:tblInd w:w="-10" w:type="dxa"/>
        <w:tblLook w:val="04A0" w:firstRow="1" w:lastRow="0" w:firstColumn="1" w:lastColumn="0" w:noHBand="0" w:noVBand="1"/>
      </w:tblPr>
      <w:tblGrid>
        <w:gridCol w:w="1984"/>
        <w:gridCol w:w="2505"/>
        <w:gridCol w:w="2018"/>
        <w:gridCol w:w="2125"/>
        <w:gridCol w:w="1745"/>
      </w:tblGrid>
      <w:tr w:rsidR="00B36E8B" w14:paraId="188B0AD7" w14:textId="77777777" w:rsidTr="008D697E">
        <w:tc>
          <w:tcPr>
            <w:tcW w:w="1984" w:type="dxa"/>
            <w:tcBorders>
              <w:top w:val="single" w:sz="8" w:space="0" w:color="auto"/>
              <w:left w:val="single" w:sz="8" w:space="0" w:color="auto"/>
              <w:bottom w:val="single" w:sz="4" w:space="0" w:color="auto"/>
              <w:right w:val="single" w:sz="4" w:space="0" w:color="auto"/>
            </w:tcBorders>
            <w:shd w:val="clear" w:color="auto" w:fill="auto"/>
          </w:tcPr>
          <w:p w14:paraId="61E10E07" w14:textId="77777777" w:rsidR="00B36E8B" w:rsidRPr="00ED7FA4" w:rsidRDefault="00B36E8B" w:rsidP="008D697E">
            <w:pPr>
              <w:jc w:val="center"/>
              <w:rPr>
                <w:sz w:val="16"/>
                <w:szCs w:val="16"/>
                <w:lang w:val="en-US"/>
              </w:rPr>
            </w:pPr>
            <w:r w:rsidRPr="00ED7FA4">
              <w:rPr>
                <w:rFonts w:ascii="Calibri" w:hAnsi="Calibri"/>
                <w:color w:val="000000"/>
                <w:sz w:val="16"/>
                <w:szCs w:val="16"/>
                <w:lang w:val="en-US"/>
              </w:rPr>
              <w:br/>
              <w:t>Client Name, Agent, Contact Information (Email &amp; Telephone)</w:t>
            </w:r>
          </w:p>
        </w:tc>
        <w:tc>
          <w:tcPr>
            <w:tcW w:w="2505" w:type="dxa"/>
            <w:tcBorders>
              <w:top w:val="single" w:sz="8" w:space="0" w:color="auto"/>
              <w:left w:val="nil"/>
              <w:bottom w:val="single" w:sz="4" w:space="0" w:color="auto"/>
              <w:right w:val="single" w:sz="4" w:space="0" w:color="auto"/>
            </w:tcBorders>
            <w:shd w:val="clear" w:color="auto" w:fill="auto"/>
          </w:tcPr>
          <w:p w14:paraId="11E4011B" w14:textId="77777777" w:rsidR="00B36E8B" w:rsidRPr="00ED7FA4" w:rsidRDefault="00B36E8B" w:rsidP="008D697E">
            <w:pPr>
              <w:jc w:val="center"/>
              <w:rPr>
                <w:rFonts w:ascii="Calibri" w:hAnsi="Calibri"/>
                <w:color w:val="000000"/>
                <w:sz w:val="16"/>
                <w:szCs w:val="16"/>
                <w:lang w:val="en-US"/>
              </w:rPr>
            </w:pPr>
          </w:p>
          <w:p w14:paraId="730B2520" w14:textId="77777777" w:rsidR="00B36E8B" w:rsidRPr="00ED7FA4" w:rsidRDefault="00B36E8B" w:rsidP="008D697E">
            <w:pPr>
              <w:jc w:val="center"/>
              <w:rPr>
                <w:sz w:val="16"/>
                <w:szCs w:val="16"/>
                <w:lang w:val="en-US"/>
              </w:rPr>
            </w:pPr>
            <w:r w:rsidRPr="00ED7FA4">
              <w:rPr>
                <w:rFonts w:ascii="Calibri" w:hAnsi="Calibri"/>
                <w:color w:val="000000"/>
                <w:sz w:val="16"/>
                <w:szCs w:val="16"/>
                <w:lang w:val="en-US"/>
              </w:rPr>
              <w:t>Description of Goods and/or Services Delivered/Performed.</w:t>
            </w:r>
          </w:p>
        </w:tc>
        <w:tc>
          <w:tcPr>
            <w:tcW w:w="2018" w:type="dxa"/>
            <w:tcBorders>
              <w:top w:val="single" w:sz="8" w:space="0" w:color="auto"/>
              <w:left w:val="nil"/>
              <w:bottom w:val="single" w:sz="4" w:space="0" w:color="auto"/>
              <w:right w:val="single" w:sz="4" w:space="0" w:color="auto"/>
            </w:tcBorders>
            <w:shd w:val="clear" w:color="auto" w:fill="auto"/>
          </w:tcPr>
          <w:p w14:paraId="0D9C1EEF" w14:textId="77777777" w:rsidR="00B36E8B" w:rsidRPr="00ED7FA4" w:rsidRDefault="00B36E8B" w:rsidP="008D697E">
            <w:pPr>
              <w:jc w:val="center"/>
              <w:rPr>
                <w:sz w:val="16"/>
                <w:szCs w:val="16"/>
                <w:lang w:val="en-US"/>
              </w:rPr>
            </w:pPr>
            <w:r w:rsidRPr="00ED7FA4">
              <w:rPr>
                <w:rFonts w:ascii="Calibri" w:hAnsi="Calibri"/>
                <w:color w:val="000000"/>
                <w:sz w:val="16"/>
                <w:szCs w:val="16"/>
                <w:lang w:val="en-US"/>
              </w:rPr>
              <w:t>Location</w:t>
            </w:r>
            <w:r w:rsidRPr="00ED7FA4">
              <w:rPr>
                <w:rFonts w:ascii="Calibri" w:hAnsi="Calibri"/>
                <w:color w:val="000000"/>
                <w:sz w:val="16"/>
                <w:szCs w:val="16"/>
                <w:lang w:val="en-US"/>
              </w:rPr>
              <w:br/>
              <w:t>Start and End Dates</w:t>
            </w:r>
            <w:r w:rsidRPr="00ED7FA4">
              <w:rPr>
                <w:rFonts w:ascii="Calibri" w:hAnsi="Calibri"/>
                <w:color w:val="000000"/>
                <w:sz w:val="16"/>
                <w:szCs w:val="16"/>
                <w:lang w:val="en-US"/>
              </w:rPr>
              <w:br/>
              <w:t>Value of Works in AFN/USD</w:t>
            </w:r>
          </w:p>
        </w:tc>
        <w:tc>
          <w:tcPr>
            <w:tcW w:w="2125" w:type="dxa"/>
            <w:tcBorders>
              <w:top w:val="single" w:sz="8" w:space="0" w:color="auto"/>
              <w:left w:val="nil"/>
              <w:bottom w:val="single" w:sz="4" w:space="0" w:color="auto"/>
              <w:right w:val="single" w:sz="4" w:space="0" w:color="auto"/>
            </w:tcBorders>
            <w:shd w:val="clear" w:color="auto" w:fill="auto"/>
          </w:tcPr>
          <w:p w14:paraId="395B764A" w14:textId="77777777" w:rsidR="00B36E8B" w:rsidRPr="00ED7FA4" w:rsidRDefault="00B36E8B" w:rsidP="008D697E">
            <w:pPr>
              <w:jc w:val="center"/>
              <w:rPr>
                <w:sz w:val="16"/>
                <w:szCs w:val="16"/>
                <w:lang w:val="en-US"/>
              </w:rPr>
            </w:pPr>
            <w:r w:rsidRPr="00ED7FA4">
              <w:rPr>
                <w:rFonts w:ascii="Calibri" w:hAnsi="Calibri"/>
                <w:color w:val="000000"/>
                <w:sz w:val="16"/>
                <w:szCs w:val="16"/>
                <w:lang w:val="en-US"/>
              </w:rPr>
              <w:t>Was contract or purchase order completed successfully?</w:t>
            </w:r>
          </w:p>
        </w:tc>
        <w:tc>
          <w:tcPr>
            <w:tcW w:w="1745" w:type="dxa"/>
            <w:tcBorders>
              <w:top w:val="single" w:sz="8" w:space="0" w:color="auto"/>
              <w:left w:val="nil"/>
              <w:bottom w:val="single" w:sz="4" w:space="0" w:color="auto"/>
              <w:right w:val="single" w:sz="4" w:space="0" w:color="auto"/>
            </w:tcBorders>
          </w:tcPr>
          <w:p w14:paraId="04D5C8F5" w14:textId="77777777" w:rsidR="00B36E8B" w:rsidRPr="00ED7FA4" w:rsidRDefault="00B36E8B" w:rsidP="008D697E">
            <w:pPr>
              <w:jc w:val="center"/>
              <w:rPr>
                <w:rFonts w:ascii="Calibri" w:hAnsi="Calibri"/>
                <w:color w:val="000000"/>
                <w:sz w:val="16"/>
                <w:szCs w:val="16"/>
                <w:lang w:val="en-US"/>
              </w:rPr>
            </w:pPr>
            <w:r w:rsidRPr="00ED7FA4">
              <w:rPr>
                <w:rFonts w:ascii="Calibri" w:hAnsi="Calibri"/>
                <w:color w:val="000000"/>
                <w:sz w:val="16"/>
                <w:szCs w:val="16"/>
              </w:rPr>
              <w:t>Remarks</w:t>
            </w:r>
          </w:p>
        </w:tc>
      </w:tr>
      <w:tr w:rsidR="00B36E8B" w14:paraId="240E3681" w14:textId="77777777" w:rsidTr="00E2726E">
        <w:trPr>
          <w:trHeight w:val="1515"/>
        </w:trPr>
        <w:tc>
          <w:tcPr>
            <w:tcW w:w="1984" w:type="dxa"/>
          </w:tcPr>
          <w:p w14:paraId="292B978C" w14:textId="77777777" w:rsidR="00B36E8B" w:rsidRDefault="00B36E8B" w:rsidP="008D697E">
            <w:pPr>
              <w:jc w:val="center"/>
              <w:rPr>
                <w:b/>
                <w:sz w:val="28"/>
                <w:szCs w:val="28"/>
                <w:lang w:val="en-US" w:bidi="fa-IR"/>
              </w:rPr>
            </w:pPr>
          </w:p>
        </w:tc>
        <w:tc>
          <w:tcPr>
            <w:tcW w:w="2505" w:type="dxa"/>
          </w:tcPr>
          <w:p w14:paraId="0861AD9B" w14:textId="77777777" w:rsidR="00B36E8B" w:rsidRDefault="00B36E8B" w:rsidP="008D697E">
            <w:pPr>
              <w:jc w:val="center"/>
              <w:rPr>
                <w:b/>
                <w:sz w:val="28"/>
                <w:szCs w:val="28"/>
                <w:lang w:val="en-US"/>
              </w:rPr>
            </w:pPr>
          </w:p>
        </w:tc>
        <w:tc>
          <w:tcPr>
            <w:tcW w:w="2018" w:type="dxa"/>
          </w:tcPr>
          <w:p w14:paraId="264DBB52" w14:textId="77777777" w:rsidR="00B36E8B" w:rsidRDefault="00B36E8B" w:rsidP="008D697E">
            <w:pPr>
              <w:jc w:val="center"/>
              <w:rPr>
                <w:b/>
                <w:sz w:val="28"/>
                <w:szCs w:val="28"/>
                <w:lang w:val="en-US"/>
              </w:rPr>
            </w:pPr>
          </w:p>
        </w:tc>
        <w:tc>
          <w:tcPr>
            <w:tcW w:w="2125" w:type="dxa"/>
          </w:tcPr>
          <w:p w14:paraId="0F18127B" w14:textId="77777777" w:rsidR="00B36E8B" w:rsidRDefault="00B36E8B" w:rsidP="008D697E">
            <w:pPr>
              <w:jc w:val="center"/>
              <w:rPr>
                <w:b/>
                <w:sz w:val="28"/>
                <w:szCs w:val="28"/>
                <w:lang w:val="en-US"/>
              </w:rPr>
            </w:pPr>
          </w:p>
        </w:tc>
        <w:tc>
          <w:tcPr>
            <w:tcW w:w="1745" w:type="dxa"/>
          </w:tcPr>
          <w:p w14:paraId="2989BC6C" w14:textId="77777777" w:rsidR="00B36E8B" w:rsidRDefault="00B36E8B" w:rsidP="008D697E">
            <w:pPr>
              <w:jc w:val="center"/>
              <w:rPr>
                <w:b/>
                <w:sz w:val="28"/>
                <w:szCs w:val="28"/>
                <w:lang w:val="en-US"/>
              </w:rPr>
            </w:pPr>
          </w:p>
        </w:tc>
      </w:tr>
      <w:tr w:rsidR="00B36E8B" w14:paraId="042867F5" w14:textId="77777777" w:rsidTr="00E2726E">
        <w:trPr>
          <w:trHeight w:val="1785"/>
        </w:trPr>
        <w:tc>
          <w:tcPr>
            <w:tcW w:w="1984" w:type="dxa"/>
          </w:tcPr>
          <w:p w14:paraId="504DC057" w14:textId="77777777" w:rsidR="00B36E8B" w:rsidRDefault="00B36E8B" w:rsidP="008D697E">
            <w:pPr>
              <w:jc w:val="center"/>
              <w:rPr>
                <w:b/>
                <w:sz w:val="28"/>
                <w:szCs w:val="28"/>
                <w:lang w:val="en-US"/>
              </w:rPr>
            </w:pPr>
          </w:p>
        </w:tc>
        <w:tc>
          <w:tcPr>
            <w:tcW w:w="2505" w:type="dxa"/>
          </w:tcPr>
          <w:p w14:paraId="51D89C67" w14:textId="77777777" w:rsidR="00B36E8B" w:rsidRDefault="00B36E8B" w:rsidP="008D697E">
            <w:pPr>
              <w:jc w:val="center"/>
              <w:rPr>
                <w:b/>
                <w:sz w:val="28"/>
                <w:szCs w:val="28"/>
                <w:lang w:val="en-US"/>
              </w:rPr>
            </w:pPr>
          </w:p>
        </w:tc>
        <w:tc>
          <w:tcPr>
            <w:tcW w:w="2018" w:type="dxa"/>
          </w:tcPr>
          <w:p w14:paraId="7DF4EA3D" w14:textId="77777777" w:rsidR="00B36E8B" w:rsidRDefault="00B36E8B" w:rsidP="008D697E">
            <w:pPr>
              <w:jc w:val="center"/>
              <w:rPr>
                <w:b/>
                <w:sz w:val="28"/>
                <w:szCs w:val="28"/>
                <w:lang w:val="en-US"/>
              </w:rPr>
            </w:pPr>
          </w:p>
        </w:tc>
        <w:tc>
          <w:tcPr>
            <w:tcW w:w="2125" w:type="dxa"/>
          </w:tcPr>
          <w:p w14:paraId="37CB29A9" w14:textId="77777777" w:rsidR="00B36E8B" w:rsidRDefault="00B36E8B" w:rsidP="008D697E">
            <w:pPr>
              <w:jc w:val="center"/>
              <w:rPr>
                <w:b/>
                <w:sz w:val="28"/>
                <w:szCs w:val="28"/>
                <w:lang w:val="en-US"/>
              </w:rPr>
            </w:pPr>
          </w:p>
        </w:tc>
        <w:tc>
          <w:tcPr>
            <w:tcW w:w="1745" w:type="dxa"/>
          </w:tcPr>
          <w:p w14:paraId="080A09D8" w14:textId="77777777" w:rsidR="00B36E8B" w:rsidRDefault="00B36E8B" w:rsidP="008D697E">
            <w:pPr>
              <w:jc w:val="center"/>
              <w:rPr>
                <w:b/>
                <w:sz w:val="28"/>
                <w:szCs w:val="28"/>
                <w:lang w:val="en-US"/>
              </w:rPr>
            </w:pPr>
          </w:p>
        </w:tc>
      </w:tr>
      <w:tr w:rsidR="00B36E8B" w14:paraId="018888F2" w14:textId="77777777" w:rsidTr="0043581E">
        <w:trPr>
          <w:trHeight w:val="948"/>
        </w:trPr>
        <w:tc>
          <w:tcPr>
            <w:tcW w:w="1984" w:type="dxa"/>
          </w:tcPr>
          <w:p w14:paraId="1D28D63B" w14:textId="77777777" w:rsidR="00B36E8B" w:rsidRDefault="00B36E8B" w:rsidP="008D697E">
            <w:pPr>
              <w:jc w:val="center"/>
              <w:rPr>
                <w:b/>
                <w:sz w:val="28"/>
                <w:szCs w:val="28"/>
                <w:lang w:val="en-US"/>
              </w:rPr>
            </w:pPr>
          </w:p>
        </w:tc>
        <w:tc>
          <w:tcPr>
            <w:tcW w:w="2505" w:type="dxa"/>
          </w:tcPr>
          <w:p w14:paraId="42AF6010" w14:textId="77777777" w:rsidR="00B36E8B" w:rsidRDefault="00B36E8B" w:rsidP="008D697E">
            <w:pPr>
              <w:jc w:val="center"/>
              <w:rPr>
                <w:b/>
                <w:sz w:val="28"/>
                <w:szCs w:val="28"/>
                <w:lang w:val="en-US"/>
              </w:rPr>
            </w:pPr>
          </w:p>
        </w:tc>
        <w:tc>
          <w:tcPr>
            <w:tcW w:w="2018" w:type="dxa"/>
          </w:tcPr>
          <w:p w14:paraId="5D051C5A" w14:textId="77777777" w:rsidR="00B36E8B" w:rsidRDefault="00B36E8B" w:rsidP="008D697E">
            <w:pPr>
              <w:jc w:val="center"/>
              <w:rPr>
                <w:b/>
                <w:sz w:val="28"/>
                <w:szCs w:val="28"/>
                <w:lang w:val="en-US"/>
              </w:rPr>
            </w:pPr>
          </w:p>
        </w:tc>
        <w:tc>
          <w:tcPr>
            <w:tcW w:w="2125" w:type="dxa"/>
          </w:tcPr>
          <w:p w14:paraId="281DA108" w14:textId="77777777" w:rsidR="00B36E8B" w:rsidRDefault="00B36E8B" w:rsidP="008D697E">
            <w:pPr>
              <w:jc w:val="center"/>
              <w:rPr>
                <w:b/>
                <w:sz w:val="28"/>
                <w:szCs w:val="28"/>
                <w:lang w:val="en-US"/>
              </w:rPr>
            </w:pPr>
          </w:p>
        </w:tc>
        <w:tc>
          <w:tcPr>
            <w:tcW w:w="1745" w:type="dxa"/>
          </w:tcPr>
          <w:p w14:paraId="13B77ECF" w14:textId="77777777" w:rsidR="00B36E8B" w:rsidRDefault="00B36E8B" w:rsidP="008D697E">
            <w:pPr>
              <w:jc w:val="center"/>
              <w:rPr>
                <w:b/>
                <w:sz w:val="28"/>
                <w:szCs w:val="28"/>
                <w:lang w:val="en-US"/>
              </w:rPr>
            </w:pPr>
          </w:p>
        </w:tc>
      </w:tr>
    </w:tbl>
    <w:p w14:paraId="2E830F8C" w14:textId="77777777" w:rsidR="00B36E8B" w:rsidRPr="00ED7FA4" w:rsidRDefault="00B36E8B" w:rsidP="00B36E8B">
      <w:pPr>
        <w:jc w:val="center"/>
        <w:rPr>
          <w:b/>
          <w:sz w:val="28"/>
          <w:szCs w:val="28"/>
          <w:rtl/>
          <w:lang w:val="en-US" w:bidi="fa-IR"/>
        </w:rPr>
      </w:pPr>
    </w:p>
    <w:p w14:paraId="74F83018" w14:textId="77777777" w:rsidR="00B36E8B" w:rsidRPr="00ED7FA4" w:rsidRDefault="00B36E8B" w:rsidP="00B36E8B">
      <w:pPr>
        <w:rPr>
          <w:lang w:val="en-US"/>
        </w:rPr>
      </w:pPr>
      <w:r>
        <w:rPr>
          <w:lang w:val="en-US"/>
        </w:rPr>
        <w:t>Sign and stamp: ____________________</w:t>
      </w:r>
    </w:p>
    <w:p w14:paraId="510D35A2" w14:textId="77777777" w:rsidR="00BC2490" w:rsidRDefault="00BC2490">
      <w:pPr>
        <w:spacing w:after="200" w:line="276" w:lineRule="auto"/>
        <w:rPr>
          <w:lang w:val="en-US"/>
        </w:rPr>
      </w:pPr>
      <w:r>
        <w:rPr>
          <w:lang w:val="en-US"/>
        </w:rPr>
        <w:br w:type="page"/>
      </w:r>
    </w:p>
    <w:p w14:paraId="679BE3B7" w14:textId="77777777" w:rsidR="00BC2490" w:rsidRPr="00BF5A3A" w:rsidRDefault="00BC2490" w:rsidP="00BC2490">
      <w:pPr>
        <w:pStyle w:val="Header"/>
        <w:rPr>
          <w:sz w:val="22"/>
          <w:szCs w:val="22"/>
          <w:lang w:val="en-US"/>
        </w:rPr>
      </w:pPr>
      <w:bookmarkStart w:id="2" w:name="_Ref28418659"/>
      <w:bookmarkStart w:id="3" w:name="_Toc110316558"/>
      <w:r w:rsidRPr="00A32254">
        <w:rPr>
          <w:rFonts w:ascii="Arial" w:hAnsi="Arial" w:cs="Arial"/>
          <w:b/>
          <w:caps/>
          <w:sz w:val="22"/>
          <w:szCs w:val="22"/>
          <w:lang w:val="en-GB"/>
        </w:rPr>
        <w:lastRenderedPageBreak/>
        <w:t>General Terms and Conditions for supply contracts</w:t>
      </w:r>
      <w:r>
        <w:rPr>
          <w:rFonts w:ascii="Arial" w:hAnsi="Arial" w:cs="Arial"/>
          <w:b/>
          <w:caps/>
          <w:sz w:val="22"/>
          <w:szCs w:val="22"/>
          <w:lang w:val="en-GB"/>
        </w:rPr>
        <w:t>.</w:t>
      </w:r>
    </w:p>
    <w:p w14:paraId="627BC650" w14:textId="77777777" w:rsidR="00BC2490" w:rsidRPr="00223CE2" w:rsidRDefault="00BC2490" w:rsidP="00BC2490">
      <w:pPr>
        <w:rPr>
          <w:rFonts w:ascii="Arial" w:hAnsi="Arial" w:cs="Arial"/>
          <w:sz w:val="14"/>
          <w:szCs w:val="14"/>
          <w:lang w:val="en-GB"/>
        </w:rPr>
      </w:pPr>
    </w:p>
    <w:p w14:paraId="4173CBF2" w14:textId="77777777" w:rsidR="00BC2490" w:rsidRDefault="00BC2490" w:rsidP="00BC2490">
      <w:pPr>
        <w:rPr>
          <w:rFonts w:ascii="Arial" w:hAnsi="Arial" w:cs="Arial"/>
          <w:b/>
          <w:caps/>
          <w:sz w:val="14"/>
          <w:szCs w:val="16"/>
          <w:lang w:val="en-GB"/>
        </w:rPr>
      </w:pPr>
    </w:p>
    <w:p w14:paraId="1263D770" w14:textId="77777777" w:rsidR="00BC2490" w:rsidRPr="00223CE2" w:rsidRDefault="00BC2490" w:rsidP="00BC2490">
      <w:pPr>
        <w:rPr>
          <w:rFonts w:ascii="Arial" w:hAnsi="Arial" w:cs="Arial"/>
          <w:b/>
          <w:caps/>
          <w:sz w:val="14"/>
          <w:szCs w:val="16"/>
          <w:lang w:val="en-GB"/>
        </w:rPr>
      </w:pPr>
      <w:r w:rsidRPr="00223CE2">
        <w:rPr>
          <w:rFonts w:ascii="Arial" w:hAnsi="Arial" w:cs="Arial"/>
          <w:b/>
          <w:caps/>
          <w:sz w:val="14"/>
          <w:szCs w:val="16"/>
          <w:lang w:val="en-GB"/>
        </w:rPr>
        <w:t>DEFINITIONS</w:t>
      </w:r>
    </w:p>
    <w:p w14:paraId="1B4C92F8" w14:textId="77777777" w:rsidR="00BC2490" w:rsidRPr="00223CE2" w:rsidRDefault="00BC2490" w:rsidP="00BC2490">
      <w:pPr>
        <w:rPr>
          <w:rFonts w:ascii="Arial" w:hAnsi="Arial" w:cs="Arial"/>
          <w:sz w:val="14"/>
          <w:szCs w:val="16"/>
          <w:lang w:val="en-GB"/>
        </w:rPr>
      </w:pPr>
      <w:r w:rsidRPr="00223CE2">
        <w:rPr>
          <w:rFonts w:ascii="Arial" w:hAnsi="Arial" w:cs="Arial"/>
          <w:caps/>
          <w:sz w:val="14"/>
          <w:szCs w:val="16"/>
          <w:lang w:val="en-GB"/>
        </w:rPr>
        <w:t>I</w:t>
      </w:r>
      <w:r w:rsidRPr="00223CE2">
        <w:rPr>
          <w:rFonts w:ascii="Arial" w:hAnsi="Arial" w:cs="Arial"/>
          <w:sz w:val="14"/>
          <w:szCs w:val="16"/>
          <w:lang w:val="en-GB"/>
        </w:rPr>
        <w:t>n these general terms and conditions, the terms:</w:t>
      </w:r>
    </w:p>
    <w:p w14:paraId="63AEFF2C" w14:textId="77777777" w:rsidR="00BC2490" w:rsidRPr="00223CE2" w:rsidRDefault="00BC2490" w:rsidP="00BC2490">
      <w:pPr>
        <w:numPr>
          <w:ilvl w:val="0"/>
          <w:numId w:val="19"/>
        </w:numPr>
        <w:tabs>
          <w:tab w:val="clear" w:pos="720"/>
        </w:tabs>
        <w:ind w:left="360"/>
        <w:jc w:val="both"/>
        <w:rPr>
          <w:rFonts w:ascii="Arial" w:hAnsi="Arial" w:cs="Arial"/>
          <w:sz w:val="14"/>
          <w:szCs w:val="16"/>
          <w:lang w:val="en-GB"/>
        </w:rPr>
      </w:pPr>
      <w:r w:rsidRPr="00223CE2">
        <w:rPr>
          <w:rFonts w:ascii="Arial" w:hAnsi="Arial" w:cs="Arial"/>
          <w:sz w:val="14"/>
          <w:szCs w:val="16"/>
          <w:lang w:val="en-GB"/>
        </w:rPr>
        <w:t>“Purchase Order “and “Contract” are used interchangeably and cover also “purchase contract” and/or “supply contract” or any other contract, whichever its denomination, to which these general terms and conditions are made applicable,</w:t>
      </w:r>
    </w:p>
    <w:p w14:paraId="4B8014F9" w14:textId="77777777" w:rsidR="00BC2490" w:rsidRPr="00223CE2" w:rsidRDefault="00BC2490" w:rsidP="00BC2490">
      <w:pPr>
        <w:numPr>
          <w:ilvl w:val="0"/>
          <w:numId w:val="19"/>
        </w:numPr>
        <w:tabs>
          <w:tab w:val="clear" w:pos="720"/>
        </w:tabs>
        <w:ind w:left="360"/>
        <w:jc w:val="both"/>
        <w:rPr>
          <w:rFonts w:ascii="Arial" w:hAnsi="Arial" w:cs="Arial"/>
          <w:sz w:val="14"/>
          <w:szCs w:val="16"/>
          <w:lang w:val="en-GB"/>
        </w:rPr>
      </w:pPr>
      <w:r w:rsidRPr="00223CE2">
        <w:rPr>
          <w:rFonts w:ascii="Arial" w:hAnsi="Arial" w:cs="Arial"/>
          <w:sz w:val="14"/>
          <w:szCs w:val="16"/>
          <w:lang w:val="en-GB"/>
        </w:rPr>
        <w:t>“Seller” and “Contractor” are used interchangeably and shall also cover the term “Supplier” used in any contract as defined above.</w:t>
      </w:r>
    </w:p>
    <w:p w14:paraId="0BB17412" w14:textId="77777777" w:rsidR="00BC2490" w:rsidRPr="00223CE2" w:rsidRDefault="00BC2490" w:rsidP="00BC2490">
      <w:pPr>
        <w:numPr>
          <w:ilvl w:val="0"/>
          <w:numId w:val="19"/>
        </w:numPr>
        <w:tabs>
          <w:tab w:val="clear" w:pos="720"/>
        </w:tabs>
        <w:ind w:left="360"/>
        <w:jc w:val="both"/>
        <w:rPr>
          <w:rFonts w:ascii="Arial" w:hAnsi="Arial" w:cs="Arial"/>
          <w:sz w:val="14"/>
          <w:szCs w:val="16"/>
          <w:lang w:val="en-GB"/>
        </w:rPr>
      </w:pPr>
      <w:r w:rsidRPr="00223CE2">
        <w:rPr>
          <w:rFonts w:ascii="Arial" w:hAnsi="Arial" w:cs="Arial"/>
          <w:sz w:val="14"/>
          <w:szCs w:val="16"/>
          <w:lang w:val="en-GB"/>
        </w:rPr>
        <w:t>“Buyer” and “Contracting Authority” are used interchangeably.</w:t>
      </w:r>
    </w:p>
    <w:p w14:paraId="31BE8153" w14:textId="77777777" w:rsidR="00BC2490" w:rsidRPr="00223CE2" w:rsidRDefault="00BC2490" w:rsidP="00BC2490">
      <w:pPr>
        <w:numPr>
          <w:ilvl w:val="0"/>
          <w:numId w:val="19"/>
        </w:numPr>
        <w:tabs>
          <w:tab w:val="clear" w:pos="720"/>
        </w:tabs>
        <w:ind w:left="360"/>
        <w:jc w:val="both"/>
        <w:rPr>
          <w:rFonts w:ascii="Arial" w:hAnsi="Arial" w:cs="Arial"/>
          <w:sz w:val="14"/>
          <w:szCs w:val="16"/>
          <w:lang w:val="en-GB"/>
        </w:rPr>
      </w:pPr>
      <w:r w:rsidRPr="00223CE2">
        <w:rPr>
          <w:rFonts w:ascii="Arial" w:hAnsi="Arial" w:cs="Arial"/>
          <w:sz w:val="14"/>
          <w:szCs w:val="16"/>
          <w:lang w:val="en-GB"/>
        </w:rPr>
        <w:t>“Goods” and “supplies” are used interchangeably, to designate the supplies object of the Contract as defined above.</w:t>
      </w:r>
    </w:p>
    <w:p w14:paraId="74741C20" w14:textId="77777777" w:rsidR="00BC2490" w:rsidRPr="00223CE2" w:rsidRDefault="00BC2490" w:rsidP="00BC2490">
      <w:pPr>
        <w:numPr>
          <w:ilvl w:val="0"/>
          <w:numId w:val="19"/>
        </w:numPr>
        <w:tabs>
          <w:tab w:val="clear" w:pos="720"/>
        </w:tabs>
        <w:ind w:left="360"/>
        <w:jc w:val="both"/>
        <w:rPr>
          <w:rFonts w:ascii="Arial" w:hAnsi="Arial" w:cs="Arial"/>
          <w:sz w:val="14"/>
          <w:szCs w:val="16"/>
          <w:lang w:val="en-GB"/>
        </w:rPr>
      </w:pPr>
      <w:r w:rsidRPr="00223CE2">
        <w:rPr>
          <w:rFonts w:ascii="Arial" w:hAnsi="Arial" w:cs="Arial"/>
          <w:sz w:val="14"/>
          <w:szCs w:val="16"/>
          <w:lang w:val="en-GB"/>
        </w:rPr>
        <w:t xml:space="preserve">The Contracting Authority’s “partners” are the </w:t>
      </w:r>
      <w:r>
        <w:rPr>
          <w:rFonts w:ascii="Arial" w:hAnsi="Arial" w:cs="Arial"/>
          <w:sz w:val="14"/>
          <w:szCs w:val="16"/>
          <w:lang w:val="en-GB"/>
        </w:rPr>
        <w:t>organizations</w:t>
      </w:r>
      <w:r w:rsidRPr="00223CE2">
        <w:rPr>
          <w:rFonts w:ascii="Arial" w:hAnsi="Arial" w:cs="Arial"/>
          <w:sz w:val="14"/>
          <w:szCs w:val="16"/>
          <w:lang w:val="en-GB"/>
        </w:rPr>
        <w:t xml:space="preserve"> to which the Contracting Authority is associated or linked.</w:t>
      </w:r>
    </w:p>
    <w:p w14:paraId="2567E2B3" w14:textId="77777777" w:rsidR="00BC2490" w:rsidRPr="00223CE2" w:rsidRDefault="00BC2490" w:rsidP="00BC2490">
      <w:pPr>
        <w:ind w:left="360"/>
        <w:rPr>
          <w:rFonts w:ascii="Arial (W1)" w:hAnsi="Arial (W1)" w:cs="Arial"/>
          <w:sz w:val="14"/>
          <w:szCs w:val="16"/>
          <w:lang w:val="en-GB"/>
        </w:rPr>
      </w:pPr>
    </w:p>
    <w:p w14:paraId="1D70B63C" w14:textId="77777777" w:rsidR="00BC2490" w:rsidRPr="00223CE2" w:rsidRDefault="00BC2490" w:rsidP="00BC2490">
      <w:pPr>
        <w:jc w:val="both"/>
        <w:rPr>
          <w:rFonts w:ascii="Arial" w:hAnsi="Arial" w:cs="Arial"/>
          <w:b/>
          <w:caps/>
          <w:sz w:val="14"/>
          <w:szCs w:val="16"/>
          <w:lang w:val="en-GB"/>
        </w:rPr>
      </w:pPr>
      <w:r w:rsidRPr="00223CE2">
        <w:rPr>
          <w:rFonts w:ascii="Arial" w:hAnsi="Arial" w:cs="Arial"/>
          <w:b/>
          <w:caps/>
          <w:sz w:val="14"/>
          <w:szCs w:val="16"/>
          <w:lang w:val="en-GB"/>
        </w:rPr>
        <w:t>1. Delivery terms</w:t>
      </w:r>
    </w:p>
    <w:p w14:paraId="080BE109" w14:textId="77777777" w:rsidR="00BC2490" w:rsidRPr="00223CE2" w:rsidRDefault="00BC2490" w:rsidP="00BC2490">
      <w:pPr>
        <w:jc w:val="both"/>
        <w:rPr>
          <w:rFonts w:ascii="Arial" w:hAnsi="Arial" w:cs="Arial"/>
          <w:sz w:val="14"/>
          <w:szCs w:val="16"/>
          <w:lang w:val="en-GB"/>
        </w:rPr>
      </w:pPr>
      <w:r w:rsidRPr="00223CE2">
        <w:rPr>
          <w:rFonts w:ascii="Arial" w:hAnsi="Arial" w:cs="Arial"/>
          <w:color w:val="000000"/>
          <w:sz w:val="14"/>
          <w:szCs w:val="16"/>
          <w:lang w:val="en-GB"/>
        </w:rPr>
        <w:t>Notwithstanding any Incoterm 2010 used in a purchase order or similar document</w:t>
      </w:r>
      <w:r w:rsidRPr="00223CE2">
        <w:rPr>
          <w:rFonts w:ascii="Arial" w:hAnsi="Arial" w:cs="Arial"/>
          <w:sz w:val="14"/>
          <w:szCs w:val="16"/>
          <w:lang w:val="en-GB"/>
        </w:rPr>
        <w:t xml:space="preserve">, it is the responsibility of the Seller to obtain any export license or other governmental </w:t>
      </w:r>
      <w:r>
        <w:rPr>
          <w:rFonts w:ascii="Arial" w:hAnsi="Arial" w:cs="Arial"/>
          <w:sz w:val="14"/>
          <w:szCs w:val="16"/>
          <w:lang w:val="en-GB"/>
        </w:rPr>
        <w:t>authorization</w:t>
      </w:r>
      <w:r w:rsidRPr="00223CE2">
        <w:rPr>
          <w:rFonts w:ascii="Arial" w:hAnsi="Arial" w:cs="Arial"/>
          <w:sz w:val="14"/>
          <w:szCs w:val="16"/>
          <w:lang w:val="en-GB"/>
        </w:rPr>
        <w:t xml:space="preserve"> for export.</w:t>
      </w:r>
    </w:p>
    <w:p w14:paraId="4AC4C373" w14:textId="77777777" w:rsidR="00BC2490" w:rsidRPr="00223CE2" w:rsidRDefault="00BC2490" w:rsidP="00BC2490">
      <w:pPr>
        <w:rPr>
          <w:rFonts w:ascii="Arial" w:hAnsi="Arial" w:cs="Arial"/>
          <w:b/>
          <w:sz w:val="14"/>
          <w:szCs w:val="16"/>
          <w:lang w:val="en-GB"/>
        </w:rPr>
      </w:pPr>
    </w:p>
    <w:p w14:paraId="798B00EB" w14:textId="77777777" w:rsidR="00BC2490" w:rsidRPr="00223CE2" w:rsidRDefault="00BC2490" w:rsidP="00BC2490">
      <w:pPr>
        <w:rPr>
          <w:rFonts w:ascii="Arial" w:hAnsi="Arial" w:cs="Arial"/>
          <w:b/>
          <w:sz w:val="14"/>
          <w:szCs w:val="16"/>
          <w:lang w:val="en-GB"/>
        </w:rPr>
      </w:pPr>
      <w:r w:rsidRPr="00223CE2">
        <w:rPr>
          <w:rFonts w:ascii="Arial" w:hAnsi="Arial" w:cs="Arial"/>
          <w:b/>
          <w:sz w:val="14"/>
          <w:szCs w:val="16"/>
          <w:lang w:val="en-GB"/>
        </w:rPr>
        <w:t xml:space="preserve">2. PAYMENT </w:t>
      </w:r>
    </w:p>
    <w:p w14:paraId="64AF3805" w14:textId="77777777" w:rsidR="00BC2490" w:rsidRPr="00223CE2" w:rsidRDefault="00BC2490" w:rsidP="00BC2490">
      <w:pPr>
        <w:jc w:val="both"/>
        <w:rPr>
          <w:rFonts w:ascii="Arial" w:hAnsi="Arial" w:cs="Arial"/>
          <w:sz w:val="14"/>
          <w:szCs w:val="16"/>
          <w:lang w:val="en-GB"/>
        </w:rPr>
      </w:pPr>
      <w:r w:rsidRPr="00223CE2">
        <w:rPr>
          <w:rFonts w:ascii="Arial" w:hAnsi="Arial" w:cs="Arial"/>
          <w:sz w:val="14"/>
          <w:szCs w:val="16"/>
          <w:lang w:val="en-GB"/>
        </w:rPr>
        <w:t xml:space="preserve">2.1 Payment will be as indicated in the purchase order.  Unless otherwise stated in the purchase order, payment terms will be 30 days from receipt of goods and relevant documentation.  Payments will only be made by cheque or bank transfer to the </w:t>
      </w:r>
      <w:r>
        <w:rPr>
          <w:rFonts w:ascii="Arial" w:hAnsi="Arial" w:cs="Arial"/>
          <w:sz w:val="14"/>
          <w:szCs w:val="16"/>
          <w:lang w:val="en-GB"/>
        </w:rPr>
        <w:t>Supplier</w:t>
      </w:r>
      <w:r w:rsidRPr="00223CE2">
        <w:rPr>
          <w:rFonts w:ascii="Arial" w:hAnsi="Arial" w:cs="Arial"/>
          <w:sz w:val="14"/>
          <w:szCs w:val="16"/>
          <w:lang w:val="en-GB"/>
        </w:rPr>
        <w:t xml:space="preserve"> company bank account.  </w:t>
      </w:r>
    </w:p>
    <w:p w14:paraId="31051360" w14:textId="77777777" w:rsidR="00BC2490" w:rsidRPr="00223CE2" w:rsidRDefault="00BC2490" w:rsidP="00BC2490">
      <w:pPr>
        <w:jc w:val="both"/>
        <w:rPr>
          <w:rFonts w:ascii="Arial" w:hAnsi="Arial" w:cs="Arial"/>
          <w:sz w:val="14"/>
          <w:szCs w:val="16"/>
          <w:lang w:val="en-GB"/>
        </w:rPr>
      </w:pPr>
    </w:p>
    <w:p w14:paraId="2AC51182" w14:textId="77777777" w:rsidR="00BC2490" w:rsidRPr="00223CE2" w:rsidRDefault="00BC2490" w:rsidP="00BC2490">
      <w:pPr>
        <w:jc w:val="both"/>
        <w:rPr>
          <w:rFonts w:ascii="Arial" w:hAnsi="Arial" w:cs="Arial"/>
          <w:sz w:val="14"/>
          <w:szCs w:val="16"/>
          <w:lang w:val="en-GB"/>
        </w:rPr>
      </w:pPr>
      <w:r w:rsidRPr="00223CE2">
        <w:rPr>
          <w:rFonts w:ascii="Arial" w:hAnsi="Arial" w:cs="Arial"/>
          <w:sz w:val="14"/>
          <w:szCs w:val="16"/>
          <w:lang w:val="en-GB"/>
        </w:rPr>
        <w:t xml:space="preserve">2.2 Payment made by </w:t>
      </w:r>
      <w:r w:rsidRPr="00223CE2">
        <w:rPr>
          <w:rFonts w:ascii="Arial" w:hAnsi="Arial" w:cs="Arial"/>
          <w:sz w:val="14"/>
          <w:szCs w:val="14"/>
          <w:lang w:val="en-GB"/>
        </w:rPr>
        <w:t>the Contracting Authority</w:t>
      </w:r>
      <w:r w:rsidRPr="00223CE2">
        <w:rPr>
          <w:rFonts w:ascii="Arial" w:hAnsi="Arial" w:cs="Arial"/>
          <w:sz w:val="14"/>
          <w:szCs w:val="16"/>
          <w:lang w:val="en-GB"/>
        </w:rPr>
        <w:t xml:space="preserve"> does not imply any acceptance of Goods or related services. Unless otherwise stated in the purchase order, prices are fixed.</w:t>
      </w:r>
    </w:p>
    <w:p w14:paraId="653D7494" w14:textId="77777777" w:rsidR="00BC2490" w:rsidRPr="00223CE2" w:rsidRDefault="00BC2490" w:rsidP="00BC2490">
      <w:pPr>
        <w:rPr>
          <w:rFonts w:ascii="Arial" w:hAnsi="Arial" w:cs="Arial"/>
          <w:sz w:val="14"/>
          <w:szCs w:val="16"/>
          <w:lang w:val="en-GB"/>
        </w:rPr>
      </w:pPr>
    </w:p>
    <w:p w14:paraId="01AE2F21" w14:textId="77777777" w:rsidR="00BC2490" w:rsidRPr="00223CE2" w:rsidRDefault="00BC2490" w:rsidP="00BC2490">
      <w:pPr>
        <w:rPr>
          <w:rFonts w:ascii="Arial" w:hAnsi="Arial" w:cs="Arial"/>
          <w:b/>
          <w:sz w:val="14"/>
          <w:szCs w:val="14"/>
          <w:lang w:val="en-GB"/>
        </w:rPr>
      </w:pPr>
      <w:r w:rsidRPr="00223CE2">
        <w:rPr>
          <w:rFonts w:ascii="Arial" w:hAnsi="Arial" w:cs="Arial"/>
          <w:b/>
          <w:sz w:val="14"/>
          <w:szCs w:val="14"/>
          <w:lang w:val="en-GB"/>
        </w:rPr>
        <w:t>3. INSPECTION AND ACCEPTANCE OF THE GOODS</w:t>
      </w:r>
    </w:p>
    <w:p w14:paraId="1252C4E8"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 xml:space="preserve">3.1. All Goods shall be subject to inspection and testing by the Contracting Authority or its designated representatives, to the extent practicable, at all times and places, including the period of manufacture and, in any event, </w:t>
      </w:r>
      <w:r>
        <w:rPr>
          <w:rFonts w:ascii="Arial" w:hAnsi="Arial" w:cs="Arial"/>
          <w:sz w:val="14"/>
          <w:szCs w:val="14"/>
          <w:lang w:val="en-GB"/>
        </w:rPr>
        <w:t>before</w:t>
      </w:r>
      <w:r w:rsidRPr="00223CE2">
        <w:rPr>
          <w:rFonts w:ascii="Arial" w:hAnsi="Arial" w:cs="Arial"/>
          <w:sz w:val="14"/>
          <w:szCs w:val="14"/>
          <w:lang w:val="en-GB"/>
        </w:rPr>
        <w:t xml:space="preserve"> formal acceptance by the Contracting Authority.</w:t>
      </w:r>
    </w:p>
    <w:p w14:paraId="0C58A971" w14:textId="77777777" w:rsidR="00BC2490" w:rsidRPr="00223CE2" w:rsidRDefault="00BC2490" w:rsidP="00BC2490">
      <w:pPr>
        <w:jc w:val="both"/>
        <w:rPr>
          <w:rFonts w:ascii="Arial" w:hAnsi="Arial" w:cs="Arial"/>
          <w:sz w:val="14"/>
          <w:szCs w:val="14"/>
          <w:lang w:val="en-GB"/>
        </w:rPr>
      </w:pPr>
    </w:p>
    <w:p w14:paraId="4068FE29"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3.2. Neither the carrying out of any inspections of the Goods nor any failure to undertake any such inspections shall release the Seller of any of its warranties or the performance of any obligations under the Contract.</w:t>
      </w:r>
    </w:p>
    <w:p w14:paraId="16EB47E2" w14:textId="77777777" w:rsidR="00BC2490" w:rsidRPr="00223CE2" w:rsidRDefault="00BC2490" w:rsidP="00BC2490">
      <w:pPr>
        <w:jc w:val="both"/>
        <w:rPr>
          <w:rFonts w:ascii="Arial" w:hAnsi="Arial" w:cs="Arial"/>
          <w:sz w:val="14"/>
          <w:szCs w:val="14"/>
          <w:lang w:val="en-GB"/>
        </w:rPr>
      </w:pPr>
    </w:p>
    <w:p w14:paraId="5B316C89"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 xml:space="preserve">3.3. The Goods shall be taken over by the Contracting Authority when they have been delivered to </w:t>
      </w:r>
      <w:r>
        <w:rPr>
          <w:rFonts w:ascii="Arial" w:hAnsi="Arial" w:cs="Arial"/>
          <w:sz w:val="14"/>
          <w:szCs w:val="14"/>
          <w:lang w:val="en-GB"/>
        </w:rPr>
        <w:t xml:space="preserve">the </w:t>
      </w:r>
      <w:r w:rsidRPr="00223CE2">
        <w:rPr>
          <w:rFonts w:ascii="Arial" w:hAnsi="Arial" w:cs="Arial"/>
          <w:sz w:val="14"/>
          <w:szCs w:val="14"/>
          <w:lang w:val="en-GB"/>
        </w:rPr>
        <w:t xml:space="preserve">final destination </w:t>
      </w:r>
      <w:r>
        <w:rPr>
          <w:rFonts w:ascii="Arial" w:hAnsi="Arial" w:cs="Arial"/>
          <w:sz w:val="14"/>
          <w:szCs w:val="14"/>
          <w:lang w:val="en-GB"/>
        </w:rPr>
        <w:t>by</w:t>
      </w:r>
      <w:r w:rsidRPr="00223CE2">
        <w:rPr>
          <w:rFonts w:ascii="Arial" w:hAnsi="Arial" w:cs="Arial"/>
          <w:sz w:val="14"/>
          <w:szCs w:val="14"/>
          <w:lang w:val="en-GB"/>
        </w:rPr>
        <w:t xml:space="preserve"> the Contract, have satisfactorily passed the required tests, or have been successfully installed and commissioned as the case may be, and a certificate of acceptance has been issued.</w:t>
      </w:r>
    </w:p>
    <w:p w14:paraId="121DAFE5" w14:textId="77777777" w:rsidR="00BC2490" w:rsidRPr="00223CE2" w:rsidRDefault="00BC2490" w:rsidP="00BC2490">
      <w:pPr>
        <w:jc w:val="both"/>
        <w:rPr>
          <w:rFonts w:ascii="Arial" w:hAnsi="Arial" w:cs="Arial"/>
          <w:sz w:val="14"/>
          <w:szCs w:val="14"/>
          <w:lang w:val="en-GB"/>
        </w:rPr>
      </w:pPr>
    </w:p>
    <w:p w14:paraId="17F19BCA"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3.4. Under no circumstances shall the Contracting Authority be required, or deemed to, accept any Goods that do not conform to the specifications or requirements of the Contract. The Contracting Authority may condition acceptance of the Goods to the successful completion of acceptance tests. In no case shall the Contracting Authority be obligated to accept any Goods unless and until the Contracting Authority has had a reasonable opportunity to (</w:t>
      </w:r>
      <w:proofErr w:type="spellStart"/>
      <w:r w:rsidRPr="00223CE2">
        <w:rPr>
          <w:rFonts w:ascii="Arial" w:hAnsi="Arial" w:cs="Arial"/>
          <w:sz w:val="14"/>
          <w:szCs w:val="14"/>
          <w:lang w:val="en-GB"/>
        </w:rPr>
        <w:t>i</w:t>
      </w:r>
      <w:proofErr w:type="spellEnd"/>
      <w:r w:rsidRPr="00223CE2">
        <w:rPr>
          <w:rFonts w:ascii="Arial" w:hAnsi="Arial" w:cs="Arial"/>
          <w:sz w:val="14"/>
          <w:szCs w:val="14"/>
          <w:lang w:val="en-GB"/>
        </w:rPr>
        <w:t xml:space="preserve">) inspect the Goods following their delivery at </w:t>
      </w:r>
      <w:r>
        <w:rPr>
          <w:rFonts w:ascii="Arial" w:hAnsi="Arial" w:cs="Arial"/>
          <w:sz w:val="14"/>
          <w:szCs w:val="14"/>
          <w:lang w:val="en-GB"/>
        </w:rPr>
        <w:t xml:space="preserve">the </w:t>
      </w:r>
      <w:r w:rsidRPr="00223CE2">
        <w:rPr>
          <w:rFonts w:ascii="Arial" w:hAnsi="Arial" w:cs="Arial"/>
          <w:sz w:val="14"/>
          <w:szCs w:val="14"/>
          <w:lang w:val="en-GB"/>
        </w:rPr>
        <w:t xml:space="preserve">final destination, (ii) proceed with and complete satisfactory tests, or (iii) be satisfied </w:t>
      </w:r>
      <w:r>
        <w:rPr>
          <w:rFonts w:ascii="Arial" w:hAnsi="Arial" w:cs="Arial"/>
          <w:sz w:val="14"/>
          <w:szCs w:val="14"/>
          <w:lang w:val="en-GB"/>
        </w:rPr>
        <w:t>with</w:t>
      </w:r>
      <w:r w:rsidRPr="00223CE2">
        <w:rPr>
          <w:rFonts w:ascii="Arial" w:hAnsi="Arial" w:cs="Arial"/>
          <w:sz w:val="14"/>
          <w:szCs w:val="14"/>
          <w:lang w:val="en-GB"/>
        </w:rPr>
        <w:t xml:space="preserve"> installation and commissioning of the equipment, as the case may be, and whichever is the latest. Payment by the Contracting Authority does not imply acceptance of the Goods.</w:t>
      </w:r>
    </w:p>
    <w:p w14:paraId="2AF265AE" w14:textId="77777777" w:rsidR="00BC2490" w:rsidRPr="00223CE2" w:rsidRDefault="00BC2490" w:rsidP="00BC2490">
      <w:pPr>
        <w:jc w:val="both"/>
        <w:rPr>
          <w:rFonts w:ascii="Arial" w:hAnsi="Arial" w:cs="Arial"/>
          <w:sz w:val="14"/>
          <w:szCs w:val="14"/>
          <w:lang w:val="en-GB"/>
        </w:rPr>
      </w:pPr>
    </w:p>
    <w:p w14:paraId="3033A120"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 xml:space="preserve">3.5. If the Contracting Authority fails to issue an acceptance certificate within 45 days from </w:t>
      </w:r>
      <w:r>
        <w:rPr>
          <w:rFonts w:ascii="Arial" w:hAnsi="Arial" w:cs="Arial"/>
          <w:sz w:val="14"/>
          <w:szCs w:val="14"/>
          <w:lang w:val="en-GB"/>
        </w:rPr>
        <w:t xml:space="preserve">the </w:t>
      </w:r>
      <w:r w:rsidRPr="00223CE2">
        <w:rPr>
          <w:rFonts w:ascii="Arial" w:hAnsi="Arial" w:cs="Arial"/>
          <w:sz w:val="14"/>
          <w:szCs w:val="14"/>
          <w:lang w:val="en-GB"/>
        </w:rPr>
        <w:t xml:space="preserve">actual delivery of the Goods at </w:t>
      </w:r>
      <w:r>
        <w:rPr>
          <w:rFonts w:ascii="Arial" w:hAnsi="Arial" w:cs="Arial"/>
          <w:sz w:val="14"/>
          <w:szCs w:val="14"/>
          <w:lang w:val="en-GB"/>
        </w:rPr>
        <w:t xml:space="preserve">the </w:t>
      </w:r>
      <w:r w:rsidRPr="00223CE2">
        <w:rPr>
          <w:rFonts w:ascii="Arial" w:hAnsi="Arial" w:cs="Arial"/>
          <w:sz w:val="14"/>
          <w:szCs w:val="14"/>
          <w:lang w:val="en-GB"/>
        </w:rPr>
        <w:t>final destination, successful completion of the tests, successful installation</w:t>
      </w:r>
      <w:r>
        <w:rPr>
          <w:rFonts w:ascii="Arial" w:hAnsi="Arial" w:cs="Arial"/>
          <w:sz w:val="14"/>
          <w:szCs w:val="14"/>
          <w:lang w:val="en-GB"/>
        </w:rPr>
        <w:t>,</w:t>
      </w:r>
      <w:r w:rsidRPr="00223CE2">
        <w:rPr>
          <w:rFonts w:ascii="Arial" w:hAnsi="Arial" w:cs="Arial"/>
          <w:sz w:val="14"/>
          <w:szCs w:val="14"/>
          <w:lang w:val="en-GB"/>
        </w:rPr>
        <w:t xml:space="preserve"> and commissioning, whichever is the latest, the Contracting Authority shall be deemed to have issued the acceptance certificate on the last day of </w:t>
      </w:r>
      <w:r>
        <w:rPr>
          <w:rFonts w:ascii="Arial" w:hAnsi="Arial" w:cs="Arial"/>
          <w:sz w:val="14"/>
          <w:szCs w:val="14"/>
          <w:lang w:val="en-GB"/>
        </w:rPr>
        <w:t>those 45 days</w:t>
      </w:r>
      <w:r w:rsidRPr="00223CE2">
        <w:rPr>
          <w:rFonts w:ascii="Arial" w:hAnsi="Arial" w:cs="Arial"/>
          <w:sz w:val="14"/>
          <w:szCs w:val="14"/>
          <w:lang w:val="en-GB"/>
        </w:rPr>
        <w:t xml:space="preserve">. The issue of the acceptance certificate shall not release the Seller of any of its warranties under the Contract, including those of </w:t>
      </w:r>
      <w:r>
        <w:rPr>
          <w:rFonts w:ascii="Arial" w:hAnsi="Arial" w:cs="Arial"/>
          <w:sz w:val="14"/>
          <w:szCs w:val="14"/>
          <w:lang w:val="en-GB"/>
        </w:rPr>
        <w:t>Article</w:t>
      </w:r>
      <w:r w:rsidRPr="00223CE2">
        <w:rPr>
          <w:rFonts w:ascii="Arial" w:hAnsi="Arial" w:cs="Arial"/>
          <w:sz w:val="14"/>
          <w:szCs w:val="14"/>
          <w:lang w:val="en-GB"/>
        </w:rPr>
        <w:t xml:space="preserve"> 4. </w:t>
      </w:r>
    </w:p>
    <w:p w14:paraId="47B90518" w14:textId="77777777" w:rsidR="00BC2490" w:rsidRPr="00223CE2" w:rsidRDefault="00BC2490" w:rsidP="00BC2490">
      <w:pPr>
        <w:jc w:val="both"/>
        <w:rPr>
          <w:rFonts w:ascii="Arial" w:hAnsi="Arial" w:cs="Arial"/>
          <w:sz w:val="14"/>
          <w:szCs w:val="14"/>
          <w:lang w:val="en-GB"/>
        </w:rPr>
      </w:pPr>
    </w:p>
    <w:p w14:paraId="2005339A"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 xml:space="preserve">3.6. Notwithstanding any other rights of, or remedies available to, the Contracting Authority under the Contract, in case any of the Goods are defective or otherwise do not conform to the Contract, the Contracting Authority may, at its sole option, reject or refuse to accept the Goods, and the Seller shall promptly proceed </w:t>
      </w:r>
      <w:r>
        <w:rPr>
          <w:rFonts w:ascii="Arial" w:hAnsi="Arial" w:cs="Arial"/>
          <w:sz w:val="14"/>
          <w:szCs w:val="14"/>
          <w:lang w:val="en-GB"/>
        </w:rPr>
        <w:t>by</w:t>
      </w:r>
      <w:r w:rsidRPr="00223CE2">
        <w:rPr>
          <w:rFonts w:ascii="Arial" w:hAnsi="Arial" w:cs="Arial"/>
          <w:sz w:val="14"/>
          <w:szCs w:val="14"/>
          <w:lang w:val="en-GB"/>
        </w:rPr>
        <w:t xml:space="preserve"> article 4.3.</w:t>
      </w:r>
    </w:p>
    <w:p w14:paraId="0299522C" w14:textId="77777777" w:rsidR="00BC2490" w:rsidRPr="00223CE2" w:rsidRDefault="00BC2490" w:rsidP="00BC2490">
      <w:pPr>
        <w:rPr>
          <w:rFonts w:ascii="Arial" w:hAnsi="Arial" w:cs="Arial"/>
          <w:color w:val="000000"/>
          <w:sz w:val="14"/>
          <w:szCs w:val="16"/>
          <w:lang w:val="en-GB"/>
        </w:rPr>
      </w:pPr>
    </w:p>
    <w:p w14:paraId="4EF21070" w14:textId="77777777" w:rsidR="00BC2490" w:rsidRPr="00223CE2" w:rsidRDefault="00BC2490" w:rsidP="00BC2490">
      <w:pPr>
        <w:rPr>
          <w:rFonts w:ascii="Arial" w:hAnsi="Arial" w:cs="Arial"/>
          <w:sz w:val="14"/>
          <w:szCs w:val="14"/>
          <w:lang w:val="en-GB"/>
        </w:rPr>
      </w:pPr>
      <w:r w:rsidRPr="00223CE2">
        <w:rPr>
          <w:rFonts w:ascii="Arial" w:hAnsi="Arial" w:cs="Arial"/>
          <w:b/>
          <w:sz w:val="14"/>
          <w:szCs w:val="14"/>
          <w:lang w:val="en-GB"/>
        </w:rPr>
        <w:t>4. WARRANTY OBLIGATIONS</w:t>
      </w:r>
    </w:p>
    <w:p w14:paraId="376D8A35" w14:textId="77777777" w:rsidR="00BC2490" w:rsidRPr="00223CE2" w:rsidRDefault="00BC2490" w:rsidP="00BC2490">
      <w:pPr>
        <w:widowControl w:val="0"/>
        <w:jc w:val="both"/>
        <w:rPr>
          <w:rFonts w:ascii="Arial" w:hAnsi="Arial" w:cs="Arial"/>
          <w:sz w:val="14"/>
          <w:szCs w:val="14"/>
          <w:lang w:val="en-GB"/>
        </w:rPr>
      </w:pPr>
      <w:r w:rsidRPr="00223CE2">
        <w:rPr>
          <w:rFonts w:ascii="Arial" w:hAnsi="Arial" w:cs="Arial"/>
          <w:sz w:val="14"/>
          <w:szCs w:val="14"/>
          <w:lang w:val="en-GB"/>
        </w:rPr>
        <w:t>4.1. Without limitation of any other warranties stated in or arising under the Contract, or resulting from statutory rights under applicable product liability law, the Seller warrants and represents that:</w:t>
      </w:r>
    </w:p>
    <w:p w14:paraId="005BE4DB" w14:textId="77777777" w:rsidR="00BC2490" w:rsidRPr="00223CE2" w:rsidRDefault="00BC2490" w:rsidP="00BC2490">
      <w:pPr>
        <w:widowControl w:val="0"/>
        <w:jc w:val="both"/>
        <w:rPr>
          <w:rFonts w:ascii="Arial" w:hAnsi="Arial" w:cs="Arial"/>
          <w:sz w:val="14"/>
          <w:szCs w:val="14"/>
          <w:lang w:val="en-GB"/>
        </w:rPr>
      </w:pPr>
    </w:p>
    <w:p w14:paraId="6067519D" w14:textId="77777777" w:rsidR="00BC2490" w:rsidRPr="00223CE2" w:rsidRDefault="00BC2490" w:rsidP="00BC2490">
      <w:pPr>
        <w:widowControl w:val="0"/>
        <w:numPr>
          <w:ilvl w:val="0"/>
          <w:numId w:val="21"/>
        </w:numPr>
        <w:jc w:val="both"/>
        <w:rPr>
          <w:rFonts w:ascii="Arial" w:hAnsi="Arial" w:cs="Arial"/>
          <w:sz w:val="14"/>
          <w:szCs w:val="16"/>
          <w:lang w:val="en-GB"/>
        </w:rPr>
      </w:pPr>
      <w:r w:rsidRPr="00223CE2">
        <w:rPr>
          <w:rFonts w:ascii="Arial" w:hAnsi="Arial" w:cs="Arial"/>
          <w:sz w:val="14"/>
          <w:szCs w:val="14"/>
          <w:lang w:val="en-GB"/>
        </w:rPr>
        <w:t>the Goods, including all packaging and packing thereof, conform to the specifications of the Contract, are fit for the purposes for which such Goods are ordinarily used and for the purposes expressly made known to the Seller, and shall be of even quality, free from faults and defects in design, material, manufacture, and workmanship under normal use in the conditions prevailing in the country of destination.</w:t>
      </w:r>
    </w:p>
    <w:p w14:paraId="76B2ECBE" w14:textId="77777777" w:rsidR="00BC2490" w:rsidRPr="00223CE2" w:rsidRDefault="00BC2490" w:rsidP="00BC2490">
      <w:pPr>
        <w:widowControl w:val="0"/>
        <w:numPr>
          <w:ilvl w:val="0"/>
          <w:numId w:val="21"/>
        </w:numPr>
        <w:jc w:val="both"/>
        <w:rPr>
          <w:rFonts w:ascii="Arial" w:hAnsi="Arial" w:cs="Arial"/>
          <w:sz w:val="14"/>
          <w:szCs w:val="16"/>
          <w:lang w:val="en-GB"/>
        </w:rPr>
      </w:pPr>
      <w:r w:rsidRPr="00223CE2">
        <w:rPr>
          <w:rFonts w:ascii="Arial" w:hAnsi="Arial" w:cs="Arial"/>
          <w:sz w:val="14"/>
          <w:szCs w:val="16"/>
          <w:lang w:val="en-GB"/>
        </w:rPr>
        <w:t xml:space="preserve">that the Goods are securely contained, packaged, and marked, taking into consideration the mode(s) of shipment in a manner </w:t>
      </w:r>
      <w:r>
        <w:rPr>
          <w:rFonts w:ascii="Arial" w:hAnsi="Arial" w:cs="Arial"/>
          <w:sz w:val="14"/>
          <w:szCs w:val="16"/>
          <w:lang w:val="en-GB"/>
        </w:rPr>
        <w:t>to</w:t>
      </w:r>
      <w:r w:rsidRPr="00223CE2">
        <w:rPr>
          <w:rFonts w:ascii="Arial" w:hAnsi="Arial" w:cs="Arial"/>
          <w:sz w:val="14"/>
          <w:szCs w:val="16"/>
          <w:lang w:val="en-GB"/>
        </w:rPr>
        <w:t xml:space="preserve"> protect the Goods during delivery to their ultimate destination.</w:t>
      </w:r>
    </w:p>
    <w:p w14:paraId="49313527" w14:textId="77777777" w:rsidR="00BC2490" w:rsidRPr="00223CE2" w:rsidRDefault="00BC2490" w:rsidP="00BC2490">
      <w:pPr>
        <w:widowControl w:val="0"/>
        <w:numPr>
          <w:ilvl w:val="0"/>
          <w:numId w:val="21"/>
        </w:numPr>
        <w:jc w:val="both"/>
        <w:rPr>
          <w:rFonts w:ascii="Arial" w:hAnsi="Arial" w:cs="Arial"/>
          <w:sz w:val="14"/>
          <w:szCs w:val="14"/>
          <w:lang w:val="en-GB"/>
        </w:rPr>
      </w:pPr>
      <w:r w:rsidRPr="00223CE2">
        <w:rPr>
          <w:rFonts w:ascii="Arial" w:hAnsi="Arial" w:cs="Arial"/>
          <w:sz w:val="14"/>
          <w:szCs w:val="14"/>
          <w:lang w:val="en-GB"/>
        </w:rPr>
        <w:t>if the Seller is not the original manufacturer of the Goods, the Seller shall provide the Contracting Authority with the benefit of all manufacturers’ warranties in addition to the present warranties.</w:t>
      </w:r>
    </w:p>
    <w:p w14:paraId="7FD0E405" w14:textId="77777777" w:rsidR="00BC2490" w:rsidRPr="00223CE2" w:rsidRDefault="00BC2490" w:rsidP="00BC2490">
      <w:pPr>
        <w:widowControl w:val="0"/>
        <w:numPr>
          <w:ilvl w:val="0"/>
          <w:numId w:val="21"/>
        </w:numPr>
        <w:jc w:val="both"/>
        <w:rPr>
          <w:rFonts w:ascii="Arial" w:hAnsi="Arial" w:cs="Arial"/>
          <w:sz w:val="14"/>
          <w:szCs w:val="14"/>
          <w:lang w:val="en-GB"/>
        </w:rPr>
      </w:pPr>
      <w:r w:rsidRPr="00223CE2">
        <w:rPr>
          <w:rFonts w:ascii="Arial" w:hAnsi="Arial" w:cs="Arial"/>
          <w:sz w:val="14"/>
          <w:szCs w:val="14"/>
          <w:lang w:val="en-GB"/>
        </w:rPr>
        <w:t>the Goods are of the quality, quantity</w:t>
      </w:r>
      <w:r>
        <w:rPr>
          <w:rFonts w:ascii="Arial" w:hAnsi="Arial" w:cs="Arial"/>
          <w:sz w:val="14"/>
          <w:szCs w:val="14"/>
          <w:lang w:val="en-GB"/>
        </w:rPr>
        <w:t>,</w:t>
      </w:r>
      <w:r w:rsidRPr="00223CE2">
        <w:rPr>
          <w:rFonts w:ascii="Arial" w:hAnsi="Arial" w:cs="Arial"/>
          <w:sz w:val="14"/>
          <w:szCs w:val="14"/>
          <w:lang w:val="en-GB"/>
        </w:rPr>
        <w:t xml:space="preserve"> and description required by the Contract.</w:t>
      </w:r>
    </w:p>
    <w:p w14:paraId="0BC87F44" w14:textId="77777777" w:rsidR="00BC2490" w:rsidRPr="00223CE2" w:rsidRDefault="00BC2490" w:rsidP="00BC2490">
      <w:pPr>
        <w:widowControl w:val="0"/>
        <w:numPr>
          <w:ilvl w:val="0"/>
          <w:numId w:val="21"/>
        </w:numPr>
        <w:jc w:val="both"/>
        <w:rPr>
          <w:rFonts w:ascii="Arial" w:hAnsi="Arial" w:cs="Arial"/>
          <w:sz w:val="14"/>
          <w:szCs w:val="14"/>
          <w:lang w:val="en-GB"/>
        </w:rPr>
      </w:pPr>
      <w:r w:rsidRPr="00223CE2">
        <w:rPr>
          <w:rFonts w:ascii="Arial" w:hAnsi="Arial" w:cs="Arial"/>
          <w:sz w:val="14"/>
          <w:szCs w:val="14"/>
          <w:lang w:val="en-GB"/>
        </w:rPr>
        <w:t>the Goods are new and unused; and</w:t>
      </w:r>
    </w:p>
    <w:p w14:paraId="25C71977" w14:textId="77777777" w:rsidR="00BC2490" w:rsidRPr="00223CE2" w:rsidRDefault="00BC2490" w:rsidP="00BC2490">
      <w:pPr>
        <w:widowControl w:val="0"/>
        <w:numPr>
          <w:ilvl w:val="0"/>
          <w:numId w:val="21"/>
        </w:numPr>
        <w:jc w:val="both"/>
        <w:rPr>
          <w:rFonts w:ascii="Arial" w:hAnsi="Arial" w:cs="Arial"/>
          <w:sz w:val="14"/>
          <w:szCs w:val="14"/>
          <w:lang w:val="en-GB"/>
        </w:rPr>
      </w:pPr>
      <w:r w:rsidRPr="00223CE2">
        <w:rPr>
          <w:rFonts w:ascii="Arial" w:hAnsi="Arial" w:cs="Arial"/>
          <w:sz w:val="14"/>
          <w:szCs w:val="14"/>
          <w:lang w:val="en-GB"/>
        </w:rPr>
        <w:t xml:space="preserve">the Goods are free from any right of claim by any </w:t>
      </w:r>
      <w:r>
        <w:rPr>
          <w:rFonts w:ascii="Arial" w:hAnsi="Arial" w:cs="Arial"/>
          <w:sz w:val="14"/>
          <w:szCs w:val="14"/>
          <w:lang w:val="en-GB"/>
        </w:rPr>
        <w:t>third party</w:t>
      </w:r>
      <w:r w:rsidRPr="00223CE2">
        <w:rPr>
          <w:rFonts w:ascii="Arial" w:hAnsi="Arial" w:cs="Arial"/>
          <w:sz w:val="14"/>
          <w:szCs w:val="14"/>
          <w:lang w:val="en-GB"/>
        </w:rPr>
        <w:t xml:space="preserve"> and unencumbered by any title or other rights, including any liens or security interests and claims of infringement of any intellectual property rights, including, but not limited to, patents, trademarks, copyright, and trade secrets.</w:t>
      </w:r>
    </w:p>
    <w:p w14:paraId="6228A1D3" w14:textId="77777777" w:rsidR="00BC2490" w:rsidRPr="00223CE2" w:rsidRDefault="00BC2490" w:rsidP="00BC2490">
      <w:pPr>
        <w:widowControl w:val="0"/>
        <w:jc w:val="both"/>
        <w:rPr>
          <w:rFonts w:ascii="Arial" w:hAnsi="Arial" w:cs="Arial"/>
          <w:sz w:val="14"/>
          <w:szCs w:val="14"/>
          <w:lang w:val="en-GB"/>
        </w:rPr>
      </w:pPr>
    </w:p>
    <w:p w14:paraId="4BD51350" w14:textId="77777777" w:rsidR="00BC2490" w:rsidRPr="00223CE2" w:rsidRDefault="00BC2490" w:rsidP="00BC2490">
      <w:pPr>
        <w:widowControl w:val="0"/>
        <w:jc w:val="both"/>
        <w:rPr>
          <w:rFonts w:ascii="Arial" w:hAnsi="Arial" w:cs="Arial"/>
          <w:sz w:val="14"/>
          <w:szCs w:val="14"/>
          <w:lang w:val="en-GB"/>
        </w:rPr>
      </w:pPr>
      <w:r w:rsidRPr="00223CE2">
        <w:rPr>
          <w:rFonts w:ascii="Arial" w:hAnsi="Arial" w:cs="Arial"/>
          <w:sz w:val="14"/>
          <w:szCs w:val="14"/>
          <w:lang w:val="en-GB"/>
        </w:rPr>
        <w:t xml:space="preserve">4.2. Unless provided otherwise in the Contract, all warranties shall remain fully valid for one year after acceptance of the Goods by the Contracting Authority. </w:t>
      </w:r>
    </w:p>
    <w:p w14:paraId="4852C0F9" w14:textId="77777777" w:rsidR="00BC2490" w:rsidRPr="00223CE2" w:rsidRDefault="00BC2490" w:rsidP="00BC2490">
      <w:pPr>
        <w:widowControl w:val="0"/>
        <w:jc w:val="both"/>
        <w:rPr>
          <w:rFonts w:ascii="Arial" w:hAnsi="Arial" w:cs="Arial"/>
          <w:sz w:val="14"/>
          <w:szCs w:val="14"/>
          <w:lang w:val="en-GB"/>
        </w:rPr>
      </w:pPr>
    </w:p>
    <w:p w14:paraId="29C1F34A" w14:textId="77777777" w:rsidR="00BC2490" w:rsidRPr="00223CE2" w:rsidRDefault="00BC2490" w:rsidP="00BC2490">
      <w:pPr>
        <w:widowControl w:val="0"/>
        <w:jc w:val="both"/>
        <w:rPr>
          <w:rFonts w:ascii="Arial" w:hAnsi="Arial" w:cs="Arial"/>
          <w:sz w:val="14"/>
          <w:szCs w:val="14"/>
          <w:lang w:val="en-GB"/>
        </w:rPr>
      </w:pPr>
      <w:r w:rsidRPr="00223CE2">
        <w:rPr>
          <w:rFonts w:ascii="Arial" w:hAnsi="Arial" w:cs="Arial"/>
          <w:sz w:val="14"/>
          <w:szCs w:val="14"/>
          <w:lang w:val="en-GB"/>
        </w:rPr>
        <w:t xml:space="preserve">4.3. During any period in which the Seller’s warranties are effective, upon notice by the Contracting Authority that the Goods do not conform to the requirements of the Contract, the Seller shall promptly and at its own expense correct such non-conformities or, in case of its inability to do so, replace the defective Goods with goods of the same or better quality or fully reimburse the Contracting Authority for the purchase price paid for the defective goods including freight costs to the final destination. The Seller shall pay all costs relating to the repair or return of the Goods as well as the costs relating to the delivery to </w:t>
      </w:r>
      <w:r>
        <w:rPr>
          <w:rFonts w:ascii="Arial" w:hAnsi="Arial" w:cs="Arial"/>
          <w:sz w:val="14"/>
          <w:szCs w:val="14"/>
          <w:lang w:val="en-GB"/>
        </w:rPr>
        <w:t xml:space="preserve">the </w:t>
      </w:r>
      <w:r w:rsidRPr="00223CE2">
        <w:rPr>
          <w:rFonts w:ascii="Arial" w:hAnsi="Arial" w:cs="Arial"/>
          <w:sz w:val="14"/>
          <w:szCs w:val="14"/>
          <w:lang w:val="en-GB"/>
        </w:rPr>
        <w:t xml:space="preserve">final site of any replacement goods to the Contracting Authority. If having been notified by any means, the Seller fails to remedy the defect within 30 days, the Contracting Authority may proceed to take such remedial action as may be necessary, at the </w:t>
      </w:r>
      <w:r>
        <w:rPr>
          <w:rFonts w:ascii="Arial" w:hAnsi="Arial" w:cs="Arial"/>
          <w:sz w:val="14"/>
          <w:szCs w:val="14"/>
          <w:lang w:val="en-GB"/>
        </w:rPr>
        <w:t>Seller’s</w:t>
      </w:r>
      <w:r w:rsidRPr="00223CE2">
        <w:rPr>
          <w:rFonts w:ascii="Arial" w:hAnsi="Arial" w:cs="Arial"/>
          <w:sz w:val="14"/>
          <w:szCs w:val="14"/>
          <w:lang w:val="en-GB"/>
        </w:rPr>
        <w:t xml:space="preserve"> risk and expense and without prejudice to any other rights which the Contracting Authority may have against the Seller under the Contract.</w:t>
      </w:r>
    </w:p>
    <w:p w14:paraId="109F27C4" w14:textId="77777777" w:rsidR="00BC2490" w:rsidRPr="00223CE2" w:rsidRDefault="00BC2490" w:rsidP="00BC2490">
      <w:pPr>
        <w:widowControl w:val="0"/>
        <w:jc w:val="both"/>
        <w:rPr>
          <w:rFonts w:ascii="Arial" w:hAnsi="Arial" w:cs="Arial"/>
          <w:sz w:val="14"/>
          <w:szCs w:val="14"/>
          <w:lang w:val="en-GB"/>
        </w:rPr>
      </w:pPr>
    </w:p>
    <w:p w14:paraId="44C5416D" w14:textId="77777777" w:rsidR="00BC2490" w:rsidRPr="00223CE2" w:rsidRDefault="00BC2490" w:rsidP="00BC2490">
      <w:pPr>
        <w:widowControl w:val="0"/>
        <w:jc w:val="both"/>
        <w:rPr>
          <w:rFonts w:ascii="Arial" w:hAnsi="Arial" w:cs="Arial"/>
          <w:sz w:val="14"/>
          <w:szCs w:val="14"/>
          <w:lang w:val="en-GB"/>
        </w:rPr>
      </w:pPr>
      <w:r w:rsidRPr="00223CE2">
        <w:rPr>
          <w:rFonts w:ascii="Arial" w:hAnsi="Arial" w:cs="Arial"/>
          <w:sz w:val="14"/>
          <w:szCs w:val="14"/>
          <w:lang w:val="en-GB"/>
        </w:rPr>
        <w:t>4.4. The Seller shall indemnify and hold harmless the Contracting Authority from and against all suits, actions, or administrative proceedings, claims</w:t>
      </w:r>
      <w:r>
        <w:rPr>
          <w:rFonts w:ascii="Arial" w:hAnsi="Arial" w:cs="Arial"/>
          <w:sz w:val="14"/>
          <w:szCs w:val="14"/>
          <w:lang w:val="en-GB"/>
        </w:rPr>
        <w:t>,</w:t>
      </w:r>
      <w:r w:rsidRPr="00223CE2">
        <w:rPr>
          <w:rFonts w:ascii="Arial" w:hAnsi="Arial" w:cs="Arial"/>
          <w:sz w:val="14"/>
          <w:szCs w:val="14"/>
          <w:lang w:val="en-GB"/>
        </w:rPr>
        <w:t xml:space="preserve"> and demands from </w:t>
      </w:r>
      <w:r>
        <w:rPr>
          <w:rFonts w:ascii="Arial" w:hAnsi="Arial" w:cs="Arial"/>
          <w:sz w:val="14"/>
          <w:szCs w:val="14"/>
          <w:lang w:val="en-GB"/>
        </w:rPr>
        <w:t>third parties</w:t>
      </w:r>
      <w:r w:rsidRPr="00223CE2">
        <w:rPr>
          <w:rFonts w:ascii="Arial" w:hAnsi="Arial" w:cs="Arial"/>
          <w:sz w:val="14"/>
          <w:szCs w:val="14"/>
          <w:lang w:val="en-GB"/>
        </w:rPr>
        <w:t>, losses, damages, costs, and expenses of any nature, including legal fees</w:t>
      </w:r>
      <w:r>
        <w:rPr>
          <w:rFonts w:ascii="Arial" w:hAnsi="Arial" w:cs="Arial"/>
          <w:sz w:val="14"/>
          <w:szCs w:val="14"/>
          <w:lang w:val="en-GB"/>
        </w:rPr>
        <w:t>,</w:t>
      </w:r>
      <w:r w:rsidRPr="00223CE2">
        <w:rPr>
          <w:rFonts w:ascii="Arial" w:hAnsi="Arial" w:cs="Arial"/>
          <w:sz w:val="14"/>
          <w:szCs w:val="14"/>
          <w:lang w:val="en-GB"/>
        </w:rPr>
        <w:t xml:space="preserve"> and expenses, which the Contracting Authority may suffer as a result of any infringement by the Seller of the warranties specified in article 4.1.</w:t>
      </w:r>
    </w:p>
    <w:p w14:paraId="5E6BC76A" w14:textId="77777777" w:rsidR="00BC2490" w:rsidRPr="00223CE2" w:rsidRDefault="00BC2490" w:rsidP="00BC2490">
      <w:pPr>
        <w:rPr>
          <w:rFonts w:ascii="Arial" w:hAnsi="Arial" w:cs="Arial"/>
          <w:b/>
          <w:sz w:val="14"/>
          <w:szCs w:val="16"/>
          <w:lang w:val="en-GB"/>
        </w:rPr>
      </w:pPr>
    </w:p>
    <w:p w14:paraId="67CE1F06" w14:textId="77777777" w:rsidR="00BC2490" w:rsidRPr="00223CE2" w:rsidRDefault="00BC2490" w:rsidP="00BC2490">
      <w:pPr>
        <w:jc w:val="both"/>
        <w:rPr>
          <w:rFonts w:ascii="Arial" w:hAnsi="Arial" w:cs="Arial"/>
          <w:b/>
          <w:sz w:val="14"/>
          <w:szCs w:val="16"/>
          <w:lang w:val="en-GB"/>
        </w:rPr>
      </w:pPr>
      <w:r w:rsidRPr="00223CE2">
        <w:rPr>
          <w:rFonts w:ascii="Arial" w:hAnsi="Arial" w:cs="Arial"/>
          <w:b/>
          <w:sz w:val="14"/>
          <w:szCs w:val="16"/>
          <w:lang w:val="en-GB"/>
        </w:rPr>
        <w:t xml:space="preserve">5. </w:t>
      </w:r>
      <w:r>
        <w:rPr>
          <w:rFonts w:ascii="Arial" w:hAnsi="Arial" w:cs="Arial"/>
          <w:b/>
          <w:sz w:val="14"/>
          <w:szCs w:val="16"/>
          <w:lang w:val="en-GB"/>
        </w:rPr>
        <w:t>AFTER-SALES</w:t>
      </w:r>
      <w:r w:rsidRPr="00223CE2">
        <w:rPr>
          <w:rFonts w:ascii="Arial" w:hAnsi="Arial" w:cs="Arial"/>
          <w:b/>
          <w:sz w:val="14"/>
          <w:szCs w:val="16"/>
          <w:lang w:val="en-GB"/>
        </w:rPr>
        <w:t xml:space="preserve"> SERVICE</w:t>
      </w:r>
    </w:p>
    <w:p w14:paraId="69890A22" w14:textId="77777777" w:rsidR="00BC2490" w:rsidRPr="00223CE2" w:rsidRDefault="00BC2490" w:rsidP="00BC2490">
      <w:pPr>
        <w:jc w:val="both"/>
        <w:rPr>
          <w:rFonts w:ascii="Arial" w:hAnsi="Arial" w:cs="Arial"/>
          <w:sz w:val="14"/>
          <w:szCs w:val="16"/>
          <w:lang w:val="en-GB"/>
        </w:rPr>
      </w:pPr>
      <w:r w:rsidRPr="00223CE2">
        <w:rPr>
          <w:rFonts w:ascii="Arial" w:hAnsi="Arial" w:cs="Arial"/>
          <w:sz w:val="14"/>
          <w:szCs w:val="16"/>
          <w:lang w:val="en-GB"/>
        </w:rPr>
        <w:t xml:space="preserve">The Seller shall be able to handle requests from </w:t>
      </w:r>
      <w:r w:rsidRPr="00223CE2">
        <w:rPr>
          <w:rFonts w:ascii="Arial" w:hAnsi="Arial" w:cs="Arial"/>
          <w:sz w:val="14"/>
          <w:szCs w:val="14"/>
          <w:lang w:val="en-GB"/>
        </w:rPr>
        <w:t>the Contracting Authority</w:t>
      </w:r>
      <w:r w:rsidRPr="00223CE2">
        <w:rPr>
          <w:rFonts w:ascii="Arial" w:hAnsi="Arial" w:cs="Arial"/>
          <w:sz w:val="14"/>
          <w:szCs w:val="16"/>
          <w:lang w:val="en-GB"/>
        </w:rPr>
        <w:t xml:space="preserve"> for technical assistance, maintenance, service</w:t>
      </w:r>
      <w:r>
        <w:rPr>
          <w:rFonts w:ascii="Arial" w:hAnsi="Arial" w:cs="Arial"/>
          <w:sz w:val="14"/>
          <w:szCs w:val="16"/>
          <w:lang w:val="en-GB"/>
        </w:rPr>
        <w:t>,</w:t>
      </w:r>
      <w:r w:rsidRPr="00223CE2">
        <w:rPr>
          <w:rFonts w:ascii="Arial" w:hAnsi="Arial" w:cs="Arial"/>
          <w:sz w:val="14"/>
          <w:szCs w:val="16"/>
          <w:lang w:val="en-GB"/>
        </w:rPr>
        <w:t xml:space="preserve"> and repairs of the Goods supplied.</w:t>
      </w:r>
    </w:p>
    <w:p w14:paraId="4956BC34" w14:textId="77777777" w:rsidR="00BC2490" w:rsidRPr="00223CE2" w:rsidRDefault="00BC2490" w:rsidP="00BC2490">
      <w:pPr>
        <w:jc w:val="both"/>
        <w:rPr>
          <w:rFonts w:ascii="Arial" w:hAnsi="Arial" w:cs="Arial"/>
          <w:sz w:val="14"/>
          <w:szCs w:val="16"/>
          <w:lang w:val="en-GB"/>
        </w:rPr>
      </w:pPr>
    </w:p>
    <w:p w14:paraId="1F7EE86A" w14:textId="77777777" w:rsidR="00BC2490" w:rsidRPr="00223CE2" w:rsidRDefault="00BC2490" w:rsidP="00BC2490">
      <w:pPr>
        <w:jc w:val="both"/>
        <w:rPr>
          <w:rFonts w:ascii="Arial" w:hAnsi="Arial" w:cs="Arial"/>
          <w:b/>
          <w:caps/>
          <w:sz w:val="14"/>
          <w:szCs w:val="16"/>
          <w:lang w:val="en-GB"/>
        </w:rPr>
      </w:pPr>
      <w:r w:rsidRPr="00223CE2">
        <w:rPr>
          <w:rFonts w:ascii="Arial" w:hAnsi="Arial" w:cs="Arial"/>
          <w:b/>
          <w:caps/>
          <w:sz w:val="14"/>
          <w:szCs w:val="16"/>
          <w:lang w:val="en-GB"/>
        </w:rPr>
        <w:t>6. Liquidated damages for delay</w:t>
      </w:r>
    </w:p>
    <w:p w14:paraId="62A6F5F5" w14:textId="77777777" w:rsidR="00BC2490" w:rsidRPr="00223CE2" w:rsidRDefault="00BC2490" w:rsidP="00BC2490">
      <w:pPr>
        <w:jc w:val="both"/>
        <w:rPr>
          <w:rFonts w:ascii="Arial" w:hAnsi="Arial" w:cs="Arial"/>
          <w:sz w:val="14"/>
          <w:szCs w:val="16"/>
          <w:lang w:val="en-GB"/>
        </w:rPr>
      </w:pPr>
      <w:r w:rsidRPr="00223CE2">
        <w:rPr>
          <w:rFonts w:ascii="Arial" w:hAnsi="Arial" w:cs="Arial"/>
          <w:sz w:val="14"/>
          <w:szCs w:val="16"/>
          <w:lang w:val="en-GB"/>
        </w:rPr>
        <w:lastRenderedPageBreak/>
        <w:t xml:space="preserve">Subject to force majeure, if the Seller fails to deliver any of the Goods or to perform any of the services within the </w:t>
      </w:r>
      <w:r>
        <w:rPr>
          <w:rFonts w:ascii="Arial" w:hAnsi="Arial" w:cs="Arial"/>
          <w:sz w:val="14"/>
          <w:szCs w:val="16"/>
          <w:lang w:val="en-GB"/>
        </w:rPr>
        <w:t>period</w:t>
      </w:r>
      <w:r w:rsidRPr="00223CE2">
        <w:rPr>
          <w:rFonts w:ascii="Arial" w:hAnsi="Arial" w:cs="Arial"/>
          <w:sz w:val="14"/>
          <w:szCs w:val="16"/>
          <w:lang w:val="en-GB"/>
        </w:rPr>
        <w:t xml:space="preserve"> specified in the Contract, t</w:t>
      </w:r>
      <w:r w:rsidRPr="00223CE2">
        <w:rPr>
          <w:rFonts w:ascii="Arial" w:hAnsi="Arial" w:cs="Arial"/>
          <w:sz w:val="14"/>
          <w:szCs w:val="14"/>
          <w:lang w:val="en-GB"/>
        </w:rPr>
        <w:t>he Contracting Authority</w:t>
      </w:r>
      <w:r w:rsidRPr="00223CE2">
        <w:rPr>
          <w:rFonts w:ascii="Arial" w:hAnsi="Arial" w:cs="Arial"/>
          <w:sz w:val="14"/>
          <w:szCs w:val="16"/>
          <w:lang w:val="en-GB"/>
        </w:rPr>
        <w:t xml:space="preserve"> may, without prejudice to any other rights and remedies, deduct from the total price stipulated in the Contract an amount of 2.5% of the price of such goods for each commenced week of delay. </w:t>
      </w:r>
    </w:p>
    <w:p w14:paraId="3A36B4D6" w14:textId="77777777" w:rsidR="00BC2490" w:rsidRPr="00223CE2" w:rsidRDefault="00BC2490" w:rsidP="00BC2490">
      <w:pPr>
        <w:jc w:val="both"/>
        <w:rPr>
          <w:rFonts w:ascii="Arial" w:hAnsi="Arial" w:cs="Arial"/>
          <w:sz w:val="14"/>
          <w:szCs w:val="16"/>
          <w:lang w:val="en-GB"/>
        </w:rPr>
      </w:pPr>
      <w:r w:rsidRPr="00223CE2">
        <w:rPr>
          <w:rFonts w:ascii="Arial" w:hAnsi="Arial" w:cs="Arial"/>
          <w:sz w:val="14"/>
          <w:szCs w:val="16"/>
          <w:lang w:val="en-GB"/>
        </w:rPr>
        <w:t xml:space="preserve">However, the ceiling of these penalties is 10% of the total Contract price. </w:t>
      </w:r>
    </w:p>
    <w:p w14:paraId="5FC440BE" w14:textId="77777777" w:rsidR="00BC2490" w:rsidRPr="00223CE2" w:rsidRDefault="00BC2490" w:rsidP="00BC2490">
      <w:pPr>
        <w:jc w:val="both"/>
        <w:rPr>
          <w:rFonts w:ascii="Arial" w:hAnsi="Arial" w:cs="Arial"/>
          <w:sz w:val="14"/>
          <w:szCs w:val="16"/>
          <w:lang w:val="en-GB"/>
        </w:rPr>
      </w:pPr>
    </w:p>
    <w:p w14:paraId="06F4B269" w14:textId="77777777" w:rsidR="00BC2490" w:rsidRPr="00223CE2" w:rsidRDefault="00BC2490" w:rsidP="00BC2490">
      <w:pPr>
        <w:jc w:val="both"/>
        <w:rPr>
          <w:rFonts w:ascii="Arial" w:hAnsi="Arial" w:cs="Arial"/>
          <w:b/>
          <w:bCs/>
          <w:caps/>
          <w:color w:val="000000"/>
          <w:sz w:val="14"/>
          <w:szCs w:val="14"/>
          <w:lang w:val="en-GB"/>
        </w:rPr>
      </w:pPr>
      <w:r w:rsidRPr="00223CE2">
        <w:rPr>
          <w:rFonts w:ascii="Arial" w:hAnsi="Arial" w:cs="Arial"/>
          <w:b/>
          <w:bCs/>
          <w:caps/>
          <w:color w:val="000000"/>
          <w:sz w:val="14"/>
          <w:szCs w:val="14"/>
          <w:lang w:val="en-GB"/>
        </w:rPr>
        <w:t>7. Force Majeure</w:t>
      </w:r>
    </w:p>
    <w:p w14:paraId="746D2382"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Neither Party shall be considered to be in default nor breach of its obligations under the Contract if the performance of such obligations is prevented by any event of force majeure arising after the date the Contract becomes effective.</w:t>
      </w:r>
    </w:p>
    <w:p w14:paraId="19F8295D" w14:textId="77777777" w:rsidR="00BC2490" w:rsidRPr="00223CE2" w:rsidRDefault="00BC2490" w:rsidP="00BC2490">
      <w:pPr>
        <w:ind w:left="360"/>
        <w:jc w:val="both"/>
        <w:rPr>
          <w:rFonts w:ascii="Arial" w:hAnsi="Arial" w:cs="Arial"/>
          <w:sz w:val="14"/>
          <w:szCs w:val="14"/>
          <w:lang w:val="en-GB"/>
        </w:rPr>
      </w:pPr>
    </w:p>
    <w:p w14:paraId="6057A76E"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For this Article, the term "force majeure" means strikes, lock-outs or other industrial disturbances, acts of the public enemy, wars whether declared or not, blockades, insurrection, riots, epidemics, landslides, earthquakes, volcanic activity, storms, lightning, unseasonal floods, washouts, civil disturbances, explosions and any other similar unforeseeable events which are beyond the Parties' control and cannot be overcome by due diligence.</w:t>
      </w:r>
    </w:p>
    <w:p w14:paraId="1DBF0E37" w14:textId="77777777" w:rsidR="00BC2490" w:rsidRPr="00223CE2" w:rsidRDefault="00BC2490" w:rsidP="00BC2490">
      <w:pPr>
        <w:ind w:left="360"/>
        <w:jc w:val="both"/>
        <w:rPr>
          <w:rFonts w:ascii="Arial" w:hAnsi="Arial" w:cs="Arial"/>
          <w:sz w:val="14"/>
          <w:szCs w:val="14"/>
          <w:lang w:val="en-GB"/>
        </w:rPr>
      </w:pPr>
    </w:p>
    <w:p w14:paraId="459112FF"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 xml:space="preserve">If either Party considers that any circumstances of force majeure have occurred which may affect </w:t>
      </w:r>
      <w:r>
        <w:rPr>
          <w:rFonts w:ascii="Arial" w:hAnsi="Arial" w:cs="Arial"/>
          <w:sz w:val="14"/>
          <w:szCs w:val="14"/>
          <w:lang w:val="en-GB"/>
        </w:rPr>
        <w:t xml:space="preserve">the </w:t>
      </w:r>
      <w:r w:rsidRPr="00223CE2">
        <w:rPr>
          <w:rFonts w:ascii="Arial" w:hAnsi="Arial" w:cs="Arial"/>
          <w:sz w:val="14"/>
          <w:szCs w:val="14"/>
          <w:lang w:val="en-GB"/>
        </w:rPr>
        <w:t>performance of its obligations, it shall promptly notify the other Party and the Contracting Authority, giving details of the nature, the probable duration</w:t>
      </w:r>
      <w:r>
        <w:rPr>
          <w:rFonts w:ascii="Arial" w:hAnsi="Arial" w:cs="Arial"/>
          <w:sz w:val="14"/>
          <w:szCs w:val="14"/>
          <w:lang w:val="en-GB"/>
        </w:rPr>
        <w:t>,</w:t>
      </w:r>
      <w:r w:rsidRPr="00223CE2">
        <w:rPr>
          <w:rFonts w:ascii="Arial" w:hAnsi="Arial" w:cs="Arial"/>
          <w:sz w:val="14"/>
          <w:szCs w:val="14"/>
          <w:lang w:val="en-GB"/>
        </w:rPr>
        <w:t xml:space="preserve"> and the likely effect of the circumstances. Unless otherwise directed by the Contracting Authority in writing, the Seller shall continue to perform its obligations under the Contract as far as is reasonably practicable and shall employ every reasonable alternative means to perform any obligations that the event of force majeure does not prevent it from performing. The Seller shall not employ such alternative means unless directed to do so by the Contracting Authority.</w:t>
      </w:r>
    </w:p>
    <w:p w14:paraId="69929142" w14:textId="77777777" w:rsidR="00BC2490" w:rsidRPr="00223CE2" w:rsidRDefault="00BC2490" w:rsidP="00BC2490">
      <w:pPr>
        <w:ind w:left="360"/>
        <w:rPr>
          <w:rFonts w:ascii="Arial" w:hAnsi="Arial" w:cs="Arial"/>
          <w:sz w:val="14"/>
          <w:szCs w:val="14"/>
          <w:lang w:val="en-GB"/>
        </w:rPr>
      </w:pPr>
    </w:p>
    <w:p w14:paraId="36DB7BE6" w14:textId="77777777" w:rsidR="00BC2490" w:rsidRPr="00223CE2" w:rsidRDefault="00BC2490" w:rsidP="00BC2490">
      <w:pPr>
        <w:rPr>
          <w:rFonts w:ascii="Arial" w:hAnsi="Arial" w:cs="Arial"/>
          <w:b/>
          <w:caps/>
          <w:color w:val="000000"/>
          <w:sz w:val="14"/>
          <w:szCs w:val="16"/>
          <w:lang w:val="en-US"/>
        </w:rPr>
      </w:pPr>
      <w:r w:rsidRPr="00223CE2">
        <w:rPr>
          <w:rFonts w:ascii="Arial" w:hAnsi="Arial" w:cs="Arial"/>
          <w:b/>
          <w:caps/>
          <w:color w:val="000000"/>
          <w:sz w:val="14"/>
          <w:szCs w:val="16"/>
          <w:lang w:val="en-US"/>
        </w:rPr>
        <w:t xml:space="preserve">8. Termination For Convenience </w:t>
      </w:r>
    </w:p>
    <w:p w14:paraId="1D2D081D" w14:textId="77777777" w:rsidR="00BC2490" w:rsidRPr="00223CE2" w:rsidRDefault="00BC2490" w:rsidP="00BC2490">
      <w:pPr>
        <w:jc w:val="both"/>
        <w:rPr>
          <w:rFonts w:ascii="Arial" w:hAnsi="Arial" w:cs="Arial"/>
          <w:color w:val="000000"/>
          <w:sz w:val="14"/>
          <w:szCs w:val="16"/>
          <w:lang w:val="en-US"/>
        </w:rPr>
      </w:pPr>
      <w:r w:rsidRPr="00223CE2">
        <w:rPr>
          <w:rFonts w:ascii="Arial" w:hAnsi="Arial" w:cs="Arial"/>
          <w:sz w:val="14"/>
          <w:szCs w:val="14"/>
          <w:lang w:val="en-GB"/>
        </w:rPr>
        <w:t>The Contracting Authority</w:t>
      </w:r>
      <w:r w:rsidRPr="00223CE2">
        <w:rPr>
          <w:rFonts w:ascii="Arial" w:hAnsi="Arial" w:cs="Arial"/>
          <w:sz w:val="14"/>
          <w:szCs w:val="16"/>
          <w:lang w:val="en-GB"/>
        </w:rPr>
        <w:t xml:space="preserve"> </w:t>
      </w:r>
      <w:r w:rsidRPr="00223CE2">
        <w:rPr>
          <w:rFonts w:ascii="Arial" w:hAnsi="Arial" w:cs="Arial"/>
          <w:color w:val="000000"/>
          <w:sz w:val="14"/>
          <w:szCs w:val="16"/>
          <w:lang w:val="en-US"/>
        </w:rPr>
        <w:t>may, for its convenience and without charge, cancel all or any part of the Contract</w:t>
      </w:r>
      <w:r w:rsidRPr="00223CE2">
        <w:rPr>
          <w:rFonts w:ascii="Arial" w:hAnsi="Arial" w:cs="Arial"/>
          <w:color w:val="FF0000"/>
          <w:sz w:val="14"/>
          <w:szCs w:val="16"/>
          <w:lang w:val="en-US"/>
        </w:rPr>
        <w:t>.</w:t>
      </w:r>
      <w:r w:rsidRPr="00223CE2">
        <w:rPr>
          <w:rFonts w:ascii="Arial" w:hAnsi="Arial" w:cs="Arial"/>
          <w:color w:val="000000"/>
          <w:sz w:val="14"/>
          <w:szCs w:val="16"/>
          <w:lang w:val="en-US"/>
        </w:rPr>
        <w:t xml:space="preserve"> If </w:t>
      </w:r>
      <w:r w:rsidRPr="00223CE2">
        <w:rPr>
          <w:rFonts w:ascii="Arial" w:hAnsi="Arial" w:cs="Arial"/>
          <w:sz w:val="14"/>
          <w:szCs w:val="14"/>
          <w:lang w:val="en-GB"/>
        </w:rPr>
        <w:t>the Contracting Authority</w:t>
      </w:r>
      <w:r w:rsidRPr="00223CE2">
        <w:rPr>
          <w:rFonts w:ascii="Arial" w:hAnsi="Arial" w:cs="Arial"/>
          <w:color w:val="000000"/>
          <w:sz w:val="14"/>
          <w:szCs w:val="16"/>
          <w:lang w:val="en-US"/>
        </w:rPr>
        <w:t xml:space="preserve"> </w:t>
      </w:r>
      <w:r>
        <w:rPr>
          <w:rFonts w:ascii="Arial" w:hAnsi="Arial" w:cs="Arial"/>
          <w:color w:val="000000"/>
          <w:sz w:val="14"/>
          <w:szCs w:val="16"/>
          <w:lang w:val="en-US"/>
        </w:rPr>
        <w:t>terminates</w:t>
      </w:r>
      <w:r w:rsidRPr="00223CE2">
        <w:rPr>
          <w:rFonts w:ascii="Arial" w:hAnsi="Arial" w:cs="Arial"/>
          <w:color w:val="000000"/>
          <w:sz w:val="14"/>
          <w:szCs w:val="16"/>
          <w:lang w:val="en-US"/>
        </w:rPr>
        <w:t xml:space="preserve"> this Contract in whole or in part upon written notice to the Seller, t</w:t>
      </w:r>
      <w:r w:rsidRPr="00223CE2">
        <w:rPr>
          <w:rFonts w:ascii="Arial" w:hAnsi="Arial" w:cs="Arial"/>
          <w:sz w:val="14"/>
          <w:szCs w:val="14"/>
          <w:lang w:val="en-GB"/>
        </w:rPr>
        <w:t>he Contracting Authority</w:t>
      </w:r>
      <w:r w:rsidRPr="00223CE2">
        <w:rPr>
          <w:rFonts w:ascii="Arial" w:hAnsi="Arial" w:cs="Arial"/>
          <w:color w:val="000000"/>
          <w:sz w:val="14"/>
          <w:szCs w:val="16"/>
          <w:lang w:val="en-US"/>
        </w:rPr>
        <w:t xml:space="preserve"> shall be responsible for the actual costs incurred by the Seller as a direct result of such termination which </w:t>
      </w:r>
      <w:r>
        <w:rPr>
          <w:rFonts w:ascii="Arial" w:hAnsi="Arial" w:cs="Arial"/>
          <w:color w:val="000000"/>
          <w:sz w:val="14"/>
          <w:szCs w:val="16"/>
          <w:lang w:val="en-US"/>
        </w:rPr>
        <w:t>is</w:t>
      </w:r>
      <w:r w:rsidRPr="00223CE2">
        <w:rPr>
          <w:rFonts w:ascii="Arial" w:hAnsi="Arial" w:cs="Arial"/>
          <w:color w:val="000000"/>
          <w:sz w:val="14"/>
          <w:szCs w:val="16"/>
          <w:lang w:val="en-US"/>
        </w:rPr>
        <w:t xml:space="preserve"> not recoverable by either (</w:t>
      </w:r>
      <w:proofErr w:type="spellStart"/>
      <w:r w:rsidRPr="00223CE2">
        <w:rPr>
          <w:rFonts w:ascii="Arial" w:hAnsi="Arial" w:cs="Arial"/>
          <w:color w:val="000000"/>
          <w:sz w:val="14"/>
          <w:szCs w:val="16"/>
          <w:lang w:val="en-US"/>
        </w:rPr>
        <w:t>i</w:t>
      </w:r>
      <w:proofErr w:type="spellEnd"/>
      <w:r w:rsidRPr="00223CE2">
        <w:rPr>
          <w:rFonts w:ascii="Arial" w:hAnsi="Arial" w:cs="Arial"/>
          <w:color w:val="000000"/>
          <w:sz w:val="14"/>
          <w:szCs w:val="16"/>
          <w:lang w:val="en-US"/>
        </w:rPr>
        <w:t xml:space="preserve">) the sale of the goods affected to other parties within a reasonable time, or (ii) the exercise by the Seller, in a commercially reasonable manner, of other mitigation measures. Any claim by the Seller for such actual costs shall be deemed waived by the Seller unless submitted in writing to </w:t>
      </w:r>
      <w:r w:rsidRPr="00223CE2">
        <w:rPr>
          <w:rFonts w:ascii="Arial" w:hAnsi="Arial" w:cs="Arial"/>
          <w:sz w:val="14"/>
          <w:szCs w:val="14"/>
          <w:lang w:val="en-GB"/>
        </w:rPr>
        <w:t>the Contracting Authority</w:t>
      </w:r>
      <w:r w:rsidRPr="00223CE2">
        <w:rPr>
          <w:rFonts w:ascii="Arial" w:hAnsi="Arial" w:cs="Arial"/>
          <w:sz w:val="14"/>
          <w:szCs w:val="16"/>
          <w:lang w:val="en-GB"/>
        </w:rPr>
        <w:t xml:space="preserve"> </w:t>
      </w:r>
      <w:r w:rsidRPr="00223CE2">
        <w:rPr>
          <w:rFonts w:ascii="Arial" w:hAnsi="Arial" w:cs="Arial"/>
          <w:color w:val="000000"/>
          <w:sz w:val="14"/>
          <w:szCs w:val="16"/>
          <w:lang w:val="en-US"/>
        </w:rPr>
        <w:t xml:space="preserve">within thirty (30) calendar days after </w:t>
      </w:r>
      <w:r w:rsidRPr="00223CE2">
        <w:rPr>
          <w:rFonts w:ascii="Arial" w:hAnsi="Arial" w:cs="Arial"/>
          <w:sz w:val="14"/>
          <w:szCs w:val="14"/>
          <w:lang w:val="en-GB"/>
        </w:rPr>
        <w:t>the Contracting Authority</w:t>
      </w:r>
      <w:r w:rsidRPr="00223CE2">
        <w:rPr>
          <w:rFonts w:ascii="Arial" w:hAnsi="Arial" w:cs="Arial"/>
          <w:color w:val="000000"/>
          <w:sz w:val="14"/>
          <w:szCs w:val="16"/>
          <w:lang w:val="en-US"/>
        </w:rPr>
        <w:t xml:space="preserve"> notified the Seller of the termination. </w:t>
      </w:r>
    </w:p>
    <w:p w14:paraId="639D070A" w14:textId="77777777" w:rsidR="00BC2490" w:rsidRPr="00223CE2" w:rsidRDefault="00BC2490" w:rsidP="00BC2490">
      <w:pPr>
        <w:jc w:val="both"/>
        <w:rPr>
          <w:rFonts w:ascii="Arial" w:hAnsi="Arial" w:cs="Arial"/>
          <w:sz w:val="14"/>
          <w:szCs w:val="14"/>
          <w:lang w:val="en-GB"/>
        </w:rPr>
      </w:pPr>
    </w:p>
    <w:p w14:paraId="1A2407EA" w14:textId="77777777" w:rsidR="00BC2490" w:rsidRPr="00223CE2" w:rsidRDefault="00BC2490" w:rsidP="00BC2490">
      <w:pPr>
        <w:jc w:val="both"/>
        <w:rPr>
          <w:rFonts w:ascii="Arial" w:hAnsi="Arial" w:cs="Arial"/>
          <w:b/>
          <w:sz w:val="14"/>
          <w:szCs w:val="14"/>
          <w:lang w:val="en-GB"/>
        </w:rPr>
      </w:pPr>
      <w:r w:rsidRPr="00223CE2">
        <w:rPr>
          <w:rFonts w:ascii="Arial" w:hAnsi="Arial" w:cs="Arial"/>
          <w:b/>
          <w:sz w:val="14"/>
          <w:szCs w:val="14"/>
          <w:lang w:val="en-GB"/>
        </w:rPr>
        <w:t>9. VARIATIONS</w:t>
      </w:r>
    </w:p>
    <w:p w14:paraId="73506A74"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 xml:space="preserve">The Contracting Authority may at any time by written instruction vary the quantities of the Goods by 25 percent above or below the original Contract price. The Contracting Authority may also order variations including additions, omissions, substitutions, changes in quality, form, character, and kind of the Goods, related services to be provided by the Seller, as well as method of shipment, packing, place of delivery and sequence and timing of delivery. No order for a variation may result in the invalidation of the Contract, but if any such variation causes an increase or decrease in the price of or the time required for performance under this Contract, and except where a variation is necessitated by a default of the Seller, an equitable adjustment shall be made in the Contract price or delivery schedule, or both, and the Contract shall be amended by way of an addendum. The unit prices used in the Seller’s tender or quotation shall </w:t>
      </w:r>
      <w:r>
        <w:rPr>
          <w:rFonts w:ascii="Arial" w:hAnsi="Arial" w:cs="Arial"/>
          <w:sz w:val="14"/>
          <w:szCs w:val="14"/>
          <w:lang w:val="en-GB"/>
        </w:rPr>
        <w:t>apply</w:t>
      </w:r>
      <w:r w:rsidRPr="00223CE2">
        <w:rPr>
          <w:rFonts w:ascii="Arial" w:hAnsi="Arial" w:cs="Arial"/>
          <w:sz w:val="14"/>
          <w:szCs w:val="14"/>
          <w:lang w:val="en-GB"/>
        </w:rPr>
        <w:t xml:space="preserve"> to the quantities procured under the variation. </w:t>
      </w:r>
    </w:p>
    <w:p w14:paraId="6F10EB29" w14:textId="77777777" w:rsidR="00BC2490" w:rsidRPr="00223CE2" w:rsidRDefault="00BC2490" w:rsidP="00BC2490">
      <w:pPr>
        <w:rPr>
          <w:rFonts w:ascii="Arial" w:hAnsi="Arial" w:cs="Arial"/>
          <w:color w:val="000000"/>
          <w:sz w:val="14"/>
          <w:szCs w:val="16"/>
          <w:lang w:val="en-US"/>
        </w:rPr>
      </w:pPr>
    </w:p>
    <w:p w14:paraId="771A6A05" w14:textId="77777777" w:rsidR="00BC2490" w:rsidRPr="00223CE2" w:rsidRDefault="00BC2490" w:rsidP="00BC2490">
      <w:pPr>
        <w:rPr>
          <w:rFonts w:ascii="Arial" w:hAnsi="Arial" w:cs="Arial"/>
          <w:b/>
          <w:caps/>
          <w:sz w:val="14"/>
          <w:szCs w:val="14"/>
          <w:lang w:val="en-GB"/>
        </w:rPr>
      </w:pPr>
      <w:r w:rsidRPr="00223CE2">
        <w:rPr>
          <w:rFonts w:ascii="Arial" w:hAnsi="Arial" w:cs="Arial"/>
          <w:b/>
          <w:caps/>
          <w:sz w:val="14"/>
          <w:szCs w:val="14"/>
          <w:lang w:val="en-GB"/>
        </w:rPr>
        <w:t>10. Applicable Law and disputes</w:t>
      </w:r>
    </w:p>
    <w:p w14:paraId="4B6231D5" w14:textId="77777777" w:rsidR="00BC2490" w:rsidRPr="00223CE2" w:rsidRDefault="00BC2490" w:rsidP="00BC2490">
      <w:pPr>
        <w:jc w:val="both"/>
        <w:outlineLvl w:val="0"/>
        <w:rPr>
          <w:rFonts w:ascii="Arial" w:hAnsi="Arial" w:cs="Arial"/>
          <w:sz w:val="14"/>
          <w:szCs w:val="14"/>
          <w:lang w:val="en-GB"/>
        </w:rPr>
      </w:pPr>
      <w:r w:rsidRPr="00223CE2">
        <w:rPr>
          <w:rFonts w:ascii="Arial" w:hAnsi="Arial" w:cs="Arial"/>
          <w:sz w:val="14"/>
          <w:szCs w:val="14"/>
          <w:lang w:val="en-GB"/>
        </w:rPr>
        <w:t xml:space="preserve">The Contract is governed by and shall be construed </w:t>
      </w:r>
      <w:r>
        <w:rPr>
          <w:rFonts w:ascii="Arial" w:hAnsi="Arial" w:cs="Arial"/>
          <w:sz w:val="14"/>
          <w:szCs w:val="14"/>
          <w:lang w:val="en-GB"/>
        </w:rPr>
        <w:t>by</w:t>
      </w:r>
      <w:r w:rsidRPr="00223CE2">
        <w:rPr>
          <w:rFonts w:ascii="Arial" w:hAnsi="Arial" w:cs="Arial"/>
          <w:sz w:val="14"/>
          <w:szCs w:val="14"/>
          <w:lang w:val="en-GB"/>
        </w:rPr>
        <w:t xml:space="preserve"> the laws of the country of establishment of the Contracting Authority.</w:t>
      </w:r>
    </w:p>
    <w:p w14:paraId="111EA780" w14:textId="77777777" w:rsidR="00BC2490" w:rsidRPr="00223CE2" w:rsidRDefault="00BC2490" w:rsidP="00BC2490">
      <w:pPr>
        <w:jc w:val="both"/>
        <w:outlineLvl w:val="0"/>
        <w:rPr>
          <w:rFonts w:ascii="Arial" w:hAnsi="Arial" w:cs="Arial"/>
          <w:b/>
          <w:caps/>
          <w:sz w:val="14"/>
          <w:szCs w:val="14"/>
          <w:lang w:val="en-GB"/>
        </w:rPr>
      </w:pPr>
    </w:p>
    <w:p w14:paraId="600C9B49" w14:textId="77777777" w:rsidR="00BC2490" w:rsidRPr="00223CE2" w:rsidRDefault="00BC2490" w:rsidP="00BC2490">
      <w:pPr>
        <w:jc w:val="both"/>
        <w:rPr>
          <w:rFonts w:ascii="Arial" w:hAnsi="Arial" w:cs="Arial"/>
          <w:color w:val="000000"/>
          <w:sz w:val="14"/>
          <w:szCs w:val="14"/>
          <w:lang w:val="en-GB"/>
        </w:rPr>
      </w:pPr>
      <w:r w:rsidRPr="00223CE2">
        <w:rPr>
          <w:rFonts w:ascii="Arial" w:hAnsi="Arial" w:cs="Arial"/>
          <w:color w:val="000000"/>
          <w:sz w:val="14"/>
          <w:szCs w:val="14"/>
          <w:lang w:val="en-GB"/>
        </w:rPr>
        <w:t xml:space="preserve">Any dispute or breach of contract arising under this Contract shall be solved amicably if possible. If not possible and unless provided otherwise in the Contract, it shall be submitted to, and settled by, the competent court in the country of establishment of the Contracting Authority, </w:t>
      </w:r>
      <w:r>
        <w:rPr>
          <w:rFonts w:ascii="Arial" w:hAnsi="Arial" w:cs="Arial"/>
          <w:color w:val="000000"/>
          <w:sz w:val="14"/>
          <w:szCs w:val="14"/>
          <w:lang w:val="en-GB"/>
        </w:rPr>
        <w:t>by</w:t>
      </w:r>
      <w:r w:rsidRPr="00223CE2">
        <w:rPr>
          <w:rFonts w:ascii="Arial" w:hAnsi="Arial" w:cs="Arial"/>
          <w:color w:val="000000"/>
          <w:sz w:val="14"/>
          <w:szCs w:val="14"/>
          <w:lang w:val="en-GB"/>
        </w:rPr>
        <w:t xml:space="preserve"> the national law of that country.</w:t>
      </w:r>
    </w:p>
    <w:p w14:paraId="5EAE2BCA" w14:textId="77777777" w:rsidR="00BC2490" w:rsidRPr="00223CE2" w:rsidRDefault="00BC2490" w:rsidP="00BC2490">
      <w:pPr>
        <w:keepNext/>
        <w:outlineLvl w:val="0"/>
        <w:rPr>
          <w:rFonts w:ascii="Arial" w:hAnsi="Arial"/>
          <w:b/>
          <w:bCs/>
          <w:sz w:val="14"/>
          <w:szCs w:val="14"/>
          <w:lang w:val="en-GB" w:eastAsia="en-GB"/>
        </w:rPr>
      </w:pPr>
    </w:p>
    <w:p w14:paraId="5AD2D047" w14:textId="77777777" w:rsidR="00BC2490" w:rsidRPr="00223CE2" w:rsidRDefault="00BC2490" w:rsidP="00BC2490">
      <w:pPr>
        <w:jc w:val="both"/>
        <w:rPr>
          <w:rFonts w:ascii="Arial" w:hAnsi="Arial" w:cs="Arial"/>
          <w:b/>
          <w:bCs/>
          <w:sz w:val="14"/>
          <w:szCs w:val="14"/>
          <w:lang w:val="en-GB"/>
        </w:rPr>
      </w:pPr>
      <w:r w:rsidRPr="00223CE2">
        <w:rPr>
          <w:rFonts w:ascii="Arial" w:hAnsi="Arial" w:cs="Arial"/>
          <w:b/>
          <w:bCs/>
          <w:sz w:val="14"/>
          <w:szCs w:val="14"/>
          <w:lang w:val="en-GB"/>
        </w:rPr>
        <w:t>11. REMEDIES FOR DEFAULT</w:t>
      </w:r>
    </w:p>
    <w:p w14:paraId="648D2336"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11.1. The Seller shall be considered in default under the Contract if:</w:t>
      </w:r>
    </w:p>
    <w:p w14:paraId="158CAC48" w14:textId="77777777" w:rsidR="00BC2490" w:rsidRPr="00223CE2" w:rsidRDefault="00BC2490" w:rsidP="00BC2490">
      <w:pPr>
        <w:numPr>
          <w:ilvl w:val="0"/>
          <w:numId w:val="22"/>
        </w:numPr>
        <w:jc w:val="both"/>
        <w:rPr>
          <w:rFonts w:ascii="Arial" w:hAnsi="Arial" w:cs="Arial"/>
          <w:sz w:val="14"/>
          <w:szCs w:val="14"/>
          <w:lang w:val="en-GB"/>
        </w:rPr>
      </w:pPr>
      <w:r w:rsidRPr="00223CE2">
        <w:rPr>
          <w:rFonts w:ascii="Arial" w:hAnsi="Arial" w:cs="Arial"/>
          <w:sz w:val="14"/>
          <w:szCs w:val="14"/>
          <w:lang w:val="en-GB"/>
        </w:rPr>
        <w:t>he fails to deliver any or all the Goods within the period specified in the Contract.</w:t>
      </w:r>
    </w:p>
    <w:p w14:paraId="50B9FB94" w14:textId="77777777" w:rsidR="00BC2490" w:rsidRPr="00223CE2" w:rsidRDefault="00BC2490" w:rsidP="00BC2490">
      <w:pPr>
        <w:numPr>
          <w:ilvl w:val="0"/>
          <w:numId w:val="22"/>
        </w:numPr>
        <w:jc w:val="both"/>
        <w:rPr>
          <w:rFonts w:ascii="Arial" w:hAnsi="Arial" w:cs="Arial"/>
          <w:sz w:val="14"/>
          <w:szCs w:val="14"/>
          <w:lang w:val="en-GB"/>
        </w:rPr>
      </w:pPr>
      <w:r w:rsidRPr="00223CE2">
        <w:rPr>
          <w:rFonts w:ascii="Arial" w:hAnsi="Arial" w:cs="Arial"/>
          <w:sz w:val="14"/>
          <w:szCs w:val="14"/>
          <w:lang w:val="en-GB"/>
        </w:rPr>
        <w:t>he fails to perform any other obligations under the Contract.</w:t>
      </w:r>
    </w:p>
    <w:p w14:paraId="09F54A2A" w14:textId="77777777" w:rsidR="00BC2490" w:rsidRPr="00223CE2" w:rsidRDefault="00BC2490" w:rsidP="00BC2490">
      <w:pPr>
        <w:numPr>
          <w:ilvl w:val="0"/>
          <w:numId w:val="22"/>
        </w:numPr>
        <w:jc w:val="both"/>
        <w:rPr>
          <w:rFonts w:ascii="Arial" w:hAnsi="Arial" w:cs="Arial"/>
          <w:sz w:val="14"/>
          <w:szCs w:val="14"/>
          <w:lang w:val="en-GB"/>
        </w:rPr>
      </w:pPr>
      <w:r w:rsidRPr="00223CE2">
        <w:rPr>
          <w:rFonts w:ascii="Arial" w:hAnsi="Arial" w:cs="Arial"/>
          <w:sz w:val="14"/>
          <w:szCs w:val="14"/>
          <w:lang w:val="en-GB"/>
        </w:rPr>
        <w:t xml:space="preserve">his declarations in respect </w:t>
      </w:r>
      <w:r>
        <w:rPr>
          <w:rFonts w:ascii="Arial" w:hAnsi="Arial" w:cs="Arial"/>
          <w:sz w:val="14"/>
          <w:szCs w:val="14"/>
          <w:lang w:val="en-GB"/>
        </w:rPr>
        <w:t>of</w:t>
      </w:r>
      <w:r w:rsidRPr="00223CE2">
        <w:rPr>
          <w:rFonts w:ascii="Arial" w:hAnsi="Arial" w:cs="Arial"/>
          <w:sz w:val="14"/>
          <w:szCs w:val="14"/>
          <w:lang w:val="en-GB"/>
        </w:rPr>
        <w:t xml:space="preserve"> his eligibility (article 15) and/or in respect of </w:t>
      </w:r>
      <w:r>
        <w:rPr>
          <w:rFonts w:ascii="Arial" w:hAnsi="Arial" w:cs="Arial"/>
          <w:sz w:val="14"/>
          <w:szCs w:val="14"/>
          <w:lang w:val="en-GB"/>
        </w:rPr>
        <w:t>Article</w:t>
      </w:r>
      <w:r w:rsidRPr="00223CE2">
        <w:rPr>
          <w:rFonts w:ascii="Arial" w:hAnsi="Arial" w:cs="Arial"/>
          <w:sz w:val="14"/>
          <w:szCs w:val="14"/>
          <w:lang w:val="en-GB"/>
        </w:rPr>
        <w:t xml:space="preserve"> 13 (Child </w:t>
      </w:r>
      <w:proofErr w:type="spellStart"/>
      <w:r>
        <w:rPr>
          <w:rFonts w:ascii="Arial" w:hAnsi="Arial" w:cs="Arial"/>
          <w:sz w:val="14"/>
          <w:szCs w:val="14"/>
          <w:lang w:val="en-GB"/>
        </w:rPr>
        <w:t>labor</w:t>
      </w:r>
      <w:proofErr w:type="spellEnd"/>
      <w:r w:rsidRPr="00223CE2">
        <w:rPr>
          <w:rFonts w:ascii="Arial" w:hAnsi="Arial" w:cs="Arial"/>
          <w:sz w:val="14"/>
          <w:szCs w:val="14"/>
          <w:lang w:val="en-GB"/>
        </w:rPr>
        <w:t xml:space="preserve"> and forced </w:t>
      </w:r>
      <w:proofErr w:type="spellStart"/>
      <w:r>
        <w:rPr>
          <w:rFonts w:ascii="Arial" w:hAnsi="Arial" w:cs="Arial"/>
          <w:sz w:val="14"/>
          <w:szCs w:val="14"/>
          <w:lang w:val="en-GB"/>
        </w:rPr>
        <w:t>labor</w:t>
      </w:r>
      <w:proofErr w:type="spellEnd"/>
      <w:r w:rsidRPr="00223CE2">
        <w:rPr>
          <w:rFonts w:ascii="Arial" w:hAnsi="Arial" w:cs="Arial"/>
          <w:sz w:val="14"/>
          <w:szCs w:val="14"/>
          <w:lang w:val="en-GB"/>
        </w:rPr>
        <w:t xml:space="preserve">) and </w:t>
      </w:r>
      <w:r>
        <w:rPr>
          <w:rFonts w:ascii="Arial" w:hAnsi="Arial" w:cs="Arial"/>
          <w:sz w:val="14"/>
          <w:szCs w:val="14"/>
          <w:lang w:val="en-GB"/>
        </w:rPr>
        <w:t>Article</w:t>
      </w:r>
      <w:r w:rsidRPr="00223CE2">
        <w:rPr>
          <w:rFonts w:ascii="Arial" w:hAnsi="Arial" w:cs="Arial"/>
          <w:sz w:val="14"/>
          <w:szCs w:val="14"/>
          <w:lang w:val="en-GB"/>
        </w:rPr>
        <w:t xml:space="preserve"> 14 (Mines), appear to have been untrue or cease to be true.</w:t>
      </w:r>
    </w:p>
    <w:p w14:paraId="222AE83B" w14:textId="77777777" w:rsidR="00BC2490" w:rsidRPr="00223CE2" w:rsidRDefault="00BC2490" w:rsidP="00BC2490">
      <w:pPr>
        <w:numPr>
          <w:ilvl w:val="0"/>
          <w:numId w:val="22"/>
        </w:numPr>
        <w:jc w:val="both"/>
        <w:rPr>
          <w:rFonts w:ascii="Arial" w:hAnsi="Arial" w:cs="Arial"/>
          <w:sz w:val="14"/>
          <w:szCs w:val="14"/>
          <w:lang w:val="en-GB"/>
        </w:rPr>
      </w:pPr>
      <w:r w:rsidRPr="00223CE2">
        <w:rPr>
          <w:rFonts w:ascii="Arial" w:hAnsi="Arial" w:cs="Arial"/>
          <w:sz w:val="14"/>
          <w:szCs w:val="14"/>
          <w:lang w:val="en-GB"/>
        </w:rPr>
        <w:t>he engages in the practices described in article 16 (corrupt practices).</w:t>
      </w:r>
    </w:p>
    <w:p w14:paraId="631BD109" w14:textId="77777777" w:rsidR="00BC2490" w:rsidRPr="00223CE2" w:rsidRDefault="00BC2490" w:rsidP="00BC2490">
      <w:pPr>
        <w:ind w:left="360"/>
        <w:jc w:val="both"/>
        <w:rPr>
          <w:rFonts w:ascii="Arial" w:hAnsi="Arial" w:cs="Arial"/>
          <w:sz w:val="14"/>
          <w:szCs w:val="14"/>
          <w:lang w:val="en-GB"/>
        </w:rPr>
      </w:pPr>
    </w:p>
    <w:p w14:paraId="3D2F298D"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 xml:space="preserve">11.2. Upon </w:t>
      </w:r>
      <w:r>
        <w:rPr>
          <w:rFonts w:ascii="Arial" w:hAnsi="Arial" w:cs="Arial"/>
          <w:sz w:val="14"/>
          <w:szCs w:val="14"/>
          <w:lang w:val="en-GB"/>
        </w:rPr>
        <w:t xml:space="preserve">the </w:t>
      </w:r>
      <w:r w:rsidRPr="00223CE2">
        <w:rPr>
          <w:rFonts w:ascii="Arial" w:hAnsi="Arial" w:cs="Arial"/>
          <w:sz w:val="14"/>
          <w:szCs w:val="14"/>
          <w:lang w:val="en-GB"/>
        </w:rPr>
        <w:t>occurrence of an event of Seller’s default, and without prejudice to any other rights or remedies of the Contracting Authority under the Contract, the Contracting Authority shall be entitled to one or several of the following remedies:</w:t>
      </w:r>
    </w:p>
    <w:p w14:paraId="5559D38C" w14:textId="77777777" w:rsidR="00BC2490" w:rsidRPr="00223CE2" w:rsidRDefault="00BC2490" w:rsidP="00BC2490">
      <w:pPr>
        <w:numPr>
          <w:ilvl w:val="0"/>
          <w:numId w:val="22"/>
        </w:numPr>
        <w:jc w:val="both"/>
        <w:rPr>
          <w:rFonts w:ascii="Arial" w:hAnsi="Arial" w:cs="Arial"/>
          <w:sz w:val="14"/>
          <w:szCs w:val="14"/>
          <w:lang w:val="en-GB"/>
        </w:rPr>
      </w:pPr>
      <w:r w:rsidRPr="00223CE2">
        <w:rPr>
          <w:rFonts w:ascii="Arial" w:hAnsi="Arial" w:cs="Arial"/>
          <w:sz w:val="14"/>
          <w:szCs w:val="14"/>
          <w:lang w:val="en-GB"/>
        </w:rPr>
        <w:t xml:space="preserve">liquidated damages for delay under </w:t>
      </w:r>
      <w:r>
        <w:rPr>
          <w:rFonts w:ascii="Arial" w:hAnsi="Arial" w:cs="Arial"/>
          <w:sz w:val="14"/>
          <w:szCs w:val="14"/>
          <w:lang w:val="en-GB"/>
        </w:rPr>
        <w:t>Article</w:t>
      </w:r>
      <w:r w:rsidRPr="00223CE2">
        <w:rPr>
          <w:rFonts w:ascii="Arial" w:hAnsi="Arial" w:cs="Arial"/>
          <w:sz w:val="14"/>
          <w:szCs w:val="14"/>
          <w:lang w:val="en-GB"/>
        </w:rPr>
        <w:t xml:space="preserve"> 7; </w:t>
      </w:r>
    </w:p>
    <w:p w14:paraId="72158D14" w14:textId="77777777" w:rsidR="00BC2490" w:rsidRPr="00223CE2" w:rsidRDefault="00BC2490" w:rsidP="00BC2490">
      <w:pPr>
        <w:numPr>
          <w:ilvl w:val="0"/>
          <w:numId w:val="22"/>
        </w:numPr>
        <w:jc w:val="both"/>
        <w:rPr>
          <w:rFonts w:ascii="Arial" w:hAnsi="Arial" w:cs="Arial"/>
          <w:sz w:val="14"/>
          <w:szCs w:val="14"/>
          <w:lang w:val="en-GB"/>
        </w:rPr>
      </w:pPr>
      <w:r w:rsidRPr="00223CE2">
        <w:rPr>
          <w:rFonts w:ascii="Arial" w:hAnsi="Arial" w:cs="Arial"/>
          <w:sz w:val="14"/>
          <w:szCs w:val="14"/>
          <w:lang w:val="en-GB"/>
        </w:rPr>
        <w:t>any of the remedies specified in article 4.3.</w:t>
      </w:r>
    </w:p>
    <w:p w14:paraId="3FD235B2" w14:textId="77777777" w:rsidR="00BC2490" w:rsidRPr="00223CE2" w:rsidRDefault="00BC2490" w:rsidP="00BC2490">
      <w:pPr>
        <w:numPr>
          <w:ilvl w:val="0"/>
          <w:numId w:val="22"/>
        </w:numPr>
        <w:jc w:val="both"/>
        <w:rPr>
          <w:rFonts w:ascii="Arial" w:hAnsi="Arial" w:cs="Arial"/>
          <w:sz w:val="14"/>
          <w:szCs w:val="14"/>
          <w:lang w:val="en-GB"/>
        </w:rPr>
      </w:pPr>
      <w:r w:rsidRPr="00223CE2">
        <w:rPr>
          <w:rFonts w:ascii="Arial" w:hAnsi="Arial" w:cs="Arial"/>
          <w:sz w:val="14"/>
          <w:szCs w:val="14"/>
          <w:lang w:val="en-GB"/>
        </w:rPr>
        <w:t>refuse to accept all or part of the Goods.</w:t>
      </w:r>
      <w:r w:rsidRPr="00223CE2">
        <w:rPr>
          <w:rFonts w:ascii="Arial" w:hAnsi="Arial" w:cs="Arial"/>
          <w:color w:val="FF0000"/>
          <w:sz w:val="14"/>
          <w:szCs w:val="14"/>
          <w:lang w:val="en-GB"/>
        </w:rPr>
        <w:t xml:space="preserve"> </w:t>
      </w:r>
    </w:p>
    <w:p w14:paraId="7E62CA32" w14:textId="77777777" w:rsidR="00BC2490" w:rsidRPr="00223CE2" w:rsidRDefault="00BC2490" w:rsidP="00BC2490">
      <w:pPr>
        <w:numPr>
          <w:ilvl w:val="0"/>
          <w:numId w:val="22"/>
        </w:numPr>
        <w:jc w:val="both"/>
        <w:rPr>
          <w:rFonts w:ascii="Arial" w:hAnsi="Arial" w:cs="Arial"/>
          <w:sz w:val="14"/>
          <w:szCs w:val="14"/>
          <w:lang w:val="en-GB"/>
        </w:rPr>
      </w:pPr>
      <w:r w:rsidRPr="00223CE2">
        <w:rPr>
          <w:rFonts w:ascii="Arial" w:hAnsi="Arial" w:cs="Arial"/>
          <w:sz w:val="14"/>
          <w:szCs w:val="14"/>
          <w:lang w:val="en-GB"/>
        </w:rPr>
        <w:t>general damages.</w:t>
      </w:r>
    </w:p>
    <w:p w14:paraId="2EF3ECE1" w14:textId="77777777" w:rsidR="00BC2490" w:rsidRPr="00223CE2" w:rsidRDefault="00BC2490" w:rsidP="00BC2490">
      <w:pPr>
        <w:numPr>
          <w:ilvl w:val="0"/>
          <w:numId w:val="22"/>
        </w:numPr>
        <w:jc w:val="both"/>
        <w:rPr>
          <w:rFonts w:ascii="Arial" w:hAnsi="Arial" w:cs="Arial"/>
          <w:sz w:val="14"/>
          <w:szCs w:val="14"/>
          <w:lang w:val="en-GB"/>
        </w:rPr>
      </w:pPr>
      <w:r w:rsidRPr="00223CE2">
        <w:rPr>
          <w:rFonts w:ascii="Arial" w:hAnsi="Arial" w:cs="Arial"/>
          <w:sz w:val="14"/>
          <w:szCs w:val="14"/>
          <w:lang w:val="en-GB"/>
        </w:rPr>
        <w:t>termination of the Contract.</w:t>
      </w:r>
    </w:p>
    <w:p w14:paraId="5ED3525F" w14:textId="77777777" w:rsidR="00BC2490" w:rsidRPr="00223CE2" w:rsidRDefault="00BC2490" w:rsidP="00BC2490">
      <w:pPr>
        <w:ind w:left="360"/>
        <w:jc w:val="both"/>
        <w:rPr>
          <w:rFonts w:ascii="Arial" w:hAnsi="Arial" w:cs="Arial"/>
          <w:sz w:val="14"/>
          <w:szCs w:val="14"/>
          <w:lang w:val="en-GB"/>
        </w:rPr>
      </w:pPr>
    </w:p>
    <w:p w14:paraId="6C0BF029"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 xml:space="preserve">11.3. Upon termination of the Contract by the Contracting Authority under this article, the Seller shall follow the Contracting Authority’s instructions for immediate steps to end in a prompt and orderly manner the performance of any obligations under the Contract, in such a way as to reduce expenses to a minimum. The Contracting Authority shall have no other liability than paying the Seller the goods which have already been accepted </w:t>
      </w:r>
      <w:r>
        <w:rPr>
          <w:rFonts w:ascii="Arial" w:hAnsi="Arial" w:cs="Arial"/>
          <w:sz w:val="14"/>
          <w:szCs w:val="14"/>
          <w:lang w:val="en-GB"/>
        </w:rPr>
        <w:t>by</w:t>
      </w:r>
      <w:r w:rsidRPr="00223CE2">
        <w:rPr>
          <w:rFonts w:ascii="Arial" w:hAnsi="Arial" w:cs="Arial"/>
          <w:sz w:val="14"/>
          <w:szCs w:val="14"/>
          <w:lang w:val="en-GB"/>
        </w:rPr>
        <w:t xml:space="preserve"> </w:t>
      </w:r>
      <w:r>
        <w:rPr>
          <w:rFonts w:ascii="Arial" w:hAnsi="Arial" w:cs="Arial"/>
          <w:sz w:val="14"/>
          <w:szCs w:val="14"/>
          <w:lang w:val="en-GB"/>
        </w:rPr>
        <w:t>Article</w:t>
      </w:r>
      <w:r w:rsidRPr="00223CE2">
        <w:rPr>
          <w:rFonts w:ascii="Arial" w:hAnsi="Arial" w:cs="Arial"/>
          <w:sz w:val="14"/>
          <w:szCs w:val="14"/>
          <w:lang w:val="en-GB"/>
        </w:rPr>
        <w:t xml:space="preserve"> 3, and shall be entitled to deduct from any such sums:</w:t>
      </w:r>
    </w:p>
    <w:p w14:paraId="21093315" w14:textId="77777777" w:rsidR="00BC2490" w:rsidRPr="00223CE2" w:rsidRDefault="00BC2490" w:rsidP="00BC2490">
      <w:pPr>
        <w:jc w:val="both"/>
        <w:rPr>
          <w:rFonts w:ascii="Arial" w:hAnsi="Arial" w:cs="Arial"/>
          <w:sz w:val="14"/>
          <w:szCs w:val="14"/>
          <w:lang w:val="en-GB"/>
        </w:rPr>
      </w:pPr>
    </w:p>
    <w:p w14:paraId="78F96C8A"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  Any liquidated or general damages due by the Seller.</w:t>
      </w:r>
    </w:p>
    <w:p w14:paraId="13C5E804"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  and/or any sums due by the Seller under article 4.3.</w:t>
      </w:r>
    </w:p>
    <w:p w14:paraId="2A629AED"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 xml:space="preserve">-  and/or any excess cost occasioned by a replacement procurement  </w:t>
      </w:r>
    </w:p>
    <w:p w14:paraId="23DE35CA"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 xml:space="preserve">   From other sources. </w:t>
      </w:r>
    </w:p>
    <w:p w14:paraId="1EC248FF" w14:textId="77777777" w:rsidR="00BC2490" w:rsidRPr="00223CE2" w:rsidRDefault="00BC2490" w:rsidP="00BC2490">
      <w:pPr>
        <w:jc w:val="both"/>
        <w:rPr>
          <w:rFonts w:ascii="Arial" w:hAnsi="Arial" w:cs="Arial"/>
          <w:sz w:val="14"/>
          <w:szCs w:val="14"/>
          <w:lang w:val="en-GB"/>
        </w:rPr>
      </w:pPr>
    </w:p>
    <w:p w14:paraId="1E772479"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 xml:space="preserve">The Contracting Authority shall also be entitled to call any pre-financing or performance guarantee provided by the Seller under the Contract. </w:t>
      </w:r>
    </w:p>
    <w:p w14:paraId="5BBEF485" w14:textId="77777777" w:rsidR="00BC2490" w:rsidRPr="00223CE2" w:rsidRDefault="00BC2490" w:rsidP="00BC2490">
      <w:pPr>
        <w:rPr>
          <w:rFonts w:ascii="Arial" w:hAnsi="Arial" w:cs="Arial"/>
          <w:color w:val="000000"/>
          <w:sz w:val="14"/>
          <w:szCs w:val="14"/>
          <w:lang w:val="en-GB"/>
        </w:rPr>
      </w:pPr>
    </w:p>
    <w:p w14:paraId="47B785DB" w14:textId="77777777" w:rsidR="00BC2490" w:rsidRPr="00223CE2" w:rsidRDefault="00BC2490" w:rsidP="00BC2490">
      <w:pPr>
        <w:jc w:val="both"/>
        <w:rPr>
          <w:rFonts w:ascii="Arial" w:hAnsi="Arial" w:cs="Arial"/>
          <w:b/>
          <w:caps/>
          <w:color w:val="000000"/>
          <w:sz w:val="14"/>
          <w:szCs w:val="16"/>
          <w:lang w:val="en-GB"/>
        </w:rPr>
      </w:pPr>
      <w:r w:rsidRPr="00223CE2">
        <w:rPr>
          <w:rFonts w:ascii="Arial" w:hAnsi="Arial" w:cs="Arial"/>
          <w:b/>
          <w:caps/>
          <w:color w:val="000000"/>
          <w:sz w:val="14"/>
          <w:szCs w:val="16"/>
          <w:lang w:val="en-GB"/>
        </w:rPr>
        <w:t>12. Officials</w:t>
      </w:r>
    </w:p>
    <w:p w14:paraId="6696FFD8" w14:textId="77777777" w:rsidR="00BC2490" w:rsidRPr="00223CE2" w:rsidRDefault="00BC2490" w:rsidP="00BC2490">
      <w:pPr>
        <w:jc w:val="both"/>
        <w:rPr>
          <w:rFonts w:ascii="Arial" w:hAnsi="Arial" w:cs="Arial"/>
          <w:color w:val="000000"/>
          <w:sz w:val="14"/>
          <w:szCs w:val="16"/>
          <w:lang w:val="en-GB"/>
        </w:rPr>
      </w:pPr>
      <w:r w:rsidRPr="00223CE2">
        <w:rPr>
          <w:rFonts w:ascii="Arial" w:hAnsi="Arial" w:cs="Arial"/>
          <w:color w:val="000000"/>
          <w:sz w:val="14"/>
          <w:szCs w:val="16"/>
          <w:lang w:val="en-GB"/>
        </w:rPr>
        <w:t xml:space="preserve">The Seller warrants that no official of </w:t>
      </w:r>
      <w:r w:rsidRPr="00223CE2">
        <w:rPr>
          <w:rFonts w:ascii="Arial" w:hAnsi="Arial" w:cs="Arial"/>
          <w:sz w:val="14"/>
          <w:szCs w:val="14"/>
          <w:lang w:val="en-GB"/>
        </w:rPr>
        <w:t>the Contracting Authority</w:t>
      </w:r>
      <w:r w:rsidRPr="00223CE2">
        <w:rPr>
          <w:rFonts w:ascii="Arial" w:hAnsi="Arial" w:cs="Arial"/>
          <w:color w:val="000000"/>
          <w:sz w:val="14"/>
          <w:szCs w:val="16"/>
          <w:lang w:val="en-GB"/>
        </w:rPr>
        <w:t xml:space="preserve"> and/or its partner has received or will be offered by the Seller any direct or indirect benefit arising from this Contract. </w:t>
      </w:r>
    </w:p>
    <w:p w14:paraId="49E1E0C7" w14:textId="77777777" w:rsidR="00BC2490" w:rsidRPr="00223CE2" w:rsidRDefault="00BC2490" w:rsidP="00BC2490">
      <w:pPr>
        <w:jc w:val="both"/>
        <w:rPr>
          <w:rFonts w:ascii="Arial" w:hAnsi="Arial" w:cs="Arial"/>
          <w:color w:val="000000"/>
          <w:sz w:val="14"/>
          <w:szCs w:val="16"/>
          <w:lang w:val="en-GB"/>
        </w:rPr>
      </w:pPr>
    </w:p>
    <w:p w14:paraId="79790DED" w14:textId="77777777" w:rsidR="00BC2490" w:rsidRPr="00223CE2" w:rsidRDefault="00BC2490" w:rsidP="00BC2490">
      <w:pPr>
        <w:jc w:val="both"/>
        <w:rPr>
          <w:rFonts w:ascii="Arial" w:hAnsi="Arial" w:cs="Arial"/>
          <w:b/>
          <w:caps/>
          <w:color w:val="000000"/>
          <w:sz w:val="14"/>
          <w:szCs w:val="16"/>
          <w:lang w:val="en-GB"/>
        </w:rPr>
      </w:pPr>
      <w:r w:rsidRPr="00223CE2">
        <w:rPr>
          <w:rFonts w:ascii="Arial" w:hAnsi="Arial" w:cs="Arial"/>
          <w:b/>
          <w:caps/>
          <w:color w:val="000000"/>
          <w:sz w:val="14"/>
          <w:szCs w:val="16"/>
          <w:lang w:val="en-GB"/>
        </w:rPr>
        <w:t xml:space="preserve">13. Child </w:t>
      </w:r>
      <w:r>
        <w:rPr>
          <w:rFonts w:ascii="Arial" w:hAnsi="Arial" w:cs="Arial"/>
          <w:b/>
          <w:caps/>
          <w:color w:val="000000"/>
          <w:sz w:val="14"/>
          <w:szCs w:val="16"/>
          <w:lang w:val="en-GB"/>
        </w:rPr>
        <w:t>labor</w:t>
      </w:r>
      <w:r w:rsidRPr="00223CE2">
        <w:rPr>
          <w:rFonts w:ascii="Arial" w:hAnsi="Arial" w:cs="Arial"/>
          <w:b/>
          <w:caps/>
          <w:color w:val="000000"/>
          <w:sz w:val="14"/>
          <w:szCs w:val="16"/>
          <w:lang w:val="en-GB"/>
        </w:rPr>
        <w:t xml:space="preserve"> and forced </w:t>
      </w:r>
      <w:r>
        <w:rPr>
          <w:rFonts w:ascii="Arial" w:hAnsi="Arial" w:cs="Arial"/>
          <w:b/>
          <w:caps/>
          <w:color w:val="000000"/>
          <w:sz w:val="14"/>
          <w:szCs w:val="16"/>
          <w:lang w:val="en-GB"/>
        </w:rPr>
        <w:t>labor</w:t>
      </w:r>
    </w:p>
    <w:p w14:paraId="341842EC" w14:textId="77777777" w:rsidR="00BC2490" w:rsidRPr="00223CE2" w:rsidRDefault="00BC2490" w:rsidP="00BC2490">
      <w:pPr>
        <w:jc w:val="both"/>
        <w:rPr>
          <w:rFonts w:ascii="Arial" w:hAnsi="Arial" w:cs="Arial"/>
          <w:sz w:val="14"/>
          <w:szCs w:val="16"/>
          <w:lang w:val="en-GB"/>
        </w:rPr>
      </w:pPr>
      <w:r w:rsidRPr="00223CE2">
        <w:rPr>
          <w:rFonts w:ascii="Arial" w:hAnsi="Arial" w:cs="Arial"/>
          <w:color w:val="000000"/>
          <w:sz w:val="14"/>
          <w:szCs w:val="16"/>
          <w:lang w:val="en-GB"/>
        </w:rPr>
        <w:t xml:space="preserve">The Seller warrants that it and its affiliates comply with the UN </w:t>
      </w:r>
      <w:r w:rsidRPr="00223CE2">
        <w:rPr>
          <w:rFonts w:ascii="Arial" w:hAnsi="Arial" w:cs="Arial"/>
          <w:i/>
          <w:iCs/>
          <w:color w:val="000000"/>
          <w:sz w:val="14"/>
          <w:szCs w:val="16"/>
          <w:lang w:val="en-GB"/>
        </w:rPr>
        <w:t>Convention on the Rights of the Child</w:t>
      </w:r>
      <w:r w:rsidRPr="00223CE2">
        <w:rPr>
          <w:rFonts w:ascii="Arial" w:hAnsi="Arial" w:cs="Arial"/>
          <w:color w:val="000000"/>
          <w:sz w:val="14"/>
          <w:szCs w:val="16"/>
          <w:lang w:val="en-GB"/>
        </w:rPr>
        <w:t xml:space="preserve"> - </w:t>
      </w:r>
      <w:r w:rsidRPr="00223CE2">
        <w:rPr>
          <w:rFonts w:ascii="Arial" w:hAnsi="Arial" w:cs="Arial"/>
          <w:sz w:val="14"/>
          <w:lang w:val="en-GB"/>
        </w:rPr>
        <w:t xml:space="preserve">UNGA Doc A/RES/44/25 (12 December 1989) with Annex – and that it or its affiliates has not made or will not make use of forced or compulsory </w:t>
      </w:r>
      <w:proofErr w:type="spellStart"/>
      <w:r>
        <w:rPr>
          <w:rFonts w:ascii="Arial" w:hAnsi="Arial" w:cs="Arial"/>
          <w:sz w:val="14"/>
          <w:lang w:val="en-GB"/>
        </w:rPr>
        <w:t>labor</w:t>
      </w:r>
      <w:proofErr w:type="spellEnd"/>
      <w:r w:rsidRPr="00223CE2">
        <w:rPr>
          <w:rFonts w:ascii="Arial" w:hAnsi="Arial" w:cs="Arial"/>
          <w:sz w:val="14"/>
          <w:lang w:val="en-GB"/>
        </w:rPr>
        <w:t xml:space="preserve"> as described in the </w:t>
      </w:r>
      <w:r w:rsidRPr="00223CE2">
        <w:rPr>
          <w:rFonts w:ascii="Arial" w:hAnsi="Arial" w:cs="Arial"/>
          <w:i/>
          <w:iCs/>
          <w:sz w:val="14"/>
          <w:lang w:val="en-GB"/>
        </w:rPr>
        <w:t xml:space="preserve">Forced </w:t>
      </w:r>
      <w:proofErr w:type="spellStart"/>
      <w:r>
        <w:rPr>
          <w:rFonts w:ascii="Arial" w:hAnsi="Arial" w:cs="Arial"/>
          <w:i/>
          <w:iCs/>
          <w:sz w:val="14"/>
          <w:lang w:val="en-GB"/>
        </w:rPr>
        <w:t>labor</w:t>
      </w:r>
      <w:proofErr w:type="spellEnd"/>
      <w:r w:rsidRPr="00223CE2">
        <w:rPr>
          <w:rFonts w:ascii="Arial" w:hAnsi="Arial" w:cs="Arial"/>
          <w:i/>
          <w:iCs/>
          <w:sz w:val="14"/>
          <w:lang w:val="en-GB"/>
        </w:rPr>
        <w:t xml:space="preserve"> Convention</w:t>
      </w:r>
      <w:r w:rsidRPr="00223CE2">
        <w:rPr>
          <w:rFonts w:ascii="Arial" w:hAnsi="Arial" w:cs="Arial"/>
          <w:sz w:val="14"/>
          <w:lang w:val="en-GB"/>
        </w:rPr>
        <w:t xml:space="preserve"> and in </w:t>
      </w:r>
      <w:r w:rsidRPr="00223CE2">
        <w:rPr>
          <w:rFonts w:ascii="Arial" w:hAnsi="Arial" w:cs="Arial"/>
          <w:i/>
          <w:iCs/>
          <w:sz w:val="14"/>
          <w:lang w:val="en-GB"/>
        </w:rPr>
        <w:t>the Abolition of Forced Labour Convention 105</w:t>
      </w:r>
      <w:r w:rsidRPr="00223CE2">
        <w:rPr>
          <w:rFonts w:ascii="Arial" w:hAnsi="Arial" w:cs="Arial"/>
          <w:sz w:val="14"/>
          <w:lang w:val="en-GB"/>
        </w:rPr>
        <w:t xml:space="preserve"> of the International Labour Organization.</w:t>
      </w:r>
      <w:r w:rsidRPr="00223CE2">
        <w:rPr>
          <w:rFonts w:ascii="Arial" w:hAnsi="Arial" w:cs="Arial"/>
          <w:sz w:val="14"/>
          <w:szCs w:val="16"/>
          <w:lang w:val="en-GB"/>
        </w:rPr>
        <w:t xml:space="preserve"> Furthermore, the Seller warrants that it, and its affiliates, respect and uphold basic social rights and working conditions for their employees. </w:t>
      </w:r>
    </w:p>
    <w:p w14:paraId="21CC1B19" w14:textId="77777777" w:rsidR="00BC2490" w:rsidRPr="00223CE2" w:rsidRDefault="00BC2490" w:rsidP="00BC2490">
      <w:pPr>
        <w:jc w:val="both"/>
        <w:rPr>
          <w:rFonts w:ascii="Arial" w:hAnsi="Arial" w:cs="Arial"/>
          <w:sz w:val="14"/>
          <w:szCs w:val="16"/>
          <w:lang w:val="en-GB"/>
        </w:rPr>
      </w:pPr>
    </w:p>
    <w:p w14:paraId="2E384CE0" w14:textId="77777777" w:rsidR="00BC2490" w:rsidRPr="00223CE2" w:rsidRDefault="00BC2490" w:rsidP="00BC2490">
      <w:pPr>
        <w:jc w:val="both"/>
        <w:rPr>
          <w:rFonts w:ascii="Arial" w:hAnsi="Arial" w:cs="Arial"/>
          <w:b/>
          <w:caps/>
          <w:sz w:val="14"/>
          <w:szCs w:val="16"/>
          <w:lang w:val="en-GB"/>
        </w:rPr>
      </w:pPr>
      <w:r w:rsidRPr="00223CE2">
        <w:rPr>
          <w:rFonts w:ascii="Arial" w:hAnsi="Arial" w:cs="Arial"/>
          <w:b/>
          <w:caps/>
          <w:sz w:val="14"/>
          <w:szCs w:val="16"/>
          <w:lang w:val="en-GB"/>
        </w:rPr>
        <w:t xml:space="preserve">14. Mines </w:t>
      </w:r>
    </w:p>
    <w:p w14:paraId="40E9E918" w14:textId="77777777" w:rsidR="00BC2490" w:rsidRPr="00223CE2" w:rsidRDefault="00BC2490" w:rsidP="00BC2490">
      <w:pPr>
        <w:jc w:val="both"/>
        <w:rPr>
          <w:rFonts w:ascii="Arial" w:hAnsi="Arial" w:cs="Arial"/>
          <w:sz w:val="14"/>
          <w:szCs w:val="16"/>
          <w:lang w:val="en-GB"/>
        </w:rPr>
      </w:pPr>
      <w:r w:rsidRPr="00223CE2">
        <w:rPr>
          <w:rFonts w:ascii="Arial" w:hAnsi="Arial" w:cs="Arial"/>
          <w:sz w:val="14"/>
          <w:szCs w:val="16"/>
          <w:lang w:val="en-GB"/>
        </w:rPr>
        <w:t>The Seller warrants that it and its affiliates are NOT engaged in any development, sale</w:t>
      </w:r>
      <w:r>
        <w:rPr>
          <w:rFonts w:ascii="Arial" w:hAnsi="Arial" w:cs="Arial"/>
          <w:sz w:val="14"/>
          <w:szCs w:val="16"/>
          <w:lang w:val="en-GB"/>
        </w:rPr>
        <w:t>,</w:t>
      </w:r>
      <w:r w:rsidRPr="00223CE2">
        <w:rPr>
          <w:rFonts w:ascii="Arial" w:hAnsi="Arial" w:cs="Arial"/>
          <w:sz w:val="14"/>
          <w:szCs w:val="16"/>
          <w:lang w:val="en-GB"/>
        </w:rPr>
        <w:t xml:space="preserve"> or manufacture of anti-personnel mines and/or cluster bombs or components utilized in the manufacture of anti-personnel mines and/or cluster bombs. </w:t>
      </w:r>
    </w:p>
    <w:p w14:paraId="68A00EA4" w14:textId="77777777" w:rsidR="00BC2490" w:rsidRPr="00223CE2" w:rsidRDefault="00BC2490" w:rsidP="00BC2490">
      <w:pPr>
        <w:jc w:val="both"/>
        <w:rPr>
          <w:rFonts w:ascii="Arial" w:hAnsi="Arial" w:cs="Arial"/>
          <w:color w:val="000000"/>
          <w:sz w:val="14"/>
          <w:szCs w:val="16"/>
          <w:lang w:val="en-GB"/>
        </w:rPr>
      </w:pPr>
    </w:p>
    <w:p w14:paraId="5F5E8A02" w14:textId="77777777" w:rsidR="00BC2490" w:rsidRPr="00223CE2" w:rsidRDefault="00BC2490" w:rsidP="00BC2490">
      <w:pPr>
        <w:jc w:val="both"/>
        <w:rPr>
          <w:rFonts w:ascii="Arial" w:hAnsi="Arial" w:cs="Arial"/>
          <w:b/>
          <w:bCs/>
          <w:caps/>
          <w:color w:val="000000"/>
          <w:sz w:val="14"/>
          <w:szCs w:val="14"/>
          <w:lang w:val="en-GB"/>
        </w:rPr>
      </w:pPr>
      <w:r w:rsidRPr="00223CE2">
        <w:rPr>
          <w:rFonts w:ascii="Arial" w:hAnsi="Arial" w:cs="Arial"/>
          <w:b/>
          <w:bCs/>
          <w:caps/>
          <w:color w:val="000000"/>
          <w:sz w:val="14"/>
          <w:szCs w:val="14"/>
          <w:lang w:val="en-GB"/>
        </w:rPr>
        <w:t xml:space="preserve">15.  Ineligibility </w:t>
      </w:r>
    </w:p>
    <w:p w14:paraId="48E16629" w14:textId="77777777" w:rsidR="00BC2490" w:rsidRPr="00223CE2" w:rsidRDefault="00BC2490" w:rsidP="00BC2490">
      <w:pPr>
        <w:jc w:val="both"/>
        <w:rPr>
          <w:rFonts w:ascii="Arial" w:hAnsi="Arial" w:cs="Arial"/>
          <w:color w:val="000000"/>
          <w:sz w:val="14"/>
          <w:szCs w:val="14"/>
          <w:lang w:val="en-GB"/>
        </w:rPr>
      </w:pPr>
      <w:r w:rsidRPr="00223CE2">
        <w:rPr>
          <w:rFonts w:ascii="Arial" w:hAnsi="Arial" w:cs="Arial"/>
          <w:color w:val="000000"/>
          <w:sz w:val="14"/>
          <w:szCs w:val="14"/>
          <w:lang w:val="en-GB"/>
        </w:rPr>
        <w:t xml:space="preserve">By signing the purchase order, the Seller certifies that he is NOT in one of the situations listed below: </w:t>
      </w:r>
    </w:p>
    <w:p w14:paraId="0A192144" w14:textId="77777777" w:rsidR="00BC2490" w:rsidRPr="00223CE2" w:rsidRDefault="00BC2490" w:rsidP="00BC2490">
      <w:pPr>
        <w:jc w:val="both"/>
        <w:rPr>
          <w:rFonts w:ascii="Arial" w:hAnsi="Arial" w:cs="Arial"/>
          <w:color w:val="000000"/>
          <w:sz w:val="14"/>
          <w:szCs w:val="14"/>
          <w:lang w:val="en-GB"/>
        </w:rPr>
      </w:pPr>
    </w:p>
    <w:p w14:paraId="011DF68A" w14:textId="77777777" w:rsidR="00BC2490" w:rsidRPr="00223CE2" w:rsidRDefault="00BC2490" w:rsidP="00BC2490">
      <w:pPr>
        <w:numPr>
          <w:ilvl w:val="0"/>
          <w:numId w:val="20"/>
        </w:numPr>
        <w:jc w:val="both"/>
        <w:rPr>
          <w:rFonts w:ascii="Arial" w:hAnsi="Arial" w:cs="Arial"/>
          <w:sz w:val="14"/>
          <w:szCs w:val="14"/>
          <w:lang w:val="en-GB"/>
        </w:rPr>
      </w:pPr>
      <w:r w:rsidRPr="00223CE2">
        <w:rPr>
          <w:rFonts w:ascii="Arial" w:hAnsi="Arial" w:cs="Arial"/>
          <w:sz w:val="14"/>
          <w:szCs w:val="14"/>
          <w:lang w:val="en-GB"/>
        </w:rPr>
        <w:t>He is bankrupt or being wound up, is having his affairs administered by the courts, has entered an arrangement with creditors, has suspended business activities, is the subject of proceedings concerning those matters, or is in any analogous situation arising from a similar procedure provided for in national legislation or regulations.</w:t>
      </w:r>
    </w:p>
    <w:p w14:paraId="7587AE86" w14:textId="77777777" w:rsidR="00BC2490" w:rsidRPr="00223CE2" w:rsidRDefault="00BC2490" w:rsidP="00BC2490">
      <w:pPr>
        <w:numPr>
          <w:ilvl w:val="0"/>
          <w:numId w:val="20"/>
        </w:numPr>
        <w:jc w:val="both"/>
        <w:rPr>
          <w:rFonts w:ascii="Arial" w:hAnsi="Arial" w:cs="Arial"/>
          <w:sz w:val="14"/>
          <w:szCs w:val="14"/>
          <w:lang w:val="en-GB"/>
        </w:rPr>
      </w:pPr>
      <w:r w:rsidRPr="00223CE2">
        <w:rPr>
          <w:rFonts w:ascii="Arial" w:hAnsi="Arial" w:cs="Arial"/>
          <w:sz w:val="14"/>
          <w:szCs w:val="14"/>
          <w:lang w:val="en-GB"/>
        </w:rPr>
        <w:t xml:space="preserve">He has been convicted of an </w:t>
      </w:r>
      <w:r>
        <w:rPr>
          <w:rFonts w:ascii="Arial" w:hAnsi="Arial" w:cs="Arial"/>
          <w:sz w:val="14"/>
          <w:szCs w:val="14"/>
          <w:lang w:val="en-GB"/>
        </w:rPr>
        <w:t>offense</w:t>
      </w:r>
      <w:r w:rsidRPr="00223CE2">
        <w:rPr>
          <w:rFonts w:ascii="Arial" w:hAnsi="Arial" w:cs="Arial"/>
          <w:sz w:val="14"/>
          <w:szCs w:val="14"/>
          <w:lang w:val="en-GB"/>
        </w:rPr>
        <w:t xml:space="preserve"> concerning his professional conduct by a </w:t>
      </w:r>
      <w:r>
        <w:rPr>
          <w:rFonts w:ascii="Arial" w:hAnsi="Arial" w:cs="Arial"/>
          <w:sz w:val="14"/>
          <w:szCs w:val="14"/>
          <w:lang w:val="en-GB"/>
        </w:rPr>
        <w:t>judgment</w:t>
      </w:r>
      <w:r w:rsidRPr="00223CE2">
        <w:rPr>
          <w:rFonts w:ascii="Arial" w:hAnsi="Arial" w:cs="Arial"/>
          <w:sz w:val="14"/>
          <w:szCs w:val="14"/>
          <w:lang w:val="en-GB"/>
        </w:rPr>
        <w:t xml:space="preserve"> that has the force of res judicata.</w:t>
      </w:r>
    </w:p>
    <w:p w14:paraId="713F32D4" w14:textId="77777777" w:rsidR="00BC2490" w:rsidRPr="00223CE2" w:rsidRDefault="00BC2490" w:rsidP="00BC2490">
      <w:pPr>
        <w:numPr>
          <w:ilvl w:val="0"/>
          <w:numId w:val="20"/>
        </w:numPr>
        <w:jc w:val="both"/>
        <w:rPr>
          <w:rFonts w:ascii="Arial" w:hAnsi="Arial" w:cs="Arial"/>
          <w:sz w:val="14"/>
          <w:szCs w:val="14"/>
          <w:lang w:val="en-GB"/>
        </w:rPr>
      </w:pPr>
      <w:r w:rsidRPr="00223CE2">
        <w:rPr>
          <w:rFonts w:ascii="Arial" w:hAnsi="Arial" w:cs="Arial"/>
          <w:sz w:val="14"/>
          <w:szCs w:val="14"/>
          <w:lang w:val="en-GB"/>
        </w:rPr>
        <w:t>He has been guilty of grave professional misconduct proven by any means that the Contracting Authority can justify.</w:t>
      </w:r>
    </w:p>
    <w:p w14:paraId="208DE6D4" w14:textId="77777777" w:rsidR="00BC2490" w:rsidRPr="00223CE2" w:rsidRDefault="00BC2490" w:rsidP="00BC2490">
      <w:pPr>
        <w:numPr>
          <w:ilvl w:val="0"/>
          <w:numId w:val="20"/>
        </w:numPr>
        <w:jc w:val="both"/>
        <w:rPr>
          <w:rFonts w:ascii="Arial" w:hAnsi="Arial" w:cs="Arial"/>
          <w:sz w:val="14"/>
          <w:szCs w:val="14"/>
          <w:lang w:val="en-GB"/>
        </w:rPr>
      </w:pPr>
      <w:r w:rsidRPr="00223CE2">
        <w:rPr>
          <w:rFonts w:ascii="Arial" w:hAnsi="Arial" w:cs="Arial"/>
          <w:sz w:val="14"/>
          <w:szCs w:val="14"/>
          <w:lang w:val="en-GB"/>
        </w:rPr>
        <w:t xml:space="preserve">He has not fulfilled obligations relating to the payment of social security contributions or the payment of taxes </w:t>
      </w:r>
      <w:r>
        <w:rPr>
          <w:rFonts w:ascii="Arial" w:hAnsi="Arial" w:cs="Arial"/>
          <w:sz w:val="14"/>
          <w:szCs w:val="14"/>
          <w:lang w:val="en-GB"/>
        </w:rPr>
        <w:t>by</w:t>
      </w:r>
      <w:r w:rsidRPr="00223CE2">
        <w:rPr>
          <w:rFonts w:ascii="Arial" w:hAnsi="Arial" w:cs="Arial"/>
          <w:sz w:val="14"/>
          <w:szCs w:val="14"/>
          <w:lang w:val="en-GB"/>
        </w:rPr>
        <w:t xml:space="preserve"> the legal provisions of the country in which he is established or with those of the country of the Contracting Authority or those of the country where the Contract is to be performed.</w:t>
      </w:r>
    </w:p>
    <w:p w14:paraId="7EDD1792" w14:textId="77777777" w:rsidR="00BC2490" w:rsidRPr="00223CE2" w:rsidRDefault="00BC2490" w:rsidP="00BC2490">
      <w:pPr>
        <w:numPr>
          <w:ilvl w:val="0"/>
          <w:numId w:val="20"/>
        </w:numPr>
        <w:jc w:val="both"/>
        <w:rPr>
          <w:rFonts w:ascii="Arial" w:hAnsi="Arial" w:cs="Arial"/>
          <w:sz w:val="14"/>
          <w:szCs w:val="14"/>
          <w:lang w:val="en-GB"/>
        </w:rPr>
      </w:pPr>
      <w:r w:rsidRPr="00223CE2">
        <w:rPr>
          <w:rFonts w:ascii="Arial" w:hAnsi="Arial" w:cs="Arial"/>
          <w:sz w:val="14"/>
          <w:szCs w:val="14"/>
          <w:lang w:val="en-GB"/>
        </w:rPr>
        <w:t xml:space="preserve">He has been the subject of a </w:t>
      </w:r>
      <w:r>
        <w:rPr>
          <w:rFonts w:ascii="Arial" w:hAnsi="Arial" w:cs="Arial"/>
          <w:sz w:val="14"/>
          <w:szCs w:val="14"/>
          <w:lang w:val="en-GB"/>
        </w:rPr>
        <w:t>judgment</w:t>
      </w:r>
      <w:r w:rsidRPr="00223CE2">
        <w:rPr>
          <w:rFonts w:ascii="Arial" w:hAnsi="Arial" w:cs="Arial"/>
          <w:sz w:val="14"/>
          <w:szCs w:val="14"/>
          <w:lang w:val="en-GB"/>
        </w:rPr>
        <w:t xml:space="preserve"> that has the force of res judicata for fraud, corruption, involvement in a criminal </w:t>
      </w:r>
      <w:r>
        <w:rPr>
          <w:rFonts w:ascii="Arial" w:hAnsi="Arial" w:cs="Arial"/>
          <w:sz w:val="14"/>
          <w:szCs w:val="14"/>
          <w:lang w:val="en-GB"/>
        </w:rPr>
        <w:t>organization,</w:t>
      </w:r>
      <w:r w:rsidRPr="00223CE2">
        <w:rPr>
          <w:rFonts w:ascii="Arial" w:hAnsi="Arial" w:cs="Arial"/>
          <w:sz w:val="14"/>
          <w:szCs w:val="14"/>
          <w:lang w:val="en-GB"/>
        </w:rPr>
        <w:t xml:space="preserve"> or any other illegal activity.</w:t>
      </w:r>
    </w:p>
    <w:p w14:paraId="02DE43F7" w14:textId="77777777" w:rsidR="00BC2490" w:rsidRPr="00223CE2" w:rsidRDefault="00BC2490" w:rsidP="00BC2490">
      <w:pPr>
        <w:numPr>
          <w:ilvl w:val="0"/>
          <w:numId w:val="20"/>
        </w:numPr>
        <w:jc w:val="both"/>
        <w:rPr>
          <w:rFonts w:ascii="Arial" w:hAnsi="Arial" w:cs="Arial"/>
          <w:sz w:val="14"/>
          <w:szCs w:val="14"/>
          <w:lang w:val="en-GB"/>
        </w:rPr>
      </w:pPr>
      <w:r w:rsidRPr="00223CE2">
        <w:rPr>
          <w:rFonts w:ascii="Arial" w:hAnsi="Arial" w:cs="Arial"/>
          <w:sz w:val="14"/>
          <w:szCs w:val="14"/>
          <w:lang w:val="en-GB"/>
        </w:rPr>
        <w:t>Following another procurement procedure carried out by the Contracting Authority or one of their partners, he has been declared to be in serious breach of contract for failure to comply with his contractual obligations.</w:t>
      </w:r>
    </w:p>
    <w:p w14:paraId="23E1FB07" w14:textId="77777777" w:rsidR="00BC2490" w:rsidRPr="00223CE2" w:rsidRDefault="00BC2490" w:rsidP="00BC2490">
      <w:pPr>
        <w:jc w:val="both"/>
        <w:rPr>
          <w:rFonts w:ascii="Arial" w:hAnsi="Arial" w:cs="Arial"/>
          <w:b/>
          <w:bCs/>
          <w:color w:val="000000"/>
          <w:sz w:val="14"/>
          <w:szCs w:val="14"/>
          <w:lang w:val="en-GB"/>
        </w:rPr>
      </w:pPr>
    </w:p>
    <w:p w14:paraId="2F67FA09" w14:textId="77777777" w:rsidR="00BC2490" w:rsidRPr="00223CE2" w:rsidRDefault="00BC2490" w:rsidP="00BC2490">
      <w:pPr>
        <w:jc w:val="both"/>
        <w:rPr>
          <w:rFonts w:ascii="Arial" w:hAnsi="Arial" w:cs="Arial"/>
          <w:b/>
          <w:caps/>
          <w:sz w:val="14"/>
          <w:szCs w:val="14"/>
          <w:lang w:val="en-GB"/>
        </w:rPr>
      </w:pPr>
      <w:r w:rsidRPr="00223CE2">
        <w:rPr>
          <w:rFonts w:ascii="Arial" w:hAnsi="Arial" w:cs="Arial"/>
          <w:b/>
          <w:caps/>
          <w:sz w:val="14"/>
          <w:szCs w:val="14"/>
          <w:lang w:val="en-GB"/>
        </w:rPr>
        <w:t>16. Corrupt practices</w:t>
      </w:r>
    </w:p>
    <w:p w14:paraId="42F0087B" w14:textId="482A4327" w:rsidR="00BC2490" w:rsidRPr="00223CE2" w:rsidRDefault="00BC2490" w:rsidP="00C645F4">
      <w:pPr>
        <w:jc w:val="both"/>
        <w:rPr>
          <w:rFonts w:ascii="Arial" w:hAnsi="Arial" w:cs="Arial"/>
          <w:bCs/>
          <w:color w:val="000000"/>
          <w:sz w:val="14"/>
          <w:szCs w:val="14"/>
          <w:lang w:val="en-GB"/>
        </w:rPr>
      </w:pPr>
      <w:r w:rsidRPr="00223CE2">
        <w:rPr>
          <w:rFonts w:ascii="Arial" w:hAnsi="Arial" w:cs="Arial"/>
          <w:sz w:val="14"/>
          <w:szCs w:val="14"/>
          <w:lang w:val="en-GB"/>
        </w:rPr>
        <w:t>The Seller and his personnel shall refrain from performing, condoning, or tolerating any corrupt, fraudulent, collusive</w:t>
      </w:r>
      <w:r>
        <w:rPr>
          <w:rFonts w:ascii="Arial" w:hAnsi="Arial" w:cs="Arial"/>
          <w:sz w:val="14"/>
          <w:szCs w:val="14"/>
          <w:lang w:val="en-GB"/>
        </w:rPr>
        <w:t>,</w:t>
      </w:r>
      <w:r w:rsidRPr="00223CE2">
        <w:rPr>
          <w:rFonts w:ascii="Arial" w:hAnsi="Arial" w:cs="Arial"/>
          <w:sz w:val="14"/>
          <w:szCs w:val="14"/>
          <w:lang w:val="en-GB"/>
        </w:rPr>
        <w:t xml:space="preserve"> or coercive practices, whether such practices are </w:t>
      </w:r>
      <w:r>
        <w:rPr>
          <w:rFonts w:ascii="Arial" w:hAnsi="Arial" w:cs="Arial"/>
          <w:sz w:val="14"/>
          <w:szCs w:val="14"/>
          <w:lang w:val="en-GB"/>
        </w:rPr>
        <w:t>about</w:t>
      </w:r>
      <w:r w:rsidRPr="00223CE2">
        <w:rPr>
          <w:rFonts w:ascii="Arial" w:hAnsi="Arial" w:cs="Arial"/>
          <w:sz w:val="14"/>
          <w:szCs w:val="14"/>
          <w:lang w:val="en-GB"/>
        </w:rPr>
        <w:t xml:space="preserve"> the performance of the Contract or not. </w:t>
      </w:r>
      <w:r w:rsidRPr="00223CE2">
        <w:rPr>
          <w:rFonts w:ascii="Arial" w:hAnsi="Arial" w:cs="Arial"/>
          <w:bCs/>
          <w:color w:val="000000"/>
          <w:sz w:val="14"/>
          <w:szCs w:val="14"/>
          <w:lang w:val="en-GB"/>
        </w:rPr>
        <w:t xml:space="preserve">“Corrupt practice” means the offering, giving, receiving, or soliciting, directly or indirectly, of anything of value </w:t>
      </w:r>
      <w:r w:rsidRPr="00223CE2">
        <w:rPr>
          <w:rFonts w:ascii="Arial" w:hAnsi="Arial" w:cs="Arial"/>
          <w:sz w:val="14"/>
          <w:szCs w:val="14"/>
          <w:lang w:val="en-GB"/>
        </w:rPr>
        <w:t xml:space="preserve">as an inducement or reward for doing or forbearing to do any act </w:t>
      </w:r>
      <w:r>
        <w:rPr>
          <w:rFonts w:ascii="Arial" w:hAnsi="Arial" w:cs="Arial"/>
          <w:sz w:val="14"/>
          <w:szCs w:val="14"/>
          <w:lang w:val="en-GB"/>
        </w:rPr>
        <w:t>about</w:t>
      </w:r>
      <w:r w:rsidRPr="00223CE2">
        <w:rPr>
          <w:rFonts w:ascii="Arial" w:hAnsi="Arial" w:cs="Arial"/>
          <w:sz w:val="14"/>
          <w:szCs w:val="14"/>
          <w:lang w:val="en-GB"/>
        </w:rPr>
        <w:t xml:space="preserve"> the Contract or any other contract with the Contracting Authority, or for showing </w:t>
      </w:r>
      <w:proofErr w:type="spellStart"/>
      <w:r w:rsidR="00C645F4">
        <w:rPr>
          <w:rFonts w:ascii="Arial" w:hAnsi="Arial" w:cs="Arial"/>
          <w:sz w:val="14"/>
          <w:szCs w:val="14"/>
          <w:lang w:val="en-GB"/>
        </w:rPr>
        <w:t>favor</w:t>
      </w:r>
      <w:proofErr w:type="spellEnd"/>
      <w:r w:rsidRPr="00223CE2">
        <w:rPr>
          <w:rFonts w:ascii="Arial" w:hAnsi="Arial" w:cs="Arial"/>
          <w:sz w:val="14"/>
          <w:szCs w:val="14"/>
          <w:lang w:val="en-GB"/>
        </w:rPr>
        <w:t xml:space="preserve"> or disfavour to any person </w:t>
      </w:r>
      <w:r>
        <w:rPr>
          <w:rFonts w:ascii="Arial" w:hAnsi="Arial" w:cs="Arial"/>
          <w:sz w:val="14"/>
          <w:szCs w:val="14"/>
          <w:lang w:val="en-GB"/>
        </w:rPr>
        <w:t>about</w:t>
      </w:r>
      <w:r w:rsidRPr="00223CE2">
        <w:rPr>
          <w:rFonts w:ascii="Arial" w:hAnsi="Arial" w:cs="Arial"/>
          <w:sz w:val="14"/>
          <w:szCs w:val="14"/>
          <w:lang w:val="en-GB"/>
        </w:rPr>
        <w:t xml:space="preserve"> the Contract or any other contract with the Contracting Authority.</w:t>
      </w:r>
      <w:r w:rsidRPr="00223CE2">
        <w:rPr>
          <w:rFonts w:ascii="Arial" w:hAnsi="Arial" w:cs="Arial"/>
          <w:bCs/>
          <w:color w:val="000000"/>
          <w:sz w:val="14"/>
          <w:szCs w:val="14"/>
          <w:lang w:val="en-GB"/>
        </w:rPr>
        <w:t xml:space="preserve"> </w:t>
      </w:r>
    </w:p>
    <w:p w14:paraId="0D822F07" w14:textId="77777777" w:rsidR="00BC2490" w:rsidRPr="00223CE2" w:rsidRDefault="00BC2490" w:rsidP="00BC2490">
      <w:pPr>
        <w:jc w:val="both"/>
        <w:rPr>
          <w:rFonts w:ascii="Arial" w:hAnsi="Arial" w:cs="Arial"/>
          <w:sz w:val="14"/>
          <w:szCs w:val="14"/>
          <w:lang w:val="en-GB"/>
        </w:rPr>
      </w:pPr>
    </w:p>
    <w:p w14:paraId="5652D8F0"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 xml:space="preserve">The payments to the Contractor under the Contract shall constitute the only income or benefit the Seller may derive in connection with the Contract and neither he nor his personnel shall accept any commission, discount, allowance, indirect payment, or other consideration in connection with, or relation to, or discharge of, his obligations under the Contract.  </w:t>
      </w:r>
    </w:p>
    <w:p w14:paraId="43594E46"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 xml:space="preserve">Transactions are undertaken with due consideration to the arm's length principle (ALP) in that the parties to transactions are independent and on an equal footing.  </w:t>
      </w:r>
    </w:p>
    <w:p w14:paraId="541C9A29" w14:textId="77777777" w:rsidR="00BC2490" w:rsidRPr="00223CE2" w:rsidRDefault="00BC2490" w:rsidP="00BC2490">
      <w:pPr>
        <w:jc w:val="both"/>
        <w:rPr>
          <w:rFonts w:ascii="Arial" w:hAnsi="Arial" w:cs="Arial"/>
          <w:sz w:val="14"/>
          <w:szCs w:val="14"/>
          <w:lang w:val="en-GB"/>
        </w:rPr>
      </w:pPr>
    </w:p>
    <w:p w14:paraId="685302B7"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identified, or commission paid to a company which has the appearance of being a front company.</w:t>
      </w:r>
    </w:p>
    <w:p w14:paraId="539C0EEE" w14:textId="77777777" w:rsidR="00BC2490" w:rsidRPr="00223CE2" w:rsidRDefault="00BC2490" w:rsidP="00BC2490">
      <w:pPr>
        <w:jc w:val="both"/>
        <w:rPr>
          <w:rFonts w:ascii="Arial" w:hAnsi="Arial" w:cs="Arial"/>
          <w:b/>
          <w:caps/>
          <w:sz w:val="14"/>
          <w:szCs w:val="14"/>
          <w:lang w:val="en-GB"/>
        </w:rPr>
      </w:pPr>
    </w:p>
    <w:p w14:paraId="24F5A23F" w14:textId="77777777" w:rsidR="00BC2490" w:rsidRPr="00223CE2" w:rsidRDefault="00BC2490" w:rsidP="00BC2490">
      <w:pPr>
        <w:jc w:val="both"/>
        <w:rPr>
          <w:rFonts w:ascii="Arial" w:hAnsi="Arial" w:cs="Arial"/>
          <w:b/>
          <w:caps/>
          <w:sz w:val="14"/>
          <w:szCs w:val="14"/>
          <w:lang w:val="en-GB"/>
        </w:rPr>
      </w:pPr>
      <w:r w:rsidRPr="00223CE2">
        <w:rPr>
          <w:rFonts w:ascii="Arial" w:hAnsi="Arial" w:cs="Arial"/>
          <w:b/>
          <w:caps/>
          <w:sz w:val="14"/>
          <w:szCs w:val="14"/>
          <w:lang w:val="en-GB"/>
        </w:rPr>
        <w:t>17. Discretion and confidentiality</w:t>
      </w:r>
    </w:p>
    <w:p w14:paraId="7E5DFFEF" w14:textId="185F08EF" w:rsidR="00BC2490" w:rsidRPr="00223CE2" w:rsidRDefault="00BC2490" w:rsidP="00C645F4">
      <w:pPr>
        <w:jc w:val="both"/>
        <w:rPr>
          <w:rFonts w:ascii="Arial" w:hAnsi="Arial" w:cs="Arial"/>
          <w:b/>
          <w:bCs/>
          <w:sz w:val="14"/>
          <w:szCs w:val="14"/>
          <w:lang w:val="en-GB"/>
        </w:rPr>
      </w:pPr>
      <w:r w:rsidRPr="00223CE2">
        <w:rPr>
          <w:rFonts w:ascii="Arial" w:hAnsi="Arial" w:cs="Arial"/>
          <w:sz w:val="14"/>
          <w:szCs w:val="14"/>
          <w:lang w:val="en-GB"/>
        </w:rPr>
        <w:t xml:space="preserve">The Seller shall treat all documents and information received in connection with the contract as private and confidential, and shall not, save in so far as may be necessary for the performance thereof, publish or disclose any particulars of the contract or the project without the prior consent in writing of the Contracting Authority. It shall refrain from making any public statements concerning the project or the delivery without the prior approval of the Contracting Authority.  </w:t>
      </w:r>
    </w:p>
    <w:p w14:paraId="773064BD" w14:textId="77777777" w:rsidR="00BC2490" w:rsidRPr="00223CE2" w:rsidRDefault="00BC2490" w:rsidP="00BC2490">
      <w:pPr>
        <w:jc w:val="both"/>
        <w:rPr>
          <w:rFonts w:ascii="Arial" w:hAnsi="Arial" w:cs="Arial"/>
          <w:b/>
          <w:bCs/>
          <w:sz w:val="14"/>
          <w:szCs w:val="14"/>
          <w:lang w:val="en-GB"/>
        </w:rPr>
      </w:pPr>
    </w:p>
    <w:p w14:paraId="16959CAD" w14:textId="77777777" w:rsidR="00BC2490" w:rsidRPr="00223CE2" w:rsidRDefault="00BC2490" w:rsidP="00BC2490">
      <w:pPr>
        <w:jc w:val="both"/>
        <w:rPr>
          <w:rFonts w:ascii="Arial" w:hAnsi="Arial" w:cs="Arial"/>
          <w:b/>
          <w:bCs/>
          <w:sz w:val="14"/>
          <w:szCs w:val="14"/>
          <w:lang w:val="en-GB"/>
        </w:rPr>
      </w:pPr>
      <w:r w:rsidRPr="00223CE2">
        <w:rPr>
          <w:rFonts w:ascii="Arial" w:hAnsi="Arial" w:cs="Arial"/>
          <w:b/>
          <w:bCs/>
          <w:sz w:val="14"/>
          <w:szCs w:val="14"/>
          <w:lang w:val="en-GB"/>
        </w:rPr>
        <w:t>18. CHECKS AND AUDITS</w:t>
      </w:r>
    </w:p>
    <w:p w14:paraId="04A84FA0"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The Seller shall permit the Contracting Authority or its representative to inspect, at any time, records including financial and accounting documents and to make copies thereof and shall permit the Contracting Authority or any person authorized by it, including its Back Donors, at any time, to have access to its financial accounting documents and to audit such records and accounts both during and after the implementation of the Contract. In particular, the Contracting Authority may carry out whatever documentary or on-the-spot checks it deems necessary to find evidence in case of suspected unusual commercial expenses.</w:t>
      </w:r>
    </w:p>
    <w:p w14:paraId="48035822" w14:textId="77777777" w:rsidR="00BC2490" w:rsidRPr="00223CE2" w:rsidRDefault="00BC2490" w:rsidP="00BC2490">
      <w:pPr>
        <w:jc w:val="both"/>
        <w:rPr>
          <w:rFonts w:ascii="Arial" w:hAnsi="Arial" w:cs="Arial"/>
          <w:sz w:val="14"/>
          <w:szCs w:val="14"/>
          <w:lang w:val="en-GB"/>
        </w:rPr>
      </w:pPr>
    </w:p>
    <w:p w14:paraId="4358F43B" w14:textId="77777777" w:rsidR="00BC2490" w:rsidRPr="00223CE2" w:rsidRDefault="00BC2490" w:rsidP="00BC2490">
      <w:pPr>
        <w:rPr>
          <w:rFonts w:ascii="Arial" w:hAnsi="Arial" w:cs="Arial"/>
          <w:b/>
          <w:sz w:val="14"/>
          <w:szCs w:val="14"/>
          <w:lang w:val="en-GB"/>
        </w:rPr>
      </w:pPr>
      <w:r w:rsidRPr="00223CE2">
        <w:rPr>
          <w:rFonts w:ascii="Arial" w:hAnsi="Arial" w:cs="Arial"/>
          <w:b/>
          <w:sz w:val="14"/>
          <w:szCs w:val="14"/>
          <w:lang w:val="en-GB"/>
        </w:rPr>
        <w:t>19. LIABILITY</w:t>
      </w:r>
    </w:p>
    <w:p w14:paraId="469E5A25" w14:textId="77777777" w:rsidR="00BC2490" w:rsidRDefault="00BC2490" w:rsidP="00BC2490">
      <w:pPr>
        <w:autoSpaceDE w:val="0"/>
        <w:autoSpaceDN w:val="0"/>
        <w:adjustRightInd w:val="0"/>
        <w:rPr>
          <w:rFonts w:ascii="Arial" w:hAnsi="Arial" w:cs="Arial"/>
          <w:sz w:val="14"/>
          <w:szCs w:val="14"/>
          <w:lang w:val="en-GB"/>
        </w:rPr>
      </w:pPr>
      <w:r w:rsidRPr="00223CE2">
        <w:rPr>
          <w:rFonts w:ascii="Arial" w:hAnsi="Arial" w:cs="Arial"/>
          <w:sz w:val="14"/>
          <w:szCs w:val="14"/>
          <w:lang w:val="en-GB"/>
        </w:rPr>
        <w:t>Under no circumstances or for no reason whatsoever will the Back Donor entertain any request for indemnity or payment directly submitted by the Contracting Authorities Contractors.</w:t>
      </w:r>
      <w:r w:rsidRPr="00396E82">
        <w:rPr>
          <w:rFonts w:ascii="Arial" w:hAnsi="Arial" w:cs="Arial"/>
          <w:sz w:val="14"/>
          <w:szCs w:val="14"/>
          <w:lang w:val="en-GB"/>
        </w:rPr>
        <w:t xml:space="preserve">  </w:t>
      </w:r>
    </w:p>
    <w:p w14:paraId="43F507B2" w14:textId="77777777" w:rsidR="00BC2490" w:rsidRDefault="00BC2490" w:rsidP="00BC2490">
      <w:pPr>
        <w:autoSpaceDE w:val="0"/>
        <w:autoSpaceDN w:val="0"/>
        <w:adjustRightInd w:val="0"/>
        <w:rPr>
          <w:rFonts w:ascii="Arial" w:hAnsi="Arial" w:cs="Arial"/>
          <w:sz w:val="14"/>
          <w:szCs w:val="14"/>
          <w:lang w:val="en-GB"/>
        </w:rPr>
      </w:pPr>
    </w:p>
    <w:p w14:paraId="2A3511BB" w14:textId="77777777" w:rsidR="00BC2490" w:rsidRPr="003220E3" w:rsidRDefault="00BC2490" w:rsidP="00BC2490">
      <w:pPr>
        <w:autoSpaceDE w:val="0"/>
        <w:autoSpaceDN w:val="0"/>
        <w:adjustRightInd w:val="0"/>
        <w:rPr>
          <w:rFonts w:ascii="Arial" w:hAnsi="Arial" w:cs="Arial"/>
          <w:b/>
          <w:sz w:val="14"/>
          <w:szCs w:val="14"/>
          <w:lang w:val="en-GB"/>
        </w:rPr>
      </w:pPr>
      <w:r w:rsidRPr="003220E3">
        <w:rPr>
          <w:rFonts w:ascii="Arial" w:hAnsi="Arial" w:cs="Arial"/>
          <w:b/>
          <w:sz w:val="14"/>
          <w:szCs w:val="14"/>
          <w:lang w:val="en-GB"/>
        </w:rPr>
        <w:t>20. ELECTRONIC SCREENING</w:t>
      </w:r>
    </w:p>
    <w:p w14:paraId="50F5F325" w14:textId="323137A3" w:rsidR="00BC2490" w:rsidRPr="006E50D8" w:rsidRDefault="00F54C24" w:rsidP="00F54C24">
      <w:pPr>
        <w:autoSpaceDE w:val="0"/>
        <w:autoSpaceDN w:val="0"/>
        <w:adjustRightInd w:val="0"/>
        <w:rPr>
          <w:rFonts w:ascii="Arial" w:hAnsi="Arial" w:cs="Arial"/>
          <w:sz w:val="14"/>
          <w:szCs w:val="14"/>
          <w:lang w:val="en-GB"/>
        </w:rPr>
      </w:pPr>
      <w:r>
        <w:rPr>
          <w:rFonts w:ascii="Arial" w:hAnsi="Arial" w:cs="Arial"/>
          <w:sz w:val="14"/>
          <w:szCs w:val="14"/>
          <w:lang w:val="en-GB"/>
        </w:rPr>
        <w:t>AWSDC</w:t>
      </w:r>
      <w:r w:rsidR="00BC2490" w:rsidRPr="003220E3">
        <w:rPr>
          <w:rFonts w:ascii="Arial" w:hAnsi="Arial" w:cs="Arial"/>
          <w:sz w:val="14"/>
          <w:szCs w:val="14"/>
          <w:lang w:val="en-GB"/>
        </w:rPr>
        <w:t xml:space="preserve"> may be required to verify the identity of its suppliers/contractors and to check that its suppliers/contractors have not been involved in illegal activities. </w:t>
      </w:r>
      <w:r>
        <w:rPr>
          <w:rFonts w:ascii="Arial" w:hAnsi="Arial" w:cs="Arial"/>
          <w:sz w:val="14"/>
          <w:szCs w:val="14"/>
          <w:lang w:val="en-GB"/>
        </w:rPr>
        <w:t>AWSDC</w:t>
      </w:r>
      <w:r w:rsidR="00BC2490" w:rsidRPr="003220E3">
        <w:rPr>
          <w:rFonts w:ascii="Arial" w:hAnsi="Arial" w:cs="Arial"/>
          <w:sz w:val="14"/>
          <w:szCs w:val="14"/>
          <w:lang w:val="en-GB"/>
        </w:rPr>
        <w:t xml:space="preserve"> reserves the right to use electronic screening tools for this purpose.  </w:t>
      </w:r>
    </w:p>
    <w:p w14:paraId="067DC5D6" w14:textId="77777777" w:rsidR="00BC2490" w:rsidRPr="00FC1093" w:rsidRDefault="00BC2490" w:rsidP="00BC2490">
      <w:pPr>
        <w:pStyle w:val="NormalWeb"/>
        <w:spacing w:before="0" w:after="0"/>
        <w:jc w:val="both"/>
        <w:rPr>
          <w:rFonts w:asciiTheme="majorBidi" w:hAnsiTheme="majorBidi" w:cstheme="majorBidi"/>
          <w:color w:val="000000"/>
          <w:sz w:val="14"/>
          <w:lang w:val="en-GB"/>
        </w:rPr>
      </w:pPr>
      <w:r w:rsidRPr="00FC1093">
        <w:rPr>
          <w:rFonts w:asciiTheme="majorBidi" w:hAnsiTheme="majorBidi" w:cstheme="majorBidi"/>
          <w:color w:val="000000"/>
          <w:sz w:val="14"/>
          <w:lang w:val="en-GB"/>
        </w:rPr>
        <w:t xml:space="preserve">By signing the Contract, the Contractor (or, if a joint venture or consortium, any member thereof) certifies that he and/or his affiliates are not in one of the situations listed below: </w:t>
      </w:r>
    </w:p>
    <w:p w14:paraId="221B4BBB" w14:textId="77777777" w:rsidR="00BC2490" w:rsidRPr="00FC1093" w:rsidRDefault="00BC2490" w:rsidP="00BC2490">
      <w:pPr>
        <w:pStyle w:val="NormalWeb"/>
        <w:numPr>
          <w:ilvl w:val="0"/>
          <w:numId w:val="18"/>
        </w:numPr>
        <w:tabs>
          <w:tab w:val="clear" w:pos="720"/>
        </w:tabs>
        <w:spacing w:before="0" w:after="0"/>
        <w:ind w:left="851"/>
        <w:jc w:val="both"/>
        <w:rPr>
          <w:rFonts w:asciiTheme="majorBidi" w:hAnsiTheme="majorBidi" w:cstheme="majorBidi"/>
          <w:sz w:val="14"/>
          <w:lang w:val="en-GB"/>
        </w:rPr>
      </w:pPr>
      <w:r w:rsidRPr="00FC1093">
        <w:rPr>
          <w:rFonts w:asciiTheme="majorBidi" w:hAnsiTheme="majorBidi" w:cstheme="majorBidi"/>
          <w:sz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regulations. </w:t>
      </w:r>
    </w:p>
    <w:p w14:paraId="0C350620" w14:textId="77777777" w:rsidR="00BC2490" w:rsidRPr="00FC1093" w:rsidRDefault="00BC2490" w:rsidP="00BC2490">
      <w:pPr>
        <w:pStyle w:val="NormalWeb"/>
        <w:numPr>
          <w:ilvl w:val="0"/>
          <w:numId w:val="18"/>
        </w:numPr>
        <w:tabs>
          <w:tab w:val="clear" w:pos="720"/>
        </w:tabs>
        <w:spacing w:before="0" w:after="0"/>
        <w:ind w:left="851"/>
        <w:jc w:val="both"/>
        <w:rPr>
          <w:rFonts w:asciiTheme="majorBidi" w:hAnsiTheme="majorBidi" w:cstheme="majorBidi"/>
          <w:sz w:val="14"/>
          <w:lang w:val="en-GB"/>
        </w:rPr>
      </w:pPr>
      <w:r w:rsidRPr="00FC1093">
        <w:rPr>
          <w:rFonts w:asciiTheme="majorBidi" w:hAnsiTheme="majorBidi" w:cstheme="majorBidi"/>
          <w:sz w:val="14"/>
          <w:lang w:val="en-GB"/>
        </w:rPr>
        <w:t xml:space="preserve">They have been convicted of an </w:t>
      </w:r>
      <w:r>
        <w:rPr>
          <w:rFonts w:asciiTheme="majorBidi" w:hAnsiTheme="majorBidi" w:cstheme="majorBidi"/>
          <w:sz w:val="14"/>
          <w:lang w:val="en-GB"/>
        </w:rPr>
        <w:t>offense</w:t>
      </w:r>
      <w:r w:rsidRPr="00FC1093">
        <w:rPr>
          <w:rFonts w:asciiTheme="majorBidi" w:hAnsiTheme="majorBidi" w:cstheme="majorBidi"/>
          <w:sz w:val="14"/>
          <w:lang w:val="en-GB"/>
        </w:rPr>
        <w:t xml:space="preserve"> concerning their professional conduct by a </w:t>
      </w:r>
      <w:r>
        <w:rPr>
          <w:rFonts w:asciiTheme="majorBidi" w:hAnsiTheme="majorBidi" w:cstheme="majorBidi"/>
          <w:sz w:val="14"/>
          <w:lang w:val="en-GB"/>
        </w:rPr>
        <w:t>judgment</w:t>
      </w:r>
      <w:r w:rsidRPr="00FC1093">
        <w:rPr>
          <w:rFonts w:asciiTheme="majorBidi" w:hAnsiTheme="majorBidi" w:cstheme="majorBidi"/>
          <w:sz w:val="14"/>
          <w:lang w:val="en-GB"/>
        </w:rPr>
        <w:t xml:space="preserve"> that has the force of </w:t>
      </w:r>
      <w:r w:rsidRPr="00FC1093">
        <w:rPr>
          <w:rFonts w:asciiTheme="majorBidi" w:hAnsiTheme="majorBidi" w:cstheme="majorBidi"/>
          <w:i/>
          <w:sz w:val="14"/>
          <w:lang w:val="en-GB"/>
        </w:rPr>
        <w:t>res judicata.</w:t>
      </w:r>
    </w:p>
    <w:p w14:paraId="6938AE26" w14:textId="77777777" w:rsidR="00BC2490" w:rsidRPr="00FC1093" w:rsidRDefault="00BC2490" w:rsidP="00BC2490">
      <w:pPr>
        <w:pStyle w:val="NormalWeb"/>
        <w:numPr>
          <w:ilvl w:val="0"/>
          <w:numId w:val="18"/>
        </w:numPr>
        <w:tabs>
          <w:tab w:val="clear" w:pos="720"/>
        </w:tabs>
        <w:spacing w:before="0" w:after="0"/>
        <w:ind w:left="851"/>
        <w:jc w:val="both"/>
        <w:rPr>
          <w:rFonts w:asciiTheme="majorBidi" w:hAnsiTheme="majorBidi" w:cstheme="majorBidi"/>
          <w:sz w:val="14"/>
          <w:lang w:val="en-GB"/>
        </w:rPr>
      </w:pPr>
      <w:r w:rsidRPr="00FC1093">
        <w:rPr>
          <w:rFonts w:asciiTheme="majorBidi" w:hAnsiTheme="majorBidi" w:cstheme="majorBidi"/>
          <w:sz w:val="14"/>
          <w:lang w:val="en-GB"/>
        </w:rPr>
        <w:t>They have been guilty of grave professional misconduct proven by any means that the Contracting Authority can justify.</w:t>
      </w:r>
    </w:p>
    <w:p w14:paraId="3E7DCE4F" w14:textId="7650AF8D" w:rsidR="00BC2490" w:rsidRPr="00FC1093" w:rsidRDefault="00BC2490" w:rsidP="00C645F4">
      <w:pPr>
        <w:pStyle w:val="NormalWeb"/>
        <w:numPr>
          <w:ilvl w:val="0"/>
          <w:numId w:val="18"/>
        </w:numPr>
        <w:tabs>
          <w:tab w:val="clear" w:pos="720"/>
        </w:tabs>
        <w:spacing w:before="0" w:after="0"/>
        <w:ind w:left="851"/>
        <w:jc w:val="both"/>
        <w:rPr>
          <w:rFonts w:asciiTheme="majorBidi" w:hAnsiTheme="majorBidi" w:cstheme="majorBidi"/>
          <w:sz w:val="14"/>
          <w:lang w:val="en-GB"/>
        </w:rPr>
      </w:pPr>
      <w:r w:rsidRPr="00FC1093">
        <w:rPr>
          <w:rFonts w:asciiTheme="majorBidi" w:hAnsiTheme="majorBidi" w:cstheme="majorBidi"/>
          <w:sz w:val="14"/>
          <w:lang w:val="en-GB"/>
        </w:rPr>
        <w:t xml:space="preserve">They have not fulfilled obligations relating to the payment of social security contributions or payment of taxes </w:t>
      </w:r>
      <w:r w:rsidR="00C645F4">
        <w:rPr>
          <w:rFonts w:asciiTheme="majorBidi" w:hAnsiTheme="majorBidi" w:cstheme="majorBidi"/>
          <w:sz w:val="14"/>
          <w:lang w:val="en-GB"/>
        </w:rPr>
        <w:t>by</w:t>
      </w:r>
      <w:r w:rsidRPr="00FC1093">
        <w:rPr>
          <w:rFonts w:asciiTheme="majorBidi" w:hAnsiTheme="majorBidi" w:cstheme="majorBidi"/>
          <w:sz w:val="14"/>
          <w:lang w:val="en-GB"/>
        </w:rPr>
        <w:t xml:space="preserve"> the legal provisions of the country in which they are established or with those of the country of the Contracting Authority or those of the country where the Contract is to be performed.</w:t>
      </w:r>
    </w:p>
    <w:p w14:paraId="7B6072C1" w14:textId="77777777" w:rsidR="00BC2490" w:rsidRPr="00FC1093" w:rsidRDefault="00BC2490" w:rsidP="00BC2490">
      <w:pPr>
        <w:pStyle w:val="NormalWeb"/>
        <w:numPr>
          <w:ilvl w:val="0"/>
          <w:numId w:val="18"/>
        </w:numPr>
        <w:tabs>
          <w:tab w:val="clear" w:pos="720"/>
        </w:tabs>
        <w:spacing w:before="0" w:after="0"/>
        <w:ind w:left="851"/>
        <w:jc w:val="both"/>
        <w:rPr>
          <w:rFonts w:asciiTheme="majorBidi" w:hAnsiTheme="majorBidi" w:cstheme="majorBidi"/>
          <w:sz w:val="14"/>
          <w:lang w:val="en-GB"/>
        </w:rPr>
      </w:pPr>
      <w:r w:rsidRPr="00FC1093">
        <w:rPr>
          <w:rFonts w:asciiTheme="majorBidi" w:hAnsiTheme="majorBidi" w:cstheme="majorBidi"/>
          <w:sz w:val="14"/>
          <w:lang w:val="en-GB"/>
        </w:rPr>
        <w:t xml:space="preserve">They have been the subject of a </w:t>
      </w:r>
      <w:r>
        <w:rPr>
          <w:rFonts w:asciiTheme="majorBidi" w:hAnsiTheme="majorBidi" w:cstheme="majorBidi"/>
          <w:sz w:val="14"/>
          <w:lang w:val="en-GB"/>
        </w:rPr>
        <w:t>judgment</w:t>
      </w:r>
      <w:r w:rsidRPr="00FC1093">
        <w:rPr>
          <w:rFonts w:asciiTheme="majorBidi" w:hAnsiTheme="majorBidi" w:cstheme="majorBidi"/>
          <w:sz w:val="14"/>
          <w:lang w:val="en-GB"/>
        </w:rPr>
        <w:t xml:space="preserve"> that has the force of </w:t>
      </w:r>
      <w:r w:rsidRPr="00FC1093">
        <w:rPr>
          <w:rFonts w:asciiTheme="majorBidi" w:hAnsiTheme="majorBidi" w:cstheme="majorBidi"/>
          <w:i/>
          <w:sz w:val="14"/>
          <w:lang w:val="en-GB"/>
        </w:rPr>
        <w:t xml:space="preserve">res judicata </w:t>
      </w:r>
      <w:r w:rsidRPr="00FC1093">
        <w:rPr>
          <w:rFonts w:asciiTheme="majorBidi" w:hAnsiTheme="majorBidi" w:cstheme="majorBidi"/>
          <w:sz w:val="14"/>
          <w:lang w:val="en-GB"/>
        </w:rPr>
        <w:t xml:space="preserve">for fraud, corruption, involvement in a criminal </w:t>
      </w:r>
      <w:r>
        <w:rPr>
          <w:rFonts w:asciiTheme="majorBidi" w:hAnsiTheme="majorBidi" w:cstheme="majorBidi"/>
          <w:sz w:val="14"/>
          <w:lang w:val="en-GB"/>
        </w:rPr>
        <w:t>organization,</w:t>
      </w:r>
      <w:r w:rsidRPr="00FC1093">
        <w:rPr>
          <w:rFonts w:asciiTheme="majorBidi" w:hAnsiTheme="majorBidi" w:cstheme="majorBidi"/>
          <w:sz w:val="14"/>
          <w:lang w:val="en-GB"/>
        </w:rPr>
        <w:t xml:space="preserve"> or any other illegal activity. </w:t>
      </w:r>
    </w:p>
    <w:p w14:paraId="3E1F4FF2" w14:textId="77777777" w:rsidR="00BC2490" w:rsidRPr="00201918" w:rsidRDefault="00BC2490" w:rsidP="00BC2490">
      <w:pPr>
        <w:numPr>
          <w:ilvl w:val="0"/>
          <w:numId w:val="18"/>
        </w:numPr>
        <w:tabs>
          <w:tab w:val="clear" w:pos="720"/>
        </w:tabs>
        <w:ind w:left="851"/>
        <w:jc w:val="both"/>
        <w:rPr>
          <w:rFonts w:asciiTheme="majorBidi" w:hAnsiTheme="majorBidi" w:cstheme="majorBidi"/>
          <w:sz w:val="14"/>
          <w:lang w:val="en-GB"/>
        </w:rPr>
      </w:pPr>
      <w:r w:rsidRPr="00FC1093">
        <w:rPr>
          <w:rFonts w:asciiTheme="majorBidi" w:hAnsiTheme="majorBidi" w:cstheme="majorBidi"/>
          <w:sz w:val="14"/>
          <w:lang w:val="en-GB"/>
        </w:rPr>
        <w:t>Following another procurement procedure or grant award procedure financed by the European Community budget or another donor or following another procurement procedure carried out by the Contracting Authority or one of its partners, they have been declared to be in serious breach of Contract for failure to comply with their Contractual obligations.</w:t>
      </w:r>
    </w:p>
    <w:p w14:paraId="524ADE3D" w14:textId="77777777" w:rsidR="00BC2490" w:rsidRPr="00FC1093" w:rsidRDefault="00BC2490" w:rsidP="00BC2490">
      <w:pPr>
        <w:pStyle w:val="NormalWeb"/>
        <w:spacing w:before="0" w:after="0"/>
        <w:jc w:val="both"/>
        <w:rPr>
          <w:rFonts w:asciiTheme="majorBidi" w:hAnsiTheme="majorBidi" w:cstheme="majorBidi"/>
          <w:b/>
          <w:color w:val="000000"/>
          <w:sz w:val="14"/>
          <w:lang w:val="en-GB"/>
        </w:rPr>
      </w:pPr>
      <w:r w:rsidRPr="00FC1093">
        <w:rPr>
          <w:rFonts w:asciiTheme="majorBidi" w:hAnsiTheme="majorBidi" w:cstheme="majorBidi"/>
          <w:b/>
          <w:color w:val="000000"/>
          <w:sz w:val="14"/>
          <w:lang w:val="en-GB"/>
        </w:rPr>
        <w:t>60. CHECKS AND AUDITS</w:t>
      </w:r>
    </w:p>
    <w:p w14:paraId="1D3CB682" w14:textId="1FE8423F" w:rsidR="00BC2490" w:rsidRPr="00FC1093" w:rsidRDefault="00BC2490" w:rsidP="00C645F4">
      <w:pPr>
        <w:jc w:val="both"/>
        <w:rPr>
          <w:rFonts w:asciiTheme="majorBidi" w:hAnsiTheme="majorBidi" w:cstheme="majorBidi"/>
          <w:color w:val="000000"/>
          <w:sz w:val="14"/>
          <w:lang w:val="en-GB"/>
        </w:rPr>
      </w:pPr>
      <w:r w:rsidRPr="00FC1093">
        <w:rPr>
          <w:rFonts w:asciiTheme="majorBidi" w:hAnsiTheme="majorBidi" w:cstheme="majorBidi"/>
          <w:color w:val="000000"/>
          <w:sz w:val="14"/>
          <w:lang w:val="en-GB"/>
        </w:rPr>
        <w:t xml:space="preserve">For checks and audit </w:t>
      </w:r>
      <w:r w:rsidRPr="00FC1093">
        <w:rPr>
          <w:rFonts w:asciiTheme="majorBidi" w:hAnsiTheme="majorBidi" w:cstheme="majorBidi"/>
          <w:sz w:val="14"/>
          <w:lang w:val="en-GB"/>
        </w:rPr>
        <w:t xml:space="preserve">the Contractor shall permit the Contracting Authority and the Engineer to inspect, at any time, the records including financial and accounting documents and to make copies thereof and shall permit the Contracting </w:t>
      </w:r>
      <w:r>
        <w:rPr>
          <w:rFonts w:asciiTheme="majorBidi" w:hAnsiTheme="majorBidi" w:cstheme="majorBidi"/>
          <w:sz w:val="14"/>
          <w:lang w:val="en-GB"/>
        </w:rPr>
        <w:t>Authority</w:t>
      </w:r>
      <w:r w:rsidRPr="00FC1093">
        <w:rPr>
          <w:rFonts w:asciiTheme="majorBidi" w:hAnsiTheme="majorBidi" w:cstheme="majorBidi"/>
          <w:sz w:val="14"/>
          <w:lang w:val="en-GB"/>
        </w:rPr>
        <w:t xml:space="preserve">, the Engineer, or any person authorized by them, including USAID, </w:t>
      </w:r>
      <w:r w:rsidRPr="00FC1093">
        <w:rPr>
          <w:rFonts w:asciiTheme="majorBidi" w:hAnsiTheme="majorBidi" w:cstheme="majorBidi"/>
          <w:color w:val="000000"/>
          <w:sz w:val="14"/>
          <w:lang w:val="en-GB"/>
        </w:rPr>
        <w:t>the European Commission, the European Anti-Fraud Office and the Court of Auditors in case the Contract is financed by USAID or the European Community budget</w:t>
      </w:r>
      <w:r w:rsidRPr="00FC1093">
        <w:rPr>
          <w:rFonts w:asciiTheme="majorBidi" w:hAnsiTheme="majorBidi" w:cstheme="majorBidi"/>
          <w:sz w:val="14"/>
          <w:lang w:val="en-GB"/>
        </w:rPr>
        <w:t>, at any time, to audit such records and accounts both during and after the execution of the Works. These inspections may take place up to 7 years after the final payment. The Contracting Authority and the Engineer may carry out whatever documentary or on-the-spot checks it deems necessary to find evidence in case of suspected unusual commercial expenses.</w:t>
      </w:r>
    </w:p>
    <w:p w14:paraId="3D3265BB" w14:textId="77777777" w:rsidR="00BC2490" w:rsidRPr="00FC1093" w:rsidRDefault="00BC2490" w:rsidP="00BC2490">
      <w:pPr>
        <w:pStyle w:val="NormalWeb"/>
        <w:spacing w:before="240" w:beforeAutospacing="0" w:after="0"/>
        <w:jc w:val="both"/>
        <w:rPr>
          <w:rFonts w:asciiTheme="majorBidi" w:hAnsiTheme="majorBidi" w:cstheme="majorBidi"/>
          <w:b/>
          <w:color w:val="000000"/>
          <w:sz w:val="14"/>
          <w:lang w:val="en-GB"/>
        </w:rPr>
      </w:pPr>
      <w:r w:rsidRPr="00FC1093">
        <w:rPr>
          <w:rFonts w:asciiTheme="majorBidi" w:hAnsiTheme="majorBidi" w:cstheme="majorBidi"/>
          <w:b/>
          <w:color w:val="000000"/>
          <w:sz w:val="14"/>
          <w:lang w:val="en-GB"/>
        </w:rPr>
        <w:t>61. SETTLEMENT OF DISPUTES</w:t>
      </w:r>
    </w:p>
    <w:p w14:paraId="51757BDE" w14:textId="048FEE0A" w:rsidR="00BC2490" w:rsidRPr="00FC1093" w:rsidRDefault="00BC2490" w:rsidP="00C645F4">
      <w:pPr>
        <w:jc w:val="both"/>
        <w:rPr>
          <w:rFonts w:asciiTheme="majorBidi" w:hAnsiTheme="majorBidi" w:cstheme="majorBidi"/>
          <w:sz w:val="14"/>
          <w:szCs w:val="14"/>
          <w:lang w:val="en-GB"/>
        </w:rPr>
      </w:pPr>
      <w:r w:rsidRPr="00FC1093">
        <w:rPr>
          <w:rFonts w:asciiTheme="majorBidi" w:hAnsiTheme="majorBidi" w:cstheme="majorBidi"/>
          <w:b/>
          <w:color w:val="000000"/>
          <w:sz w:val="14"/>
          <w:lang w:val="en-GB"/>
        </w:rPr>
        <w:t xml:space="preserve">61.1. </w:t>
      </w:r>
      <w:r w:rsidRPr="00FC1093">
        <w:rPr>
          <w:rFonts w:asciiTheme="majorBidi" w:hAnsiTheme="majorBidi" w:cstheme="majorBidi"/>
          <w:sz w:val="14"/>
          <w:szCs w:val="14"/>
          <w:lang w:val="en-GB"/>
        </w:rPr>
        <w:t xml:space="preserve">The parties shall make every effort to settle amicably any dispute, which may arise between them. Once a dispute has arisen, the parties shall notify each other in writing of their positions on the dispute and any solution, which they consider possible. If either party deems it useful, the Parties shall meet and try and settle the dispute. A party shall respond to a request for amicable settlement within 30 days of such a request. The maximum period laid down for reaching such a settlement shall be 120 days from the commencement of the </w:t>
      </w:r>
      <w:r w:rsidRPr="00FC1093">
        <w:rPr>
          <w:rFonts w:asciiTheme="majorBidi" w:hAnsiTheme="majorBidi" w:cstheme="majorBidi"/>
          <w:sz w:val="14"/>
          <w:szCs w:val="14"/>
          <w:lang w:val="en-GB"/>
        </w:rPr>
        <w:lastRenderedPageBreak/>
        <w:t xml:space="preserve">procedure. Should the attempt to reach an amicable settlement fail or a party </w:t>
      </w:r>
      <w:r w:rsidR="00C645F4">
        <w:rPr>
          <w:rFonts w:asciiTheme="majorBidi" w:hAnsiTheme="majorBidi" w:cstheme="majorBidi"/>
          <w:sz w:val="14"/>
          <w:szCs w:val="14"/>
          <w:lang w:val="en-GB"/>
        </w:rPr>
        <w:t>fails</w:t>
      </w:r>
      <w:r w:rsidRPr="00FC1093">
        <w:rPr>
          <w:rFonts w:asciiTheme="majorBidi" w:hAnsiTheme="majorBidi" w:cstheme="majorBidi"/>
          <w:sz w:val="14"/>
          <w:szCs w:val="14"/>
          <w:lang w:val="en-GB"/>
        </w:rPr>
        <w:t xml:space="preserve"> to respond in time to requests for a settlement, either party shall be free to proceed to the next stage of the dispute</w:t>
      </w:r>
      <w:r w:rsidRPr="00FC1093">
        <w:rPr>
          <w:rFonts w:asciiTheme="majorBidi" w:hAnsiTheme="majorBidi" w:cstheme="majorBidi"/>
          <w:sz w:val="14"/>
          <w:szCs w:val="14"/>
          <w:lang w:val="en-GB"/>
        </w:rPr>
        <w:noBreakHyphen/>
        <w:t>settlement procedure by notifying the other.</w:t>
      </w:r>
    </w:p>
    <w:p w14:paraId="231DD1AF" w14:textId="77777777" w:rsidR="00BC2490" w:rsidRPr="00FC1093" w:rsidRDefault="00BC2490" w:rsidP="00BC2490">
      <w:pPr>
        <w:jc w:val="both"/>
        <w:rPr>
          <w:rFonts w:asciiTheme="majorBidi" w:hAnsiTheme="majorBidi" w:cstheme="majorBidi"/>
          <w:sz w:val="14"/>
          <w:lang w:val="en-GB"/>
        </w:rPr>
      </w:pPr>
    </w:p>
    <w:p w14:paraId="4A01FED7" w14:textId="77777777" w:rsidR="00BC2490" w:rsidRPr="00FC1093" w:rsidRDefault="00BC2490" w:rsidP="00BC2490">
      <w:pPr>
        <w:tabs>
          <w:tab w:val="left" w:pos="1417"/>
          <w:tab w:val="left" w:pos="2126"/>
          <w:tab w:val="left" w:pos="2835"/>
        </w:tabs>
        <w:jc w:val="both"/>
        <w:rPr>
          <w:rFonts w:asciiTheme="majorBidi" w:hAnsiTheme="majorBidi" w:cstheme="majorBidi"/>
          <w:sz w:val="14"/>
          <w:szCs w:val="14"/>
          <w:lang w:val="en-GB"/>
        </w:rPr>
      </w:pPr>
      <w:r w:rsidRPr="00FC1093">
        <w:rPr>
          <w:rFonts w:asciiTheme="majorBidi" w:hAnsiTheme="majorBidi" w:cstheme="majorBidi"/>
          <w:sz w:val="14"/>
          <w:szCs w:val="14"/>
          <w:lang w:val="en-GB"/>
        </w:rPr>
        <w:t>61.2. If no settlement is reached within 120 days of the start of the amicable dispute</w:t>
      </w:r>
      <w:r w:rsidRPr="00FC1093">
        <w:rPr>
          <w:rFonts w:asciiTheme="majorBidi" w:hAnsiTheme="majorBidi" w:cstheme="majorBidi"/>
          <w:sz w:val="14"/>
          <w:szCs w:val="14"/>
          <w:lang w:val="en-GB"/>
        </w:rPr>
        <w:noBreakHyphen/>
        <w:t xml:space="preserve">settlement procedure, each party may seek: </w:t>
      </w:r>
    </w:p>
    <w:p w14:paraId="499A56E5" w14:textId="77777777" w:rsidR="00BC2490" w:rsidRPr="00FC1093" w:rsidRDefault="00BC2490" w:rsidP="00BC2490">
      <w:pPr>
        <w:ind w:left="709" w:hanging="284"/>
        <w:jc w:val="both"/>
        <w:rPr>
          <w:rFonts w:asciiTheme="majorBidi" w:hAnsiTheme="majorBidi" w:cstheme="majorBidi"/>
          <w:sz w:val="14"/>
          <w:szCs w:val="14"/>
          <w:lang w:val="en-GB"/>
        </w:rPr>
      </w:pPr>
      <w:r w:rsidRPr="00FC1093">
        <w:rPr>
          <w:rFonts w:asciiTheme="majorBidi" w:hAnsiTheme="majorBidi" w:cstheme="majorBidi"/>
          <w:sz w:val="14"/>
          <w:szCs w:val="14"/>
          <w:lang w:val="en-GB"/>
        </w:rPr>
        <w:t>a)</w:t>
      </w:r>
      <w:r w:rsidRPr="00FC1093">
        <w:rPr>
          <w:rFonts w:asciiTheme="majorBidi" w:hAnsiTheme="majorBidi" w:cstheme="majorBidi"/>
          <w:sz w:val="14"/>
          <w:szCs w:val="14"/>
          <w:lang w:val="en-GB"/>
        </w:rPr>
        <w:tab/>
        <w:t>either a ruling from a national court</w:t>
      </w:r>
    </w:p>
    <w:p w14:paraId="41047266" w14:textId="76329571" w:rsidR="00BC2490" w:rsidRPr="00FC1093" w:rsidRDefault="00BC2490" w:rsidP="00C645F4">
      <w:pPr>
        <w:ind w:left="709" w:hanging="284"/>
        <w:jc w:val="both"/>
        <w:rPr>
          <w:rFonts w:asciiTheme="majorBidi" w:hAnsiTheme="majorBidi" w:cstheme="majorBidi"/>
          <w:sz w:val="14"/>
          <w:szCs w:val="14"/>
          <w:lang w:val="en-GB"/>
        </w:rPr>
      </w:pPr>
      <w:r w:rsidRPr="00FC1093">
        <w:rPr>
          <w:rFonts w:asciiTheme="majorBidi" w:hAnsiTheme="majorBidi" w:cstheme="majorBidi"/>
          <w:sz w:val="14"/>
          <w:szCs w:val="14"/>
          <w:lang w:val="en-GB"/>
        </w:rPr>
        <w:t>b)</w:t>
      </w:r>
      <w:r w:rsidRPr="00FC1093">
        <w:rPr>
          <w:rFonts w:asciiTheme="majorBidi" w:hAnsiTheme="majorBidi" w:cstheme="majorBidi"/>
          <w:sz w:val="14"/>
          <w:szCs w:val="14"/>
          <w:lang w:val="en-GB"/>
        </w:rPr>
        <w:tab/>
        <w:t xml:space="preserve">or an arbitration ruling </w:t>
      </w:r>
      <w:r w:rsidR="00C645F4">
        <w:rPr>
          <w:rFonts w:asciiTheme="majorBidi" w:hAnsiTheme="majorBidi" w:cstheme="majorBidi"/>
          <w:sz w:val="14"/>
          <w:szCs w:val="14"/>
          <w:lang w:val="en-GB"/>
        </w:rPr>
        <w:t>by</w:t>
      </w:r>
      <w:r w:rsidRPr="00FC1093">
        <w:rPr>
          <w:rFonts w:asciiTheme="majorBidi" w:hAnsiTheme="majorBidi" w:cstheme="majorBidi"/>
          <w:sz w:val="14"/>
          <w:szCs w:val="14"/>
          <w:lang w:val="en-GB"/>
        </w:rPr>
        <w:t xml:space="preserve"> the Contract.</w:t>
      </w:r>
    </w:p>
    <w:p w14:paraId="62A57969" w14:textId="77777777" w:rsidR="00BC2490" w:rsidRPr="00581160" w:rsidRDefault="00BC2490" w:rsidP="00BC2490">
      <w:pPr>
        <w:pStyle w:val="NormalWeb"/>
        <w:spacing w:before="240" w:beforeAutospacing="0" w:after="0"/>
        <w:jc w:val="both"/>
        <w:rPr>
          <w:rFonts w:asciiTheme="majorBidi" w:hAnsiTheme="majorBidi" w:cstheme="majorBidi"/>
          <w:b/>
          <w:sz w:val="6"/>
          <w:szCs w:val="16"/>
          <w:lang w:val="en-GB"/>
        </w:rPr>
      </w:pPr>
      <w:r w:rsidRPr="00FC1093">
        <w:rPr>
          <w:rFonts w:asciiTheme="majorBidi" w:hAnsiTheme="majorBidi" w:cstheme="majorBidi"/>
          <w:b/>
          <w:sz w:val="14"/>
          <w:lang w:val="en-GB"/>
        </w:rPr>
        <w:t xml:space="preserve">62. </w:t>
      </w:r>
      <w:r w:rsidRPr="004F6152">
        <w:rPr>
          <w:rFonts w:asciiTheme="majorBidi" w:hAnsiTheme="majorBidi" w:cstheme="majorBidi"/>
          <w:b/>
          <w:sz w:val="14"/>
          <w:lang w:val="en-GB"/>
        </w:rPr>
        <w:t>ASSIGNMENT OF RIGHTS AND OBLIGATIONS BY THE CONTRACTING AUTHORITY</w:t>
      </w:r>
    </w:p>
    <w:p w14:paraId="012FA07E" w14:textId="77777777" w:rsidR="00BC2490" w:rsidRPr="00BF5A3A" w:rsidRDefault="00BC2490" w:rsidP="00BC2490">
      <w:pPr>
        <w:pStyle w:val="Heading6"/>
        <w:rPr>
          <w:rFonts w:asciiTheme="majorBidi" w:hAnsiTheme="majorBidi" w:cstheme="majorBidi"/>
          <w:b w:val="0"/>
          <w:caps/>
          <w:sz w:val="14"/>
          <w:szCs w:val="14"/>
          <w:lang w:val="en-US"/>
        </w:rPr>
      </w:pPr>
      <w:r w:rsidRPr="00BF5A3A">
        <w:rPr>
          <w:rFonts w:asciiTheme="majorBidi" w:hAnsiTheme="majorBidi" w:cstheme="majorBidi"/>
          <w:b w:val="0"/>
          <w:sz w:val="14"/>
          <w:szCs w:val="14"/>
          <w:lang w:val="en-US"/>
        </w:rPr>
        <w:t xml:space="preserve">The contracting authority reserves the right to transfer and assign to any of its partners, or </w:t>
      </w:r>
      <w:r>
        <w:rPr>
          <w:rFonts w:asciiTheme="majorBidi" w:hAnsiTheme="majorBidi" w:cstheme="majorBidi"/>
          <w:b w:val="0"/>
          <w:sz w:val="14"/>
          <w:szCs w:val="14"/>
          <w:lang w:val="en-US"/>
        </w:rPr>
        <w:t>other beneficiaries</w:t>
      </w:r>
      <w:r w:rsidRPr="00BF5A3A">
        <w:rPr>
          <w:rFonts w:asciiTheme="majorBidi" w:hAnsiTheme="majorBidi" w:cstheme="majorBidi"/>
          <w:b w:val="0"/>
          <w:sz w:val="14"/>
          <w:szCs w:val="14"/>
          <w:lang w:val="en-US"/>
        </w:rPr>
        <w:t>, any right and any obligation the contracting authority has against the contractor under the contract.</w:t>
      </w:r>
      <w:bookmarkEnd w:id="2"/>
      <w:bookmarkEnd w:id="3"/>
      <w:r w:rsidRPr="00BF5A3A">
        <w:rPr>
          <w:rFonts w:asciiTheme="majorBidi" w:hAnsiTheme="majorBidi" w:cstheme="majorBidi"/>
          <w:b w:val="0"/>
          <w:sz w:val="14"/>
          <w:szCs w:val="14"/>
          <w:lang w:val="en-US"/>
        </w:rPr>
        <w:t xml:space="preserve">  </w:t>
      </w:r>
    </w:p>
    <w:p w14:paraId="1B2CB21B" w14:textId="77777777" w:rsidR="00BC2490" w:rsidRPr="00FC1093" w:rsidRDefault="00BC2490" w:rsidP="00BC2490">
      <w:pPr>
        <w:rPr>
          <w:rFonts w:asciiTheme="majorBidi" w:hAnsiTheme="majorBidi" w:cstheme="majorBidi"/>
          <w:sz w:val="14"/>
          <w:szCs w:val="14"/>
          <w:lang w:val="en-GB"/>
        </w:rPr>
      </w:pPr>
    </w:p>
    <w:p w14:paraId="1CB96F5B" w14:textId="77777777" w:rsidR="00BC2490" w:rsidRPr="00FC1093" w:rsidRDefault="00BC2490" w:rsidP="00BC2490">
      <w:pPr>
        <w:rPr>
          <w:rFonts w:asciiTheme="majorBidi" w:hAnsiTheme="majorBidi" w:cstheme="majorBidi"/>
          <w:b/>
          <w:sz w:val="14"/>
          <w:szCs w:val="14"/>
          <w:lang w:val="en-GB"/>
        </w:rPr>
      </w:pPr>
      <w:r w:rsidRPr="00FC1093">
        <w:rPr>
          <w:rFonts w:asciiTheme="majorBidi" w:hAnsiTheme="majorBidi" w:cstheme="majorBidi"/>
          <w:b/>
          <w:sz w:val="14"/>
          <w:szCs w:val="14"/>
          <w:lang w:val="en-GB"/>
        </w:rPr>
        <w:t xml:space="preserve">63. </w:t>
      </w:r>
      <w:r w:rsidRPr="00FC1093">
        <w:rPr>
          <w:rFonts w:asciiTheme="majorBidi" w:hAnsiTheme="majorBidi" w:cstheme="majorBidi"/>
          <w:b/>
          <w:sz w:val="14"/>
          <w:szCs w:val="14"/>
          <w:lang w:val="en-GB"/>
        </w:rPr>
        <w:tab/>
        <w:t>ELECTRONIC SCREENING</w:t>
      </w:r>
    </w:p>
    <w:p w14:paraId="10F1C838" w14:textId="010DF8C7" w:rsidR="00BC2490" w:rsidRPr="00FC1093" w:rsidRDefault="00F54C24" w:rsidP="00F54C24">
      <w:pPr>
        <w:rPr>
          <w:rFonts w:asciiTheme="majorBidi" w:hAnsiTheme="majorBidi" w:cstheme="majorBidi"/>
          <w:sz w:val="14"/>
          <w:szCs w:val="14"/>
          <w:lang w:val="en-GB"/>
        </w:rPr>
        <w:sectPr w:rsidR="00BC2490" w:rsidRPr="00FC1093" w:rsidSect="00BC2490">
          <w:type w:val="continuous"/>
          <w:pgSz w:w="12240" w:h="15840"/>
          <w:pgMar w:top="1418" w:right="851" w:bottom="1418" w:left="851" w:header="567" w:footer="567" w:gutter="0"/>
          <w:cols w:space="708"/>
          <w:docGrid w:linePitch="360"/>
        </w:sectPr>
      </w:pPr>
      <w:r>
        <w:rPr>
          <w:rFonts w:asciiTheme="majorBidi" w:hAnsiTheme="majorBidi" w:cstheme="majorBidi"/>
          <w:sz w:val="14"/>
          <w:szCs w:val="14"/>
          <w:lang w:val="en-GB"/>
        </w:rPr>
        <w:t>AWSDC</w:t>
      </w:r>
      <w:r w:rsidR="00BC2490" w:rsidRPr="00FC1093">
        <w:rPr>
          <w:rFonts w:asciiTheme="majorBidi" w:hAnsiTheme="majorBidi" w:cstheme="majorBidi"/>
          <w:sz w:val="14"/>
          <w:szCs w:val="14"/>
          <w:lang w:val="en-GB"/>
        </w:rPr>
        <w:t xml:space="preserve"> may be required to verify the identity of its suppliers/contractors and to check that its suppliers/contractors have not been involved in illegal activities. </w:t>
      </w:r>
      <w:r>
        <w:rPr>
          <w:rFonts w:asciiTheme="majorBidi" w:hAnsiTheme="majorBidi" w:cstheme="majorBidi"/>
          <w:sz w:val="14"/>
          <w:szCs w:val="14"/>
          <w:lang w:val="en-GB"/>
        </w:rPr>
        <w:t>AWSDC</w:t>
      </w:r>
      <w:r w:rsidR="00BC2490" w:rsidRPr="00FC1093">
        <w:rPr>
          <w:rFonts w:asciiTheme="majorBidi" w:hAnsiTheme="majorBidi" w:cstheme="majorBidi"/>
          <w:sz w:val="14"/>
          <w:szCs w:val="14"/>
          <w:lang w:val="en-GB"/>
        </w:rPr>
        <w:t xml:space="preserve"> reserves the right to use electronic scre</w:t>
      </w:r>
      <w:r w:rsidR="00BC2490">
        <w:rPr>
          <w:rFonts w:asciiTheme="majorBidi" w:hAnsiTheme="majorBidi" w:cstheme="majorBidi"/>
          <w:sz w:val="14"/>
          <w:szCs w:val="14"/>
          <w:lang w:val="en-GB"/>
        </w:rPr>
        <w:t xml:space="preserve">ening tools for this purpose.  </w:t>
      </w:r>
    </w:p>
    <w:p w14:paraId="269AD97C" w14:textId="77777777" w:rsidR="00BC2490" w:rsidRPr="00FC1093" w:rsidRDefault="00BC2490" w:rsidP="00BC2490">
      <w:pPr>
        <w:spacing w:after="200" w:line="276" w:lineRule="auto"/>
        <w:rPr>
          <w:rFonts w:asciiTheme="majorBidi" w:eastAsia="Calibri" w:hAnsiTheme="majorBidi" w:cstheme="majorBidi"/>
          <w:b/>
          <w:sz w:val="16"/>
          <w:szCs w:val="16"/>
          <w:lang w:val="en-GB"/>
        </w:rPr>
      </w:pPr>
    </w:p>
    <w:p w14:paraId="1D9630AB" w14:textId="77777777" w:rsidR="00BC2490" w:rsidRDefault="00BC2490" w:rsidP="00BC2490">
      <w:pPr>
        <w:spacing w:after="200" w:line="276" w:lineRule="auto"/>
        <w:jc w:val="center"/>
        <w:rPr>
          <w:rFonts w:asciiTheme="majorBidi" w:eastAsia="Calibri" w:hAnsiTheme="majorBidi" w:cstheme="majorBidi"/>
          <w:b/>
          <w:sz w:val="32"/>
          <w:szCs w:val="32"/>
          <w:lang w:val="en-GB"/>
        </w:rPr>
      </w:pPr>
      <w:r w:rsidRPr="00FC1093">
        <w:rPr>
          <w:rFonts w:asciiTheme="majorBidi" w:eastAsia="Calibri" w:hAnsiTheme="majorBidi" w:cstheme="majorBidi"/>
          <w:b/>
          <w:sz w:val="32"/>
          <w:szCs w:val="32"/>
          <w:lang w:val="en-GB"/>
        </w:rPr>
        <w:t xml:space="preserve">Code of conduct for contractors                                                </w:t>
      </w:r>
    </w:p>
    <w:p w14:paraId="25D5DE50" w14:textId="77777777" w:rsidR="00BC2490" w:rsidRPr="00FC1093" w:rsidRDefault="00BC2490" w:rsidP="00BC2490">
      <w:pPr>
        <w:spacing w:after="200" w:line="276" w:lineRule="auto"/>
        <w:jc w:val="center"/>
        <w:rPr>
          <w:rFonts w:asciiTheme="majorBidi" w:eastAsia="Calibri" w:hAnsiTheme="majorBidi" w:cstheme="majorBidi"/>
          <w:b/>
          <w:sz w:val="32"/>
          <w:szCs w:val="32"/>
          <w:lang w:val="en-GB"/>
        </w:rPr>
        <w:sectPr w:rsidR="00BC2490" w:rsidRPr="00FC1093" w:rsidSect="00BC2490">
          <w:headerReference w:type="even" r:id="rId14"/>
          <w:footerReference w:type="default" r:id="rId15"/>
          <w:pgSz w:w="11906" w:h="16838"/>
          <w:pgMar w:top="1304" w:right="1134" w:bottom="1304" w:left="1134" w:header="709" w:footer="709" w:gutter="0"/>
          <w:cols w:space="708"/>
          <w:docGrid w:linePitch="360"/>
        </w:sectPr>
      </w:pPr>
      <w:r w:rsidRPr="00FC1093">
        <w:rPr>
          <w:rFonts w:asciiTheme="majorBidi" w:eastAsia="Calibri" w:hAnsiTheme="majorBidi" w:cstheme="majorBidi"/>
          <w:b/>
          <w:sz w:val="32"/>
          <w:szCs w:val="32"/>
          <w:lang w:val="en-GB"/>
        </w:rPr>
        <w:t xml:space="preserve"> </w:t>
      </w:r>
      <w:r w:rsidRPr="00FC1093">
        <w:rPr>
          <w:rFonts w:asciiTheme="majorBidi" w:eastAsia="Calibri" w:hAnsiTheme="majorBidi" w:cstheme="majorBidi"/>
          <w:b/>
          <w:sz w:val="22"/>
          <w:szCs w:val="22"/>
          <w:lang w:val="en-GB"/>
        </w:rPr>
        <w:t>Ethical principles and standard</w:t>
      </w:r>
    </w:p>
    <w:p w14:paraId="18BE5827" w14:textId="77777777" w:rsidR="00BC2490" w:rsidRPr="00FC1093" w:rsidRDefault="00BC2490" w:rsidP="00BC2490">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b/>
          <w:sz w:val="14"/>
          <w:szCs w:val="14"/>
          <w:lang w:val="en-GB"/>
        </w:rPr>
        <w:t>By this Code of Conduct</w:t>
      </w:r>
      <w:r w:rsidRPr="00FC1093">
        <w:rPr>
          <w:rFonts w:asciiTheme="majorBidi" w:eastAsia="Calibri" w:hAnsiTheme="majorBidi" w:cstheme="majorBidi"/>
          <w:sz w:val="14"/>
          <w:szCs w:val="14"/>
          <w:lang w:val="en-GB"/>
        </w:rPr>
        <w:t xml:space="preserve">, the Contracting Authority applies ethics to procurement. We expect our contractors to act socially and environmentally </w:t>
      </w:r>
      <w:r>
        <w:rPr>
          <w:rFonts w:asciiTheme="majorBidi" w:eastAsia="Calibri" w:hAnsiTheme="majorBidi" w:cstheme="majorBidi"/>
          <w:sz w:val="14"/>
          <w:szCs w:val="14"/>
          <w:lang w:val="en-GB"/>
        </w:rPr>
        <w:t>responsibly</w:t>
      </w:r>
      <w:r w:rsidRPr="00FC1093">
        <w:rPr>
          <w:rFonts w:asciiTheme="majorBidi" w:eastAsia="Calibri" w:hAnsiTheme="majorBidi" w:cstheme="majorBidi"/>
          <w:sz w:val="14"/>
          <w:szCs w:val="14"/>
          <w:lang w:val="en-GB"/>
        </w:rPr>
        <w:t xml:space="preserve"> and actively work for the implementation of the standards and principles in this Code of Conduct. The Code of Conduct </w:t>
      </w:r>
      <w:r>
        <w:rPr>
          <w:rFonts w:asciiTheme="majorBidi" w:eastAsia="Calibri" w:hAnsiTheme="majorBidi" w:cstheme="majorBidi"/>
          <w:sz w:val="14"/>
          <w:szCs w:val="14"/>
          <w:lang w:val="en-GB"/>
        </w:rPr>
        <w:t>applies</w:t>
      </w:r>
      <w:r w:rsidRPr="00FC1093">
        <w:rPr>
          <w:rFonts w:asciiTheme="majorBidi" w:eastAsia="Calibri" w:hAnsiTheme="majorBidi" w:cstheme="majorBidi"/>
          <w:sz w:val="14"/>
          <w:szCs w:val="14"/>
          <w:lang w:val="en-GB"/>
        </w:rPr>
        <w:t xml:space="preserve"> </w:t>
      </w:r>
      <w:r>
        <w:rPr>
          <w:rFonts w:asciiTheme="majorBidi" w:eastAsia="Calibri" w:hAnsiTheme="majorBidi" w:cstheme="majorBidi"/>
          <w:sz w:val="14"/>
          <w:szCs w:val="14"/>
          <w:lang w:val="en-GB"/>
        </w:rPr>
        <w:t>to</w:t>
      </w:r>
      <w:r w:rsidRPr="00FC1093">
        <w:rPr>
          <w:rFonts w:asciiTheme="majorBidi" w:eastAsia="Calibri" w:hAnsiTheme="majorBidi" w:cstheme="majorBidi"/>
          <w:sz w:val="14"/>
          <w:szCs w:val="14"/>
          <w:lang w:val="en-GB"/>
        </w:rPr>
        <w:t xml:space="preserve"> all our contractors who supply goods, services and works to our operations and projects. </w:t>
      </w:r>
    </w:p>
    <w:p w14:paraId="59488B06" w14:textId="77777777" w:rsidR="00BC2490" w:rsidRPr="00FC1093" w:rsidRDefault="00BC2490" w:rsidP="00BC2490">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This Code of Conduct and its related principles and standards are based on recommendations from the Norwegian Initiative for Ethical Trade (IEH)</w:t>
      </w:r>
      <w:r w:rsidRPr="00FC1093">
        <w:rPr>
          <w:rFonts w:asciiTheme="majorBidi" w:eastAsia="Calibri" w:hAnsiTheme="majorBidi" w:cstheme="majorBidi"/>
          <w:sz w:val="14"/>
          <w:szCs w:val="14"/>
          <w:vertAlign w:val="superscript"/>
          <w:lang w:val="en-GB"/>
        </w:rPr>
        <w:footnoteReference w:id="2"/>
      </w:r>
      <w:r w:rsidRPr="00FC1093">
        <w:rPr>
          <w:rFonts w:asciiTheme="majorBidi" w:eastAsia="Calibri" w:hAnsiTheme="majorBidi" w:cstheme="majorBidi"/>
          <w:sz w:val="14"/>
          <w:szCs w:val="14"/>
          <w:lang w:val="en-GB"/>
        </w:rPr>
        <w:t>, the UN Global Compact principles</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vertAlign w:val="superscript"/>
          <w:lang w:val="en-GB"/>
        </w:rPr>
        <w:footnoteReference w:id="3"/>
      </w:r>
      <w:r w:rsidRPr="00FC1093">
        <w:rPr>
          <w:rFonts w:asciiTheme="majorBidi" w:eastAsia="Calibri" w:hAnsiTheme="majorBidi" w:cstheme="majorBidi"/>
          <w:sz w:val="14"/>
          <w:szCs w:val="14"/>
          <w:lang w:val="en-GB"/>
        </w:rPr>
        <w:t xml:space="preserve"> and ECHO’s Humanitarian Aid Guidelines for Procurement 2011</w:t>
      </w:r>
      <w:r w:rsidRPr="00FC1093">
        <w:rPr>
          <w:rFonts w:asciiTheme="majorBidi" w:eastAsia="Calibri" w:hAnsiTheme="majorBidi" w:cstheme="majorBidi"/>
          <w:sz w:val="14"/>
          <w:szCs w:val="14"/>
          <w:vertAlign w:val="superscript"/>
          <w:lang w:val="en-GB"/>
        </w:rPr>
        <w:footnoteReference w:id="4"/>
      </w:r>
      <w:r w:rsidRPr="00FC1093">
        <w:rPr>
          <w:rFonts w:asciiTheme="majorBidi" w:eastAsia="Calibri" w:hAnsiTheme="majorBidi" w:cstheme="majorBidi"/>
          <w:sz w:val="14"/>
          <w:szCs w:val="14"/>
          <w:lang w:val="en-GB"/>
        </w:rPr>
        <w:t xml:space="preserve">.    </w:t>
      </w:r>
    </w:p>
    <w:p w14:paraId="4F0A45E0" w14:textId="77777777" w:rsidR="00BC2490" w:rsidRPr="00FC1093" w:rsidRDefault="00BC2490" w:rsidP="00BC2490">
      <w:pPr>
        <w:autoSpaceDE w:val="0"/>
        <w:autoSpaceDN w:val="0"/>
        <w:adjustRightInd w:val="0"/>
        <w:jc w:val="both"/>
        <w:rPr>
          <w:rFonts w:asciiTheme="majorBidi" w:eastAsia="Calibri" w:hAnsiTheme="majorBidi" w:cstheme="majorBidi"/>
          <w:sz w:val="16"/>
          <w:szCs w:val="16"/>
          <w:lang w:val="en-GB"/>
        </w:rPr>
      </w:pPr>
      <w:r w:rsidRPr="00FC1093">
        <w:rPr>
          <w:rFonts w:asciiTheme="majorBidi" w:eastAsia="Calibri" w:hAnsiTheme="majorBidi" w:cstheme="majorBidi"/>
          <w:b/>
          <w:sz w:val="16"/>
          <w:szCs w:val="16"/>
          <w:lang w:val="en-GB"/>
        </w:rPr>
        <w:t>General Conditions</w:t>
      </w:r>
    </w:p>
    <w:p w14:paraId="582778B1" w14:textId="77777777" w:rsidR="00BC2490" w:rsidRPr="00FC1093" w:rsidRDefault="00BC2490" w:rsidP="00BC2490">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The Code of Conduct defines the ethical requirements and standards for our contractors, whom we expect to sign and respect the Code of Conduct and work actively towards the implementation hereof. By signing the Code of Conduct contractors agree to place ethics central to their business activities.</w:t>
      </w:r>
    </w:p>
    <w:p w14:paraId="7D4E01BA" w14:textId="77777777" w:rsidR="00BC2490" w:rsidRPr="00FC1093" w:rsidRDefault="00BC2490" w:rsidP="00BC2490">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34A53E33" w14:textId="6E3AF498" w:rsidR="00BC2490" w:rsidRPr="00FC1093" w:rsidRDefault="00BC2490" w:rsidP="00C645F4">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It is the responsibility of the contractor to assure that their contractors and subcontractors comply with the ethical requirements and standards </w:t>
      </w:r>
      <w:r w:rsidR="00C645F4">
        <w:rPr>
          <w:rFonts w:asciiTheme="majorBidi" w:eastAsia="Calibri" w:hAnsiTheme="majorBidi" w:cstheme="majorBidi"/>
          <w:sz w:val="14"/>
          <w:szCs w:val="14"/>
          <w:lang w:val="en-GB"/>
        </w:rPr>
        <w:t>outlined in</w:t>
      </w:r>
      <w:r w:rsidRPr="00FC1093">
        <w:rPr>
          <w:rFonts w:asciiTheme="majorBidi" w:eastAsia="Calibri" w:hAnsiTheme="majorBidi" w:cstheme="majorBidi"/>
          <w:sz w:val="14"/>
          <w:szCs w:val="14"/>
          <w:lang w:val="en-GB"/>
        </w:rPr>
        <w:t xml:space="preserve"> this Code of Conduct. </w:t>
      </w:r>
    </w:p>
    <w:p w14:paraId="424FE74B" w14:textId="77777777" w:rsidR="00BC2490" w:rsidRPr="00FC1093" w:rsidRDefault="00BC2490" w:rsidP="00BC2490">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The Contracting Authority </w:t>
      </w:r>
      <w:r>
        <w:rPr>
          <w:rFonts w:asciiTheme="majorBidi" w:eastAsia="Calibri" w:hAnsiTheme="majorBidi" w:cstheme="majorBidi"/>
          <w:sz w:val="14"/>
          <w:szCs w:val="14"/>
          <w:lang w:val="en-GB"/>
        </w:rPr>
        <w:t>acknowledges</w:t>
      </w:r>
      <w:r w:rsidRPr="00FC1093">
        <w:rPr>
          <w:rFonts w:asciiTheme="majorBidi" w:eastAsia="Calibri" w:hAnsiTheme="majorBidi" w:cstheme="majorBidi"/>
          <w:sz w:val="14"/>
          <w:szCs w:val="14"/>
          <w:lang w:val="en-GB"/>
        </w:rPr>
        <w:t xml:space="preserve"> that implementing ethical standards and ensuring ethical behaviour in our supply chain is a continuous process and a </w:t>
      </w:r>
      <w:r>
        <w:rPr>
          <w:rFonts w:asciiTheme="majorBidi" w:eastAsia="Calibri" w:hAnsiTheme="majorBidi" w:cstheme="majorBidi"/>
          <w:sz w:val="14"/>
          <w:szCs w:val="14"/>
          <w:lang w:val="en-GB"/>
        </w:rPr>
        <w:t>long-term</w:t>
      </w:r>
      <w:r w:rsidRPr="00FC1093">
        <w:rPr>
          <w:rFonts w:asciiTheme="majorBidi" w:eastAsia="Calibri" w:hAnsiTheme="majorBidi" w:cstheme="majorBidi"/>
          <w:sz w:val="14"/>
          <w:szCs w:val="14"/>
          <w:lang w:val="en-GB"/>
        </w:rPr>
        <w:t xml:space="preserve"> commitment for which we also have a responsibility. In order to achieve high ethical standards for procurement we are willing to engage in dialogue and collaboration with our contractors. In addition</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we expect our contractors to be open and willing to engage in dialogue with us to implement ethical standards for their businesses. </w:t>
      </w:r>
    </w:p>
    <w:p w14:paraId="0E690E01" w14:textId="77777777" w:rsidR="00BC2490" w:rsidRPr="00FC1093" w:rsidRDefault="00BC2490" w:rsidP="00BC2490">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Unwillingness to </w:t>
      </w:r>
      <w:r>
        <w:rPr>
          <w:rFonts w:asciiTheme="majorBidi" w:eastAsia="Calibri" w:hAnsiTheme="majorBidi" w:cstheme="majorBidi"/>
          <w:sz w:val="14"/>
          <w:szCs w:val="14"/>
          <w:lang w:val="en-GB"/>
        </w:rPr>
        <w:t>cooperate</w:t>
      </w:r>
      <w:r w:rsidRPr="00FC1093">
        <w:rPr>
          <w:rFonts w:asciiTheme="majorBidi" w:eastAsia="Calibri" w:hAnsiTheme="majorBidi" w:cstheme="majorBidi"/>
          <w:sz w:val="14"/>
          <w:szCs w:val="14"/>
          <w:lang w:val="en-GB"/>
        </w:rPr>
        <w:t xml:space="preserve"> or serious violations of the Code of Conduct will lead to </w:t>
      </w:r>
      <w:r>
        <w:rPr>
          <w:rFonts w:asciiTheme="majorBidi" w:eastAsia="Calibri" w:hAnsiTheme="majorBidi" w:cstheme="majorBidi"/>
          <w:sz w:val="14"/>
          <w:szCs w:val="14"/>
          <w:lang w:val="en-GB"/>
        </w:rPr>
        <w:t xml:space="preserve">the </w:t>
      </w:r>
      <w:r w:rsidRPr="00FC1093">
        <w:rPr>
          <w:rFonts w:asciiTheme="majorBidi" w:eastAsia="Calibri" w:hAnsiTheme="majorBidi" w:cstheme="majorBidi"/>
          <w:sz w:val="14"/>
          <w:szCs w:val="14"/>
          <w:lang w:val="en-GB"/>
        </w:rPr>
        <w:t>termination of contracts.</w:t>
      </w:r>
    </w:p>
    <w:p w14:paraId="6F4AE319" w14:textId="77777777" w:rsidR="00BC2490" w:rsidRPr="00FC1093" w:rsidRDefault="00BC2490" w:rsidP="00BC2490">
      <w:pPr>
        <w:autoSpaceDE w:val="0"/>
        <w:autoSpaceDN w:val="0"/>
        <w:adjustRightInd w:val="0"/>
        <w:jc w:val="both"/>
        <w:rPr>
          <w:rFonts w:asciiTheme="majorBidi" w:eastAsia="Calibri" w:hAnsiTheme="majorBidi" w:cstheme="majorBidi"/>
          <w:sz w:val="16"/>
          <w:szCs w:val="16"/>
          <w:lang w:val="en-GB"/>
        </w:rPr>
      </w:pPr>
      <w:r w:rsidRPr="00FC1093">
        <w:rPr>
          <w:rFonts w:asciiTheme="majorBidi" w:eastAsia="Calibri" w:hAnsiTheme="majorBidi" w:cstheme="majorBidi"/>
          <w:b/>
          <w:sz w:val="16"/>
          <w:szCs w:val="16"/>
          <w:lang w:val="en-GB"/>
        </w:rPr>
        <w:t>Human Rights and Labour Rights</w:t>
      </w:r>
      <w:r w:rsidRPr="00FC1093">
        <w:rPr>
          <w:rFonts w:asciiTheme="majorBidi" w:eastAsia="Calibri" w:hAnsiTheme="majorBidi" w:cstheme="majorBidi"/>
          <w:sz w:val="16"/>
          <w:szCs w:val="16"/>
          <w:lang w:val="en-GB"/>
        </w:rPr>
        <w:t xml:space="preserve"> </w:t>
      </w:r>
    </w:p>
    <w:p w14:paraId="26F732C4" w14:textId="77777777" w:rsidR="00BC2490" w:rsidRPr="00FC1093" w:rsidRDefault="00BC2490" w:rsidP="00BC2490">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Contractors must at all times protect and promote human- and labour rights and work actively to address issues of concern. As a minimum</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they are obliged to comply with the following ethical standards: </w:t>
      </w:r>
    </w:p>
    <w:p w14:paraId="74634644" w14:textId="77777777" w:rsidR="00BC2490" w:rsidRPr="00FC1093" w:rsidRDefault="00BC2490" w:rsidP="00BC2490">
      <w:pPr>
        <w:numPr>
          <w:ilvl w:val="0"/>
          <w:numId w:val="23"/>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Respect for Human Rights </w:t>
      </w:r>
      <w:r w:rsidRPr="00FC1093">
        <w:rPr>
          <w:rFonts w:asciiTheme="majorBidi" w:eastAsia="Calibri" w:hAnsiTheme="majorBidi" w:cstheme="majorBidi"/>
          <w:sz w:val="14"/>
          <w:szCs w:val="14"/>
          <w:lang w:val="en-GB"/>
        </w:rPr>
        <w:t>(UN Universal Declaration of Human Rights)</w:t>
      </w:r>
    </w:p>
    <w:p w14:paraId="1F8BA055" w14:textId="77777777" w:rsidR="00BC2490" w:rsidRPr="00FC1093" w:rsidRDefault="00BC2490" w:rsidP="00BC2490">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The basic principles of Universal Human Rights are that all human beings are born free and equal in dignity and rights, and everyone has the right to life, liberty</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and security of the person. Contractors must not flaunt their responsibility to uphold and promote the Human Rights </w:t>
      </w:r>
      <w:r>
        <w:rPr>
          <w:rFonts w:asciiTheme="majorBidi" w:eastAsia="Calibri" w:hAnsiTheme="majorBidi" w:cstheme="majorBidi"/>
          <w:sz w:val="14"/>
          <w:szCs w:val="14"/>
          <w:lang w:val="en-GB"/>
        </w:rPr>
        <w:t>of</w:t>
      </w:r>
      <w:r w:rsidRPr="00FC1093">
        <w:rPr>
          <w:rFonts w:asciiTheme="majorBidi" w:eastAsia="Calibri" w:hAnsiTheme="majorBidi" w:cstheme="majorBidi"/>
          <w:sz w:val="14"/>
          <w:szCs w:val="14"/>
          <w:lang w:val="en-GB"/>
        </w:rPr>
        <w:t xml:space="preserve"> employees and the community in which they operate. </w:t>
      </w:r>
    </w:p>
    <w:p w14:paraId="4A9299A5" w14:textId="77777777" w:rsidR="00BC2490" w:rsidRPr="00FC1093" w:rsidRDefault="00BC2490" w:rsidP="00BC2490">
      <w:pPr>
        <w:spacing w:after="200" w:line="276" w:lineRule="auto"/>
        <w:ind w:left="426"/>
        <w:contextualSpacing/>
        <w:jc w:val="both"/>
        <w:rPr>
          <w:rFonts w:asciiTheme="majorBidi" w:eastAsia="Calibri" w:hAnsiTheme="majorBidi" w:cstheme="majorBidi"/>
          <w:sz w:val="14"/>
          <w:szCs w:val="14"/>
          <w:lang w:val="en-GB"/>
        </w:rPr>
      </w:pPr>
    </w:p>
    <w:p w14:paraId="751D34B1" w14:textId="77777777" w:rsidR="00BC2490" w:rsidRPr="00FC1093" w:rsidRDefault="00BC2490" w:rsidP="00BC2490">
      <w:pPr>
        <w:numPr>
          <w:ilvl w:val="0"/>
          <w:numId w:val="23"/>
        </w:numPr>
        <w:spacing w:after="200" w:line="276" w:lineRule="auto"/>
        <w:ind w:left="426"/>
        <w:contextualSpacing/>
        <w:jc w:val="both"/>
        <w:rPr>
          <w:rFonts w:asciiTheme="majorBidi" w:eastAsia="Calibri" w:hAnsiTheme="majorBidi" w:cstheme="majorBidi"/>
          <w:sz w:val="14"/>
          <w:szCs w:val="14"/>
          <w:lang w:val="en-GB"/>
        </w:rPr>
      </w:pPr>
      <w:r>
        <w:rPr>
          <w:rFonts w:asciiTheme="majorBidi" w:eastAsia="Calibri" w:hAnsiTheme="majorBidi" w:cstheme="majorBidi"/>
          <w:i/>
          <w:sz w:val="14"/>
          <w:szCs w:val="14"/>
          <w:lang w:val="en-GB"/>
        </w:rPr>
        <w:t>Non-exploitation</w:t>
      </w:r>
      <w:r w:rsidRPr="00FC1093">
        <w:rPr>
          <w:rFonts w:asciiTheme="majorBidi" w:eastAsia="Calibri" w:hAnsiTheme="majorBidi" w:cstheme="majorBidi"/>
          <w:i/>
          <w:sz w:val="14"/>
          <w:szCs w:val="14"/>
          <w:lang w:val="en-GB"/>
        </w:rPr>
        <w:t xml:space="preserve"> of Child Labour </w:t>
      </w:r>
      <w:r w:rsidRPr="00FC1093">
        <w:rPr>
          <w:rFonts w:asciiTheme="majorBidi" w:eastAsia="Calibri" w:hAnsiTheme="majorBidi" w:cstheme="majorBidi"/>
          <w:sz w:val="14"/>
          <w:szCs w:val="14"/>
          <w:lang w:val="en-GB"/>
        </w:rPr>
        <w:t xml:space="preserve">(UN Child Convention on the Rights of the Child, and ILO Convention C138 &amp; C182)  </w:t>
      </w:r>
    </w:p>
    <w:p w14:paraId="7C7B5DC3" w14:textId="77777777" w:rsidR="00BC2490" w:rsidRPr="00FC1093" w:rsidRDefault="00BC2490" w:rsidP="00BC2490">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Contractors must not engage in the exploitation of child </w:t>
      </w:r>
      <w:proofErr w:type="spellStart"/>
      <w:r>
        <w:rPr>
          <w:rFonts w:asciiTheme="majorBidi" w:eastAsia="Calibri" w:hAnsiTheme="majorBidi" w:cstheme="majorBidi"/>
          <w:sz w:val="14"/>
          <w:szCs w:val="14"/>
          <w:lang w:val="en-GB"/>
        </w:rPr>
        <w:t>labor</w:t>
      </w:r>
      <w:proofErr w:type="spellEnd"/>
      <w:r w:rsidRPr="00FC1093">
        <w:rPr>
          <w:rFonts w:asciiTheme="majorBidi" w:eastAsia="Calibri" w:hAnsiTheme="majorBidi" w:cstheme="majorBidi"/>
          <w:i/>
          <w:sz w:val="14"/>
          <w:szCs w:val="14"/>
          <w:vertAlign w:val="superscript"/>
          <w:lang w:val="en-GB"/>
        </w:rPr>
        <w:footnoteReference w:id="5"/>
      </w:r>
      <w:r w:rsidRPr="00FC1093">
        <w:rPr>
          <w:rFonts w:asciiTheme="majorBidi" w:eastAsia="Calibri" w:hAnsiTheme="majorBidi" w:cstheme="majorBidi"/>
          <w:sz w:val="14"/>
          <w:szCs w:val="14"/>
          <w:lang w:val="en-GB"/>
        </w:rPr>
        <w:t xml:space="preserve"> and contractors must take the necessary steps to prevent the employment of child </w:t>
      </w:r>
      <w:proofErr w:type="spellStart"/>
      <w:r>
        <w:rPr>
          <w:rFonts w:asciiTheme="majorBidi" w:eastAsia="Calibri" w:hAnsiTheme="majorBidi" w:cstheme="majorBidi"/>
          <w:sz w:val="14"/>
          <w:szCs w:val="14"/>
          <w:lang w:val="en-GB"/>
        </w:rPr>
        <w:t>labor</w:t>
      </w:r>
      <w:proofErr w:type="spellEnd"/>
      <w:r w:rsidRPr="00FC1093">
        <w:rPr>
          <w:rFonts w:asciiTheme="majorBidi" w:eastAsia="Calibri" w:hAnsiTheme="majorBidi" w:cstheme="majorBidi"/>
          <w:sz w:val="14"/>
          <w:szCs w:val="14"/>
          <w:lang w:val="en-GB"/>
        </w:rPr>
        <w:t xml:space="preserve">. A child is defined as a person under the age of 18 and children shall not be engaged in </w:t>
      </w:r>
      <w:proofErr w:type="spellStart"/>
      <w:r>
        <w:rPr>
          <w:rFonts w:asciiTheme="majorBidi" w:eastAsia="Calibri" w:hAnsiTheme="majorBidi" w:cstheme="majorBidi"/>
          <w:sz w:val="14"/>
          <w:szCs w:val="14"/>
          <w:lang w:val="en-GB"/>
        </w:rPr>
        <w:t>labor</w:t>
      </w:r>
      <w:proofErr w:type="spellEnd"/>
      <w:r w:rsidRPr="00FC1093">
        <w:rPr>
          <w:rFonts w:asciiTheme="majorBidi" w:eastAsia="Calibri" w:hAnsiTheme="majorBidi" w:cstheme="majorBidi"/>
          <w:sz w:val="14"/>
          <w:szCs w:val="14"/>
          <w:lang w:val="en-GB"/>
        </w:rPr>
        <w:t xml:space="preserve"> that </w:t>
      </w:r>
      <w:r>
        <w:rPr>
          <w:rFonts w:asciiTheme="majorBidi" w:eastAsia="Calibri" w:hAnsiTheme="majorBidi" w:cstheme="majorBidi"/>
          <w:sz w:val="14"/>
          <w:szCs w:val="14"/>
          <w:lang w:val="en-GB"/>
        </w:rPr>
        <w:t>compromises</w:t>
      </w:r>
      <w:r w:rsidRPr="00FC1093">
        <w:rPr>
          <w:rFonts w:asciiTheme="majorBidi" w:eastAsia="Calibri" w:hAnsiTheme="majorBidi" w:cstheme="majorBidi"/>
          <w:sz w:val="14"/>
          <w:szCs w:val="14"/>
          <w:lang w:val="en-GB"/>
        </w:rPr>
        <w:t xml:space="preserv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23C8FE99" w14:textId="77777777" w:rsidR="00BC2490" w:rsidRPr="00FC1093" w:rsidRDefault="00BC2490" w:rsidP="00BC2490">
      <w:pPr>
        <w:spacing w:after="200" w:line="276" w:lineRule="auto"/>
        <w:ind w:left="426"/>
        <w:contextualSpacing/>
        <w:jc w:val="both"/>
        <w:rPr>
          <w:rFonts w:asciiTheme="majorBidi" w:eastAsia="Calibri" w:hAnsiTheme="majorBidi" w:cstheme="majorBidi"/>
          <w:sz w:val="14"/>
          <w:szCs w:val="14"/>
          <w:lang w:val="en-GB"/>
        </w:rPr>
      </w:pPr>
    </w:p>
    <w:p w14:paraId="70DBF7B0" w14:textId="77777777" w:rsidR="00BC2490" w:rsidRPr="00FC1093" w:rsidRDefault="00BC2490" w:rsidP="00BC2490">
      <w:pPr>
        <w:numPr>
          <w:ilvl w:val="0"/>
          <w:numId w:val="23"/>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Employment is freely chosen </w:t>
      </w:r>
      <w:r w:rsidRPr="00FC1093">
        <w:rPr>
          <w:rFonts w:asciiTheme="majorBidi" w:eastAsia="Calibri" w:hAnsiTheme="majorBidi" w:cstheme="majorBidi"/>
          <w:sz w:val="14"/>
          <w:szCs w:val="14"/>
          <w:lang w:val="en-GB"/>
        </w:rPr>
        <w:t>(ILO Convention C29 &amp; C105)</w:t>
      </w:r>
      <w:r w:rsidRPr="00FC1093">
        <w:rPr>
          <w:rFonts w:asciiTheme="majorBidi" w:eastAsia="Calibri" w:hAnsiTheme="majorBidi" w:cstheme="majorBidi"/>
          <w:i/>
          <w:sz w:val="14"/>
          <w:szCs w:val="14"/>
          <w:lang w:val="en-GB"/>
        </w:rPr>
        <w:t xml:space="preserve"> </w:t>
      </w:r>
    </w:p>
    <w:p w14:paraId="41BA1F69" w14:textId="77777777" w:rsidR="00BC2490" w:rsidRPr="00FC1093" w:rsidRDefault="00BC2490" w:rsidP="00BC2490">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Contractors must not make use of forced or bonded </w:t>
      </w:r>
      <w:proofErr w:type="spellStart"/>
      <w:r>
        <w:rPr>
          <w:rFonts w:asciiTheme="majorBidi" w:eastAsia="Calibri" w:hAnsiTheme="majorBidi" w:cstheme="majorBidi"/>
          <w:sz w:val="14"/>
          <w:szCs w:val="14"/>
          <w:lang w:val="en-GB"/>
        </w:rPr>
        <w:t>labor</w:t>
      </w:r>
      <w:proofErr w:type="spellEnd"/>
      <w:r w:rsidRPr="00FC1093">
        <w:rPr>
          <w:rFonts w:asciiTheme="majorBidi" w:eastAsia="Calibri" w:hAnsiTheme="majorBidi" w:cstheme="majorBidi"/>
          <w:sz w:val="14"/>
          <w:szCs w:val="14"/>
          <w:lang w:val="en-GB"/>
        </w:rPr>
        <w:t xml:space="preserve"> and must respect </w:t>
      </w:r>
      <w:r>
        <w:rPr>
          <w:rFonts w:asciiTheme="majorBidi" w:eastAsia="Calibri" w:hAnsiTheme="majorBidi" w:cstheme="majorBidi"/>
          <w:sz w:val="14"/>
          <w:szCs w:val="14"/>
          <w:lang w:val="en-GB"/>
        </w:rPr>
        <w:t>workers'</w:t>
      </w:r>
      <w:r w:rsidRPr="00FC1093">
        <w:rPr>
          <w:rFonts w:asciiTheme="majorBidi" w:eastAsia="Calibri" w:hAnsiTheme="majorBidi" w:cstheme="majorBidi"/>
          <w:sz w:val="14"/>
          <w:szCs w:val="14"/>
          <w:lang w:val="en-GB"/>
        </w:rPr>
        <w:t xml:space="preserve"> freedom to leave their employer.</w:t>
      </w:r>
    </w:p>
    <w:p w14:paraId="1C53DE62" w14:textId="77777777" w:rsidR="00BC2490" w:rsidRPr="00FC1093" w:rsidRDefault="00BC2490" w:rsidP="00BC2490">
      <w:pPr>
        <w:spacing w:after="200" w:line="276" w:lineRule="auto"/>
        <w:ind w:left="851"/>
        <w:contextualSpacing/>
        <w:jc w:val="both"/>
        <w:rPr>
          <w:rFonts w:asciiTheme="majorBidi" w:eastAsia="Calibri" w:hAnsiTheme="majorBidi" w:cstheme="majorBidi"/>
          <w:i/>
          <w:sz w:val="14"/>
          <w:szCs w:val="14"/>
          <w:lang w:val="en-GB"/>
        </w:rPr>
      </w:pPr>
    </w:p>
    <w:p w14:paraId="588703E8" w14:textId="77777777" w:rsidR="00BC2490" w:rsidRPr="00FC1093" w:rsidRDefault="00BC2490" w:rsidP="00BC2490">
      <w:pPr>
        <w:numPr>
          <w:ilvl w:val="0"/>
          <w:numId w:val="23"/>
        </w:num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i/>
          <w:sz w:val="14"/>
          <w:szCs w:val="14"/>
          <w:lang w:val="en-GB"/>
        </w:rPr>
        <w:t xml:space="preserve">Freedom of association and the right to collective bargaining </w:t>
      </w:r>
      <w:r w:rsidRPr="00FC1093">
        <w:rPr>
          <w:rFonts w:asciiTheme="majorBidi" w:eastAsia="Calibri" w:hAnsiTheme="majorBidi" w:cstheme="majorBidi"/>
          <w:sz w:val="14"/>
          <w:szCs w:val="14"/>
          <w:lang w:val="en-GB"/>
        </w:rPr>
        <w:t>(ILO Convention C87 &amp; C98)</w:t>
      </w:r>
    </w:p>
    <w:p w14:paraId="4EADBEDC" w14:textId="77777777" w:rsidR="00BC2490" w:rsidRPr="00FC1093" w:rsidRDefault="00BC2490" w:rsidP="00BC2490">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Contractors must </w:t>
      </w:r>
      <w:r>
        <w:rPr>
          <w:rFonts w:asciiTheme="majorBidi" w:eastAsia="Calibri" w:hAnsiTheme="majorBidi" w:cstheme="majorBidi"/>
          <w:sz w:val="14"/>
          <w:szCs w:val="14"/>
          <w:lang w:val="en-GB"/>
        </w:rPr>
        <w:t>recognize</w:t>
      </w:r>
      <w:r w:rsidRPr="00FC1093">
        <w:rPr>
          <w:rFonts w:asciiTheme="majorBidi" w:eastAsia="Calibri" w:hAnsiTheme="majorBidi" w:cstheme="majorBidi"/>
          <w:sz w:val="14"/>
          <w:szCs w:val="14"/>
          <w:lang w:val="en-GB"/>
        </w:rPr>
        <w:t xml:space="preserve"> </w:t>
      </w:r>
      <w:r>
        <w:rPr>
          <w:rFonts w:asciiTheme="majorBidi" w:eastAsia="Calibri" w:hAnsiTheme="majorBidi" w:cstheme="majorBidi"/>
          <w:sz w:val="14"/>
          <w:szCs w:val="14"/>
          <w:lang w:val="en-GB"/>
        </w:rPr>
        <w:t>worker's</w:t>
      </w:r>
      <w:r w:rsidRPr="00FC1093">
        <w:rPr>
          <w:rFonts w:asciiTheme="majorBidi" w:eastAsia="Calibri" w:hAnsiTheme="majorBidi" w:cstheme="majorBidi"/>
          <w:sz w:val="14"/>
          <w:szCs w:val="14"/>
          <w:lang w:val="en-GB"/>
        </w:rPr>
        <w:t xml:space="preserve"> right to join or form trade unions and bargain collectively and should adopt an open attitude towards the activities of trade unions (even if this is restricted under national law).</w:t>
      </w:r>
    </w:p>
    <w:p w14:paraId="7A7FE71E" w14:textId="77777777" w:rsidR="00BC2490" w:rsidRPr="00FC1093" w:rsidRDefault="00BC2490" w:rsidP="00BC2490">
      <w:pPr>
        <w:spacing w:after="200" w:line="276" w:lineRule="auto"/>
        <w:ind w:left="426"/>
        <w:contextualSpacing/>
        <w:jc w:val="both"/>
        <w:rPr>
          <w:rFonts w:asciiTheme="majorBidi" w:eastAsia="Calibri" w:hAnsiTheme="majorBidi" w:cstheme="majorBidi"/>
          <w:sz w:val="14"/>
          <w:szCs w:val="14"/>
          <w:lang w:val="en-GB"/>
        </w:rPr>
      </w:pPr>
    </w:p>
    <w:p w14:paraId="17D26B01" w14:textId="77777777" w:rsidR="00BC2490" w:rsidRPr="00FC1093" w:rsidRDefault="00BC2490" w:rsidP="00BC2490">
      <w:pPr>
        <w:numPr>
          <w:ilvl w:val="0"/>
          <w:numId w:val="23"/>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Living wages are paid </w:t>
      </w:r>
      <w:r w:rsidRPr="00FC1093">
        <w:rPr>
          <w:rFonts w:asciiTheme="majorBidi" w:eastAsia="Calibri" w:hAnsiTheme="majorBidi" w:cstheme="majorBidi"/>
          <w:sz w:val="14"/>
          <w:szCs w:val="14"/>
          <w:lang w:val="en-GB"/>
        </w:rPr>
        <w:t>(ILO convention C131)</w:t>
      </w:r>
    </w:p>
    <w:p w14:paraId="7E5FB7A3" w14:textId="77777777" w:rsidR="00BC2490" w:rsidRPr="00FC1093" w:rsidRDefault="00BC2490" w:rsidP="00BC2490">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As a minimum, national minimum wage standards or ILO wage standards must be met by contractors. Additionally</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a living wage must be provided. A living wage is contextual, but must always meet basic needs such as food, shelter, clothing, health care</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and schooling and provide a discretionary income</w:t>
      </w:r>
      <w:r w:rsidRPr="00FC1093">
        <w:rPr>
          <w:rFonts w:asciiTheme="majorBidi" w:eastAsia="Calibri" w:hAnsiTheme="majorBidi" w:cstheme="majorBidi"/>
          <w:sz w:val="14"/>
          <w:szCs w:val="14"/>
          <w:vertAlign w:val="superscript"/>
          <w:lang w:val="en-GB"/>
        </w:rPr>
        <w:footnoteReference w:id="6"/>
      </w:r>
      <w:r w:rsidRPr="00FC1093">
        <w:rPr>
          <w:rFonts w:asciiTheme="majorBidi" w:eastAsia="Calibri" w:hAnsiTheme="majorBidi" w:cstheme="majorBidi"/>
          <w:sz w:val="14"/>
          <w:szCs w:val="14"/>
          <w:lang w:val="en-GB"/>
        </w:rPr>
        <w:t xml:space="preserve"> - which is not always the case with a formal minimum wage. </w:t>
      </w:r>
    </w:p>
    <w:p w14:paraId="3914E3D9" w14:textId="77777777" w:rsidR="00BC2490" w:rsidRPr="00FC1093" w:rsidRDefault="00BC2490" w:rsidP="00BC2490">
      <w:pPr>
        <w:spacing w:after="200" w:line="276" w:lineRule="auto"/>
        <w:ind w:left="426"/>
        <w:contextualSpacing/>
        <w:jc w:val="both"/>
        <w:rPr>
          <w:rFonts w:asciiTheme="majorBidi" w:eastAsia="Calibri" w:hAnsiTheme="majorBidi" w:cstheme="majorBidi"/>
          <w:i/>
          <w:sz w:val="14"/>
          <w:szCs w:val="14"/>
          <w:lang w:val="en-GB"/>
        </w:rPr>
      </w:pPr>
    </w:p>
    <w:p w14:paraId="7175CA94" w14:textId="77777777" w:rsidR="00BC2490" w:rsidRPr="00FC1093" w:rsidRDefault="00BC2490" w:rsidP="00BC2490">
      <w:pPr>
        <w:numPr>
          <w:ilvl w:val="0"/>
          <w:numId w:val="23"/>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No discrimination in employment </w:t>
      </w:r>
      <w:r w:rsidRPr="00FC1093">
        <w:rPr>
          <w:rFonts w:asciiTheme="majorBidi" w:eastAsia="Calibri" w:hAnsiTheme="majorBidi" w:cstheme="majorBidi"/>
          <w:sz w:val="14"/>
          <w:szCs w:val="14"/>
          <w:lang w:val="en-GB"/>
        </w:rPr>
        <w:t>(ILO Convention C100 &amp; C111 and the UN Convention on Discrimination against Women)</w:t>
      </w:r>
    </w:p>
    <w:p w14:paraId="4EE98C4C" w14:textId="77777777" w:rsidR="00BC2490" w:rsidRPr="00FC1093" w:rsidRDefault="00BC2490" w:rsidP="00BC2490">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Contractors must not practice discrimination in hiring, salaries, job termination, </w:t>
      </w:r>
      <w:r>
        <w:rPr>
          <w:rFonts w:asciiTheme="majorBidi" w:eastAsia="Calibri" w:hAnsiTheme="majorBidi" w:cstheme="majorBidi"/>
          <w:sz w:val="14"/>
          <w:szCs w:val="14"/>
          <w:lang w:val="en-GB"/>
        </w:rPr>
        <w:t>retirement</w:t>
      </w:r>
      <w:r w:rsidRPr="00FC1093">
        <w:rPr>
          <w:rFonts w:asciiTheme="majorBidi" w:eastAsia="Calibri" w:hAnsiTheme="majorBidi" w:cstheme="majorBidi"/>
          <w:sz w:val="14"/>
          <w:szCs w:val="14"/>
          <w:lang w:val="en-GB"/>
        </w:rPr>
        <w:t xml:space="preserve">, and access to training or promotion - based on race, national origin, caste, gender, sexual orientation, political affiliation, disability, marital status, or HIV/AIDS status. </w:t>
      </w:r>
    </w:p>
    <w:p w14:paraId="70B81540" w14:textId="77777777" w:rsidR="00BC2490" w:rsidRPr="00FC1093" w:rsidRDefault="00BC2490" w:rsidP="00BC2490">
      <w:pPr>
        <w:spacing w:after="200" w:line="276" w:lineRule="auto"/>
        <w:ind w:left="426"/>
        <w:contextualSpacing/>
        <w:jc w:val="both"/>
        <w:rPr>
          <w:rFonts w:asciiTheme="majorBidi" w:eastAsia="Calibri" w:hAnsiTheme="majorBidi" w:cstheme="majorBidi"/>
          <w:sz w:val="14"/>
          <w:szCs w:val="14"/>
          <w:lang w:val="en-GB"/>
        </w:rPr>
      </w:pPr>
    </w:p>
    <w:p w14:paraId="611429B1" w14:textId="77777777" w:rsidR="00BC2490" w:rsidRPr="00FC1093" w:rsidRDefault="00BC2490" w:rsidP="00BC2490">
      <w:pPr>
        <w:numPr>
          <w:ilvl w:val="0"/>
          <w:numId w:val="23"/>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No harsh or inhumane treatment of employees </w:t>
      </w:r>
    </w:p>
    <w:p w14:paraId="5D904570" w14:textId="77777777" w:rsidR="00BC2490" w:rsidRPr="00FC1093" w:rsidRDefault="00BC2490" w:rsidP="00BC2490">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The use of physical abuse, disciplinary punishment, sexual abuse, the threat of sexual and physical abuse, and other forms of intimidation may never be practiced by contractors.</w:t>
      </w:r>
    </w:p>
    <w:p w14:paraId="02C4C73D" w14:textId="77777777" w:rsidR="00BC2490" w:rsidRPr="00FC1093" w:rsidRDefault="00BC2490" w:rsidP="00BC2490">
      <w:pPr>
        <w:spacing w:after="200" w:line="276" w:lineRule="auto"/>
        <w:ind w:left="426"/>
        <w:contextualSpacing/>
        <w:jc w:val="both"/>
        <w:rPr>
          <w:rFonts w:asciiTheme="majorBidi" w:eastAsia="Calibri" w:hAnsiTheme="majorBidi" w:cstheme="majorBidi"/>
          <w:sz w:val="14"/>
          <w:szCs w:val="14"/>
          <w:lang w:val="en-GB"/>
        </w:rPr>
      </w:pPr>
    </w:p>
    <w:p w14:paraId="521C11B4" w14:textId="77777777" w:rsidR="00BC2490" w:rsidRPr="00FC1093" w:rsidRDefault="00BC2490" w:rsidP="00BC2490">
      <w:pPr>
        <w:numPr>
          <w:ilvl w:val="0"/>
          <w:numId w:val="23"/>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Working conditions are safe and hygienic </w:t>
      </w:r>
      <w:r w:rsidRPr="00FC1093">
        <w:rPr>
          <w:rFonts w:asciiTheme="majorBidi" w:eastAsia="Calibri" w:hAnsiTheme="majorBidi" w:cstheme="majorBidi"/>
          <w:sz w:val="14"/>
          <w:szCs w:val="14"/>
          <w:lang w:val="en-GB"/>
        </w:rPr>
        <w:t>(ILO Convention C155)</w:t>
      </w:r>
    </w:p>
    <w:p w14:paraId="19DFF61F" w14:textId="77777777" w:rsidR="00BC2490" w:rsidRPr="00FC1093" w:rsidRDefault="00BC2490" w:rsidP="00BC2490">
      <w:p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Contractors must take adequate steps to provide safe and hygienic working environments. Additionally</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workers safety must be a priority and adequate steps must be taken to prevent accidents and injury to health associated with or occurring in the course of work.</w:t>
      </w:r>
    </w:p>
    <w:p w14:paraId="3FF1B191" w14:textId="77777777" w:rsidR="00BC2490" w:rsidRPr="00FC1093" w:rsidRDefault="00BC2490" w:rsidP="00BC2490">
      <w:pPr>
        <w:spacing w:after="200" w:line="276" w:lineRule="auto"/>
        <w:ind w:left="851"/>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 </w:t>
      </w:r>
    </w:p>
    <w:p w14:paraId="3635EB42" w14:textId="77777777" w:rsidR="00BC2490" w:rsidRPr="00FC1093" w:rsidRDefault="00BC2490" w:rsidP="00BC2490">
      <w:pPr>
        <w:numPr>
          <w:ilvl w:val="0"/>
          <w:numId w:val="23"/>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Working hours are not excessive </w:t>
      </w:r>
      <w:r w:rsidRPr="00FC1093">
        <w:rPr>
          <w:rFonts w:asciiTheme="majorBidi" w:eastAsia="Calibri" w:hAnsiTheme="majorBidi" w:cstheme="majorBidi"/>
          <w:sz w:val="14"/>
          <w:szCs w:val="14"/>
          <w:lang w:val="en-GB"/>
        </w:rPr>
        <w:t>(ILO Convention C1 &amp; C14)</w:t>
      </w:r>
    </w:p>
    <w:p w14:paraId="4D8F05D0" w14:textId="77777777" w:rsidR="00BC2490" w:rsidRPr="00FC1093" w:rsidRDefault="00BC2490" w:rsidP="00BC2490">
      <w:p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Contractors must ensure that working hours comply with national law and international standards. A working week of 7 days should not exceed 48 hours and employees must have one day off per week. Overtime shall be compensated, limited</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and voluntary.</w:t>
      </w:r>
    </w:p>
    <w:p w14:paraId="02DED74E" w14:textId="77777777" w:rsidR="00BC2490" w:rsidRPr="00FC1093" w:rsidRDefault="00BC2490" w:rsidP="00BC2490">
      <w:pPr>
        <w:spacing w:after="200" w:line="276" w:lineRule="auto"/>
        <w:ind w:left="426"/>
        <w:contextualSpacing/>
        <w:jc w:val="both"/>
        <w:rPr>
          <w:rFonts w:asciiTheme="majorBidi" w:eastAsia="Calibri" w:hAnsiTheme="majorBidi" w:cstheme="majorBidi"/>
          <w:i/>
          <w:sz w:val="14"/>
          <w:szCs w:val="14"/>
          <w:lang w:val="en-GB"/>
        </w:rPr>
      </w:pPr>
    </w:p>
    <w:p w14:paraId="39F67D8A" w14:textId="77777777" w:rsidR="00BC2490" w:rsidRPr="00FC1093" w:rsidRDefault="00BC2490" w:rsidP="00BC2490">
      <w:pPr>
        <w:numPr>
          <w:ilvl w:val="0"/>
          <w:numId w:val="23"/>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Regular employment is provided </w:t>
      </w:r>
      <w:r w:rsidRPr="00FC1093">
        <w:rPr>
          <w:rFonts w:asciiTheme="majorBidi" w:eastAsia="Calibri" w:hAnsiTheme="majorBidi" w:cstheme="majorBidi"/>
          <w:sz w:val="14"/>
          <w:szCs w:val="14"/>
          <w:lang w:val="en-GB"/>
        </w:rPr>
        <w:t>(ILO Convention C143)</w:t>
      </w:r>
    </w:p>
    <w:p w14:paraId="403AE56F" w14:textId="77777777" w:rsidR="00BC2490" w:rsidRPr="00FC1093" w:rsidRDefault="00BC2490" w:rsidP="00BC2490">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All Work performed must be </w:t>
      </w:r>
      <w:r>
        <w:rPr>
          <w:rFonts w:asciiTheme="majorBidi" w:eastAsia="Calibri" w:hAnsiTheme="majorBidi" w:cstheme="majorBidi"/>
          <w:sz w:val="14"/>
          <w:szCs w:val="14"/>
          <w:lang w:val="en-GB"/>
        </w:rPr>
        <w:t>based on</w:t>
      </w:r>
      <w:r w:rsidRPr="00FC1093">
        <w:rPr>
          <w:rFonts w:asciiTheme="majorBidi" w:eastAsia="Calibri" w:hAnsiTheme="majorBidi" w:cstheme="majorBidi"/>
          <w:sz w:val="14"/>
          <w:szCs w:val="14"/>
          <w:lang w:val="en-GB"/>
        </w:rPr>
        <w:t xml:space="preserve"> a </w:t>
      </w:r>
      <w:r>
        <w:rPr>
          <w:rFonts w:asciiTheme="majorBidi" w:eastAsia="Calibri" w:hAnsiTheme="majorBidi" w:cstheme="majorBidi"/>
          <w:sz w:val="14"/>
          <w:szCs w:val="14"/>
          <w:lang w:val="en-GB"/>
        </w:rPr>
        <w:t>recognized</w:t>
      </w:r>
      <w:r w:rsidRPr="00FC1093">
        <w:rPr>
          <w:rFonts w:asciiTheme="majorBidi" w:eastAsia="Calibri" w:hAnsiTheme="majorBidi" w:cstheme="majorBidi"/>
          <w:sz w:val="14"/>
          <w:szCs w:val="14"/>
          <w:lang w:val="en-GB"/>
        </w:rPr>
        <w:t xml:space="preserve"> employment relationship established through international conventions and national law. Contractors must protect vulnerable group’s regular employment under these laws and conventions and must provide workers with a written contract.</w:t>
      </w:r>
    </w:p>
    <w:p w14:paraId="2E80BD0D" w14:textId="77777777" w:rsidR="00BC2490" w:rsidRPr="00FC1093" w:rsidRDefault="00BC2490" w:rsidP="00BC2490">
      <w:pPr>
        <w:numPr>
          <w:ilvl w:val="0"/>
          <w:numId w:val="25"/>
        </w:numPr>
        <w:spacing w:after="200" w:line="276" w:lineRule="auto"/>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w:t>
      </w:r>
      <w:r w:rsidRPr="00FC1093">
        <w:rPr>
          <w:rFonts w:asciiTheme="majorBidi" w:eastAsia="Calibri" w:hAnsiTheme="majorBidi" w:cstheme="majorBidi"/>
          <w:i/>
          <w:sz w:val="14"/>
          <w:szCs w:val="14"/>
          <w:lang w:val="en-GB"/>
        </w:rPr>
        <w:t>Condition outside the workplace</w:t>
      </w:r>
    </w:p>
    <w:p w14:paraId="1BE15A84" w14:textId="77777777" w:rsidR="00BC2490" w:rsidRPr="00FC1093" w:rsidRDefault="00BC2490" w:rsidP="00BC2490">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i/>
          <w:sz w:val="14"/>
          <w:szCs w:val="14"/>
          <w:lang w:val="en-GB"/>
        </w:rPr>
        <w:t xml:space="preserve">  Property rights and traditional use of resources</w:t>
      </w:r>
    </w:p>
    <w:p w14:paraId="2F5A35AC" w14:textId="77777777" w:rsidR="00BC2490" w:rsidRPr="00FC1093" w:rsidRDefault="00BC2490" w:rsidP="00BC2490">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In case of conflicts with local societies about the use of land or</w:t>
      </w:r>
    </w:p>
    <w:p w14:paraId="32C9D868" w14:textId="77777777" w:rsidR="00BC2490" w:rsidRPr="00FC1093" w:rsidRDefault="00BC2490" w:rsidP="00BC2490">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other natural resources, the parties, through negotiations  </w:t>
      </w:r>
    </w:p>
    <w:p w14:paraId="047FEE38" w14:textId="77777777" w:rsidR="00BC2490" w:rsidRPr="00FC1093" w:rsidRDefault="00BC2490" w:rsidP="00BC2490">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secure respect for individual and collective rights to areas and</w:t>
      </w:r>
    </w:p>
    <w:p w14:paraId="3AE2850E" w14:textId="77777777" w:rsidR="00BC2490" w:rsidRPr="00FC1093" w:rsidRDefault="00BC2490" w:rsidP="00BC2490">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resources based on custom/practice. This also applies to cases. </w:t>
      </w:r>
    </w:p>
    <w:p w14:paraId="1F173218" w14:textId="77777777" w:rsidR="00BC2490" w:rsidRPr="00FC1093" w:rsidRDefault="00BC2490" w:rsidP="00BC2490">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where the rights are not </w:t>
      </w:r>
      <w:r>
        <w:rPr>
          <w:rFonts w:asciiTheme="majorBidi" w:eastAsia="Calibri" w:hAnsiTheme="majorBidi" w:cstheme="majorBidi"/>
          <w:sz w:val="14"/>
          <w:szCs w:val="14"/>
          <w:lang w:val="en-GB"/>
        </w:rPr>
        <w:t>formalized</w:t>
      </w:r>
      <w:r w:rsidRPr="00FC1093">
        <w:rPr>
          <w:rFonts w:asciiTheme="majorBidi" w:eastAsia="Calibri" w:hAnsiTheme="majorBidi" w:cstheme="majorBidi"/>
          <w:sz w:val="14"/>
          <w:szCs w:val="14"/>
          <w:lang w:val="en-GB"/>
        </w:rPr>
        <w:t>.</w:t>
      </w:r>
    </w:p>
    <w:p w14:paraId="57E98B8C" w14:textId="77777777" w:rsidR="00BC2490" w:rsidRPr="00FC1093" w:rsidRDefault="00BC2490" w:rsidP="00BC2490">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w:t>
      </w:r>
    </w:p>
    <w:p w14:paraId="359B68FB" w14:textId="77777777" w:rsidR="00BC2490" w:rsidRPr="00FC1093" w:rsidRDefault="00BC2490" w:rsidP="00BC2490">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w:t>
      </w:r>
      <w:r w:rsidRPr="00FC1093">
        <w:rPr>
          <w:rFonts w:asciiTheme="majorBidi" w:eastAsia="Calibri" w:hAnsiTheme="majorBidi" w:cstheme="majorBidi"/>
          <w:i/>
          <w:sz w:val="14"/>
          <w:szCs w:val="14"/>
          <w:lang w:val="en-GB"/>
        </w:rPr>
        <w:t>Marginalized groups</w:t>
      </w:r>
    </w:p>
    <w:p w14:paraId="261726F9" w14:textId="77777777" w:rsidR="00BC2490" w:rsidRPr="00FC1093" w:rsidRDefault="00BC2490" w:rsidP="00BC2490">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The production and sourcing of raw materials for production </w:t>
      </w:r>
    </w:p>
    <w:p w14:paraId="613EE45D" w14:textId="77777777" w:rsidR="00BC2490" w:rsidRPr="00FC1093" w:rsidRDefault="00BC2490" w:rsidP="00BC2490">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must not contribute to harm the livelihood of </w:t>
      </w:r>
      <w:r>
        <w:rPr>
          <w:rFonts w:asciiTheme="majorBidi" w:eastAsia="Calibri" w:hAnsiTheme="majorBidi" w:cstheme="majorBidi"/>
          <w:sz w:val="14"/>
          <w:szCs w:val="14"/>
          <w:lang w:val="en-GB"/>
        </w:rPr>
        <w:t xml:space="preserve">the </w:t>
      </w:r>
      <w:r w:rsidRPr="00FC1093">
        <w:rPr>
          <w:rFonts w:asciiTheme="majorBidi" w:eastAsia="Calibri" w:hAnsiTheme="majorBidi" w:cstheme="majorBidi"/>
          <w:sz w:val="14"/>
          <w:szCs w:val="14"/>
          <w:lang w:val="en-GB"/>
        </w:rPr>
        <w:t xml:space="preserve">marginalized. </w:t>
      </w:r>
    </w:p>
    <w:p w14:paraId="44CBAFAF" w14:textId="77777777" w:rsidR="00BC2490" w:rsidRPr="00FC1093" w:rsidRDefault="00BC2490" w:rsidP="00BC2490">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groups, e.g. by occupying large land areas or other natural</w:t>
      </w:r>
    </w:p>
    <w:p w14:paraId="551F95A1" w14:textId="77777777" w:rsidR="00BC2490" w:rsidRPr="00FC1093" w:rsidRDefault="00BC2490" w:rsidP="00BC2490">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resources the groups in question are dependent on.</w:t>
      </w:r>
    </w:p>
    <w:p w14:paraId="37BC1F26" w14:textId="77777777" w:rsidR="00BC2490" w:rsidRPr="00FC1093" w:rsidRDefault="00BC2490" w:rsidP="00BC2490">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w:t>
      </w:r>
    </w:p>
    <w:p w14:paraId="4703D097" w14:textId="77777777" w:rsidR="00BC2490" w:rsidRPr="00FC1093" w:rsidRDefault="00BC2490" w:rsidP="00BC2490">
      <w:pPr>
        <w:spacing w:line="276" w:lineRule="auto"/>
        <w:jc w:val="both"/>
        <w:rPr>
          <w:rFonts w:asciiTheme="majorBidi" w:eastAsia="Calibri" w:hAnsiTheme="majorBidi" w:cstheme="majorBidi"/>
          <w:b/>
          <w:sz w:val="16"/>
          <w:szCs w:val="16"/>
          <w:lang w:val="en-GB"/>
        </w:rPr>
      </w:pPr>
      <w:r w:rsidRPr="00FC1093">
        <w:rPr>
          <w:rFonts w:asciiTheme="majorBidi" w:eastAsia="Calibri" w:hAnsiTheme="majorBidi" w:cstheme="majorBidi"/>
          <w:b/>
          <w:sz w:val="16"/>
          <w:szCs w:val="16"/>
          <w:lang w:val="en-GB"/>
        </w:rPr>
        <w:t xml:space="preserve">International Humanitarian Law </w:t>
      </w:r>
    </w:p>
    <w:p w14:paraId="78661E3F" w14:textId="77777777" w:rsidR="00BC2490" w:rsidRPr="00FC1093" w:rsidRDefault="00BC2490" w:rsidP="00BC2490">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Contractors linked to armed conflicts or operating in armed conflict settings shall respect </w:t>
      </w:r>
      <w:r>
        <w:rPr>
          <w:rFonts w:asciiTheme="majorBidi" w:eastAsia="Calibri" w:hAnsiTheme="majorBidi" w:cstheme="majorBidi"/>
          <w:sz w:val="14"/>
          <w:szCs w:val="14"/>
          <w:lang w:val="en-GB"/>
        </w:rPr>
        <w:t>civilian</w:t>
      </w:r>
      <w:r w:rsidRPr="00FC1093">
        <w:rPr>
          <w:rFonts w:asciiTheme="majorBidi" w:eastAsia="Calibri" w:hAnsiTheme="majorBidi" w:cstheme="majorBidi"/>
          <w:sz w:val="14"/>
          <w:szCs w:val="14"/>
          <w:lang w:val="en-GB"/>
        </w:rPr>
        <w:t xml:space="preserve"> rights under International Humanitarian Law and not be engaged in activities </w:t>
      </w:r>
      <w:r>
        <w:rPr>
          <w:rFonts w:asciiTheme="majorBidi" w:eastAsia="Calibri" w:hAnsiTheme="majorBidi" w:cstheme="majorBidi"/>
          <w:sz w:val="14"/>
          <w:szCs w:val="14"/>
          <w:lang w:val="en-GB"/>
        </w:rPr>
        <w:t>that</w:t>
      </w:r>
      <w:r w:rsidRPr="00FC1093">
        <w:rPr>
          <w:rFonts w:asciiTheme="majorBidi" w:eastAsia="Calibri" w:hAnsiTheme="majorBidi" w:cstheme="majorBidi"/>
          <w:sz w:val="14"/>
          <w:szCs w:val="14"/>
          <w:lang w:val="en-GB"/>
        </w:rPr>
        <w:t xml:space="preserve"> directly or indirectly initiate, sustain, and/or exacerbate armed conflicts and violations of International Humanitarian Law</w:t>
      </w:r>
      <w:r w:rsidRPr="00FC1093">
        <w:rPr>
          <w:rFonts w:asciiTheme="majorBidi" w:eastAsia="Calibri" w:hAnsiTheme="majorBidi" w:cstheme="majorBidi"/>
          <w:sz w:val="14"/>
          <w:szCs w:val="14"/>
          <w:vertAlign w:val="superscript"/>
          <w:lang w:val="en-GB"/>
        </w:rPr>
        <w:footnoteReference w:id="7"/>
      </w:r>
      <w:r w:rsidRPr="00FC1093">
        <w:rPr>
          <w:rFonts w:asciiTheme="majorBidi" w:eastAsia="Calibri" w:hAnsiTheme="majorBidi" w:cstheme="majorBidi"/>
          <w:sz w:val="14"/>
          <w:szCs w:val="14"/>
          <w:lang w:val="en-GB"/>
        </w:rPr>
        <w:t>. Contractors are expected to take a ‘do no harm’ approach to people affected by armed conflict.</w:t>
      </w:r>
    </w:p>
    <w:p w14:paraId="00A35E96" w14:textId="77777777" w:rsidR="00BC2490" w:rsidRPr="00FC1093" w:rsidRDefault="00BC2490" w:rsidP="00BC2490">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Additionally, Contractors shall not be engaged in any other illegal activity. </w:t>
      </w:r>
    </w:p>
    <w:p w14:paraId="1670522C" w14:textId="77777777" w:rsidR="00BC2490" w:rsidRPr="00FC1093" w:rsidRDefault="00BC2490" w:rsidP="00BC2490">
      <w:pPr>
        <w:autoSpaceDE w:val="0"/>
        <w:autoSpaceDN w:val="0"/>
        <w:adjustRightInd w:val="0"/>
        <w:jc w:val="both"/>
        <w:rPr>
          <w:rFonts w:asciiTheme="majorBidi" w:eastAsia="Calibri" w:hAnsiTheme="majorBidi" w:cstheme="majorBidi"/>
          <w:sz w:val="16"/>
          <w:szCs w:val="16"/>
          <w:lang w:val="en-GB"/>
        </w:rPr>
      </w:pPr>
      <w:r w:rsidRPr="00FC1093">
        <w:rPr>
          <w:rFonts w:asciiTheme="majorBidi" w:eastAsia="Calibri" w:hAnsiTheme="majorBidi" w:cstheme="majorBidi"/>
          <w:b/>
          <w:sz w:val="16"/>
          <w:szCs w:val="16"/>
          <w:lang w:val="en-GB"/>
        </w:rPr>
        <w:t>Involvement in Weapon Activities</w:t>
      </w:r>
      <w:r w:rsidRPr="00FC1093">
        <w:rPr>
          <w:rFonts w:asciiTheme="majorBidi" w:eastAsia="Calibri" w:hAnsiTheme="majorBidi" w:cstheme="majorBidi"/>
          <w:sz w:val="16"/>
          <w:szCs w:val="16"/>
          <w:lang w:val="en-GB"/>
        </w:rPr>
        <w:t xml:space="preserve"> </w:t>
      </w:r>
    </w:p>
    <w:p w14:paraId="6E0D25DE" w14:textId="77777777" w:rsidR="00BC2490" w:rsidRPr="00FC1093" w:rsidRDefault="00BC2490" w:rsidP="00BC2490">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The Contracting Authority advocates for the Ottawa Convention against landmines and the Convention on Cluster Munitions against cluster bombs. Contractors shall not engage in any development, sale, or manufacturing of anti-personnel mines, cluster bombs or components, or any other weapon </w:t>
      </w:r>
      <w:r>
        <w:rPr>
          <w:rFonts w:asciiTheme="majorBidi" w:eastAsia="Calibri" w:hAnsiTheme="majorBidi" w:cstheme="majorBidi"/>
          <w:sz w:val="14"/>
          <w:szCs w:val="14"/>
          <w:lang w:val="en-GB"/>
        </w:rPr>
        <w:t>that</w:t>
      </w:r>
      <w:r w:rsidRPr="00FC1093">
        <w:rPr>
          <w:rFonts w:asciiTheme="majorBidi" w:eastAsia="Calibri" w:hAnsiTheme="majorBidi" w:cstheme="majorBidi"/>
          <w:sz w:val="14"/>
          <w:szCs w:val="14"/>
          <w:lang w:val="en-GB"/>
        </w:rPr>
        <w:t xml:space="preserve"> </w:t>
      </w:r>
      <w:r>
        <w:rPr>
          <w:rFonts w:asciiTheme="majorBidi" w:eastAsia="Calibri" w:hAnsiTheme="majorBidi" w:cstheme="majorBidi"/>
          <w:sz w:val="14"/>
          <w:szCs w:val="14"/>
          <w:lang w:val="en-GB"/>
        </w:rPr>
        <w:t>feeds</w:t>
      </w:r>
      <w:r w:rsidRPr="00FC1093">
        <w:rPr>
          <w:rFonts w:asciiTheme="majorBidi" w:eastAsia="Calibri" w:hAnsiTheme="majorBidi" w:cstheme="majorBidi"/>
          <w:sz w:val="14"/>
          <w:szCs w:val="14"/>
          <w:lang w:val="en-GB"/>
        </w:rPr>
        <w:t xml:space="preserve"> into violations of International Humanitarian Law or is covered by the Geneva Conventions and Protocols. </w:t>
      </w:r>
    </w:p>
    <w:p w14:paraId="0972B0B9" w14:textId="77777777" w:rsidR="00BC2490" w:rsidRPr="00FC1093" w:rsidRDefault="00BC2490" w:rsidP="00BC2490">
      <w:pPr>
        <w:autoSpaceDE w:val="0"/>
        <w:autoSpaceDN w:val="0"/>
        <w:adjustRightInd w:val="0"/>
        <w:jc w:val="both"/>
        <w:rPr>
          <w:rFonts w:asciiTheme="majorBidi" w:eastAsia="Calibri" w:hAnsiTheme="majorBidi" w:cstheme="majorBidi"/>
          <w:b/>
          <w:sz w:val="16"/>
          <w:szCs w:val="16"/>
          <w:lang w:val="en-GB"/>
        </w:rPr>
      </w:pPr>
      <w:r w:rsidRPr="00FC1093">
        <w:rPr>
          <w:rFonts w:asciiTheme="majorBidi" w:eastAsia="Calibri" w:hAnsiTheme="majorBidi" w:cstheme="majorBidi"/>
          <w:b/>
          <w:sz w:val="16"/>
          <w:szCs w:val="16"/>
          <w:lang w:val="en-GB"/>
        </w:rPr>
        <w:t>Protection of the Environment</w:t>
      </w:r>
    </w:p>
    <w:p w14:paraId="0FF256D7" w14:textId="77777777" w:rsidR="00BC2490" w:rsidRPr="00FC1093" w:rsidRDefault="00BC2490" w:rsidP="00BC2490">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The Contracting Authority wishes to </w:t>
      </w:r>
      <w:r>
        <w:rPr>
          <w:rFonts w:asciiTheme="majorBidi" w:eastAsia="Calibri" w:hAnsiTheme="majorBidi" w:cstheme="majorBidi"/>
          <w:sz w:val="14"/>
          <w:szCs w:val="14"/>
          <w:lang w:val="en-GB"/>
        </w:rPr>
        <w:t>minimize</w:t>
      </w:r>
      <w:r w:rsidRPr="00FC1093">
        <w:rPr>
          <w:rFonts w:asciiTheme="majorBidi" w:eastAsia="Calibri" w:hAnsiTheme="majorBidi" w:cstheme="majorBidi"/>
          <w:sz w:val="14"/>
          <w:szCs w:val="14"/>
          <w:lang w:val="en-GB"/>
        </w:rPr>
        <w:t xml:space="preserv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w:t>
      </w:r>
    </w:p>
    <w:p w14:paraId="5EFA4155" w14:textId="77777777" w:rsidR="00BC2490" w:rsidRPr="00FC1093" w:rsidRDefault="00BC2490" w:rsidP="00BC2490">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As a minimum contractors should address issues related to proper waste management, ensuring recycling, conservation of scarce resources, and efficient energy use.   </w:t>
      </w:r>
    </w:p>
    <w:p w14:paraId="41A941CE" w14:textId="77777777" w:rsidR="00BC2490" w:rsidRPr="00FC1093" w:rsidRDefault="00BC2490" w:rsidP="00BC2490">
      <w:pPr>
        <w:spacing w:line="276" w:lineRule="auto"/>
        <w:jc w:val="both"/>
        <w:rPr>
          <w:rFonts w:asciiTheme="majorBidi" w:eastAsia="Calibri" w:hAnsiTheme="majorBidi" w:cstheme="majorBidi"/>
          <w:b/>
          <w:sz w:val="16"/>
          <w:szCs w:val="16"/>
          <w:lang w:val="en-GB"/>
        </w:rPr>
      </w:pPr>
      <w:r w:rsidRPr="00FC1093">
        <w:rPr>
          <w:rFonts w:asciiTheme="majorBidi" w:eastAsia="Calibri" w:hAnsiTheme="majorBidi" w:cstheme="majorBidi"/>
          <w:b/>
          <w:sz w:val="16"/>
          <w:szCs w:val="16"/>
          <w:lang w:val="en-GB"/>
        </w:rPr>
        <w:t>Anti-Corruption</w:t>
      </w:r>
    </w:p>
    <w:p w14:paraId="154E5335" w14:textId="4D2C2914" w:rsidR="00BC2490" w:rsidRPr="00FC1093" w:rsidRDefault="00BC2490" w:rsidP="00F54C24">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Corruption is by the Contracting Authority defined as the misuse of entrusted power for private gain and it includes bribery, fraud, embezzlement</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w:t>
      </w:r>
      <w:r>
        <w:rPr>
          <w:rFonts w:asciiTheme="majorBidi" w:eastAsia="Calibri" w:hAnsiTheme="majorBidi" w:cstheme="majorBidi"/>
          <w:sz w:val="14"/>
          <w:szCs w:val="14"/>
          <w:lang w:val="en-GB"/>
        </w:rPr>
        <w:t>taking</w:t>
      </w:r>
      <w:r w:rsidRPr="00FC1093">
        <w:rPr>
          <w:rFonts w:asciiTheme="majorBidi" w:eastAsia="Calibri" w:hAnsiTheme="majorBidi" w:cstheme="majorBidi"/>
          <w:sz w:val="14"/>
          <w:szCs w:val="14"/>
          <w:lang w:val="en-GB"/>
        </w:rPr>
        <w:t xml:space="preserve"> action to prevent and fight corruption, and </w:t>
      </w:r>
      <w:r>
        <w:rPr>
          <w:rFonts w:asciiTheme="majorBidi" w:eastAsia="Calibri" w:hAnsiTheme="majorBidi" w:cstheme="majorBidi"/>
          <w:sz w:val="14"/>
          <w:szCs w:val="14"/>
          <w:lang w:val="en-GB"/>
        </w:rPr>
        <w:t>abiding</w:t>
      </w:r>
      <w:r w:rsidRPr="00FC1093">
        <w:rPr>
          <w:rFonts w:asciiTheme="majorBidi" w:eastAsia="Calibri" w:hAnsiTheme="majorBidi" w:cstheme="majorBidi"/>
          <w:sz w:val="14"/>
          <w:szCs w:val="14"/>
          <w:lang w:val="en-GB"/>
        </w:rPr>
        <w:t xml:space="preserve"> by international conventions as well as international and national laws. To fight corruption and promote transparency, contractors who are confronted with corrupt practices are advised to file a complaint in the </w:t>
      </w:r>
      <w:r w:rsidR="00F54C24">
        <w:rPr>
          <w:rFonts w:asciiTheme="majorBidi" w:eastAsia="Calibri" w:hAnsiTheme="majorBidi" w:cstheme="majorBidi"/>
          <w:sz w:val="14"/>
          <w:szCs w:val="14"/>
          <w:lang w:val="en-GB"/>
        </w:rPr>
        <w:t>AWSDC</w:t>
      </w:r>
      <w:r w:rsidRPr="00FC1093">
        <w:rPr>
          <w:rFonts w:asciiTheme="majorBidi" w:eastAsia="Calibri" w:hAnsiTheme="majorBidi" w:cstheme="majorBidi"/>
          <w:sz w:val="14"/>
          <w:szCs w:val="14"/>
          <w:lang w:val="en-GB"/>
        </w:rPr>
        <w:t xml:space="preserve"> Complaint Mechanism</w:t>
      </w:r>
      <w:r w:rsidRPr="00FC1093">
        <w:rPr>
          <w:rFonts w:asciiTheme="majorBidi" w:eastAsia="Calibri" w:hAnsiTheme="majorBidi" w:cstheme="majorBidi"/>
          <w:sz w:val="14"/>
          <w:szCs w:val="14"/>
          <w:vertAlign w:val="superscript"/>
          <w:lang w:val="en-GB"/>
        </w:rPr>
        <w:footnoteReference w:id="8"/>
      </w:r>
      <w:r w:rsidRPr="00FC1093">
        <w:rPr>
          <w:rFonts w:asciiTheme="majorBidi" w:eastAsia="Calibri" w:hAnsiTheme="majorBidi" w:cstheme="majorBidi"/>
          <w:sz w:val="14"/>
          <w:szCs w:val="14"/>
          <w:lang w:val="en-GB"/>
        </w:rPr>
        <w:t>.</w:t>
      </w:r>
    </w:p>
    <w:p w14:paraId="78DAC3C9" w14:textId="77777777" w:rsidR="00BC2490" w:rsidRPr="00FC1093" w:rsidRDefault="00BC2490" w:rsidP="00BC2490">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A contractor’s involvement in any form of corrupt practice during any stage of a selection process, </w:t>
      </w:r>
      <w:r>
        <w:rPr>
          <w:rFonts w:asciiTheme="majorBidi" w:eastAsia="Calibri" w:hAnsiTheme="majorBidi" w:cstheme="majorBidi"/>
          <w:sz w:val="14"/>
          <w:szCs w:val="14"/>
          <w:lang w:val="en-GB"/>
        </w:rPr>
        <w:t>about</w:t>
      </w:r>
      <w:r w:rsidRPr="00FC1093">
        <w:rPr>
          <w:rFonts w:asciiTheme="majorBidi" w:eastAsia="Calibri" w:hAnsiTheme="majorBidi" w:cstheme="majorBidi"/>
          <w:sz w:val="14"/>
          <w:szCs w:val="14"/>
          <w:lang w:val="en-GB"/>
        </w:rPr>
        <w:t xml:space="preserve"> the performance of a contract</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or any other business context is unacceptable and will lead to the rejection of bids or termination of contracts. </w:t>
      </w:r>
    </w:p>
    <w:p w14:paraId="7B95E450" w14:textId="77777777" w:rsidR="00BC2490" w:rsidRPr="00FC1093" w:rsidRDefault="00BC2490" w:rsidP="00BC2490">
      <w:pPr>
        <w:jc w:val="both"/>
        <w:rPr>
          <w:rFonts w:asciiTheme="majorBidi" w:hAnsiTheme="majorBidi" w:cstheme="majorBidi"/>
          <w:b/>
          <w:sz w:val="16"/>
          <w:szCs w:val="16"/>
          <w:lang w:val="en-GB"/>
        </w:rPr>
      </w:pPr>
      <w:r w:rsidRPr="00FC1093">
        <w:rPr>
          <w:rFonts w:asciiTheme="majorBidi" w:hAnsiTheme="majorBidi" w:cstheme="majorBidi"/>
          <w:b/>
          <w:sz w:val="16"/>
          <w:szCs w:val="16"/>
          <w:lang w:val="en-GB"/>
        </w:rPr>
        <w:t>Sexual Exploitation and Abuse</w:t>
      </w:r>
    </w:p>
    <w:p w14:paraId="4064B94A" w14:textId="77777777" w:rsidR="00BC2490" w:rsidRPr="00FC1093" w:rsidRDefault="00BC2490" w:rsidP="00BC2490">
      <w:pPr>
        <w:jc w:val="both"/>
        <w:rPr>
          <w:rFonts w:asciiTheme="majorBidi" w:hAnsiTheme="majorBidi" w:cstheme="majorBidi"/>
          <w:sz w:val="14"/>
          <w:szCs w:val="14"/>
          <w:lang w:val="en-GB"/>
        </w:rPr>
      </w:pPr>
      <w:r w:rsidRPr="00FC1093">
        <w:rPr>
          <w:rFonts w:asciiTheme="majorBidi" w:hAnsiTheme="majorBidi" w:cstheme="majorBidi"/>
          <w:sz w:val="14"/>
          <w:szCs w:val="14"/>
          <w:lang w:val="en-GB"/>
        </w:rPr>
        <w:t>Contractors, their staff, sub-contractors</w:t>
      </w:r>
      <w:r>
        <w:rPr>
          <w:rFonts w:asciiTheme="majorBidi" w:hAnsiTheme="majorBidi" w:cstheme="majorBidi"/>
          <w:sz w:val="14"/>
          <w:szCs w:val="14"/>
          <w:lang w:val="en-GB"/>
        </w:rPr>
        <w:t>,</w:t>
      </w:r>
      <w:r w:rsidRPr="00FC1093">
        <w:rPr>
          <w:rFonts w:asciiTheme="majorBidi" w:hAnsiTheme="majorBidi" w:cstheme="majorBidi"/>
          <w:sz w:val="14"/>
          <w:szCs w:val="14"/>
          <w:lang w:val="en-GB"/>
        </w:rPr>
        <w:t xml:space="preserve"> and any other personnel engaged by the contractor, must not:</w:t>
      </w:r>
    </w:p>
    <w:p w14:paraId="732518D5" w14:textId="77777777" w:rsidR="00BC2490" w:rsidRPr="00BF5A3A" w:rsidRDefault="00BC2490" w:rsidP="00BC2490">
      <w:pPr>
        <w:jc w:val="both"/>
        <w:rPr>
          <w:rFonts w:asciiTheme="majorBidi" w:hAnsiTheme="majorBidi" w:cstheme="majorBidi"/>
          <w:sz w:val="14"/>
          <w:szCs w:val="14"/>
          <w:lang w:val="en-US"/>
        </w:rPr>
      </w:pPr>
    </w:p>
    <w:p w14:paraId="7136921F" w14:textId="77777777" w:rsidR="00BC2490" w:rsidRPr="00FC1093" w:rsidRDefault="00BC2490" w:rsidP="00BC2490">
      <w:pPr>
        <w:pStyle w:val="ListParagraph"/>
        <w:numPr>
          <w:ilvl w:val="0"/>
          <w:numId w:val="26"/>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t xml:space="preserve">Sexually exploit or sexually abuse any individual. </w:t>
      </w:r>
    </w:p>
    <w:p w14:paraId="55909B15" w14:textId="77777777" w:rsidR="00BC2490" w:rsidRPr="00FC1093" w:rsidRDefault="00BC2490" w:rsidP="00BC2490">
      <w:pPr>
        <w:pStyle w:val="ListParagraph"/>
        <w:numPr>
          <w:ilvl w:val="0"/>
          <w:numId w:val="26"/>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t xml:space="preserve">Engage in any sexual activity with a child or children regardless of the age of majority or age of consent locally. A child is defined as being below 18 years of age.  Mistaken belief in the age of a child is not a defence. </w:t>
      </w:r>
    </w:p>
    <w:p w14:paraId="279A5D28" w14:textId="77777777" w:rsidR="00BC2490" w:rsidRPr="00FC1093" w:rsidRDefault="00BC2490" w:rsidP="00BC2490">
      <w:pPr>
        <w:pStyle w:val="ListParagraph"/>
        <w:numPr>
          <w:ilvl w:val="0"/>
          <w:numId w:val="26"/>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t xml:space="preserve">Act in ways that may place a child at risk of abuse, including not giving due consideration to assessing and reducing potential risks to children as a result of implementing activities. Behaviours and actions that are prohibited include but are not limited to, using inappropriate language or behaviour when dealing with a child or children, bullying, and harassing a child verbally or physically, physical punishment, </w:t>
      </w:r>
      <w:r>
        <w:rPr>
          <w:rFonts w:asciiTheme="majorBidi" w:hAnsiTheme="majorBidi" w:cstheme="majorBidi"/>
          <w:sz w:val="14"/>
          <w:szCs w:val="14"/>
          <w:lang w:val="en-GB"/>
        </w:rPr>
        <w:t xml:space="preserve">and </w:t>
      </w:r>
      <w:r w:rsidRPr="00FC1093">
        <w:rPr>
          <w:rFonts w:asciiTheme="majorBidi" w:hAnsiTheme="majorBidi" w:cstheme="majorBidi"/>
          <w:sz w:val="14"/>
          <w:szCs w:val="14"/>
          <w:lang w:val="en-GB"/>
        </w:rPr>
        <w:t xml:space="preserve">exposing a child to pornography including </w:t>
      </w:r>
      <w:r>
        <w:rPr>
          <w:rFonts w:asciiTheme="majorBidi" w:hAnsiTheme="majorBidi" w:cstheme="majorBidi"/>
          <w:sz w:val="14"/>
          <w:szCs w:val="14"/>
          <w:lang w:val="en-GB"/>
        </w:rPr>
        <w:t>online</w:t>
      </w:r>
      <w:r w:rsidRPr="00FC1093">
        <w:rPr>
          <w:rFonts w:asciiTheme="majorBidi" w:hAnsiTheme="majorBidi" w:cstheme="majorBidi"/>
          <w:sz w:val="14"/>
          <w:szCs w:val="14"/>
          <w:lang w:val="en-GB"/>
        </w:rPr>
        <w:t xml:space="preserve"> grooming and trafficking. Whenever possible avoid being alone with a child. </w:t>
      </w:r>
    </w:p>
    <w:p w14:paraId="67F489EA" w14:textId="77777777" w:rsidR="00BC2490" w:rsidRPr="00FC1093" w:rsidRDefault="00BC2490" w:rsidP="00BC2490">
      <w:pPr>
        <w:pStyle w:val="ListParagraph"/>
        <w:numPr>
          <w:ilvl w:val="0"/>
          <w:numId w:val="26"/>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t>Consume, purchase, sell, possess</w:t>
      </w:r>
      <w:r>
        <w:rPr>
          <w:rFonts w:asciiTheme="majorBidi" w:hAnsiTheme="majorBidi" w:cstheme="majorBidi"/>
          <w:sz w:val="14"/>
          <w:szCs w:val="14"/>
          <w:lang w:val="en-GB"/>
        </w:rPr>
        <w:t>,</w:t>
      </w:r>
      <w:r w:rsidRPr="00FC1093">
        <w:rPr>
          <w:rFonts w:asciiTheme="majorBidi" w:hAnsiTheme="majorBidi" w:cstheme="majorBidi"/>
          <w:sz w:val="14"/>
          <w:szCs w:val="14"/>
          <w:lang w:val="en-GB"/>
        </w:rPr>
        <w:t xml:space="preserve"> and distribute any forms of child pornography. </w:t>
      </w:r>
    </w:p>
    <w:p w14:paraId="2B5BD3AA" w14:textId="77777777" w:rsidR="00BC2490" w:rsidRPr="00FC1093" w:rsidRDefault="00BC2490" w:rsidP="00BC2490">
      <w:pPr>
        <w:pStyle w:val="ListParagraph"/>
        <w:numPr>
          <w:ilvl w:val="0"/>
          <w:numId w:val="26"/>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t>Exchange money, employment, goods</w:t>
      </w:r>
      <w:r>
        <w:rPr>
          <w:rFonts w:asciiTheme="majorBidi" w:hAnsiTheme="majorBidi" w:cstheme="majorBidi"/>
          <w:sz w:val="14"/>
          <w:szCs w:val="14"/>
          <w:lang w:val="en-GB"/>
        </w:rPr>
        <w:t>,</w:t>
      </w:r>
      <w:r w:rsidRPr="00FC1093">
        <w:rPr>
          <w:rFonts w:asciiTheme="majorBidi" w:hAnsiTheme="majorBidi" w:cstheme="majorBidi"/>
          <w:sz w:val="14"/>
          <w:szCs w:val="14"/>
          <w:lang w:val="en-GB"/>
        </w:rPr>
        <w:t xml:space="preserve"> or services for sex, including sexual favours or other forms of humiliating, degrading or exploitative behaviour. This includes the buying of or profiting from sexual services as well as </w:t>
      </w:r>
      <w:r>
        <w:rPr>
          <w:rFonts w:asciiTheme="majorBidi" w:hAnsiTheme="majorBidi" w:cstheme="majorBidi"/>
          <w:sz w:val="14"/>
          <w:szCs w:val="14"/>
          <w:lang w:val="en-GB"/>
        </w:rPr>
        <w:t xml:space="preserve">the </w:t>
      </w:r>
      <w:r w:rsidRPr="00FC1093">
        <w:rPr>
          <w:rFonts w:asciiTheme="majorBidi" w:hAnsiTheme="majorBidi" w:cstheme="majorBidi"/>
          <w:sz w:val="14"/>
          <w:szCs w:val="14"/>
          <w:lang w:val="en-GB"/>
        </w:rPr>
        <w:t xml:space="preserve">exchange of assistance that is due to right holders for sexual favours. </w:t>
      </w:r>
    </w:p>
    <w:p w14:paraId="7CD3EBAF" w14:textId="77777777" w:rsidR="00BC2490" w:rsidRPr="00FC1093" w:rsidRDefault="00BC2490" w:rsidP="00BC2490">
      <w:pPr>
        <w:pStyle w:val="ListParagraph"/>
        <w:numPr>
          <w:ilvl w:val="0"/>
          <w:numId w:val="26"/>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lastRenderedPageBreak/>
        <w:t xml:space="preserve">Exploit the vulnerability of any target group in the context of development, humanitarian, and advocacy work, especially women and children, or allow any person/s to be put into compromising situations. Never abuse a position to withhold development or humanitarian assistance or give preferential treatment; in order to solicit sexual favours, gifts, payments of any kind, or advantage. </w:t>
      </w:r>
    </w:p>
    <w:p w14:paraId="69058AFD" w14:textId="77777777" w:rsidR="00BC2490" w:rsidRPr="00FC1093" w:rsidRDefault="00BC2490" w:rsidP="00BC2490">
      <w:pPr>
        <w:pStyle w:val="ListParagraph"/>
        <w:numPr>
          <w:ilvl w:val="0"/>
          <w:numId w:val="26"/>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t xml:space="preserve">Engage in sexual relationships with members of crisis-affected populations given their increased vulnerability and since such relationships are based on inherently unequal power dynamics and undermine the credibility and integrity of aid work. </w:t>
      </w:r>
    </w:p>
    <w:p w14:paraId="14B1F3D7" w14:textId="77777777" w:rsidR="00BC2490" w:rsidRPr="00FC1093" w:rsidRDefault="00BC2490" w:rsidP="00BC2490">
      <w:pPr>
        <w:spacing w:line="276" w:lineRule="auto"/>
        <w:rPr>
          <w:rFonts w:asciiTheme="majorBidi" w:eastAsia="Calibri" w:hAnsiTheme="majorBidi" w:cstheme="majorBidi"/>
          <w:b/>
          <w:sz w:val="16"/>
          <w:szCs w:val="16"/>
          <w:lang w:val="en-GB"/>
        </w:rPr>
      </w:pPr>
    </w:p>
    <w:p w14:paraId="09E4301D" w14:textId="77777777" w:rsidR="00BC2490" w:rsidRPr="00FC1093" w:rsidRDefault="00BC2490" w:rsidP="00BC2490">
      <w:pPr>
        <w:spacing w:line="276" w:lineRule="auto"/>
        <w:rPr>
          <w:rFonts w:asciiTheme="majorBidi" w:eastAsia="Calibri" w:hAnsiTheme="majorBidi" w:cstheme="majorBidi"/>
          <w:b/>
          <w:sz w:val="16"/>
          <w:szCs w:val="16"/>
          <w:lang w:val="en-GB"/>
        </w:rPr>
      </w:pPr>
      <w:r w:rsidRPr="00FC1093">
        <w:rPr>
          <w:rFonts w:asciiTheme="majorBidi" w:eastAsia="Calibri" w:hAnsiTheme="majorBidi" w:cstheme="majorBidi"/>
          <w:b/>
          <w:sz w:val="16"/>
          <w:szCs w:val="16"/>
          <w:lang w:val="en-GB"/>
        </w:rPr>
        <w:t>List of International Conventions and Treaties covered by this Code of Conduct for Contractors</w:t>
      </w:r>
    </w:p>
    <w:p w14:paraId="12167412"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UN Universal Declaration of Human Rights, 1948; </w:t>
      </w:r>
      <w:r w:rsidRPr="00FC1093">
        <w:rPr>
          <w:rFonts w:asciiTheme="majorBidi" w:eastAsia="Calibri" w:hAnsiTheme="majorBidi" w:cstheme="majorBidi"/>
          <w:i/>
          <w:sz w:val="14"/>
          <w:szCs w:val="14"/>
          <w:lang w:val="en-GB"/>
        </w:rPr>
        <w:t>http://www.un.org/en/documents/udhr/index.shtml</w:t>
      </w:r>
    </w:p>
    <w:p w14:paraId="026F9E79" w14:textId="77777777" w:rsidR="00BC2490" w:rsidRPr="00FC1093" w:rsidRDefault="00BC2490" w:rsidP="00BC2490">
      <w:pPr>
        <w:autoSpaceDE w:val="0"/>
        <w:autoSpaceDN w:val="0"/>
        <w:adjustRightInd w:val="0"/>
        <w:ind w:left="567"/>
        <w:contextualSpacing/>
        <w:rPr>
          <w:rFonts w:asciiTheme="majorBidi" w:eastAsia="Calibri" w:hAnsiTheme="majorBidi" w:cstheme="majorBidi"/>
          <w:sz w:val="14"/>
          <w:szCs w:val="14"/>
          <w:lang w:val="en-GB"/>
        </w:rPr>
      </w:pPr>
    </w:p>
    <w:p w14:paraId="0F1F49D3"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Un Guiding Principles on Business and Human Rights, 2011.</w:t>
      </w:r>
    </w:p>
    <w:p w14:paraId="3E5FCA2B" w14:textId="77777777" w:rsidR="00BC2490" w:rsidRPr="00FC1093" w:rsidRDefault="00BC2490" w:rsidP="00BC2490">
      <w:pPr>
        <w:autoSpaceDE w:val="0"/>
        <w:autoSpaceDN w:val="0"/>
        <w:adjustRightInd w:val="0"/>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http://www.ohchr.org/Documents/Publications/GuidingPrinciplesBusinessHR_EN.pdf</w:t>
      </w:r>
    </w:p>
    <w:p w14:paraId="7BDBAC08" w14:textId="77777777" w:rsidR="00BC2490" w:rsidRPr="00FC1093" w:rsidRDefault="00BC2490" w:rsidP="00BC2490">
      <w:pPr>
        <w:autoSpaceDE w:val="0"/>
        <w:autoSpaceDN w:val="0"/>
        <w:adjustRightInd w:val="0"/>
        <w:ind w:left="567"/>
        <w:contextualSpacing/>
        <w:rPr>
          <w:rFonts w:asciiTheme="majorBidi" w:eastAsia="Calibri" w:hAnsiTheme="majorBidi" w:cstheme="majorBidi"/>
          <w:sz w:val="14"/>
          <w:szCs w:val="14"/>
          <w:lang w:val="en-GB"/>
        </w:rPr>
      </w:pPr>
    </w:p>
    <w:p w14:paraId="3563BBFF"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Geneva Conventions I-IV, 1949</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and additional Protocols.</w:t>
      </w:r>
    </w:p>
    <w:p w14:paraId="4E3000AD" w14:textId="77777777" w:rsidR="00BC2490" w:rsidRPr="00FC1093" w:rsidRDefault="00BC2490" w:rsidP="00BC2490">
      <w:pPr>
        <w:autoSpaceDE w:val="0"/>
        <w:autoSpaceDN w:val="0"/>
        <w:adjustRightInd w:val="0"/>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http://www.icrc.org/eng/war-and-law/treaties-customary-law/geneva-conventions/index.jsp</w:t>
      </w:r>
    </w:p>
    <w:p w14:paraId="2296BAED" w14:textId="77777777" w:rsidR="00BC2490" w:rsidRPr="00FC1093" w:rsidRDefault="00BC2490" w:rsidP="00BC2490">
      <w:pPr>
        <w:autoSpaceDE w:val="0"/>
        <w:autoSpaceDN w:val="0"/>
        <w:adjustRightInd w:val="0"/>
        <w:ind w:left="567"/>
        <w:contextualSpacing/>
        <w:rPr>
          <w:rFonts w:asciiTheme="majorBidi" w:eastAsia="Calibri" w:hAnsiTheme="majorBidi" w:cstheme="majorBidi"/>
          <w:sz w:val="14"/>
          <w:szCs w:val="14"/>
          <w:lang w:val="en-GB"/>
        </w:rPr>
      </w:pPr>
    </w:p>
    <w:p w14:paraId="0B8DD3EB"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ILO Declaration on Fundamental Principles and Rights at Work, 1998; </w:t>
      </w:r>
      <w:r w:rsidRPr="00FC1093">
        <w:rPr>
          <w:rFonts w:asciiTheme="majorBidi" w:eastAsia="Calibri" w:hAnsiTheme="majorBidi" w:cstheme="majorBidi"/>
          <w:i/>
          <w:sz w:val="14"/>
          <w:szCs w:val="14"/>
          <w:lang w:val="en-GB"/>
        </w:rPr>
        <w:t>http://www.ilo.org/declaration/lang--</w:t>
      </w:r>
      <w:proofErr w:type="spellStart"/>
      <w:r w:rsidRPr="00FC1093">
        <w:rPr>
          <w:rFonts w:asciiTheme="majorBidi" w:eastAsia="Calibri" w:hAnsiTheme="majorBidi" w:cstheme="majorBidi"/>
          <w:i/>
          <w:sz w:val="14"/>
          <w:szCs w:val="14"/>
          <w:lang w:val="en-GB"/>
        </w:rPr>
        <w:t>en</w:t>
      </w:r>
      <w:proofErr w:type="spellEnd"/>
      <w:r w:rsidRPr="00FC1093">
        <w:rPr>
          <w:rFonts w:asciiTheme="majorBidi" w:eastAsia="Calibri" w:hAnsiTheme="majorBidi" w:cstheme="majorBidi"/>
          <w:i/>
          <w:sz w:val="14"/>
          <w:szCs w:val="14"/>
          <w:lang w:val="en-GB"/>
        </w:rPr>
        <w:t xml:space="preserve">/index.htm </w:t>
      </w:r>
      <w:r w:rsidRPr="00FC1093">
        <w:rPr>
          <w:rFonts w:asciiTheme="majorBidi" w:eastAsia="Calibri" w:hAnsiTheme="majorBidi" w:cstheme="majorBidi"/>
          <w:sz w:val="14"/>
          <w:szCs w:val="14"/>
          <w:lang w:val="en-GB"/>
        </w:rPr>
        <w:t xml:space="preserve">and </w:t>
      </w:r>
      <w:r w:rsidRPr="00FC1093">
        <w:rPr>
          <w:rFonts w:asciiTheme="majorBidi" w:eastAsia="Calibri" w:hAnsiTheme="majorBidi" w:cstheme="majorBidi"/>
          <w:i/>
          <w:sz w:val="14"/>
          <w:szCs w:val="14"/>
          <w:lang w:val="en-GB"/>
        </w:rPr>
        <w:t>http://www.ilo.org/wcmsp5/groups/public/---</w:t>
      </w:r>
      <w:proofErr w:type="spellStart"/>
      <w:r w:rsidRPr="00FC1093">
        <w:rPr>
          <w:rFonts w:asciiTheme="majorBidi" w:eastAsia="Calibri" w:hAnsiTheme="majorBidi" w:cstheme="majorBidi"/>
          <w:i/>
          <w:sz w:val="14"/>
          <w:szCs w:val="14"/>
          <w:lang w:val="en-GB"/>
        </w:rPr>
        <w:t>ed_norm</w:t>
      </w:r>
      <w:proofErr w:type="spellEnd"/>
      <w:r w:rsidRPr="00FC1093">
        <w:rPr>
          <w:rFonts w:asciiTheme="majorBidi" w:eastAsia="Calibri" w:hAnsiTheme="majorBidi" w:cstheme="majorBidi"/>
          <w:i/>
          <w:sz w:val="14"/>
          <w:szCs w:val="14"/>
          <w:lang w:val="en-GB"/>
        </w:rPr>
        <w:t>/---declaration/documents/publication/wcms_095898.pdf</w:t>
      </w:r>
    </w:p>
    <w:p w14:paraId="5B078C3A" w14:textId="77777777" w:rsidR="00BC2490" w:rsidRPr="00FC1093" w:rsidRDefault="00BC2490" w:rsidP="00BC2490">
      <w:pPr>
        <w:autoSpaceDE w:val="0"/>
        <w:autoSpaceDN w:val="0"/>
        <w:adjustRightInd w:val="0"/>
        <w:ind w:left="567"/>
        <w:contextualSpacing/>
        <w:rPr>
          <w:rFonts w:asciiTheme="majorBidi" w:eastAsia="Calibri" w:hAnsiTheme="majorBidi" w:cstheme="majorBidi"/>
          <w:sz w:val="14"/>
          <w:szCs w:val="14"/>
          <w:lang w:val="en-GB"/>
        </w:rPr>
      </w:pPr>
    </w:p>
    <w:p w14:paraId="4B9B6D34"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UN Child Convention on the Rights of the Child, 1990; </w:t>
      </w:r>
      <w:r w:rsidRPr="00FC1093">
        <w:rPr>
          <w:rFonts w:asciiTheme="majorBidi" w:eastAsia="Calibri" w:hAnsiTheme="majorBidi" w:cstheme="majorBidi"/>
          <w:i/>
          <w:sz w:val="14"/>
          <w:szCs w:val="14"/>
          <w:lang w:val="en-GB"/>
        </w:rPr>
        <w:t>http://www2.ohchr.org/english/law/crc.htm</w:t>
      </w:r>
    </w:p>
    <w:p w14:paraId="24B93F74" w14:textId="77777777" w:rsidR="00BC2490" w:rsidRPr="00FC1093" w:rsidRDefault="00BC2490" w:rsidP="00BC2490">
      <w:pPr>
        <w:autoSpaceDE w:val="0"/>
        <w:autoSpaceDN w:val="0"/>
        <w:adjustRightInd w:val="0"/>
        <w:ind w:left="567"/>
        <w:contextualSpacing/>
        <w:rPr>
          <w:rFonts w:asciiTheme="majorBidi" w:eastAsia="Calibri" w:hAnsiTheme="majorBidi" w:cstheme="majorBidi"/>
          <w:sz w:val="14"/>
          <w:szCs w:val="14"/>
          <w:lang w:val="en-GB"/>
        </w:rPr>
      </w:pPr>
    </w:p>
    <w:p w14:paraId="71C41DA1"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C182, Worst Forms of Child Labour Convention, 1999; </w:t>
      </w:r>
      <w:r w:rsidRPr="00FC1093">
        <w:rPr>
          <w:rFonts w:asciiTheme="majorBidi" w:eastAsia="Calibri" w:hAnsiTheme="majorBidi" w:cstheme="majorBidi"/>
          <w:i/>
          <w:sz w:val="14"/>
          <w:szCs w:val="14"/>
          <w:lang w:val="en-GB"/>
        </w:rPr>
        <w:t>http://www.ilo.org/ilolex/cgi-lex/convde.pl?C182</w:t>
      </w:r>
    </w:p>
    <w:p w14:paraId="0BB19730" w14:textId="77777777" w:rsidR="00BC2490" w:rsidRPr="00FC1093" w:rsidRDefault="00BC2490" w:rsidP="00BC2490">
      <w:pPr>
        <w:autoSpaceDE w:val="0"/>
        <w:autoSpaceDN w:val="0"/>
        <w:adjustRightInd w:val="0"/>
        <w:ind w:left="567"/>
        <w:contextualSpacing/>
        <w:rPr>
          <w:rFonts w:asciiTheme="majorBidi" w:eastAsia="Calibri" w:hAnsiTheme="majorBidi" w:cstheme="majorBidi"/>
          <w:i/>
          <w:sz w:val="14"/>
          <w:szCs w:val="14"/>
          <w:lang w:val="en-GB"/>
        </w:rPr>
      </w:pPr>
    </w:p>
    <w:p w14:paraId="3701BCEB"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C138, Minimum Age Convention, 1973; </w:t>
      </w:r>
      <w:r w:rsidRPr="00FC1093">
        <w:rPr>
          <w:rFonts w:asciiTheme="majorBidi" w:eastAsia="Calibri" w:hAnsiTheme="majorBidi" w:cstheme="majorBidi"/>
          <w:i/>
          <w:sz w:val="14"/>
          <w:szCs w:val="14"/>
          <w:lang w:val="en-GB"/>
        </w:rPr>
        <w:t>http://www.ilo.org/ilolex/cgi-lex/convde.pl?C138</w:t>
      </w:r>
      <w:r w:rsidRPr="00FC1093">
        <w:rPr>
          <w:rFonts w:asciiTheme="majorBidi" w:eastAsia="Calibri" w:hAnsiTheme="majorBidi" w:cstheme="majorBidi"/>
          <w:sz w:val="14"/>
          <w:szCs w:val="14"/>
          <w:lang w:val="en-GB"/>
        </w:rPr>
        <w:t xml:space="preserve"> </w:t>
      </w:r>
    </w:p>
    <w:p w14:paraId="58B94ADA" w14:textId="77777777" w:rsidR="00BC2490" w:rsidRPr="00FC1093" w:rsidRDefault="00BC2490" w:rsidP="00BC2490">
      <w:pPr>
        <w:autoSpaceDE w:val="0"/>
        <w:autoSpaceDN w:val="0"/>
        <w:adjustRightInd w:val="0"/>
        <w:ind w:left="567"/>
        <w:contextualSpacing/>
        <w:rPr>
          <w:rFonts w:asciiTheme="majorBidi" w:eastAsia="Calibri" w:hAnsiTheme="majorBidi" w:cstheme="majorBidi"/>
          <w:i/>
          <w:sz w:val="14"/>
          <w:szCs w:val="14"/>
          <w:lang w:val="en-GB"/>
        </w:rPr>
      </w:pPr>
    </w:p>
    <w:p w14:paraId="577971F9"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C87, Freedom of Association and Protection of the Right to Organise Convention, 1948; </w:t>
      </w:r>
      <w:r w:rsidRPr="00FC1093">
        <w:rPr>
          <w:rFonts w:asciiTheme="majorBidi" w:eastAsia="Calibri" w:hAnsiTheme="majorBidi" w:cstheme="majorBidi"/>
          <w:i/>
          <w:sz w:val="14"/>
          <w:szCs w:val="14"/>
          <w:lang w:val="en-GB"/>
        </w:rPr>
        <w:t>http://www.ilo.org/ilolex/cgi-lex/convde.pl?C087</w:t>
      </w:r>
    </w:p>
    <w:p w14:paraId="6916430F" w14:textId="77777777" w:rsidR="00BC2490" w:rsidRPr="00FC1093" w:rsidRDefault="00BC2490" w:rsidP="00BC2490">
      <w:pPr>
        <w:autoSpaceDE w:val="0"/>
        <w:autoSpaceDN w:val="0"/>
        <w:adjustRightInd w:val="0"/>
        <w:ind w:left="567"/>
        <w:contextualSpacing/>
        <w:rPr>
          <w:rFonts w:asciiTheme="majorBidi" w:eastAsia="Calibri" w:hAnsiTheme="majorBidi" w:cstheme="majorBidi"/>
          <w:sz w:val="14"/>
          <w:szCs w:val="14"/>
          <w:lang w:val="en-GB"/>
        </w:rPr>
      </w:pPr>
    </w:p>
    <w:p w14:paraId="16177BFB"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C98, Right to Organise and Collective Bargaining Convention, 1949; </w:t>
      </w:r>
      <w:r w:rsidRPr="00FC1093">
        <w:rPr>
          <w:rFonts w:asciiTheme="majorBidi" w:eastAsia="Calibri" w:hAnsiTheme="majorBidi" w:cstheme="majorBidi"/>
          <w:i/>
          <w:sz w:val="14"/>
          <w:szCs w:val="14"/>
          <w:lang w:val="en-GB"/>
        </w:rPr>
        <w:t>http://www.ilo.org/ilolex/cgi-lex/convde.pl?C098</w:t>
      </w:r>
    </w:p>
    <w:p w14:paraId="1DFC0462" w14:textId="77777777" w:rsidR="00BC2490" w:rsidRPr="00FC1093" w:rsidRDefault="00BC2490" w:rsidP="00BC2490">
      <w:pPr>
        <w:autoSpaceDE w:val="0"/>
        <w:autoSpaceDN w:val="0"/>
        <w:adjustRightInd w:val="0"/>
        <w:ind w:left="567"/>
        <w:contextualSpacing/>
        <w:rPr>
          <w:rFonts w:asciiTheme="majorBidi" w:eastAsia="Calibri" w:hAnsiTheme="majorBidi" w:cstheme="majorBidi"/>
          <w:sz w:val="14"/>
          <w:szCs w:val="14"/>
          <w:lang w:val="en-GB"/>
        </w:rPr>
      </w:pPr>
    </w:p>
    <w:p w14:paraId="6840DFEB"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C29, Forced Labour Convention, 1930; </w:t>
      </w:r>
      <w:r w:rsidRPr="00FC1093">
        <w:rPr>
          <w:rFonts w:asciiTheme="majorBidi" w:eastAsia="Calibri" w:hAnsiTheme="majorBidi" w:cstheme="majorBidi"/>
          <w:i/>
          <w:sz w:val="14"/>
          <w:szCs w:val="14"/>
          <w:lang w:val="en-GB"/>
        </w:rPr>
        <w:t>http://www.ilo.org/ilolex/cgi-lex/convde.pl?C029</w:t>
      </w:r>
    </w:p>
    <w:p w14:paraId="1BDB1CAE" w14:textId="77777777" w:rsidR="00BC2490" w:rsidRPr="00FC1093" w:rsidRDefault="00BC2490" w:rsidP="00BC2490">
      <w:pPr>
        <w:autoSpaceDE w:val="0"/>
        <w:autoSpaceDN w:val="0"/>
        <w:adjustRightInd w:val="0"/>
        <w:ind w:left="567"/>
        <w:contextualSpacing/>
        <w:rPr>
          <w:rFonts w:asciiTheme="majorBidi" w:eastAsia="Calibri" w:hAnsiTheme="majorBidi" w:cstheme="majorBidi"/>
          <w:sz w:val="14"/>
          <w:szCs w:val="14"/>
          <w:lang w:val="en-GB"/>
        </w:rPr>
      </w:pPr>
    </w:p>
    <w:p w14:paraId="3FE7FEAD"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C105, Abolition of Forced Labour Convention, 1957; </w:t>
      </w:r>
      <w:r w:rsidRPr="00FC1093">
        <w:rPr>
          <w:rFonts w:asciiTheme="majorBidi" w:eastAsia="Calibri" w:hAnsiTheme="majorBidi" w:cstheme="majorBidi"/>
          <w:i/>
          <w:sz w:val="14"/>
          <w:szCs w:val="14"/>
          <w:lang w:val="en-GB"/>
        </w:rPr>
        <w:t>http://www.ilo.org/ilolex/cgi-lex/convde.pl?C105</w:t>
      </w:r>
    </w:p>
    <w:p w14:paraId="422206EB" w14:textId="77777777" w:rsidR="00BC2490" w:rsidRPr="00FC1093" w:rsidRDefault="00BC2490" w:rsidP="00BC2490">
      <w:pPr>
        <w:spacing w:after="200" w:line="276" w:lineRule="auto"/>
        <w:ind w:left="720"/>
        <w:contextualSpacing/>
        <w:rPr>
          <w:rFonts w:asciiTheme="majorBidi" w:eastAsia="Calibri" w:hAnsiTheme="majorBidi" w:cstheme="majorBidi"/>
          <w:i/>
          <w:sz w:val="14"/>
          <w:szCs w:val="14"/>
          <w:lang w:val="en-GB"/>
        </w:rPr>
      </w:pPr>
    </w:p>
    <w:p w14:paraId="2E703792"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C131, Minimum Wage Fixing Convention, 1970; </w:t>
      </w:r>
      <w:r w:rsidRPr="00FC1093">
        <w:rPr>
          <w:rFonts w:asciiTheme="majorBidi" w:eastAsia="Calibri" w:hAnsiTheme="majorBidi" w:cstheme="majorBidi"/>
          <w:i/>
          <w:sz w:val="14"/>
          <w:szCs w:val="14"/>
          <w:lang w:val="en-GB"/>
        </w:rPr>
        <w:t>http://www.ilo.org/ilolex/cgi-lex/convde.pl?C131</w:t>
      </w:r>
    </w:p>
    <w:p w14:paraId="2210997B" w14:textId="77777777" w:rsidR="00BC2490" w:rsidRPr="00FC1093" w:rsidRDefault="00BC2490" w:rsidP="00BC2490">
      <w:pPr>
        <w:spacing w:after="200" w:line="276" w:lineRule="auto"/>
        <w:ind w:left="720"/>
        <w:contextualSpacing/>
        <w:rPr>
          <w:rFonts w:asciiTheme="majorBidi" w:eastAsia="Calibri" w:hAnsiTheme="majorBidi" w:cstheme="majorBidi"/>
          <w:i/>
          <w:sz w:val="14"/>
          <w:szCs w:val="14"/>
          <w:lang w:val="en-GB"/>
        </w:rPr>
      </w:pPr>
    </w:p>
    <w:p w14:paraId="71DCDB6C"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C100, Equal Remuneration Convention, 1951; </w:t>
      </w:r>
      <w:r w:rsidRPr="00FC1093">
        <w:rPr>
          <w:rFonts w:asciiTheme="majorBidi" w:eastAsia="Calibri" w:hAnsiTheme="majorBidi" w:cstheme="majorBidi"/>
          <w:i/>
          <w:sz w:val="14"/>
          <w:szCs w:val="14"/>
          <w:lang w:val="en-GB"/>
        </w:rPr>
        <w:t>http://www.ilo.org/ilolex/cgi-lex/convde.pl?C100</w:t>
      </w:r>
    </w:p>
    <w:p w14:paraId="40DAB2F9" w14:textId="77777777" w:rsidR="00BC2490" w:rsidRPr="00FC1093" w:rsidRDefault="00BC2490" w:rsidP="00BC2490">
      <w:pPr>
        <w:autoSpaceDE w:val="0"/>
        <w:autoSpaceDN w:val="0"/>
        <w:adjustRightInd w:val="0"/>
        <w:ind w:left="567"/>
        <w:contextualSpacing/>
        <w:rPr>
          <w:rFonts w:asciiTheme="majorBidi" w:eastAsia="Calibri" w:hAnsiTheme="majorBidi" w:cstheme="majorBidi"/>
          <w:sz w:val="14"/>
          <w:szCs w:val="14"/>
          <w:lang w:val="en-GB"/>
        </w:rPr>
      </w:pPr>
    </w:p>
    <w:p w14:paraId="2110D44C"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C111, Discrimination (Employment and Occupation) Convention, 1958; </w:t>
      </w:r>
      <w:r w:rsidRPr="00FC1093">
        <w:rPr>
          <w:rFonts w:asciiTheme="majorBidi" w:eastAsia="Calibri" w:hAnsiTheme="majorBidi" w:cstheme="majorBidi"/>
          <w:i/>
          <w:sz w:val="14"/>
          <w:szCs w:val="14"/>
          <w:lang w:val="en-GB"/>
        </w:rPr>
        <w:t>http://www.ilo.org/ilolex/cgi-lex/convde.pl?C111</w:t>
      </w:r>
    </w:p>
    <w:p w14:paraId="1DAD3949" w14:textId="77777777" w:rsidR="00BC2490" w:rsidRPr="00FC1093" w:rsidRDefault="00BC2490" w:rsidP="00BC2490">
      <w:pPr>
        <w:autoSpaceDE w:val="0"/>
        <w:autoSpaceDN w:val="0"/>
        <w:adjustRightInd w:val="0"/>
        <w:ind w:left="567"/>
        <w:contextualSpacing/>
        <w:rPr>
          <w:rFonts w:asciiTheme="majorBidi" w:eastAsia="Calibri" w:hAnsiTheme="majorBidi" w:cstheme="majorBidi"/>
          <w:sz w:val="14"/>
          <w:szCs w:val="14"/>
          <w:lang w:val="en-GB"/>
        </w:rPr>
      </w:pPr>
    </w:p>
    <w:p w14:paraId="197B588C" w14:textId="77777777" w:rsidR="00BC2490" w:rsidRPr="00FC1093" w:rsidRDefault="00BC2490" w:rsidP="00BC2490">
      <w:pPr>
        <w:numPr>
          <w:ilvl w:val="1"/>
          <w:numId w:val="24"/>
        </w:numPr>
        <w:spacing w:after="200" w:line="276" w:lineRule="auto"/>
        <w:ind w:left="567" w:right="-213"/>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The UN Convention on the Elimination </w:t>
      </w:r>
      <w:r>
        <w:rPr>
          <w:rFonts w:asciiTheme="majorBidi" w:eastAsia="Calibri" w:hAnsiTheme="majorBidi" w:cstheme="majorBidi"/>
          <w:sz w:val="14"/>
          <w:szCs w:val="14"/>
          <w:lang w:val="en-GB"/>
        </w:rPr>
        <w:t>of</w:t>
      </w:r>
      <w:r w:rsidRPr="00FC1093">
        <w:rPr>
          <w:rFonts w:asciiTheme="majorBidi" w:eastAsia="Calibri" w:hAnsiTheme="majorBidi" w:cstheme="majorBidi"/>
          <w:sz w:val="14"/>
          <w:szCs w:val="14"/>
          <w:lang w:val="en-GB"/>
        </w:rPr>
        <w:t xml:space="preserve"> All Forms of Discrimination against Women 1979; </w:t>
      </w:r>
      <w:r w:rsidRPr="00FC1093">
        <w:rPr>
          <w:rFonts w:asciiTheme="majorBidi" w:eastAsia="Calibri" w:hAnsiTheme="majorBidi" w:cstheme="majorBidi"/>
          <w:i/>
          <w:sz w:val="14"/>
          <w:szCs w:val="14"/>
          <w:lang w:val="en-GB"/>
        </w:rPr>
        <w:t>http://www.un.org/womenwatch/daw/cedaw/text/econvention.htm</w:t>
      </w:r>
    </w:p>
    <w:p w14:paraId="2C00C116" w14:textId="77777777" w:rsidR="00BC2490" w:rsidRPr="00FC1093" w:rsidRDefault="00BC2490" w:rsidP="00BC2490">
      <w:pPr>
        <w:spacing w:after="200" w:line="276" w:lineRule="auto"/>
        <w:ind w:left="567"/>
        <w:contextualSpacing/>
        <w:rPr>
          <w:rFonts w:asciiTheme="majorBidi" w:eastAsia="Calibri" w:hAnsiTheme="majorBidi" w:cstheme="majorBidi"/>
          <w:sz w:val="14"/>
          <w:szCs w:val="14"/>
          <w:lang w:val="en-GB"/>
        </w:rPr>
      </w:pPr>
    </w:p>
    <w:p w14:paraId="33FC34BF"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C1, Hours of Work (Industry) Convention, 1919; </w:t>
      </w:r>
      <w:r w:rsidRPr="00FC1093">
        <w:rPr>
          <w:rFonts w:asciiTheme="majorBidi" w:eastAsia="Calibri" w:hAnsiTheme="majorBidi" w:cstheme="majorBidi"/>
          <w:i/>
          <w:sz w:val="14"/>
          <w:szCs w:val="14"/>
          <w:lang w:val="en-GB"/>
        </w:rPr>
        <w:t>http://www.ilo.org/ilolex/cgi-lex/convde.pl?C001</w:t>
      </w:r>
    </w:p>
    <w:p w14:paraId="6D804F5D" w14:textId="77777777" w:rsidR="00BC2490" w:rsidRPr="00FC1093" w:rsidRDefault="00BC2490" w:rsidP="00BC2490">
      <w:pPr>
        <w:spacing w:after="200" w:line="276" w:lineRule="auto"/>
        <w:ind w:left="720"/>
        <w:contextualSpacing/>
        <w:rPr>
          <w:rFonts w:asciiTheme="majorBidi" w:eastAsia="Calibri" w:hAnsiTheme="majorBidi" w:cstheme="majorBidi"/>
          <w:i/>
          <w:sz w:val="14"/>
          <w:szCs w:val="14"/>
          <w:lang w:val="en-GB"/>
        </w:rPr>
      </w:pPr>
    </w:p>
    <w:p w14:paraId="6E7183AA"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C14, Weekly Rest (Industry) Convention, 1921; </w:t>
      </w:r>
      <w:r w:rsidRPr="00FC1093">
        <w:rPr>
          <w:rFonts w:asciiTheme="majorBidi" w:eastAsia="Calibri" w:hAnsiTheme="majorBidi" w:cstheme="majorBidi"/>
          <w:i/>
          <w:sz w:val="14"/>
          <w:szCs w:val="14"/>
          <w:lang w:val="en-GB"/>
        </w:rPr>
        <w:t>http://www.ilo.org/ilolex/cgi-lex/convde.pl?C014</w:t>
      </w:r>
    </w:p>
    <w:p w14:paraId="13D50BB8" w14:textId="77777777" w:rsidR="00BC2490" w:rsidRPr="00FC1093" w:rsidRDefault="00BC2490" w:rsidP="00BC2490">
      <w:pPr>
        <w:spacing w:after="200" w:line="276" w:lineRule="auto"/>
        <w:ind w:left="720"/>
        <w:contextualSpacing/>
        <w:rPr>
          <w:rFonts w:asciiTheme="majorBidi" w:eastAsia="Calibri" w:hAnsiTheme="majorBidi" w:cstheme="majorBidi"/>
          <w:sz w:val="14"/>
          <w:szCs w:val="14"/>
          <w:lang w:val="en-GB"/>
        </w:rPr>
      </w:pPr>
    </w:p>
    <w:p w14:paraId="6F2F482A"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C143, Migrant Workers (Supplementary Provisions) </w:t>
      </w:r>
      <w:r>
        <w:rPr>
          <w:rFonts w:asciiTheme="majorBidi" w:eastAsia="Calibri" w:hAnsiTheme="majorBidi" w:cstheme="majorBidi"/>
          <w:sz w:val="14"/>
          <w:szCs w:val="14"/>
          <w:lang w:val="en-GB"/>
        </w:rPr>
        <w:t>Convention</w:t>
      </w:r>
      <w:r w:rsidRPr="00FC1093">
        <w:rPr>
          <w:rFonts w:asciiTheme="majorBidi" w:eastAsia="Calibri" w:hAnsiTheme="majorBidi" w:cstheme="majorBidi"/>
          <w:sz w:val="14"/>
          <w:szCs w:val="14"/>
          <w:lang w:val="en-GB"/>
        </w:rPr>
        <w:t>, 1975; http://www.ilo.org/ilolex/cgi-lex/convde.pl?C143</w:t>
      </w:r>
    </w:p>
    <w:p w14:paraId="03F0678D" w14:textId="77777777" w:rsidR="00BC2490" w:rsidRPr="00FC1093" w:rsidRDefault="00BC2490" w:rsidP="00BC2490">
      <w:pPr>
        <w:autoSpaceDE w:val="0"/>
        <w:autoSpaceDN w:val="0"/>
        <w:adjustRightInd w:val="0"/>
        <w:ind w:left="567"/>
        <w:contextualSpacing/>
        <w:rPr>
          <w:rFonts w:asciiTheme="majorBidi" w:eastAsia="Calibri" w:hAnsiTheme="majorBidi" w:cstheme="majorBidi"/>
          <w:sz w:val="14"/>
          <w:szCs w:val="14"/>
          <w:lang w:val="en-GB"/>
        </w:rPr>
      </w:pPr>
    </w:p>
    <w:p w14:paraId="38C13C1A" w14:textId="77777777" w:rsidR="00BC2490" w:rsidRPr="00FC1093" w:rsidRDefault="00BC2490" w:rsidP="00BC2490">
      <w:pPr>
        <w:numPr>
          <w:ilvl w:val="1"/>
          <w:numId w:val="24"/>
        </w:numPr>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C155, Occupational Safety and Health Convention, 1981; </w:t>
      </w:r>
      <w:r w:rsidRPr="00FC1093">
        <w:rPr>
          <w:rFonts w:asciiTheme="majorBidi" w:eastAsia="Calibri" w:hAnsiTheme="majorBidi" w:cstheme="majorBidi"/>
          <w:i/>
          <w:sz w:val="14"/>
          <w:szCs w:val="14"/>
          <w:lang w:val="en-GB"/>
        </w:rPr>
        <w:t>http://www.ilo.org/ilolex/cgi-lex/convde.pl?C155</w:t>
      </w:r>
    </w:p>
    <w:p w14:paraId="682B8DE8" w14:textId="77777777" w:rsidR="00BC2490" w:rsidRPr="00FC1093" w:rsidRDefault="00BC2490" w:rsidP="00BC2490">
      <w:pPr>
        <w:spacing w:after="200" w:line="276" w:lineRule="auto"/>
        <w:ind w:left="720"/>
        <w:contextualSpacing/>
        <w:rPr>
          <w:rFonts w:asciiTheme="majorBidi" w:eastAsia="Calibri" w:hAnsiTheme="majorBidi" w:cstheme="majorBidi"/>
          <w:sz w:val="14"/>
          <w:szCs w:val="14"/>
          <w:lang w:val="en-GB"/>
        </w:rPr>
      </w:pPr>
    </w:p>
    <w:p w14:paraId="69EFDCAA" w14:textId="77777777" w:rsidR="00BC2490" w:rsidRPr="00FC1093" w:rsidRDefault="00BC2490" w:rsidP="00BC2490">
      <w:pPr>
        <w:numPr>
          <w:ilvl w:val="1"/>
          <w:numId w:val="24"/>
        </w:numPr>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The Rio Declaration on Environment and Development, 1992; </w:t>
      </w:r>
      <w:r w:rsidRPr="00FC1093">
        <w:rPr>
          <w:rFonts w:asciiTheme="majorBidi" w:eastAsia="Calibri" w:hAnsiTheme="majorBidi" w:cstheme="majorBidi"/>
          <w:i/>
          <w:sz w:val="14"/>
          <w:szCs w:val="14"/>
          <w:lang w:val="en-GB"/>
        </w:rPr>
        <w:t>http://www.unep.org/Documents.Multilingual/Default.asp?DocumentID=78&amp;ArticleID=1163&amp;l=en</w:t>
      </w:r>
    </w:p>
    <w:p w14:paraId="31F1485D" w14:textId="77777777" w:rsidR="00BC2490" w:rsidRPr="00FC1093" w:rsidRDefault="00BC2490" w:rsidP="00BC2490">
      <w:pPr>
        <w:spacing w:after="200" w:line="276" w:lineRule="auto"/>
        <w:ind w:left="720"/>
        <w:contextualSpacing/>
        <w:rPr>
          <w:rFonts w:asciiTheme="majorBidi" w:eastAsia="Calibri" w:hAnsiTheme="majorBidi" w:cstheme="majorBidi"/>
          <w:sz w:val="14"/>
          <w:szCs w:val="14"/>
          <w:lang w:val="en-GB"/>
        </w:rPr>
      </w:pPr>
    </w:p>
    <w:p w14:paraId="1071F320" w14:textId="77777777" w:rsidR="00BC2490" w:rsidRPr="00FC1093" w:rsidRDefault="00BC2490" w:rsidP="00BC2490">
      <w:pPr>
        <w:numPr>
          <w:ilvl w:val="1"/>
          <w:numId w:val="24"/>
        </w:numPr>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The Ottawa Convention, 1997; </w:t>
      </w:r>
      <w:r w:rsidRPr="00FC1093">
        <w:rPr>
          <w:rFonts w:asciiTheme="majorBidi" w:eastAsia="Calibri" w:hAnsiTheme="majorBidi" w:cstheme="majorBidi"/>
          <w:i/>
          <w:sz w:val="14"/>
          <w:szCs w:val="14"/>
          <w:lang w:val="en-GB"/>
        </w:rPr>
        <w:t>http://www.apminebanconvention.org/fileadmin/pdf/mbc/text_status/Ottawa_Convention_English.pdf</w:t>
      </w:r>
    </w:p>
    <w:p w14:paraId="7E88D635" w14:textId="77777777" w:rsidR="00BC2490" w:rsidRPr="00FC1093" w:rsidRDefault="00BC2490" w:rsidP="00BC2490">
      <w:pPr>
        <w:spacing w:after="200" w:line="276" w:lineRule="auto"/>
        <w:ind w:left="567"/>
        <w:contextualSpacing/>
        <w:rPr>
          <w:rFonts w:asciiTheme="majorBidi" w:eastAsia="Calibri" w:hAnsiTheme="majorBidi" w:cstheme="majorBidi"/>
          <w:sz w:val="14"/>
          <w:szCs w:val="14"/>
          <w:lang w:val="en-GB"/>
        </w:rPr>
      </w:pPr>
    </w:p>
    <w:p w14:paraId="628EA94F" w14:textId="77777777" w:rsidR="00BC2490" w:rsidRPr="00FC1093" w:rsidRDefault="00BC2490" w:rsidP="00BC2490">
      <w:pPr>
        <w:numPr>
          <w:ilvl w:val="1"/>
          <w:numId w:val="24"/>
        </w:numPr>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The Convention on Cluster Munitions, 2007; </w:t>
      </w:r>
      <w:r w:rsidRPr="00FC1093">
        <w:rPr>
          <w:rFonts w:asciiTheme="majorBidi" w:eastAsia="Calibri" w:hAnsiTheme="majorBidi" w:cstheme="majorBidi"/>
          <w:i/>
          <w:sz w:val="14"/>
          <w:szCs w:val="14"/>
          <w:lang w:val="en-GB"/>
        </w:rPr>
        <w:t>http://www.clusterconvention.org/files/2011/01/Convention-ENG1.pdf</w:t>
      </w:r>
    </w:p>
    <w:p w14:paraId="530043A1" w14:textId="77777777" w:rsidR="00ED7FA4" w:rsidRPr="00BC2490" w:rsidRDefault="00ED7FA4">
      <w:pPr>
        <w:rPr>
          <w:lang w:val="en-GB"/>
        </w:rPr>
      </w:pPr>
    </w:p>
    <w:sectPr w:rsidR="00ED7FA4" w:rsidRPr="00BC2490" w:rsidSect="00FF7DD1">
      <w:footerReference w:type="default" r:id="rId16"/>
      <w:type w:val="continuous"/>
      <w:pgSz w:w="11906" w:h="16838"/>
      <w:pgMar w:top="360" w:right="1134" w:bottom="71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E4AAB" w14:textId="77777777" w:rsidR="00680393" w:rsidRDefault="00680393" w:rsidP="00D73BF7">
      <w:r>
        <w:separator/>
      </w:r>
    </w:p>
  </w:endnote>
  <w:endnote w:type="continuationSeparator" w:id="0">
    <w:p w14:paraId="5839A72A" w14:textId="77777777" w:rsidR="00680393" w:rsidRDefault="00680393" w:rsidP="00D73BF7">
      <w:r>
        <w:continuationSeparator/>
      </w:r>
    </w:p>
  </w:endnote>
  <w:endnote w:type="continuationNotice" w:id="1">
    <w:p w14:paraId="37ECA264" w14:textId="77777777" w:rsidR="00680393" w:rsidRDefault="006803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8A9CB" w14:textId="77777777" w:rsidR="00680393" w:rsidRPr="006935E4" w:rsidRDefault="00680393" w:rsidP="008D697E">
    <w:pPr>
      <w:pStyle w:val="Footer"/>
      <w:rPr>
        <w:lang w:val="nb-NO"/>
      </w:rPr>
    </w:pPr>
    <w:r>
      <w:rPr>
        <w:lang w:val="nb-NO"/>
      </w:rPr>
      <w:tab/>
    </w:r>
    <w:r>
      <w:rPr>
        <w:lang w:val="nb-NO"/>
      </w:rPr>
      <w:tab/>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2ECC6" w14:textId="077BF11B" w:rsidR="00680393" w:rsidRDefault="00680393"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Pr>
        <w:rFonts w:ascii="Calibri" w:hAnsi="Calibri"/>
        <w:bCs/>
        <w:noProof/>
        <w:sz w:val="22"/>
        <w:szCs w:val="22"/>
      </w:rPr>
      <w:t>18</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Pr>
        <w:rFonts w:ascii="Calibri" w:hAnsi="Calibri"/>
        <w:bCs/>
        <w:noProof/>
        <w:sz w:val="22"/>
        <w:szCs w:val="22"/>
      </w:rPr>
      <w:t>18</w:t>
    </w:r>
    <w:r>
      <w:rPr>
        <w:rFonts w:ascii="Calibri" w:hAnsi="Calibri"/>
        <w:bCs/>
        <w:sz w:val="22"/>
        <w:szCs w:val="22"/>
      </w:rPr>
      <w:fldChar w:fldCharType="end"/>
    </w:r>
  </w:p>
  <w:p w14:paraId="6CE2212C" w14:textId="77777777" w:rsidR="00680393" w:rsidRDefault="00680393" w:rsidP="002F28B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BB1AE" w14:textId="77777777" w:rsidR="00680393" w:rsidRDefault="00680393" w:rsidP="00D73BF7">
      <w:r>
        <w:separator/>
      </w:r>
    </w:p>
  </w:footnote>
  <w:footnote w:type="continuationSeparator" w:id="0">
    <w:p w14:paraId="50C755E0" w14:textId="77777777" w:rsidR="00680393" w:rsidRDefault="00680393" w:rsidP="00D73BF7">
      <w:r>
        <w:continuationSeparator/>
      </w:r>
    </w:p>
  </w:footnote>
  <w:footnote w:type="continuationNotice" w:id="1">
    <w:p w14:paraId="634CC6AA" w14:textId="77777777" w:rsidR="00680393" w:rsidRDefault="00680393"/>
  </w:footnote>
  <w:footnote w:id="2">
    <w:p w14:paraId="160237DC" w14:textId="77777777" w:rsidR="00680393" w:rsidRPr="00945A73" w:rsidRDefault="00680393" w:rsidP="00BC2490">
      <w:pPr>
        <w:pStyle w:val="FootnoteText"/>
        <w:rPr>
          <w:sz w:val="14"/>
          <w:szCs w:val="14"/>
          <w:lang w:val="en-US"/>
        </w:rPr>
      </w:pPr>
      <w:r>
        <w:rPr>
          <w:sz w:val="12"/>
          <w:szCs w:val="12"/>
        </w:rPr>
        <w:t>1.</w:t>
      </w:r>
      <w:r w:rsidRPr="005E3542">
        <w:rPr>
          <w:sz w:val="12"/>
          <w:szCs w:val="12"/>
          <w:lang w:val="en-US"/>
        </w:rPr>
        <w:t>http://etiskhandel.no/noop/search.php?l=no&amp;query=Guidelines+for+procurement</w:t>
      </w:r>
    </w:p>
  </w:footnote>
  <w:footnote w:id="3">
    <w:p w14:paraId="6E25A592" w14:textId="77777777" w:rsidR="00680393" w:rsidRPr="00685852" w:rsidRDefault="00680393" w:rsidP="00BC2490">
      <w:pPr>
        <w:pStyle w:val="FootnoteText"/>
        <w:rPr>
          <w:sz w:val="12"/>
          <w:szCs w:val="12"/>
          <w:lang w:val="en-US"/>
        </w:rPr>
      </w:pPr>
      <w:r w:rsidRPr="008A1788">
        <w:rPr>
          <w:sz w:val="12"/>
          <w:szCs w:val="12"/>
          <w:lang w:val="en-US"/>
        </w:rPr>
        <w:t>2.</w:t>
      </w:r>
      <w:r w:rsidRPr="00685852">
        <w:rPr>
          <w:sz w:val="12"/>
          <w:szCs w:val="12"/>
          <w:lang w:val="en-US"/>
        </w:rPr>
        <w:t>http://www.unglobalcompact.org/AboutTheGC/TheTenPrinciples/</w:t>
      </w:r>
    </w:p>
    <w:p w14:paraId="354DCA26" w14:textId="77777777" w:rsidR="00680393" w:rsidRPr="00685852" w:rsidRDefault="00680393" w:rsidP="00BC2490">
      <w:pPr>
        <w:pStyle w:val="FootnoteText"/>
        <w:rPr>
          <w:sz w:val="12"/>
          <w:szCs w:val="12"/>
          <w:lang w:val="en-US"/>
        </w:rPr>
      </w:pPr>
      <w:r w:rsidRPr="00685852">
        <w:rPr>
          <w:sz w:val="12"/>
          <w:szCs w:val="12"/>
          <w:lang w:val="en-US"/>
        </w:rPr>
        <w:t>index.html</w:t>
      </w:r>
    </w:p>
  </w:footnote>
  <w:footnote w:id="4">
    <w:p w14:paraId="0450F43E" w14:textId="77777777" w:rsidR="00680393" w:rsidRPr="000139F8" w:rsidRDefault="00680393" w:rsidP="00BC2490">
      <w:pPr>
        <w:pStyle w:val="FootnoteText"/>
        <w:rPr>
          <w:sz w:val="12"/>
          <w:szCs w:val="12"/>
          <w:lang w:val="en-US"/>
        </w:rPr>
      </w:pPr>
      <w:r w:rsidRPr="008A1788">
        <w:rPr>
          <w:sz w:val="12"/>
          <w:szCs w:val="12"/>
          <w:lang w:val="en-US"/>
        </w:rPr>
        <w:t xml:space="preserve">3. </w:t>
      </w:r>
      <w:r w:rsidRPr="000139F8">
        <w:rPr>
          <w:sz w:val="12"/>
          <w:szCs w:val="12"/>
          <w:lang w:val="en-US"/>
        </w:rPr>
        <w:t>http://ec.europa.eu/echo/partners/humanitarian_aid/procurement_guidelines_en.htm</w:t>
      </w:r>
    </w:p>
    <w:p w14:paraId="30B6993C" w14:textId="77777777" w:rsidR="00680393" w:rsidRPr="00945A73" w:rsidRDefault="00680393" w:rsidP="00BC2490">
      <w:pPr>
        <w:pStyle w:val="FootnoteText"/>
        <w:rPr>
          <w:sz w:val="14"/>
          <w:szCs w:val="14"/>
          <w:lang w:val="en-US"/>
        </w:rPr>
      </w:pPr>
    </w:p>
  </w:footnote>
  <w:footnote w:id="5">
    <w:p w14:paraId="68215ACD" w14:textId="77777777" w:rsidR="00680393" w:rsidRPr="00BF5A3A" w:rsidRDefault="00680393" w:rsidP="00BC2490">
      <w:pPr>
        <w:autoSpaceDE w:val="0"/>
        <w:autoSpaceDN w:val="0"/>
        <w:adjustRightInd w:val="0"/>
        <w:rPr>
          <w:rFonts w:cs="Calibri"/>
          <w:sz w:val="12"/>
          <w:szCs w:val="12"/>
          <w:lang w:val="en-US"/>
        </w:rPr>
      </w:pPr>
      <w:r w:rsidRPr="00BF5A3A">
        <w:rPr>
          <w:sz w:val="12"/>
          <w:szCs w:val="12"/>
          <w:lang w:val="en-US"/>
        </w:rPr>
        <w:t xml:space="preserve">4. </w:t>
      </w:r>
      <w:r w:rsidRPr="00BF5A3A">
        <w:rPr>
          <w:rFonts w:cs="Arial"/>
          <w:sz w:val="12"/>
          <w:szCs w:val="12"/>
          <w:lang w:val="en-US"/>
        </w:rPr>
        <w:t xml:space="preserve">The definition of Child Labour can be found at:  http://www.unglobalcompact.org/AboutTheGC/TheTenPrinciples/principle5.html and </w:t>
      </w:r>
      <w:r w:rsidRPr="00BF5A3A">
        <w:rPr>
          <w:rFonts w:cs="Calibri"/>
          <w:sz w:val="12"/>
          <w:szCs w:val="12"/>
          <w:lang w:val="en-US"/>
        </w:rPr>
        <w:t>http://www.ilo.org/ilolex/cgi-lex/convde.pl?C138</w:t>
      </w:r>
      <w:r w:rsidRPr="00BF5A3A">
        <w:rPr>
          <w:rFonts w:cs="Arial"/>
          <w:sz w:val="12"/>
          <w:szCs w:val="12"/>
          <w:lang w:val="en-US"/>
        </w:rPr>
        <w:t xml:space="preserve"> </w:t>
      </w:r>
    </w:p>
  </w:footnote>
  <w:footnote w:id="6">
    <w:p w14:paraId="62A559AA" w14:textId="77777777" w:rsidR="00680393" w:rsidRPr="004F4F1E" w:rsidRDefault="00680393" w:rsidP="00BC2490">
      <w:pPr>
        <w:pStyle w:val="FootnoteText"/>
        <w:rPr>
          <w:sz w:val="12"/>
          <w:szCs w:val="12"/>
          <w:lang w:val="en-US"/>
        </w:rPr>
      </w:pPr>
      <w:r w:rsidRPr="008A1788">
        <w:rPr>
          <w:sz w:val="12"/>
          <w:szCs w:val="12"/>
          <w:lang w:val="en-US"/>
        </w:rPr>
        <w:t xml:space="preserve">5. </w:t>
      </w:r>
      <w:r w:rsidRPr="00685852">
        <w:rPr>
          <w:sz w:val="12"/>
          <w:szCs w:val="12"/>
          <w:lang w:val="en-US"/>
        </w:rPr>
        <w:t>Discretionary income is the amount of an individual's income that is left for spending, investing, or saving after taxes and personal necessities (such as food, shelter, and clothing) have been paid.</w:t>
      </w:r>
    </w:p>
  </w:footnote>
  <w:footnote w:id="7">
    <w:p w14:paraId="7C6DBDE0" w14:textId="77777777" w:rsidR="00680393" w:rsidRPr="00D94CB3" w:rsidRDefault="00680393" w:rsidP="00BC2490">
      <w:pPr>
        <w:pStyle w:val="FootnoteText"/>
        <w:rPr>
          <w:sz w:val="12"/>
          <w:szCs w:val="12"/>
          <w:lang w:val="en-GB"/>
        </w:rPr>
      </w:pPr>
      <w:r>
        <w:rPr>
          <w:sz w:val="12"/>
          <w:szCs w:val="12"/>
          <w:lang w:val="en-GB"/>
        </w:rPr>
        <w:t>6.</w:t>
      </w:r>
      <w:r w:rsidRPr="00D94CB3">
        <w:rPr>
          <w:sz w:val="12"/>
          <w:szCs w:val="12"/>
          <w:lang w:val="en-GB"/>
        </w:rPr>
        <w:t>This includes pillage/looting which is the unlawful taking of private property for personal or private gain</w:t>
      </w:r>
      <w:r w:rsidRPr="00D94CB3">
        <w:rPr>
          <w:lang w:val="en-GB"/>
        </w:rPr>
        <w:t xml:space="preserve"> </w:t>
      </w:r>
      <w:r w:rsidRPr="00D94CB3">
        <w:rPr>
          <w:sz w:val="12"/>
          <w:szCs w:val="12"/>
          <w:lang w:val="en-GB"/>
        </w:rPr>
        <w:t>based on force, threats, intimidation, pressure and through a position of power accomplished due to the surrounding conflict.</w:t>
      </w:r>
    </w:p>
  </w:footnote>
  <w:footnote w:id="8">
    <w:p w14:paraId="191A2287" w14:textId="4CB75763" w:rsidR="00680393" w:rsidRDefault="00680393" w:rsidP="00BC2490">
      <w:pPr>
        <w:pStyle w:val="FootnoteText"/>
        <w:rPr>
          <w:sz w:val="12"/>
          <w:szCs w:val="12"/>
          <w:lang w:val="en-US"/>
        </w:rPr>
      </w:pPr>
    </w:p>
    <w:p w14:paraId="1AAB5B1B" w14:textId="77777777" w:rsidR="00680393" w:rsidRPr="005134D0" w:rsidRDefault="00680393" w:rsidP="00BC2490">
      <w:pPr>
        <w:pStyle w:val="FootnoteText"/>
        <w:rPr>
          <w:sz w:val="12"/>
          <w:szCs w:val="12"/>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C432F" w14:textId="77777777" w:rsidR="00680393" w:rsidRDefault="00FD6498">
    <w:pPr>
      <w:pStyle w:val="Header"/>
    </w:pPr>
    <w:r>
      <w:rPr>
        <w:noProof/>
      </w:rPr>
      <w:pict w14:anchorId="3AD2C7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4" o:spid="_x0000_s88065" type="#_x0000_t75" alt="Procurement_CopyRight_2013 (2)" style="position:absolute;margin-left:0;margin-top:0;width:104pt;height:21pt;z-index:-251658752;mso-wrap-edited:f;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 w15:restartNumberingAfterBreak="0">
    <w:nsid w:val="06E22A76"/>
    <w:multiLevelType w:val="hybridMultilevel"/>
    <w:tmpl w:val="49CCA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C16E6"/>
    <w:multiLevelType w:val="hybridMultilevel"/>
    <w:tmpl w:val="58681074"/>
    <w:lvl w:ilvl="0" w:tplc="02E8E3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2C62C3"/>
    <w:multiLevelType w:val="hybridMultilevel"/>
    <w:tmpl w:val="BA5C0728"/>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D586369"/>
    <w:multiLevelType w:val="hybridMultilevel"/>
    <w:tmpl w:val="11149766"/>
    <w:lvl w:ilvl="0" w:tplc="15C0E30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 w15:restartNumberingAfterBreak="0">
    <w:nsid w:val="25946733"/>
    <w:multiLevelType w:val="hybridMultilevel"/>
    <w:tmpl w:val="DDE676DE"/>
    <w:lvl w:ilvl="0" w:tplc="B04CCEBA">
      <w:start w:val="2"/>
      <w:numFmt w:val="bullet"/>
      <w:lvlText w:val=""/>
      <w:lvlJc w:val="left"/>
      <w:pPr>
        <w:ind w:left="720" w:hanging="360"/>
      </w:pPr>
      <w:rPr>
        <w:rFonts w:ascii="Symbol" w:eastAsia="SimSun" w:hAnsi="Symbo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AD5494"/>
    <w:multiLevelType w:val="hybridMultilevel"/>
    <w:tmpl w:val="4356A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81948C1"/>
    <w:multiLevelType w:val="hybridMultilevel"/>
    <w:tmpl w:val="84181A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E30651"/>
    <w:multiLevelType w:val="hybridMultilevel"/>
    <w:tmpl w:val="EDA8CE44"/>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2" w15:restartNumberingAfterBreak="0">
    <w:nsid w:val="479B3A02"/>
    <w:multiLevelType w:val="hybridMultilevel"/>
    <w:tmpl w:val="CB5C36AE"/>
    <w:lvl w:ilvl="0" w:tplc="D1AA18CC">
      <w:start w:val="1"/>
      <w:numFmt w:val="decimal"/>
      <w:lvlText w:val="A.%1."/>
      <w:lvlJc w:val="left"/>
      <w:pPr>
        <w:tabs>
          <w:tab w:val="num" w:pos="630"/>
        </w:tabs>
        <w:ind w:left="63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3"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94D4D95"/>
    <w:multiLevelType w:val="hybridMultilevel"/>
    <w:tmpl w:val="F33855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3A11047"/>
    <w:multiLevelType w:val="hybridMultilevel"/>
    <w:tmpl w:val="1D26AC80"/>
    <w:lvl w:ilvl="0" w:tplc="2D5A5C0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5863114D"/>
    <w:multiLevelType w:val="hybridMultilevel"/>
    <w:tmpl w:val="B84026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765D4A"/>
    <w:multiLevelType w:val="hybridMultilevel"/>
    <w:tmpl w:val="5DF870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8450FE"/>
    <w:multiLevelType w:val="hybridMultilevel"/>
    <w:tmpl w:val="AEAC86A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0" w15:restartNumberingAfterBreak="0">
    <w:nsid w:val="5EFD5772"/>
    <w:multiLevelType w:val="hybridMultilevel"/>
    <w:tmpl w:val="CD6C3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266CD8"/>
    <w:multiLevelType w:val="hybridMultilevel"/>
    <w:tmpl w:val="264A2FE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4D40BF"/>
    <w:multiLevelType w:val="hybridMultilevel"/>
    <w:tmpl w:val="1AC0865E"/>
    <w:lvl w:ilvl="0" w:tplc="04090001">
      <w:start w:val="1"/>
      <w:numFmt w:val="bullet"/>
      <w:lvlText w:val=""/>
      <w:lvlJc w:val="left"/>
      <w:pPr>
        <w:ind w:left="720" w:hanging="360"/>
      </w:pPr>
      <w:rPr>
        <w:rFonts w:ascii="Symbol" w:hAnsi="Symbol" w:hint="default"/>
      </w:rPr>
    </w:lvl>
    <w:lvl w:ilvl="1" w:tplc="5DB41B30">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2C45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F3E6D35"/>
    <w:multiLevelType w:val="hybridMultilevel"/>
    <w:tmpl w:val="9F142A64"/>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73235AB3"/>
    <w:multiLevelType w:val="hybridMultilevel"/>
    <w:tmpl w:val="B98CC76C"/>
    <w:lvl w:ilvl="0" w:tplc="0414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71528DC"/>
    <w:multiLevelType w:val="hybridMultilevel"/>
    <w:tmpl w:val="F28EB9B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8C31D63"/>
    <w:multiLevelType w:val="hybridMultilevel"/>
    <w:tmpl w:val="544C3F5C"/>
    <w:lvl w:ilvl="0" w:tplc="1F10065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B861F1"/>
    <w:multiLevelType w:val="hybridMultilevel"/>
    <w:tmpl w:val="3DC640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B32784B"/>
    <w:multiLevelType w:val="hybridMultilevel"/>
    <w:tmpl w:val="64EAF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EB6873"/>
    <w:multiLevelType w:val="hybridMultilevel"/>
    <w:tmpl w:val="405A10D0"/>
    <w:lvl w:ilvl="0" w:tplc="BF0241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3D4838"/>
    <w:multiLevelType w:val="hybridMultilevel"/>
    <w:tmpl w:val="6A828A0E"/>
    <w:lvl w:ilvl="0" w:tplc="B04CCEBA">
      <w:start w:val="2"/>
      <w:numFmt w:val="bullet"/>
      <w:lvlText w:val=""/>
      <w:lvlJc w:val="left"/>
      <w:pPr>
        <w:ind w:left="720" w:hanging="360"/>
      </w:pPr>
      <w:rPr>
        <w:rFonts w:ascii="Symbol" w:eastAsia="SimSu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102762">
    <w:abstractNumId w:val="12"/>
  </w:num>
  <w:num w:numId="2" w16cid:durableId="1456020658">
    <w:abstractNumId w:val="3"/>
  </w:num>
  <w:num w:numId="3" w16cid:durableId="1154763385">
    <w:abstractNumId w:val="11"/>
  </w:num>
  <w:num w:numId="4" w16cid:durableId="182287945">
    <w:abstractNumId w:val="4"/>
  </w:num>
  <w:num w:numId="5" w16cid:durableId="2047177321">
    <w:abstractNumId w:val="26"/>
  </w:num>
  <w:num w:numId="6" w16cid:durableId="1235385901">
    <w:abstractNumId w:val="23"/>
  </w:num>
  <w:num w:numId="7" w16cid:durableId="936905845">
    <w:abstractNumId w:val="8"/>
  </w:num>
  <w:num w:numId="8" w16cid:durableId="1639798695">
    <w:abstractNumId w:val="27"/>
  </w:num>
  <w:num w:numId="9" w16cid:durableId="1496336760">
    <w:abstractNumId w:val="22"/>
  </w:num>
  <w:num w:numId="10" w16cid:durableId="563026348">
    <w:abstractNumId w:val="20"/>
  </w:num>
  <w:num w:numId="11" w16cid:durableId="856240004">
    <w:abstractNumId w:val="1"/>
  </w:num>
  <w:num w:numId="12" w16cid:durableId="18642484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52413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776555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22198261">
    <w:abstractNumId w:val="15"/>
  </w:num>
  <w:num w:numId="16" w16cid:durableId="428625729">
    <w:abstractNumId w:val="18"/>
  </w:num>
  <w:num w:numId="17" w16cid:durableId="11392272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92909162">
    <w:abstractNumId w:val="5"/>
  </w:num>
  <w:num w:numId="19" w16cid:durableId="1974601211">
    <w:abstractNumId w:val="17"/>
  </w:num>
  <w:num w:numId="20" w16cid:durableId="670988513">
    <w:abstractNumId w:val="7"/>
  </w:num>
  <w:num w:numId="21" w16cid:durableId="1665354367">
    <w:abstractNumId w:val="19"/>
  </w:num>
  <w:num w:numId="22" w16cid:durableId="9328877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4303369">
    <w:abstractNumId w:val="0"/>
  </w:num>
  <w:num w:numId="24" w16cid:durableId="796988527">
    <w:abstractNumId w:val="13"/>
  </w:num>
  <w:num w:numId="25" w16cid:durableId="659581360">
    <w:abstractNumId w:val="25"/>
  </w:num>
  <w:num w:numId="26" w16cid:durableId="1895852798">
    <w:abstractNumId w:val="24"/>
  </w:num>
  <w:num w:numId="27" w16cid:durableId="1282766945">
    <w:abstractNumId w:val="30"/>
  </w:num>
  <w:num w:numId="28" w16cid:durableId="877014741">
    <w:abstractNumId w:val="31"/>
  </w:num>
  <w:num w:numId="29" w16cid:durableId="2102488730">
    <w:abstractNumId w:val="21"/>
  </w:num>
  <w:num w:numId="30" w16cid:durableId="165902167">
    <w:abstractNumId w:val="2"/>
  </w:num>
  <w:num w:numId="31" w16cid:durableId="571045817">
    <w:abstractNumId w:val="14"/>
  </w:num>
  <w:num w:numId="32" w16cid:durableId="910121666">
    <w:abstractNumId w:val="29"/>
  </w:num>
  <w:num w:numId="33" w16cid:durableId="168119947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formLetters"/>
    <w:dataType w:val="textFile"/>
    <w:activeRecord w:val="-1"/>
    <w:odso/>
  </w:mailMerge>
  <w:defaultTabStop w:val="1304"/>
  <w:hyphenationZone w:val="425"/>
  <w:characterSpacingControl w:val="doNotCompress"/>
  <w:hdrShapeDefaults>
    <o:shapedefaults v:ext="edit" spidmax="88066"/>
    <o:shapelayout v:ext="edit">
      <o:idmap v:ext="edit" data="86"/>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BF7"/>
    <w:rsid w:val="00003F97"/>
    <w:rsid w:val="00010B30"/>
    <w:rsid w:val="000209DD"/>
    <w:rsid w:val="000269C9"/>
    <w:rsid w:val="00036CD5"/>
    <w:rsid w:val="00040500"/>
    <w:rsid w:val="00046C76"/>
    <w:rsid w:val="00050838"/>
    <w:rsid w:val="0005313C"/>
    <w:rsid w:val="00057563"/>
    <w:rsid w:val="00060BE9"/>
    <w:rsid w:val="0006165D"/>
    <w:rsid w:val="000674DF"/>
    <w:rsid w:val="00077516"/>
    <w:rsid w:val="00085D62"/>
    <w:rsid w:val="0009065A"/>
    <w:rsid w:val="00091926"/>
    <w:rsid w:val="00093615"/>
    <w:rsid w:val="0009388F"/>
    <w:rsid w:val="000947E5"/>
    <w:rsid w:val="000A7265"/>
    <w:rsid w:val="000B40CE"/>
    <w:rsid w:val="000B5B03"/>
    <w:rsid w:val="000C3E59"/>
    <w:rsid w:val="000C745C"/>
    <w:rsid w:val="000D29D7"/>
    <w:rsid w:val="000E2136"/>
    <w:rsid w:val="000F6766"/>
    <w:rsid w:val="00104A27"/>
    <w:rsid w:val="00107653"/>
    <w:rsid w:val="00110E08"/>
    <w:rsid w:val="00122029"/>
    <w:rsid w:val="00132066"/>
    <w:rsid w:val="00133213"/>
    <w:rsid w:val="0014278A"/>
    <w:rsid w:val="00143699"/>
    <w:rsid w:val="00150158"/>
    <w:rsid w:val="00151DE1"/>
    <w:rsid w:val="001522E4"/>
    <w:rsid w:val="0016107F"/>
    <w:rsid w:val="001646DD"/>
    <w:rsid w:val="00170A8D"/>
    <w:rsid w:val="00174F67"/>
    <w:rsid w:val="00195AED"/>
    <w:rsid w:val="001A355C"/>
    <w:rsid w:val="001A7DCE"/>
    <w:rsid w:val="001B26BC"/>
    <w:rsid w:val="001B6D8E"/>
    <w:rsid w:val="001C37CB"/>
    <w:rsid w:val="001C4D1A"/>
    <w:rsid w:val="001C764D"/>
    <w:rsid w:val="001D74AE"/>
    <w:rsid w:val="001F5162"/>
    <w:rsid w:val="001F6758"/>
    <w:rsid w:val="001F6F47"/>
    <w:rsid w:val="001F79DE"/>
    <w:rsid w:val="00207A60"/>
    <w:rsid w:val="00212345"/>
    <w:rsid w:val="002224A6"/>
    <w:rsid w:val="002318AF"/>
    <w:rsid w:val="00244638"/>
    <w:rsid w:val="00245ED7"/>
    <w:rsid w:val="00255129"/>
    <w:rsid w:val="00263D21"/>
    <w:rsid w:val="00263EB4"/>
    <w:rsid w:val="00265D6E"/>
    <w:rsid w:val="0027020A"/>
    <w:rsid w:val="00271512"/>
    <w:rsid w:val="00271F15"/>
    <w:rsid w:val="00282135"/>
    <w:rsid w:val="002827AD"/>
    <w:rsid w:val="00286A7C"/>
    <w:rsid w:val="002A3452"/>
    <w:rsid w:val="002A38CB"/>
    <w:rsid w:val="002B2142"/>
    <w:rsid w:val="002B55CD"/>
    <w:rsid w:val="002C0FC6"/>
    <w:rsid w:val="002C2B6C"/>
    <w:rsid w:val="002C31BC"/>
    <w:rsid w:val="002C3C94"/>
    <w:rsid w:val="002D3EAF"/>
    <w:rsid w:val="002D6AD5"/>
    <w:rsid w:val="002E687A"/>
    <w:rsid w:val="002F28B6"/>
    <w:rsid w:val="00301290"/>
    <w:rsid w:val="00307771"/>
    <w:rsid w:val="003133C2"/>
    <w:rsid w:val="00320070"/>
    <w:rsid w:val="00331286"/>
    <w:rsid w:val="00331987"/>
    <w:rsid w:val="00335EB5"/>
    <w:rsid w:val="00336760"/>
    <w:rsid w:val="00340C30"/>
    <w:rsid w:val="00341A6C"/>
    <w:rsid w:val="0034632F"/>
    <w:rsid w:val="00352669"/>
    <w:rsid w:val="0035600D"/>
    <w:rsid w:val="003575F7"/>
    <w:rsid w:val="00366FE1"/>
    <w:rsid w:val="0036792F"/>
    <w:rsid w:val="00374764"/>
    <w:rsid w:val="00374B14"/>
    <w:rsid w:val="00374C6B"/>
    <w:rsid w:val="003811F5"/>
    <w:rsid w:val="003824BD"/>
    <w:rsid w:val="00391C34"/>
    <w:rsid w:val="003925BB"/>
    <w:rsid w:val="00395533"/>
    <w:rsid w:val="003979D5"/>
    <w:rsid w:val="003A3EF0"/>
    <w:rsid w:val="003A6458"/>
    <w:rsid w:val="003B4F4E"/>
    <w:rsid w:val="003C38B1"/>
    <w:rsid w:val="003D73CC"/>
    <w:rsid w:val="003E04D1"/>
    <w:rsid w:val="003E0973"/>
    <w:rsid w:val="003E2AF9"/>
    <w:rsid w:val="003E4308"/>
    <w:rsid w:val="00412006"/>
    <w:rsid w:val="00412F84"/>
    <w:rsid w:val="0042047C"/>
    <w:rsid w:val="00420777"/>
    <w:rsid w:val="00420AA6"/>
    <w:rsid w:val="00423299"/>
    <w:rsid w:val="00424CE6"/>
    <w:rsid w:val="004254F8"/>
    <w:rsid w:val="00431414"/>
    <w:rsid w:val="0043581E"/>
    <w:rsid w:val="004367DC"/>
    <w:rsid w:val="004444F0"/>
    <w:rsid w:val="0045055D"/>
    <w:rsid w:val="0045111C"/>
    <w:rsid w:val="004518AE"/>
    <w:rsid w:val="00452487"/>
    <w:rsid w:val="004543C0"/>
    <w:rsid w:val="0045631F"/>
    <w:rsid w:val="004677CE"/>
    <w:rsid w:val="00473A18"/>
    <w:rsid w:val="00480ED6"/>
    <w:rsid w:val="00486DA0"/>
    <w:rsid w:val="00490B98"/>
    <w:rsid w:val="004A0545"/>
    <w:rsid w:val="004A2F7C"/>
    <w:rsid w:val="004C7FC3"/>
    <w:rsid w:val="004D0A9D"/>
    <w:rsid w:val="004D0D76"/>
    <w:rsid w:val="004D10D5"/>
    <w:rsid w:val="004D727B"/>
    <w:rsid w:val="004D73D6"/>
    <w:rsid w:val="004E0781"/>
    <w:rsid w:val="004E2F55"/>
    <w:rsid w:val="004E6870"/>
    <w:rsid w:val="004E6C4E"/>
    <w:rsid w:val="004F0544"/>
    <w:rsid w:val="00503855"/>
    <w:rsid w:val="00507894"/>
    <w:rsid w:val="0051638F"/>
    <w:rsid w:val="0051763D"/>
    <w:rsid w:val="00517F23"/>
    <w:rsid w:val="005217E0"/>
    <w:rsid w:val="005342FD"/>
    <w:rsid w:val="00535D55"/>
    <w:rsid w:val="0054101A"/>
    <w:rsid w:val="00547EDB"/>
    <w:rsid w:val="005503BB"/>
    <w:rsid w:val="005508D3"/>
    <w:rsid w:val="005578FA"/>
    <w:rsid w:val="005632F1"/>
    <w:rsid w:val="00565910"/>
    <w:rsid w:val="00566BC4"/>
    <w:rsid w:val="00585951"/>
    <w:rsid w:val="00587B97"/>
    <w:rsid w:val="00590803"/>
    <w:rsid w:val="00590F38"/>
    <w:rsid w:val="00591810"/>
    <w:rsid w:val="00592AF3"/>
    <w:rsid w:val="0059378D"/>
    <w:rsid w:val="005A1B7A"/>
    <w:rsid w:val="005A2DFD"/>
    <w:rsid w:val="005C0E16"/>
    <w:rsid w:val="005C3EB4"/>
    <w:rsid w:val="005D094B"/>
    <w:rsid w:val="005D5A90"/>
    <w:rsid w:val="005E0A47"/>
    <w:rsid w:val="005E16B4"/>
    <w:rsid w:val="005E5A09"/>
    <w:rsid w:val="005F0093"/>
    <w:rsid w:val="005F5081"/>
    <w:rsid w:val="0060112A"/>
    <w:rsid w:val="0060739C"/>
    <w:rsid w:val="006076E4"/>
    <w:rsid w:val="00607F9A"/>
    <w:rsid w:val="0061309A"/>
    <w:rsid w:val="00620E93"/>
    <w:rsid w:val="00623345"/>
    <w:rsid w:val="006244CC"/>
    <w:rsid w:val="00630414"/>
    <w:rsid w:val="00630B6F"/>
    <w:rsid w:val="00644D33"/>
    <w:rsid w:val="006460E9"/>
    <w:rsid w:val="00651489"/>
    <w:rsid w:val="006533CB"/>
    <w:rsid w:val="006616F1"/>
    <w:rsid w:val="00661A43"/>
    <w:rsid w:val="00670206"/>
    <w:rsid w:val="00672C40"/>
    <w:rsid w:val="00672EC1"/>
    <w:rsid w:val="00673905"/>
    <w:rsid w:val="00677B3D"/>
    <w:rsid w:val="00680393"/>
    <w:rsid w:val="006853FD"/>
    <w:rsid w:val="006A248B"/>
    <w:rsid w:val="006B4657"/>
    <w:rsid w:val="006C5481"/>
    <w:rsid w:val="006C5BA3"/>
    <w:rsid w:val="006C65DB"/>
    <w:rsid w:val="006D34BC"/>
    <w:rsid w:val="006D7FA4"/>
    <w:rsid w:val="006E4AAD"/>
    <w:rsid w:val="006F0DE2"/>
    <w:rsid w:val="007008C6"/>
    <w:rsid w:val="0070598B"/>
    <w:rsid w:val="00731075"/>
    <w:rsid w:val="007315F7"/>
    <w:rsid w:val="00751E66"/>
    <w:rsid w:val="007523C8"/>
    <w:rsid w:val="007534FB"/>
    <w:rsid w:val="00756357"/>
    <w:rsid w:val="0076410F"/>
    <w:rsid w:val="00773421"/>
    <w:rsid w:val="007844D0"/>
    <w:rsid w:val="00791EE5"/>
    <w:rsid w:val="00792621"/>
    <w:rsid w:val="00794184"/>
    <w:rsid w:val="0079471F"/>
    <w:rsid w:val="00797842"/>
    <w:rsid w:val="007A2959"/>
    <w:rsid w:val="007A76A0"/>
    <w:rsid w:val="007B1C73"/>
    <w:rsid w:val="007B385A"/>
    <w:rsid w:val="007D10CC"/>
    <w:rsid w:val="007D52E5"/>
    <w:rsid w:val="007D5E9F"/>
    <w:rsid w:val="007E23EA"/>
    <w:rsid w:val="007E3391"/>
    <w:rsid w:val="007F665B"/>
    <w:rsid w:val="00826480"/>
    <w:rsid w:val="00830BE8"/>
    <w:rsid w:val="00830EF1"/>
    <w:rsid w:val="00831A73"/>
    <w:rsid w:val="008347FB"/>
    <w:rsid w:val="00846D53"/>
    <w:rsid w:val="00847CC8"/>
    <w:rsid w:val="00852079"/>
    <w:rsid w:val="008538C0"/>
    <w:rsid w:val="00854893"/>
    <w:rsid w:val="00863656"/>
    <w:rsid w:val="008731CD"/>
    <w:rsid w:val="008877E7"/>
    <w:rsid w:val="0089148B"/>
    <w:rsid w:val="008956BF"/>
    <w:rsid w:val="00896EFC"/>
    <w:rsid w:val="008B52F8"/>
    <w:rsid w:val="008C2711"/>
    <w:rsid w:val="008C4155"/>
    <w:rsid w:val="008C4949"/>
    <w:rsid w:val="008C51A7"/>
    <w:rsid w:val="008C6BE3"/>
    <w:rsid w:val="008C77A9"/>
    <w:rsid w:val="008D2EE7"/>
    <w:rsid w:val="008D697E"/>
    <w:rsid w:val="008E697A"/>
    <w:rsid w:val="008F5245"/>
    <w:rsid w:val="008F71A7"/>
    <w:rsid w:val="008F74FC"/>
    <w:rsid w:val="00901754"/>
    <w:rsid w:val="00906E6B"/>
    <w:rsid w:val="009129A4"/>
    <w:rsid w:val="00914D42"/>
    <w:rsid w:val="009209B3"/>
    <w:rsid w:val="009237AB"/>
    <w:rsid w:val="00924234"/>
    <w:rsid w:val="00933973"/>
    <w:rsid w:val="00934E90"/>
    <w:rsid w:val="00935F17"/>
    <w:rsid w:val="009472FD"/>
    <w:rsid w:val="00947307"/>
    <w:rsid w:val="00950224"/>
    <w:rsid w:val="009558DE"/>
    <w:rsid w:val="009562F0"/>
    <w:rsid w:val="00961E57"/>
    <w:rsid w:val="009633A1"/>
    <w:rsid w:val="00970CC6"/>
    <w:rsid w:val="00973875"/>
    <w:rsid w:val="00975B5C"/>
    <w:rsid w:val="0098308F"/>
    <w:rsid w:val="00995DBA"/>
    <w:rsid w:val="009A0C3C"/>
    <w:rsid w:val="009A4D9C"/>
    <w:rsid w:val="009A7935"/>
    <w:rsid w:val="009B0EB8"/>
    <w:rsid w:val="009B33B3"/>
    <w:rsid w:val="009B3DCE"/>
    <w:rsid w:val="009B7EC5"/>
    <w:rsid w:val="009C1463"/>
    <w:rsid w:val="009C39A6"/>
    <w:rsid w:val="009C5FA1"/>
    <w:rsid w:val="009D09BD"/>
    <w:rsid w:val="009D4606"/>
    <w:rsid w:val="009E605B"/>
    <w:rsid w:val="009F2792"/>
    <w:rsid w:val="009F736B"/>
    <w:rsid w:val="00A0293B"/>
    <w:rsid w:val="00A0347A"/>
    <w:rsid w:val="00A21FBB"/>
    <w:rsid w:val="00A2525D"/>
    <w:rsid w:val="00A267DE"/>
    <w:rsid w:val="00A4290F"/>
    <w:rsid w:val="00A435BC"/>
    <w:rsid w:val="00A44CAA"/>
    <w:rsid w:val="00A45D11"/>
    <w:rsid w:val="00A60F63"/>
    <w:rsid w:val="00A618FE"/>
    <w:rsid w:val="00A61972"/>
    <w:rsid w:val="00A71541"/>
    <w:rsid w:val="00A71DED"/>
    <w:rsid w:val="00A73AC3"/>
    <w:rsid w:val="00A747A5"/>
    <w:rsid w:val="00A84B84"/>
    <w:rsid w:val="00A858A2"/>
    <w:rsid w:val="00A92BE7"/>
    <w:rsid w:val="00AA4ECB"/>
    <w:rsid w:val="00AB1B1C"/>
    <w:rsid w:val="00AB316C"/>
    <w:rsid w:val="00AB35E9"/>
    <w:rsid w:val="00AC67D6"/>
    <w:rsid w:val="00AC73E3"/>
    <w:rsid w:val="00AD0F86"/>
    <w:rsid w:val="00AD6ED9"/>
    <w:rsid w:val="00AD70C0"/>
    <w:rsid w:val="00AE6934"/>
    <w:rsid w:val="00AE7A23"/>
    <w:rsid w:val="00AF07E6"/>
    <w:rsid w:val="00AF31EF"/>
    <w:rsid w:val="00AF62FA"/>
    <w:rsid w:val="00B0330B"/>
    <w:rsid w:val="00B04568"/>
    <w:rsid w:val="00B11B39"/>
    <w:rsid w:val="00B17A89"/>
    <w:rsid w:val="00B20CF7"/>
    <w:rsid w:val="00B20DBB"/>
    <w:rsid w:val="00B24362"/>
    <w:rsid w:val="00B3032D"/>
    <w:rsid w:val="00B31256"/>
    <w:rsid w:val="00B36E8B"/>
    <w:rsid w:val="00B40F2C"/>
    <w:rsid w:val="00B4442C"/>
    <w:rsid w:val="00B52755"/>
    <w:rsid w:val="00B62178"/>
    <w:rsid w:val="00B71C8A"/>
    <w:rsid w:val="00B77328"/>
    <w:rsid w:val="00B803BC"/>
    <w:rsid w:val="00B80BCF"/>
    <w:rsid w:val="00B83DED"/>
    <w:rsid w:val="00BA7B68"/>
    <w:rsid w:val="00BB0EEF"/>
    <w:rsid w:val="00BB5FD1"/>
    <w:rsid w:val="00BB785D"/>
    <w:rsid w:val="00BB7FC9"/>
    <w:rsid w:val="00BC2490"/>
    <w:rsid w:val="00BC4CA8"/>
    <w:rsid w:val="00BD1685"/>
    <w:rsid w:val="00BD391E"/>
    <w:rsid w:val="00BD6D5E"/>
    <w:rsid w:val="00BE00B3"/>
    <w:rsid w:val="00BF4A4F"/>
    <w:rsid w:val="00C06381"/>
    <w:rsid w:val="00C155A3"/>
    <w:rsid w:val="00C16119"/>
    <w:rsid w:val="00C24617"/>
    <w:rsid w:val="00C34CB7"/>
    <w:rsid w:val="00C35845"/>
    <w:rsid w:val="00C360FA"/>
    <w:rsid w:val="00C36CB6"/>
    <w:rsid w:val="00C37570"/>
    <w:rsid w:val="00C4039C"/>
    <w:rsid w:val="00C44E39"/>
    <w:rsid w:val="00C4731C"/>
    <w:rsid w:val="00C50EF6"/>
    <w:rsid w:val="00C645F4"/>
    <w:rsid w:val="00C66B31"/>
    <w:rsid w:val="00C67806"/>
    <w:rsid w:val="00C744BF"/>
    <w:rsid w:val="00C75924"/>
    <w:rsid w:val="00C829A6"/>
    <w:rsid w:val="00C83260"/>
    <w:rsid w:val="00C97164"/>
    <w:rsid w:val="00CB6D0F"/>
    <w:rsid w:val="00CC60A5"/>
    <w:rsid w:val="00CC69AB"/>
    <w:rsid w:val="00CC7882"/>
    <w:rsid w:val="00CD3B07"/>
    <w:rsid w:val="00CE018A"/>
    <w:rsid w:val="00CF4891"/>
    <w:rsid w:val="00D02CC4"/>
    <w:rsid w:val="00D046E9"/>
    <w:rsid w:val="00D11F3B"/>
    <w:rsid w:val="00D16958"/>
    <w:rsid w:val="00D356BB"/>
    <w:rsid w:val="00D42619"/>
    <w:rsid w:val="00D436F0"/>
    <w:rsid w:val="00D50AE2"/>
    <w:rsid w:val="00D53817"/>
    <w:rsid w:val="00D55044"/>
    <w:rsid w:val="00D55AEA"/>
    <w:rsid w:val="00D6231A"/>
    <w:rsid w:val="00D639BC"/>
    <w:rsid w:val="00D73BF7"/>
    <w:rsid w:val="00D7458D"/>
    <w:rsid w:val="00D8307F"/>
    <w:rsid w:val="00D87F85"/>
    <w:rsid w:val="00D931CC"/>
    <w:rsid w:val="00D952B9"/>
    <w:rsid w:val="00D95A10"/>
    <w:rsid w:val="00DB3E79"/>
    <w:rsid w:val="00DC333A"/>
    <w:rsid w:val="00DC6570"/>
    <w:rsid w:val="00DD7AC3"/>
    <w:rsid w:val="00DE23E3"/>
    <w:rsid w:val="00DE39B3"/>
    <w:rsid w:val="00DE6528"/>
    <w:rsid w:val="00DE65F6"/>
    <w:rsid w:val="00DF5132"/>
    <w:rsid w:val="00DF5B03"/>
    <w:rsid w:val="00E10AE2"/>
    <w:rsid w:val="00E121FA"/>
    <w:rsid w:val="00E17F69"/>
    <w:rsid w:val="00E2726E"/>
    <w:rsid w:val="00E31F74"/>
    <w:rsid w:val="00E32B62"/>
    <w:rsid w:val="00E333D9"/>
    <w:rsid w:val="00E359D8"/>
    <w:rsid w:val="00E36FFB"/>
    <w:rsid w:val="00E434DC"/>
    <w:rsid w:val="00E52ECA"/>
    <w:rsid w:val="00E54495"/>
    <w:rsid w:val="00E57661"/>
    <w:rsid w:val="00E66650"/>
    <w:rsid w:val="00E70E8C"/>
    <w:rsid w:val="00E75607"/>
    <w:rsid w:val="00E76C03"/>
    <w:rsid w:val="00E77D07"/>
    <w:rsid w:val="00E80827"/>
    <w:rsid w:val="00E8270B"/>
    <w:rsid w:val="00E9736E"/>
    <w:rsid w:val="00EA01C8"/>
    <w:rsid w:val="00EA5F91"/>
    <w:rsid w:val="00EB182C"/>
    <w:rsid w:val="00EC46F2"/>
    <w:rsid w:val="00EC6981"/>
    <w:rsid w:val="00ED3D37"/>
    <w:rsid w:val="00ED7FA4"/>
    <w:rsid w:val="00EE62AC"/>
    <w:rsid w:val="00EF4971"/>
    <w:rsid w:val="00F04591"/>
    <w:rsid w:val="00F142C2"/>
    <w:rsid w:val="00F21104"/>
    <w:rsid w:val="00F23454"/>
    <w:rsid w:val="00F36435"/>
    <w:rsid w:val="00F403C5"/>
    <w:rsid w:val="00F405D9"/>
    <w:rsid w:val="00F41F68"/>
    <w:rsid w:val="00F54C24"/>
    <w:rsid w:val="00F70DC7"/>
    <w:rsid w:val="00F7207A"/>
    <w:rsid w:val="00F81ED5"/>
    <w:rsid w:val="00F83AD6"/>
    <w:rsid w:val="00F852AD"/>
    <w:rsid w:val="00F87F6C"/>
    <w:rsid w:val="00F951DA"/>
    <w:rsid w:val="00FA2377"/>
    <w:rsid w:val="00FA5D80"/>
    <w:rsid w:val="00FA5F59"/>
    <w:rsid w:val="00FA6267"/>
    <w:rsid w:val="00FB47F6"/>
    <w:rsid w:val="00FE26C5"/>
    <w:rsid w:val="00FE3358"/>
    <w:rsid w:val="00FE70B6"/>
    <w:rsid w:val="00FE7DD3"/>
    <w:rsid w:val="00FF14E5"/>
    <w:rsid w:val="00FF59AA"/>
    <w:rsid w:val="00FF7DD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6"/>
    <o:shapelayout v:ext="edit">
      <o:idmap v:ext="edit" data="1"/>
    </o:shapelayout>
  </w:shapeDefaults>
  <w:decimalSymbol w:val="."/>
  <w:listSeparator w:val=","/>
  <w14:docId w14:val="4B9AB7E8"/>
  <w15:docId w15:val="{97E2FACE-7520-40CB-8269-12B9DCA1D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BF7"/>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D73BF7"/>
    <w:pPr>
      <w:keepNext/>
      <w:outlineLvl w:val="0"/>
    </w:pPr>
    <w:rPr>
      <w:rFonts w:ascii="Arial" w:hAnsi="Arial" w:cs="Arial"/>
      <w:b/>
      <w:sz w:val="20"/>
      <w:szCs w:val="20"/>
      <w:lang w:val="en-GB"/>
    </w:rPr>
  </w:style>
  <w:style w:type="paragraph" w:styleId="Heading2">
    <w:name w:val="heading 2"/>
    <w:basedOn w:val="Normal"/>
    <w:next w:val="Normal"/>
    <w:link w:val="Heading2Char"/>
    <w:qFormat/>
    <w:rsid w:val="00D73BF7"/>
    <w:pPr>
      <w:keepNext/>
      <w:outlineLvl w:val="1"/>
    </w:pPr>
    <w:rPr>
      <w:rFonts w:ascii="Arial" w:hAnsi="Arial" w:cs="Arial"/>
      <w:b/>
      <w:caps/>
      <w:sz w:val="28"/>
      <w:szCs w:val="20"/>
      <w:lang w:val="en-GB"/>
    </w:rPr>
  </w:style>
  <w:style w:type="paragraph" w:styleId="Heading3">
    <w:name w:val="heading 3"/>
    <w:basedOn w:val="Normal"/>
    <w:next w:val="Normal"/>
    <w:link w:val="Heading3Char"/>
    <w:qFormat/>
    <w:rsid w:val="00D73BF7"/>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D73BF7"/>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73BF7"/>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D73BF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BF7"/>
    <w:rPr>
      <w:rFonts w:ascii="Arial" w:eastAsia="Times New Roman" w:hAnsi="Arial" w:cs="Arial"/>
      <w:b/>
      <w:sz w:val="20"/>
      <w:szCs w:val="20"/>
      <w:lang w:val="en-GB" w:eastAsia="da-DK"/>
    </w:rPr>
  </w:style>
  <w:style w:type="character" w:customStyle="1" w:styleId="Heading2Char">
    <w:name w:val="Heading 2 Char"/>
    <w:basedOn w:val="DefaultParagraphFont"/>
    <w:link w:val="Heading2"/>
    <w:rsid w:val="00D73BF7"/>
    <w:rPr>
      <w:rFonts w:ascii="Arial" w:eastAsia="Times New Roman" w:hAnsi="Arial" w:cs="Arial"/>
      <w:b/>
      <w:caps/>
      <w:sz w:val="28"/>
      <w:szCs w:val="20"/>
      <w:lang w:val="en-GB" w:eastAsia="da-DK"/>
    </w:rPr>
  </w:style>
  <w:style w:type="character" w:customStyle="1" w:styleId="Heading3Char">
    <w:name w:val="Heading 3 Char"/>
    <w:basedOn w:val="DefaultParagraphFont"/>
    <w:link w:val="Heading3"/>
    <w:rsid w:val="00D73BF7"/>
    <w:rPr>
      <w:rFonts w:ascii="Arial" w:eastAsia="Times New Roman" w:hAnsi="Arial" w:cs="Arial"/>
      <w:b/>
      <w:caps/>
      <w:sz w:val="24"/>
      <w:szCs w:val="20"/>
      <w:lang w:val="en-GB" w:eastAsia="da-DK"/>
    </w:rPr>
  </w:style>
  <w:style w:type="character" w:customStyle="1" w:styleId="Heading4Char">
    <w:name w:val="Heading 4 Char"/>
    <w:basedOn w:val="DefaultParagraphFont"/>
    <w:link w:val="Heading4"/>
    <w:rsid w:val="00D73BF7"/>
    <w:rPr>
      <w:rFonts w:ascii="Times New Roman" w:eastAsia="Times New Roman" w:hAnsi="Times New Roman" w:cs="Times New Roman"/>
      <w:b/>
      <w:bCs/>
      <w:sz w:val="28"/>
      <w:szCs w:val="28"/>
      <w:lang w:eastAsia="da-DK"/>
    </w:rPr>
  </w:style>
  <w:style w:type="character" w:customStyle="1" w:styleId="Heading5Char">
    <w:name w:val="Heading 5 Char"/>
    <w:basedOn w:val="DefaultParagraphFont"/>
    <w:link w:val="Heading5"/>
    <w:semiHidden/>
    <w:rsid w:val="00D73BF7"/>
    <w:rPr>
      <w:rFonts w:ascii="Calibri" w:eastAsia="Times New Roman" w:hAnsi="Calibri" w:cs="Times New Roman"/>
      <w:b/>
      <w:bCs/>
      <w:i/>
      <w:iCs/>
      <w:sz w:val="26"/>
      <w:szCs w:val="26"/>
      <w:lang w:eastAsia="da-DK"/>
    </w:rPr>
  </w:style>
  <w:style w:type="character" w:customStyle="1" w:styleId="Heading6Char">
    <w:name w:val="Heading 6 Char"/>
    <w:basedOn w:val="DefaultParagraphFont"/>
    <w:link w:val="Heading6"/>
    <w:semiHidden/>
    <w:rsid w:val="00D73BF7"/>
    <w:rPr>
      <w:rFonts w:ascii="Calibri" w:eastAsia="Times New Roman" w:hAnsi="Calibri" w:cs="Times New Roman"/>
      <w:b/>
      <w:bCs/>
      <w:lang w:eastAsia="da-DK"/>
    </w:rPr>
  </w:style>
  <w:style w:type="paragraph" w:styleId="BalloonText">
    <w:name w:val="Balloon Text"/>
    <w:basedOn w:val="Normal"/>
    <w:link w:val="BalloonTextChar"/>
    <w:semiHidden/>
    <w:rsid w:val="00D73BF7"/>
    <w:rPr>
      <w:rFonts w:ascii="Tahoma" w:hAnsi="Tahoma" w:cs="Tahoma"/>
      <w:sz w:val="16"/>
      <w:szCs w:val="16"/>
    </w:rPr>
  </w:style>
  <w:style w:type="character" w:customStyle="1" w:styleId="BalloonTextChar">
    <w:name w:val="Balloon Text Char"/>
    <w:basedOn w:val="DefaultParagraphFont"/>
    <w:link w:val="BalloonText"/>
    <w:semiHidden/>
    <w:rsid w:val="00D73BF7"/>
    <w:rPr>
      <w:rFonts w:ascii="Tahoma" w:eastAsia="Times New Roman" w:hAnsi="Tahoma" w:cs="Tahoma"/>
      <w:sz w:val="16"/>
      <w:szCs w:val="16"/>
      <w:lang w:eastAsia="da-DK"/>
    </w:rPr>
  </w:style>
  <w:style w:type="paragraph" w:styleId="Header">
    <w:name w:val="header"/>
    <w:basedOn w:val="Normal"/>
    <w:link w:val="HeaderChar"/>
    <w:rsid w:val="00D73BF7"/>
    <w:pPr>
      <w:tabs>
        <w:tab w:val="center" w:pos="4819"/>
        <w:tab w:val="right" w:pos="9638"/>
      </w:tabs>
    </w:pPr>
  </w:style>
  <w:style w:type="character" w:customStyle="1" w:styleId="HeaderChar">
    <w:name w:val="Header Char"/>
    <w:basedOn w:val="DefaultParagraphFont"/>
    <w:link w:val="Header"/>
    <w:rsid w:val="00D73BF7"/>
    <w:rPr>
      <w:rFonts w:ascii="Times New Roman" w:eastAsia="Times New Roman" w:hAnsi="Times New Roman" w:cs="Times New Roman"/>
      <w:sz w:val="24"/>
      <w:szCs w:val="24"/>
      <w:lang w:eastAsia="da-DK"/>
    </w:rPr>
  </w:style>
  <w:style w:type="paragraph" w:styleId="Footer">
    <w:name w:val="footer"/>
    <w:basedOn w:val="Normal"/>
    <w:link w:val="FooterChar"/>
    <w:uiPriority w:val="99"/>
    <w:rsid w:val="00D73BF7"/>
    <w:pPr>
      <w:tabs>
        <w:tab w:val="center" w:pos="4819"/>
        <w:tab w:val="right" w:pos="9638"/>
      </w:tabs>
    </w:pPr>
  </w:style>
  <w:style w:type="character" w:customStyle="1" w:styleId="FooterChar">
    <w:name w:val="Footer Char"/>
    <w:basedOn w:val="DefaultParagraphFont"/>
    <w:link w:val="Footer"/>
    <w:uiPriority w:val="99"/>
    <w:rsid w:val="00D73BF7"/>
    <w:rPr>
      <w:rFonts w:ascii="Times New Roman" w:eastAsia="Times New Roman" w:hAnsi="Times New Roman" w:cs="Times New Roman"/>
      <w:sz w:val="24"/>
      <w:szCs w:val="24"/>
      <w:lang w:eastAsia="da-DK"/>
    </w:rPr>
  </w:style>
  <w:style w:type="character" w:styleId="PageNumber">
    <w:name w:val="page number"/>
    <w:basedOn w:val="DefaultParagraphFont"/>
    <w:rsid w:val="00D73BF7"/>
  </w:style>
  <w:style w:type="paragraph" w:styleId="Title">
    <w:name w:val="Title"/>
    <w:basedOn w:val="Normal"/>
    <w:link w:val="TitleChar"/>
    <w:qFormat/>
    <w:rsid w:val="00D73BF7"/>
    <w:pPr>
      <w:jc w:val="center"/>
    </w:pPr>
    <w:rPr>
      <w:rFonts w:ascii="Arial" w:hAnsi="Arial" w:cs="Arial"/>
      <w:b/>
      <w:lang w:val="en-US" w:eastAsia="en-US"/>
    </w:rPr>
  </w:style>
  <w:style w:type="character" w:customStyle="1" w:styleId="TitleChar">
    <w:name w:val="Title Char"/>
    <w:basedOn w:val="DefaultParagraphFont"/>
    <w:link w:val="Title"/>
    <w:rsid w:val="00D73BF7"/>
    <w:rPr>
      <w:rFonts w:ascii="Arial" w:eastAsia="Times New Roman" w:hAnsi="Arial" w:cs="Arial"/>
      <w:b/>
      <w:sz w:val="24"/>
      <w:szCs w:val="24"/>
      <w:lang w:val="en-US"/>
    </w:rPr>
  </w:style>
  <w:style w:type="paragraph" w:styleId="NormalWeb">
    <w:name w:val="Normal (Web)"/>
    <w:basedOn w:val="Normal"/>
    <w:rsid w:val="00D73BF7"/>
    <w:pPr>
      <w:spacing w:before="100" w:beforeAutospacing="1" w:after="100" w:afterAutospacing="1"/>
    </w:pPr>
  </w:style>
  <w:style w:type="paragraph" w:styleId="BodyText">
    <w:name w:val="Body Text"/>
    <w:basedOn w:val="Normal"/>
    <w:link w:val="BodyTextChar"/>
    <w:rsid w:val="00D73BF7"/>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rsid w:val="00D73BF7"/>
    <w:rPr>
      <w:rFonts w:ascii="Arial" w:eastAsia="Times New Roman" w:hAnsi="Arial" w:cs="Arial"/>
      <w:sz w:val="20"/>
      <w:szCs w:val="20"/>
      <w:lang w:val="en-GB" w:eastAsia="da-DK"/>
    </w:rPr>
  </w:style>
  <w:style w:type="table" w:styleId="TableGrid">
    <w:name w:val="Table Grid"/>
    <w:basedOn w:val="TableNormal"/>
    <w:rsid w:val="00D73BF7"/>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73BF7"/>
    <w:rPr>
      <w:rFonts w:ascii="Courier New" w:hAnsi="Courier New" w:cs="Courier New"/>
      <w:sz w:val="20"/>
      <w:szCs w:val="20"/>
    </w:rPr>
  </w:style>
  <w:style w:type="character" w:customStyle="1" w:styleId="PlainTextChar">
    <w:name w:val="Plain Text Char"/>
    <w:basedOn w:val="DefaultParagraphFont"/>
    <w:link w:val="PlainText"/>
    <w:rsid w:val="00D73BF7"/>
    <w:rPr>
      <w:rFonts w:ascii="Courier New" w:eastAsia="Times New Roman" w:hAnsi="Courier New" w:cs="Courier New"/>
      <w:sz w:val="20"/>
      <w:szCs w:val="20"/>
      <w:lang w:eastAsia="da-DK"/>
    </w:rPr>
  </w:style>
  <w:style w:type="character" w:customStyle="1" w:styleId="Malene">
    <w:name w:val="Malene"/>
    <w:semiHidden/>
    <w:rsid w:val="00D73BF7"/>
    <w:rPr>
      <w:rFonts w:ascii="Arial" w:hAnsi="Arial" w:cs="Arial"/>
      <w:color w:val="auto"/>
      <w:sz w:val="20"/>
      <w:szCs w:val="20"/>
    </w:rPr>
  </w:style>
  <w:style w:type="paragraph" w:customStyle="1" w:styleId="Style1">
    <w:name w:val="Style1"/>
    <w:basedOn w:val="Normal"/>
    <w:next w:val="Title"/>
    <w:rsid w:val="00D73BF7"/>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D73BF7"/>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D73BF7"/>
    <w:rPr>
      <w:rFonts w:ascii="Arial" w:eastAsia="Times New Roman" w:hAnsi="Arial" w:cs="Times New Roman"/>
      <w:snapToGrid w:val="0"/>
      <w:sz w:val="20"/>
      <w:szCs w:val="20"/>
      <w:lang w:val="fr-FR"/>
    </w:rPr>
  </w:style>
  <w:style w:type="character" w:styleId="FootnoteReference">
    <w:name w:val="footnote reference"/>
    <w:uiPriority w:val="99"/>
    <w:semiHidden/>
    <w:rsid w:val="00D73BF7"/>
    <w:rPr>
      <w:vertAlign w:val="superscript"/>
    </w:rPr>
  </w:style>
  <w:style w:type="paragraph" w:customStyle="1" w:styleId="Sub-ClauseText">
    <w:name w:val="Sub-Clause Text"/>
    <w:basedOn w:val="Normal"/>
    <w:rsid w:val="00D73BF7"/>
    <w:pPr>
      <w:spacing w:before="120" w:after="120"/>
      <w:jc w:val="both"/>
    </w:pPr>
    <w:rPr>
      <w:spacing w:val="-4"/>
      <w:szCs w:val="20"/>
      <w:lang w:val="en-US" w:eastAsia="en-US"/>
    </w:rPr>
  </w:style>
  <w:style w:type="paragraph" w:styleId="ListParagraph">
    <w:name w:val="List Paragraph"/>
    <w:basedOn w:val="Normal"/>
    <w:uiPriority w:val="1"/>
    <w:qFormat/>
    <w:rsid w:val="00D73BF7"/>
    <w:pPr>
      <w:ind w:left="1304"/>
    </w:pPr>
  </w:style>
  <w:style w:type="character" w:styleId="Hyperlink">
    <w:name w:val="Hyperlink"/>
    <w:rsid w:val="00D73BF7"/>
    <w:rPr>
      <w:color w:val="0000FF"/>
      <w:u w:val="single"/>
    </w:rPr>
  </w:style>
  <w:style w:type="character" w:styleId="FollowedHyperlink">
    <w:name w:val="FollowedHyperlink"/>
    <w:rsid w:val="00D73BF7"/>
    <w:rPr>
      <w:color w:val="800080"/>
      <w:u w:val="single"/>
    </w:rPr>
  </w:style>
  <w:style w:type="paragraph" w:styleId="Revision">
    <w:name w:val="Revision"/>
    <w:hidden/>
    <w:uiPriority w:val="99"/>
    <w:semiHidden/>
    <w:rsid w:val="00AD70C0"/>
    <w:pPr>
      <w:spacing w:after="0" w:line="240" w:lineRule="auto"/>
    </w:pPr>
    <w:rPr>
      <w:rFonts w:ascii="Times New Roman" w:eastAsia="Times New Roman" w:hAnsi="Times New Roman" w:cs="Times New Roman"/>
      <w:sz w:val="24"/>
      <w:szCs w:val="24"/>
      <w:lang w:eastAsia="da-DK"/>
    </w:rPr>
  </w:style>
  <w:style w:type="character" w:customStyle="1" w:styleId="UnresolvedMention1">
    <w:name w:val="Unresolved Mention1"/>
    <w:basedOn w:val="DefaultParagraphFont"/>
    <w:uiPriority w:val="99"/>
    <w:semiHidden/>
    <w:unhideWhenUsed/>
    <w:rsid w:val="00BB785D"/>
    <w:rPr>
      <w:color w:val="605E5C"/>
      <w:shd w:val="clear" w:color="auto" w:fill="E1DFDD"/>
    </w:rPr>
  </w:style>
  <w:style w:type="character" w:styleId="CommentReference">
    <w:name w:val="annotation reference"/>
    <w:basedOn w:val="DefaultParagraphFont"/>
    <w:uiPriority w:val="99"/>
    <w:semiHidden/>
    <w:unhideWhenUsed/>
    <w:rsid w:val="00C360FA"/>
    <w:rPr>
      <w:sz w:val="16"/>
      <w:szCs w:val="16"/>
    </w:rPr>
  </w:style>
  <w:style w:type="paragraph" w:styleId="CommentText">
    <w:name w:val="annotation text"/>
    <w:basedOn w:val="Normal"/>
    <w:link w:val="CommentTextChar"/>
    <w:uiPriority w:val="99"/>
    <w:unhideWhenUsed/>
    <w:rsid w:val="00C360FA"/>
    <w:rPr>
      <w:sz w:val="20"/>
      <w:szCs w:val="20"/>
    </w:rPr>
  </w:style>
  <w:style w:type="character" w:customStyle="1" w:styleId="CommentTextChar">
    <w:name w:val="Comment Text Char"/>
    <w:basedOn w:val="DefaultParagraphFont"/>
    <w:link w:val="CommentText"/>
    <w:uiPriority w:val="99"/>
    <w:rsid w:val="00C360FA"/>
    <w:rPr>
      <w:rFonts w:ascii="Times New Roman" w:eastAsia="Times New Roman" w:hAnsi="Times New Roman" w:cs="Times New Roman"/>
      <w:sz w:val="20"/>
      <w:szCs w:val="20"/>
      <w:lang w:eastAsia="da-DK"/>
    </w:rPr>
  </w:style>
  <w:style w:type="paragraph" w:styleId="CommentSubject">
    <w:name w:val="annotation subject"/>
    <w:basedOn w:val="CommentText"/>
    <w:next w:val="CommentText"/>
    <w:link w:val="CommentSubjectChar"/>
    <w:uiPriority w:val="99"/>
    <w:semiHidden/>
    <w:unhideWhenUsed/>
    <w:rsid w:val="00C360FA"/>
    <w:rPr>
      <w:b/>
      <w:bCs/>
    </w:rPr>
  </w:style>
  <w:style w:type="character" w:customStyle="1" w:styleId="CommentSubjectChar">
    <w:name w:val="Comment Subject Char"/>
    <w:basedOn w:val="CommentTextChar"/>
    <w:link w:val="CommentSubject"/>
    <w:uiPriority w:val="99"/>
    <w:semiHidden/>
    <w:rsid w:val="00C360FA"/>
    <w:rPr>
      <w:rFonts w:ascii="Times New Roman" w:eastAsia="Times New Roman" w:hAnsi="Times New Roman" w:cs="Times New Roman"/>
      <w:b/>
      <w:bCs/>
      <w:sz w:val="20"/>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86757">
      <w:bodyDiv w:val="1"/>
      <w:marLeft w:val="0"/>
      <w:marRight w:val="0"/>
      <w:marTop w:val="0"/>
      <w:marBottom w:val="0"/>
      <w:divBdr>
        <w:top w:val="none" w:sz="0" w:space="0" w:color="auto"/>
        <w:left w:val="none" w:sz="0" w:space="0" w:color="auto"/>
        <w:bottom w:val="none" w:sz="0" w:space="0" w:color="auto"/>
        <w:right w:val="none" w:sz="0" w:space="0" w:color="auto"/>
      </w:divBdr>
    </w:div>
    <w:div w:id="127288585">
      <w:bodyDiv w:val="1"/>
      <w:marLeft w:val="0"/>
      <w:marRight w:val="0"/>
      <w:marTop w:val="0"/>
      <w:marBottom w:val="0"/>
      <w:divBdr>
        <w:top w:val="none" w:sz="0" w:space="0" w:color="auto"/>
        <w:left w:val="none" w:sz="0" w:space="0" w:color="auto"/>
        <w:bottom w:val="none" w:sz="0" w:space="0" w:color="auto"/>
        <w:right w:val="none" w:sz="0" w:space="0" w:color="auto"/>
      </w:divBdr>
    </w:div>
    <w:div w:id="144973927">
      <w:bodyDiv w:val="1"/>
      <w:marLeft w:val="0"/>
      <w:marRight w:val="0"/>
      <w:marTop w:val="0"/>
      <w:marBottom w:val="0"/>
      <w:divBdr>
        <w:top w:val="none" w:sz="0" w:space="0" w:color="auto"/>
        <w:left w:val="none" w:sz="0" w:space="0" w:color="auto"/>
        <w:bottom w:val="none" w:sz="0" w:space="0" w:color="auto"/>
        <w:right w:val="none" w:sz="0" w:space="0" w:color="auto"/>
      </w:divBdr>
    </w:div>
    <w:div w:id="158427008">
      <w:bodyDiv w:val="1"/>
      <w:marLeft w:val="0"/>
      <w:marRight w:val="0"/>
      <w:marTop w:val="0"/>
      <w:marBottom w:val="0"/>
      <w:divBdr>
        <w:top w:val="none" w:sz="0" w:space="0" w:color="auto"/>
        <w:left w:val="none" w:sz="0" w:space="0" w:color="auto"/>
        <w:bottom w:val="none" w:sz="0" w:space="0" w:color="auto"/>
        <w:right w:val="none" w:sz="0" w:space="0" w:color="auto"/>
      </w:divBdr>
    </w:div>
    <w:div w:id="192379483">
      <w:bodyDiv w:val="1"/>
      <w:marLeft w:val="0"/>
      <w:marRight w:val="0"/>
      <w:marTop w:val="0"/>
      <w:marBottom w:val="0"/>
      <w:divBdr>
        <w:top w:val="none" w:sz="0" w:space="0" w:color="auto"/>
        <w:left w:val="none" w:sz="0" w:space="0" w:color="auto"/>
        <w:bottom w:val="none" w:sz="0" w:space="0" w:color="auto"/>
        <w:right w:val="none" w:sz="0" w:space="0" w:color="auto"/>
      </w:divBdr>
    </w:div>
    <w:div w:id="193809210">
      <w:bodyDiv w:val="1"/>
      <w:marLeft w:val="0"/>
      <w:marRight w:val="0"/>
      <w:marTop w:val="0"/>
      <w:marBottom w:val="0"/>
      <w:divBdr>
        <w:top w:val="none" w:sz="0" w:space="0" w:color="auto"/>
        <w:left w:val="none" w:sz="0" w:space="0" w:color="auto"/>
        <w:bottom w:val="none" w:sz="0" w:space="0" w:color="auto"/>
        <w:right w:val="none" w:sz="0" w:space="0" w:color="auto"/>
      </w:divBdr>
    </w:div>
    <w:div w:id="213590928">
      <w:bodyDiv w:val="1"/>
      <w:marLeft w:val="0"/>
      <w:marRight w:val="0"/>
      <w:marTop w:val="0"/>
      <w:marBottom w:val="0"/>
      <w:divBdr>
        <w:top w:val="none" w:sz="0" w:space="0" w:color="auto"/>
        <w:left w:val="none" w:sz="0" w:space="0" w:color="auto"/>
        <w:bottom w:val="none" w:sz="0" w:space="0" w:color="auto"/>
        <w:right w:val="none" w:sz="0" w:space="0" w:color="auto"/>
      </w:divBdr>
    </w:div>
    <w:div w:id="227962085">
      <w:bodyDiv w:val="1"/>
      <w:marLeft w:val="0"/>
      <w:marRight w:val="0"/>
      <w:marTop w:val="0"/>
      <w:marBottom w:val="0"/>
      <w:divBdr>
        <w:top w:val="none" w:sz="0" w:space="0" w:color="auto"/>
        <w:left w:val="none" w:sz="0" w:space="0" w:color="auto"/>
        <w:bottom w:val="none" w:sz="0" w:space="0" w:color="auto"/>
        <w:right w:val="none" w:sz="0" w:space="0" w:color="auto"/>
      </w:divBdr>
    </w:div>
    <w:div w:id="276452339">
      <w:bodyDiv w:val="1"/>
      <w:marLeft w:val="0"/>
      <w:marRight w:val="0"/>
      <w:marTop w:val="0"/>
      <w:marBottom w:val="0"/>
      <w:divBdr>
        <w:top w:val="none" w:sz="0" w:space="0" w:color="auto"/>
        <w:left w:val="none" w:sz="0" w:space="0" w:color="auto"/>
        <w:bottom w:val="none" w:sz="0" w:space="0" w:color="auto"/>
        <w:right w:val="none" w:sz="0" w:space="0" w:color="auto"/>
      </w:divBdr>
    </w:div>
    <w:div w:id="293098190">
      <w:bodyDiv w:val="1"/>
      <w:marLeft w:val="0"/>
      <w:marRight w:val="0"/>
      <w:marTop w:val="0"/>
      <w:marBottom w:val="0"/>
      <w:divBdr>
        <w:top w:val="none" w:sz="0" w:space="0" w:color="auto"/>
        <w:left w:val="none" w:sz="0" w:space="0" w:color="auto"/>
        <w:bottom w:val="none" w:sz="0" w:space="0" w:color="auto"/>
        <w:right w:val="none" w:sz="0" w:space="0" w:color="auto"/>
      </w:divBdr>
    </w:div>
    <w:div w:id="337119022">
      <w:bodyDiv w:val="1"/>
      <w:marLeft w:val="0"/>
      <w:marRight w:val="0"/>
      <w:marTop w:val="0"/>
      <w:marBottom w:val="0"/>
      <w:divBdr>
        <w:top w:val="none" w:sz="0" w:space="0" w:color="auto"/>
        <w:left w:val="none" w:sz="0" w:space="0" w:color="auto"/>
        <w:bottom w:val="none" w:sz="0" w:space="0" w:color="auto"/>
        <w:right w:val="none" w:sz="0" w:space="0" w:color="auto"/>
      </w:divBdr>
    </w:div>
    <w:div w:id="380642832">
      <w:bodyDiv w:val="1"/>
      <w:marLeft w:val="0"/>
      <w:marRight w:val="0"/>
      <w:marTop w:val="0"/>
      <w:marBottom w:val="0"/>
      <w:divBdr>
        <w:top w:val="none" w:sz="0" w:space="0" w:color="auto"/>
        <w:left w:val="none" w:sz="0" w:space="0" w:color="auto"/>
        <w:bottom w:val="none" w:sz="0" w:space="0" w:color="auto"/>
        <w:right w:val="none" w:sz="0" w:space="0" w:color="auto"/>
      </w:divBdr>
    </w:div>
    <w:div w:id="387580733">
      <w:bodyDiv w:val="1"/>
      <w:marLeft w:val="0"/>
      <w:marRight w:val="0"/>
      <w:marTop w:val="0"/>
      <w:marBottom w:val="0"/>
      <w:divBdr>
        <w:top w:val="none" w:sz="0" w:space="0" w:color="auto"/>
        <w:left w:val="none" w:sz="0" w:space="0" w:color="auto"/>
        <w:bottom w:val="none" w:sz="0" w:space="0" w:color="auto"/>
        <w:right w:val="none" w:sz="0" w:space="0" w:color="auto"/>
      </w:divBdr>
    </w:div>
    <w:div w:id="461078280">
      <w:bodyDiv w:val="1"/>
      <w:marLeft w:val="0"/>
      <w:marRight w:val="0"/>
      <w:marTop w:val="0"/>
      <w:marBottom w:val="0"/>
      <w:divBdr>
        <w:top w:val="none" w:sz="0" w:space="0" w:color="auto"/>
        <w:left w:val="none" w:sz="0" w:space="0" w:color="auto"/>
        <w:bottom w:val="none" w:sz="0" w:space="0" w:color="auto"/>
        <w:right w:val="none" w:sz="0" w:space="0" w:color="auto"/>
      </w:divBdr>
    </w:div>
    <w:div w:id="500388236">
      <w:bodyDiv w:val="1"/>
      <w:marLeft w:val="0"/>
      <w:marRight w:val="0"/>
      <w:marTop w:val="0"/>
      <w:marBottom w:val="0"/>
      <w:divBdr>
        <w:top w:val="none" w:sz="0" w:space="0" w:color="auto"/>
        <w:left w:val="none" w:sz="0" w:space="0" w:color="auto"/>
        <w:bottom w:val="none" w:sz="0" w:space="0" w:color="auto"/>
        <w:right w:val="none" w:sz="0" w:space="0" w:color="auto"/>
      </w:divBdr>
    </w:div>
    <w:div w:id="504052987">
      <w:bodyDiv w:val="1"/>
      <w:marLeft w:val="0"/>
      <w:marRight w:val="0"/>
      <w:marTop w:val="0"/>
      <w:marBottom w:val="0"/>
      <w:divBdr>
        <w:top w:val="none" w:sz="0" w:space="0" w:color="auto"/>
        <w:left w:val="none" w:sz="0" w:space="0" w:color="auto"/>
        <w:bottom w:val="none" w:sz="0" w:space="0" w:color="auto"/>
        <w:right w:val="none" w:sz="0" w:space="0" w:color="auto"/>
      </w:divBdr>
    </w:div>
    <w:div w:id="602299361">
      <w:bodyDiv w:val="1"/>
      <w:marLeft w:val="0"/>
      <w:marRight w:val="0"/>
      <w:marTop w:val="0"/>
      <w:marBottom w:val="0"/>
      <w:divBdr>
        <w:top w:val="none" w:sz="0" w:space="0" w:color="auto"/>
        <w:left w:val="none" w:sz="0" w:space="0" w:color="auto"/>
        <w:bottom w:val="none" w:sz="0" w:space="0" w:color="auto"/>
        <w:right w:val="none" w:sz="0" w:space="0" w:color="auto"/>
      </w:divBdr>
    </w:div>
    <w:div w:id="631667979">
      <w:bodyDiv w:val="1"/>
      <w:marLeft w:val="0"/>
      <w:marRight w:val="0"/>
      <w:marTop w:val="0"/>
      <w:marBottom w:val="0"/>
      <w:divBdr>
        <w:top w:val="none" w:sz="0" w:space="0" w:color="auto"/>
        <w:left w:val="none" w:sz="0" w:space="0" w:color="auto"/>
        <w:bottom w:val="none" w:sz="0" w:space="0" w:color="auto"/>
        <w:right w:val="none" w:sz="0" w:space="0" w:color="auto"/>
      </w:divBdr>
    </w:div>
    <w:div w:id="671417098">
      <w:bodyDiv w:val="1"/>
      <w:marLeft w:val="0"/>
      <w:marRight w:val="0"/>
      <w:marTop w:val="0"/>
      <w:marBottom w:val="0"/>
      <w:divBdr>
        <w:top w:val="none" w:sz="0" w:space="0" w:color="auto"/>
        <w:left w:val="none" w:sz="0" w:space="0" w:color="auto"/>
        <w:bottom w:val="none" w:sz="0" w:space="0" w:color="auto"/>
        <w:right w:val="none" w:sz="0" w:space="0" w:color="auto"/>
      </w:divBdr>
    </w:div>
    <w:div w:id="715736327">
      <w:bodyDiv w:val="1"/>
      <w:marLeft w:val="0"/>
      <w:marRight w:val="0"/>
      <w:marTop w:val="0"/>
      <w:marBottom w:val="0"/>
      <w:divBdr>
        <w:top w:val="none" w:sz="0" w:space="0" w:color="auto"/>
        <w:left w:val="none" w:sz="0" w:space="0" w:color="auto"/>
        <w:bottom w:val="none" w:sz="0" w:space="0" w:color="auto"/>
        <w:right w:val="none" w:sz="0" w:space="0" w:color="auto"/>
      </w:divBdr>
    </w:div>
    <w:div w:id="727804550">
      <w:bodyDiv w:val="1"/>
      <w:marLeft w:val="0"/>
      <w:marRight w:val="0"/>
      <w:marTop w:val="0"/>
      <w:marBottom w:val="0"/>
      <w:divBdr>
        <w:top w:val="none" w:sz="0" w:space="0" w:color="auto"/>
        <w:left w:val="none" w:sz="0" w:space="0" w:color="auto"/>
        <w:bottom w:val="none" w:sz="0" w:space="0" w:color="auto"/>
        <w:right w:val="none" w:sz="0" w:space="0" w:color="auto"/>
      </w:divBdr>
    </w:div>
    <w:div w:id="731345360">
      <w:bodyDiv w:val="1"/>
      <w:marLeft w:val="0"/>
      <w:marRight w:val="0"/>
      <w:marTop w:val="0"/>
      <w:marBottom w:val="0"/>
      <w:divBdr>
        <w:top w:val="none" w:sz="0" w:space="0" w:color="auto"/>
        <w:left w:val="none" w:sz="0" w:space="0" w:color="auto"/>
        <w:bottom w:val="none" w:sz="0" w:space="0" w:color="auto"/>
        <w:right w:val="none" w:sz="0" w:space="0" w:color="auto"/>
      </w:divBdr>
    </w:div>
    <w:div w:id="743261911">
      <w:bodyDiv w:val="1"/>
      <w:marLeft w:val="0"/>
      <w:marRight w:val="0"/>
      <w:marTop w:val="0"/>
      <w:marBottom w:val="0"/>
      <w:divBdr>
        <w:top w:val="none" w:sz="0" w:space="0" w:color="auto"/>
        <w:left w:val="none" w:sz="0" w:space="0" w:color="auto"/>
        <w:bottom w:val="none" w:sz="0" w:space="0" w:color="auto"/>
        <w:right w:val="none" w:sz="0" w:space="0" w:color="auto"/>
      </w:divBdr>
    </w:div>
    <w:div w:id="816804696">
      <w:bodyDiv w:val="1"/>
      <w:marLeft w:val="0"/>
      <w:marRight w:val="0"/>
      <w:marTop w:val="0"/>
      <w:marBottom w:val="0"/>
      <w:divBdr>
        <w:top w:val="none" w:sz="0" w:space="0" w:color="auto"/>
        <w:left w:val="none" w:sz="0" w:space="0" w:color="auto"/>
        <w:bottom w:val="none" w:sz="0" w:space="0" w:color="auto"/>
        <w:right w:val="none" w:sz="0" w:space="0" w:color="auto"/>
      </w:divBdr>
    </w:div>
    <w:div w:id="842357837">
      <w:bodyDiv w:val="1"/>
      <w:marLeft w:val="0"/>
      <w:marRight w:val="0"/>
      <w:marTop w:val="0"/>
      <w:marBottom w:val="0"/>
      <w:divBdr>
        <w:top w:val="none" w:sz="0" w:space="0" w:color="auto"/>
        <w:left w:val="none" w:sz="0" w:space="0" w:color="auto"/>
        <w:bottom w:val="none" w:sz="0" w:space="0" w:color="auto"/>
        <w:right w:val="none" w:sz="0" w:space="0" w:color="auto"/>
      </w:divBdr>
    </w:div>
    <w:div w:id="846214071">
      <w:bodyDiv w:val="1"/>
      <w:marLeft w:val="0"/>
      <w:marRight w:val="0"/>
      <w:marTop w:val="0"/>
      <w:marBottom w:val="0"/>
      <w:divBdr>
        <w:top w:val="none" w:sz="0" w:space="0" w:color="auto"/>
        <w:left w:val="none" w:sz="0" w:space="0" w:color="auto"/>
        <w:bottom w:val="none" w:sz="0" w:space="0" w:color="auto"/>
        <w:right w:val="none" w:sz="0" w:space="0" w:color="auto"/>
      </w:divBdr>
    </w:div>
    <w:div w:id="947395016">
      <w:bodyDiv w:val="1"/>
      <w:marLeft w:val="0"/>
      <w:marRight w:val="0"/>
      <w:marTop w:val="0"/>
      <w:marBottom w:val="0"/>
      <w:divBdr>
        <w:top w:val="none" w:sz="0" w:space="0" w:color="auto"/>
        <w:left w:val="none" w:sz="0" w:space="0" w:color="auto"/>
        <w:bottom w:val="none" w:sz="0" w:space="0" w:color="auto"/>
        <w:right w:val="none" w:sz="0" w:space="0" w:color="auto"/>
      </w:divBdr>
    </w:div>
    <w:div w:id="951521154">
      <w:bodyDiv w:val="1"/>
      <w:marLeft w:val="0"/>
      <w:marRight w:val="0"/>
      <w:marTop w:val="0"/>
      <w:marBottom w:val="0"/>
      <w:divBdr>
        <w:top w:val="none" w:sz="0" w:space="0" w:color="auto"/>
        <w:left w:val="none" w:sz="0" w:space="0" w:color="auto"/>
        <w:bottom w:val="none" w:sz="0" w:space="0" w:color="auto"/>
        <w:right w:val="none" w:sz="0" w:space="0" w:color="auto"/>
      </w:divBdr>
    </w:div>
    <w:div w:id="1012026056">
      <w:bodyDiv w:val="1"/>
      <w:marLeft w:val="0"/>
      <w:marRight w:val="0"/>
      <w:marTop w:val="0"/>
      <w:marBottom w:val="0"/>
      <w:divBdr>
        <w:top w:val="none" w:sz="0" w:space="0" w:color="auto"/>
        <w:left w:val="none" w:sz="0" w:space="0" w:color="auto"/>
        <w:bottom w:val="none" w:sz="0" w:space="0" w:color="auto"/>
        <w:right w:val="none" w:sz="0" w:space="0" w:color="auto"/>
      </w:divBdr>
    </w:div>
    <w:div w:id="1057827141">
      <w:bodyDiv w:val="1"/>
      <w:marLeft w:val="0"/>
      <w:marRight w:val="0"/>
      <w:marTop w:val="0"/>
      <w:marBottom w:val="0"/>
      <w:divBdr>
        <w:top w:val="none" w:sz="0" w:space="0" w:color="auto"/>
        <w:left w:val="none" w:sz="0" w:space="0" w:color="auto"/>
        <w:bottom w:val="none" w:sz="0" w:space="0" w:color="auto"/>
        <w:right w:val="none" w:sz="0" w:space="0" w:color="auto"/>
      </w:divBdr>
    </w:div>
    <w:div w:id="1123964640">
      <w:bodyDiv w:val="1"/>
      <w:marLeft w:val="0"/>
      <w:marRight w:val="0"/>
      <w:marTop w:val="0"/>
      <w:marBottom w:val="0"/>
      <w:divBdr>
        <w:top w:val="none" w:sz="0" w:space="0" w:color="auto"/>
        <w:left w:val="none" w:sz="0" w:space="0" w:color="auto"/>
        <w:bottom w:val="none" w:sz="0" w:space="0" w:color="auto"/>
        <w:right w:val="none" w:sz="0" w:space="0" w:color="auto"/>
      </w:divBdr>
    </w:div>
    <w:div w:id="1152406236">
      <w:bodyDiv w:val="1"/>
      <w:marLeft w:val="0"/>
      <w:marRight w:val="0"/>
      <w:marTop w:val="0"/>
      <w:marBottom w:val="0"/>
      <w:divBdr>
        <w:top w:val="none" w:sz="0" w:space="0" w:color="auto"/>
        <w:left w:val="none" w:sz="0" w:space="0" w:color="auto"/>
        <w:bottom w:val="none" w:sz="0" w:space="0" w:color="auto"/>
        <w:right w:val="none" w:sz="0" w:space="0" w:color="auto"/>
      </w:divBdr>
    </w:div>
    <w:div w:id="1155612497">
      <w:bodyDiv w:val="1"/>
      <w:marLeft w:val="0"/>
      <w:marRight w:val="0"/>
      <w:marTop w:val="0"/>
      <w:marBottom w:val="0"/>
      <w:divBdr>
        <w:top w:val="none" w:sz="0" w:space="0" w:color="auto"/>
        <w:left w:val="none" w:sz="0" w:space="0" w:color="auto"/>
        <w:bottom w:val="none" w:sz="0" w:space="0" w:color="auto"/>
        <w:right w:val="none" w:sz="0" w:space="0" w:color="auto"/>
      </w:divBdr>
    </w:div>
    <w:div w:id="1173491304">
      <w:bodyDiv w:val="1"/>
      <w:marLeft w:val="0"/>
      <w:marRight w:val="0"/>
      <w:marTop w:val="0"/>
      <w:marBottom w:val="0"/>
      <w:divBdr>
        <w:top w:val="none" w:sz="0" w:space="0" w:color="auto"/>
        <w:left w:val="none" w:sz="0" w:space="0" w:color="auto"/>
        <w:bottom w:val="none" w:sz="0" w:space="0" w:color="auto"/>
        <w:right w:val="none" w:sz="0" w:space="0" w:color="auto"/>
      </w:divBdr>
    </w:div>
    <w:div w:id="1199126428">
      <w:bodyDiv w:val="1"/>
      <w:marLeft w:val="0"/>
      <w:marRight w:val="0"/>
      <w:marTop w:val="0"/>
      <w:marBottom w:val="0"/>
      <w:divBdr>
        <w:top w:val="none" w:sz="0" w:space="0" w:color="auto"/>
        <w:left w:val="none" w:sz="0" w:space="0" w:color="auto"/>
        <w:bottom w:val="none" w:sz="0" w:space="0" w:color="auto"/>
        <w:right w:val="none" w:sz="0" w:space="0" w:color="auto"/>
      </w:divBdr>
    </w:div>
    <w:div w:id="1201556926">
      <w:bodyDiv w:val="1"/>
      <w:marLeft w:val="0"/>
      <w:marRight w:val="0"/>
      <w:marTop w:val="0"/>
      <w:marBottom w:val="0"/>
      <w:divBdr>
        <w:top w:val="none" w:sz="0" w:space="0" w:color="auto"/>
        <w:left w:val="none" w:sz="0" w:space="0" w:color="auto"/>
        <w:bottom w:val="none" w:sz="0" w:space="0" w:color="auto"/>
        <w:right w:val="none" w:sz="0" w:space="0" w:color="auto"/>
      </w:divBdr>
    </w:div>
    <w:div w:id="1203177091">
      <w:bodyDiv w:val="1"/>
      <w:marLeft w:val="0"/>
      <w:marRight w:val="0"/>
      <w:marTop w:val="0"/>
      <w:marBottom w:val="0"/>
      <w:divBdr>
        <w:top w:val="none" w:sz="0" w:space="0" w:color="auto"/>
        <w:left w:val="none" w:sz="0" w:space="0" w:color="auto"/>
        <w:bottom w:val="none" w:sz="0" w:space="0" w:color="auto"/>
        <w:right w:val="none" w:sz="0" w:space="0" w:color="auto"/>
      </w:divBdr>
    </w:div>
    <w:div w:id="1223712841">
      <w:bodyDiv w:val="1"/>
      <w:marLeft w:val="0"/>
      <w:marRight w:val="0"/>
      <w:marTop w:val="0"/>
      <w:marBottom w:val="0"/>
      <w:divBdr>
        <w:top w:val="none" w:sz="0" w:space="0" w:color="auto"/>
        <w:left w:val="none" w:sz="0" w:space="0" w:color="auto"/>
        <w:bottom w:val="none" w:sz="0" w:space="0" w:color="auto"/>
        <w:right w:val="none" w:sz="0" w:space="0" w:color="auto"/>
      </w:divBdr>
    </w:div>
    <w:div w:id="1261331410">
      <w:bodyDiv w:val="1"/>
      <w:marLeft w:val="0"/>
      <w:marRight w:val="0"/>
      <w:marTop w:val="0"/>
      <w:marBottom w:val="0"/>
      <w:divBdr>
        <w:top w:val="none" w:sz="0" w:space="0" w:color="auto"/>
        <w:left w:val="none" w:sz="0" w:space="0" w:color="auto"/>
        <w:bottom w:val="none" w:sz="0" w:space="0" w:color="auto"/>
        <w:right w:val="none" w:sz="0" w:space="0" w:color="auto"/>
      </w:divBdr>
    </w:div>
    <w:div w:id="1263876413">
      <w:bodyDiv w:val="1"/>
      <w:marLeft w:val="0"/>
      <w:marRight w:val="0"/>
      <w:marTop w:val="0"/>
      <w:marBottom w:val="0"/>
      <w:divBdr>
        <w:top w:val="none" w:sz="0" w:space="0" w:color="auto"/>
        <w:left w:val="none" w:sz="0" w:space="0" w:color="auto"/>
        <w:bottom w:val="none" w:sz="0" w:space="0" w:color="auto"/>
        <w:right w:val="none" w:sz="0" w:space="0" w:color="auto"/>
      </w:divBdr>
    </w:div>
    <w:div w:id="1266889002">
      <w:bodyDiv w:val="1"/>
      <w:marLeft w:val="0"/>
      <w:marRight w:val="0"/>
      <w:marTop w:val="0"/>
      <w:marBottom w:val="0"/>
      <w:divBdr>
        <w:top w:val="none" w:sz="0" w:space="0" w:color="auto"/>
        <w:left w:val="none" w:sz="0" w:space="0" w:color="auto"/>
        <w:bottom w:val="none" w:sz="0" w:space="0" w:color="auto"/>
        <w:right w:val="none" w:sz="0" w:space="0" w:color="auto"/>
      </w:divBdr>
    </w:div>
    <w:div w:id="1267545575">
      <w:bodyDiv w:val="1"/>
      <w:marLeft w:val="0"/>
      <w:marRight w:val="0"/>
      <w:marTop w:val="0"/>
      <w:marBottom w:val="0"/>
      <w:divBdr>
        <w:top w:val="none" w:sz="0" w:space="0" w:color="auto"/>
        <w:left w:val="none" w:sz="0" w:space="0" w:color="auto"/>
        <w:bottom w:val="none" w:sz="0" w:space="0" w:color="auto"/>
        <w:right w:val="none" w:sz="0" w:space="0" w:color="auto"/>
      </w:divBdr>
    </w:div>
    <w:div w:id="1295334246">
      <w:bodyDiv w:val="1"/>
      <w:marLeft w:val="0"/>
      <w:marRight w:val="0"/>
      <w:marTop w:val="0"/>
      <w:marBottom w:val="0"/>
      <w:divBdr>
        <w:top w:val="none" w:sz="0" w:space="0" w:color="auto"/>
        <w:left w:val="none" w:sz="0" w:space="0" w:color="auto"/>
        <w:bottom w:val="none" w:sz="0" w:space="0" w:color="auto"/>
        <w:right w:val="none" w:sz="0" w:space="0" w:color="auto"/>
      </w:divBdr>
    </w:div>
    <w:div w:id="1306928029">
      <w:bodyDiv w:val="1"/>
      <w:marLeft w:val="0"/>
      <w:marRight w:val="0"/>
      <w:marTop w:val="0"/>
      <w:marBottom w:val="0"/>
      <w:divBdr>
        <w:top w:val="none" w:sz="0" w:space="0" w:color="auto"/>
        <w:left w:val="none" w:sz="0" w:space="0" w:color="auto"/>
        <w:bottom w:val="none" w:sz="0" w:space="0" w:color="auto"/>
        <w:right w:val="none" w:sz="0" w:space="0" w:color="auto"/>
      </w:divBdr>
    </w:div>
    <w:div w:id="1318999706">
      <w:bodyDiv w:val="1"/>
      <w:marLeft w:val="0"/>
      <w:marRight w:val="0"/>
      <w:marTop w:val="0"/>
      <w:marBottom w:val="0"/>
      <w:divBdr>
        <w:top w:val="none" w:sz="0" w:space="0" w:color="auto"/>
        <w:left w:val="none" w:sz="0" w:space="0" w:color="auto"/>
        <w:bottom w:val="none" w:sz="0" w:space="0" w:color="auto"/>
        <w:right w:val="none" w:sz="0" w:space="0" w:color="auto"/>
      </w:divBdr>
    </w:div>
    <w:div w:id="1420563539">
      <w:bodyDiv w:val="1"/>
      <w:marLeft w:val="0"/>
      <w:marRight w:val="0"/>
      <w:marTop w:val="0"/>
      <w:marBottom w:val="0"/>
      <w:divBdr>
        <w:top w:val="none" w:sz="0" w:space="0" w:color="auto"/>
        <w:left w:val="none" w:sz="0" w:space="0" w:color="auto"/>
        <w:bottom w:val="none" w:sz="0" w:space="0" w:color="auto"/>
        <w:right w:val="none" w:sz="0" w:space="0" w:color="auto"/>
      </w:divBdr>
    </w:div>
    <w:div w:id="1501384525">
      <w:bodyDiv w:val="1"/>
      <w:marLeft w:val="0"/>
      <w:marRight w:val="0"/>
      <w:marTop w:val="0"/>
      <w:marBottom w:val="0"/>
      <w:divBdr>
        <w:top w:val="none" w:sz="0" w:space="0" w:color="auto"/>
        <w:left w:val="none" w:sz="0" w:space="0" w:color="auto"/>
        <w:bottom w:val="none" w:sz="0" w:space="0" w:color="auto"/>
        <w:right w:val="none" w:sz="0" w:space="0" w:color="auto"/>
      </w:divBdr>
    </w:div>
    <w:div w:id="1571887040">
      <w:bodyDiv w:val="1"/>
      <w:marLeft w:val="0"/>
      <w:marRight w:val="0"/>
      <w:marTop w:val="0"/>
      <w:marBottom w:val="0"/>
      <w:divBdr>
        <w:top w:val="none" w:sz="0" w:space="0" w:color="auto"/>
        <w:left w:val="none" w:sz="0" w:space="0" w:color="auto"/>
        <w:bottom w:val="none" w:sz="0" w:space="0" w:color="auto"/>
        <w:right w:val="none" w:sz="0" w:space="0" w:color="auto"/>
      </w:divBdr>
    </w:div>
    <w:div w:id="1577284095">
      <w:bodyDiv w:val="1"/>
      <w:marLeft w:val="0"/>
      <w:marRight w:val="0"/>
      <w:marTop w:val="0"/>
      <w:marBottom w:val="0"/>
      <w:divBdr>
        <w:top w:val="none" w:sz="0" w:space="0" w:color="auto"/>
        <w:left w:val="none" w:sz="0" w:space="0" w:color="auto"/>
        <w:bottom w:val="none" w:sz="0" w:space="0" w:color="auto"/>
        <w:right w:val="none" w:sz="0" w:space="0" w:color="auto"/>
      </w:divBdr>
    </w:div>
    <w:div w:id="1597058335">
      <w:bodyDiv w:val="1"/>
      <w:marLeft w:val="0"/>
      <w:marRight w:val="0"/>
      <w:marTop w:val="0"/>
      <w:marBottom w:val="0"/>
      <w:divBdr>
        <w:top w:val="none" w:sz="0" w:space="0" w:color="auto"/>
        <w:left w:val="none" w:sz="0" w:space="0" w:color="auto"/>
        <w:bottom w:val="none" w:sz="0" w:space="0" w:color="auto"/>
        <w:right w:val="none" w:sz="0" w:space="0" w:color="auto"/>
      </w:divBdr>
    </w:div>
    <w:div w:id="1609656562">
      <w:bodyDiv w:val="1"/>
      <w:marLeft w:val="0"/>
      <w:marRight w:val="0"/>
      <w:marTop w:val="0"/>
      <w:marBottom w:val="0"/>
      <w:divBdr>
        <w:top w:val="none" w:sz="0" w:space="0" w:color="auto"/>
        <w:left w:val="none" w:sz="0" w:space="0" w:color="auto"/>
        <w:bottom w:val="none" w:sz="0" w:space="0" w:color="auto"/>
        <w:right w:val="none" w:sz="0" w:space="0" w:color="auto"/>
      </w:divBdr>
    </w:div>
    <w:div w:id="1655375095">
      <w:bodyDiv w:val="1"/>
      <w:marLeft w:val="0"/>
      <w:marRight w:val="0"/>
      <w:marTop w:val="0"/>
      <w:marBottom w:val="0"/>
      <w:divBdr>
        <w:top w:val="none" w:sz="0" w:space="0" w:color="auto"/>
        <w:left w:val="none" w:sz="0" w:space="0" w:color="auto"/>
        <w:bottom w:val="none" w:sz="0" w:space="0" w:color="auto"/>
        <w:right w:val="none" w:sz="0" w:space="0" w:color="auto"/>
      </w:divBdr>
    </w:div>
    <w:div w:id="1810392235">
      <w:bodyDiv w:val="1"/>
      <w:marLeft w:val="0"/>
      <w:marRight w:val="0"/>
      <w:marTop w:val="0"/>
      <w:marBottom w:val="0"/>
      <w:divBdr>
        <w:top w:val="none" w:sz="0" w:space="0" w:color="auto"/>
        <w:left w:val="none" w:sz="0" w:space="0" w:color="auto"/>
        <w:bottom w:val="none" w:sz="0" w:space="0" w:color="auto"/>
        <w:right w:val="none" w:sz="0" w:space="0" w:color="auto"/>
      </w:divBdr>
    </w:div>
    <w:div w:id="1826779554">
      <w:bodyDiv w:val="1"/>
      <w:marLeft w:val="0"/>
      <w:marRight w:val="0"/>
      <w:marTop w:val="0"/>
      <w:marBottom w:val="0"/>
      <w:divBdr>
        <w:top w:val="none" w:sz="0" w:space="0" w:color="auto"/>
        <w:left w:val="none" w:sz="0" w:space="0" w:color="auto"/>
        <w:bottom w:val="none" w:sz="0" w:space="0" w:color="auto"/>
        <w:right w:val="none" w:sz="0" w:space="0" w:color="auto"/>
      </w:divBdr>
    </w:div>
    <w:div w:id="1838031808">
      <w:bodyDiv w:val="1"/>
      <w:marLeft w:val="0"/>
      <w:marRight w:val="0"/>
      <w:marTop w:val="0"/>
      <w:marBottom w:val="0"/>
      <w:divBdr>
        <w:top w:val="none" w:sz="0" w:space="0" w:color="auto"/>
        <w:left w:val="none" w:sz="0" w:space="0" w:color="auto"/>
        <w:bottom w:val="none" w:sz="0" w:space="0" w:color="auto"/>
        <w:right w:val="none" w:sz="0" w:space="0" w:color="auto"/>
      </w:divBdr>
    </w:div>
    <w:div w:id="1861122280">
      <w:bodyDiv w:val="1"/>
      <w:marLeft w:val="0"/>
      <w:marRight w:val="0"/>
      <w:marTop w:val="0"/>
      <w:marBottom w:val="0"/>
      <w:divBdr>
        <w:top w:val="none" w:sz="0" w:space="0" w:color="auto"/>
        <w:left w:val="none" w:sz="0" w:space="0" w:color="auto"/>
        <w:bottom w:val="none" w:sz="0" w:space="0" w:color="auto"/>
        <w:right w:val="none" w:sz="0" w:space="0" w:color="auto"/>
      </w:divBdr>
    </w:div>
    <w:div w:id="1891652422">
      <w:bodyDiv w:val="1"/>
      <w:marLeft w:val="0"/>
      <w:marRight w:val="0"/>
      <w:marTop w:val="0"/>
      <w:marBottom w:val="0"/>
      <w:divBdr>
        <w:top w:val="none" w:sz="0" w:space="0" w:color="auto"/>
        <w:left w:val="none" w:sz="0" w:space="0" w:color="auto"/>
        <w:bottom w:val="none" w:sz="0" w:space="0" w:color="auto"/>
        <w:right w:val="none" w:sz="0" w:space="0" w:color="auto"/>
      </w:divBdr>
    </w:div>
    <w:div w:id="1892427063">
      <w:bodyDiv w:val="1"/>
      <w:marLeft w:val="0"/>
      <w:marRight w:val="0"/>
      <w:marTop w:val="0"/>
      <w:marBottom w:val="0"/>
      <w:divBdr>
        <w:top w:val="none" w:sz="0" w:space="0" w:color="auto"/>
        <w:left w:val="none" w:sz="0" w:space="0" w:color="auto"/>
        <w:bottom w:val="none" w:sz="0" w:space="0" w:color="auto"/>
        <w:right w:val="none" w:sz="0" w:space="0" w:color="auto"/>
      </w:divBdr>
    </w:div>
    <w:div w:id="1918637547">
      <w:bodyDiv w:val="1"/>
      <w:marLeft w:val="0"/>
      <w:marRight w:val="0"/>
      <w:marTop w:val="0"/>
      <w:marBottom w:val="0"/>
      <w:divBdr>
        <w:top w:val="none" w:sz="0" w:space="0" w:color="auto"/>
        <w:left w:val="none" w:sz="0" w:space="0" w:color="auto"/>
        <w:bottom w:val="none" w:sz="0" w:space="0" w:color="auto"/>
        <w:right w:val="none" w:sz="0" w:space="0" w:color="auto"/>
      </w:divBdr>
    </w:div>
    <w:div w:id="1933315318">
      <w:bodyDiv w:val="1"/>
      <w:marLeft w:val="0"/>
      <w:marRight w:val="0"/>
      <w:marTop w:val="0"/>
      <w:marBottom w:val="0"/>
      <w:divBdr>
        <w:top w:val="none" w:sz="0" w:space="0" w:color="auto"/>
        <w:left w:val="none" w:sz="0" w:space="0" w:color="auto"/>
        <w:bottom w:val="none" w:sz="0" w:space="0" w:color="auto"/>
        <w:right w:val="none" w:sz="0" w:space="0" w:color="auto"/>
      </w:divBdr>
    </w:div>
    <w:div w:id="1958641007">
      <w:bodyDiv w:val="1"/>
      <w:marLeft w:val="0"/>
      <w:marRight w:val="0"/>
      <w:marTop w:val="0"/>
      <w:marBottom w:val="0"/>
      <w:divBdr>
        <w:top w:val="none" w:sz="0" w:space="0" w:color="auto"/>
        <w:left w:val="none" w:sz="0" w:space="0" w:color="auto"/>
        <w:bottom w:val="none" w:sz="0" w:space="0" w:color="auto"/>
        <w:right w:val="none" w:sz="0" w:space="0" w:color="auto"/>
      </w:divBdr>
    </w:div>
    <w:div w:id="1996836455">
      <w:bodyDiv w:val="1"/>
      <w:marLeft w:val="0"/>
      <w:marRight w:val="0"/>
      <w:marTop w:val="0"/>
      <w:marBottom w:val="0"/>
      <w:divBdr>
        <w:top w:val="none" w:sz="0" w:space="0" w:color="auto"/>
        <w:left w:val="none" w:sz="0" w:space="0" w:color="auto"/>
        <w:bottom w:val="none" w:sz="0" w:space="0" w:color="auto"/>
        <w:right w:val="none" w:sz="0" w:space="0" w:color="auto"/>
      </w:divBdr>
    </w:div>
    <w:div w:id="2022730948">
      <w:bodyDiv w:val="1"/>
      <w:marLeft w:val="0"/>
      <w:marRight w:val="0"/>
      <w:marTop w:val="0"/>
      <w:marBottom w:val="0"/>
      <w:divBdr>
        <w:top w:val="none" w:sz="0" w:space="0" w:color="auto"/>
        <w:left w:val="none" w:sz="0" w:space="0" w:color="auto"/>
        <w:bottom w:val="none" w:sz="0" w:space="0" w:color="auto"/>
        <w:right w:val="none" w:sz="0" w:space="0" w:color="auto"/>
      </w:divBdr>
    </w:div>
    <w:div w:id="2088457667">
      <w:bodyDiv w:val="1"/>
      <w:marLeft w:val="0"/>
      <w:marRight w:val="0"/>
      <w:marTop w:val="0"/>
      <w:marBottom w:val="0"/>
      <w:divBdr>
        <w:top w:val="none" w:sz="0" w:space="0" w:color="auto"/>
        <w:left w:val="none" w:sz="0" w:space="0" w:color="auto"/>
        <w:bottom w:val="none" w:sz="0" w:space="0" w:color="auto"/>
        <w:right w:val="none" w:sz="0" w:space="0" w:color="auto"/>
      </w:divBdr>
    </w:div>
    <w:div w:id="2114661600">
      <w:bodyDiv w:val="1"/>
      <w:marLeft w:val="0"/>
      <w:marRight w:val="0"/>
      <w:marTop w:val="0"/>
      <w:marBottom w:val="0"/>
      <w:divBdr>
        <w:top w:val="none" w:sz="0" w:space="0" w:color="auto"/>
        <w:left w:val="none" w:sz="0" w:space="0" w:color="auto"/>
        <w:bottom w:val="none" w:sz="0" w:space="0" w:color="auto"/>
        <w:right w:val="none" w:sz="0" w:space="0" w:color="auto"/>
      </w:divBdr>
    </w:div>
    <w:div w:id="2135753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tanikzaihelal2@gmai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Version="0"/>
</file>

<file path=customXml/item3.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_dlc_DocId xmlns="58d44a88-3d02-4645-84eb-7e8385246cec">DCADOC-377-9462</_dlc_DocId>
    <_dlc_DocIdUrl xmlns="58d44a88-3d02-4645-84eb-7e8385246cec">
      <Url>https://intra.dca.dk/Units/fict/prolog/_layouts/DocIdRedir.aspx?ID=DCADOC-377-9462</Url>
      <Description>DCADOC-377-9462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87B0AD-1DED-40AC-9C2D-1908AF9CB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BF8665-D654-4DE4-BC5D-F475FA124ECB}">
  <ds:schemaRefs>
    <ds:schemaRef ds:uri="http://schemas.openxmlformats.org/officeDocument/2006/bibliography"/>
  </ds:schemaRefs>
</ds:datastoreItem>
</file>

<file path=customXml/itemProps3.xml><?xml version="1.0" encoding="utf-8"?>
<ds:datastoreItem xmlns:ds="http://schemas.openxmlformats.org/officeDocument/2006/customXml" ds:itemID="{34C7F3EF-9D3D-4949-AD9C-AA582FD6FB83}">
  <ds:schemaRefs>
    <ds:schemaRef ds:uri="http://schemas.microsoft.com/office/2006/documentManagement/types"/>
    <ds:schemaRef ds:uri="http://www.w3.org/XML/1998/namespace"/>
    <ds:schemaRef ds:uri="http://schemas.openxmlformats.org/package/2006/metadata/core-properties"/>
    <ds:schemaRef ds:uri="http://purl.org/dc/elements/1.1/"/>
    <ds:schemaRef ds:uri="58d44a88-3d02-4645-84eb-7e8385246cec"/>
    <ds:schemaRef ds:uri="http://purl.org/dc/terms/"/>
    <ds:schemaRef ds:uri="http://schemas.microsoft.com/office/infopath/2007/PartnerControls"/>
    <ds:schemaRef ds:uri="http://schemas.microsoft.com/sharepoint/v3"/>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CC571125-F2AB-474D-BA41-121603CBB00B}">
  <ds:schemaRefs>
    <ds:schemaRef ds:uri="http://schemas.microsoft.com/sharepoint/events"/>
  </ds:schemaRefs>
</ds:datastoreItem>
</file>

<file path=customXml/itemProps5.xml><?xml version="1.0" encoding="utf-8"?>
<ds:datastoreItem xmlns:ds="http://schemas.openxmlformats.org/officeDocument/2006/customXml" ds:itemID="{9D7D3D98-7D8F-4D46-9DDA-F107B51C39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8659</Words>
  <Characters>49362</Characters>
  <Application>Microsoft Office Word</Application>
  <DocSecurity>4</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57906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dc:creator>
  <cp:keywords/>
  <dc:description/>
  <cp:lastModifiedBy>Zalmai Hameedi</cp:lastModifiedBy>
  <cp:revision>2</cp:revision>
  <cp:lastPrinted>2024-08-08T11:36:00Z</cp:lastPrinted>
  <dcterms:created xsi:type="dcterms:W3CDTF">2024-11-11T08:11:00Z</dcterms:created>
  <dcterms:modified xsi:type="dcterms:W3CDTF">2024-11-11T08:11:00Z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2672400</vt:r8>
  </property>
  <property fmtid="{D5CDD505-2E9C-101B-9397-08002B2CF9AE}" pid="6" name="_dlc_DocIdItemGuid">
    <vt:lpwstr>31887901-6309-4c94-9a39-29c8852914a7</vt:lpwstr>
  </property>
  <property fmtid="{D5CDD505-2E9C-101B-9397-08002B2CF9AE}" pid="7" name="PortalKeyword">
    <vt:lpwstr/>
  </property>
  <property fmtid="{D5CDD505-2E9C-101B-9397-08002B2CF9AE}" pid="8" name="ContentTypeId">
    <vt:lpwstr>0x01010045E8358252D6400EB1C231CCF7F3BC970069EBE2269A6A7846853FB6DFFAB71083</vt:lpwstr>
  </property>
  <property fmtid="{D5CDD505-2E9C-101B-9397-08002B2CF9AE}" pid="9" name="GrammarlyDocumentId">
    <vt:lpwstr>992bd56b737e734b71bc164f3297d055b9c92d885c79cfddc976d7fcb2e35099</vt:lpwstr>
  </property>
</Properties>
</file>