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Override ContentType="application/vnd.openxmlformats-officedocument.wordprocessingml.header+xml" PartName="/word/header4.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ageBreakBefore w:val="0"/>
        <w:spacing w:after="280" w:lineRule="auto"/>
        <w:rPr>
          <w:rFonts w:ascii="Open Sans" w:cs="Open Sans" w:eastAsia="Open Sans" w:hAnsi="Open Sans"/>
          <w:i w:val="1"/>
        </w:rPr>
      </w:pPr>
      <w:bookmarkStart w:colFirst="0" w:colLast="0" w:name="_heading=h.gjdgxs" w:id="0"/>
      <w:bookmarkEnd w:id="0"/>
      <w:r w:rsidDel="00000000" w:rsidR="00000000" w:rsidRPr="00000000">
        <w:rPr>
          <w:rtl w:val="0"/>
        </w:rPr>
      </w:r>
    </w:p>
    <w:p w:rsidR="00000000" w:rsidDel="00000000" w:rsidP="00000000" w:rsidRDefault="00000000" w:rsidRPr="00000000" w14:paraId="00000002">
      <w:pPr>
        <w:pageBreakBefore w:val="0"/>
        <w:spacing w:after="280" w:before="280" w:lineRule="auto"/>
        <w:rPr>
          <w:rFonts w:ascii="Open Sans" w:cs="Open Sans" w:eastAsia="Open Sans" w:hAnsi="Open Sans"/>
          <w:b w:val="1"/>
          <w:color w:val="ff0000"/>
          <w:sz w:val="26"/>
          <w:szCs w:val="26"/>
          <w:shd w:fill="d9d9d9" w:val="clear"/>
        </w:rPr>
      </w:pPr>
      <w:r w:rsidDel="00000000" w:rsidR="00000000" w:rsidRPr="00000000">
        <w:rPr>
          <w:rtl w:val="0"/>
        </w:rPr>
      </w:r>
    </w:p>
    <w:p w:rsidR="00000000" w:rsidDel="00000000" w:rsidP="00000000" w:rsidRDefault="00000000" w:rsidRPr="00000000" w14:paraId="00000003">
      <w:pPr>
        <w:pageBreakBefore w:val="0"/>
        <w:rPr>
          <w:rFonts w:ascii="Open Sans" w:cs="Open Sans" w:eastAsia="Open Sans" w:hAnsi="Open Sans"/>
          <w:sz w:val="21"/>
          <w:szCs w:val="21"/>
        </w:rPr>
      </w:pPr>
      <w:r w:rsidDel="00000000" w:rsidR="00000000" w:rsidRPr="00000000">
        <w:rPr>
          <w:rtl w:val="0"/>
        </w:rPr>
      </w:r>
    </w:p>
    <w:tbl>
      <w:tblPr>
        <w:tblStyle w:val="Table1"/>
        <w:tblW w:w="8147.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8147"/>
        <w:tblGridChange w:id="0">
          <w:tblGrid>
            <w:gridCol w:w="8147"/>
          </w:tblGrid>
        </w:tblGridChange>
      </w:tblGrid>
      <w:tr>
        <w:trPr>
          <w:cantSplit w:val="0"/>
          <w:tblHeader w:val="0"/>
        </w:trPr>
        <w:tc>
          <w:tcPr/>
          <w:p w:rsidR="00000000" w:rsidDel="00000000" w:rsidP="00000000" w:rsidRDefault="00000000" w:rsidRPr="00000000" w14:paraId="00000004">
            <w:pPr>
              <w:spacing w:after="240" w:lineRule="auto"/>
              <w:rPr>
                <w:rFonts w:ascii="Open Sans" w:cs="Open Sans" w:eastAsia="Open Sans" w:hAnsi="Open Sans"/>
                <w:b w:val="1"/>
                <w:smallCaps w:val="0"/>
                <w:color w:val="0092d1"/>
                <w:sz w:val="48"/>
                <w:szCs w:val="48"/>
              </w:rPr>
            </w:pPr>
            <w:r w:rsidDel="00000000" w:rsidR="00000000" w:rsidRPr="00000000">
              <w:rPr>
                <w:rFonts w:ascii="Open Sans" w:cs="Open Sans" w:eastAsia="Open Sans" w:hAnsi="Open Sans"/>
                <w:b w:val="1"/>
                <w:smallCaps w:val="0"/>
                <w:color w:val="0092d1"/>
                <w:sz w:val="48"/>
                <w:szCs w:val="48"/>
                <w:rtl w:val="0"/>
              </w:rPr>
              <w:t xml:space="preserve">Request for Quotation (RFQ) for Goods/Services</w:t>
            </w:r>
          </w:p>
        </w:tc>
      </w:tr>
      <w:tr>
        <w:trPr>
          <w:cantSplit w:val="0"/>
          <w:trHeight w:val="280" w:hRule="atLeast"/>
          <w:tblHeader w:val="0"/>
        </w:trPr>
        <w:tc>
          <w:tcPr/>
          <w:p w:rsidR="00000000" w:rsidDel="00000000" w:rsidP="00000000" w:rsidRDefault="00000000" w:rsidRPr="00000000" w14:paraId="00000005">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0" w:right="0" w:firstLine="0"/>
              <w:jc w:val="left"/>
              <w:rPr>
                <w:rFonts w:ascii="Open Sans" w:cs="Open Sans" w:eastAsia="Open Sans" w:hAnsi="Open Sans"/>
                <w:b w:val="1"/>
                <w:color w:val="0092d1"/>
                <w:sz w:val="48"/>
                <w:szCs w:val="48"/>
                <w:highlight w:val="yellow"/>
              </w:rPr>
            </w:pPr>
            <w:r w:rsidDel="00000000" w:rsidR="00000000" w:rsidRPr="00000000">
              <w:rPr>
                <w:rtl w:val="0"/>
              </w:rPr>
            </w:r>
          </w:p>
          <w:p w:rsidR="00000000" w:rsidDel="00000000" w:rsidP="00000000" w:rsidRDefault="00000000" w:rsidRPr="00000000" w14:paraId="00000006">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0" w:right="0" w:firstLine="0"/>
              <w:jc w:val="left"/>
              <w:rPr>
                <w:rFonts w:ascii="Open Sans" w:cs="Open Sans" w:eastAsia="Open Sans" w:hAnsi="Open Sans"/>
                <w:b w:val="1"/>
                <w:color w:val="0092d1"/>
                <w:sz w:val="48"/>
                <w:szCs w:val="48"/>
                <w:highlight w:val="white"/>
              </w:rPr>
            </w:pPr>
            <w:r w:rsidDel="00000000" w:rsidR="00000000" w:rsidRPr="00000000">
              <w:rPr>
                <w:rFonts w:ascii="Open Sans" w:cs="Open Sans" w:eastAsia="Open Sans" w:hAnsi="Open Sans"/>
                <w:b w:val="1"/>
                <w:color w:val="0092d1"/>
                <w:sz w:val="48"/>
                <w:szCs w:val="48"/>
                <w:highlight w:val="white"/>
                <w:rtl w:val="0"/>
              </w:rPr>
              <w:t xml:space="preserve">Provision of Supply of Six Workstations</w:t>
            </w:r>
            <w:r w:rsidDel="00000000" w:rsidR="00000000" w:rsidRPr="00000000">
              <w:rPr>
                <w:rtl w:val="0"/>
              </w:rPr>
            </w:r>
          </w:p>
        </w:tc>
      </w:tr>
      <w:tr>
        <w:trPr>
          <w:cantSplit w:val="0"/>
          <w:trHeight w:val="366.30859375" w:hRule="atLeast"/>
          <w:tblHeader w:val="0"/>
        </w:trPr>
        <w:tc>
          <w:tcPr/>
          <w:p w:rsidR="00000000" w:rsidDel="00000000" w:rsidP="00000000" w:rsidRDefault="00000000" w:rsidRPr="00000000" w14:paraId="0000000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8"/>
                <w:szCs w:val="28"/>
                <w:highlight w:val="white"/>
                <w:u w:val="none"/>
                <w:vertAlign w:val="baseline"/>
              </w:rPr>
            </w:pPr>
            <w:r w:rsidDel="00000000" w:rsidR="00000000" w:rsidRPr="00000000">
              <w:rPr>
                <w:rFonts w:ascii="Open Sans" w:cs="Open Sans" w:eastAsia="Open Sans" w:hAnsi="Open Sans"/>
                <w:i w:val="0"/>
                <w:smallCaps w:val="0"/>
                <w:strike w:val="0"/>
                <w:color w:val="000000"/>
                <w:sz w:val="28"/>
                <w:szCs w:val="28"/>
                <w:u w:val="none"/>
                <w:shd w:fill="auto" w:val="clear"/>
                <w:vertAlign w:val="baseline"/>
                <w:rtl w:val="0"/>
              </w:rPr>
              <w:t xml:space="preserve">RFQ Ref No: </w:t>
            </w:r>
            <w:r w:rsidDel="00000000" w:rsidR="00000000" w:rsidRPr="00000000">
              <w:rPr>
                <w:rFonts w:ascii="Open Sans" w:cs="Open Sans" w:eastAsia="Open Sans" w:hAnsi="Open Sans"/>
                <w:sz w:val="28"/>
                <w:szCs w:val="28"/>
                <w:highlight w:val="white"/>
                <w:rtl w:val="0"/>
              </w:rPr>
              <w:t xml:space="preserve">RFQ/2024/54552</w:t>
            </w:r>
            <w:r w:rsidDel="00000000" w:rsidR="00000000" w:rsidRPr="00000000">
              <w:rPr>
                <w:rtl w:val="0"/>
              </w:rPr>
            </w:r>
          </w:p>
        </w:tc>
      </w:tr>
    </w:tbl>
    <w:p w:rsidR="00000000" w:rsidDel="00000000" w:rsidP="00000000" w:rsidRDefault="00000000" w:rsidRPr="00000000" w14:paraId="00000008">
      <w:pPr>
        <w:pageBreakBefore w:val="0"/>
        <w:rPr>
          <w:rFonts w:ascii="Open Sans" w:cs="Open Sans" w:eastAsia="Open Sans" w:hAnsi="Open Sans"/>
          <w:sz w:val="16"/>
          <w:szCs w:val="16"/>
        </w:rPr>
      </w:pPr>
      <w:r w:rsidDel="00000000" w:rsidR="00000000" w:rsidRPr="00000000">
        <w:rPr>
          <w:rtl w:val="0"/>
        </w:rPr>
      </w:r>
    </w:p>
    <w:tbl>
      <w:tblPr>
        <w:tblStyle w:val="Table2"/>
        <w:tblW w:w="2562.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2562"/>
        <w:tblGridChange w:id="0">
          <w:tblGrid>
            <w:gridCol w:w="2562"/>
          </w:tblGrid>
        </w:tblGridChange>
      </w:tblGrid>
      <w:tr>
        <w:trPr>
          <w:cantSplit w:val="0"/>
          <w:trHeight w:val="80" w:hRule="atLeast"/>
          <w:tblHeader w:val="0"/>
        </w:trPr>
        <w:tc>
          <w:tcPr/>
          <w:p w:rsidR="00000000" w:rsidDel="00000000" w:rsidP="00000000" w:rsidRDefault="00000000" w:rsidRPr="00000000" w14:paraId="00000009">
            <w:pPr>
              <w:rPr>
                <w:rFonts w:ascii="Open Sans" w:cs="Open Sans" w:eastAsia="Open Sans" w:hAnsi="Open Sans"/>
                <w:color w:val="000000"/>
                <w:sz w:val="22"/>
                <w:szCs w:val="22"/>
              </w:rPr>
            </w:pPr>
            <w:r w:rsidDel="00000000" w:rsidR="00000000" w:rsidRPr="00000000">
              <w:rPr>
                <w:rtl w:val="0"/>
              </w:rPr>
            </w:r>
          </w:p>
        </w:tc>
      </w:tr>
      <w:tr>
        <w:trPr>
          <w:cantSplit w:val="0"/>
          <w:tblHeader w:val="0"/>
        </w:trPr>
        <w:tc>
          <w:tcPr/>
          <w:p w:rsidR="00000000" w:rsidDel="00000000" w:rsidP="00000000" w:rsidRDefault="00000000" w:rsidRPr="00000000" w14:paraId="0000000A">
            <w:pPr>
              <w:rPr>
                <w:rFonts w:ascii="Open Sans" w:cs="Open Sans" w:eastAsia="Open Sans" w:hAnsi="Open Sans"/>
                <w:color w:val="000000"/>
                <w:sz w:val="22"/>
                <w:szCs w:val="22"/>
              </w:rPr>
            </w:pPr>
            <w:r w:rsidDel="00000000" w:rsidR="00000000" w:rsidRPr="00000000">
              <w:rPr>
                <w:rFonts w:ascii="Open Sans" w:cs="Open Sans" w:eastAsia="Open Sans" w:hAnsi="Open Sans"/>
                <w:color w:val="000000"/>
                <w:sz w:val="22"/>
                <w:szCs w:val="22"/>
                <w:rtl w:val="0"/>
              </w:rPr>
              <w:t xml:space="preserve">Version: v</w:t>
            </w:r>
            <w:r w:rsidDel="00000000" w:rsidR="00000000" w:rsidRPr="00000000">
              <w:rPr>
                <w:rFonts w:ascii="Open Sans" w:cs="Open Sans" w:eastAsia="Open Sans" w:hAnsi="Open Sans"/>
                <w:sz w:val="22"/>
                <w:szCs w:val="22"/>
                <w:rtl w:val="0"/>
              </w:rPr>
              <w:t xml:space="preserve">2024</w:t>
            </w:r>
            <w:r w:rsidDel="00000000" w:rsidR="00000000" w:rsidRPr="00000000">
              <w:rPr>
                <w:rtl w:val="0"/>
              </w:rPr>
            </w:r>
          </w:p>
        </w:tc>
      </w:tr>
      <w:tr>
        <w:trPr>
          <w:cantSplit w:val="0"/>
          <w:trHeight w:val="80" w:hRule="atLeast"/>
          <w:tblHeader w:val="0"/>
        </w:trPr>
        <w:tc>
          <w:tcPr/>
          <w:p w:rsidR="00000000" w:rsidDel="00000000" w:rsidP="00000000" w:rsidRDefault="00000000" w:rsidRPr="00000000" w14:paraId="0000000B">
            <w:pPr>
              <w:rPr>
                <w:rFonts w:ascii="Open Sans" w:cs="Open Sans" w:eastAsia="Open Sans" w:hAnsi="Open Sans"/>
                <w:color w:val="000000"/>
                <w:sz w:val="22"/>
                <w:szCs w:val="22"/>
              </w:rPr>
            </w:pPr>
            <w:r w:rsidDel="00000000" w:rsidR="00000000" w:rsidRPr="00000000">
              <w:rPr>
                <w:rtl w:val="0"/>
              </w:rPr>
            </w:r>
          </w:p>
        </w:tc>
      </w:tr>
    </w:tbl>
    <w:p w:rsidR="00000000" w:rsidDel="00000000" w:rsidP="00000000" w:rsidRDefault="00000000" w:rsidRPr="00000000" w14:paraId="000000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144" w:firstLine="0"/>
        <w:jc w:val="both"/>
        <w:rPr>
          <w:rFonts w:ascii="Open Sans" w:cs="Open Sans" w:eastAsia="Open Sans" w:hAnsi="Open Sans"/>
          <w:i w:val="0"/>
          <w:smallCaps w:val="0"/>
          <w:strike w:val="0"/>
          <w:color w:val="000000"/>
          <w:sz w:val="20"/>
          <w:szCs w:val="20"/>
          <w:highlight w:val="lightGray"/>
          <w:vertAlign w:val="baseline"/>
        </w:rPr>
      </w:pPr>
      <w:r w:rsidDel="00000000" w:rsidR="00000000" w:rsidRPr="00000000">
        <w:rPr>
          <w:rtl w:val="0"/>
        </w:rPr>
      </w:r>
    </w:p>
    <w:p w:rsidR="00000000" w:rsidDel="00000000" w:rsidP="00000000" w:rsidRDefault="00000000" w:rsidRPr="00000000" w14:paraId="0000000D">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144" w:hanging="720"/>
        <w:jc w:val="both"/>
        <w:rPr>
          <w:rFonts w:ascii="Open Sans" w:cs="Open Sans" w:eastAsia="Open Sans" w:hAnsi="Open Sans"/>
          <w:i w:val="0"/>
          <w:smallCaps w:val="0"/>
          <w:strike w:val="0"/>
          <w:color w:val="000000"/>
          <w:sz w:val="20"/>
          <w:szCs w:val="20"/>
          <w:highlight w:val="green"/>
          <w:u w:val="none"/>
          <w:vertAlign w:val="baseline"/>
        </w:rPr>
      </w:pPr>
      <w:r w:rsidDel="00000000" w:rsidR="00000000" w:rsidRPr="00000000">
        <w:rPr>
          <w:rtl w:val="0"/>
        </w:rPr>
      </w:r>
    </w:p>
    <w:p w:rsidR="00000000" w:rsidDel="00000000" w:rsidP="00000000" w:rsidRDefault="00000000" w:rsidRPr="00000000" w14:paraId="0000000E">
      <w:pPr>
        <w:pageBreakBefore w:val="0"/>
        <w:rPr>
          <w:rFonts w:ascii="Open Sans" w:cs="Open Sans" w:eastAsia="Open Sans" w:hAnsi="Open Sans"/>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0F">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Invitation letter</w:t>
      </w:r>
    </w:p>
    <w:p w:rsidR="00000000" w:rsidDel="00000000" w:rsidP="00000000" w:rsidRDefault="00000000" w:rsidRPr="00000000" w14:paraId="00000010">
      <w:pPr>
        <w:pageBreakBefore w:val="0"/>
        <w:ind w:right="1215"/>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11">
      <w:pPr>
        <w:pageBreakBefore w:val="0"/>
        <w:ind w:right="1215"/>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Dear Sir/Madam,</w:t>
      </w:r>
    </w:p>
    <w:p w:rsidR="00000000" w:rsidDel="00000000" w:rsidP="00000000" w:rsidRDefault="00000000" w:rsidRPr="00000000" w14:paraId="00000012">
      <w:pPr>
        <w:pageBreakBefore w:val="0"/>
        <w:ind w:right="1215"/>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13">
      <w:pPr>
        <w:pageBreakBefore w:val="0"/>
        <w:jc w:val="both"/>
        <w:rPr>
          <w:rFonts w:ascii="Open Sans" w:cs="Open Sans" w:eastAsia="Open Sans" w:hAnsi="Open Sans"/>
          <w:color w:val="000000"/>
        </w:rPr>
      </w:pPr>
      <w:r w:rsidDel="00000000" w:rsidR="00000000" w:rsidRPr="00000000">
        <w:rPr>
          <w:rFonts w:ascii="Open Sans" w:cs="Open Sans" w:eastAsia="Open Sans" w:hAnsi="Open Sans"/>
          <w:b w:val="1"/>
          <w:color w:val="000000"/>
          <w:rtl w:val="0"/>
        </w:rPr>
        <w:t xml:space="preserve">Subject: Request for Quotations for the Supply of</w:t>
      </w:r>
      <w:r w:rsidDel="00000000" w:rsidR="00000000" w:rsidRPr="00000000">
        <w:rPr>
          <w:rFonts w:ascii="Open Sans" w:cs="Open Sans" w:eastAsia="Open Sans" w:hAnsi="Open Sans"/>
          <w:color w:val="000000"/>
          <w:rtl w:val="0"/>
        </w:rPr>
        <w:t xml:space="preserve"> </w:t>
      </w:r>
      <w:r w:rsidDel="00000000" w:rsidR="00000000" w:rsidRPr="00000000">
        <w:rPr>
          <w:rFonts w:ascii="Open Sans" w:cs="Open Sans" w:eastAsia="Open Sans" w:hAnsi="Open Sans"/>
          <w:rtl w:val="0"/>
        </w:rPr>
        <w:t xml:space="preserve">Six Workstations </w:t>
      </w:r>
      <w:r w:rsidDel="00000000" w:rsidR="00000000" w:rsidRPr="00000000">
        <w:rPr>
          <w:rFonts w:ascii="Open Sans" w:cs="Open Sans" w:eastAsia="Open Sans" w:hAnsi="Open Sans"/>
          <w:b w:val="1"/>
          <w:i w:val="1"/>
          <w:rtl w:val="0"/>
        </w:rPr>
        <w:t xml:space="preserve">in </w:t>
      </w:r>
      <w:r w:rsidDel="00000000" w:rsidR="00000000" w:rsidRPr="00000000">
        <w:rPr>
          <w:rFonts w:ascii="Open Sans" w:cs="Open Sans" w:eastAsia="Open Sans" w:hAnsi="Open Sans"/>
          <w:rtl w:val="0"/>
        </w:rPr>
        <w:t xml:space="preserve">Kabul, Afghanistan</w:t>
      </w:r>
      <w:r w:rsidDel="00000000" w:rsidR="00000000" w:rsidRPr="00000000">
        <w:rPr>
          <w:rFonts w:ascii="Open Sans" w:cs="Open Sans" w:eastAsia="Open Sans" w:hAnsi="Open Sans"/>
          <w:i w:val="1"/>
          <w:rtl w:val="0"/>
        </w:rPr>
        <w:t xml:space="preserve"> – </w:t>
      </w:r>
      <w:r w:rsidDel="00000000" w:rsidR="00000000" w:rsidRPr="00000000">
        <w:rPr>
          <w:rFonts w:ascii="Open Sans" w:cs="Open Sans" w:eastAsia="Open Sans" w:hAnsi="Open Sans"/>
          <w:b w:val="1"/>
          <w:color w:val="000000"/>
          <w:rtl w:val="0"/>
        </w:rPr>
        <w:t xml:space="preserve">RFQ Case No.: </w:t>
      </w:r>
      <w:r w:rsidDel="00000000" w:rsidR="00000000" w:rsidRPr="00000000">
        <w:rPr>
          <w:rFonts w:ascii="Open Sans" w:cs="Open Sans" w:eastAsia="Open Sans" w:hAnsi="Open Sans"/>
          <w:rtl w:val="0"/>
        </w:rPr>
        <w:t xml:space="preserve">RFQ/2024/54552</w:t>
      </w:r>
      <w:r w:rsidDel="00000000" w:rsidR="00000000" w:rsidRPr="00000000">
        <w:rPr>
          <w:rtl w:val="0"/>
        </w:rPr>
      </w:r>
    </w:p>
    <w:p w:rsidR="00000000" w:rsidDel="00000000" w:rsidP="00000000" w:rsidRDefault="00000000" w:rsidRPr="00000000" w14:paraId="00000014">
      <w:pPr>
        <w:pageBreakBefore w:val="0"/>
        <w:ind w:right="-28"/>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15">
      <w:pPr>
        <w:pageBreakBefore w:val="0"/>
        <w:ind w:right="-28"/>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The United Nations Office for Project Services (hereinafter referred to as UNOPS) is pleased to invite prospective bidders to submit a quotation for the provision of goods/services in accordance with the UNOPS General Conditions of Contract and the Schedule of Requirements as set out in this Request for Quotation (RFQ).</w:t>
      </w:r>
    </w:p>
    <w:p w:rsidR="00000000" w:rsidDel="00000000" w:rsidP="00000000" w:rsidRDefault="00000000" w:rsidRPr="00000000" w14:paraId="00000016">
      <w:pPr>
        <w:pageBreakBefore w:val="0"/>
        <w:ind w:right="1215"/>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17">
      <w:pPr>
        <w:pageBreakBefore w:val="0"/>
        <w:spacing w:after="60" w:lineRule="auto"/>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The RFQ consists of the following: </w:t>
      </w:r>
    </w:p>
    <w:p w:rsidR="00000000" w:rsidDel="00000000" w:rsidP="00000000" w:rsidRDefault="00000000" w:rsidRPr="00000000" w14:paraId="00000018">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This RFQ Invitation Letter </w:t>
      </w:r>
      <w:r w:rsidDel="00000000" w:rsidR="00000000" w:rsidRPr="00000000">
        <w:rPr>
          <w:rtl w:val="0"/>
        </w:rPr>
      </w:r>
    </w:p>
    <w:p w:rsidR="00000000" w:rsidDel="00000000" w:rsidP="00000000" w:rsidRDefault="00000000" w:rsidRPr="00000000" w14:paraId="00000019">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Section I: RFQ Particulars</w:t>
      </w:r>
      <w:r w:rsidDel="00000000" w:rsidR="00000000" w:rsidRPr="00000000">
        <w:rPr>
          <w:rtl w:val="0"/>
        </w:rPr>
      </w:r>
    </w:p>
    <w:p w:rsidR="00000000" w:rsidDel="00000000" w:rsidP="00000000" w:rsidRDefault="00000000" w:rsidRPr="00000000" w14:paraId="0000001A">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Section II: Instructions to Bidders</w:t>
      </w:r>
      <w:r w:rsidDel="00000000" w:rsidR="00000000" w:rsidRPr="00000000">
        <w:rPr>
          <w:rtl w:val="0"/>
        </w:rPr>
      </w:r>
    </w:p>
    <w:p w:rsidR="00000000" w:rsidDel="00000000" w:rsidP="00000000" w:rsidRDefault="00000000" w:rsidRPr="00000000" w14:paraId="0000001B">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Section III: Schedule of Requirements</w:t>
      </w:r>
      <w:r w:rsidDel="00000000" w:rsidR="00000000" w:rsidRPr="00000000">
        <w:rPr>
          <w:rtl w:val="0"/>
        </w:rPr>
      </w:r>
    </w:p>
    <w:p w:rsidR="00000000" w:rsidDel="00000000" w:rsidP="00000000" w:rsidRDefault="00000000" w:rsidRPr="00000000" w14:paraId="0000001C">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Section IV: Returnable Bidding Forms </w:t>
      </w:r>
      <w:r w:rsidDel="00000000" w:rsidR="00000000" w:rsidRPr="00000000">
        <w:rPr>
          <w:rtl w:val="0"/>
        </w:rPr>
      </w:r>
    </w:p>
    <w:p w:rsidR="00000000" w:rsidDel="00000000" w:rsidP="00000000" w:rsidRDefault="00000000" w:rsidRPr="00000000" w14:paraId="0000001D">
      <w:pPr>
        <w:keepNext w:val="0"/>
        <w:keepLines w:val="0"/>
        <w:pageBreakBefore w:val="0"/>
        <w:widowControl w:val="1"/>
        <w:numPr>
          <w:ilvl w:val="1"/>
          <w:numId w:val="16"/>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Form A: Quotation Submission Form</w:t>
      </w:r>
      <w:r w:rsidDel="00000000" w:rsidR="00000000" w:rsidRPr="00000000">
        <w:rPr>
          <w:rtl w:val="0"/>
        </w:rPr>
      </w:r>
    </w:p>
    <w:p w:rsidR="00000000" w:rsidDel="00000000" w:rsidP="00000000" w:rsidRDefault="00000000" w:rsidRPr="00000000" w14:paraId="0000001E">
      <w:pPr>
        <w:keepNext w:val="0"/>
        <w:keepLines w:val="0"/>
        <w:pageBreakBefore w:val="0"/>
        <w:widowControl w:val="1"/>
        <w:numPr>
          <w:ilvl w:val="1"/>
          <w:numId w:val="16"/>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Form B: Price Schedule Form</w:t>
      </w:r>
      <w:r w:rsidDel="00000000" w:rsidR="00000000" w:rsidRPr="00000000">
        <w:rPr>
          <w:rtl w:val="0"/>
        </w:rPr>
      </w:r>
    </w:p>
    <w:p w:rsidR="00000000" w:rsidDel="00000000" w:rsidP="00000000" w:rsidRDefault="00000000" w:rsidRPr="00000000" w14:paraId="0000001F">
      <w:pPr>
        <w:keepNext w:val="0"/>
        <w:keepLines w:val="0"/>
        <w:pageBreakBefore w:val="0"/>
        <w:widowControl w:val="1"/>
        <w:numPr>
          <w:ilvl w:val="1"/>
          <w:numId w:val="16"/>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Form C: Technical Quotation Form</w:t>
      </w:r>
      <w:r w:rsidDel="00000000" w:rsidR="00000000" w:rsidRPr="00000000">
        <w:rPr>
          <w:rtl w:val="0"/>
        </w:rPr>
      </w:r>
    </w:p>
    <w:p w:rsidR="00000000" w:rsidDel="00000000" w:rsidP="00000000" w:rsidRDefault="00000000" w:rsidRPr="00000000" w14:paraId="00000020">
      <w:pPr>
        <w:keepNext w:val="0"/>
        <w:keepLines w:val="0"/>
        <w:pageBreakBefore w:val="0"/>
        <w:widowControl w:val="1"/>
        <w:numPr>
          <w:ilvl w:val="1"/>
          <w:numId w:val="16"/>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Form D: Previous Experience Form </w:t>
      </w:r>
      <w:r w:rsidDel="00000000" w:rsidR="00000000" w:rsidRPr="00000000">
        <w:rPr>
          <w:rtl w:val="0"/>
        </w:rPr>
      </w:r>
    </w:p>
    <w:p w:rsidR="00000000" w:rsidDel="00000000" w:rsidP="00000000" w:rsidRDefault="00000000" w:rsidRPr="00000000" w14:paraId="00000021">
      <w:pPr>
        <w:numPr>
          <w:ilvl w:val="1"/>
          <w:numId w:val="16"/>
        </w:numPr>
        <w:ind w:left="1440" w:hanging="360"/>
        <w:jc w:val="both"/>
        <w:rPr>
          <w:rFonts w:ascii="Open Sans" w:cs="Open Sans" w:eastAsia="Open Sans" w:hAnsi="Open Sans"/>
        </w:rPr>
      </w:pPr>
      <w:r w:rsidDel="00000000" w:rsidR="00000000" w:rsidRPr="00000000">
        <w:rPr>
          <w:rFonts w:ascii="Open Sans" w:cs="Open Sans" w:eastAsia="Open Sans" w:hAnsi="Open Sans"/>
          <w:rtl w:val="0"/>
        </w:rPr>
        <w:t xml:space="preserve">Form E: Self Disclosure Form</w:t>
      </w:r>
    </w:p>
    <w:p w:rsidR="00000000" w:rsidDel="00000000" w:rsidP="00000000" w:rsidRDefault="00000000" w:rsidRPr="00000000" w14:paraId="00000022">
      <w:pPr>
        <w:numPr>
          <w:ilvl w:val="1"/>
          <w:numId w:val="16"/>
        </w:numPr>
        <w:ind w:left="1440" w:hanging="360"/>
        <w:jc w:val="both"/>
        <w:rPr>
          <w:rFonts w:ascii="Open Sans" w:cs="Open Sans" w:eastAsia="Open Sans" w:hAnsi="Open Sans"/>
        </w:rPr>
      </w:pPr>
      <w:r w:rsidDel="00000000" w:rsidR="00000000" w:rsidRPr="00000000">
        <w:rPr>
          <w:rFonts w:ascii="Open Sans" w:cs="Open Sans" w:eastAsia="Open Sans" w:hAnsi="Open Sans"/>
          <w:rtl w:val="0"/>
        </w:rPr>
        <w:t xml:space="preserve">Form F: Joint Venture Partner Information Form</w:t>
      </w:r>
    </w:p>
    <w:p w:rsidR="00000000" w:rsidDel="00000000" w:rsidP="00000000" w:rsidRDefault="00000000" w:rsidRPr="00000000" w14:paraId="00000023">
      <w:pPr>
        <w:numPr>
          <w:ilvl w:val="1"/>
          <w:numId w:val="16"/>
        </w:numPr>
        <w:ind w:left="1440" w:hanging="360"/>
        <w:jc w:val="both"/>
        <w:rPr>
          <w:rFonts w:ascii="Open Sans" w:cs="Open Sans" w:eastAsia="Open Sans" w:hAnsi="Open Sans"/>
          <w:u w:val="none"/>
        </w:rPr>
      </w:pPr>
      <w:r w:rsidDel="00000000" w:rsidR="00000000" w:rsidRPr="00000000">
        <w:rPr>
          <w:rFonts w:ascii="Open Sans" w:cs="Open Sans" w:eastAsia="Open Sans" w:hAnsi="Open Sans"/>
          <w:rtl w:val="0"/>
        </w:rPr>
        <w:t xml:space="preserve">Company Registration Licence</w:t>
      </w:r>
    </w:p>
    <w:p w:rsidR="00000000" w:rsidDel="00000000" w:rsidP="00000000" w:rsidRDefault="00000000" w:rsidRPr="00000000" w14:paraId="00000024">
      <w:pPr>
        <w:pageBreakBefore w:val="0"/>
        <w:jc w:val="both"/>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25">
      <w:pPr>
        <w:pageBreakBefore w:val="0"/>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If you are interested in submitting a quotation in response to this RFQ, please prepare your quotation in accordance with the requirements and process as set out in this RFQ and submit it to UNOPS by the deadline for quotation submission set out in the Section I: RFQ Particulars. </w:t>
      </w:r>
    </w:p>
    <w:p w:rsidR="00000000" w:rsidDel="00000000" w:rsidP="00000000" w:rsidRDefault="00000000" w:rsidRPr="00000000" w14:paraId="00000026">
      <w:pPr>
        <w:pageBreakBefore w:val="0"/>
        <w:jc w:val="both"/>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27">
      <w:pPr>
        <w:pageBreakBefore w:val="0"/>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We look forward to receiving your quotation.</w:t>
      </w:r>
    </w:p>
    <w:p w:rsidR="00000000" w:rsidDel="00000000" w:rsidP="00000000" w:rsidRDefault="00000000" w:rsidRPr="00000000" w14:paraId="00000028">
      <w:pPr>
        <w:pageBreakBefore w:val="0"/>
        <w:jc w:val="both"/>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29">
      <w:pPr>
        <w:pageBreakBefore w:val="0"/>
        <w:jc w:val="both"/>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Approved by:</w:t>
      </w:r>
    </w:p>
    <w:p w:rsidR="00000000" w:rsidDel="00000000" w:rsidP="00000000" w:rsidRDefault="00000000" w:rsidRPr="00000000" w14:paraId="0000002A">
      <w:pPr>
        <w:pageBreakBefore w:val="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B">
      <w:pPr>
        <w:pageBreakBefore w:val="0"/>
        <w:jc w:val="both"/>
        <w:rPr>
          <w:rFonts w:ascii="Open Sans" w:cs="Open Sans" w:eastAsia="Open Sans" w:hAnsi="Open Sans"/>
        </w:rPr>
      </w:pPr>
      <w:r w:rsidDel="00000000" w:rsidR="00000000" w:rsidRPr="00000000">
        <w:rPr>
          <w:rFonts w:ascii="Open Sans" w:cs="Open Sans" w:eastAsia="Open Sans" w:hAnsi="Open Sans"/>
          <w:rtl w:val="0"/>
        </w:rPr>
        <w:t xml:space="preserve">______________________</w:t>
      </w:r>
    </w:p>
    <w:p w:rsidR="00000000" w:rsidDel="00000000" w:rsidP="00000000" w:rsidRDefault="00000000" w:rsidRPr="00000000" w14:paraId="0000002C">
      <w:pPr>
        <w:pageBreakBefore w:val="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D">
      <w:pPr>
        <w:pageBreakBefore w:val="0"/>
        <w:tabs>
          <w:tab w:val="left" w:leader="none" w:pos="4820"/>
        </w:tabs>
        <w:jc w:val="both"/>
        <w:rPr>
          <w:rFonts w:ascii="Open Sans" w:cs="Open Sans" w:eastAsia="Open Sans" w:hAnsi="Open Sans"/>
          <w:color w:val="000000"/>
          <w:highlight w:val="white"/>
        </w:rPr>
      </w:pPr>
      <w:r w:rsidDel="00000000" w:rsidR="00000000" w:rsidRPr="00000000">
        <w:rPr>
          <w:rFonts w:ascii="Open Sans" w:cs="Open Sans" w:eastAsia="Open Sans" w:hAnsi="Open Sans"/>
          <w:color w:val="000000"/>
          <w:rtl w:val="0"/>
        </w:rPr>
        <w:t xml:space="preserve">Name:</w:t>
      </w:r>
      <w:r w:rsidDel="00000000" w:rsidR="00000000" w:rsidRPr="00000000">
        <w:rPr>
          <w:rFonts w:ascii="Open Sans" w:cs="Open Sans" w:eastAsia="Open Sans" w:hAnsi="Open Sans"/>
          <w:color w:val="000000"/>
          <w:highlight w:val="white"/>
          <w:rtl w:val="0"/>
        </w:rPr>
        <w:t xml:space="preserve"> </w:t>
      </w:r>
      <w:r w:rsidDel="00000000" w:rsidR="00000000" w:rsidRPr="00000000">
        <w:rPr>
          <w:rFonts w:ascii="Open Sans" w:cs="Open Sans" w:eastAsia="Open Sans" w:hAnsi="Open Sans"/>
          <w:highlight w:val="white"/>
          <w:rtl w:val="0"/>
        </w:rPr>
        <w:t xml:space="preserve">Boureima TIMBO</w:t>
      </w:r>
      <w:r w:rsidDel="00000000" w:rsidR="00000000" w:rsidRPr="00000000">
        <w:rPr>
          <w:rtl w:val="0"/>
        </w:rPr>
      </w:r>
    </w:p>
    <w:p w:rsidR="00000000" w:rsidDel="00000000" w:rsidP="00000000" w:rsidRDefault="00000000" w:rsidRPr="00000000" w14:paraId="0000002E">
      <w:pPr>
        <w:pageBreakBefore w:val="0"/>
        <w:tabs>
          <w:tab w:val="left" w:leader="none" w:pos="4820"/>
        </w:tabs>
        <w:jc w:val="both"/>
        <w:rPr>
          <w:rFonts w:ascii="Open Sans" w:cs="Open Sans" w:eastAsia="Open Sans" w:hAnsi="Open Sans"/>
          <w:color w:val="000000"/>
          <w:highlight w:val="white"/>
        </w:rPr>
      </w:pPr>
      <w:r w:rsidDel="00000000" w:rsidR="00000000" w:rsidRPr="00000000">
        <w:rPr>
          <w:rFonts w:ascii="Open Sans" w:cs="Open Sans" w:eastAsia="Open Sans" w:hAnsi="Open Sans"/>
          <w:color w:val="000000"/>
          <w:highlight w:val="white"/>
          <w:rtl w:val="0"/>
        </w:rPr>
        <w:t xml:space="preserve">Title: </w:t>
      </w:r>
      <w:r w:rsidDel="00000000" w:rsidR="00000000" w:rsidRPr="00000000">
        <w:rPr>
          <w:rFonts w:ascii="Open Sans" w:cs="Open Sans" w:eastAsia="Open Sans" w:hAnsi="Open Sans"/>
          <w:highlight w:val="white"/>
          <w:rtl w:val="0"/>
        </w:rPr>
        <w:t xml:space="preserve">Procurement Specialist / Advisor</w:t>
      </w:r>
      <w:r w:rsidDel="00000000" w:rsidR="00000000" w:rsidRPr="00000000">
        <w:rPr>
          <w:rtl w:val="0"/>
        </w:rPr>
      </w:r>
    </w:p>
    <w:p w:rsidR="00000000" w:rsidDel="00000000" w:rsidP="00000000" w:rsidRDefault="00000000" w:rsidRPr="00000000" w14:paraId="0000002F">
      <w:pPr>
        <w:pageBreakBefore w:val="0"/>
        <w:tabs>
          <w:tab w:val="left" w:leader="none" w:pos="4820"/>
        </w:tabs>
        <w:jc w:val="both"/>
        <w:rPr>
          <w:rFonts w:ascii="Open Sans" w:cs="Open Sans" w:eastAsia="Open Sans" w:hAnsi="Open Sans"/>
          <w:color w:val="000000"/>
          <w:highlight w:val="white"/>
        </w:rPr>
      </w:pPr>
      <w:r w:rsidDel="00000000" w:rsidR="00000000" w:rsidRPr="00000000">
        <w:rPr>
          <w:rFonts w:ascii="Open Sans" w:cs="Open Sans" w:eastAsia="Open Sans" w:hAnsi="Open Sans"/>
          <w:color w:val="000000"/>
          <w:highlight w:val="white"/>
          <w:rtl w:val="0"/>
        </w:rPr>
        <w:t xml:space="preserve">Date: </w:t>
      </w:r>
      <w:r w:rsidDel="00000000" w:rsidR="00000000" w:rsidRPr="00000000">
        <w:rPr>
          <w:rFonts w:ascii="Open Sans" w:cs="Open Sans" w:eastAsia="Open Sans" w:hAnsi="Open Sans"/>
          <w:highlight w:val="white"/>
          <w:rtl w:val="0"/>
        </w:rPr>
        <w:t xml:space="preserve">Nov 3, 2024</w:t>
      </w:r>
      <w:r w:rsidDel="00000000" w:rsidR="00000000" w:rsidRPr="00000000">
        <w:rPr>
          <w:rtl w:val="0"/>
        </w:rPr>
      </w:r>
    </w:p>
    <w:p w:rsidR="00000000" w:rsidDel="00000000" w:rsidP="00000000" w:rsidRDefault="00000000" w:rsidRPr="00000000" w14:paraId="00000030">
      <w:pPr>
        <w:pageBreakBefore w:val="0"/>
        <w:rPr>
          <w:rFonts w:ascii="Open Sans" w:cs="Open Sans" w:eastAsia="Open Sans" w:hAnsi="Open Sans"/>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3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Section I: RFQ Particulars </w:t>
      </w:r>
    </w:p>
    <w:tbl>
      <w:tblPr>
        <w:tblStyle w:val="Table3"/>
        <w:tblW w:w="9639.0" w:type="dxa"/>
        <w:jc w:val="left"/>
        <w:tblLayout w:type="fixed"/>
        <w:tblLook w:val="0400"/>
      </w:tblPr>
      <w:tblGrid>
        <w:gridCol w:w="1985"/>
        <w:gridCol w:w="7654"/>
        <w:tblGridChange w:id="0">
          <w:tblGrid>
            <w:gridCol w:w="1985"/>
            <w:gridCol w:w="7654"/>
          </w:tblGrid>
        </w:tblGridChange>
      </w:tblGrid>
      <w:tr>
        <w:trPr>
          <w:cantSplit w:val="0"/>
          <w:trHeight w:val="80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3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Scope of Quotation</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33">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34">
            <w:pP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This RFQ refers to the provision of</w:t>
            </w:r>
            <w:r w:rsidDel="00000000" w:rsidR="00000000" w:rsidRPr="00000000">
              <w:rPr>
                <w:rFonts w:ascii="Open Sans" w:cs="Open Sans" w:eastAsia="Open Sans" w:hAnsi="Open Sans"/>
                <w:rtl w:val="0"/>
              </w:rPr>
              <w:t xml:space="preserve"> Supply of six workstations</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i w:val="0"/>
                <w:rtl w:val="0"/>
              </w:rPr>
              <w:t xml:space="preserve">in</w:t>
            </w:r>
            <w:r w:rsidDel="00000000" w:rsidR="00000000" w:rsidRPr="00000000">
              <w:rPr>
                <w:rFonts w:ascii="Open Sans" w:cs="Open Sans" w:eastAsia="Open Sans" w:hAnsi="Open Sans"/>
                <w:i w:val="1"/>
                <w:highlight w:val="white"/>
                <w:rtl w:val="0"/>
              </w:rPr>
              <w:t xml:space="preserve"> Kabul, Afghanistan</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i w:val="0"/>
                <w:rtl w:val="0"/>
              </w:rPr>
              <w:t xml:space="preserve">as further described in Section III: Schedule of Requirements.</w:t>
            </w:r>
            <w:r w:rsidDel="00000000" w:rsidR="00000000" w:rsidRPr="00000000">
              <w:rPr>
                <w:rtl w:val="0"/>
              </w:rPr>
            </w:r>
          </w:p>
          <w:p w:rsidR="00000000" w:rsidDel="00000000" w:rsidP="00000000" w:rsidRDefault="00000000" w:rsidRPr="00000000" w14:paraId="00000035">
            <w:pPr>
              <w:rPr>
                <w:rFonts w:ascii="Open Sans" w:cs="Open Sans" w:eastAsia="Open Sans" w:hAnsi="Open Sans"/>
              </w:rPr>
            </w:pPr>
            <w:r w:rsidDel="00000000" w:rsidR="00000000" w:rsidRPr="00000000">
              <w:rPr>
                <w:rtl w:val="0"/>
              </w:rPr>
            </w:r>
          </w:p>
        </w:tc>
      </w:tr>
      <w:tr>
        <w:trPr>
          <w:cantSplit w:val="0"/>
          <w:trHeight w:val="25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3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Contact person for correspondence, notifications and requests for clarifications</w:t>
            </w:r>
          </w:p>
          <w:p w:rsidR="00000000" w:rsidDel="00000000" w:rsidP="00000000" w:rsidRDefault="00000000" w:rsidRPr="00000000" w14:paraId="0000003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39">
            <w:pP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All correspondence, notifications and requests for clarifications in relation to this RFQ shall be sent to:</w:t>
            </w:r>
          </w:p>
          <w:p w:rsidR="00000000" w:rsidDel="00000000" w:rsidP="00000000" w:rsidRDefault="00000000" w:rsidRPr="00000000" w14:paraId="0000003A">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3B">
            <w:pPr>
              <w:tabs>
                <w:tab w:val="left" w:leader="none" w:pos="0"/>
                <w:tab w:val="left" w:leader="none" w:pos="2127"/>
              </w:tabs>
              <w:ind w:left="90" w:firstLine="0"/>
              <w:jc w:val="center"/>
              <w:rPr>
                <w:rFonts w:ascii="Open Sans" w:cs="Open Sans" w:eastAsia="Open Sans" w:hAnsi="Open Sans"/>
                <w:b w:val="1"/>
                <w:color w:val="000000"/>
              </w:rPr>
            </w:pPr>
            <w:r w:rsidDel="00000000" w:rsidR="00000000" w:rsidRPr="00000000">
              <w:rPr>
                <w:rFonts w:ascii="Open Sans" w:cs="Open Sans" w:eastAsia="Open Sans" w:hAnsi="Open Sans"/>
                <w:rtl w:val="0"/>
              </w:rPr>
              <w:t xml:space="preserve">Samiullah Ajmal</w:t>
            </w:r>
            <w:r w:rsidDel="00000000" w:rsidR="00000000" w:rsidRPr="00000000">
              <w:rPr>
                <w:rtl w:val="0"/>
              </w:rPr>
            </w:r>
          </w:p>
          <w:p w:rsidR="00000000" w:rsidDel="00000000" w:rsidP="00000000" w:rsidRDefault="00000000" w:rsidRPr="00000000" w14:paraId="0000003C">
            <w:pPr>
              <w:tabs>
                <w:tab w:val="left" w:leader="none" w:pos="0"/>
                <w:tab w:val="left" w:leader="none" w:pos="2127"/>
              </w:tabs>
              <w:ind w:left="90" w:firstLine="0"/>
              <w:jc w:val="cente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United Nations Office for Project Services</w:t>
            </w:r>
          </w:p>
          <w:p w:rsidR="00000000" w:rsidDel="00000000" w:rsidP="00000000" w:rsidRDefault="00000000" w:rsidRPr="00000000" w14:paraId="0000003D">
            <w:pPr>
              <w:tabs>
                <w:tab w:val="left" w:leader="none" w:pos="0"/>
                <w:tab w:val="left" w:leader="none" w:pos="2127"/>
              </w:tabs>
              <w:ind w:left="90" w:firstLine="0"/>
              <w:jc w:val="center"/>
              <w:rPr>
                <w:rFonts w:ascii="Open Sans" w:cs="Open Sans" w:eastAsia="Open Sans" w:hAnsi="Open Sans"/>
                <w:b w:val="1"/>
                <w:color w:val="000000"/>
              </w:rPr>
            </w:pPr>
            <w:r w:rsidDel="00000000" w:rsidR="00000000" w:rsidRPr="00000000">
              <w:rPr>
                <w:rFonts w:ascii="Open Sans" w:cs="Open Sans" w:eastAsia="Open Sans" w:hAnsi="Open Sans"/>
                <w:rtl w:val="0"/>
              </w:rPr>
              <w:t xml:space="preserve">Procurement Department</w:t>
            </w:r>
            <w:r w:rsidDel="00000000" w:rsidR="00000000" w:rsidRPr="00000000">
              <w:rPr>
                <w:rtl w:val="0"/>
              </w:rPr>
            </w:r>
          </w:p>
          <w:p w:rsidR="00000000" w:rsidDel="00000000" w:rsidP="00000000" w:rsidRDefault="00000000" w:rsidRPr="00000000" w14:paraId="0000003E">
            <w:pPr>
              <w:tabs>
                <w:tab w:val="left" w:leader="none" w:pos="0"/>
                <w:tab w:val="left" w:leader="none" w:pos="2127"/>
              </w:tabs>
              <w:ind w:left="90" w:firstLine="0"/>
              <w:jc w:val="center"/>
              <w:rPr>
                <w:rFonts w:ascii="Open Sans" w:cs="Open Sans" w:eastAsia="Open Sans" w:hAnsi="Open Sans"/>
                <w:color w:val="000000"/>
              </w:rPr>
            </w:pPr>
            <w:r w:rsidDel="00000000" w:rsidR="00000000" w:rsidRPr="00000000">
              <w:rPr>
                <w:rFonts w:ascii="Open Sans" w:cs="Open Sans" w:eastAsia="Open Sans" w:hAnsi="Open Sans"/>
                <w:rtl w:val="0"/>
              </w:rPr>
              <w:t xml:space="preserve">Samiullaha@unops.org</w:t>
            </w:r>
            <w:r w:rsidDel="00000000" w:rsidR="00000000" w:rsidRPr="00000000">
              <w:rPr>
                <w:rtl w:val="0"/>
              </w:rPr>
            </w:r>
          </w:p>
          <w:p w:rsidR="00000000" w:rsidDel="00000000" w:rsidP="00000000" w:rsidRDefault="00000000" w:rsidRPr="00000000" w14:paraId="0000003F">
            <w:pPr>
              <w:tabs>
                <w:tab w:val="left" w:leader="none" w:pos="0"/>
                <w:tab w:val="left" w:leader="none" w:pos="2127"/>
              </w:tabs>
              <w:rPr>
                <w:rFonts w:ascii="Open Sans" w:cs="Open Sans" w:eastAsia="Open Sans" w:hAnsi="Open Sans"/>
                <w:b w:val="1"/>
                <w:color w:val="ff0000"/>
                <w:u w:val="single"/>
              </w:rPr>
            </w:pPr>
            <w:r w:rsidDel="00000000" w:rsidR="00000000" w:rsidRPr="00000000">
              <w:rPr>
                <w:rtl w:val="0"/>
              </w:rPr>
            </w:r>
          </w:p>
          <w:p w:rsidR="00000000" w:rsidDel="00000000" w:rsidP="00000000" w:rsidRDefault="00000000" w:rsidRPr="00000000" w14:paraId="00000040">
            <w:pPr>
              <w:tabs>
                <w:tab w:val="left" w:leader="none" w:pos="0"/>
                <w:tab w:val="left" w:leader="none" w:pos="2127"/>
              </w:tabs>
              <w:rPr>
                <w:rFonts w:ascii="Open Sans" w:cs="Open Sans" w:eastAsia="Open Sans" w:hAnsi="Open Sans"/>
                <w:b w:val="1"/>
                <w:color w:val="ff0000"/>
              </w:rPr>
            </w:pPr>
            <w:r w:rsidDel="00000000" w:rsidR="00000000" w:rsidRPr="00000000">
              <w:rPr>
                <w:rFonts w:ascii="Open Sans" w:cs="Open Sans" w:eastAsia="Open Sans" w:hAnsi="Open Sans"/>
                <w:b w:val="1"/>
                <w:color w:val="ff0000"/>
                <w:u w:val="single"/>
                <w:rtl w:val="0"/>
              </w:rPr>
              <w:t xml:space="preserve">ATTENTION</w:t>
            </w:r>
            <w:r w:rsidDel="00000000" w:rsidR="00000000" w:rsidRPr="00000000">
              <w:rPr>
                <w:rFonts w:ascii="Open Sans" w:cs="Open Sans" w:eastAsia="Open Sans" w:hAnsi="Open Sans"/>
                <w:b w:val="1"/>
                <w:color w:val="ff0000"/>
                <w:rtl w:val="0"/>
              </w:rPr>
              <w:t xml:space="preserve">: Quotations shall not be submitted to the above address but to the address for quotation submission as set out below.</w:t>
            </w:r>
          </w:p>
        </w:tc>
      </w:tr>
      <w:tr>
        <w:trPr>
          <w:cantSplit w:val="0"/>
          <w:trHeight w:val="98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4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Bidder Eligibility</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4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color w:val="000000"/>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 nationalities are excluded from submitting a bid.</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w:t>
            </w:r>
            <w:r w:rsidDel="00000000" w:rsidR="00000000" w:rsidRPr="00000000">
              <w:rPr>
                <w:rFonts w:ascii="Open Sans" w:cs="Open Sans" w:eastAsia="Open Sans" w:hAnsi="Open Sans"/>
                <w:rtl w:val="0"/>
              </w:rPr>
              <w:t xml:space="preserve">However, it is required that a Bidder is registered as a legal entity in Afghanistan or represented locally (by a branch office, affiliate, joint venture or official representative) and registered legally as a commercial enterprise in Afghanistan.</w:t>
            </w:r>
            <w:r w:rsidDel="00000000" w:rsidR="00000000" w:rsidRPr="00000000">
              <w:rPr>
                <w:rtl w:val="0"/>
              </w:rPr>
            </w:r>
          </w:p>
        </w:tc>
      </w:tr>
      <w:tr>
        <w:trPr>
          <w:cantSplit w:val="0"/>
          <w:trHeight w:val="9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4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Clarifications </w:t>
            </w:r>
          </w:p>
          <w:p w:rsidR="00000000" w:rsidDel="00000000" w:rsidP="00000000" w:rsidRDefault="00000000" w:rsidRPr="00000000" w14:paraId="0000004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47">
            <w:pP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Requests for clarification from bidders will not be accepted by any later than </w:t>
            </w:r>
            <w:r w:rsidDel="00000000" w:rsidR="00000000" w:rsidRPr="00000000">
              <w:rPr>
                <w:rFonts w:ascii="Open Sans" w:cs="Open Sans" w:eastAsia="Open Sans" w:hAnsi="Open Sans"/>
                <w:rtl w:val="0"/>
              </w:rPr>
              <w:t xml:space="preserve">November 12, 2024</w:t>
            </w:r>
            <w:r w:rsidDel="00000000" w:rsidR="00000000" w:rsidRPr="00000000">
              <w:rPr>
                <w:rFonts w:ascii="Open Sans" w:cs="Open Sans" w:eastAsia="Open Sans" w:hAnsi="Open Sans"/>
                <w:color w:val="000000"/>
                <w:rtl w:val="0"/>
              </w:rPr>
              <w:t xml:space="preserve">.</w:t>
            </w:r>
          </w:p>
          <w:p w:rsidR="00000000" w:rsidDel="00000000" w:rsidP="00000000" w:rsidRDefault="00000000" w:rsidRPr="00000000" w14:paraId="00000048">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4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highlight w:val="whit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Responses to requests for clarification will be communicated:</w:t>
            </w:r>
            <w:r w:rsidDel="00000000" w:rsidR="00000000" w:rsidRPr="00000000">
              <w:rPr>
                <w:rFonts w:ascii="Open Sans" w:cs="Open Sans" w:eastAsia="Open Sans" w:hAnsi="Open Sans"/>
                <w:i w:val="0"/>
                <w:smallCaps w:val="0"/>
                <w:strike w:val="0"/>
                <w:color w:val="000000"/>
                <w:sz w:val="20"/>
                <w:szCs w:val="20"/>
                <w:highlight w:val="white"/>
                <w:u w:val="none"/>
                <w:vertAlign w:val="baseline"/>
                <w:rtl w:val="0"/>
              </w:rPr>
              <w:t xml:space="preserve"> </w:t>
            </w:r>
            <w:r w:rsidDel="00000000" w:rsidR="00000000" w:rsidRPr="00000000">
              <w:rPr>
                <w:rFonts w:ascii="Open Sans" w:cs="Open Sans" w:eastAsia="Open Sans" w:hAnsi="Open Sans"/>
                <w:highlight w:val="white"/>
                <w:rtl w:val="0"/>
              </w:rPr>
              <w:t xml:space="preserve"> United Nations Global Marketplace (UNGM) under RFQ case No [insert case] (open competition)] </w:t>
            </w:r>
          </w:p>
        </w:tc>
      </w:tr>
      <w:tr>
        <w:trPr>
          <w:cantSplit w:val="0"/>
          <w:trHeight w:val="6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4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Quotation validity period</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4B">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i w:val="1"/>
                <w:smallCaps w:val="0"/>
                <w:strike w:val="0"/>
                <w:color w:val="000000"/>
                <w:sz w:val="20"/>
                <w:szCs w:val="20"/>
                <w:highlight w:val="lightGray"/>
                <w:u w:val="none"/>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Quotations shall remain valid for acceptance by UNOPS for </w:t>
            </w:r>
            <w:r w:rsidDel="00000000" w:rsidR="00000000" w:rsidRPr="00000000">
              <w:rPr>
                <w:rFonts w:ascii="Open Sans" w:cs="Open Sans" w:eastAsia="Open Sans" w:hAnsi="Open Sans"/>
                <w:rtl w:val="0"/>
              </w:rPr>
              <w:t xml:space="preserve">60 days</w:t>
            </w: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 </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from the Deadline for Quotation Submission.</w:t>
            </w:r>
            <w:r w:rsidDel="00000000" w:rsidR="00000000" w:rsidRPr="00000000">
              <w:rPr>
                <w:rtl w:val="0"/>
              </w:rPr>
            </w:r>
          </w:p>
        </w:tc>
      </w:tr>
      <w:tr>
        <w:trPr>
          <w:cantSplit w:val="0"/>
          <w:trHeight w:val="5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4C">
            <w:pPr>
              <w:rPr>
                <w:rFonts w:ascii="Open Sans" w:cs="Open Sans" w:eastAsia="Open Sans" w:hAnsi="Open Sans"/>
              </w:rPr>
            </w:pPr>
            <w:r w:rsidDel="00000000" w:rsidR="00000000" w:rsidRPr="00000000">
              <w:rPr>
                <w:rFonts w:ascii="Open Sans" w:cs="Open Sans" w:eastAsia="Open Sans" w:hAnsi="Open Sans"/>
                <w:rtl w:val="0"/>
              </w:rPr>
              <w:t xml:space="preserve">Quotation Currency(ies)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4D">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Quotations shall be quoted in </w:t>
            </w:r>
            <w:r w:rsidDel="00000000" w:rsidR="00000000" w:rsidRPr="00000000">
              <w:rPr>
                <w:rFonts w:ascii="Open Sans" w:cs="Open Sans" w:eastAsia="Open Sans" w:hAnsi="Open Sans"/>
                <w:rtl w:val="0"/>
              </w:rPr>
              <w:t xml:space="preserve">United States Dollars</w:t>
            </w:r>
            <w:r w:rsidDel="00000000" w:rsidR="00000000" w:rsidRPr="00000000">
              <w:rPr>
                <w:rtl w:val="0"/>
              </w:rPr>
            </w:r>
          </w:p>
        </w:tc>
      </w:tr>
      <w:tr>
        <w:trPr>
          <w:cantSplit w:val="0"/>
          <w:trHeight w:val="110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4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Duties and Taxes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0">
            <w:pPr>
              <w:rPr>
                <w:rFonts w:ascii="Open Sans" w:cs="Open Sans" w:eastAsia="Open Sans" w:hAnsi="Open Sans"/>
                <w:b w:val="1"/>
                <w:i w:val="1"/>
                <w:color w:val="000000"/>
                <w:highlight w:val="lightGray"/>
              </w:rPr>
            </w:pPr>
            <w:r w:rsidDel="00000000" w:rsidR="00000000" w:rsidRPr="00000000">
              <w:rPr>
                <w:rFonts w:ascii="Open Sans" w:cs="Open Sans" w:eastAsia="Open Sans" w:hAnsi="Open Sans"/>
                <w:color w:val="000000"/>
                <w:rtl w:val="0"/>
              </w:rPr>
              <w:t xml:space="preserve">All quotations shall be submitted net of any direct taxes </w:t>
            </w:r>
            <w:r w:rsidDel="00000000" w:rsidR="00000000" w:rsidRPr="00000000">
              <w:rPr>
                <w:rtl w:val="0"/>
              </w:rPr>
            </w:r>
          </w:p>
        </w:tc>
      </w:tr>
      <w:tr>
        <w:trPr>
          <w:cantSplit w:val="0"/>
          <w:trHeight w:val="5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Language of quotations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2">
            <w:pP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All quotations, information, documents and correspondence exchanged between UNOPS and the Bidders in relation to this RFQ process shall be in </w:t>
            </w:r>
            <w:r w:rsidDel="00000000" w:rsidR="00000000" w:rsidRPr="00000000">
              <w:rPr>
                <w:rFonts w:ascii="Open Sans" w:cs="Open Sans" w:eastAsia="Open Sans" w:hAnsi="Open Sans"/>
                <w:rtl w:val="0"/>
              </w:rPr>
              <w:t xml:space="preserve">English.</w:t>
            </w:r>
            <w:r w:rsidDel="00000000" w:rsidR="00000000" w:rsidRPr="00000000">
              <w:rPr>
                <w:rtl w:val="0"/>
              </w:rPr>
            </w:r>
          </w:p>
        </w:tc>
      </w:tr>
      <w:tr>
        <w:trPr>
          <w:cantSplit w:val="0"/>
          <w:trHeight w:val="76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Deadline for Quotation Submission</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4">
            <w:pP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All quotations must be submitted by</w:t>
            </w:r>
            <w:r w:rsidDel="00000000" w:rsidR="00000000" w:rsidRPr="00000000">
              <w:rPr>
                <w:rFonts w:ascii="Open Sans" w:cs="Open Sans" w:eastAsia="Open Sans" w:hAnsi="Open Sans"/>
                <w:rtl w:val="0"/>
              </w:rPr>
              <w:t xml:space="preserve"> 04:00 pm, Kabul, Afghanistan</w:t>
            </w:r>
            <w:r w:rsidDel="00000000" w:rsidR="00000000" w:rsidRPr="00000000">
              <w:rPr>
                <w:rFonts w:ascii="Open Sans" w:cs="Open Sans" w:eastAsia="Open Sans" w:hAnsi="Open Sans"/>
                <w:color w:val="000000"/>
                <w:rtl w:val="0"/>
              </w:rPr>
              <w:t xml:space="preserve"> Time on </w:t>
            </w:r>
            <w:r w:rsidDel="00000000" w:rsidR="00000000" w:rsidRPr="00000000">
              <w:rPr>
                <w:rFonts w:ascii="Open Sans" w:cs="Open Sans" w:eastAsia="Open Sans" w:hAnsi="Open Sans"/>
                <w:rtl w:val="0"/>
              </w:rPr>
              <w:t xml:space="preserve">November 16, 2024.</w:t>
            </w:r>
            <w:r w:rsidDel="00000000" w:rsidR="00000000" w:rsidRPr="00000000">
              <w:rPr>
                <w:rtl w:val="0"/>
              </w:rPr>
            </w:r>
          </w:p>
        </w:tc>
      </w:tr>
      <w:tr>
        <w:trPr>
          <w:cantSplit w:val="0"/>
          <w:trHeight w:val="86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Quotation submission</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6">
            <w:pPr>
              <w:spacing w:after="120" w:lineRule="auto"/>
              <w:rPr>
                <w:rFonts w:ascii="Open Sans" w:cs="Open Sans" w:eastAsia="Open Sans" w:hAnsi="Open Sans"/>
              </w:rPr>
            </w:pPr>
            <w:r w:rsidDel="00000000" w:rsidR="00000000" w:rsidRPr="00000000">
              <w:rPr>
                <w:rFonts w:ascii="Open Sans" w:cs="Open Sans" w:eastAsia="Open Sans" w:hAnsi="Open Sans"/>
                <w:rtl w:val="0"/>
              </w:rPr>
              <w:t xml:space="preserve">Quotations must be submitted as follows:</w:t>
            </w:r>
          </w:p>
          <w:p w:rsidR="00000000" w:rsidDel="00000000" w:rsidP="00000000" w:rsidRDefault="00000000" w:rsidRPr="00000000" w14:paraId="00000057">
            <w:pPr>
              <w:spacing w:after="120" w:lineRule="auto"/>
              <w:rPr>
                <w:rFonts w:ascii="Open Sans" w:cs="Open Sans" w:eastAsia="Open Sans" w:hAnsi="Open Sans"/>
                <w:b w:val="1"/>
                <w:i w:val="1"/>
              </w:rPr>
            </w:pPr>
            <w:r w:rsidDel="00000000" w:rsidR="00000000" w:rsidRPr="00000000">
              <w:rPr>
                <w:rFonts w:ascii="Open Sans" w:cs="Open Sans" w:eastAsia="Open Sans" w:hAnsi="Open Sans"/>
                <w:b w:val="1"/>
                <w:i w:val="1"/>
                <w:rtl w:val="0"/>
              </w:rPr>
              <w:t xml:space="preserve">E-Sourcing System</w:t>
            </w:r>
            <w:r w:rsidDel="00000000" w:rsidR="00000000" w:rsidRPr="00000000">
              <w:rPr>
                <w:rtl w:val="0"/>
              </w:rPr>
            </w:r>
          </w:p>
        </w:tc>
      </w:tr>
      <w:tr>
        <w:trPr>
          <w:cantSplit w:val="0"/>
          <w:trHeight w:val="566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highlight w:val="green"/>
                <w:u w:val="none"/>
                <w:vertAlign w:val="baseline"/>
              </w:rPr>
            </w:pPr>
            <w:r w:rsidDel="00000000" w:rsidR="00000000" w:rsidRPr="00000000">
              <w:rPr>
                <w:rtl w:val="0"/>
              </w:rPr>
            </w:r>
          </w:p>
          <w:p w:rsidR="00000000" w:rsidDel="00000000" w:rsidP="00000000" w:rsidRDefault="00000000" w:rsidRPr="00000000" w14:paraId="0000005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Evaluation method and criteria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A">
            <w:pPr>
              <w:spacing w:after="120" w:lineRule="auto"/>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Quotations shall be evaluated to determine the lowest price most technically acceptable offer. Evaluation shall be conducted as follows</w:t>
            </w:r>
            <w:r w:rsidDel="00000000" w:rsidR="00000000" w:rsidRPr="00000000">
              <w:rPr>
                <w:rFonts w:ascii="Open Sans" w:cs="Open Sans" w:eastAsia="Open Sans" w:hAnsi="Open Sans"/>
                <w:color w:val="000000"/>
                <w:highlight w:val="lightGray"/>
                <w:rtl w:val="0"/>
              </w:rPr>
              <w:t xml:space="preserve">: </w:t>
            </w:r>
            <w:r w:rsidDel="00000000" w:rsidR="00000000" w:rsidRPr="00000000">
              <w:rPr>
                <w:rtl w:val="0"/>
              </w:rPr>
            </w:r>
          </w:p>
          <w:p w:rsidR="00000000" w:rsidDel="00000000" w:rsidP="00000000" w:rsidRDefault="00000000" w:rsidRPr="00000000" w14:paraId="0000005B">
            <w:pPr>
              <w:keepNext w:val="0"/>
              <w:keepLines w:val="0"/>
              <w:widowControl w:val="1"/>
              <w:numPr>
                <w:ilvl w:val="0"/>
                <w:numId w:val="18"/>
              </w:numPr>
              <w:pBdr>
                <w:top w:space="0" w:sz="0" w:val="nil"/>
                <w:left w:space="0" w:sz="0" w:val="nil"/>
                <w:bottom w:space="0" w:sz="0" w:val="nil"/>
                <w:right w:space="0" w:sz="0" w:val="nil"/>
                <w:between w:space="0" w:sz="0" w:val="nil"/>
              </w:pBdr>
              <w:shd w:fill="auto" w:val="clear"/>
              <w:spacing w:after="0" w:before="0" w:line="276" w:lineRule="auto"/>
              <w:ind w:left="360" w:right="0" w:hanging="360"/>
              <w:jc w:val="both"/>
              <w:rPr>
                <w:b w:val="0"/>
                <w:i w:val="0"/>
                <w:smallCaps w:val="0"/>
                <w:strike w:val="0"/>
                <w:color w:val="00000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Preliminary Examination. </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The following eligibility and formal criteria will be reviewed for compliance: </w:t>
            </w:r>
            <w:r w:rsidDel="00000000" w:rsidR="00000000" w:rsidRPr="00000000">
              <w:rPr>
                <w:rtl w:val="0"/>
              </w:rPr>
            </w:r>
          </w:p>
          <w:p w:rsidR="00000000" w:rsidDel="00000000" w:rsidP="00000000" w:rsidRDefault="00000000" w:rsidRPr="00000000" w14:paraId="0000005C">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Bidder is eligible as defined in Instructions to Bidders, Article 3, </w:t>
            </w:r>
            <w:r w:rsidDel="00000000" w:rsidR="00000000" w:rsidRPr="00000000">
              <w:rPr>
                <w:rFonts w:ascii="Open Sans" w:cs="Open Sans" w:eastAsia="Open Sans" w:hAnsi="Open Sans"/>
                <w:rtl w:val="0"/>
              </w:rPr>
              <w:t xml:space="preserve">including each member of the Joint Venture, consortium, or association and/or Subcontractor (as applicable)</w:t>
            </w:r>
            <w:r w:rsidDel="00000000" w:rsidR="00000000" w:rsidRPr="00000000">
              <w:rPr>
                <w:rtl w:val="0"/>
              </w:rPr>
            </w:r>
          </w:p>
          <w:p w:rsidR="00000000" w:rsidDel="00000000" w:rsidP="00000000" w:rsidRDefault="00000000" w:rsidRPr="00000000" w14:paraId="0000005D">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Completeness of the Quotation. All Returnable Bidding Forms and other documentation requested have been provided and are complete</w:t>
            </w:r>
            <w:r w:rsidDel="00000000" w:rsidR="00000000" w:rsidRPr="00000000">
              <w:rPr>
                <w:rtl w:val="0"/>
              </w:rPr>
            </w:r>
          </w:p>
          <w:p w:rsidR="00000000" w:rsidDel="00000000" w:rsidP="00000000" w:rsidRDefault="00000000" w:rsidRPr="00000000" w14:paraId="0000005E">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Bidder accepts UNOPS General Conditions of Contract </w:t>
            </w:r>
          </w:p>
          <w:p w:rsidR="00000000" w:rsidDel="00000000" w:rsidP="00000000" w:rsidRDefault="00000000" w:rsidRPr="00000000" w14:paraId="0000005F">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Open Sans" w:cs="Open Sans" w:eastAsia="Open Sans" w:hAnsi="Open Sans"/>
                <w:u w:val="none"/>
              </w:rPr>
            </w:pPr>
            <w:r w:rsidDel="00000000" w:rsidR="00000000" w:rsidRPr="00000000">
              <w:rPr>
                <w:rFonts w:ascii="Open Sans" w:cs="Open Sans" w:eastAsia="Open Sans" w:hAnsi="Open Sans"/>
                <w:rtl w:val="0"/>
              </w:rPr>
              <w:t xml:space="preserve">Bidder should accept delivery of the goods within 3 weeks after Purchase Order Signature Date</w:t>
            </w:r>
          </w:p>
          <w:p w:rsidR="00000000" w:rsidDel="00000000" w:rsidP="00000000" w:rsidRDefault="00000000" w:rsidRPr="00000000" w14:paraId="00000060">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Open Sans" w:cs="Open Sans" w:eastAsia="Open Sans" w:hAnsi="Open Sans"/>
                <w:u w:val="none"/>
              </w:rPr>
            </w:pPr>
            <w:r w:rsidDel="00000000" w:rsidR="00000000" w:rsidRPr="00000000">
              <w:rPr>
                <w:rFonts w:ascii="Open Sans" w:cs="Open Sans" w:eastAsia="Open Sans" w:hAnsi="Open Sans"/>
                <w:rtl w:val="0"/>
              </w:rPr>
              <w:t xml:space="preserve">Offer validity period from the date of offer submission 60 days.</w:t>
            </w:r>
          </w:p>
          <w:p w:rsidR="00000000" w:rsidDel="00000000" w:rsidP="00000000" w:rsidRDefault="00000000" w:rsidRPr="00000000" w14:paraId="00000061">
            <w:pPr>
              <w:keepNext w:val="0"/>
              <w:keepLines w:val="0"/>
              <w:widowControl w:val="1"/>
              <w:numPr>
                <w:ilvl w:val="0"/>
                <w:numId w:val="18"/>
              </w:numPr>
              <w:pBdr>
                <w:top w:space="0" w:sz="0" w:val="nil"/>
                <w:left w:space="0" w:sz="0" w:val="nil"/>
                <w:bottom w:space="0" w:sz="0" w:val="nil"/>
                <w:right w:space="0" w:sz="0" w:val="nil"/>
                <w:between w:space="0" w:sz="0" w:val="nil"/>
              </w:pBdr>
              <w:shd w:fill="auto" w:val="clear"/>
              <w:spacing w:after="0" w:before="0" w:line="276" w:lineRule="auto"/>
              <w:ind w:left="360" w:right="0" w:hanging="360"/>
              <w:jc w:val="both"/>
              <w:rPr>
                <w:b w:val="0"/>
                <w:i w:val="0"/>
                <w:smallCaps w:val="0"/>
                <w:strike w:val="0"/>
                <w:color w:val="00000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Qualifications of the Bidder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will be assessed as per below qualification criteria: </w:t>
            </w:r>
            <w:r w:rsidDel="00000000" w:rsidR="00000000" w:rsidRPr="00000000">
              <w:rPr>
                <w:rtl w:val="0"/>
              </w:rPr>
            </w:r>
          </w:p>
          <w:p w:rsidR="00000000" w:rsidDel="00000000" w:rsidP="00000000" w:rsidRDefault="00000000" w:rsidRPr="00000000" w14:paraId="00000062">
            <w:pPr>
              <w:numPr>
                <w:ilvl w:val="0"/>
                <w:numId w:val="2"/>
              </w:numPr>
              <w:spacing w:line="276" w:lineRule="auto"/>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Bidder should possess a valid registration licence.</w:t>
            </w:r>
          </w:p>
          <w:p w:rsidR="00000000" w:rsidDel="00000000" w:rsidP="00000000" w:rsidRDefault="00000000" w:rsidRPr="00000000" w14:paraId="00000063">
            <w:pPr>
              <w:numPr>
                <w:ilvl w:val="0"/>
                <w:numId w:val="2"/>
              </w:numPr>
              <w:spacing w:line="276" w:lineRule="auto"/>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Previous Experience: Bidder must list at least 1 contract for the last 5 years to demonstrate that the bidder has the relevant experience as requested. The bidder must provide the details of the contracts along with valid reference contact details. UNOPS will do the reference check for the previous contracts provided in the list and bidders must submit evidence (contracts, POs etc.) confirming experience in supplying the offered or equivalent goods performed by them in the last 5 years prior to this bid opening.</w:t>
            </w:r>
            <w:r w:rsidDel="00000000" w:rsidR="00000000" w:rsidRPr="00000000">
              <w:rPr>
                <w:rtl w:val="0"/>
              </w:rPr>
            </w:r>
          </w:p>
          <w:p w:rsidR="00000000" w:rsidDel="00000000" w:rsidP="00000000" w:rsidRDefault="00000000" w:rsidRPr="00000000" w14:paraId="00000064">
            <w:pPr>
              <w:keepNext w:val="0"/>
              <w:keepLines w:val="0"/>
              <w:widowControl w:val="1"/>
              <w:numPr>
                <w:ilvl w:val="0"/>
                <w:numId w:val="18"/>
              </w:numPr>
              <w:pBdr>
                <w:top w:space="0" w:sz="0" w:val="nil"/>
                <w:left w:space="0" w:sz="0" w:val="nil"/>
                <w:bottom w:space="0" w:sz="0" w:val="nil"/>
                <w:right w:space="0" w:sz="0" w:val="nil"/>
                <w:between w:space="0" w:sz="0" w:val="nil"/>
              </w:pBdr>
              <w:shd w:fill="auto" w:val="clear"/>
              <w:spacing w:after="0" w:before="0" w:line="276" w:lineRule="auto"/>
              <w:ind w:left="360" w:right="0" w:hanging="360"/>
              <w:jc w:val="left"/>
              <w:rPr>
                <w:b w:val="0"/>
                <w:i w:val="0"/>
                <w:smallCaps w:val="0"/>
                <w:strike w:val="0"/>
                <w:color w:val="00000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Technical compliance of the offered goods/services. </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The following technical criteria will be reviewed for compliance compared to UNOPS requirements: </w:t>
            </w:r>
            <w:r w:rsidDel="00000000" w:rsidR="00000000" w:rsidRPr="00000000">
              <w:rPr>
                <w:rtl w:val="0"/>
              </w:rPr>
            </w:r>
          </w:p>
          <w:p w:rsidR="00000000" w:rsidDel="00000000" w:rsidP="00000000" w:rsidRDefault="00000000" w:rsidRPr="00000000" w14:paraId="00000065">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Open Sans" w:cs="Open Sans" w:eastAsia="Open Sans" w:hAnsi="Open Sans"/>
                <w:i w:val="0"/>
                <w:smallCaps w:val="0"/>
                <w:strike w:val="0"/>
                <w:color w:val="000000"/>
                <w:sz w:val="22"/>
                <w:szCs w:val="22"/>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Goods/services offered in the quotation are compliant compared to the requirements in Section III: Schedule of Requirements.</w:t>
            </w:r>
          </w:p>
          <w:p w:rsidR="00000000" w:rsidDel="00000000" w:rsidP="00000000" w:rsidRDefault="00000000" w:rsidRPr="00000000" w14:paraId="00000066">
            <w:pPr>
              <w:numPr>
                <w:ilvl w:val="0"/>
                <w:numId w:val="3"/>
              </w:numPr>
              <w:ind w:left="720" w:hanging="360"/>
              <w:rPr>
                <w:rFonts w:ascii="Open Sans" w:cs="Open Sans" w:eastAsia="Open Sans" w:hAnsi="Open Sans"/>
              </w:rPr>
            </w:pPr>
            <w:r w:rsidDel="00000000" w:rsidR="00000000" w:rsidRPr="00000000">
              <w:rPr>
                <w:rFonts w:ascii="Open Sans" w:cs="Open Sans" w:eastAsia="Open Sans" w:hAnsi="Open Sans"/>
                <w:rtl w:val="0"/>
              </w:rPr>
              <w:t xml:space="preserve">The bidder shall demonstrate that its products to be supplied meet the most recent energy certification e.g. Energy Star criteria and/or energy eco-labels e.g. EPEAT, national or regional eco-labels for energy performance.</w:t>
            </w:r>
          </w:p>
          <w:p w:rsidR="00000000" w:rsidDel="00000000" w:rsidP="00000000" w:rsidRDefault="00000000" w:rsidRPr="00000000" w14:paraId="00000067">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Open Sans" w:cs="Open Sans" w:eastAsia="Open Sans" w:hAnsi="Open Sans"/>
              </w:rPr>
            </w:pPr>
            <w:r w:rsidDel="00000000" w:rsidR="00000000" w:rsidRPr="00000000">
              <w:rPr>
                <w:rtl w:val="0"/>
              </w:rPr>
            </w:r>
          </w:p>
          <w:p w:rsidR="00000000" w:rsidDel="00000000" w:rsidP="00000000" w:rsidRDefault="00000000" w:rsidRPr="00000000" w14:paraId="00000068">
            <w:pPr>
              <w:keepNext w:val="0"/>
              <w:keepLines w:val="0"/>
              <w:widowControl w:val="1"/>
              <w:numPr>
                <w:ilvl w:val="0"/>
                <w:numId w:val="18"/>
              </w:numPr>
              <w:pBdr>
                <w:top w:space="0" w:sz="0" w:val="nil"/>
                <w:left w:space="0" w:sz="0" w:val="nil"/>
                <w:bottom w:space="0" w:sz="0" w:val="nil"/>
                <w:right w:space="0" w:sz="0" w:val="nil"/>
                <w:between w:space="0" w:sz="0" w:val="nil"/>
              </w:pBdr>
              <w:shd w:fill="auto" w:val="clear"/>
              <w:spacing w:after="60" w:before="0" w:line="276" w:lineRule="auto"/>
              <w:ind w:left="360" w:right="0" w:hanging="360"/>
              <w:jc w:val="left"/>
              <w:rPr>
                <w:b w:val="1"/>
                <w:i w:val="0"/>
                <w:smallCaps w:val="0"/>
                <w:strike w:val="0"/>
                <w:color w:val="00000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Financial evaluation. </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Quotations that are found to be technically acceptable shall be evaluated based on price and UNOPS will award the contract as per the lowest priced, most technically acceptable offer evaluation methodology. </w:t>
            </w:r>
            <w:r w:rsidDel="00000000" w:rsidR="00000000" w:rsidRPr="00000000">
              <w:rPr>
                <w:rtl w:val="0"/>
              </w:rPr>
            </w:r>
          </w:p>
          <w:p w:rsidR="00000000" w:rsidDel="00000000" w:rsidP="00000000" w:rsidRDefault="00000000" w:rsidRPr="00000000" w14:paraId="00000069">
            <w:pPr>
              <w:spacing w:after="6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At any time during the evaluation process UNOPS may request clarification or further information in writing from Bidders. The Bidder’s responses shall not contain any changes regarding the substance, including the technical and financial part of their quotation. UNOPS may use such information in interpreting and evaluating the relevant quotation.</w:t>
            </w:r>
          </w:p>
        </w:tc>
      </w:tr>
      <w:tr>
        <w:trPr>
          <w:cantSplit w:val="0"/>
          <w:trHeight w:val="74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6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6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Partial quotations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C">
            <w:pPr>
              <w:jc w:val="both"/>
              <w:rPr>
                <w:rFonts w:ascii="Open Sans" w:cs="Open Sans" w:eastAsia="Open Sans" w:hAnsi="Open Sans"/>
                <w:color w:val="000000"/>
                <w:sz w:val="6"/>
                <w:szCs w:val="6"/>
              </w:rPr>
            </w:pPr>
            <w:r w:rsidDel="00000000" w:rsidR="00000000" w:rsidRPr="00000000">
              <w:rPr>
                <w:rFonts w:ascii="Open Sans" w:cs="Open Sans" w:eastAsia="Open Sans" w:hAnsi="Open Sans"/>
                <w:rtl w:val="0"/>
              </w:rPr>
              <w:t xml:space="preserve">Partial quotations shall not be allowed. Bidders must quote prices for the total goods and/or services for the total requirement requested under Section III: Schedule of Requirements. Evaluation will be done for the total requirement.</w:t>
            </w:r>
            <w:r w:rsidDel="00000000" w:rsidR="00000000" w:rsidRPr="00000000">
              <w:rPr>
                <w:rtl w:val="0"/>
              </w:rPr>
            </w:r>
          </w:p>
        </w:tc>
      </w:tr>
      <w:tr>
        <w:trPr>
          <w:cantSplit w:val="0"/>
          <w:trHeight w:val="74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highlight w:val="white"/>
                <w:u w:val="none"/>
                <w:vertAlign w:val="baseline"/>
              </w:rPr>
            </w:pPr>
            <w:r w:rsidDel="00000000" w:rsidR="00000000" w:rsidRPr="00000000">
              <w:rPr>
                <w:rFonts w:ascii="Open Sans" w:cs="Open Sans" w:eastAsia="Open Sans" w:hAnsi="Open Sans"/>
                <w:i w:val="0"/>
                <w:smallCaps w:val="0"/>
                <w:strike w:val="0"/>
                <w:color w:val="000000"/>
                <w:sz w:val="20"/>
                <w:szCs w:val="20"/>
                <w:highlight w:val="white"/>
                <w:u w:val="none"/>
                <w:vertAlign w:val="baseline"/>
                <w:rtl w:val="0"/>
              </w:rPr>
              <w:t xml:space="preserve">Alternative quotations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E">
            <w:pPr>
              <w:jc w:val="both"/>
              <w:rPr>
                <w:rFonts w:ascii="Open Sans" w:cs="Open Sans" w:eastAsia="Open Sans" w:hAnsi="Open Sans"/>
                <w:color w:val="000000"/>
              </w:rPr>
            </w:pPr>
            <w:r w:rsidDel="00000000" w:rsidR="00000000" w:rsidRPr="00000000">
              <w:rPr>
                <w:rFonts w:ascii="Open Sans" w:cs="Open Sans" w:eastAsia="Open Sans" w:hAnsi="Open Sans"/>
                <w:rtl w:val="0"/>
              </w:rPr>
              <w:t xml:space="preserve">Alternative quotations are not accepted. </w:t>
            </w:r>
            <w:r w:rsidDel="00000000" w:rsidR="00000000" w:rsidRPr="00000000">
              <w:rPr>
                <w:rtl w:val="0"/>
              </w:rPr>
            </w:r>
          </w:p>
          <w:p w:rsidR="00000000" w:rsidDel="00000000" w:rsidP="00000000" w:rsidRDefault="00000000" w:rsidRPr="00000000" w14:paraId="0000006F">
            <w:pPr>
              <w:rPr>
                <w:rFonts w:ascii="Open Sans" w:cs="Open Sans" w:eastAsia="Open Sans" w:hAnsi="Open Sans"/>
                <w:color w:val="000000"/>
                <w:sz w:val="6"/>
                <w:szCs w:val="6"/>
              </w:rPr>
            </w:pPr>
            <w:r w:rsidDel="00000000" w:rsidR="00000000" w:rsidRPr="00000000">
              <w:rPr>
                <w:rtl w:val="0"/>
              </w:rPr>
            </w:r>
          </w:p>
        </w:tc>
      </w:tr>
      <w:tr>
        <w:trPr>
          <w:cantSplit w:val="0"/>
          <w:trHeight w:val="74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Documents comprising the Quotation</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1">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72">
            <w:pP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Bidders shall include the following documents in their quotation:</w:t>
            </w:r>
          </w:p>
          <w:p w:rsidR="00000000" w:rsidDel="00000000" w:rsidP="00000000" w:rsidRDefault="00000000" w:rsidRPr="00000000" w14:paraId="00000073">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Form A: Quotation Submission Form</w:t>
            </w:r>
            <w:r w:rsidDel="00000000" w:rsidR="00000000" w:rsidRPr="00000000">
              <w:rPr>
                <w:rtl w:val="0"/>
              </w:rPr>
            </w:r>
          </w:p>
          <w:p w:rsidR="00000000" w:rsidDel="00000000" w:rsidP="00000000" w:rsidRDefault="00000000" w:rsidRPr="00000000" w14:paraId="00000074">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Form B: Price Schedule Form</w:t>
            </w:r>
            <w:r w:rsidDel="00000000" w:rsidR="00000000" w:rsidRPr="00000000">
              <w:rPr>
                <w:rtl w:val="0"/>
              </w:rPr>
            </w:r>
          </w:p>
          <w:p w:rsidR="00000000" w:rsidDel="00000000" w:rsidP="00000000" w:rsidRDefault="00000000" w:rsidRPr="00000000" w14:paraId="00000075">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Form C: Technical Quotation Form</w:t>
            </w:r>
            <w:r w:rsidDel="00000000" w:rsidR="00000000" w:rsidRPr="00000000">
              <w:rPr>
                <w:rtl w:val="0"/>
              </w:rPr>
            </w:r>
          </w:p>
          <w:p w:rsidR="00000000" w:rsidDel="00000000" w:rsidP="00000000" w:rsidRDefault="00000000" w:rsidRPr="00000000" w14:paraId="00000076">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Form D: Previous Experience Form </w:t>
            </w:r>
            <w:r w:rsidDel="00000000" w:rsidR="00000000" w:rsidRPr="00000000">
              <w:rPr>
                <w:rtl w:val="0"/>
              </w:rPr>
            </w:r>
          </w:p>
          <w:p w:rsidR="00000000" w:rsidDel="00000000" w:rsidP="00000000" w:rsidRDefault="00000000" w:rsidRPr="00000000" w14:paraId="00000077">
            <w:pPr>
              <w:numPr>
                <w:ilvl w:val="0"/>
                <w:numId w:val="4"/>
              </w:numPr>
              <w:spacing w:line="276" w:lineRule="auto"/>
              <w:ind w:left="720" w:hanging="360"/>
              <w:rPr>
                <w:rFonts w:ascii="Open Sans" w:cs="Open Sans" w:eastAsia="Open Sans" w:hAnsi="Open Sans"/>
              </w:rPr>
            </w:pPr>
            <w:r w:rsidDel="00000000" w:rsidR="00000000" w:rsidRPr="00000000">
              <w:rPr>
                <w:rFonts w:ascii="Open Sans" w:cs="Open Sans" w:eastAsia="Open Sans" w:hAnsi="Open Sans"/>
                <w:rtl w:val="0"/>
              </w:rPr>
              <w:t xml:space="preserve">Form E: Self DIsclosure Form</w:t>
            </w:r>
          </w:p>
          <w:p w:rsidR="00000000" w:rsidDel="00000000" w:rsidP="00000000" w:rsidRDefault="00000000" w:rsidRPr="00000000" w14:paraId="00000078">
            <w:pPr>
              <w:numPr>
                <w:ilvl w:val="0"/>
                <w:numId w:val="4"/>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Form F: Joint Venture Partner Information Form (if applicable)</w:t>
            </w:r>
          </w:p>
          <w:p w:rsidR="00000000" w:rsidDel="00000000" w:rsidP="00000000" w:rsidRDefault="00000000" w:rsidRPr="00000000" w14:paraId="00000079">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40" w:before="0" w:line="276" w:lineRule="auto"/>
              <w:ind w:left="714" w:right="0" w:hanging="357"/>
              <w:jc w:val="left"/>
              <w:rPr>
                <w:rFonts w:ascii="Open Sans" w:cs="Open Sans" w:eastAsia="Open Sans" w:hAnsi="Open Sans"/>
                <w:i w:val="0"/>
                <w:smallCaps w:val="0"/>
                <w:strike w:val="0"/>
                <w:color w:val="000000"/>
                <w:sz w:val="22"/>
                <w:szCs w:val="22"/>
                <w:highlight w:val="white"/>
                <w:vertAlign w:val="baseline"/>
              </w:rPr>
            </w:pPr>
            <w:r w:rsidDel="00000000" w:rsidR="00000000" w:rsidRPr="00000000">
              <w:rPr>
                <w:rFonts w:ascii="Open Sans" w:cs="Open Sans" w:eastAsia="Open Sans" w:hAnsi="Open Sans"/>
                <w:highlight w:val="white"/>
                <w:rtl w:val="0"/>
              </w:rPr>
              <w:t xml:space="preserve">Valid Company Registration Licence </w:t>
            </w:r>
            <w:r w:rsidDel="00000000" w:rsidR="00000000" w:rsidRPr="00000000">
              <w:rPr>
                <w:rtl w:val="0"/>
              </w:rPr>
            </w:r>
          </w:p>
        </w:tc>
      </w:tr>
      <w:tr>
        <w:trPr>
          <w:cantSplit w:val="0"/>
          <w:trHeight w:val="74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Type of Contract to be awarded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B">
            <w:pPr>
              <w:rPr>
                <w:rFonts w:ascii="Open Sans" w:cs="Open Sans" w:eastAsia="Open Sans" w:hAnsi="Open Sans"/>
                <w:highlight w:val="white"/>
              </w:rPr>
            </w:pPr>
            <w:r w:rsidDel="00000000" w:rsidR="00000000" w:rsidRPr="00000000">
              <w:rPr>
                <w:rFonts w:ascii="Open Sans" w:cs="Open Sans" w:eastAsia="Open Sans" w:hAnsi="Open Sans"/>
                <w:color w:val="000000"/>
                <w:rtl w:val="0"/>
              </w:rPr>
              <w:t xml:space="preserve">UNOPS will sign the following contract with the awarded Bidder(s): </w:t>
            </w:r>
            <w:r w:rsidDel="00000000" w:rsidR="00000000" w:rsidRPr="00000000">
              <w:rPr>
                <w:rFonts w:ascii="Open Sans" w:cs="Open Sans" w:eastAsia="Open Sans" w:hAnsi="Open Sans"/>
                <w:highlight w:val="white"/>
                <w:rtl w:val="0"/>
              </w:rPr>
              <w:t xml:space="preserve">Purchase Order</w:t>
            </w:r>
          </w:p>
        </w:tc>
      </w:tr>
      <w:tr>
        <w:trPr>
          <w:cantSplit w:val="0"/>
          <w:trHeight w:val="74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General Conditions of Contract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D">
            <w:pPr>
              <w:tabs>
                <w:tab w:val="left" w:leader="none" w:pos="-1440"/>
                <w:tab w:val="left" w:leader="none" w:pos="7200"/>
              </w:tabs>
              <w:spacing w:after="0" w:line="276" w:lineRule="auto"/>
              <w:rPr>
                <w:rFonts w:ascii="Open Sans" w:cs="Open Sans" w:eastAsia="Open Sans" w:hAnsi="Open Sans"/>
              </w:rPr>
            </w:pPr>
            <w:r w:rsidDel="00000000" w:rsidR="00000000" w:rsidRPr="00000000">
              <w:rPr>
                <w:rFonts w:ascii="Open Sans" w:cs="Open Sans" w:eastAsia="Open Sans" w:hAnsi="Open Sans"/>
                <w:rtl w:val="0"/>
              </w:rPr>
              <w:t xml:space="preserve">In the event of an order, the following conditions of contract will apply: </w:t>
            </w:r>
            <w:r w:rsidDel="00000000" w:rsidR="00000000" w:rsidRPr="00000000">
              <w:rPr>
                <w:rtl w:val="0"/>
              </w:rPr>
            </w:r>
          </w:p>
          <w:p w:rsidR="00000000" w:rsidDel="00000000" w:rsidP="00000000" w:rsidRDefault="00000000" w:rsidRPr="00000000" w14:paraId="0000007E">
            <w:pPr>
              <w:rPr>
                <w:rFonts w:ascii="Open Sans" w:cs="Open Sans" w:eastAsia="Open Sans" w:hAnsi="Open Sans"/>
                <w:highlight w:val="lightGray"/>
              </w:rPr>
            </w:pPr>
            <w:r w:rsidDel="00000000" w:rsidR="00000000" w:rsidRPr="00000000">
              <w:rPr>
                <w:rFonts w:ascii="Open Sans" w:cs="Open Sans" w:eastAsia="Open Sans" w:hAnsi="Open Sans"/>
                <w:rtl w:val="0"/>
              </w:rPr>
              <w:t xml:space="preserve">UNOPS General Conditions of Contract for the provision of Goods </w:t>
            </w:r>
            <w:r w:rsidDel="00000000" w:rsidR="00000000" w:rsidRPr="00000000">
              <w:rPr>
                <w:rtl w:val="0"/>
              </w:rPr>
            </w:r>
          </w:p>
          <w:p w:rsidR="00000000" w:rsidDel="00000000" w:rsidP="00000000" w:rsidRDefault="00000000" w:rsidRPr="00000000" w14:paraId="0000007F">
            <w:pPr>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080">
            <w:pPr>
              <w:tabs>
                <w:tab w:val="left" w:leader="none" w:pos="-1440"/>
                <w:tab w:val="left" w:leader="none" w:pos="7200"/>
              </w:tabs>
              <w:spacing w:after="0" w:line="276" w:lineRule="auto"/>
              <w:rPr>
                <w:rFonts w:ascii="Open Sans" w:cs="Open Sans" w:eastAsia="Open Sans" w:hAnsi="Open Sans"/>
                <w:sz w:val="6"/>
                <w:szCs w:val="6"/>
              </w:rPr>
            </w:pPr>
            <w:r w:rsidDel="00000000" w:rsidR="00000000" w:rsidRPr="00000000">
              <w:rPr>
                <w:rtl w:val="0"/>
              </w:rPr>
            </w:r>
          </w:p>
          <w:p w:rsidR="00000000" w:rsidDel="00000000" w:rsidP="00000000" w:rsidRDefault="00000000" w:rsidRPr="00000000" w14:paraId="00000081">
            <w:pPr>
              <w:tabs>
                <w:tab w:val="left" w:leader="none" w:pos="-1440"/>
                <w:tab w:val="left" w:leader="none" w:pos="7200"/>
              </w:tabs>
              <w:spacing w:after="200" w:line="276" w:lineRule="auto"/>
              <w:rPr>
                <w:rFonts w:ascii="Open Sans" w:cs="Open Sans" w:eastAsia="Open Sans" w:hAnsi="Open Sans"/>
                <w:highlight w:val="lightGray"/>
              </w:rPr>
            </w:pPr>
            <w:r w:rsidDel="00000000" w:rsidR="00000000" w:rsidRPr="00000000">
              <w:rPr>
                <w:rFonts w:ascii="Open Sans" w:cs="Open Sans" w:eastAsia="Open Sans" w:hAnsi="Open Sans"/>
                <w:rtl w:val="0"/>
              </w:rPr>
              <w:t xml:space="preserve">The General Conditions of Contract are available at: </w:t>
            </w:r>
            <w:hyperlink r:id="rId7">
              <w:r w:rsidDel="00000000" w:rsidR="00000000" w:rsidRPr="00000000">
                <w:rPr>
                  <w:rFonts w:ascii="Open Sans" w:cs="Open Sans" w:eastAsia="Open Sans" w:hAnsi="Open Sans"/>
                  <w:color w:val="1155cc"/>
                  <w:u w:val="single"/>
                  <w:rtl w:val="0"/>
                </w:rPr>
                <w:t xml:space="preserve">https://www.unops.org/business-opportunities/how-we-procure</w:t>
              </w:r>
            </w:hyperlink>
            <w:r w:rsidDel="00000000" w:rsidR="00000000" w:rsidRPr="00000000">
              <w:rPr>
                <w:rFonts w:ascii="Open Sans" w:cs="Open Sans" w:eastAsia="Open Sans" w:hAnsi="Open Sans"/>
                <w:rtl w:val="0"/>
              </w:rPr>
              <w:t xml:space="preserve"> </w:t>
            </w:r>
            <w:r w:rsidDel="00000000" w:rsidR="00000000" w:rsidRPr="00000000">
              <w:rPr>
                <w:rtl w:val="0"/>
              </w:rPr>
            </w:r>
          </w:p>
        </w:tc>
      </w:tr>
      <w:tr>
        <w:trPr>
          <w:cantSplit w:val="0"/>
          <w:trHeight w:val="56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Signing of Contract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3">
            <w:pPr>
              <w:ind w:right="1215"/>
              <w:rPr>
                <w:rFonts w:ascii="Open Sans" w:cs="Open Sans" w:eastAsia="Open Sans" w:hAnsi="Open Sans"/>
                <w:color w:val="000000"/>
                <w:highlight w:val="white"/>
              </w:rPr>
            </w:pPr>
            <w:r w:rsidDel="00000000" w:rsidR="00000000" w:rsidRPr="00000000">
              <w:rPr>
                <w:rFonts w:ascii="Open Sans" w:cs="Open Sans" w:eastAsia="Open Sans" w:hAnsi="Open Sans"/>
                <w:color w:val="000000"/>
                <w:rtl w:val="0"/>
              </w:rPr>
              <w:t xml:space="preserve">UNOPS plans to award the Contract by </w:t>
            </w:r>
            <w:r w:rsidDel="00000000" w:rsidR="00000000" w:rsidRPr="00000000">
              <w:rPr>
                <w:rFonts w:ascii="Open Sans" w:cs="Open Sans" w:eastAsia="Open Sans" w:hAnsi="Open Sans"/>
                <w:highlight w:val="white"/>
                <w:rtl w:val="0"/>
              </w:rPr>
              <w:t xml:space="preserve">Nov 21, 2024</w:t>
            </w:r>
            <w:r w:rsidDel="00000000" w:rsidR="00000000" w:rsidRPr="00000000">
              <w:rPr>
                <w:rtl w:val="0"/>
              </w:rPr>
            </w:r>
          </w:p>
        </w:tc>
      </w:tr>
      <w:tr>
        <w:trPr>
          <w:cantSplit w:val="0"/>
          <w:trHeight w:val="8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UNGM registration</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5">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12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Any Contract resulting from this RFQ exercise will be subject to the supplier registration on United Nations Global Marketplace (UNGM) website. Vendors can register their company by accessing the website at </w:t>
            </w:r>
            <w:hyperlink r:id="rId8">
              <w:r w:rsidDel="00000000" w:rsidR="00000000" w:rsidRPr="00000000">
                <w:rPr>
                  <w:rFonts w:ascii="Open Sans" w:cs="Open Sans" w:eastAsia="Open Sans" w:hAnsi="Open Sans"/>
                  <w:i w:val="0"/>
                  <w:smallCaps w:val="0"/>
                  <w:strike w:val="0"/>
                  <w:color w:val="2e74c5"/>
                  <w:sz w:val="20"/>
                  <w:szCs w:val="20"/>
                  <w:u w:val="single"/>
                  <w:shd w:fill="auto" w:val="clear"/>
                  <w:vertAlign w:val="baseline"/>
                  <w:rtl w:val="0"/>
                </w:rPr>
                <w:t xml:space="preserve">www.ungm.org</w:t>
              </w:r>
            </w:hyperlink>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086">
            <w:pPr>
              <w:ind w:right="34"/>
              <w:rPr>
                <w:rFonts w:ascii="Open Sans" w:cs="Open Sans" w:eastAsia="Open Sans" w:hAnsi="Open Sans"/>
                <w:color w:val="000000"/>
              </w:rPr>
            </w:pPr>
            <w:r w:rsidDel="00000000" w:rsidR="00000000" w:rsidRPr="00000000">
              <w:rPr>
                <w:rFonts w:ascii="Open Sans" w:cs="Open Sans" w:eastAsia="Open Sans" w:hAnsi="Open Sans"/>
                <w:rtl w:val="0"/>
              </w:rPr>
              <w:t xml:space="preserve">The Bidder may still submit a quotation even if not registered with the UNGM, however, if the Bidder is selected for Contract award, the Bidder must register on the UNGM prior to Contract signature</w:t>
            </w:r>
            <w:r w:rsidDel="00000000" w:rsidR="00000000" w:rsidRPr="00000000">
              <w:rPr>
                <w:rtl w:val="0"/>
              </w:rPr>
            </w:r>
          </w:p>
        </w:tc>
      </w:tr>
    </w:tbl>
    <w:p w:rsidR="00000000" w:rsidDel="00000000" w:rsidP="00000000" w:rsidRDefault="00000000" w:rsidRPr="00000000" w14:paraId="00000087">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tl w:val="0"/>
        </w:rPr>
      </w:r>
    </w:p>
    <w:p w:rsidR="00000000" w:rsidDel="00000000" w:rsidP="00000000" w:rsidRDefault="00000000" w:rsidRPr="00000000" w14:paraId="00000088">
      <w:pPr>
        <w:pageBreakBefore w:val="0"/>
        <w:rPr>
          <w:rFonts w:ascii="Open Sans" w:cs="Open Sans" w:eastAsia="Open Sans" w:hAnsi="Open Sans"/>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89">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Section II: Instructions to Bidders</w:t>
      </w:r>
    </w:p>
    <w:p w:rsidR="00000000" w:rsidDel="00000000" w:rsidP="00000000" w:rsidRDefault="00000000" w:rsidRPr="00000000" w14:paraId="0000008A">
      <w:pPr>
        <w:pStyle w:val="Heading3"/>
        <w:keepNext w:val="1"/>
        <w:pageBreakBefore w:val="0"/>
        <w:numPr>
          <w:ilvl w:val="0"/>
          <w:numId w:val="14"/>
        </w:numPr>
        <w:pBdr>
          <w:bottom w:color="000000" w:space="1" w:sz="6" w:val="single"/>
        </w:pBdr>
        <w:spacing w:after="0" w:lineRule="auto"/>
        <w:ind w:left="720" w:hanging="720"/>
        <w:jc w:val="both"/>
        <w:rPr>
          <w:rFonts w:ascii="Open Sans" w:cs="Open Sans" w:eastAsia="Open Sans" w:hAnsi="Open Sans"/>
          <w:smallCaps w:val="1"/>
          <w:color w:val="000000"/>
        </w:rPr>
      </w:pPr>
      <w:r w:rsidDel="00000000" w:rsidR="00000000" w:rsidRPr="00000000">
        <w:rPr>
          <w:rFonts w:ascii="Open Sans" w:cs="Open Sans" w:eastAsia="Open Sans" w:hAnsi="Open Sans"/>
          <w:smallCaps w:val="1"/>
          <w:color w:val="000000"/>
          <w:sz w:val="20"/>
          <w:szCs w:val="20"/>
          <w:rtl w:val="0"/>
        </w:rPr>
        <w:t xml:space="preserve">SCOPE OF QUOTATION</w:t>
      </w:r>
      <w:r w:rsidDel="00000000" w:rsidR="00000000" w:rsidRPr="00000000">
        <w:rPr>
          <w:rtl w:val="0"/>
        </w:rPr>
      </w:r>
    </w:p>
    <w:p w:rsidR="00000000" w:rsidDel="00000000" w:rsidP="00000000" w:rsidRDefault="00000000" w:rsidRPr="00000000" w14:paraId="0000008B">
      <w:pPr>
        <w:pageBreakBefore w:val="0"/>
        <w:jc w:val="both"/>
        <w:rPr>
          <w:rFonts w:ascii="Open Sans" w:cs="Open Sans" w:eastAsia="Open Sans" w:hAnsi="Open Sans"/>
          <w:sz w:val="12"/>
          <w:szCs w:val="12"/>
        </w:rPr>
      </w:pPr>
      <w:r w:rsidDel="00000000" w:rsidR="00000000" w:rsidRPr="00000000">
        <w:rPr>
          <w:rtl w:val="0"/>
        </w:rPr>
      </w:r>
    </w:p>
    <w:p w:rsidR="00000000" w:rsidDel="00000000" w:rsidP="00000000" w:rsidRDefault="00000000" w:rsidRPr="00000000" w14:paraId="0000008C">
      <w:pPr>
        <w:pageBreakBefore w:val="0"/>
        <w:spacing w:after="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Bidders are invited to submit a quotation for the goods and/or services specified in Section III: Schedule of Requirements, in accordance with this RFQ.</w:t>
      </w:r>
    </w:p>
    <w:p w:rsidR="00000000" w:rsidDel="00000000" w:rsidP="00000000" w:rsidRDefault="00000000" w:rsidRPr="00000000" w14:paraId="0000008D">
      <w:pPr>
        <w:pStyle w:val="Heading3"/>
        <w:keepNext w:val="1"/>
        <w:pageBreakBefore w:val="0"/>
        <w:numPr>
          <w:ilvl w:val="0"/>
          <w:numId w:val="14"/>
        </w:numPr>
        <w:pBdr>
          <w:bottom w:color="000000" w:space="1" w:sz="6" w:val="single"/>
        </w:pBdr>
        <w:spacing w:after="0" w:lineRule="auto"/>
        <w:ind w:left="0" w:firstLine="0"/>
        <w:jc w:val="both"/>
        <w:rPr>
          <w:rFonts w:ascii="Open Sans" w:cs="Open Sans" w:eastAsia="Open Sans" w:hAnsi="Open Sans"/>
          <w:smallCaps w:val="1"/>
          <w:color w:val="000000"/>
        </w:rPr>
      </w:pPr>
      <w:r w:rsidDel="00000000" w:rsidR="00000000" w:rsidRPr="00000000">
        <w:rPr>
          <w:rFonts w:ascii="Open Sans" w:cs="Open Sans" w:eastAsia="Open Sans" w:hAnsi="Open Sans"/>
          <w:smallCaps w:val="1"/>
          <w:color w:val="000000"/>
          <w:sz w:val="20"/>
          <w:szCs w:val="20"/>
          <w:rtl w:val="0"/>
        </w:rPr>
        <w:t xml:space="preserve">INTERPRETATION OF THE RFQ</w:t>
      </w:r>
      <w:r w:rsidDel="00000000" w:rsidR="00000000" w:rsidRPr="00000000">
        <w:rPr>
          <w:rtl w:val="0"/>
        </w:rPr>
      </w:r>
    </w:p>
    <w:p w:rsidR="00000000" w:rsidDel="00000000" w:rsidP="00000000" w:rsidRDefault="00000000" w:rsidRPr="00000000" w14:paraId="0000008E">
      <w:pPr>
        <w:pageBreakBefore w:val="0"/>
        <w:jc w:val="both"/>
        <w:rPr>
          <w:rFonts w:ascii="Open Sans" w:cs="Open Sans" w:eastAsia="Open Sans" w:hAnsi="Open Sans"/>
          <w:sz w:val="12"/>
          <w:szCs w:val="12"/>
        </w:rPr>
      </w:pPr>
      <w:r w:rsidDel="00000000" w:rsidR="00000000" w:rsidRPr="00000000">
        <w:rPr>
          <w:rtl w:val="0"/>
        </w:rPr>
      </w:r>
    </w:p>
    <w:p w:rsidR="00000000" w:rsidDel="00000000" w:rsidP="00000000" w:rsidRDefault="00000000" w:rsidRPr="00000000" w14:paraId="0000008F">
      <w:pPr>
        <w:pageBreakBefore w:val="0"/>
        <w:spacing w:after="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This RFQ is an invitation to treat and shall not be construed as an offer capable of being accepted or as creating any contractual, other legal or restitutionary rights.</w:t>
      </w:r>
    </w:p>
    <w:p w:rsidR="00000000" w:rsidDel="00000000" w:rsidP="00000000" w:rsidRDefault="00000000" w:rsidRPr="00000000" w14:paraId="00000090">
      <w:pPr>
        <w:pageBreakBefore w:val="0"/>
        <w:spacing w:after="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This RFQ is conducted in accordance with the applicable provisions of UNOPS Procurement Manual (latest version of which can be accessed at: </w:t>
      </w:r>
      <w:hyperlink r:id="rId9">
        <w:r w:rsidDel="00000000" w:rsidR="00000000" w:rsidRPr="00000000">
          <w:rPr>
            <w:rFonts w:ascii="Open Sans" w:cs="Open Sans" w:eastAsia="Open Sans" w:hAnsi="Open Sans"/>
            <w:color w:val="1155cc"/>
            <w:u w:val="single"/>
            <w:rtl w:val="0"/>
          </w:rPr>
          <w:t xml:space="preserve">https://www.unops.org/business-opportunities/how-we-procure</w:t>
        </w:r>
      </w:hyperlink>
      <w:r w:rsidDel="00000000" w:rsidR="00000000" w:rsidRPr="00000000">
        <w:rPr>
          <w:rFonts w:ascii="Open Sans" w:cs="Open Sans" w:eastAsia="Open Sans" w:hAnsi="Open Sans"/>
          <w:rtl w:val="0"/>
        </w:rPr>
        <w:t xml:space="preserve">) and other relevant Operational Directives and Operational Instructions that are referred to in the Procurement Manual. In case of contradictions between this RFQ and the UNOPS Procurement Manual, the UNOPS Procurement Manual shall prevail.</w:t>
      </w:r>
    </w:p>
    <w:p w:rsidR="00000000" w:rsidDel="00000000" w:rsidP="00000000" w:rsidRDefault="00000000" w:rsidRPr="00000000" w14:paraId="00000091">
      <w:pPr>
        <w:pStyle w:val="Heading3"/>
        <w:keepNext w:val="1"/>
        <w:pageBreakBefore w:val="0"/>
        <w:numPr>
          <w:ilvl w:val="0"/>
          <w:numId w:val="14"/>
        </w:numPr>
        <w:pBdr>
          <w:bottom w:color="000000" w:space="1" w:sz="6" w:val="single"/>
        </w:pBdr>
        <w:spacing w:after="0" w:lineRule="auto"/>
        <w:ind w:left="0" w:firstLine="0"/>
        <w:jc w:val="both"/>
        <w:rPr>
          <w:rFonts w:ascii="Open Sans" w:cs="Open Sans" w:eastAsia="Open Sans" w:hAnsi="Open Sans"/>
          <w:color w:val="000000"/>
        </w:rPr>
      </w:pPr>
      <w:r w:rsidDel="00000000" w:rsidR="00000000" w:rsidRPr="00000000">
        <w:rPr>
          <w:rFonts w:ascii="Open Sans" w:cs="Open Sans" w:eastAsia="Open Sans" w:hAnsi="Open Sans"/>
          <w:smallCaps w:val="1"/>
          <w:color w:val="000000"/>
          <w:sz w:val="20"/>
          <w:szCs w:val="20"/>
          <w:rtl w:val="0"/>
        </w:rPr>
        <w:t xml:space="preserve">BIDDER ELIGIBILITY</w:t>
      </w:r>
      <w:r w:rsidDel="00000000" w:rsidR="00000000" w:rsidRPr="00000000">
        <w:rPr>
          <w:rtl w:val="0"/>
        </w:rPr>
      </w:r>
    </w:p>
    <w:p w:rsidR="00000000" w:rsidDel="00000000" w:rsidP="00000000" w:rsidRDefault="00000000" w:rsidRPr="00000000" w14:paraId="00000092">
      <w:pPr>
        <w:pageBreakBefore w:val="0"/>
        <w:jc w:val="both"/>
        <w:rPr>
          <w:rFonts w:ascii="Open Sans" w:cs="Open Sans" w:eastAsia="Open Sans" w:hAnsi="Open Sans"/>
          <w:sz w:val="12"/>
          <w:szCs w:val="12"/>
        </w:rPr>
      </w:pPr>
      <w:r w:rsidDel="00000000" w:rsidR="00000000" w:rsidRPr="00000000">
        <w:rPr>
          <w:rtl w:val="0"/>
        </w:rPr>
      </w:r>
    </w:p>
    <w:p w:rsidR="00000000" w:rsidDel="00000000" w:rsidP="00000000" w:rsidRDefault="00000000" w:rsidRPr="00000000" w14:paraId="00000093">
      <w:pPr>
        <w:pageBreakBefore w:val="0"/>
        <w:spacing w:after="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Bidders may be a private, public or government-owned legal entity or any association with legal capacity to enter into a binding Contract with UNOPS. </w:t>
      </w:r>
    </w:p>
    <w:p w:rsidR="00000000" w:rsidDel="00000000" w:rsidP="00000000" w:rsidRDefault="00000000" w:rsidRPr="00000000" w14:paraId="00000094">
      <w:pPr>
        <w:pageBreakBefore w:val="0"/>
        <w:spacing w:after="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A Bidder, and all parties constituting the bidder, may have the nationality of any country with the exception of the nationalities, if any, listed in </w:t>
      </w:r>
      <w:r w:rsidDel="00000000" w:rsidR="00000000" w:rsidRPr="00000000">
        <w:rPr>
          <w:rFonts w:ascii="Open Sans" w:cs="Open Sans" w:eastAsia="Open Sans" w:hAnsi="Open Sans"/>
          <w:b w:val="1"/>
          <w:color w:val="000000"/>
          <w:rtl w:val="0"/>
        </w:rPr>
        <w:t xml:space="preserve">Section I: RFQ Particulars</w:t>
      </w:r>
      <w:r w:rsidDel="00000000" w:rsidR="00000000" w:rsidRPr="00000000">
        <w:rPr>
          <w:rFonts w:ascii="Open Sans" w:cs="Open Sans" w:eastAsia="Open Sans" w:hAnsi="Open Sans"/>
          <w:rtl w:val="0"/>
        </w:rPr>
        <w:t xml:space="preserve">. A Bidder shall be deemed to have the nationality of a country if the Bidder is a citizen or is constituted, incorporated, or registered and operates in conformity with the provisions of the laws of that country.</w:t>
      </w:r>
    </w:p>
    <w:p w:rsidR="00000000" w:rsidDel="00000000" w:rsidP="00000000" w:rsidRDefault="00000000" w:rsidRPr="00000000" w14:paraId="00000095">
      <w:pPr>
        <w:pageBreakBefore w:val="0"/>
        <w:spacing w:after="12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A Bidder shall not have a conflict of interest. A bidder shall be considered to have a conflict of interest if:</w:t>
      </w:r>
    </w:p>
    <w:p w:rsidR="00000000" w:rsidDel="00000000" w:rsidP="00000000" w:rsidRDefault="00000000" w:rsidRPr="00000000" w14:paraId="00000096">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60" w:before="0" w:line="240" w:lineRule="auto"/>
        <w:ind w:left="720" w:right="0" w:hanging="360"/>
        <w:jc w:val="both"/>
        <w:rPr>
          <w:rFonts w:ascii="Open Sans" w:cs="Open Sans" w:eastAsia="Open Sans" w:hAnsi="Open Sans"/>
          <w:i w:val="0"/>
          <w:smallCaps w:val="0"/>
          <w:strike w:val="0"/>
          <w:color w:val="00000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A Bidder (and its personnel) has a close business or family relationship with a UNOPS personnel or with personnel of the UNOPS partner who engaged UNOPS and who: (i) are directly or indirectly involved in the preparation of the bidding documents or specifications of the contract, and/or the bid evaluation process of such contract; or (ii) would be involved in the implementation or supervision of such contract;</w:t>
      </w:r>
      <w:r w:rsidDel="00000000" w:rsidR="00000000" w:rsidRPr="00000000">
        <w:rPr>
          <w:rtl w:val="0"/>
        </w:rPr>
      </w:r>
    </w:p>
    <w:p w:rsidR="00000000" w:rsidDel="00000000" w:rsidP="00000000" w:rsidRDefault="00000000" w:rsidRPr="00000000" w14:paraId="00000097">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60" w:before="0" w:line="240" w:lineRule="auto"/>
        <w:ind w:left="720" w:right="0" w:hanging="360"/>
        <w:jc w:val="both"/>
        <w:rPr>
          <w:rFonts w:ascii="Open Sans" w:cs="Open Sans" w:eastAsia="Open Sans" w:hAnsi="Open Sans"/>
          <w:i w:val="0"/>
          <w:smallCaps w:val="0"/>
          <w:strike w:val="0"/>
          <w:color w:val="00000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A Bidder is associated, or has been associated in the past, directly or indirectly, with a firm or any of its affiliates which have been engaged by UNOPS to provide consulting services for the preparation of the design, specifications, and other documents to be used for the procurement of the goods, services or works required in the present procurement process;</w:t>
      </w:r>
      <w:r w:rsidDel="00000000" w:rsidR="00000000" w:rsidRPr="00000000">
        <w:rPr>
          <w:rtl w:val="0"/>
        </w:rPr>
      </w:r>
    </w:p>
    <w:p w:rsidR="00000000" w:rsidDel="00000000" w:rsidP="00000000" w:rsidRDefault="00000000" w:rsidRPr="00000000" w14:paraId="00000098">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60" w:before="0" w:line="240" w:lineRule="auto"/>
        <w:ind w:left="720" w:right="0" w:hanging="360"/>
        <w:jc w:val="both"/>
        <w:rPr>
          <w:rFonts w:ascii="Open Sans" w:cs="Open Sans" w:eastAsia="Open Sans" w:hAnsi="Open Sans"/>
          <w:i w:val="0"/>
          <w:smallCaps w:val="0"/>
          <w:strike w:val="0"/>
          <w:color w:val="00000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A Bidder has an interest in other bidders, for the same procurement activity, including when they have common ownership and/or management. Bidders shall not submit more than one bid, except for alternative offers, if permitted. This will result in the disqualification of all bids in which the Bidder is involved. This includes situations where a firm is the Bidder in one bid and a sub-contractor on another; however, this does not limit the inclusion of a firm as a sub-contractor in more than one bid. In the case of procurement processes with lots, this provision shall apply on a lot by lot basis;</w:t>
      </w:r>
      <w:r w:rsidDel="00000000" w:rsidR="00000000" w:rsidRPr="00000000">
        <w:rPr>
          <w:rtl w:val="0"/>
        </w:rPr>
      </w:r>
    </w:p>
    <w:p w:rsidR="00000000" w:rsidDel="00000000" w:rsidP="00000000" w:rsidRDefault="00000000" w:rsidRPr="00000000" w14:paraId="00000099">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60" w:before="0" w:line="240" w:lineRule="auto"/>
        <w:ind w:left="720" w:right="0" w:hanging="360"/>
        <w:jc w:val="both"/>
        <w:rPr>
          <w:rFonts w:ascii="Open Sans" w:cs="Open Sans" w:eastAsia="Open Sans" w:hAnsi="Open Sans"/>
          <w:i w:val="0"/>
          <w:smallCaps w:val="0"/>
          <w:strike w:val="0"/>
          <w:color w:val="00000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A Bidder does not comply with any other conflict of interest situation relevant to the specific procurement process as specified in the solicitation document.</w:t>
      </w:r>
      <w:r w:rsidDel="00000000" w:rsidR="00000000" w:rsidRPr="00000000">
        <w:rPr>
          <w:rtl w:val="0"/>
        </w:rPr>
      </w:r>
    </w:p>
    <w:p w:rsidR="00000000" w:rsidDel="00000000" w:rsidP="00000000" w:rsidRDefault="00000000" w:rsidRPr="00000000" w14:paraId="0000009A">
      <w:pPr>
        <w:numPr>
          <w:ilvl w:val="0"/>
          <w:numId w:val="11"/>
        </w:numPr>
        <w:spacing w:after="60" w:lineRule="auto"/>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A Bidder that has an owner, partner, board member, officer, who is a current member of UNOPS personnel (regardless of the UNOPS personnel contract modality), or in which a current member of UNOPS personnel has a direct financial interest in any capacity.</w:t>
      </w:r>
    </w:p>
    <w:p w:rsidR="00000000" w:rsidDel="00000000" w:rsidP="00000000" w:rsidRDefault="00000000" w:rsidRPr="00000000" w14:paraId="0000009B">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720" w:right="0" w:firstLine="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9C">
      <w:pPr>
        <w:pageBreakBefore w:val="0"/>
        <w:spacing w:after="6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Bidders must disclose any actual or potential conflict of interest in the Quotation Submission Form and they shall be deemed ineligible for this procurement process unless such conflict of interest is resolved in a manner acceptable to UNOPS. Failure to disclose any actual or potential conflict of interest may lead to the Bidder being sanctioned further to </w:t>
      </w:r>
      <w:hyperlink r:id="rId10">
        <w:r w:rsidDel="00000000" w:rsidR="00000000" w:rsidRPr="00000000">
          <w:rPr>
            <w:rFonts w:ascii="Open Sans" w:cs="Open Sans" w:eastAsia="Open Sans" w:hAnsi="Open Sans"/>
            <w:color w:val="1155cc"/>
            <w:u w:val="single"/>
            <w:rtl w:val="0"/>
          </w:rPr>
          <w:t xml:space="preserve">UNOPS policy on vendor sanctions</w:t>
        </w:r>
      </w:hyperlink>
      <w:r w:rsidDel="00000000" w:rsidR="00000000" w:rsidRPr="00000000">
        <w:rPr>
          <w:rFonts w:ascii="Open Sans" w:cs="Open Sans" w:eastAsia="Open Sans" w:hAnsi="Open Sans"/>
          <w:rtl w:val="0"/>
        </w:rPr>
        <w:t xml:space="preserve">.</w:t>
      </w:r>
    </w:p>
    <w:p w:rsidR="00000000" w:rsidDel="00000000" w:rsidP="00000000" w:rsidRDefault="00000000" w:rsidRPr="00000000" w14:paraId="0000009D">
      <w:pPr>
        <w:pageBreakBefore w:val="0"/>
        <w:spacing w:after="6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A Bidder shall not be eligible to submit a quotation if and when at the time of quotation submission, the Bidder:</w:t>
      </w:r>
    </w:p>
    <w:p w:rsidR="00000000" w:rsidDel="00000000" w:rsidP="00000000" w:rsidRDefault="00000000" w:rsidRPr="00000000" w14:paraId="0000009E">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Open Sans" w:cs="Open Sans" w:eastAsia="Open Sans" w:hAnsi="Open Sans"/>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is included in the Ineligibility List, hosted by </w:t>
      </w:r>
      <w:hyperlink r:id="rId11">
        <w:r w:rsidDel="00000000" w:rsidR="00000000" w:rsidRPr="00000000">
          <w:rPr>
            <w:rFonts w:ascii="Open Sans" w:cs="Open Sans" w:eastAsia="Open Sans" w:hAnsi="Open Sans"/>
            <w:color w:val="1155cc"/>
            <w:u w:val="single"/>
            <w:rtl w:val="0"/>
          </w:rPr>
          <w:t xml:space="preserve">UNGM</w:t>
        </w:r>
      </w:hyperlink>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that aggregates information disclosed by UNOPS (</w:t>
      </w:r>
      <w:hyperlink r:id="rId12">
        <w:r w:rsidDel="00000000" w:rsidR="00000000" w:rsidRPr="00000000">
          <w:rPr>
            <w:rFonts w:ascii="Open Sans" w:cs="Open Sans" w:eastAsia="Open Sans" w:hAnsi="Open Sans"/>
            <w:i w:val="0"/>
            <w:smallCaps w:val="0"/>
            <w:strike w:val="0"/>
            <w:color w:val="1155cc"/>
            <w:sz w:val="20"/>
            <w:szCs w:val="20"/>
            <w:u w:val="single"/>
            <w:shd w:fill="auto" w:val="clear"/>
            <w:vertAlign w:val="baseline"/>
            <w:rtl w:val="0"/>
          </w:rPr>
          <w:t xml:space="preserve">UNOPS Ineligibility List​)</w:t>
        </w:r>
      </w:hyperlink>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and other Agencies, Funds or Programs of the UN System;</w:t>
      </w:r>
      <w:r w:rsidDel="00000000" w:rsidR="00000000" w:rsidRPr="00000000">
        <w:rPr>
          <w:rtl w:val="0"/>
        </w:rPr>
      </w:r>
    </w:p>
    <w:p w:rsidR="00000000" w:rsidDel="00000000" w:rsidP="00000000" w:rsidRDefault="00000000" w:rsidRPr="00000000" w14:paraId="0000009F">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60" w:before="0" w:line="276" w:lineRule="auto"/>
        <w:ind w:left="720" w:right="0" w:hanging="360"/>
        <w:jc w:val="both"/>
        <w:rPr>
          <w:rFonts w:ascii="Open Sans" w:cs="Open Sans" w:eastAsia="Open Sans" w:hAnsi="Open Sans"/>
          <w:i w:val="0"/>
          <w:smallCaps w:val="0"/>
          <w:strike w:val="0"/>
          <w:color w:val="00000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is included in the </w:t>
      </w:r>
      <w:hyperlink r:id="rId13">
        <w:r w:rsidDel="00000000" w:rsidR="00000000" w:rsidRPr="00000000">
          <w:rPr>
            <w:rFonts w:ascii="Open Sans" w:cs="Open Sans" w:eastAsia="Open Sans" w:hAnsi="Open Sans"/>
            <w:color w:val="1155cc"/>
            <w:u w:val="single"/>
            <w:rtl w:val="0"/>
          </w:rPr>
          <w:t xml:space="preserve">Consolidated United Nations Security Council Sanctions List​</w:t>
        </w:r>
      </w:hyperlink>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including the </w:t>
      </w:r>
      <w:hyperlink r:id="rId14">
        <w:r w:rsidDel="00000000" w:rsidR="00000000" w:rsidRPr="00000000">
          <w:rPr>
            <w:rFonts w:ascii="Open Sans" w:cs="Open Sans" w:eastAsia="Open Sans" w:hAnsi="Open Sans"/>
            <w:i w:val="0"/>
            <w:smallCaps w:val="0"/>
            <w:strike w:val="0"/>
            <w:color w:val="2e74c5"/>
            <w:sz w:val="20"/>
            <w:szCs w:val="20"/>
            <w:u w:val="single"/>
            <w:shd w:fill="auto" w:val="clear"/>
            <w:vertAlign w:val="baseline"/>
            <w:rtl w:val="0"/>
          </w:rPr>
          <w:t xml:space="preserve">UN Security Council Resolution 1267/1989 list</w:t>
        </w:r>
      </w:hyperlink>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A0">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120" w:before="0" w:line="240" w:lineRule="auto"/>
        <w:ind w:left="720" w:right="0" w:hanging="360"/>
        <w:jc w:val="both"/>
        <w:rPr>
          <w:rFonts w:ascii="Open Sans" w:cs="Open Sans" w:eastAsia="Open Sans" w:hAnsi="Open Sans"/>
          <w:i w:val="0"/>
          <w:smallCaps w:val="0"/>
          <w:strike w:val="0"/>
          <w:color w:val="00000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is included in the </w:t>
      </w:r>
      <w:hyperlink r:id="rId15">
        <w:r w:rsidDel="00000000" w:rsidR="00000000" w:rsidRPr="00000000">
          <w:rPr>
            <w:rFonts w:ascii="Open Sans" w:cs="Open Sans" w:eastAsia="Open Sans" w:hAnsi="Open Sans"/>
            <w:color w:val="1155cc"/>
            <w:u w:val="single"/>
            <w:rtl w:val="0"/>
          </w:rPr>
          <w:t xml:space="preserve">World Bank Corporate Procurement Listing of Non-Responsible Vendor</w:t>
        </w:r>
      </w:hyperlink>
      <w:hyperlink r:id="rId16">
        <w:r w:rsidDel="00000000" w:rsidR="00000000" w:rsidRPr="00000000">
          <w:rPr>
            <w:rFonts w:ascii="Open Sans" w:cs="Open Sans" w:eastAsia="Open Sans" w:hAnsi="Open Sans"/>
            <w:i w:val="0"/>
            <w:smallCaps w:val="0"/>
            <w:strike w:val="0"/>
            <w:color w:val="1155cc"/>
            <w:sz w:val="20"/>
            <w:szCs w:val="20"/>
            <w:u w:val="single"/>
            <w:shd w:fill="auto" w:val="clear"/>
            <w:vertAlign w:val="baseline"/>
            <w:rtl w:val="0"/>
          </w:rPr>
          <w:t xml:space="preserve">s</w:t>
        </w:r>
      </w:hyperlink>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and</w:t>
      </w:r>
      <w:hyperlink r:id="rId17">
        <w:r w:rsidDel="00000000" w:rsidR="00000000" w:rsidRPr="00000000">
          <w:rPr>
            <w:rFonts w:ascii="Open Sans" w:cs="Open Sans" w:eastAsia="Open Sans" w:hAnsi="Open Sans"/>
            <w:i w:val="0"/>
            <w:smallCaps w:val="0"/>
            <w:strike w:val="0"/>
            <w:color w:val="1155cc"/>
            <w:sz w:val="20"/>
            <w:szCs w:val="20"/>
            <w:u w:val="single"/>
            <w:shd w:fill="auto" w:val="clear"/>
            <w:vertAlign w:val="baseline"/>
            <w:rtl w:val="0"/>
          </w:rPr>
          <w:t xml:space="preserve"> World Bank Listing of Ineligible Firms and Individuals</w:t>
        </w:r>
      </w:hyperlink>
      <w:r w:rsidDel="00000000" w:rsidR="00000000" w:rsidRPr="00000000">
        <w:rPr>
          <w:rFonts w:ascii="Open Sans" w:cs="Open Sans" w:eastAsia="Open Sans" w:hAnsi="Open Sans"/>
          <w:i w:val="0"/>
          <w:smallCaps w:val="0"/>
          <w:strike w:val="0"/>
          <w:color w:val="264768"/>
          <w:sz w:val="20"/>
          <w:szCs w:val="20"/>
          <w:u w:val="single"/>
          <w:shd w:fill="auto" w:val="clear"/>
          <w:vertAlign w:val="baseline"/>
          <w:rtl w:val="0"/>
        </w:rPr>
        <w:t xml:space="preserve">.</w:t>
      </w:r>
      <w:r w:rsidDel="00000000" w:rsidR="00000000" w:rsidRPr="00000000">
        <w:rPr>
          <w:rtl w:val="0"/>
        </w:rPr>
      </w:r>
    </w:p>
    <w:p w:rsidR="00000000" w:rsidDel="00000000" w:rsidP="00000000" w:rsidRDefault="00000000" w:rsidRPr="00000000" w14:paraId="000000A1">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60" w:before="0" w:line="240" w:lineRule="auto"/>
        <w:ind w:left="720" w:right="0" w:hanging="360"/>
        <w:jc w:val="both"/>
        <w:rPr>
          <w:b w:val="0"/>
          <w:i w:val="0"/>
          <w:smallCaps w:val="0"/>
          <w:strike w:val="0"/>
          <w:color w:val="00000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is included in any other Ineligibility List from a UNOPS partner and if so listed in </w:t>
      </w: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Section I: RFQ Particulars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A2">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60" w:before="0" w:line="240" w:lineRule="auto"/>
        <w:ind w:left="720" w:right="0" w:hanging="360"/>
        <w:jc w:val="both"/>
        <w:rPr>
          <w:rFonts w:ascii="Open Sans" w:cs="Open Sans" w:eastAsia="Open Sans" w:hAnsi="Open Sans"/>
          <w:i w:val="0"/>
          <w:smallCaps w:val="0"/>
          <w:strike w:val="0"/>
          <w:color w:val="00000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is currently suspended from doing business with UNOPS and removed from its vendor database(s), for reasons other than engaging in proscribed practices as defined in the UNOPS Procurement Manual.</w:t>
      </w:r>
      <w:r w:rsidDel="00000000" w:rsidR="00000000" w:rsidRPr="00000000">
        <w:rPr>
          <w:rtl w:val="0"/>
        </w:rPr>
      </w:r>
    </w:p>
    <w:p w:rsidR="00000000" w:rsidDel="00000000" w:rsidP="00000000" w:rsidRDefault="00000000" w:rsidRPr="00000000" w14:paraId="000000A3">
      <w:pPr>
        <w:pageBreakBefore w:val="0"/>
        <w:spacing w:after="12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All Bidders are expected to embrace the principles of the </w:t>
      </w:r>
      <w:hyperlink r:id="rId18">
        <w:r w:rsidDel="00000000" w:rsidR="00000000" w:rsidRPr="00000000">
          <w:rPr>
            <w:rFonts w:ascii="Open Sans" w:cs="Open Sans" w:eastAsia="Open Sans" w:hAnsi="Open Sans"/>
            <w:color w:val="1155cc"/>
            <w:u w:val="single"/>
            <w:rtl w:val="0"/>
          </w:rPr>
          <w:t xml:space="preserve">United Nations Supplier Code of Conduct</w:t>
        </w:r>
      </w:hyperlink>
      <w:r w:rsidDel="00000000" w:rsidR="00000000" w:rsidRPr="00000000">
        <w:rPr>
          <w:rFonts w:ascii="Open Sans" w:cs="Open Sans" w:eastAsia="Open Sans" w:hAnsi="Open Sans"/>
          <w:color w:val="000000"/>
          <w:rtl w:val="0"/>
        </w:rPr>
        <w:t xml:space="preserve">, given that it originates from the core values of the Charter of the United Nations. UNOPS also expects all its suppliers to adhere to the principles of the </w:t>
      </w:r>
      <w:hyperlink r:id="rId19">
        <w:r w:rsidDel="00000000" w:rsidR="00000000" w:rsidRPr="00000000">
          <w:rPr>
            <w:rFonts w:ascii="Open Sans" w:cs="Open Sans" w:eastAsia="Open Sans" w:hAnsi="Open Sans"/>
            <w:color w:val="2e74c5"/>
            <w:u w:val="single"/>
            <w:rtl w:val="0"/>
          </w:rPr>
          <w:t xml:space="preserve">United Nations Global Compact</w:t>
        </w:r>
      </w:hyperlink>
      <w:r w:rsidDel="00000000" w:rsidR="00000000" w:rsidRPr="00000000">
        <w:rPr>
          <w:rFonts w:ascii="Open Sans" w:cs="Open Sans" w:eastAsia="Open Sans" w:hAnsi="Open Sans"/>
          <w:color w:val="000000"/>
          <w:rtl w:val="0"/>
        </w:rPr>
        <w:t xml:space="preserve">.</w:t>
      </w:r>
    </w:p>
    <w:p w:rsidR="00000000" w:rsidDel="00000000" w:rsidP="00000000" w:rsidRDefault="00000000" w:rsidRPr="00000000" w14:paraId="000000A4">
      <w:pPr>
        <w:spacing w:after="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If a bidder does not have all the expertise required for the provision of the goods/services to be provided under the Contract, such bidder may submit a bid in association with other entities, particularly with an entity in the country where the goods and/or services are to be provided. In the case of a joint venture, consortium or association: </w:t>
      </w:r>
    </w:p>
    <w:p w:rsidR="00000000" w:rsidDel="00000000" w:rsidP="00000000" w:rsidRDefault="00000000" w:rsidRPr="00000000" w14:paraId="000000A5">
      <w:pPr>
        <w:spacing w:after="96.00000000000001" w:lineRule="auto"/>
        <w:ind w:left="360" w:firstLine="0"/>
        <w:jc w:val="both"/>
        <w:rPr>
          <w:rFonts w:ascii="Open Sans" w:cs="Open Sans" w:eastAsia="Open Sans" w:hAnsi="Open Sans"/>
        </w:rPr>
      </w:pPr>
      <w:r w:rsidDel="00000000" w:rsidR="00000000" w:rsidRPr="00000000">
        <w:rPr>
          <w:rFonts w:ascii="Open Sans" w:cs="Open Sans" w:eastAsia="Open Sans" w:hAnsi="Open Sans"/>
          <w:rtl w:val="0"/>
        </w:rPr>
        <w:t xml:space="preserve">(i) All parties of such joint venture, consortium or association shall be jointly and severally liable to UNOPS for any obligations arising from their bid and the Contract that may be awarded to them as a result of this ITB; </w:t>
      </w:r>
    </w:p>
    <w:p w:rsidR="00000000" w:rsidDel="00000000" w:rsidP="00000000" w:rsidRDefault="00000000" w:rsidRPr="00000000" w14:paraId="000000A6">
      <w:pPr>
        <w:spacing w:after="96.00000000000001" w:lineRule="auto"/>
        <w:ind w:left="360" w:firstLine="0"/>
        <w:jc w:val="both"/>
        <w:rPr>
          <w:rFonts w:ascii="Open Sans" w:cs="Open Sans" w:eastAsia="Open Sans" w:hAnsi="Open Sans"/>
        </w:rPr>
      </w:pPr>
      <w:r w:rsidDel="00000000" w:rsidR="00000000" w:rsidRPr="00000000">
        <w:rPr>
          <w:rFonts w:ascii="Open Sans" w:cs="Open Sans" w:eastAsia="Open Sans" w:hAnsi="Open Sans"/>
          <w:rtl w:val="0"/>
        </w:rPr>
        <w:t xml:space="preserve">(ii) The bid shall clearly identify the designated entity designated to act as the contact point to deal with UNOPS. The duly filled Form D: Joint Venture Partner Information Form must be included with the Bid. Such entity shall have the authority to make decisions binding upon the joint venture, association or consortium during the bidding process and, in the event that a contract is awarded, during the duration of the contract; and</w:t>
      </w:r>
    </w:p>
    <w:p w:rsidR="00000000" w:rsidDel="00000000" w:rsidP="00000000" w:rsidRDefault="00000000" w:rsidRPr="00000000" w14:paraId="000000A7">
      <w:pPr>
        <w:spacing w:after="120" w:lineRule="auto"/>
        <w:ind w:left="360" w:firstLine="0"/>
        <w:jc w:val="both"/>
        <w:rPr>
          <w:rFonts w:ascii="Open Sans" w:cs="Open Sans" w:eastAsia="Open Sans" w:hAnsi="Open Sans"/>
        </w:rPr>
      </w:pPr>
      <w:r w:rsidDel="00000000" w:rsidR="00000000" w:rsidRPr="00000000">
        <w:rPr>
          <w:rFonts w:ascii="Open Sans" w:cs="Open Sans" w:eastAsia="Open Sans" w:hAnsi="Open Sans"/>
          <w:rtl w:val="0"/>
        </w:rPr>
        <w:t xml:space="preserve">(iii) The composition or the constitution of the joint venture, consortium or association shall not be altered without the prior consent of UNOPS.</w:t>
      </w:r>
    </w:p>
    <w:p w:rsidR="00000000" w:rsidDel="00000000" w:rsidP="00000000" w:rsidRDefault="00000000" w:rsidRPr="00000000" w14:paraId="000000A8">
      <w:pPr>
        <w:spacing w:after="120" w:lineRule="auto"/>
        <w:ind w:left="360" w:firstLine="0"/>
        <w:jc w:val="both"/>
        <w:rPr>
          <w:rFonts w:ascii="Open Sans" w:cs="Open Sans" w:eastAsia="Open Sans" w:hAnsi="Open Sans"/>
        </w:rPr>
      </w:pPr>
      <w:r w:rsidDel="00000000" w:rsidR="00000000" w:rsidRPr="00000000">
        <w:rPr>
          <w:rFonts w:ascii="Open Sans" w:cs="Open Sans" w:eastAsia="Open Sans" w:hAnsi="Open Sans"/>
          <w:rtl w:val="0"/>
        </w:rPr>
        <w:t xml:space="preserve">(iv) Each joint venture, consortium or association members must meet the bidder eligibility conditions.</w:t>
      </w:r>
    </w:p>
    <w:p w:rsidR="00000000" w:rsidDel="00000000" w:rsidP="00000000" w:rsidRDefault="00000000" w:rsidRPr="00000000" w14:paraId="000000A9">
      <w:pPr>
        <w:spacing w:after="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The eligibility conditions for the bidders under this article also apply to any sub-contractor.</w:t>
      </w:r>
    </w:p>
    <w:p w:rsidR="00000000" w:rsidDel="00000000" w:rsidP="00000000" w:rsidRDefault="00000000" w:rsidRPr="00000000" w14:paraId="000000AA">
      <w:pPr>
        <w:pStyle w:val="Heading3"/>
        <w:keepNext w:val="1"/>
        <w:pageBreakBefore w:val="0"/>
        <w:numPr>
          <w:ilvl w:val="0"/>
          <w:numId w:val="14"/>
        </w:numPr>
        <w:pBdr>
          <w:bottom w:color="000000" w:space="1" w:sz="6" w:val="single"/>
        </w:pBdr>
        <w:spacing w:after="0" w:lineRule="auto"/>
        <w:ind w:left="720" w:hanging="720"/>
        <w:jc w:val="both"/>
        <w:rPr>
          <w:rFonts w:ascii="Open Sans" w:cs="Open Sans" w:eastAsia="Open Sans" w:hAnsi="Open Sans"/>
          <w:smallCaps w:val="1"/>
          <w:color w:val="000000"/>
        </w:rPr>
      </w:pPr>
      <w:r w:rsidDel="00000000" w:rsidR="00000000" w:rsidRPr="00000000">
        <w:rPr>
          <w:rFonts w:ascii="Open Sans" w:cs="Open Sans" w:eastAsia="Open Sans" w:hAnsi="Open Sans"/>
          <w:smallCaps w:val="1"/>
          <w:color w:val="000000"/>
          <w:sz w:val="20"/>
          <w:szCs w:val="20"/>
          <w:rtl w:val="0"/>
        </w:rPr>
        <w:t xml:space="preserve">CLARIFICATION OF THE RFQ</w:t>
      </w:r>
      <w:r w:rsidDel="00000000" w:rsidR="00000000" w:rsidRPr="00000000">
        <w:rPr>
          <w:rtl w:val="0"/>
        </w:rPr>
      </w:r>
    </w:p>
    <w:p w:rsidR="00000000" w:rsidDel="00000000" w:rsidP="00000000" w:rsidRDefault="00000000" w:rsidRPr="00000000" w14:paraId="000000AB">
      <w:pPr>
        <w:pageBreakBefore w:val="0"/>
        <w:jc w:val="both"/>
        <w:rPr>
          <w:rFonts w:ascii="Open Sans" w:cs="Open Sans" w:eastAsia="Open Sans" w:hAnsi="Open Sans"/>
          <w:color w:val="000000"/>
          <w:sz w:val="12"/>
          <w:szCs w:val="12"/>
        </w:rPr>
      </w:pPr>
      <w:r w:rsidDel="00000000" w:rsidR="00000000" w:rsidRPr="00000000">
        <w:rPr>
          <w:rtl w:val="0"/>
        </w:rPr>
      </w:r>
    </w:p>
    <w:p w:rsidR="00000000" w:rsidDel="00000000" w:rsidP="00000000" w:rsidRDefault="00000000" w:rsidRPr="00000000" w14:paraId="000000AC">
      <w:pPr>
        <w:pageBreakBefore w:val="0"/>
        <w:tabs>
          <w:tab w:val="left" w:leader="none" w:pos="0"/>
        </w:tabs>
        <w:spacing w:after="120" w:lineRule="auto"/>
        <w:ind w:right="-34"/>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Bidders may request clarification in relation to the RFQ by submitting a written request to the contact stated in the </w:t>
      </w:r>
      <w:r w:rsidDel="00000000" w:rsidR="00000000" w:rsidRPr="00000000">
        <w:rPr>
          <w:rFonts w:ascii="Open Sans" w:cs="Open Sans" w:eastAsia="Open Sans" w:hAnsi="Open Sans"/>
          <w:b w:val="1"/>
          <w:rtl w:val="0"/>
        </w:rPr>
        <w:t xml:space="preserve">Section I: RFQ Particulars</w:t>
      </w:r>
      <w:r w:rsidDel="00000000" w:rsidR="00000000" w:rsidRPr="00000000">
        <w:rPr>
          <w:rFonts w:ascii="Open Sans" w:cs="Open Sans" w:eastAsia="Open Sans" w:hAnsi="Open Sans"/>
          <w:color w:val="000000"/>
          <w:rtl w:val="0"/>
        </w:rPr>
        <w:t xml:space="preserve">, until the time stated in </w:t>
      </w:r>
      <w:r w:rsidDel="00000000" w:rsidR="00000000" w:rsidRPr="00000000">
        <w:rPr>
          <w:rFonts w:ascii="Open Sans" w:cs="Open Sans" w:eastAsia="Open Sans" w:hAnsi="Open Sans"/>
          <w:b w:val="1"/>
          <w:rtl w:val="0"/>
        </w:rPr>
        <w:t xml:space="preserve">Section I: RFQ Particulars</w:t>
      </w:r>
      <w:r w:rsidDel="00000000" w:rsidR="00000000" w:rsidRPr="00000000">
        <w:rPr>
          <w:rFonts w:ascii="Open Sans" w:cs="Open Sans" w:eastAsia="Open Sans" w:hAnsi="Open Sans"/>
          <w:color w:val="000000"/>
          <w:rtl w:val="0"/>
        </w:rPr>
        <w:t xml:space="preserve">. Explanations or interpretations provided by personnel other than the named contact person will not be considered binding or official.</w:t>
      </w:r>
    </w:p>
    <w:p w:rsidR="00000000" w:rsidDel="00000000" w:rsidP="00000000" w:rsidRDefault="00000000" w:rsidRPr="00000000" w14:paraId="000000AD">
      <w:pPr>
        <w:pStyle w:val="Heading3"/>
        <w:keepNext w:val="1"/>
        <w:pageBreakBefore w:val="0"/>
        <w:numPr>
          <w:ilvl w:val="0"/>
          <w:numId w:val="14"/>
        </w:numPr>
        <w:pBdr>
          <w:bottom w:color="000000" w:space="1" w:sz="6" w:val="single"/>
        </w:pBdr>
        <w:spacing w:after="0" w:lineRule="auto"/>
        <w:ind w:left="720" w:hanging="720"/>
        <w:jc w:val="both"/>
        <w:rPr>
          <w:rFonts w:ascii="Open Sans" w:cs="Open Sans" w:eastAsia="Open Sans" w:hAnsi="Open Sans"/>
          <w:smallCaps w:val="1"/>
          <w:color w:val="000000"/>
        </w:rPr>
      </w:pPr>
      <w:r w:rsidDel="00000000" w:rsidR="00000000" w:rsidRPr="00000000">
        <w:rPr>
          <w:rFonts w:ascii="Open Sans" w:cs="Open Sans" w:eastAsia="Open Sans" w:hAnsi="Open Sans"/>
          <w:smallCaps w:val="1"/>
          <w:color w:val="000000"/>
          <w:sz w:val="20"/>
          <w:szCs w:val="20"/>
          <w:rtl w:val="0"/>
        </w:rPr>
        <w:t xml:space="preserve">REMUNERATION FOR AND COSTS OF QUOTATIONS</w:t>
      </w:r>
      <w:r w:rsidDel="00000000" w:rsidR="00000000" w:rsidRPr="00000000">
        <w:rPr>
          <w:rtl w:val="0"/>
        </w:rPr>
      </w:r>
    </w:p>
    <w:p w:rsidR="00000000" w:rsidDel="00000000" w:rsidP="00000000" w:rsidRDefault="00000000" w:rsidRPr="00000000" w14:paraId="000000AE">
      <w:pPr>
        <w:pageBreakBefore w:val="0"/>
        <w:jc w:val="both"/>
        <w:rPr>
          <w:rFonts w:ascii="Open Sans" w:cs="Open Sans" w:eastAsia="Open Sans" w:hAnsi="Open Sans"/>
          <w:color w:val="000000"/>
          <w:sz w:val="12"/>
          <w:szCs w:val="12"/>
        </w:rPr>
      </w:pPr>
      <w:r w:rsidDel="00000000" w:rsidR="00000000" w:rsidRPr="00000000">
        <w:rPr>
          <w:rtl w:val="0"/>
        </w:rPr>
      </w:r>
    </w:p>
    <w:p w:rsidR="00000000" w:rsidDel="00000000" w:rsidP="00000000" w:rsidRDefault="00000000" w:rsidRPr="00000000" w14:paraId="000000AF">
      <w:pPr>
        <w:pageBreakBefore w:val="0"/>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Bidders shall not be entitled to any remuneration or compensation for the preparation and submission of their quotation.</w:t>
      </w:r>
    </w:p>
    <w:p w:rsidR="00000000" w:rsidDel="00000000" w:rsidP="00000000" w:rsidRDefault="00000000" w:rsidRPr="00000000" w14:paraId="000000B0">
      <w:pPr>
        <w:pageBreakBefore w:val="0"/>
        <w:jc w:val="both"/>
        <w:rPr>
          <w:rFonts w:ascii="Open Sans" w:cs="Open Sans" w:eastAsia="Open Sans" w:hAnsi="Open Sans"/>
        </w:rPr>
      </w:pPr>
      <w:r w:rsidDel="00000000" w:rsidR="00000000" w:rsidRPr="00000000">
        <w:rPr>
          <w:rFonts w:ascii="Open Sans" w:cs="Open Sans" w:eastAsia="Open Sans" w:hAnsi="Open Sans"/>
          <w:color w:val="000000"/>
          <w:rtl w:val="0"/>
        </w:rPr>
        <w:t xml:space="preserve"> </w:t>
      </w:r>
      <w:r w:rsidDel="00000000" w:rsidR="00000000" w:rsidRPr="00000000">
        <w:rPr>
          <w:rtl w:val="0"/>
        </w:rPr>
      </w:r>
    </w:p>
    <w:p w:rsidR="00000000" w:rsidDel="00000000" w:rsidP="00000000" w:rsidRDefault="00000000" w:rsidRPr="00000000" w14:paraId="000000B1">
      <w:pPr>
        <w:pStyle w:val="Heading3"/>
        <w:keepNext w:val="1"/>
        <w:pageBreakBefore w:val="0"/>
        <w:numPr>
          <w:ilvl w:val="0"/>
          <w:numId w:val="14"/>
        </w:numPr>
        <w:pBdr>
          <w:bottom w:color="000000" w:space="1" w:sz="6" w:val="single"/>
        </w:pBdr>
        <w:spacing w:after="0" w:lineRule="auto"/>
        <w:ind w:left="720" w:hanging="720"/>
        <w:jc w:val="both"/>
        <w:rPr>
          <w:rFonts w:ascii="Open Sans" w:cs="Open Sans" w:eastAsia="Open Sans" w:hAnsi="Open Sans"/>
          <w:smallCaps w:val="1"/>
          <w:color w:val="000000"/>
        </w:rPr>
      </w:pPr>
      <w:r w:rsidDel="00000000" w:rsidR="00000000" w:rsidRPr="00000000">
        <w:rPr>
          <w:rFonts w:ascii="Open Sans" w:cs="Open Sans" w:eastAsia="Open Sans" w:hAnsi="Open Sans"/>
          <w:smallCaps w:val="1"/>
          <w:color w:val="000000"/>
          <w:sz w:val="20"/>
          <w:szCs w:val="20"/>
          <w:rtl w:val="0"/>
        </w:rPr>
        <w:t xml:space="preserve">QUOTATION </w:t>
      </w:r>
      <w:r w:rsidDel="00000000" w:rsidR="00000000" w:rsidRPr="00000000">
        <w:rPr>
          <w:rFonts w:ascii="Open Sans" w:cs="Open Sans" w:eastAsia="Open Sans" w:hAnsi="Open Sans"/>
          <w:smallCaps w:val="1"/>
          <w:sz w:val="20"/>
          <w:szCs w:val="20"/>
          <w:rtl w:val="0"/>
        </w:rPr>
        <w:t xml:space="preserve">CURRENCY</w:t>
      </w:r>
      <w:r w:rsidDel="00000000" w:rsidR="00000000" w:rsidRPr="00000000">
        <w:rPr>
          <w:rFonts w:ascii="Open Sans" w:cs="Open Sans" w:eastAsia="Open Sans" w:hAnsi="Open Sans"/>
          <w:smallCaps w:val="1"/>
          <w:color w:val="000000"/>
          <w:sz w:val="20"/>
          <w:szCs w:val="20"/>
          <w:rtl w:val="0"/>
        </w:rPr>
        <w:t xml:space="preserve">(IES) </w:t>
      </w:r>
      <w:r w:rsidDel="00000000" w:rsidR="00000000" w:rsidRPr="00000000">
        <w:rPr>
          <w:rtl w:val="0"/>
        </w:rPr>
      </w:r>
    </w:p>
    <w:p w:rsidR="00000000" w:rsidDel="00000000" w:rsidP="00000000" w:rsidRDefault="00000000" w:rsidRPr="00000000" w14:paraId="000000B2">
      <w:pPr>
        <w:pageBreakBefore w:val="0"/>
        <w:jc w:val="both"/>
        <w:rPr>
          <w:rFonts w:ascii="Open Sans" w:cs="Open Sans" w:eastAsia="Open Sans" w:hAnsi="Open Sans"/>
          <w:sz w:val="12"/>
          <w:szCs w:val="12"/>
        </w:rPr>
      </w:pPr>
      <w:r w:rsidDel="00000000" w:rsidR="00000000" w:rsidRPr="00000000">
        <w:rPr>
          <w:rtl w:val="0"/>
        </w:rPr>
      </w:r>
    </w:p>
    <w:p w:rsidR="00000000" w:rsidDel="00000000" w:rsidP="00000000" w:rsidRDefault="00000000" w:rsidRPr="00000000" w14:paraId="000000B3">
      <w:pPr>
        <w:pageBreakBefore w:val="0"/>
        <w:spacing w:after="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The quotation shall be made in the currency(ies) stated in </w:t>
      </w:r>
      <w:r w:rsidDel="00000000" w:rsidR="00000000" w:rsidRPr="00000000">
        <w:rPr>
          <w:rFonts w:ascii="Open Sans" w:cs="Open Sans" w:eastAsia="Open Sans" w:hAnsi="Open Sans"/>
          <w:b w:val="1"/>
          <w:color w:val="000000"/>
          <w:rtl w:val="0"/>
        </w:rPr>
        <w:t xml:space="preserve">Section I: RFQ Particulars</w:t>
      </w:r>
      <w:r w:rsidDel="00000000" w:rsidR="00000000" w:rsidRPr="00000000">
        <w:rPr>
          <w:rFonts w:ascii="Open Sans" w:cs="Open Sans" w:eastAsia="Open Sans" w:hAnsi="Open Sans"/>
          <w:rtl w:val="0"/>
        </w:rPr>
        <w:t xml:space="preserve">. If applicable, for comparison and evaluation purposes, UNOPS will convert the quotations into USD at the official United Nations rate of exchange in force at the time of the deadline for quotation Submission.</w:t>
      </w:r>
    </w:p>
    <w:p w:rsidR="00000000" w:rsidDel="00000000" w:rsidP="00000000" w:rsidRDefault="00000000" w:rsidRPr="00000000" w14:paraId="000000B4">
      <w:pPr>
        <w:pageBreakBefore w:val="0"/>
        <w:tabs>
          <w:tab w:val="left" w:leader="none" w:pos="-720"/>
        </w:tabs>
        <w:spacing w:after="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UNOPS reserves the right not to reject any quotation submitted in a currency other than the mandatory bidding currency(ies). UNOPS may accept quotation s submitted in another currency than stated above if the Bidder confirms during clarification of quotations in writing that it will accept a Contract issued in the mandatory quotation currency and that for conversion the official United Nations operational rate of exchange of the day of RFQ deadline as stated in Section I: RFQ Particulars shall apply. Regardless of the currency of quotations received, the Contract will always be issued and subsequent payments will be made in the mandatory bidding currency above.</w:t>
      </w:r>
    </w:p>
    <w:p w:rsidR="00000000" w:rsidDel="00000000" w:rsidP="00000000" w:rsidRDefault="00000000" w:rsidRPr="00000000" w14:paraId="000000B5">
      <w:pPr>
        <w:pageBreakBefore w:val="0"/>
        <w:jc w:val="both"/>
        <w:rPr>
          <w:rFonts w:ascii="Open Sans" w:cs="Open Sans" w:eastAsia="Open Sans" w:hAnsi="Open Sans"/>
        </w:rPr>
      </w:pPr>
      <w:r w:rsidDel="00000000" w:rsidR="00000000" w:rsidRPr="00000000">
        <w:rPr>
          <w:rFonts w:ascii="Open Sans" w:cs="Open Sans" w:eastAsia="Open Sans" w:hAnsi="Open Sans"/>
          <w:rtl w:val="0"/>
        </w:rPr>
        <w:t xml:space="preserve">Rates in quotations shall be fixed. Quotations with adjustable rates shall be disqualified. </w:t>
      </w:r>
    </w:p>
    <w:p w:rsidR="00000000" w:rsidDel="00000000" w:rsidP="00000000" w:rsidRDefault="00000000" w:rsidRPr="00000000" w14:paraId="000000B6">
      <w:pPr>
        <w:pageBreakBefore w:val="0"/>
        <w:jc w:val="both"/>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B7">
      <w:pPr>
        <w:pStyle w:val="Heading3"/>
        <w:keepNext w:val="1"/>
        <w:pageBreakBefore w:val="0"/>
        <w:numPr>
          <w:ilvl w:val="0"/>
          <w:numId w:val="14"/>
        </w:numPr>
        <w:pBdr>
          <w:bottom w:color="000000" w:space="1" w:sz="6" w:val="single"/>
        </w:pBdr>
        <w:spacing w:after="0" w:lineRule="auto"/>
        <w:ind w:left="720" w:hanging="720"/>
        <w:jc w:val="both"/>
        <w:rPr>
          <w:rFonts w:ascii="Open Sans" w:cs="Open Sans" w:eastAsia="Open Sans" w:hAnsi="Open Sans"/>
          <w:smallCaps w:val="1"/>
          <w:color w:val="000000"/>
        </w:rPr>
      </w:pPr>
      <w:r w:rsidDel="00000000" w:rsidR="00000000" w:rsidRPr="00000000">
        <w:rPr>
          <w:rFonts w:ascii="Open Sans" w:cs="Open Sans" w:eastAsia="Open Sans" w:hAnsi="Open Sans"/>
          <w:smallCaps w:val="1"/>
          <w:color w:val="000000"/>
          <w:sz w:val="20"/>
          <w:szCs w:val="20"/>
          <w:rtl w:val="0"/>
        </w:rPr>
        <w:t xml:space="preserve">DUTIES AND TAXES</w:t>
      </w:r>
      <w:r w:rsidDel="00000000" w:rsidR="00000000" w:rsidRPr="00000000">
        <w:rPr>
          <w:rtl w:val="0"/>
        </w:rPr>
      </w:r>
    </w:p>
    <w:p w:rsidR="00000000" w:rsidDel="00000000" w:rsidP="00000000" w:rsidRDefault="00000000" w:rsidRPr="00000000" w14:paraId="000000B8">
      <w:pPr>
        <w:pageBreakBefore w:val="0"/>
        <w:jc w:val="both"/>
        <w:rPr>
          <w:rFonts w:ascii="Open Sans" w:cs="Open Sans" w:eastAsia="Open Sans" w:hAnsi="Open Sans"/>
          <w:color w:val="000000"/>
          <w:sz w:val="12"/>
          <w:szCs w:val="12"/>
        </w:rPr>
      </w:pPr>
      <w:r w:rsidDel="00000000" w:rsidR="00000000" w:rsidRPr="00000000">
        <w:rPr>
          <w:rtl w:val="0"/>
        </w:rPr>
      </w:r>
    </w:p>
    <w:p w:rsidR="00000000" w:rsidDel="00000000" w:rsidP="00000000" w:rsidRDefault="00000000" w:rsidRPr="00000000" w14:paraId="000000B9">
      <w:pPr>
        <w:pageBreakBefore w:val="0"/>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Article II, Section 7, of the Convention on the Privileges and Immunities provides, inter alia, that the United Nations, including UNOPS as a subsidiary organ, is exempt from all direct taxes, except charges for public utility services, and is exempt from customs restrictions, duties, and charges of a similar nature in respect of articles imported or exported for its official use. All quotations shall be submitted net of any direct taxes and any other taxes and duties, unless otherwise specified in </w:t>
      </w:r>
      <w:r w:rsidDel="00000000" w:rsidR="00000000" w:rsidRPr="00000000">
        <w:rPr>
          <w:rFonts w:ascii="Open Sans" w:cs="Open Sans" w:eastAsia="Open Sans" w:hAnsi="Open Sans"/>
          <w:b w:val="1"/>
          <w:color w:val="000000"/>
          <w:rtl w:val="0"/>
        </w:rPr>
        <w:t xml:space="preserve">Section I: RFQ Particulars</w:t>
      </w:r>
      <w:r w:rsidDel="00000000" w:rsidR="00000000" w:rsidRPr="00000000">
        <w:rPr>
          <w:rFonts w:ascii="Open Sans" w:cs="Open Sans" w:eastAsia="Open Sans" w:hAnsi="Open Sans"/>
          <w:color w:val="000000"/>
          <w:rtl w:val="0"/>
        </w:rPr>
        <w:t xml:space="preserve">. </w:t>
      </w:r>
    </w:p>
    <w:p w:rsidR="00000000" w:rsidDel="00000000" w:rsidP="00000000" w:rsidRDefault="00000000" w:rsidRPr="00000000" w14:paraId="000000BA">
      <w:pPr>
        <w:pageBreakBefore w:val="0"/>
        <w:jc w:val="both"/>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BB">
      <w:pPr>
        <w:pStyle w:val="Heading3"/>
        <w:keepNext w:val="1"/>
        <w:pageBreakBefore w:val="0"/>
        <w:numPr>
          <w:ilvl w:val="0"/>
          <w:numId w:val="14"/>
        </w:numPr>
        <w:pBdr>
          <w:bottom w:color="000000" w:space="1" w:sz="6" w:val="single"/>
        </w:pBdr>
        <w:spacing w:after="0" w:lineRule="auto"/>
        <w:ind w:left="720" w:hanging="720"/>
        <w:jc w:val="both"/>
        <w:rPr>
          <w:rFonts w:ascii="Open Sans" w:cs="Open Sans" w:eastAsia="Open Sans" w:hAnsi="Open Sans"/>
          <w:smallCaps w:val="1"/>
          <w:color w:val="000000"/>
        </w:rPr>
      </w:pPr>
      <w:r w:rsidDel="00000000" w:rsidR="00000000" w:rsidRPr="00000000">
        <w:rPr>
          <w:rFonts w:ascii="Open Sans" w:cs="Open Sans" w:eastAsia="Open Sans" w:hAnsi="Open Sans"/>
          <w:smallCaps w:val="1"/>
          <w:color w:val="000000"/>
          <w:sz w:val="20"/>
          <w:szCs w:val="20"/>
          <w:rtl w:val="0"/>
        </w:rPr>
        <w:t xml:space="preserve">PAYMENT TERMS</w:t>
      </w:r>
      <w:r w:rsidDel="00000000" w:rsidR="00000000" w:rsidRPr="00000000">
        <w:rPr>
          <w:rtl w:val="0"/>
        </w:rPr>
      </w:r>
    </w:p>
    <w:p w:rsidR="00000000" w:rsidDel="00000000" w:rsidP="00000000" w:rsidRDefault="00000000" w:rsidRPr="00000000" w14:paraId="000000BC">
      <w:pPr>
        <w:pageBreakBefore w:val="0"/>
        <w:jc w:val="both"/>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BD">
      <w:pPr>
        <w:pageBreakBefore w:val="0"/>
        <w:spacing w:after="120" w:lineRule="auto"/>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UNOPS will ordinarily effect payment within 30 days after receipt of the goods/services and on submission of payment documentation. Time in connection with discounts offered for accelerated payment will be computed from the date of receipt of payment documents by UNOPS. Payment discounts will not be considered in the financial evaluation. </w:t>
      </w:r>
    </w:p>
    <w:p w:rsidR="00000000" w:rsidDel="00000000" w:rsidP="00000000" w:rsidRDefault="00000000" w:rsidRPr="00000000" w14:paraId="000000BE">
      <w:pPr>
        <w:pStyle w:val="Heading3"/>
        <w:keepNext w:val="1"/>
        <w:pageBreakBefore w:val="0"/>
        <w:numPr>
          <w:ilvl w:val="0"/>
          <w:numId w:val="14"/>
        </w:numPr>
        <w:pBdr>
          <w:bottom w:color="000000" w:space="1" w:sz="6" w:val="single"/>
        </w:pBdr>
        <w:spacing w:after="0" w:lineRule="auto"/>
        <w:ind w:left="720" w:hanging="720"/>
        <w:jc w:val="both"/>
        <w:rPr>
          <w:rFonts w:ascii="Open Sans" w:cs="Open Sans" w:eastAsia="Open Sans" w:hAnsi="Open Sans"/>
          <w:smallCaps w:val="1"/>
          <w:color w:val="000000"/>
        </w:rPr>
      </w:pPr>
      <w:r w:rsidDel="00000000" w:rsidR="00000000" w:rsidRPr="00000000">
        <w:rPr>
          <w:rFonts w:ascii="Open Sans" w:cs="Open Sans" w:eastAsia="Open Sans" w:hAnsi="Open Sans"/>
          <w:smallCaps w:val="1"/>
          <w:color w:val="000000"/>
          <w:sz w:val="20"/>
          <w:szCs w:val="20"/>
          <w:rtl w:val="0"/>
        </w:rPr>
        <w:t xml:space="preserve">PUBLICATION OF CONTRACT AWARD AND DEBRIEFING PROCEDURES</w:t>
      </w:r>
      <w:r w:rsidDel="00000000" w:rsidR="00000000" w:rsidRPr="00000000">
        <w:rPr>
          <w:rtl w:val="0"/>
        </w:rPr>
      </w:r>
    </w:p>
    <w:p w:rsidR="00000000" w:rsidDel="00000000" w:rsidP="00000000" w:rsidRDefault="00000000" w:rsidRPr="00000000" w14:paraId="000000BF">
      <w:pPr>
        <w:pageBreakBefore w:val="0"/>
        <w:spacing w:after="120" w:lineRule="auto"/>
        <w:jc w:val="both"/>
        <w:rPr>
          <w:rFonts w:ascii="Open Sans" w:cs="Open Sans" w:eastAsia="Open Sans" w:hAnsi="Open Sans"/>
          <w:sz w:val="6"/>
          <w:szCs w:val="6"/>
        </w:rPr>
      </w:pPr>
      <w:r w:rsidDel="00000000" w:rsidR="00000000" w:rsidRPr="00000000">
        <w:rPr>
          <w:rtl w:val="0"/>
        </w:rPr>
      </w:r>
    </w:p>
    <w:p w:rsidR="00000000" w:rsidDel="00000000" w:rsidP="00000000" w:rsidRDefault="00000000" w:rsidRPr="00000000" w14:paraId="000000C0">
      <w:pPr>
        <w:pageBreakBefore w:val="0"/>
        <w:spacing w:after="120" w:before="6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UNOPS shall publish in its website (</w:t>
      </w:r>
      <w:hyperlink r:id="rId20">
        <w:r w:rsidDel="00000000" w:rsidR="00000000" w:rsidRPr="00000000">
          <w:rPr>
            <w:rFonts w:ascii="Open Sans" w:cs="Open Sans" w:eastAsia="Open Sans" w:hAnsi="Open Sans"/>
            <w:color w:val="2e74c5"/>
            <w:u w:val="single"/>
            <w:rtl w:val="0"/>
          </w:rPr>
          <w:t xml:space="preserve">https://data.unops.org</w:t>
        </w:r>
      </w:hyperlink>
      <w:r w:rsidDel="00000000" w:rsidR="00000000" w:rsidRPr="00000000">
        <w:rPr>
          <w:rFonts w:ascii="Open Sans" w:cs="Open Sans" w:eastAsia="Open Sans" w:hAnsi="Open Sans"/>
          <w:rtl w:val="0"/>
        </w:rPr>
        <w:t xml:space="preserve">) and/or the UNGM website (</w:t>
      </w:r>
      <w:hyperlink r:id="rId21">
        <w:r w:rsidDel="00000000" w:rsidR="00000000" w:rsidRPr="00000000">
          <w:rPr>
            <w:rFonts w:ascii="Open Sans" w:cs="Open Sans" w:eastAsia="Open Sans" w:hAnsi="Open Sans"/>
            <w:color w:val="1155cc"/>
            <w:u w:val="single"/>
            <w:rtl w:val="0"/>
          </w:rPr>
          <w:t xml:space="preserve">https://www.ungm.org/Public/ContractAward/Index/ContractAwards)</w:t>
        </w:r>
      </w:hyperlink>
      <w:r w:rsidDel="00000000" w:rsidR="00000000" w:rsidRPr="00000000">
        <w:rPr>
          <w:rFonts w:ascii="Open Sans" w:cs="Open Sans" w:eastAsia="Open Sans" w:hAnsi="Open Sans"/>
          <w:rtl w:val="0"/>
        </w:rPr>
        <w:t xml:space="preserve"> information regarding the purchase order(s) or contract(s) awarded as a result of this RFQ. </w:t>
      </w:r>
    </w:p>
    <w:p w:rsidR="00000000" w:rsidDel="00000000" w:rsidP="00000000" w:rsidRDefault="00000000" w:rsidRPr="00000000" w14:paraId="000000C1">
      <w:pPr>
        <w:pageBreakBefore w:val="0"/>
        <w:spacing w:after="120" w:before="6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UNOPS may debrief unsuccessful bidders upon receipt of a written request. The request for debrief must be received within 10 calendar days of the notification by UNOPS of the tender results to unsuccessful bidders and is a prerequisite for a bidder to file a bid protest, further to Article 12 below. UNOPS shall promptly respond in writing to any unsuccessful Bidder who requests a debriefing.</w:t>
      </w:r>
    </w:p>
    <w:p w:rsidR="00000000" w:rsidDel="00000000" w:rsidP="00000000" w:rsidRDefault="00000000" w:rsidRPr="00000000" w14:paraId="000000C2">
      <w:pPr>
        <w:pStyle w:val="Heading3"/>
        <w:keepNext w:val="1"/>
        <w:pageBreakBefore w:val="0"/>
        <w:numPr>
          <w:ilvl w:val="0"/>
          <w:numId w:val="14"/>
        </w:numPr>
        <w:pBdr>
          <w:bottom w:color="000000" w:space="1" w:sz="6" w:val="single"/>
        </w:pBdr>
        <w:spacing w:after="0" w:lineRule="auto"/>
        <w:ind w:left="720" w:hanging="720"/>
        <w:jc w:val="both"/>
        <w:rPr>
          <w:rFonts w:ascii="Open Sans" w:cs="Open Sans" w:eastAsia="Open Sans" w:hAnsi="Open Sans"/>
          <w:smallCaps w:val="1"/>
          <w:color w:val="000000"/>
        </w:rPr>
      </w:pPr>
      <w:r w:rsidDel="00000000" w:rsidR="00000000" w:rsidRPr="00000000">
        <w:rPr>
          <w:rFonts w:ascii="Open Sans" w:cs="Open Sans" w:eastAsia="Open Sans" w:hAnsi="Open Sans"/>
          <w:smallCaps w:val="1"/>
          <w:color w:val="000000"/>
          <w:sz w:val="20"/>
          <w:szCs w:val="20"/>
          <w:rtl w:val="0"/>
        </w:rPr>
        <w:t xml:space="preserve">ETHICS AND PROSCRIBED PRACTICES</w:t>
      </w:r>
      <w:r w:rsidDel="00000000" w:rsidR="00000000" w:rsidRPr="00000000">
        <w:rPr>
          <w:rtl w:val="0"/>
        </w:rPr>
      </w:r>
    </w:p>
    <w:p w:rsidR="00000000" w:rsidDel="00000000" w:rsidP="00000000" w:rsidRDefault="00000000" w:rsidRPr="00000000" w14:paraId="000000C3">
      <w:pPr>
        <w:pageBreakBefore w:val="0"/>
        <w:jc w:val="both"/>
        <w:rPr>
          <w:rFonts w:ascii="Open Sans" w:cs="Open Sans" w:eastAsia="Open Sans" w:hAnsi="Open Sans"/>
          <w:color w:val="000000"/>
          <w:sz w:val="12"/>
          <w:szCs w:val="12"/>
        </w:rPr>
      </w:pPr>
      <w:r w:rsidDel="00000000" w:rsidR="00000000" w:rsidRPr="00000000">
        <w:rPr>
          <w:rtl w:val="0"/>
        </w:rPr>
      </w:r>
    </w:p>
    <w:p w:rsidR="00000000" w:rsidDel="00000000" w:rsidP="00000000" w:rsidRDefault="00000000" w:rsidRPr="00000000" w14:paraId="000000C4">
      <w:pPr>
        <w:pageBreakBefore w:val="0"/>
        <w:spacing w:after="40" w:lineRule="auto"/>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UNOPS requires that all Bidders observe the highest standard of ethics during the entire RFQ process, as well as the duration of any Contract that may be signed as a result of this process. Therefore, all Bidders shall represent and warrant that they: </w:t>
      </w:r>
    </w:p>
    <w:p w:rsidR="00000000" w:rsidDel="00000000" w:rsidP="00000000" w:rsidRDefault="00000000" w:rsidRPr="00000000" w14:paraId="000000C5">
      <w:pPr>
        <w:keepNext w:val="0"/>
        <w:keepLines w:val="0"/>
        <w:pageBreakBefore w:val="0"/>
        <w:widowControl w:val="1"/>
        <w:numPr>
          <w:ilvl w:val="0"/>
          <w:numId w:val="15"/>
        </w:numPr>
        <w:pBdr>
          <w:top w:space="0" w:sz="0" w:val="nil"/>
          <w:left w:space="0" w:sz="0" w:val="nil"/>
          <w:bottom w:space="0" w:sz="0" w:val="nil"/>
          <w:right w:space="0" w:sz="0" w:val="nil"/>
          <w:between w:space="0" w:sz="0" w:val="nil"/>
        </w:pBdr>
        <w:shd w:fill="auto" w:val="clear"/>
        <w:spacing w:after="20" w:before="0" w:line="240" w:lineRule="auto"/>
        <w:ind w:left="1429" w:right="0" w:hanging="709"/>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have not unduly obtained, or attempted to unduly obtain, any confidential information in connection with the RFQ process and any Contract that may be signed as a result of this RFQ process;</w:t>
      </w:r>
      <w:r w:rsidDel="00000000" w:rsidR="00000000" w:rsidRPr="00000000">
        <w:rPr>
          <w:rtl w:val="0"/>
        </w:rPr>
      </w:r>
    </w:p>
    <w:p w:rsidR="00000000" w:rsidDel="00000000" w:rsidP="00000000" w:rsidRDefault="00000000" w:rsidRPr="00000000" w14:paraId="000000C6">
      <w:pPr>
        <w:keepNext w:val="0"/>
        <w:keepLines w:val="0"/>
        <w:pageBreakBefore w:val="0"/>
        <w:widowControl w:val="1"/>
        <w:numPr>
          <w:ilvl w:val="0"/>
          <w:numId w:val="15"/>
        </w:numPr>
        <w:pBdr>
          <w:top w:space="0" w:sz="0" w:val="nil"/>
          <w:left w:space="0" w:sz="0" w:val="nil"/>
          <w:bottom w:space="0" w:sz="0" w:val="nil"/>
          <w:right w:space="0" w:sz="0" w:val="nil"/>
          <w:between w:space="0" w:sz="0" w:val="nil"/>
        </w:pBdr>
        <w:shd w:fill="auto" w:val="clear"/>
        <w:spacing w:after="20" w:before="0" w:line="240" w:lineRule="auto"/>
        <w:ind w:left="1440" w:right="0" w:hanging="720"/>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have no conflict of interest that would prevent them from entering into a Contract with UNOPS, and shall have no interest in other parties involved in this RFQ process or in the project underlying this RFQ process;</w:t>
      </w:r>
      <w:r w:rsidDel="00000000" w:rsidR="00000000" w:rsidRPr="00000000">
        <w:rPr>
          <w:rtl w:val="0"/>
        </w:rPr>
      </w:r>
    </w:p>
    <w:p w:rsidR="00000000" w:rsidDel="00000000" w:rsidP="00000000" w:rsidRDefault="00000000" w:rsidRPr="00000000" w14:paraId="000000C7">
      <w:pPr>
        <w:keepNext w:val="0"/>
        <w:keepLines w:val="0"/>
        <w:pageBreakBefore w:val="0"/>
        <w:widowControl w:val="1"/>
        <w:numPr>
          <w:ilvl w:val="0"/>
          <w:numId w:val="15"/>
        </w:numPr>
        <w:pBdr>
          <w:top w:space="0" w:sz="0" w:val="nil"/>
          <w:left w:space="0" w:sz="0" w:val="nil"/>
          <w:bottom w:space="0" w:sz="0" w:val="nil"/>
          <w:right w:space="0" w:sz="0" w:val="nil"/>
          <w:between w:space="0" w:sz="0" w:val="nil"/>
        </w:pBdr>
        <w:shd w:fill="auto" w:val="clear"/>
        <w:spacing w:after="120" w:before="0" w:line="240" w:lineRule="auto"/>
        <w:ind w:left="1440" w:right="0" w:hanging="720"/>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have not engaged, or attempted to engage, in any Proscribed Practices in connection with this RFQ process or the Contract that may be awarded as a result of this RFQ process. For the purposes of this provision, Proscribed Practices are defined in the </w:t>
      </w:r>
      <w:hyperlink r:id="rId22">
        <w:r w:rsidDel="00000000" w:rsidR="00000000" w:rsidRPr="00000000">
          <w:rPr>
            <w:rFonts w:ascii="Open Sans" w:cs="Open Sans" w:eastAsia="Open Sans" w:hAnsi="Open Sans"/>
            <w:i w:val="0"/>
            <w:smallCaps w:val="0"/>
            <w:strike w:val="0"/>
            <w:color w:val="1155cc"/>
            <w:sz w:val="20"/>
            <w:szCs w:val="20"/>
            <w:u w:val="single"/>
            <w:shd w:fill="auto" w:val="clear"/>
            <w:vertAlign w:val="baseline"/>
            <w:rtl w:val="0"/>
          </w:rPr>
          <w:t xml:space="preserve">UNOPS policy</w:t>
        </w:r>
      </w:hyperlink>
      <w:hyperlink r:id="rId23">
        <w:r w:rsidDel="00000000" w:rsidR="00000000" w:rsidRPr="00000000">
          <w:rPr>
            <w:rFonts w:ascii="Open Sans" w:cs="Open Sans" w:eastAsia="Open Sans" w:hAnsi="Open Sans"/>
            <w:color w:val="1155cc"/>
            <w:u w:val="single"/>
            <w:rtl w:val="0"/>
          </w:rPr>
          <w:t xml:space="preserve"> on vendor sanctions</w:t>
        </w:r>
      </w:hyperlink>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and include: corrupt practice, fraudulent practice, coercive practice, collusive practice, unethical practice and obstruction.</w:t>
      </w:r>
      <w:r w:rsidDel="00000000" w:rsidR="00000000" w:rsidRPr="00000000">
        <w:rPr>
          <w:rtl w:val="0"/>
        </w:rPr>
      </w:r>
    </w:p>
    <w:p w:rsidR="00000000" w:rsidDel="00000000" w:rsidP="00000000" w:rsidRDefault="00000000" w:rsidRPr="00000000" w14:paraId="000000C8">
      <w:pPr>
        <w:pStyle w:val="Heading3"/>
        <w:keepNext w:val="1"/>
        <w:pageBreakBefore w:val="0"/>
        <w:numPr>
          <w:ilvl w:val="0"/>
          <w:numId w:val="14"/>
        </w:numPr>
        <w:pBdr>
          <w:bottom w:color="000000" w:space="1" w:sz="6" w:val="single"/>
        </w:pBdr>
        <w:spacing w:after="0" w:lineRule="auto"/>
        <w:ind w:left="720" w:hanging="720"/>
        <w:jc w:val="both"/>
        <w:rPr>
          <w:rFonts w:ascii="Open Sans" w:cs="Open Sans" w:eastAsia="Open Sans" w:hAnsi="Open Sans"/>
          <w:smallCaps w:val="1"/>
          <w:color w:val="000000"/>
        </w:rPr>
      </w:pPr>
      <w:bookmarkStart w:colFirst="0" w:colLast="0" w:name="_heading=h.30j0zll" w:id="1"/>
      <w:bookmarkEnd w:id="1"/>
      <w:r w:rsidDel="00000000" w:rsidR="00000000" w:rsidRPr="00000000">
        <w:rPr>
          <w:rFonts w:ascii="Open Sans" w:cs="Open Sans" w:eastAsia="Open Sans" w:hAnsi="Open Sans"/>
          <w:smallCaps w:val="1"/>
          <w:color w:val="000000"/>
          <w:rtl w:val="0"/>
        </w:rPr>
        <w:t xml:space="preserve">AUDIT </w:t>
      </w:r>
    </w:p>
    <w:p w:rsidR="00000000" w:rsidDel="00000000" w:rsidP="00000000" w:rsidRDefault="00000000" w:rsidRPr="00000000" w14:paraId="000000C9">
      <w:pPr>
        <w:pageBreakBefore w:val="0"/>
        <w:jc w:val="both"/>
        <w:rPr>
          <w:rFonts w:ascii="Open Sans" w:cs="Open Sans" w:eastAsia="Open Sans" w:hAnsi="Open Sans"/>
          <w:color w:val="000000"/>
          <w:sz w:val="12"/>
          <w:szCs w:val="12"/>
        </w:rPr>
      </w:pPr>
      <w:r w:rsidDel="00000000" w:rsidR="00000000" w:rsidRPr="00000000">
        <w:rPr>
          <w:rtl w:val="0"/>
        </w:rPr>
      </w:r>
    </w:p>
    <w:p w:rsidR="00000000" w:rsidDel="00000000" w:rsidP="00000000" w:rsidRDefault="00000000" w:rsidRPr="00000000" w14:paraId="000000CA">
      <w:pPr>
        <w:pageBreakBefore w:val="0"/>
        <w:spacing w:after="120" w:lineRule="auto"/>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UNOPS may conduct investigations relating to any aspect of the Contract award at any time during the term of the Contract and for a period of three (3) years following the expiration or prior termination of the Contract. The Contractor shall provide its full and timely cooperation with any such inspections, post-payment audits or investigations. Such cooperation shall include, but shall not be limited to, the Contractor’s obligation to make available its personnel and any relevant documentation for such purposes at reasonable times and on reasonable conditions and to grant to UNOPS access to the Contractor’s premises at reasonable times and on reasonable conditions in connection with such access to the Contractor’s personnel and relevant documentation. The Contractor shall require its agents, including, but not limited to, the Contractor’s attorneys, accountants or other advisers, to reasonably cooperate with any inspections, post-payment audits or investigations carried out by UNOPS hereunder</w:t>
      </w:r>
    </w:p>
    <w:p w:rsidR="00000000" w:rsidDel="00000000" w:rsidP="00000000" w:rsidRDefault="00000000" w:rsidRPr="00000000" w14:paraId="000000CB">
      <w:pPr>
        <w:pStyle w:val="Heading3"/>
        <w:keepNext w:val="1"/>
        <w:pageBreakBefore w:val="0"/>
        <w:numPr>
          <w:ilvl w:val="0"/>
          <w:numId w:val="14"/>
        </w:numPr>
        <w:pBdr>
          <w:bottom w:color="000000" w:space="1" w:sz="6" w:val="single"/>
        </w:pBdr>
        <w:spacing w:after="0" w:lineRule="auto"/>
        <w:ind w:left="720" w:hanging="720"/>
        <w:jc w:val="both"/>
        <w:rPr>
          <w:rFonts w:ascii="Open Sans" w:cs="Open Sans" w:eastAsia="Open Sans" w:hAnsi="Open Sans"/>
          <w:smallCaps w:val="1"/>
          <w:color w:val="000000"/>
        </w:rPr>
      </w:pPr>
      <w:r w:rsidDel="00000000" w:rsidR="00000000" w:rsidRPr="00000000">
        <w:rPr>
          <w:rFonts w:ascii="Open Sans" w:cs="Open Sans" w:eastAsia="Open Sans" w:hAnsi="Open Sans"/>
          <w:smallCaps w:val="1"/>
          <w:color w:val="000000"/>
          <w:rtl w:val="0"/>
        </w:rPr>
        <w:t xml:space="preserve">BID PROTEST</w:t>
      </w:r>
    </w:p>
    <w:p w:rsidR="00000000" w:rsidDel="00000000" w:rsidP="00000000" w:rsidRDefault="00000000" w:rsidRPr="00000000" w14:paraId="000000CC">
      <w:pPr>
        <w:pageBreakBefore w:val="0"/>
        <w:jc w:val="both"/>
        <w:rPr>
          <w:rFonts w:ascii="Open Sans" w:cs="Open Sans" w:eastAsia="Open Sans" w:hAnsi="Open Sans"/>
          <w:color w:val="000000"/>
          <w:sz w:val="12"/>
          <w:szCs w:val="12"/>
        </w:rPr>
      </w:pPr>
      <w:r w:rsidDel="00000000" w:rsidR="00000000" w:rsidRPr="00000000">
        <w:rPr>
          <w:rtl w:val="0"/>
        </w:rPr>
      </w:r>
    </w:p>
    <w:p w:rsidR="00000000" w:rsidDel="00000000" w:rsidP="00000000" w:rsidRDefault="00000000" w:rsidRPr="00000000" w14:paraId="000000CD">
      <w:pPr>
        <w:pageBreakBefore w:val="0"/>
        <w:spacing w:after="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Any bidder that believes to have been unjustly treated in connection with this solicitation process may submit a complaint to UNOPS’ Director of Implementation Practices and Standards through the </w:t>
      </w:r>
      <w:hyperlink r:id="rId24">
        <w:r w:rsidDel="00000000" w:rsidR="00000000" w:rsidRPr="00000000">
          <w:rPr>
            <w:rFonts w:ascii="Open Sans" w:cs="Open Sans" w:eastAsia="Open Sans" w:hAnsi="Open Sans"/>
            <w:color w:val="1155cc"/>
            <w:u w:val="single"/>
            <w:rtl w:val="0"/>
          </w:rPr>
          <w:t xml:space="preserve">bid.protest@unops.org</w:t>
        </w:r>
      </w:hyperlink>
      <w:r w:rsidDel="00000000" w:rsidR="00000000" w:rsidRPr="00000000">
        <w:rPr>
          <w:rFonts w:ascii="Open Sans" w:cs="Open Sans" w:eastAsia="Open Sans" w:hAnsi="Open Sans"/>
          <w:rtl w:val="0"/>
        </w:rPr>
        <w:t xml:space="preserve"> email address. For a bid protest to be received and substantially assessed, the vendor must have requested a debrief further to Article 9 and submits the bid protest within 10 calendar days of UNOPS providing the debrief. In the unlikely event that UNOPS does not provide a debrief within 15 calendar days of the vendor’s request further to Article 9 above the vendor may present  a bid protest within 10 calendar days of the expiry of said 15 calendar day period. For further details on bid protests, please refer to the UNOPS Procurement Manual.</w:t>
      </w:r>
    </w:p>
    <w:p w:rsidR="00000000" w:rsidDel="00000000" w:rsidP="00000000" w:rsidRDefault="00000000" w:rsidRPr="00000000" w14:paraId="000000CE">
      <w:pPr>
        <w:pStyle w:val="Heading3"/>
        <w:keepNext w:val="1"/>
        <w:numPr>
          <w:ilvl w:val="0"/>
          <w:numId w:val="14"/>
        </w:numPr>
        <w:pBdr>
          <w:bottom w:color="000000" w:space="1" w:sz="6" w:val="single"/>
        </w:pBdr>
        <w:spacing w:after="0" w:lineRule="auto"/>
        <w:ind w:left="360" w:hanging="360"/>
        <w:jc w:val="both"/>
        <w:rPr>
          <w:rFonts w:ascii="Open Sans" w:cs="Open Sans" w:eastAsia="Open Sans" w:hAnsi="Open Sans"/>
          <w:b w:val="1"/>
          <w:smallCaps w:val="1"/>
        </w:rPr>
      </w:pPr>
      <w:bookmarkStart w:colFirst="0" w:colLast="0" w:name="_heading=h.1fob9te" w:id="2"/>
      <w:bookmarkEnd w:id="2"/>
      <w:r w:rsidDel="00000000" w:rsidR="00000000" w:rsidRPr="00000000">
        <w:rPr>
          <w:rFonts w:ascii="Open Sans" w:cs="Open Sans" w:eastAsia="Open Sans" w:hAnsi="Open Sans"/>
          <w:smallCaps w:val="1"/>
          <w:rtl w:val="0"/>
        </w:rPr>
        <w:t xml:space="preserve">CONFIDENTIALITY</w:t>
      </w:r>
      <w:r w:rsidDel="00000000" w:rsidR="00000000" w:rsidRPr="00000000">
        <w:rPr>
          <w:rtl w:val="0"/>
        </w:rPr>
      </w:r>
    </w:p>
    <w:p w:rsidR="00000000" w:rsidDel="00000000" w:rsidP="00000000" w:rsidRDefault="00000000" w:rsidRPr="00000000" w14:paraId="000000CF">
      <w:pPr>
        <w:jc w:val="both"/>
        <w:rPr>
          <w:rFonts w:ascii="Open Sans" w:cs="Open Sans" w:eastAsia="Open Sans" w:hAnsi="Open Sans"/>
          <w:sz w:val="12"/>
          <w:szCs w:val="12"/>
        </w:rPr>
      </w:pPr>
      <w:r w:rsidDel="00000000" w:rsidR="00000000" w:rsidRPr="00000000">
        <w:rPr>
          <w:rtl w:val="0"/>
        </w:rPr>
      </w:r>
    </w:p>
    <w:p w:rsidR="00000000" w:rsidDel="00000000" w:rsidP="00000000" w:rsidRDefault="00000000" w:rsidRPr="00000000" w14:paraId="000000D0">
      <w:pPr>
        <w:pStyle w:val="Heading4"/>
        <w:keepNext w:val="0"/>
        <w:spacing w:before="0" w:lineRule="auto"/>
        <w:jc w:val="both"/>
        <w:rPr>
          <w:rFonts w:ascii="Open Sans" w:cs="Open Sans" w:eastAsia="Open Sans" w:hAnsi="Open Sans"/>
          <w:b w:val="0"/>
          <w:i w:val="0"/>
          <w:color w:val="000000"/>
        </w:rPr>
      </w:pPr>
      <w:r w:rsidDel="00000000" w:rsidR="00000000" w:rsidRPr="00000000">
        <w:rPr>
          <w:rFonts w:ascii="Open Sans" w:cs="Open Sans" w:eastAsia="Open Sans" w:hAnsi="Open Sans"/>
          <w:b w:val="0"/>
          <w:i w:val="0"/>
          <w:color w:val="000000"/>
          <w:rtl w:val="0"/>
        </w:rPr>
        <w:t xml:space="preserve">All information and documents provided to the bidders by UNOPS shall be treated as confidential by the bidders and shall: </w:t>
      </w:r>
    </w:p>
    <w:p w:rsidR="00000000" w:rsidDel="00000000" w:rsidP="00000000" w:rsidRDefault="00000000" w:rsidRPr="00000000" w14:paraId="000000D1">
      <w:pPr>
        <w:pStyle w:val="Heading4"/>
        <w:keepNext w:val="0"/>
        <w:keepLines w:val="0"/>
        <w:numPr>
          <w:ilvl w:val="0"/>
          <w:numId w:val="9"/>
        </w:numPr>
        <w:spacing w:before="0" w:lineRule="auto"/>
        <w:ind w:left="1440" w:hanging="720"/>
        <w:jc w:val="both"/>
        <w:rPr>
          <w:rFonts w:ascii="Open Sans" w:cs="Open Sans" w:eastAsia="Open Sans" w:hAnsi="Open Sans"/>
          <w:b w:val="0"/>
          <w:i w:val="0"/>
          <w:color w:val="000000"/>
        </w:rPr>
      </w:pPr>
      <w:r w:rsidDel="00000000" w:rsidR="00000000" w:rsidRPr="00000000">
        <w:rPr>
          <w:rFonts w:ascii="Open Sans" w:cs="Open Sans" w:eastAsia="Open Sans" w:hAnsi="Open Sans"/>
          <w:b w:val="0"/>
          <w:i w:val="0"/>
          <w:color w:val="000000"/>
          <w:rtl w:val="0"/>
        </w:rPr>
        <w:t xml:space="preserve">remain the property of UNOPS;</w:t>
      </w:r>
    </w:p>
    <w:p w:rsidR="00000000" w:rsidDel="00000000" w:rsidP="00000000" w:rsidRDefault="00000000" w:rsidRPr="00000000" w14:paraId="000000D2">
      <w:pPr>
        <w:pStyle w:val="Heading4"/>
        <w:keepNext w:val="0"/>
        <w:keepLines w:val="0"/>
        <w:numPr>
          <w:ilvl w:val="0"/>
          <w:numId w:val="9"/>
        </w:numPr>
        <w:spacing w:before="0" w:lineRule="auto"/>
        <w:ind w:left="1440" w:hanging="720"/>
        <w:jc w:val="both"/>
        <w:rPr>
          <w:rFonts w:ascii="Open Sans" w:cs="Open Sans" w:eastAsia="Open Sans" w:hAnsi="Open Sans"/>
          <w:b w:val="0"/>
          <w:i w:val="0"/>
          <w:color w:val="000000"/>
        </w:rPr>
      </w:pPr>
      <w:bookmarkStart w:colFirst="0" w:colLast="0" w:name="_heading=h.3znysh7" w:id="3"/>
      <w:bookmarkEnd w:id="3"/>
      <w:r w:rsidDel="00000000" w:rsidR="00000000" w:rsidRPr="00000000">
        <w:rPr>
          <w:rFonts w:ascii="Open Sans" w:cs="Open Sans" w:eastAsia="Open Sans" w:hAnsi="Open Sans"/>
          <w:b w:val="0"/>
          <w:i w:val="0"/>
          <w:color w:val="000000"/>
          <w:rtl w:val="0"/>
        </w:rPr>
        <w:t xml:space="preserve">not be used for any purpose other than the purpose of preparing a bid; and </w:t>
      </w:r>
    </w:p>
    <w:p w:rsidR="00000000" w:rsidDel="00000000" w:rsidP="00000000" w:rsidRDefault="00000000" w:rsidRPr="00000000" w14:paraId="000000D3">
      <w:pPr>
        <w:pStyle w:val="Heading4"/>
        <w:keepNext w:val="0"/>
        <w:keepLines w:val="0"/>
        <w:numPr>
          <w:ilvl w:val="0"/>
          <w:numId w:val="9"/>
        </w:numPr>
        <w:spacing w:after="120" w:before="0" w:lineRule="auto"/>
        <w:ind w:left="1440" w:hanging="720"/>
        <w:jc w:val="both"/>
        <w:rPr>
          <w:rFonts w:ascii="Open Sans" w:cs="Open Sans" w:eastAsia="Open Sans" w:hAnsi="Open Sans"/>
          <w:b w:val="0"/>
          <w:i w:val="0"/>
          <w:color w:val="000000"/>
        </w:rPr>
      </w:pPr>
      <w:bookmarkStart w:colFirst="0" w:colLast="0" w:name="_heading=h.2et92p0" w:id="4"/>
      <w:bookmarkEnd w:id="4"/>
      <w:r w:rsidDel="00000000" w:rsidR="00000000" w:rsidRPr="00000000">
        <w:rPr>
          <w:rFonts w:ascii="Open Sans" w:cs="Open Sans" w:eastAsia="Open Sans" w:hAnsi="Open Sans"/>
          <w:b w:val="0"/>
          <w:i w:val="0"/>
          <w:color w:val="000000"/>
          <w:rtl w:val="0"/>
        </w:rPr>
        <w:t xml:space="preserve">be immediately returned to UNOPS in the event the bidder declines to respond to this ITB, or, in the event of a rejected or an unsuccessful bid, within fifteen days of being notified by UNOPS that its bid was rejected or unsuccessful.</w:t>
      </w:r>
    </w:p>
    <w:p w:rsidR="00000000" w:rsidDel="00000000" w:rsidP="00000000" w:rsidRDefault="00000000" w:rsidRPr="00000000" w14:paraId="000000D4">
      <w:pPr>
        <w:jc w:val="both"/>
        <w:rPr>
          <w:rFonts w:ascii="Open Sans" w:cs="Open Sans" w:eastAsia="Open Sans" w:hAnsi="Open Sans"/>
        </w:rPr>
      </w:pPr>
      <w:r w:rsidDel="00000000" w:rsidR="00000000" w:rsidRPr="00000000">
        <w:rPr>
          <w:rFonts w:ascii="Open Sans" w:cs="Open Sans" w:eastAsia="Open Sans" w:hAnsi="Open Sans"/>
          <w:rtl w:val="0"/>
        </w:rPr>
        <w:t xml:space="preserve">All information and documents provided to the bidders by UNOPS shall not be disclosed to any third party, except:</w:t>
      </w:r>
    </w:p>
    <w:p w:rsidR="00000000" w:rsidDel="00000000" w:rsidP="00000000" w:rsidRDefault="00000000" w:rsidRPr="00000000" w14:paraId="000000D5">
      <w:pPr>
        <w:pStyle w:val="Heading4"/>
        <w:keepNext w:val="0"/>
        <w:keepLines w:val="0"/>
        <w:numPr>
          <w:ilvl w:val="0"/>
          <w:numId w:val="1"/>
        </w:numPr>
        <w:spacing w:after="120" w:before="0" w:lineRule="auto"/>
        <w:ind w:left="1440" w:hanging="720"/>
        <w:jc w:val="both"/>
        <w:rPr>
          <w:rFonts w:ascii="Open Sans" w:cs="Open Sans" w:eastAsia="Open Sans" w:hAnsi="Open Sans"/>
          <w:b w:val="0"/>
          <w:i w:val="0"/>
          <w:color w:val="000000"/>
        </w:rPr>
      </w:pPr>
      <w:bookmarkStart w:colFirst="0" w:colLast="0" w:name="_heading=h.tyjcwt" w:id="5"/>
      <w:bookmarkEnd w:id="5"/>
      <w:r w:rsidDel="00000000" w:rsidR="00000000" w:rsidRPr="00000000">
        <w:rPr>
          <w:rFonts w:ascii="Open Sans" w:cs="Open Sans" w:eastAsia="Open Sans" w:hAnsi="Open Sans"/>
          <w:b w:val="0"/>
          <w:i w:val="0"/>
          <w:color w:val="000000"/>
          <w:rtl w:val="0"/>
        </w:rPr>
        <w:t xml:space="preserve">with the prior written consent of UNOPS;</w:t>
      </w:r>
    </w:p>
    <w:p w:rsidR="00000000" w:rsidDel="00000000" w:rsidP="00000000" w:rsidRDefault="00000000" w:rsidRPr="00000000" w14:paraId="000000D6">
      <w:pPr>
        <w:pStyle w:val="Heading4"/>
        <w:keepNext w:val="0"/>
        <w:keepLines w:val="0"/>
        <w:numPr>
          <w:ilvl w:val="0"/>
          <w:numId w:val="1"/>
        </w:numPr>
        <w:spacing w:after="120" w:before="0" w:lineRule="auto"/>
        <w:ind w:left="1440" w:hanging="720"/>
        <w:jc w:val="both"/>
        <w:rPr>
          <w:rFonts w:ascii="Open Sans" w:cs="Open Sans" w:eastAsia="Open Sans" w:hAnsi="Open Sans"/>
          <w:b w:val="0"/>
          <w:i w:val="0"/>
          <w:color w:val="000000"/>
        </w:rPr>
      </w:pPr>
      <w:bookmarkStart w:colFirst="0" w:colLast="0" w:name="_heading=h.3dy6vkm" w:id="6"/>
      <w:bookmarkEnd w:id="6"/>
      <w:r w:rsidDel="00000000" w:rsidR="00000000" w:rsidRPr="00000000">
        <w:rPr>
          <w:rFonts w:ascii="Open Sans" w:cs="Open Sans" w:eastAsia="Open Sans" w:hAnsi="Open Sans"/>
          <w:b w:val="0"/>
          <w:i w:val="0"/>
          <w:color w:val="000000"/>
          <w:rtl w:val="0"/>
        </w:rPr>
        <w:t xml:space="preserve">where the third party is assisting a bidder in preparing the bid, provided the bidder has previously ensured that party's adherence to this duty of confidentiality;</w:t>
      </w:r>
    </w:p>
    <w:p w:rsidR="00000000" w:rsidDel="00000000" w:rsidP="00000000" w:rsidRDefault="00000000" w:rsidRPr="00000000" w14:paraId="000000D7">
      <w:pPr>
        <w:pStyle w:val="Heading4"/>
        <w:keepNext w:val="0"/>
        <w:keepLines w:val="0"/>
        <w:numPr>
          <w:ilvl w:val="0"/>
          <w:numId w:val="1"/>
        </w:numPr>
        <w:spacing w:after="120" w:before="0" w:lineRule="auto"/>
        <w:ind w:left="1440" w:hanging="720"/>
        <w:jc w:val="both"/>
        <w:rPr>
          <w:rFonts w:ascii="Open Sans" w:cs="Open Sans" w:eastAsia="Open Sans" w:hAnsi="Open Sans"/>
          <w:b w:val="0"/>
          <w:i w:val="0"/>
          <w:color w:val="000000"/>
        </w:rPr>
      </w:pPr>
      <w:bookmarkStart w:colFirst="0" w:colLast="0" w:name="_heading=h.1t3h5sf" w:id="7"/>
      <w:bookmarkEnd w:id="7"/>
      <w:r w:rsidDel="00000000" w:rsidR="00000000" w:rsidRPr="00000000">
        <w:rPr>
          <w:rFonts w:ascii="Open Sans" w:cs="Open Sans" w:eastAsia="Open Sans" w:hAnsi="Open Sans"/>
          <w:b w:val="0"/>
          <w:i w:val="0"/>
          <w:color w:val="000000"/>
          <w:rtl w:val="0"/>
        </w:rPr>
        <w:t xml:space="preserve">if the information or documents is/are at the time of this ITB lawfully in the possession of the bidder through a party other than UNOPS;</w:t>
      </w:r>
    </w:p>
    <w:p w:rsidR="00000000" w:rsidDel="00000000" w:rsidP="00000000" w:rsidRDefault="00000000" w:rsidRPr="00000000" w14:paraId="000000D8">
      <w:pPr>
        <w:pStyle w:val="Heading4"/>
        <w:keepNext w:val="0"/>
        <w:keepLines w:val="0"/>
        <w:numPr>
          <w:ilvl w:val="0"/>
          <w:numId w:val="1"/>
        </w:numPr>
        <w:spacing w:after="120" w:before="0" w:lineRule="auto"/>
        <w:ind w:left="1440" w:hanging="720"/>
        <w:jc w:val="both"/>
        <w:rPr>
          <w:rFonts w:ascii="Open Sans" w:cs="Open Sans" w:eastAsia="Open Sans" w:hAnsi="Open Sans"/>
          <w:b w:val="0"/>
          <w:i w:val="0"/>
          <w:color w:val="000000"/>
        </w:rPr>
      </w:pPr>
      <w:bookmarkStart w:colFirst="0" w:colLast="0" w:name="_heading=h.4d34og8" w:id="8"/>
      <w:bookmarkEnd w:id="8"/>
      <w:r w:rsidDel="00000000" w:rsidR="00000000" w:rsidRPr="00000000">
        <w:rPr>
          <w:rFonts w:ascii="Open Sans" w:cs="Open Sans" w:eastAsia="Open Sans" w:hAnsi="Open Sans"/>
          <w:b w:val="0"/>
          <w:i w:val="0"/>
          <w:color w:val="000000"/>
          <w:rtl w:val="0"/>
        </w:rPr>
        <w:t xml:space="preserve">if required by law, and provided that the bidder has previously informed UNOPS in writing of its obligation to disclose the information or documents; or</w:t>
      </w:r>
    </w:p>
    <w:p w:rsidR="00000000" w:rsidDel="00000000" w:rsidP="00000000" w:rsidRDefault="00000000" w:rsidRPr="00000000" w14:paraId="000000D9">
      <w:pPr>
        <w:pStyle w:val="Heading4"/>
        <w:keepNext w:val="0"/>
        <w:keepLines w:val="0"/>
        <w:numPr>
          <w:ilvl w:val="0"/>
          <w:numId w:val="1"/>
        </w:numPr>
        <w:spacing w:after="120" w:before="0" w:lineRule="auto"/>
        <w:ind w:left="1440" w:hanging="720"/>
        <w:jc w:val="both"/>
        <w:rPr>
          <w:rFonts w:ascii="Open Sans" w:cs="Open Sans" w:eastAsia="Open Sans" w:hAnsi="Open Sans"/>
          <w:b w:val="0"/>
          <w:i w:val="0"/>
          <w:color w:val="000000"/>
        </w:rPr>
      </w:pPr>
      <w:bookmarkStart w:colFirst="0" w:colLast="0" w:name="_heading=h.2s8eyo1" w:id="9"/>
      <w:bookmarkEnd w:id="9"/>
      <w:r w:rsidDel="00000000" w:rsidR="00000000" w:rsidRPr="00000000">
        <w:rPr>
          <w:rFonts w:ascii="Open Sans" w:cs="Open Sans" w:eastAsia="Open Sans" w:hAnsi="Open Sans"/>
          <w:b w:val="0"/>
          <w:i w:val="0"/>
          <w:color w:val="000000"/>
          <w:rtl w:val="0"/>
        </w:rPr>
        <w:t xml:space="preserve">if the information is generally and publicly available other than as a result of breach of confidence by the person receiving the information.</w:t>
      </w:r>
    </w:p>
    <w:p w:rsidR="00000000" w:rsidDel="00000000" w:rsidP="00000000" w:rsidRDefault="00000000" w:rsidRPr="00000000" w14:paraId="000000DA">
      <w:pPr>
        <w:pStyle w:val="Heading3"/>
        <w:keepNext w:val="1"/>
        <w:keepLines w:val="0"/>
        <w:pageBreakBefore w:val="0"/>
        <w:widowControl w:val="1"/>
        <w:numPr>
          <w:ilvl w:val="0"/>
          <w:numId w:val="14"/>
        </w:numPr>
        <w:pBdr>
          <w:top w:space="0" w:sz="0" w:val="nil"/>
          <w:left w:space="0" w:sz="0" w:val="nil"/>
          <w:bottom w:color="000000" w:space="1" w:sz="6" w:val="single"/>
          <w:right w:space="0" w:sz="0" w:val="nil"/>
          <w:between w:space="0" w:sz="0" w:val="nil"/>
        </w:pBdr>
        <w:shd w:fill="auto" w:val="clear"/>
        <w:spacing w:after="0" w:before="0" w:line="240" w:lineRule="auto"/>
        <w:ind w:left="360" w:right="0" w:hanging="360"/>
        <w:jc w:val="both"/>
        <w:rPr>
          <w:rFonts w:ascii="Open Sans" w:cs="Open Sans" w:eastAsia="Open Sans" w:hAnsi="Open Sans"/>
          <w:smallCaps w:val="1"/>
        </w:rPr>
      </w:pPr>
      <w:bookmarkStart w:colFirst="0" w:colLast="0" w:name="_heading=h.17dp8vu" w:id="10"/>
      <w:bookmarkEnd w:id="10"/>
      <w:r w:rsidDel="00000000" w:rsidR="00000000" w:rsidRPr="00000000">
        <w:rPr>
          <w:rFonts w:ascii="Open Sans" w:cs="Open Sans" w:eastAsia="Open Sans" w:hAnsi="Open Sans"/>
          <w:smallCaps w:val="1"/>
          <w:rtl w:val="0"/>
        </w:rPr>
        <w:t xml:space="preserve">DATA PROTECTION</w:t>
      </w:r>
    </w:p>
    <w:p w:rsidR="00000000" w:rsidDel="00000000" w:rsidP="00000000" w:rsidRDefault="00000000" w:rsidRPr="00000000" w14:paraId="000000DB">
      <w:pPr>
        <w:jc w:val="both"/>
        <w:rPr>
          <w:rFonts w:ascii="Open Sans" w:cs="Open Sans" w:eastAsia="Open Sans" w:hAnsi="Open Sans"/>
          <w:sz w:val="12"/>
          <w:szCs w:val="12"/>
        </w:rPr>
      </w:pPr>
      <w:r w:rsidDel="00000000" w:rsidR="00000000" w:rsidRPr="00000000">
        <w:rPr>
          <w:rtl w:val="0"/>
        </w:rPr>
      </w:r>
    </w:p>
    <w:p w:rsidR="00000000" w:rsidDel="00000000" w:rsidP="00000000" w:rsidRDefault="00000000" w:rsidRPr="00000000" w14:paraId="000000DC">
      <w:pPr>
        <w:numPr>
          <w:ilvl w:val="0"/>
          <w:numId w:val="10"/>
        </w:numPr>
        <w:ind w:left="450" w:hanging="360"/>
        <w:jc w:val="both"/>
        <w:rPr>
          <w:rFonts w:ascii="Open Sans" w:cs="Open Sans" w:eastAsia="Open Sans" w:hAnsi="Open Sans"/>
        </w:rPr>
      </w:pPr>
      <w:r w:rsidDel="00000000" w:rsidR="00000000" w:rsidRPr="00000000">
        <w:rPr>
          <w:rFonts w:ascii="Open Sans" w:cs="Open Sans" w:eastAsia="Open Sans" w:hAnsi="Open Sans"/>
          <w:rtl w:val="0"/>
        </w:rPr>
        <w:t xml:space="preserve">UNOPS will handle Personal Data that it obtains from the bidders, and all parties constituting the bidder, (hereinafter the “Bidder ”) as a result of, or in connection with, the solicitation and award process, solely in accordance with its own legal framework.</w:t>
      </w:r>
    </w:p>
    <w:p w:rsidR="00000000" w:rsidDel="00000000" w:rsidP="00000000" w:rsidRDefault="00000000" w:rsidRPr="00000000" w14:paraId="000000DD">
      <w:pPr>
        <w:numPr>
          <w:ilvl w:val="0"/>
          <w:numId w:val="10"/>
        </w:numPr>
        <w:ind w:left="450" w:hanging="360"/>
        <w:jc w:val="both"/>
        <w:rPr>
          <w:rFonts w:ascii="Open Sans" w:cs="Open Sans" w:eastAsia="Open Sans" w:hAnsi="Open Sans"/>
        </w:rPr>
      </w:pPr>
      <w:r w:rsidDel="00000000" w:rsidR="00000000" w:rsidRPr="00000000">
        <w:rPr>
          <w:rFonts w:ascii="Open Sans" w:cs="Open Sans" w:eastAsia="Open Sans" w:hAnsi="Open Sans"/>
          <w:rtl w:val="0"/>
        </w:rPr>
        <w:t xml:space="preserve">For purposes of this Article, “Personal Data” shall mean any information relating to an identified or identifiable natural person, including any information the disclosure of which could harm such identified or identifiable natural person, and “UNOPS Personal Data” shall mean Personal Data that is obtained by the Bidder from UNOPS in connection with, or related to, the solicitation and award  process.</w:t>
      </w:r>
    </w:p>
    <w:p w:rsidR="00000000" w:rsidDel="00000000" w:rsidP="00000000" w:rsidRDefault="00000000" w:rsidRPr="00000000" w14:paraId="000000DE">
      <w:pPr>
        <w:numPr>
          <w:ilvl w:val="0"/>
          <w:numId w:val="10"/>
        </w:numPr>
        <w:ind w:left="450" w:hanging="360"/>
        <w:jc w:val="both"/>
        <w:rPr>
          <w:rFonts w:ascii="Open Sans" w:cs="Open Sans" w:eastAsia="Open Sans" w:hAnsi="Open Sans"/>
        </w:rPr>
      </w:pPr>
      <w:r w:rsidDel="00000000" w:rsidR="00000000" w:rsidRPr="00000000">
        <w:rPr>
          <w:rFonts w:ascii="Open Sans" w:cs="Open Sans" w:eastAsia="Open Sans" w:hAnsi="Open Sans"/>
          <w:rtl w:val="0"/>
        </w:rPr>
        <w:t xml:space="preserve">By engaging in the solicitation and award process, the Bidder acknowledges and consents to UNOPS’s collection, use, disclosure, transfer and storage of the Bidder’s Personal Data as outlined at </w:t>
      </w:r>
      <w:hyperlink r:id="rId25">
        <w:r w:rsidDel="00000000" w:rsidR="00000000" w:rsidRPr="00000000">
          <w:rPr>
            <w:rFonts w:ascii="Open Sans" w:cs="Open Sans" w:eastAsia="Open Sans" w:hAnsi="Open Sans"/>
            <w:color w:val="1155cc"/>
            <w:u w:val="single"/>
            <w:rtl w:val="0"/>
          </w:rPr>
          <w:t xml:space="preserve">https://www.unops.org/privacy</w:t>
        </w:r>
      </w:hyperlink>
      <w:r w:rsidDel="00000000" w:rsidR="00000000" w:rsidRPr="00000000">
        <w:rPr>
          <w:rFonts w:ascii="Open Sans" w:cs="Open Sans" w:eastAsia="Open Sans" w:hAnsi="Open Sans"/>
          <w:rtl w:val="0"/>
        </w:rPr>
        <w:t xml:space="preserve"> . </w:t>
      </w:r>
    </w:p>
    <w:p w:rsidR="00000000" w:rsidDel="00000000" w:rsidP="00000000" w:rsidRDefault="00000000" w:rsidRPr="00000000" w14:paraId="000000DF">
      <w:pPr>
        <w:numPr>
          <w:ilvl w:val="0"/>
          <w:numId w:val="10"/>
        </w:numPr>
        <w:ind w:left="450" w:hanging="360"/>
        <w:jc w:val="both"/>
        <w:rPr>
          <w:rFonts w:ascii="Open Sans" w:cs="Open Sans" w:eastAsia="Open Sans" w:hAnsi="Open Sans"/>
        </w:rPr>
      </w:pPr>
      <w:r w:rsidDel="00000000" w:rsidR="00000000" w:rsidRPr="00000000">
        <w:rPr>
          <w:rFonts w:ascii="Open Sans" w:cs="Open Sans" w:eastAsia="Open Sans" w:hAnsi="Open Sans"/>
          <w:rtl w:val="0"/>
        </w:rPr>
        <w:t xml:space="preserve">Unless otherwise provided in the Contract, the Bidder shall take all appropriate measures, consistent with applicable laws, that have a bearing on the Bidder, to safeguard UNOPS Personal Data.</w:t>
      </w:r>
    </w:p>
    <w:p w:rsidR="00000000" w:rsidDel="00000000" w:rsidP="00000000" w:rsidRDefault="00000000" w:rsidRPr="00000000" w14:paraId="000000E0">
      <w:pPr>
        <w:numPr>
          <w:ilvl w:val="0"/>
          <w:numId w:val="10"/>
        </w:numPr>
        <w:ind w:left="450" w:hanging="360"/>
        <w:jc w:val="both"/>
        <w:rPr>
          <w:rFonts w:ascii="Open Sans" w:cs="Open Sans" w:eastAsia="Open Sans" w:hAnsi="Open Sans"/>
        </w:rPr>
      </w:pPr>
      <w:r w:rsidDel="00000000" w:rsidR="00000000" w:rsidRPr="00000000">
        <w:rPr>
          <w:rFonts w:ascii="Open Sans" w:cs="Open Sans" w:eastAsia="Open Sans" w:hAnsi="Open Sans"/>
          <w:rtl w:val="0"/>
        </w:rPr>
        <w:t xml:space="preserve">Unless otherwise more specifically provided in the Contract, the Bidder shall, at a minimum:</w:t>
      </w:r>
    </w:p>
    <w:p w:rsidR="00000000" w:rsidDel="00000000" w:rsidP="00000000" w:rsidRDefault="00000000" w:rsidRPr="00000000" w14:paraId="000000E1">
      <w:pPr>
        <w:numPr>
          <w:ilvl w:val="1"/>
          <w:numId w:val="10"/>
        </w:numPr>
        <w:ind w:left="900" w:hanging="450"/>
        <w:jc w:val="both"/>
        <w:rPr>
          <w:rFonts w:ascii="Open Sans" w:cs="Open Sans" w:eastAsia="Open Sans" w:hAnsi="Open Sans"/>
        </w:rPr>
      </w:pPr>
      <w:r w:rsidDel="00000000" w:rsidR="00000000" w:rsidRPr="00000000">
        <w:rPr>
          <w:rFonts w:ascii="Open Sans" w:cs="Open Sans" w:eastAsia="Open Sans" w:hAnsi="Open Sans"/>
          <w:rtl w:val="0"/>
        </w:rPr>
        <w:t xml:space="preserve">process UNOPS Personal Data solely and exclusively in accordance with the requirements of the solicitation and award process, and shall not use UNOPS Personal Data for the Bidder’s research, marketing, sales, promotional, or any other purposes;</w:t>
      </w:r>
    </w:p>
    <w:p w:rsidR="00000000" w:rsidDel="00000000" w:rsidP="00000000" w:rsidRDefault="00000000" w:rsidRPr="00000000" w14:paraId="000000E2">
      <w:pPr>
        <w:numPr>
          <w:ilvl w:val="1"/>
          <w:numId w:val="10"/>
        </w:numPr>
        <w:ind w:left="900" w:hanging="450"/>
        <w:jc w:val="both"/>
        <w:rPr>
          <w:rFonts w:ascii="Open Sans" w:cs="Open Sans" w:eastAsia="Open Sans" w:hAnsi="Open Sans"/>
        </w:rPr>
      </w:pPr>
      <w:r w:rsidDel="00000000" w:rsidR="00000000" w:rsidRPr="00000000">
        <w:rPr>
          <w:rFonts w:ascii="Open Sans" w:cs="Open Sans" w:eastAsia="Open Sans" w:hAnsi="Open Sans"/>
          <w:rtl w:val="0"/>
        </w:rPr>
        <w:t xml:space="preserve">implement appropriate technical and organizational measures, including appropriate access-control measures, to ensure that UNOPS Personal Data is accessed on a “need-to-know”, least privilege basis by authorized personnel only;</w:t>
      </w:r>
    </w:p>
    <w:p w:rsidR="00000000" w:rsidDel="00000000" w:rsidP="00000000" w:rsidRDefault="00000000" w:rsidRPr="00000000" w14:paraId="000000E3">
      <w:pPr>
        <w:numPr>
          <w:ilvl w:val="1"/>
          <w:numId w:val="10"/>
        </w:numPr>
        <w:ind w:left="900" w:hanging="450"/>
        <w:jc w:val="both"/>
        <w:rPr>
          <w:rFonts w:ascii="Open Sans" w:cs="Open Sans" w:eastAsia="Open Sans" w:hAnsi="Open Sans"/>
        </w:rPr>
      </w:pPr>
      <w:r w:rsidDel="00000000" w:rsidR="00000000" w:rsidRPr="00000000">
        <w:rPr>
          <w:rFonts w:ascii="Open Sans" w:cs="Open Sans" w:eastAsia="Open Sans" w:hAnsi="Open Sans"/>
          <w:rtl w:val="0"/>
        </w:rPr>
        <w:t xml:space="preserve">implement appropriate data security measures to preserve the integrity of UNOPS Personal Data and prevent any corruption, tampering, loss, damage, unauthorized access and improper disclosure of UNOPS Personal Data;</w:t>
      </w:r>
    </w:p>
    <w:p w:rsidR="00000000" w:rsidDel="00000000" w:rsidP="00000000" w:rsidRDefault="00000000" w:rsidRPr="00000000" w14:paraId="000000E4">
      <w:pPr>
        <w:numPr>
          <w:ilvl w:val="1"/>
          <w:numId w:val="10"/>
        </w:numPr>
        <w:ind w:left="900" w:hanging="450"/>
        <w:jc w:val="both"/>
        <w:rPr>
          <w:rFonts w:ascii="Open Sans" w:cs="Open Sans" w:eastAsia="Open Sans" w:hAnsi="Open Sans"/>
        </w:rPr>
      </w:pPr>
      <w:r w:rsidDel="00000000" w:rsidR="00000000" w:rsidRPr="00000000">
        <w:rPr>
          <w:rFonts w:ascii="Open Sans" w:cs="Open Sans" w:eastAsia="Open Sans" w:hAnsi="Open Sans"/>
          <w:rtl w:val="0"/>
        </w:rPr>
        <w:t xml:space="preserve">process UNOPS Personal Data in a manner that is adequate, relevant and limited to what is necessary for the purposes of the solicitation and award process, and ensure that UNOPS Personal Data is kept for no longer than is necessary to participate in the solicitation /award  process;</w:t>
      </w:r>
    </w:p>
    <w:p w:rsidR="00000000" w:rsidDel="00000000" w:rsidP="00000000" w:rsidRDefault="00000000" w:rsidRPr="00000000" w14:paraId="000000E5">
      <w:pPr>
        <w:numPr>
          <w:ilvl w:val="1"/>
          <w:numId w:val="10"/>
        </w:numPr>
        <w:ind w:left="900" w:hanging="450"/>
        <w:jc w:val="both"/>
        <w:rPr>
          <w:rFonts w:ascii="Open Sans" w:cs="Open Sans" w:eastAsia="Open Sans" w:hAnsi="Open Sans"/>
        </w:rPr>
      </w:pPr>
      <w:r w:rsidDel="00000000" w:rsidR="00000000" w:rsidRPr="00000000">
        <w:rPr>
          <w:rFonts w:ascii="Open Sans" w:cs="Open Sans" w:eastAsia="Open Sans" w:hAnsi="Open Sans"/>
          <w:rtl w:val="0"/>
        </w:rPr>
        <w:t xml:space="preserve">as and when requested by UNOPS, update or rectify UNOPS Personal Data to ensure its accuracy;</w:t>
      </w:r>
    </w:p>
    <w:p w:rsidR="00000000" w:rsidDel="00000000" w:rsidP="00000000" w:rsidRDefault="00000000" w:rsidRPr="00000000" w14:paraId="000000E6">
      <w:pPr>
        <w:numPr>
          <w:ilvl w:val="1"/>
          <w:numId w:val="10"/>
        </w:numPr>
        <w:ind w:left="900" w:hanging="450"/>
        <w:jc w:val="both"/>
        <w:rPr>
          <w:rFonts w:ascii="Open Sans" w:cs="Open Sans" w:eastAsia="Open Sans" w:hAnsi="Open Sans"/>
        </w:rPr>
      </w:pPr>
      <w:r w:rsidDel="00000000" w:rsidR="00000000" w:rsidRPr="00000000">
        <w:rPr>
          <w:rFonts w:ascii="Open Sans" w:cs="Open Sans" w:eastAsia="Open Sans" w:hAnsi="Open Sans"/>
          <w:rtl w:val="0"/>
        </w:rPr>
        <w:t xml:space="preserve">transfer UNOPS Personal Data to third parties, including the Bidder’s agents or proposed sub-contractors, only for the specific purposes of the solicitation and award process, and on terms and conditions equivalent to those set forth in this Article and Article 13: Confidentiality;</w:t>
      </w:r>
    </w:p>
    <w:p w:rsidR="00000000" w:rsidDel="00000000" w:rsidP="00000000" w:rsidRDefault="00000000" w:rsidRPr="00000000" w14:paraId="000000E7">
      <w:pPr>
        <w:numPr>
          <w:ilvl w:val="1"/>
          <w:numId w:val="10"/>
        </w:numPr>
        <w:ind w:left="900" w:hanging="450"/>
        <w:jc w:val="both"/>
        <w:rPr>
          <w:rFonts w:ascii="Open Sans" w:cs="Open Sans" w:eastAsia="Open Sans" w:hAnsi="Open Sans"/>
        </w:rPr>
      </w:pPr>
      <w:r w:rsidDel="00000000" w:rsidR="00000000" w:rsidRPr="00000000">
        <w:rPr>
          <w:rFonts w:ascii="Open Sans" w:cs="Open Sans" w:eastAsia="Open Sans" w:hAnsi="Open Sans"/>
          <w:rtl w:val="0"/>
        </w:rPr>
        <w:t xml:space="preserve">immediately notify UNOPS in writing upon becoming aware of any data or security breach; take immediate mitigating and/or remedial action, including mitigating and/or remedial action as directed by UNOPS; and inform and update on a regular basis UNOPS of any measures taken by the Bidder to address such data or security breach;</w:t>
      </w:r>
    </w:p>
    <w:p w:rsidR="00000000" w:rsidDel="00000000" w:rsidP="00000000" w:rsidRDefault="00000000" w:rsidRPr="00000000" w14:paraId="000000E8">
      <w:pPr>
        <w:numPr>
          <w:ilvl w:val="1"/>
          <w:numId w:val="10"/>
        </w:numPr>
        <w:ind w:left="900" w:hanging="450"/>
        <w:jc w:val="both"/>
        <w:rPr>
          <w:rFonts w:ascii="Open Sans" w:cs="Open Sans" w:eastAsia="Open Sans" w:hAnsi="Open Sans"/>
        </w:rPr>
      </w:pPr>
      <w:r w:rsidDel="00000000" w:rsidR="00000000" w:rsidRPr="00000000">
        <w:rPr>
          <w:rFonts w:ascii="Open Sans" w:cs="Open Sans" w:eastAsia="Open Sans" w:hAnsi="Open Sans"/>
          <w:rtl w:val="0"/>
        </w:rPr>
        <w:t xml:space="preserve">as instructed by UNOPS in writing, return, delete or destroy UNOPS Personal Data and, upon written request by UNOPS, provide substantiating evidence of such destruction to UNOPS; and</w:t>
      </w:r>
    </w:p>
    <w:p w:rsidR="00000000" w:rsidDel="00000000" w:rsidP="00000000" w:rsidRDefault="00000000" w:rsidRPr="00000000" w14:paraId="000000E9">
      <w:pPr>
        <w:numPr>
          <w:ilvl w:val="1"/>
          <w:numId w:val="10"/>
        </w:numPr>
        <w:ind w:left="900" w:hanging="450"/>
        <w:jc w:val="both"/>
        <w:rPr>
          <w:rFonts w:ascii="Open Sans" w:cs="Open Sans" w:eastAsia="Open Sans" w:hAnsi="Open Sans"/>
        </w:rPr>
      </w:pPr>
      <w:r w:rsidDel="00000000" w:rsidR="00000000" w:rsidRPr="00000000">
        <w:rPr>
          <w:rFonts w:ascii="Open Sans" w:cs="Open Sans" w:eastAsia="Open Sans" w:hAnsi="Open Sans"/>
          <w:rtl w:val="0"/>
        </w:rPr>
        <w:t xml:space="preserve">consult with, and follow the instructions of, UNOPS with respect to handling any requests and/or complaints by third parties in respect of UNOPS Personal Data made to or received by the Bidder .</w:t>
      </w:r>
    </w:p>
    <w:p w:rsidR="00000000" w:rsidDel="00000000" w:rsidP="00000000" w:rsidRDefault="00000000" w:rsidRPr="00000000" w14:paraId="000000EA">
      <w:pPr>
        <w:numPr>
          <w:ilvl w:val="1"/>
          <w:numId w:val="10"/>
        </w:numPr>
        <w:ind w:left="900" w:hanging="450"/>
        <w:jc w:val="both"/>
        <w:rPr>
          <w:rFonts w:ascii="Open Sans" w:cs="Open Sans" w:eastAsia="Open Sans" w:hAnsi="Open Sans"/>
        </w:rPr>
      </w:pPr>
      <w:r w:rsidDel="00000000" w:rsidR="00000000" w:rsidRPr="00000000">
        <w:rPr>
          <w:rFonts w:ascii="Open Sans" w:cs="Open Sans" w:eastAsia="Open Sans" w:hAnsi="Open Sans"/>
          <w:rtl w:val="0"/>
        </w:rPr>
        <w:t xml:space="preserve">The provisions of this Article shall survive any termination or expiration of the solicitation  and award process.</w:t>
      </w:r>
    </w:p>
    <w:p w:rsidR="00000000" w:rsidDel="00000000" w:rsidP="00000000" w:rsidRDefault="00000000" w:rsidRPr="00000000" w14:paraId="000000EB">
      <w:pPr>
        <w:pageBreakBefore w:val="0"/>
        <w:jc w:val="both"/>
        <w:rPr>
          <w:rFonts w:ascii="Open Sans" w:cs="Open Sans" w:eastAsia="Open Sans" w:hAnsi="Open Sans"/>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EC">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Section III: Schedule of Requirements </w:t>
      </w:r>
      <w:r w:rsidDel="00000000" w:rsidR="00000000" w:rsidRPr="00000000">
        <w:rPr>
          <w:rtl w:val="0"/>
        </w:rPr>
      </w:r>
    </w:p>
    <w:p w:rsidR="00000000" w:rsidDel="00000000" w:rsidP="00000000" w:rsidRDefault="00000000" w:rsidRPr="00000000" w14:paraId="000000ED">
      <w:pPr>
        <w:pageBreakBefore w:val="0"/>
        <w:rPr>
          <w:rFonts w:ascii="Open Sans" w:cs="Open Sans" w:eastAsia="Open Sans" w:hAnsi="Open Sans"/>
          <w:b w:val="1"/>
          <w:color w:val="000000"/>
          <w:highlight w:val="green"/>
        </w:rPr>
      </w:pPr>
      <w:r w:rsidDel="00000000" w:rsidR="00000000" w:rsidRPr="00000000">
        <w:rPr>
          <w:rtl w:val="0"/>
        </w:rPr>
      </w:r>
    </w:p>
    <w:p w:rsidR="00000000" w:rsidDel="00000000" w:rsidP="00000000" w:rsidRDefault="00000000" w:rsidRPr="00000000" w14:paraId="000000EE">
      <w:pPr>
        <w:pageBreakBefore w:val="0"/>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Technical specifications for Goods and Comparative Data Table:</w:t>
      </w:r>
    </w:p>
    <w:p w:rsidR="00000000" w:rsidDel="00000000" w:rsidP="00000000" w:rsidRDefault="00000000" w:rsidRPr="00000000" w14:paraId="000000EF">
      <w:pPr>
        <w:pageBreakBefore w:val="0"/>
        <w:rPr>
          <w:rFonts w:ascii="Open Sans" w:cs="Open Sans" w:eastAsia="Open Sans" w:hAnsi="Open Sans"/>
          <w:b w:val="1"/>
          <w:color w:val="000000"/>
        </w:rPr>
      </w:pPr>
      <w:r w:rsidDel="00000000" w:rsidR="00000000" w:rsidRPr="00000000">
        <w:rPr>
          <w:rtl w:val="0"/>
        </w:rPr>
      </w:r>
    </w:p>
    <w:tbl>
      <w:tblPr>
        <w:tblStyle w:val="Table4"/>
        <w:tblW w:w="9735.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35"/>
        <w:gridCol w:w="3105"/>
        <w:gridCol w:w="1290"/>
        <w:gridCol w:w="1830"/>
        <w:gridCol w:w="2475"/>
        <w:tblGridChange w:id="0">
          <w:tblGrid>
            <w:gridCol w:w="1035"/>
            <w:gridCol w:w="3105"/>
            <w:gridCol w:w="1290"/>
            <w:gridCol w:w="1830"/>
            <w:gridCol w:w="2475"/>
          </w:tblGrid>
        </w:tblGridChange>
      </w:tblGrid>
      <w:tr>
        <w:trPr>
          <w:cantSplit w:val="0"/>
          <w:trHeight w:val="480" w:hRule="atLeast"/>
          <w:tblHeader w:val="0"/>
        </w:trPr>
        <w:tc>
          <w:tcPr>
            <w:shd w:fill="d9d9d9" w:val="clear"/>
            <w:vAlign w:val="center"/>
          </w:tcPr>
          <w:p w:rsidR="00000000" w:rsidDel="00000000" w:rsidP="00000000" w:rsidRDefault="00000000" w:rsidRPr="00000000" w14:paraId="000000F0">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Item No</w:t>
            </w:r>
          </w:p>
        </w:tc>
        <w:tc>
          <w:tcPr>
            <w:shd w:fill="d9d9d9" w:val="clear"/>
            <w:vAlign w:val="center"/>
          </w:tcPr>
          <w:p w:rsidR="00000000" w:rsidDel="00000000" w:rsidP="00000000" w:rsidRDefault="00000000" w:rsidRPr="00000000" w14:paraId="000000F1">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UNOPS minimum technical requirements</w:t>
            </w:r>
          </w:p>
        </w:tc>
        <w:tc>
          <w:tcPr>
            <w:shd w:fill="d9d9d9" w:val="clear"/>
            <w:vAlign w:val="center"/>
          </w:tcPr>
          <w:p w:rsidR="00000000" w:rsidDel="00000000" w:rsidP="00000000" w:rsidRDefault="00000000" w:rsidRPr="00000000" w14:paraId="000000F2">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Quantity</w:t>
            </w:r>
          </w:p>
        </w:tc>
        <w:tc>
          <w:tcPr>
            <w:shd w:fill="d9d9d9" w:val="clear"/>
            <w:vAlign w:val="center"/>
          </w:tcPr>
          <w:p w:rsidR="00000000" w:rsidDel="00000000" w:rsidP="00000000" w:rsidRDefault="00000000" w:rsidRPr="00000000" w14:paraId="000000F3">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Is quotation compliant?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0F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Details of goods offered.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F5">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1</w:t>
            </w:r>
          </w:p>
        </w:tc>
        <w:tc>
          <w:tcPr>
            <w:vAlign w:val="center"/>
          </w:tcPr>
          <w:p w:rsidR="00000000" w:rsidDel="00000000" w:rsidP="00000000" w:rsidRDefault="00000000" w:rsidRPr="00000000" w14:paraId="000000F6">
            <w:pPr>
              <w:rPr>
                <w:rFonts w:ascii="Open Sans" w:cs="Open Sans" w:eastAsia="Open Sans" w:hAnsi="Open Sans"/>
                <w:b w:val="1"/>
                <w:highlight w:val="white"/>
              </w:rPr>
            </w:pPr>
            <w:r w:rsidDel="00000000" w:rsidR="00000000" w:rsidRPr="00000000">
              <w:rPr>
                <w:rFonts w:ascii="Open Sans" w:cs="Open Sans" w:eastAsia="Open Sans" w:hAnsi="Open Sans"/>
                <w:b w:val="1"/>
                <w:highlight w:val="white"/>
                <w:rtl w:val="0"/>
              </w:rPr>
              <w:t xml:space="preserve">Tech specs: </w:t>
            </w:r>
          </w:p>
          <w:p w:rsidR="00000000" w:rsidDel="00000000" w:rsidP="00000000" w:rsidRDefault="00000000" w:rsidRPr="00000000" w14:paraId="000000F7">
            <w:pPr>
              <w:rPr>
                <w:rFonts w:ascii="Open Sans" w:cs="Open Sans" w:eastAsia="Open Sans" w:hAnsi="Open Sans"/>
                <w:b w:val="1"/>
                <w:i w:val="1"/>
                <w:highlight w:val="white"/>
              </w:rPr>
            </w:pPr>
            <w:r w:rsidDel="00000000" w:rsidR="00000000" w:rsidRPr="00000000">
              <w:rPr>
                <w:rFonts w:ascii="Open Sans" w:cs="Open Sans" w:eastAsia="Open Sans" w:hAnsi="Open Sans"/>
                <w:b w:val="1"/>
                <w:i w:val="1"/>
                <w:highlight w:val="white"/>
                <w:rtl w:val="0"/>
              </w:rPr>
              <w:t xml:space="preserve">Processor:</w:t>
            </w:r>
          </w:p>
          <w:p w:rsidR="00000000" w:rsidDel="00000000" w:rsidP="00000000" w:rsidRDefault="00000000" w:rsidRPr="00000000" w14:paraId="000000F8">
            <w:pPr>
              <w:rPr>
                <w:rFonts w:ascii="Open Sans" w:cs="Open Sans" w:eastAsia="Open Sans" w:hAnsi="Open Sans"/>
                <w:highlight w:val="white"/>
              </w:rPr>
            </w:pPr>
            <w:sdt>
              <w:sdtPr>
                <w:tag w:val="goog_rdk_0"/>
              </w:sdtPr>
              <w:sdtContent>
                <w:r w:rsidDel="00000000" w:rsidR="00000000" w:rsidRPr="00000000">
                  <w:rPr>
                    <w:rFonts w:ascii="Arial Unicode MS" w:cs="Arial Unicode MS" w:eastAsia="Arial Unicode MS" w:hAnsi="Arial Unicode MS"/>
                    <w:highlight w:val="white"/>
                    <w:rtl w:val="0"/>
                  </w:rPr>
                  <w:t xml:space="preserve"> ● 13th Gen Intel Core i7-13700H Processor Built on the Intel Evo platform</w:t>
                </w:r>
              </w:sdtContent>
            </w:sdt>
          </w:p>
          <w:p w:rsidR="00000000" w:rsidDel="00000000" w:rsidP="00000000" w:rsidRDefault="00000000" w:rsidRPr="00000000" w14:paraId="000000F9">
            <w:pPr>
              <w:rPr>
                <w:rFonts w:ascii="Open Sans" w:cs="Open Sans" w:eastAsia="Open Sans" w:hAnsi="Open Sans"/>
                <w:highlight w:val="white"/>
              </w:rPr>
            </w:pPr>
            <w:sdt>
              <w:sdtPr>
                <w:tag w:val="goog_rdk_1"/>
              </w:sdtPr>
              <w:sdtContent>
                <w:r w:rsidDel="00000000" w:rsidR="00000000" w:rsidRPr="00000000">
                  <w:rPr>
                    <w:rFonts w:ascii="Arial Unicode MS" w:cs="Arial Unicode MS" w:eastAsia="Arial Unicode MS" w:hAnsi="Arial Unicode MS"/>
                    <w:highlight w:val="white"/>
                    <w:rtl w:val="0"/>
                  </w:rPr>
                  <w:t xml:space="preserve"> ● Intel Gen3 Movidius 3700VC VPU AI Accelerator </w:t>
                </w:r>
              </w:sdtContent>
            </w:sdt>
          </w:p>
          <w:p w:rsidR="00000000" w:rsidDel="00000000" w:rsidP="00000000" w:rsidRDefault="00000000" w:rsidRPr="00000000" w14:paraId="000000FA">
            <w:pPr>
              <w:rPr>
                <w:rFonts w:ascii="Open Sans" w:cs="Open Sans" w:eastAsia="Open Sans" w:hAnsi="Open Sans"/>
                <w:highlight w:val="white"/>
              </w:rPr>
            </w:pPr>
            <w:r w:rsidDel="00000000" w:rsidR="00000000" w:rsidRPr="00000000">
              <w:rPr>
                <w:rtl w:val="0"/>
              </w:rPr>
            </w:r>
          </w:p>
          <w:p w:rsidR="00000000" w:rsidDel="00000000" w:rsidP="00000000" w:rsidRDefault="00000000" w:rsidRPr="00000000" w14:paraId="000000FB">
            <w:pPr>
              <w:rPr>
                <w:rFonts w:ascii="Open Sans" w:cs="Open Sans" w:eastAsia="Open Sans" w:hAnsi="Open Sans"/>
                <w:b w:val="1"/>
                <w:i w:val="1"/>
                <w:highlight w:val="white"/>
              </w:rPr>
            </w:pPr>
            <w:r w:rsidDel="00000000" w:rsidR="00000000" w:rsidRPr="00000000">
              <w:rPr>
                <w:rFonts w:ascii="Open Sans" w:cs="Open Sans" w:eastAsia="Open Sans" w:hAnsi="Open Sans"/>
                <w:b w:val="1"/>
                <w:i w:val="1"/>
                <w:highlight w:val="white"/>
                <w:rtl w:val="0"/>
              </w:rPr>
              <w:t xml:space="preserve">Graphics:</w:t>
            </w:r>
          </w:p>
          <w:p w:rsidR="00000000" w:rsidDel="00000000" w:rsidP="00000000" w:rsidRDefault="00000000" w:rsidRPr="00000000" w14:paraId="000000FC">
            <w:pPr>
              <w:rPr>
                <w:rFonts w:ascii="Open Sans" w:cs="Open Sans" w:eastAsia="Open Sans" w:hAnsi="Open Sans"/>
                <w:highlight w:val="white"/>
              </w:rPr>
            </w:pPr>
            <w:sdt>
              <w:sdtPr>
                <w:tag w:val="goog_rdk_2"/>
              </w:sdtPr>
              <w:sdtContent>
                <w:r w:rsidDel="00000000" w:rsidR="00000000" w:rsidRPr="00000000">
                  <w:rPr>
                    <w:rFonts w:ascii="Arial Unicode MS" w:cs="Arial Unicode MS" w:eastAsia="Arial Unicode MS" w:hAnsi="Arial Unicode MS"/>
                    <w:highlight w:val="white"/>
                    <w:rtl w:val="0"/>
                  </w:rPr>
                  <w:t xml:space="preserve"> ● NVIDIA GeForce RTX™ 4060 Laptop GPU with 8GB GDDR6 vRAM 2010 MHz boost clock speed, 80W maximum graphics power </w:t>
                </w:r>
              </w:sdtContent>
            </w:sdt>
          </w:p>
          <w:p w:rsidR="00000000" w:rsidDel="00000000" w:rsidP="00000000" w:rsidRDefault="00000000" w:rsidRPr="00000000" w14:paraId="000000FD">
            <w:pPr>
              <w:rPr>
                <w:rFonts w:ascii="Open Sans" w:cs="Open Sans" w:eastAsia="Open Sans" w:hAnsi="Open Sans"/>
                <w:highlight w:val="white"/>
              </w:rPr>
            </w:pPr>
            <w:r w:rsidDel="00000000" w:rsidR="00000000" w:rsidRPr="00000000">
              <w:rPr>
                <w:rtl w:val="0"/>
              </w:rPr>
            </w:r>
          </w:p>
          <w:p w:rsidR="00000000" w:rsidDel="00000000" w:rsidP="00000000" w:rsidRDefault="00000000" w:rsidRPr="00000000" w14:paraId="000000FE">
            <w:pPr>
              <w:rPr>
                <w:rFonts w:ascii="Open Sans" w:cs="Open Sans" w:eastAsia="Open Sans" w:hAnsi="Open Sans"/>
                <w:b w:val="1"/>
                <w:i w:val="1"/>
                <w:highlight w:val="white"/>
              </w:rPr>
            </w:pPr>
            <w:r w:rsidDel="00000000" w:rsidR="00000000" w:rsidRPr="00000000">
              <w:rPr>
                <w:rFonts w:ascii="Open Sans" w:cs="Open Sans" w:eastAsia="Open Sans" w:hAnsi="Open Sans"/>
                <w:b w:val="1"/>
                <w:i w:val="1"/>
                <w:highlight w:val="white"/>
                <w:rtl w:val="0"/>
              </w:rPr>
              <w:t xml:space="preserve">Memory and storage:</w:t>
            </w:r>
          </w:p>
          <w:p w:rsidR="00000000" w:rsidDel="00000000" w:rsidP="00000000" w:rsidRDefault="00000000" w:rsidRPr="00000000" w14:paraId="000000FF">
            <w:pPr>
              <w:rPr>
                <w:rFonts w:ascii="Open Sans" w:cs="Open Sans" w:eastAsia="Open Sans" w:hAnsi="Open Sans"/>
                <w:highlight w:val="white"/>
              </w:rPr>
            </w:pPr>
            <w:sdt>
              <w:sdtPr>
                <w:tag w:val="goog_rdk_3"/>
              </w:sdtPr>
              <w:sdtContent>
                <w:r w:rsidDel="00000000" w:rsidR="00000000" w:rsidRPr="00000000">
                  <w:rPr>
                    <w:rFonts w:ascii="Arial Unicode MS" w:cs="Arial Unicode MS" w:eastAsia="Arial Unicode MS" w:hAnsi="Arial Unicode MS"/>
                    <w:highlight w:val="white"/>
                    <w:rtl w:val="0"/>
                  </w:rPr>
                  <w:t xml:space="preserve"> ● Memory: 64GB LPDDR5x RAM </w:t>
                </w:r>
              </w:sdtContent>
            </w:sdt>
          </w:p>
          <w:p w:rsidR="00000000" w:rsidDel="00000000" w:rsidP="00000000" w:rsidRDefault="00000000" w:rsidRPr="00000000" w14:paraId="00000100">
            <w:pPr>
              <w:rPr>
                <w:rFonts w:ascii="Open Sans" w:cs="Open Sans" w:eastAsia="Open Sans" w:hAnsi="Open Sans"/>
                <w:highlight w:val="white"/>
              </w:rPr>
            </w:pPr>
            <w:sdt>
              <w:sdtPr>
                <w:tag w:val="goog_rdk_4"/>
              </w:sdtPr>
              <w:sdtContent>
                <w:r w:rsidDel="00000000" w:rsidR="00000000" w:rsidRPr="00000000">
                  <w:rPr>
                    <w:rFonts w:ascii="Arial Unicode MS" w:cs="Arial Unicode MS" w:eastAsia="Arial Unicode MS" w:hAnsi="Arial Unicode MS"/>
                    <w:highlight w:val="white"/>
                    <w:rtl w:val="0"/>
                  </w:rPr>
                  <w:t xml:space="preserve">● Storage: 1TB </w:t>
                </w:r>
              </w:sdtContent>
            </w:sdt>
          </w:p>
          <w:p w:rsidR="00000000" w:rsidDel="00000000" w:rsidP="00000000" w:rsidRDefault="00000000" w:rsidRPr="00000000" w14:paraId="00000101">
            <w:pPr>
              <w:rPr>
                <w:rFonts w:ascii="Open Sans" w:cs="Open Sans" w:eastAsia="Open Sans" w:hAnsi="Open Sans"/>
                <w:highlight w:val="white"/>
              </w:rPr>
            </w:pPr>
            <w:r w:rsidDel="00000000" w:rsidR="00000000" w:rsidRPr="00000000">
              <w:rPr>
                <w:rtl w:val="0"/>
              </w:rPr>
            </w:r>
          </w:p>
          <w:p w:rsidR="00000000" w:rsidDel="00000000" w:rsidP="00000000" w:rsidRDefault="00000000" w:rsidRPr="00000000" w14:paraId="00000102">
            <w:pPr>
              <w:rPr>
                <w:rFonts w:ascii="Open Sans" w:cs="Open Sans" w:eastAsia="Open Sans" w:hAnsi="Open Sans"/>
                <w:b w:val="1"/>
                <w:i w:val="1"/>
                <w:highlight w:val="white"/>
              </w:rPr>
            </w:pPr>
            <w:r w:rsidDel="00000000" w:rsidR="00000000" w:rsidRPr="00000000">
              <w:rPr>
                <w:rFonts w:ascii="Open Sans" w:cs="Open Sans" w:eastAsia="Open Sans" w:hAnsi="Open Sans"/>
                <w:b w:val="1"/>
                <w:i w:val="1"/>
                <w:highlight w:val="white"/>
                <w:rtl w:val="0"/>
              </w:rPr>
              <w:t xml:space="preserve">Display:</w:t>
            </w:r>
          </w:p>
          <w:p w:rsidR="00000000" w:rsidDel="00000000" w:rsidP="00000000" w:rsidRDefault="00000000" w:rsidRPr="00000000" w14:paraId="00000103">
            <w:pPr>
              <w:rPr>
                <w:rFonts w:ascii="Open Sans" w:cs="Open Sans" w:eastAsia="Open Sans" w:hAnsi="Open Sans"/>
                <w:highlight w:val="white"/>
              </w:rPr>
            </w:pPr>
            <w:sdt>
              <w:sdtPr>
                <w:tag w:val="goog_rdk_5"/>
              </w:sdtPr>
              <w:sdtContent>
                <w:r w:rsidDel="00000000" w:rsidR="00000000" w:rsidRPr="00000000">
                  <w:rPr>
                    <w:rFonts w:ascii="Arial Unicode MS" w:cs="Arial Unicode MS" w:eastAsia="Arial Unicode MS" w:hAnsi="Arial Unicode MS"/>
                    <w:highlight w:val="white"/>
                    <w:rtl w:val="0"/>
                  </w:rPr>
                  <w:t xml:space="preserve"> ● Touchscreen: 14.4” PixelSense Flow Display ● Resolution: 2400 x 1600 (200 PPI)</w:t>
                </w:r>
              </w:sdtContent>
            </w:sdt>
          </w:p>
          <w:p w:rsidR="00000000" w:rsidDel="00000000" w:rsidP="00000000" w:rsidRDefault="00000000" w:rsidRPr="00000000" w14:paraId="00000104">
            <w:pPr>
              <w:rPr>
                <w:rFonts w:ascii="Open Sans" w:cs="Open Sans" w:eastAsia="Open Sans" w:hAnsi="Open Sans"/>
                <w:highlight w:val="white"/>
              </w:rPr>
            </w:pPr>
            <w:r w:rsidDel="00000000" w:rsidR="00000000" w:rsidRPr="00000000">
              <w:rPr>
                <w:rtl w:val="0"/>
              </w:rPr>
            </w:r>
          </w:p>
          <w:p w:rsidR="00000000" w:rsidDel="00000000" w:rsidP="00000000" w:rsidRDefault="00000000" w:rsidRPr="00000000" w14:paraId="00000105">
            <w:pPr>
              <w:rPr>
                <w:rFonts w:ascii="Open Sans" w:cs="Open Sans" w:eastAsia="Open Sans" w:hAnsi="Open Sans"/>
                <w:b w:val="1"/>
                <w:i w:val="1"/>
                <w:highlight w:val="white"/>
              </w:rPr>
            </w:pPr>
            <w:r w:rsidDel="00000000" w:rsidR="00000000" w:rsidRPr="00000000">
              <w:rPr>
                <w:rFonts w:ascii="Open Sans" w:cs="Open Sans" w:eastAsia="Open Sans" w:hAnsi="Open Sans"/>
                <w:b w:val="1"/>
                <w:i w:val="1"/>
                <w:highlight w:val="white"/>
                <w:rtl w:val="0"/>
              </w:rPr>
              <w:t xml:space="preserve"> Battery capacities: </w:t>
            </w:r>
          </w:p>
          <w:p w:rsidR="00000000" w:rsidDel="00000000" w:rsidP="00000000" w:rsidRDefault="00000000" w:rsidRPr="00000000" w14:paraId="00000106">
            <w:pPr>
              <w:rPr>
                <w:rFonts w:ascii="Open Sans" w:cs="Open Sans" w:eastAsia="Open Sans" w:hAnsi="Open Sans"/>
                <w:highlight w:val="white"/>
              </w:rPr>
            </w:pPr>
            <w:sdt>
              <w:sdtPr>
                <w:tag w:val="goog_rdk_6"/>
              </w:sdtPr>
              <w:sdtContent>
                <w:r w:rsidDel="00000000" w:rsidR="00000000" w:rsidRPr="00000000">
                  <w:rPr>
                    <w:rFonts w:ascii="Arial Unicode MS" w:cs="Arial Unicode MS" w:eastAsia="Arial Unicode MS" w:hAnsi="Arial Unicode MS"/>
                    <w:highlight w:val="white"/>
                    <w:rtl w:val="0"/>
                  </w:rPr>
                  <w:t xml:space="preserve">● Battery Capacity Nominal (WH) 58 ● Battery life: Intel Iris Xe graphics model: up to 19 hours of typical device usage </w:t>
                </w:r>
              </w:sdtContent>
            </w:sdt>
          </w:p>
          <w:p w:rsidR="00000000" w:rsidDel="00000000" w:rsidP="00000000" w:rsidRDefault="00000000" w:rsidRPr="00000000" w14:paraId="00000107">
            <w:pPr>
              <w:rPr>
                <w:rFonts w:ascii="Open Sans" w:cs="Open Sans" w:eastAsia="Open Sans" w:hAnsi="Open Sans"/>
                <w:highlight w:val="white"/>
              </w:rPr>
            </w:pPr>
            <w:r w:rsidDel="00000000" w:rsidR="00000000" w:rsidRPr="00000000">
              <w:rPr>
                <w:rtl w:val="0"/>
              </w:rPr>
            </w:r>
          </w:p>
          <w:p w:rsidR="00000000" w:rsidDel="00000000" w:rsidP="00000000" w:rsidRDefault="00000000" w:rsidRPr="00000000" w14:paraId="00000108">
            <w:pPr>
              <w:rPr>
                <w:rFonts w:ascii="Open Sans" w:cs="Open Sans" w:eastAsia="Open Sans" w:hAnsi="Open Sans"/>
                <w:b w:val="1"/>
                <w:i w:val="1"/>
                <w:highlight w:val="white"/>
              </w:rPr>
            </w:pPr>
            <w:r w:rsidDel="00000000" w:rsidR="00000000" w:rsidRPr="00000000">
              <w:rPr>
                <w:rFonts w:ascii="Open Sans" w:cs="Open Sans" w:eastAsia="Open Sans" w:hAnsi="Open Sans"/>
                <w:b w:val="1"/>
                <w:i w:val="1"/>
                <w:highlight w:val="white"/>
                <w:rtl w:val="0"/>
              </w:rPr>
              <w:t xml:space="preserve">Video/Cameras: </w:t>
            </w:r>
          </w:p>
          <w:p w:rsidR="00000000" w:rsidDel="00000000" w:rsidP="00000000" w:rsidRDefault="00000000" w:rsidRPr="00000000" w14:paraId="00000109">
            <w:pPr>
              <w:rPr>
                <w:rFonts w:ascii="Open Sans" w:cs="Open Sans" w:eastAsia="Open Sans" w:hAnsi="Open Sans"/>
                <w:highlight w:val="white"/>
              </w:rPr>
            </w:pPr>
            <w:sdt>
              <w:sdtPr>
                <w:tag w:val="goog_rdk_7"/>
              </w:sdtPr>
              <w:sdtContent>
                <w:r w:rsidDel="00000000" w:rsidR="00000000" w:rsidRPr="00000000">
                  <w:rPr>
                    <w:rFonts w:ascii="Arial Unicode MS" w:cs="Arial Unicode MS" w:eastAsia="Arial Unicode MS" w:hAnsi="Arial Unicode MS"/>
                    <w:highlight w:val="white"/>
                    <w:rtl w:val="0"/>
                  </w:rPr>
                  <w:t xml:space="preserve">● Full HD front-facing Studio camera: </w:t>
                </w:r>
              </w:sdtContent>
            </w:sdt>
          </w:p>
          <w:p w:rsidR="00000000" w:rsidDel="00000000" w:rsidP="00000000" w:rsidRDefault="00000000" w:rsidRPr="00000000" w14:paraId="0000010A">
            <w:pPr>
              <w:rPr>
                <w:rFonts w:ascii="Open Sans" w:cs="Open Sans" w:eastAsia="Open Sans" w:hAnsi="Open Sans"/>
                <w:highlight w:val="white"/>
              </w:rPr>
            </w:pPr>
            <w:sdt>
              <w:sdtPr>
                <w:tag w:val="goog_rdk_8"/>
              </w:sdtPr>
              <w:sdtContent>
                <w:r w:rsidDel="00000000" w:rsidR="00000000" w:rsidRPr="00000000">
                  <w:rPr>
                    <w:rFonts w:ascii="Arial Unicode MS" w:cs="Arial Unicode MS" w:eastAsia="Arial Unicode MS" w:hAnsi="Arial Unicode MS"/>
                    <w:highlight w:val="white"/>
                    <w:rtl w:val="0"/>
                  </w:rPr>
                  <w:t xml:space="preserve">○ 1080p Full HD camera with wide field of view </w:t>
                </w:r>
              </w:sdtContent>
            </w:sdt>
          </w:p>
          <w:p w:rsidR="00000000" w:rsidDel="00000000" w:rsidP="00000000" w:rsidRDefault="00000000" w:rsidRPr="00000000" w14:paraId="0000010B">
            <w:pPr>
              <w:rPr>
                <w:rFonts w:ascii="Open Sans" w:cs="Open Sans" w:eastAsia="Open Sans" w:hAnsi="Open Sans"/>
                <w:highlight w:val="white"/>
              </w:rPr>
            </w:pPr>
            <w:sdt>
              <w:sdtPr>
                <w:tag w:val="goog_rdk_9"/>
              </w:sdtPr>
              <w:sdtContent>
                <w:r w:rsidDel="00000000" w:rsidR="00000000" w:rsidRPr="00000000">
                  <w:rPr>
                    <w:rFonts w:ascii="Arial Unicode MS" w:cs="Arial Unicode MS" w:eastAsia="Arial Unicode MS" w:hAnsi="Arial Unicode MS"/>
                    <w:highlight w:val="white"/>
                    <w:rtl w:val="0"/>
                  </w:rPr>
                  <w:t xml:space="preserve">○ Windows Studio Effects with auto framing, eye contact, and background blur </w:t>
                </w:r>
              </w:sdtContent>
            </w:sdt>
          </w:p>
          <w:p w:rsidR="00000000" w:rsidDel="00000000" w:rsidP="00000000" w:rsidRDefault="00000000" w:rsidRPr="00000000" w14:paraId="0000010C">
            <w:pPr>
              <w:rPr>
                <w:rFonts w:ascii="Open Sans" w:cs="Open Sans" w:eastAsia="Open Sans" w:hAnsi="Open Sans"/>
                <w:highlight w:val="white"/>
              </w:rPr>
            </w:pPr>
            <w:sdt>
              <w:sdtPr>
                <w:tag w:val="goog_rdk_10"/>
              </w:sdtPr>
              <w:sdtContent>
                <w:r w:rsidDel="00000000" w:rsidR="00000000" w:rsidRPr="00000000">
                  <w:rPr>
                    <w:rFonts w:ascii="Arial Unicode MS" w:cs="Arial Unicode MS" w:eastAsia="Arial Unicode MS" w:hAnsi="Arial Unicode MS"/>
                    <w:highlight w:val="white"/>
                    <w:rtl w:val="0"/>
                  </w:rPr>
                  <w:t xml:space="preserve">● Windows Hello 2.0 face authentication camera</w:t>
                </w:r>
              </w:sdtContent>
            </w:sdt>
          </w:p>
          <w:p w:rsidR="00000000" w:rsidDel="00000000" w:rsidP="00000000" w:rsidRDefault="00000000" w:rsidRPr="00000000" w14:paraId="0000010D">
            <w:pPr>
              <w:rPr>
                <w:rFonts w:ascii="Open Sans" w:cs="Open Sans" w:eastAsia="Open Sans" w:hAnsi="Open Sans"/>
                <w:highlight w:val="white"/>
              </w:rPr>
            </w:pPr>
            <w:r w:rsidDel="00000000" w:rsidR="00000000" w:rsidRPr="00000000">
              <w:rPr>
                <w:rtl w:val="0"/>
              </w:rPr>
            </w:r>
          </w:p>
          <w:p w:rsidR="00000000" w:rsidDel="00000000" w:rsidP="00000000" w:rsidRDefault="00000000" w:rsidRPr="00000000" w14:paraId="0000010E">
            <w:pPr>
              <w:rPr>
                <w:rFonts w:ascii="Open Sans" w:cs="Open Sans" w:eastAsia="Open Sans" w:hAnsi="Open Sans"/>
                <w:b w:val="1"/>
                <w:i w:val="1"/>
                <w:highlight w:val="white"/>
              </w:rPr>
            </w:pPr>
            <w:r w:rsidDel="00000000" w:rsidR="00000000" w:rsidRPr="00000000">
              <w:rPr>
                <w:rFonts w:ascii="Open Sans" w:cs="Open Sans" w:eastAsia="Open Sans" w:hAnsi="Open Sans"/>
                <w:b w:val="1"/>
                <w:i w:val="1"/>
                <w:highlight w:val="white"/>
                <w:rtl w:val="0"/>
              </w:rPr>
              <w:t xml:space="preserve">Audio: </w:t>
            </w:r>
          </w:p>
          <w:p w:rsidR="00000000" w:rsidDel="00000000" w:rsidP="00000000" w:rsidRDefault="00000000" w:rsidRPr="00000000" w14:paraId="0000010F">
            <w:pPr>
              <w:rPr>
                <w:rFonts w:ascii="Open Sans" w:cs="Open Sans" w:eastAsia="Open Sans" w:hAnsi="Open Sans"/>
                <w:highlight w:val="white"/>
              </w:rPr>
            </w:pPr>
            <w:sdt>
              <w:sdtPr>
                <w:tag w:val="goog_rdk_11"/>
              </w:sdtPr>
              <w:sdtContent>
                <w:r w:rsidDel="00000000" w:rsidR="00000000" w:rsidRPr="00000000">
                  <w:rPr>
                    <w:rFonts w:ascii="Arial Unicode MS" w:cs="Arial Unicode MS" w:eastAsia="Arial Unicode MS" w:hAnsi="Arial Unicode MS"/>
                    <w:highlight w:val="white"/>
                    <w:rtl w:val="0"/>
                  </w:rPr>
                  <w:t xml:space="preserve">● Quad Omnisonic, speakers with Dolby, Atmos </w:t>
                </w:r>
              </w:sdtContent>
            </w:sdt>
          </w:p>
          <w:p w:rsidR="00000000" w:rsidDel="00000000" w:rsidP="00000000" w:rsidRDefault="00000000" w:rsidRPr="00000000" w14:paraId="00000110">
            <w:pPr>
              <w:rPr>
                <w:rFonts w:ascii="Open Sans" w:cs="Open Sans" w:eastAsia="Open Sans" w:hAnsi="Open Sans"/>
                <w:highlight w:val="white"/>
              </w:rPr>
            </w:pPr>
            <w:r w:rsidDel="00000000" w:rsidR="00000000" w:rsidRPr="00000000">
              <w:rPr>
                <w:rtl w:val="0"/>
              </w:rPr>
            </w:r>
          </w:p>
          <w:p w:rsidR="00000000" w:rsidDel="00000000" w:rsidP="00000000" w:rsidRDefault="00000000" w:rsidRPr="00000000" w14:paraId="00000111">
            <w:pPr>
              <w:rPr>
                <w:rFonts w:ascii="Open Sans" w:cs="Open Sans" w:eastAsia="Open Sans" w:hAnsi="Open Sans"/>
                <w:b w:val="1"/>
                <w:i w:val="1"/>
                <w:highlight w:val="white"/>
              </w:rPr>
            </w:pPr>
            <w:r w:rsidDel="00000000" w:rsidR="00000000" w:rsidRPr="00000000">
              <w:rPr>
                <w:rFonts w:ascii="Open Sans" w:cs="Open Sans" w:eastAsia="Open Sans" w:hAnsi="Open Sans"/>
                <w:b w:val="1"/>
                <w:i w:val="1"/>
                <w:highlight w:val="white"/>
                <w:rtl w:val="0"/>
              </w:rPr>
              <w:t xml:space="preserve">Mics: </w:t>
            </w:r>
          </w:p>
          <w:p w:rsidR="00000000" w:rsidDel="00000000" w:rsidP="00000000" w:rsidRDefault="00000000" w:rsidRPr="00000000" w14:paraId="00000112">
            <w:pPr>
              <w:rPr>
                <w:rFonts w:ascii="Open Sans" w:cs="Open Sans" w:eastAsia="Open Sans" w:hAnsi="Open Sans"/>
                <w:highlight w:val="white"/>
              </w:rPr>
            </w:pPr>
            <w:sdt>
              <w:sdtPr>
                <w:tag w:val="goog_rdk_12"/>
              </w:sdtPr>
              <w:sdtContent>
                <w:r w:rsidDel="00000000" w:rsidR="00000000" w:rsidRPr="00000000">
                  <w:rPr>
                    <w:rFonts w:ascii="Arial Unicode MS" w:cs="Arial Unicode MS" w:eastAsia="Arial Unicode MS" w:hAnsi="Arial Unicode MS"/>
                    <w:highlight w:val="white"/>
                    <w:rtl w:val="0"/>
                  </w:rPr>
                  <w:t xml:space="preserve">● Dual Studio Mics with Voice Clarity, enabling super-wideband and natural full-duplex conversations</w:t>
                </w:r>
              </w:sdtContent>
            </w:sdt>
          </w:p>
          <w:p w:rsidR="00000000" w:rsidDel="00000000" w:rsidP="00000000" w:rsidRDefault="00000000" w:rsidRPr="00000000" w14:paraId="00000113">
            <w:pPr>
              <w:rPr>
                <w:rFonts w:ascii="Open Sans" w:cs="Open Sans" w:eastAsia="Open Sans" w:hAnsi="Open Sans"/>
                <w:highlight w:val="white"/>
              </w:rPr>
            </w:pPr>
            <w:r w:rsidDel="00000000" w:rsidR="00000000" w:rsidRPr="00000000">
              <w:rPr>
                <w:rtl w:val="0"/>
              </w:rPr>
            </w:r>
          </w:p>
          <w:p w:rsidR="00000000" w:rsidDel="00000000" w:rsidP="00000000" w:rsidRDefault="00000000" w:rsidRPr="00000000" w14:paraId="00000114">
            <w:pPr>
              <w:rPr>
                <w:rFonts w:ascii="Open Sans" w:cs="Open Sans" w:eastAsia="Open Sans" w:hAnsi="Open Sans"/>
                <w:b w:val="1"/>
                <w:i w:val="1"/>
                <w:highlight w:val="white"/>
              </w:rPr>
            </w:pPr>
            <w:r w:rsidDel="00000000" w:rsidR="00000000" w:rsidRPr="00000000">
              <w:rPr>
                <w:rFonts w:ascii="Open Sans" w:cs="Open Sans" w:eastAsia="Open Sans" w:hAnsi="Open Sans"/>
                <w:highlight w:val="white"/>
                <w:rtl w:val="0"/>
              </w:rPr>
              <w:t xml:space="preserve"> </w:t>
            </w:r>
            <w:r w:rsidDel="00000000" w:rsidR="00000000" w:rsidRPr="00000000">
              <w:rPr>
                <w:rFonts w:ascii="Open Sans" w:cs="Open Sans" w:eastAsia="Open Sans" w:hAnsi="Open Sans"/>
                <w:b w:val="1"/>
                <w:i w:val="1"/>
                <w:highlight w:val="white"/>
                <w:rtl w:val="0"/>
              </w:rPr>
              <w:t xml:space="preserve">Connections (Ports): </w:t>
            </w:r>
          </w:p>
          <w:p w:rsidR="00000000" w:rsidDel="00000000" w:rsidP="00000000" w:rsidRDefault="00000000" w:rsidRPr="00000000" w14:paraId="00000115">
            <w:pPr>
              <w:rPr>
                <w:rFonts w:ascii="Open Sans" w:cs="Open Sans" w:eastAsia="Open Sans" w:hAnsi="Open Sans"/>
                <w:highlight w:val="white"/>
              </w:rPr>
            </w:pPr>
            <w:sdt>
              <w:sdtPr>
                <w:tag w:val="goog_rdk_13"/>
              </w:sdtPr>
              <w:sdtContent>
                <w:r w:rsidDel="00000000" w:rsidR="00000000" w:rsidRPr="00000000">
                  <w:rPr>
                    <w:rFonts w:ascii="Arial Unicode MS" w:cs="Arial Unicode MS" w:eastAsia="Arial Unicode MS" w:hAnsi="Arial Unicode MS"/>
                    <w:highlight w:val="white"/>
                    <w:rtl w:val="0"/>
                  </w:rPr>
                  <w:t xml:space="preserve">● 2 x USB-C with USB4 Thunderbolt 4 (with DisplayPort and Power Delivery) </w:t>
                </w:r>
              </w:sdtContent>
            </w:sdt>
          </w:p>
          <w:p w:rsidR="00000000" w:rsidDel="00000000" w:rsidP="00000000" w:rsidRDefault="00000000" w:rsidRPr="00000000" w14:paraId="00000116">
            <w:pPr>
              <w:rPr>
                <w:rFonts w:ascii="Open Sans" w:cs="Open Sans" w:eastAsia="Open Sans" w:hAnsi="Open Sans"/>
                <w:highlight w:val="white"/>
              </w:rPr>
            </w:pPr>
            <w:sdt>
              <w:sdtPr>
                <w:tag w:val="goog_rdk_14"/>
              </w:sdtPr>
              <w:sdtContent>
                <w:r w:rsidDel="00000000" w:rsidR="00000000" w:rsidRPr="00000000">
                  <w:rPr>
                    <w:rFonts w:ascii="Arial Unicode MS" w:cs="Arial Unicode MS" w:eastAsia="Arial Unicode MS" w:hAnsi="Arial Unicode MS"/>
                    <w:highlight w:val="white"/>
                    <w:rtl w:val="0"/>
                  </w:rPr>
                  <w:t xml:space="preserve">● USB-A 3.1 </w:t>
                </w:r>
              </w:sdtContent>
            </w:sdt>
          </w:p>
          <w:p w:rsidR="00000000" w:rsidDel="00000000" w:rsidP="00000000" w:rsidRDefault="00000000" w:rsidRPr="00000000" w14:paraId="00000117">
            <w:pPr>
              <w:rPr>
                <w:rFonts w:ascii="Open Sans" w:cs="Open Sans" w:eastAsia="Open Sans" w:hAnsi="Open Sans"/>
                <w:highlight w:val="white"/>
              </w:rPr>
            </w:pPr>
            <w:sdt>
              <w:sdtPr>
                <w:tag w:val="goog_rdk_15"/>
              </w:sdtPr>
              <w:sdtContent>
                <w:r w:rsidDel="00000000" w:rsidR="00000000" w:rsidRPr="00000000">
                  <w:rPr>
                    <w:rFonts w:ascii="Arial Unicode MS" w:cs="Arial Unicode MS" w:eastAsia="Arial Unicode MS" w:hAnsi="Arial Unicode MS"/>
                    <w:highlight w:val="white"/>
                    <w:rtl w:val="0"/>
                  </w:rPr>
                  <w:t xml:space="preserve">● MicroSDXC card reader </w:t>
                </w:r>
              </w:sdtContent>
            </w:sdt>
          </w:p>
          <w:p w:rsidR="00000000" w:rsidDel="00000000" w:rsidP="00000000" w:rsidRDefault="00000000" w:rsidRPr="00000000" w14:paraId="00000118">
            <w:pPr>
              <w:rPr>
                <w:rFonts w:ascii="Open Sans" w:cs="Open Sans" w:eastAsia="Open Sans" w:hAnsi="Open Sans"/>
                <w:highlight w:val="white"/>
              </w:rPr>
            </w:pPr>
            <w:sdt>
              <w:sdtPr>
                <w:tag w:val="goog_rdk_16"/>
              </w:sdtPr>
              <w:sdtContent>
                <w:r w:rsidDel="00000000" w:rsidR="00000000" w:rsidRPr="00000000">
                  <w:rPr>
                    <w:rFonts w:ascii="Arial Unicode MS" w:cs="Arial Unicode MS" w:eastAsia="Arial Unicode MS" w:hAnsi="Arial Unicode MS"/>
                    <w:highlight w:val="white"/>
                    <w:rtl w:val="0"/>
                  </w:rPr>
                  <w:t xml:space="preserve">● 3.5 mm headphone jack </w:t>
                </w:r>
              </w:sdtContent>
            </w:sdt>
          </w:p>
          <w:p w:rsidR="00000000" w:rsidDel="00000000" w:rsidP="00000000" w:rsidRDefault="00000000" w:rsidRPr="00000000" w14:paraId="00000119">
            <w:pPr>
              <w:rPr>
                <w:rFonts w:ascii="Open Sans" w:cs="Open Sans" w:eastAsia="Open Sans" w:hAnsi="Open Sans"/>
                <w:highlight w:val="white"/>
              </w:rPr>
            </w:pPr>
            <w:sdt>
              <w:sdtPr>
                <w:tag w:val="goog_rdk_17"/>
              </w:sdtPr>
              <w:sdtContent>
                <w:r w:rsidDel="00000000" w:rsidR="00000000" w:rsidRPr="00000000">
                  <w:rPr>
                    <w:rFonts w:ascii="Arial Unicode MS" w:cs="Arial Unicode MS" w:eastAsia="Arial Unicode MS" w:hAnsi="Arial Unicode MS"/>
                    <w:highlight w:val="white"/>
                    <w:rtl w:val="0"/>
                  </w:rPr>
                  <w:t xml:space="preserve">● Surface Connect port </w:t>
                </w:r>
              </w:sdtContent>
            </w:sdt>
          </w:p>
          <w:p w:rsidR="00000000" w:rsidDel="00000000" w:rsidP="00000000" w:rsidRDefault="00000000" w:rsidRPr="00000000" w14:paraId="0000011A">
            <w:pPr>
              <w:rPr>
                <w:rFonts w:ascii="Open Sans" w:cs="Open Sans" w:eastAsia="Open Sans" w:hAnsi="Open Sans"/>
                <w:highlight w:val="white"/>
              </w:rPr>
            </w:pPr>
            <w:r w:rsidDel="00000000" w:rsidR="00000000" w:rsidRPr="00000000">
              <w:rPr>
                <w:rtl w:val="0"/>
              </w:rPr>
            </w:r>
          </w:p>
          <w:p w:rsidR="00000000" w:rsidDel="00000000" w:rsidP="00000000" w:rsidRDefault="00000000" w:rsidRPr="00000000" w14:paraId="0000011B">
            <w:pPr>
              <w:rPr>
                <w:rFonts w:ascii="Open Sans" w:cs="Open Sans" w:eastAsia="Open Sans" w:hAnsi="Open Sans"/>
                <w:b w:val="1"/>
                <w:i w:val="1"/>
                <w:highlight w:val="white"/>
              </w:rPr>
            </w:pPr>
            <w:r w:rsidDel="00000000" w:rsidR="00000000" w:rsidRPr="00000000">
              <w:rPr>
                <w:rFonts w:ascii="Open Sans" w:cs="Open Sans" w:eastAsia="Open Sans" w:hAnsi="Open Sans"/>
                <w:b w:val="1"/>
                <w:i w:val="1"/>
                <w:highlight w:val="white"/>
                <w:rtl w:val="0"/>
              </w:rPr>
              <w:t xml:space="preserve">Network and connectivity: </w:t>
            </w:r>
          </w:p>
          <w:p w:rsidR="00000000" w:rsidDel="00000000" w:rsidP="00000000" w:rsidRDefault="00000000" w:rsidRPr="00000000" w14:paraId="0000011C">
            <w:pPr>
              <w:rPr>
                <w:rFonts w:ascii="Open Sans" w:cs="Open Sans" w:eastAsia="Open Sans" w:hAnsi="Open Sans"/>
                <w:highlight w:val="white"/>
              </w:rPr>
            </w:pPr>
            <w:sdt>
              <w:sdtPr>
                <w:tag w:val="goog_rdk_18"/>
              </w:sdtPr>
              <w:sdtContent>
                <w:r w:rsidDel="00000000" w:rsidR="00000000" w:rsidRPr="00000000">
                  <w:rPr>
                    <w:rFonts w:ascii="Arial Unicode MS" w:cs="Arial Unicode MS" w:eastAsia="Arial Unicode MS" w:hAnsi="Arial Unicode MS"/>
                    <w:highlight w:val="white"/>
                    <w:rtl w:val="0"/>
                  </w:rPr>
                  <w:t xml:space="preserve">● Wi-Fi 6E: 802.11ax compatible </w:t>
                </w:r>
              </w:sdtContent>
            </w:sdt>
          </w:p>
          <w:p w:rsidR="00000000" w:rsidDel="00000000" w:rsidP="00000000" w:rsidRDefault="00000000" w:rsidRPr="00000000" w14:paraId="0000011D">
            <w:pPr>
              <w:rPr>
                <w:rFonts w:ascii="Open Sans" w:cs="Open Sans" w:eastAsia="Open Sans" w:hAnsi="Open Sans"/>
                <w:highlight w:val="white"/>
              </w:rPr>
            </w:pPr>
            <w:sdt>
              <w:sdtPr>
                <w:tag w:val="goog_rdk_19"/>
              </w:sdtPr>
              <w:sdtContent>
                <w:r w:rsidDel="00000000" w:rsidR="00000000" w:rsidRPr="00000000">
                  <w:rPr>
                    <w:rFonts w:ascii="Arial Unicode MS" w:cs="Arial Unicode MS" w:eastAsia="Arial Unicode MS" w:hAnsi="Arial Unicode MS"/>
                    <w:highlight w:val="white"/>
                    <w:rtl w:val="0"/>
                  </w:rPr>
                  <w:t xml:space="preserve">● Bluetooth Wireless 5.3 technology </w:t>
                </w:r>
              </w:sdtContent>
            </w:sdt>
          </w:p>
          <w:p w:rsidR="00000000" w:rsidDel="00000000" w:rsidP="00000000" w:rsidRDefault="00000000" w:rsidRPr="00000000" w14:paraId="0000011E">
            <w:pPr>
              <w:rPr>
                <w:rFonts w:ascii="Open Sans" w:cs="Open Sans" w:eastAsia="Open Sans" w:hAnsi="Open Sans"/>
                <w:highlight w:val="white"/>
              </w:rPr>
            </w:pPr>
            <w:r w:rsidDel="00000000" w:rsidR="00000000" w:rsidRPr="00000000">
              <w:rPr>
                <w:rtl w:val="0"/>
              </w:rPr>
            </w:r>
          </w:p>
          <w:p w:rsidR="00000000" w:rsidDel="00000000" w:rsidP="00000000" w:rsidRDefault="00000000" w:rsidRPr="00000000" w14:paraId="0000011F">
            <w:pPr>
              <w:rPr>
                <w:rFonts w:ascii="Open Sans" w:cs="Open Sans" w:eastAsia="Open Sans" w:hAnsi="Open Sans"/>
                <w:b w:val="1"/>
                <w:i w:val="1"/>
                <w:highlight w:val="white"/>
              </w:rPr>
            </w:pPr>
            <w:r w:rsidDel="00000000" w:rsidR="00000000" w:rsidRPr="00000000">
              <w:rPr>
                <w:rFonts w:ascii="Open Sans" w:cs="Open Sans" w:eastAsia="Open Sans" w:hAnsi="Open Sans"/>
                <w:b w:val="1"/>
                <w:i w:val="1"/>
                <w:highlight w:val="white"/>
                <w:rtl w:val="0"/>
              </w:rPr>
              <w:t xml:space="preserve">Pen and accessories compatibility: </w:t>
            </w:r>
          </w:p>
          <w:p w:rsidR="00000000" w:rsidDel="00000000" w:rsidP="00000000" w:rsidRDefault="00000000" w:rsidRPr="00000000" w14:paraId="00000120">
            <w:pPr>
              <w:rPr>
                <w:rFonts w:ascii="Open Sans" w:cs="Open Sans" w:eastAsia="Open Sans" w:hAnsi="Open Sans"/>
                <w:highlight w:val="white"/>
              </w:rPr>
            </w:pPr>
            <w:sdt>
              <w:sdtPr>
                <w:tag w:val="goog_rdk_20"/>
              </w:sdtPr>
              <w:sdtContent>
                <w:r w:rsidDel="00000000" w:rsidR="00000000" w:rsidRPr="00000000">
                  <w:rPr>
                    <w:rFonts w:ascii="Arial Unicode MS" w:cs="Arial Unicode MS" w:eastAsia="Arial Unicode MS" w:hAnsi="Arial Unicode MS"/>
                    <w:highlight w:val="white"/>
                    <w:rtl w:val="0"/>
                  </w:rPr>
                  <w:t xml:space="preserve">● Designed for Surface Slim Pen 2 </w:t>
                </w:r>
              </w:sdtContent>
            </w:sdt>
          </w:p>
          <w:p w:rsidR="00000000" w:rsidDel="00000000" w:rsidP="00000000" w:rsidRDefault="00000000" w:rsidRPr="00000000" w14:paraId="00000121">
            <w:pPr>
              <w:rPr>
                <w:rFonts w:ascii="Open Sans" w:cs="Open Sans" w:eastAsia="Open Sans" w:hAnsi="Open Sans"/>
                <w:highlight w:val="white"/>
              </w:rPr>
            </w:pPr>
            <w:sdt>
              <w:sdtPr>
                <w:tag w:val="goog_rdk_21"/>
              </w:sdtPr>
              <w:sdtContent>
                <w:r w:rsidDel="00000000" w:rsidR="00000000" w:rsidRPr="00000000">
                  <w:rPr>
                    <w:rFonts w:ascii="Arial Unicode MS" w:cs="Arial Unicode MS" w:eastAsia="Arial Unicode MS" w:hAnsi="Arial Unicode MS"/>
                    <w:highlight w:val="white"/>
                    <w:rtl w:val="0"/>
                  </w:rPr>
                  <w:t xml:space="preserve">● and supports tactile signals </w:t>
                </w:r>
              </w:sdtContent>
            </w:sdt>
          </w:p>
          <w:p w:rsidR="00000000" w:rsidDel="00000000" w:rsidP="00000000" w:rsidRDefault="00000000" w:rsidRPr="00000000" w14:paraId="00000122">
            <w:pPr>
              <w:rPr>
                <w:rFonts w:ascii="Open Sans" w:cs="Open Sans" w:eastAsia="Open Sans" w:hAnsi="Open Sans"/>
                <w:highlight w:val="white"/>
              </w:rPr>
            </w:pPr>
            <w:sdt>
              <w:sdtPr>
                <w:tag w:val="goog_rdk_22"/>
              </w:sdtPr>
              <w:sdtContent>
                <w:r w:rsidDel="00000000" w:rsidR="00000000" w:rsidRPr="00000000">
                  <w:rPr>
                    <w:rFonts w:ascii="Arial Unicode MS" w:cs="Arial Unicode MS" w:eastAsia="Arial Unicode MS" w:hAnsi="Arial Unicode MS"/>
                    <w:highlight w:val="white"/>
                    <w:rtl w:val="0"/>
                  </w:rPr>
                  <w:t xml:space="preserve">● Integrated Surface Slim Pen 2 </w:t>
                </w:r>
              </w:sdtContent>
            </w:sdt>
          </w:p>
          <w:p w:rsidR="00000000" w:rsidDel="00000000" w:rsidP="00000000" w:rsidRDefault="00000000" w:rsidRPr="00000000" w14:paraId="00000123">
            <w:pPr>
              <w:rPr>
                <w:rFonts w:ascii="Open Sans" w:cs="Open Sans" w:eastAsia="Open Sans" w:hAnsi="Open Sans"/>
                <w:highlight w:val="white"/>
              </w:rPr>
            </w:pPr>
            <w:sdt>
              <w:sdtPr>
                <w:tag w:val="goog_rdk_23"/>
              </w:sdtPr>
              <w:sdtContent>
                <w:r w:rsidDel="00000000" w:rsidR="00000000" w:rsidRPr="00000000">
                  <w:rPr>
                    <w:rFonts w:ascii="Arial Unicode MS" w:cs="Arial Unicode MS" w:eastAsia="Arial Unicode MS" w:hAnsi="Arial Unicode MS"/>
                    <w:highlight w:val="white"/>
                    <w:rtl w:val="0"/>
                  </w:rPr>
                  <w:t xml:space="preserve">● storage for charging under the keyboard </w:t>
                </w:r>
              </w:sdtContent>
            </w:sdt>
          </w:p>
          <w:p w:rsidR="00000000" w:rsidDel="00000000" w:rsidP="00000000" w:rsidRDefault="00000000" w:rsidRPr="00000000" w14:paraId="00000124">
            <w:pPr>
              <w:rPr>
                <w:rFonts w:ascii="Open Sans" w:cs="Open Sans" w:eastAsia="Open Sans" w:hAnsi="Open Sans"/>
                <w:highlight w:val="white"/>
              </w:rPr>
            </w:pPr>
            <w:sdt>
              <w:sdtPr>
                <w:tag w:val="goog_rdk_24"/>
              </w:sdtPr>
              <w:sdtContent>
                <w:r w:rsidDel="00000000" w:rsidR="00000000" w:rsidRPr="00000000">
                  <w:rPr>
                    <w:rFonts w:ascii="Arial Unicode MS" w:cs="Arial Unicode MS" w:eastAsia="Arial Unicode MS" w:hAnsi="Arial Unicode MS"/>
                    <w:highlight w:val="white"/>
                    <w:rtl w:val="0"/>
                  </w:rPr>
                  <w:t xml:space="preserve">● Supports Microsoft Pen Protocol (MPP) </w:t>
                </w:r>
              </w:sdtContent>
            </w:sdt>
          </w:p>
          <w:p w:rsidR="00000000" w:rsidDel="00000000" w:rsidP="00000000" w:rsidRDefault="00000000" w:rsidRPr="00000000" w14:paraId="00000125">
            <w:pPr>
              <w:rPr>
                <w:rFonts w:ascii="Open Sans" w:cs="Open Sans" w:eastAsia="Open Sans" w:hAnsi="Open Sans"/>
                <w:highlight w:val="white"/>
              </w:rPr>
            </w:pPr>
            <w:r w:rsidDel="00000000" w:rsidR="00000000" w:rsidRPr="00000000">
              <w:rPr>
                <w:rtl w:val="0"/>
              </w:rPr>
            </w:r>
          </w:p>
          <w:p w:rsidR="00000000" w:rsidDel="00000000" w:rsidP="00000000" w:rsidRDefault="00000000" w:rsidRPr="00000000" w14:paraId="00000126">
            <w:pPr>
              <w:rPr>
                <w:rFonts w:ascii="Open Sans" w:cs="Open Sans" w:eastAsia="Open Sans" w:hAnsi="Open Sans"/>
                <w:b w:val="1"/>
                <w:i w:val="1"/>
                <w:highlight w:val="white"/>
              </w:rPr>
            </w:pPr>
            <w:r w:rsidDel="00000000" w:rsidR="00000000" w:rsidRPr="00000000">
              <w:rPr>
                <w:rFonts w:ascii="Open Sans" w:cs="Open Sans" w:eastAsia="Open Sans" w:hAnsi="Open Sans"/>
                <w:b w:val="1"/>
                <w:i w:val="1"/>
                <w:highlight w:val="white"/>
                <w:rtl w:val="0"/>
              </w:rPr>
              <w:t xml:space="preserve">Keyboard layout: </w:t>
            </w:r>
          </w:p>
          <w:p w:rsidR="00000000" w:rsidDel="00000000" w:rsidP="00000000" w:rsidRDefault="00000000" w:rsidRPr="00000000" w14:paraId="00000127">
            <w:pPr>
              <w:rPr>
                <w:rFonts w:ascii="Open Sans" w:cs="Open Sans" w:eastAsia="Open Sans" w:hAnsi="Open Sans"/>
                <w:highlight w:val="white"/>
              </w:rPr>
            </w:pPr>
            <w:sdt>
              <w:sdtPr>
                <w:tag w:val="goog_rdk_25"/>
              </w:sdtPr>
              <w:sdtContent>
                <w:r w:rsidDel="00000000" w:rsidR="00000000" w:rsidRPr="00000000">
                  <w:rPr>
                    <w:rFonts w:ascii="Arial Unicode MS" w:cs="Arial Unicode MS" w:eastAsia="Arial Unicode MS" w:hAnsi="Arial Unicode MS"/>
                    <w:highlight w:val="white"/>
                    <w:rtl w:val="0"/>
                  </w:rPr>
                  <w:t xml:space="preserve">● Backlight </w:t>
                </w:r>
              </w:sdtContent>
            </w:sdt>
          </w:p>
          <w:p w:rsidR="00000000" w:rsidDel="00000000" w:rsidP="00000000" w:rsidRDefault="00000000" w:rsidRPr="00000000" w14:paraId="00000128">
            <w:pPr>
              <w:rPr>
                <w:rFonts w:ascii="Open Sans" w:cs="Open Sans" w:eastAsia="Open Sans" w:hAnsi="Open Sans"/>
                <w:highlight w:val="white"/>
              </w:rPr>
            </w:pPr>
            <w:r w:rsidDel="00000000" w:rsidR="00000000" w:rsidRPr="00000000">
              <w:rPr>
                <w:rtl w:val="0"/>
              </w:rPr>
            </w:r>
          </w:p>
          <w:p w:rsidR="00000000" w:rsidDel="00000000" w:rsidP="00000000" w:rsidRDefault="00000000" w:rsidRPr="00000000" w14:paraId="00000129">
            <w:pPr>
              <w:rPr>
                <w:rFonts w:ascii="Open Sans" w:cs="Open Sans" w:eastAsia="Open Sans" w:hAnsi="Open Sans"/>
                <w:b w:val="1"/>
                <w:i w:val="1"/>
                <w:highlight w:val="white"/>
              </w:rPr>
            </w:pPr>
            <w:r w:rsidDel="00000000" w:rsidR="00000000" w:rsidRPr="00000000">
              <w:rPr>
                <w:rFonts w:ascii="Open Sans" w:cs="Open Sans" w:eastAsia="Open Sans" w:hAnsi="Open Sans"/>
                <w:b w:val="1"/>
                <w:i w:val="1"/>
                <w:highlight w:val="white"/>
                <w:rtl w:val="0"/>
              </w:rPr>
              <w:t xml:space="preserve">Warranty: </w:t>
            </w:r>
          </w:p>
          <w:p w:rsidR="00000000" w:rsidDel="00000000" w:rsidP="00000000" w:rsidRDefault="00000000" w:rsidRPr="00000000" w14:paraId="0000012A">
            <w:pPr>
              <w:rPr>
                <w:rFonts w:ascii="Open Sans" w:cs="Open Sans" w:eastAsia="Open Sans" w:hAnsi="Open Sans"/>
                <w:highlight w:val="white"/>
              </w:rPr>
            </w:pPr>
            <w:sdt>
              <w:sdtPr>
                <w:tag w:val="goog_rdk_26"/>
              </w:sdtPr>
              <w:sdtContent>
                <w:r w:rsidDel="00000000" w:rsidR="00000000" w:rsidRPr="00000000">
                  <w:rPr>
                    <w:rFonts w:ascii="Arial Unicode MS" w:cs="Arial Unicode MS" w:eastAsia="Arial Unicode MS" w:hAnsi="Arial Unicode MS"/>
                    <w:highlight w:val="white"/>
                    <w:rtl w:val="0"/>
                  </w:rPr>
                  <w:t xml:space="preserve">● 1-year limited hardware warranty</w:t>
                </w:r>
              </w:sdtContent>
            </w:sdt>
          </w:p>
          <w:p w:rsidR="00000000" w:rsidDel="00000000" w:rsidP="00000000" w:rsidRDefault="00000000" w:rsidRPr="00000000" w14:paraId="0000012B">
            <w:pPr>
              <w:rPr>
                <w:rFonts w:ascii="Open Sans" w:cs="Open Sans" w:eastAsia="Open Sans" w:hAnsi="Open Sans"/>
                <w:highlight w:val="white"/>
              </w:rPr>
            </w:pPr>
            <w:r w:rsidDel="00000000" w:rsidR="00000000" w:rsidRPr="00000000">
              <w:rPr>
                <w:rtl w:val="0"/>
              </w:rPr>
            </w:r>
          </w:p>
          <w:p w:rsidR="00000000" w:rsidDel="00000000" w:rsidP="00000000" w:rsidRDefault="00000000" w:rsidRPr="00000000" w14:paraId="0000012C">
            <w:pPr>
              <w:rPr>
                <w:rFonts w:ascii="Open Sans" w:cs="Open Sans" w:eastAsia="Open Sans" w:hAnsi="Open Sans"/>
                <w:b w:val="1"/>
                <w:i w:val="1"/>
                <w:highlight w:val="white"/>
              </w:rPr>
            </w:pPr>
            <w:r w:rsidDel="00000000" w:rsidR="00000000" w:rsidRPr="00000000">
              <w:rPr>
                <w:rFonts w:ascii="Open Sans" w:cs="Open Sans" w:eastAsia="Open Sans" w:hAnsi="Open Sans"/>
                <w:b w:val="1"/>
                <w:i w:val="1"/>
                <w:highlight w:val="white"/>
                <w:rtl w:val="0"/>
              </w:rPr>
              <w:t xml:space="preserve">What’s in the box: </w:t>
            </w:r>
          </w:p>
          <w:p w:rsidR="00000000" w:rsidDel="00000000" w:rsidP="00000000" w:rsidRDefault="00000000" w:rsidRPr="00000000" w14:paraId="0000012D">
            <w:pPr>
              <w:rPr>
                <w:rFonts w:ascii="Open Sans" w:cs="Open Sans" w:eastAsia="Open Sans" w:hAnsi="Open Sans"/>
                <w:highlight w:val="white"/>
              </w:rPr>
            </w:pPr>
            <w:sdt>
              <w:sdtPr>
                <w:tag w:val="goog_rdk_27"/>
              </w:sdtPr>
              <w:sdtContent>
                <w:r w:rsidDel="00000000" w:rsidR="00000000" w:rsidRPr="00000000">
                  <w:rPr>
                    <w:rFonts w:ascii="Arial Unicode MS" w:cs="Arial Unicode MS" w:eastAsia="Arial Unicode MS" w:hAnsi="Arial Unicode MS"/>
                    <w:highlight w:val="white"/>
                    <w:rtl w:val="0"/>
                  </w:rPr>
                  <w:t xml:space="preserve">● Surface Laptop Studio 2 </w:t>
                </w:r>
              </w:sdtContent>
            </w:sdt>
          </w:p>
          <w:p w:rsidR="00000000" w:rsidDel="00000000" w:rsidP="00000000" w:rsidRDefault="00000000" w:rsidRPr="00000000" w14:paraId="0000012E">
            <w:pPr>
              <w:rPr>
                <w:rFonts w:ascii="Open Sans" w:cs="Open Sans" w:eastAsia="Open Sans" w:hAnsi="Open Sans"/>
                <w:highlight w:val="white"/>
              </w:rPr>
            </w:pPr>
            <w:sdt>
              <w:sdtPr>
                <w:tag w:val="goog_rdk_28"/>
              </w:sdtPr>
              <w:sdtContent>
                <w:r w:rsidDel="00000000" w:rsidR="00000000" w:rsidRPr="00000000">
                  <w:rPr>
                    <w:rFonts w:ascii="Arial Unicode MS" w:cs="Arial Unicode MS" w:eastAsia="Arial Unicode MS" w:hAnsi="Arial Unicode MS"/>
                    <w:highlight w:val="white"/>
                    <w:rtl w:val="0"/>
                  </w:rPr>
                  <w:t xml:space="preserve">● Power supply: </w:t>
                </w:r>
              </w:sdtContent>
            </w:sdt>
          </w:p>
          <w:p w:rsidR="00000000" w:rsidDel="00000000" w:rsidP="00000000" w:rsidRDefault="00000000" w:rsidRPr="00000000" w14:paraId="0000012F">
            <w:pPr>
              <w:rPr>
                <w:rFonts w:ascii="Open Sans" w:cs="Open Sans" w:eastAsia="Open Sans" w:hAnsi="Open Sans"/>
                <w:highlight w:val="white"/>
              </w:rPr>
            </w:pPr>
            <w:sdt>
              <w:sdtPr>
                <w:tag w:val="goog_rdk_29"/>
              </w:sdtPr>
              <w:sdtContent>
                <w:r w:rsidDel="00000000" w:rsidR="00000000" w:rsidRPr="00000000">
                  <w:rPr>
                    <w:rFonts w:ascii="Arial Unicode MS" w:cs="Arial Unicode MS" w:eastAsia="Arial Unicode MS" w:hAnsi="Arial Unicode MS"/>
                    <w:highlight w:val="white"/>
                    <w:rtl w:val="0"/>
                  </w:rPr>
                  <w:t xml:space="preserve">○ Intel Iris Xe graphics model: 102W </w:t>
                </w:r>
              </w:sdtContent>
            </w:sdt>
          </w:p>
          <w:p w:rsidR="00000000" w:rsidDel="00000000" w:rsidP="00000000" w:rsidRDefault="00000000" w:rsidRPr="00000000" w14:paraId="00000130">
            <w:pPr>
              <w:rPr>
                <w:rFonts w:ascii="Open Sans" w:cs="Open Sans" w:eastAsia="Open Sans" w:hAnsi="Open Sans"/>
                <w:highlight w:val="white"/>
              </w:rPr>
            </w:pPr>
            <w:sdt>
              <w:sdtPr>
                <w:tag w:val="goog_rdk_30"/>
              </w:sdtPr>
              <w:sdtContent>
                <w:r w:rsidDel="00000000" w:rsidR="00000000" w:rsidRPr="00000000">
                  <w:rPr>
                    <w:rFonts w:ascii="Arial Unicode MS" w:cs="Arial Unicode MS" w:eastAsia="Arial Unicode MS" w:hAnsi="Arial Unicode MS"/>
                    <w:highlight w:val="white"/>
                    <w:rtl w:val="0"/>
                  </w:rPr>
                  <w:t xml:space="preserve">○ NVIDIA graphics models: 120W </w:t>
                </w:r>
              </w:sdtContent>
            </w:sdt>
          </w:p>
          <w:p w:rsidR="00000000" w:rsidDel="00000000" w:rsidP="00000000" w:rsidRDefault="00000000" w:rsidRPr="00000000" w14:paraId="00000131">
            <w:pPr>
              <w:rPr>
                <w:rFonts w:ascii="Open Sans" w:cs="Open Sans" w:eastAsia="Open Sans" w:hAnsi="Open Sans"/>
                <w:highlight w:val="white"/>
              </w:rPr>
            </w:pPr>
            <w:sdt>
              <w:sdtPr>
                <w:tag w:val="goog_rdk_31"/>
              </w:sdtPr>
              <w:sdtContent>
                <w:r w:rsidDel="00000000" w:rsidR="00000000" w:rsidRPr="00000000">
                  <w:rPr>
                    <w:rFonts w:ascii="Arial Unicode MS" w:cs="Arial Unicode MS" w:eastAsia="Arial Unicode MS" w:hAnsi="Arial Unicode MS"/>
                    <w:highlight w:val="white"/>
                    <w:rtl w:val="0"/>
                  </w:rPr>
                  <w:t xml:space="preserve">● Quick start guide </w:t>
                </w:r>
              </w:sdtContent>
            </w:sdt>
          </w:p>
          <w:p w:rsidR="00000000" w:rsidDel="00000000" w:rsidP="00000000" w:rsidRDefault="00000000" w:rsidRPr="00000000" w14:paraId="00000132">
            <w:pPr>
              <w:rPr>
                <w:rFonts w:ascii="Open Sans" w:cs="Open Sans" w:eastAsia="Open Sans" w:hAnsi="Open Sans"/>
                <w:highlight w:val="white"/>
              </w:rPr>
            </w:pPr>
            <w:sdt>
              <w:sdtPr>
                <w:tag w:val="goog_rdk_32"/>
              </w:sdtPr>
              <w:sdtContent>
                <w:r w:rsidDel="00000000" w:rsidR="00000000" w:rsidRPr="00000000">
                  <w:rPr>
                    <w:rFonts w:ascii="Arial Unicode MS" w:cs="Arial Unicode MS" w:eastAsia="Arial Unicode MS" w:hAnsi="Arial Unicode MS"/>
                    <w:highlight w:val="white"/>
                    <w:rtl w:val="0"/>
                  </w:rPr>
                  <w:t xml:space="preserve">● Safety and warranty documents </w:t>
                </w:r>
              </w:sdtContent>
            </w:sdt>
          </w:p>
          <w:p w:rsidR="00000000" w:rsidDel="00000000" w:rsidP="00000000" w:rsidRDefault="00000000" w:rsidRPr="00000000" w14:paraId="00000133">
            <w:pPr>
              <w:rPr>
                <w:rFonts w:ascii="Open Sans" w:cs="Open Sans" w:eastAsia="Open Sans" w:hAnsi="Open Sans"/>
                <w:highlight w:val="white"/>
              </w:rPr>
            </w:pPr>
            <w:r w:rsidDel="00000000" w:rsidR="00000000" w:rsidRPr="00000000">
              <w:rPr>
                <w:rtl w:val="0"/>
              </w:rPr>
            </w:r>
          </w:p>
          <w:p w:rsidR="00000000" w:rsidDel="00000000" w:rsidP="00000000" w:rsidRDefault="00000000" w:rsidRPr="00000000" w14:paraId="00000134">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Or Equivalent</w:t>
            </w:r>
          </w:p>
        </w:tc>
        <w:tc>
          <w:tcPr>
            <w:vAlign w:val="center"/>
          </w:tcPr>
          <w:p w:rsidR="00000000" w:rsidDel="00000000" w:rsidP="00000000" w:rsidRDefault="00000000" w:rsidRPr="00000000" w14:paraId="00000135">
            <w:pPr>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6</w:t>
            </w:r>
          </w:p>
        </w:tc>
        <w:tc>
          <w:tcPr>
            <w:vAlign w:val="center"/>
          </w:tcPr>
          <w:p w:rsidR="00000000" w:rsidDel="00000000" w:rsidP="00000000" w:rsidRDefault="00000000" w:rsidRPr="00000000" w14:paraId="00000136">
            <w:pPr>
              <w:jc w:val="center"/>
              <w:rPr>
                <w:rFonts w:ascii="Open Sans" w:cs="Open Sans" w:eastAsia="Open Sans" w:hAnsi="Open Sans"/>
              </w:rPr>
            </w:pPr>
            <w:r w:rsidDel="00000000" w:rsidR="00000000" w:rsidRPr="00000000">
              <w:rPr>
                <w:rFonts w:ascii="Arimo" w:cs="Arimo" w:eastAsia="Arimo" w:hAnsi="Arimo"/>
                <w:color w:val="000000"/>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37">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r>
    </w:tbl>
    <w:p w:rsidR="00000000" w:rsidDel="00000000" w:rsidP="00000000" w:rsidRDefault="00000000" w:rsidRPr="00000000" w14:paraId="00000138">
      <w:pPr>
        <w:pageBreakBefore w:val="0"/>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139">
      <w:pPr>
        <w:pageBreakBefore w:val="0"/>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13A">
      <w:pPr>
        <w:pageBreakBefore w:val="0"/>
        <w:rPr>
          <w:rFonts w:ascii="Open Sans" w:cs="Open Sans" w:eastAsia="Open Sans" w:hAnsi="Open Sans"/>
          <w:b w:val="1"/>
        </w:rPr>
      </w:pPr>
      <w:r w:rsidDel="00000000" w:rsidR="00000000" w:rsidRPr="00000000">
        <w:rPr>
          <w:rFonts w:ascii="Open Sans" w:cs="Open Sans" w:eastAsia="Open Sans" w:hAnsi="Open Sans"/>
          <w:b w:val="1"/>
          <w:rtl w:val="0"/>
        </w:rPr>
        <w:t xml:space="preserve">Delivery requirements and </w:t>
      </w:r>
      <w:r w:rsidDel="00000000" w:rsidR="00000000" w:rsidRPr="00000000">
        <w:rPr>
          <w:rFonts w:ascii="Open Sans" w:cs="Open Sans" w:eastAsia="Open Sans" w:hAnsi="Open Sans"/>
          <w:b w:val="1"/>
          <w:color w:val="000000"/>
          <w:rtl w:val="0"/>
        </w:rPr>
        <w:t xml:space="preserve">Comparative Data Table</w:t>
      </w:r>
      <w:r w:rsidDel="00000000" w:rsidR="00000000" w:rsidRPr="00000000">
        <w:rPr>
          <w:rFonts w:ascii="Open Sans" w:cs="Open Sans" w:eastAsia="Open Sans" w:hAnsi="Open Sans"/>
          <w:b w:val="1"/>
          <w:rtl w:val="0"/>
        </w:rPr>
        <w:t xml:space="preserve">:</w:t>
      </w:r>
    </w:p>
    <w:p w:rsidR="00000000" w:rsidDel="00000000" w:rsidP="00000000" w:rsidRDefault="00000000" w:rsidRPr="00000000" w14:paraId="0000013B">
      <w:pPr>
        <w:pageBreakBefore w:val="0"/>
        <w:rPr>
          <w:rFonts w:ascii="Open Sans" w:cs="Open Sans" w:eastAsia="Open Sans" w:hAnsi="Open Sans"/>
        </w:rPr>
      </w:pPr>
      <w:r w:rsidDel="00000000" w:rsidR="00000000" w:rsidRPr="00000000">
        <w:rPr>
          <w:rtl w:val="0"/>
        </w:rPr>
      </w:r>
    </w:p>
    <w:tbl>
      <w:tblPr>
        <w:tblStyle w:val="Table5"/>
        <w:tblW w:w="9781.0" w:type="dxa"/>
        <w:jc w:val="left"/>
        <w:tblInd w:w="-14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702"/>
        <w:gridCol w:w="3118"/>
        <w:gridCol w:w="2126"/>
        <w:gridCol w:w="2835"/>
        <w:tblGridChange w:id="0">
          <w:tblGrid>
            <w:gridCol w:w="1702"/>
            <w:gridCol w:w="3118"/>
            <w:gridCol w:w="2126"/>
            <w:gridCol w:w="2835"/>
          </w:tblGrid>
        </w:tblGridChange>
      </w:tblGrid>
      <w:tr>
        <w:trPr>
          <w:cantSplit w:val="0"/>
          <w:trHeight w:val="300" w:hRule="atLeast"/>
          <w:tblHeader w:val="0"/>
        </w:trPr>
        <w:tc>
          <w:tcPr>
            <w:gridSpan w:val="2"/>
            <w:shd w:fill="d9d9d9" w:val="clear"/>
            <w:vAlign w:val="center"/>
          </w:tcPr>
          <w:p w:rsidR="00000000" w:rsidDel="00000000" w:rsidP="00000000" w:rsidRDefault="00000000" w:rsidRPr="00000000" w14:paraId="0000013C">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UNOPS Requirements</w:t>
            </w:r>
          </w:p>
        </w:tc>
        <w:tc>
          <w:tcPr>
            <w:shd w:fill="d9d9d9" w:val="clear"/>
            <w:vAlign w:val="center"/>
          </w:tcPr>
          <w:p w:rsidR="00000000" w:rsidDel="00000000" w:rsidP="00000000" w:rsidRDefault="00000000" w:rsidRPr="00000000" w14:paraId="0000013E">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Is quotation compliant?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13F">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Details </w:t>
            </w:r>
          </w:p>
          <w:p w:rsidR="00000000" w:rsidDel="00000000" w:rsidP="00000000" w:rsidRDefault="00000000" w:rsidRPr="00000000" w14:paraId="00000140">
            <w:pPr>
              <w:jc w:val="center"/>
              <w:rPr>
                <w:rFonts w:ascii="Open Sans" w:cs="Open Sans" w:eastAsia="Open Sans" w:hAnsi="Open Sans"/>
                <w:b w:val="1"/>
              </w:rPr>
            </w:pPr>
            <w:r w:rsidDel="00000000" w:rsidR="00000000" w:rsidRPr="00000000">
              <w:rPr>
                <w:rFonts w:ascii="Open Sans" w:cs="Open Sans" w:eastAsia="Open Sans" w:hAnsi="Open Sans"/>
                <w:rtl w:val="0"/>
              </w:rPr>
              <w:t xml:space="preserve">Bidder to complete</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141">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time</w:t>
            </w:r>
          </w:p>
        </w:tc>
        <w:tc>
          <w:tcPr>
            <w:vAlign w:val="center"/>
          </w:tcPr>
          <w:p w:rsidR="00000000" w:rsidDel="00000000" w:rsidP="00000000" w:rsidRDefault="00000000" w:rsidRPr="00000000" w14:paraId="00000142">
            <w:pPr>
              <w:rPr>
                <w:rFonts w:ascii="Open Sans" w:cs="Open Sans" w:eastAsia="Open Sans" w:hAnsi="Open Sans"/>
                <w:highlight w:val="yellow"/>
              </w:rPr>
            </w:pPr>
            <w:r w:rsidDel="00000000" w:rsidR="00000000" w:rsidRPr="00000000">
              <w:rPr>
                <w:rFonts w:ascii="Open Sans" w:cs="Open Sans" w:eastAsia="Open Sans" w:hAnsi="Open Sans"/>
                <w:rtl w:val="0"/>
              </w:rPr>
              <w:t xml:space="preserve">Bidder shall deliver the goods in thre</w:t>
            </w:r>
            <w:r w:rsidDel="00000000" w:rsidR="00000000" w:rsidRPr="00000000">
              <w:rPr>
                <w:rFonts w:ascii="Open Sans" w:cs="Open Sans" w:eastAsia="Open Sans" w:hAnsi="Open Sans"/>
                <w:highlight w:val="white"/>
                <w:rtl w:val="0"/>
              </w:rPr>
              <w:t xml:space="preserve">e (3) weeks a</w:t>
            </w:r>
            <w:r w:rsidDel="00000000" w:rsidR="00000000" w:rsidRPr="00000000">
              <w:rPr>
                <w:rFonts w:ascii="Open Sans" w:cs="Open Sans" w:eastAsia="Open Sans" w:hAnsi="Open Sans"/>
                <w:rtl w:val="0"/>
              </w:rPr>
              <w:t xml:space="preserve">fter Contract signature.</w:t>
            </w:r>
            <w:r w:rsidDel="00000000" w:rsidR="00000000" w:rsidRPr="00000000">
              <w:rPr>
                <w:rtl w:val="0"/>
              </w:rPr>
            </w:r>
          </w:p>
        </w:tc>
        <w:tc>
          <w:tcPr>
            <w:vAlign w:val="center"/>
          </w:tcPr>
          <w:p w:rsidR="00000000" w:rsidDel="00000000" w:rsidP="00000000" w:rsidRDefault="00000000" w:rsidRPr="00000000" w14:paraId="00000143">
            <w:pPr>
              <w:rPr>
                <w:rFonts w:ascii="Open Sans" w:cs="Open Sans" w:eastAsia="Open Sans" w:hAnsi="Open Sans"/>
              </w:rPr>
            </w:pPr>
            <w:r w:rsidDel="00000000" w:rsidR="00000000" w:rsidRPr="00000000">
              <w:rPr>
                <w:rFonts w:ascii="Arimo" w:cs="Arimo" w:eastAsia="Arimo" w:hAnsi="Arimo"/>
                <w:color w:val="000000"/>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44">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145">
            <w:pPr>
              <w:rPr>
                <w:rFonts w:ascii="Open Sans" w:cs="Open Sans" w:eastAsia="Open Sans" w:hAnsi="Open Sans"/>
                <w:b w:val="1"/>
              </w:rPr>
            </w:pPr>
            <w:r w:rsidDel="00000000" w:rsidR="00000000" w:rsidRPr="00000000">
              <w:rPr>
                <w:rFonts w:ascii="Open Sans" w:cs="Open Sans" w:eastAsia="Open Sans" w:hAnsi="Open Sans"/>
                <w:b w:val="1"/>
                <w:rtl w:val="0"/>
              </w:rPr>
              <w:t xml:space="preserve">Resource Efficiency-Energy Efficiency  measures</w:t>
            </w:r>
          </w:p>
        </w:tc>
        <w:tc>
          <w:tcPr>
            <w:vAlign w:val="center"/>
          </w:tcPr>
          <w:p w:rsidR="00000000" w:rsidDel="00000000" w:rsidP="00000000" w:rsidRDefault="00000000" w:rsidRPr="00000000" w14:paraId="00000146">
            <w:pPr>
              <w:rPr>
                <w:rFonts w:ascii="Open Sans" w:cs="Open Sans" w:eastAsia="Open Sans" w:hAnsi="Open Sans"/>
              </w:rPr>
            </w:pPr>
            <w:r w:rsidDel="00000000" w:rsidR="00000000" w:rsidRPr="00000000">
              <w:rPr>
                <w:rFonts w:ascii="Open Sans" w:cs="Open Sans" w:eastAsia="Open Sans" w:hAnsi="Open Sans"/>
                <w:rtl w:val="0"/>
              </w:rPr>
              <w:t xml:space="preserve">The bidder shall demonstrate that its products to be supplied meet the most recent energy certification e.g. Energy Star criteria and/or energy eco-labels e.g. EPEAT, national or regional eco-labels for energy performance.</w:t>
            </w:r>
          </w:p>
        </w:tc>
        <w:tc>
          <w:tcPr>
            <w:vAlign w:val="center"/>
          </w:tcPr>
          <w:p w:rsidR="00000000" w:rsidDel="00000000" w:rsidP="00000000" w:rsidRDefault="00000000" w:rsidRPr="00000000" w14:paraId="00000147">
            <w:pP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48">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149">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place and Incoterms rules</w:t>
            </w:r>
          </w:p>
        </w:tc>
        <w:tc>
          <w:tcPr>
            <w:vAlign w:val="center"/>
          </w:tcPr>
          <w:p w:rsidR="00000000" w:rsidDel="00000000" w:rsidP="00000000" w:rsidRDefault="00000000" w:rsidRPr="00000000" w14:paraId="0000014A">
            <w:pPr>
              <w:rPr>
                <w:rFonts w:ascii="Open Sans" w:cs="Open Sans" w:eastAsia="Open Sans" w:hAnsi="Open Sans"/>
                <w:highlight w:val="yellow"/>
              </w:rPr>
            </w:pPr>
            <w:r w:rsidDel="00000000" w:rsidR="00000000" w:rsidRPr="00000000">
              <w:rPr>
                <w:rFonts w:ascii="Open Sans" w:cs="Open Sans" w:eastAsia="Open Sans" w:hAnsi="Open Sans"/>
                <w:highlight w:val="white"/>
                <w:rtl w:val="0"/>
              </w:rPr>
              <w:t xml:space="preserve">DAP to UNOPS CRLP Office in Kabul</w:t>
            </w:r>
            <w:r w:rsidDel="00000000" w:rsidR="00000000" w:rsidRPr="00000000">
              <w:rPr>
                <w:rtl w:val="0"/>
              </w:rPr>
            </w:r>
          </w:p>
        </w:tc>
        <w:tc>
          <w:tcPr>
            <w:vAlign w:val="center"/>
          </w:tcPr>
          <w:p w:rsidR="00000000" w:rsidDel="00000000" w:rsidP="00000000" w:rsidRDefault="00000000" w:rsidRPr="00000000" w14:paraId="0000014B">
            <w:pPr>
              <w:rPr>
                <w:rFonts w:ascii="Open Sans" w:cs="Open Sans" w:eastAsia="Open Sans" w:hAnsi="Open Sans"/>
                <w:highlight w:val="yellow"/>
              </w:rPr>
            </w:pPr>
            <w:r w:rsidDel="00000000" w:rsidR="00000000" w:rsidRPr="00000000">
              <w:rPr>
                <w:rFonts w:ascii="Arimo" w:cs="Arimo" w:eastAsia="Arimo" w:hAnsi="Arimo"/>
                <w:color w:val="000000"/>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4C">
            <w:pP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14D">
            <w:pPr>
              <w:rPr>
                <w:rFonts w:ascii="Open Sans" w:cs="Open Sans" w:eastAsia="Open Sans" w:hAnsi="Open Sans"/>
                <w:b w:val="1"/>
              </w:rPr>
            </w:pPr>
            <w:r w:rsidDel="00000000" w:rsidR="00000000" w:rsidRPr="00000000">
              <w:rPr>
                <w:rFonts w:ascii="Open Sans" w:cs="Open Sans" w:eastAsia="Open Sans" w:hAnsi="Open Sans"/>
                <w:b w:val="1"/>
                <w:rtl w:val="0"/>
              </w:rPr>
              <w:t xml:space="preserve">Consignee details</w:t>
            </w:r>
          </w:p>
        </w:tc>
        <w:tc>
          <w:tcPr>
            <w:vAlign w:val="center"/>
          </w:tcPr>
          <w:p w:rsidR="00000000" w:rsidDel="00000000" w:rsidP="00000000" w:rsidRDefault="00000000" w:rsidRPr="00000000" w14:paraId="0000014E">
            <w:pPr>
              <w:rPr>
                <w:rFonts w:ascii="Open Sans" w:cs="Open Sans" w:eastAsia="Open Sans" w:hAnsi="Open Sans"/>
                <w:highlight w:val="yellow"/>
              </w:rPr>
            </w:pPr>
            <w:r w:rsidDel="00000000" w:rsidR="00000000" w:rsidRPr="00000000">
              <w:rPr>
                <w:sz w:val="22"/>
                <w:szCs w:val="22"/>
                <w:rtl w:val="0"/>
              </w:rPr>
              <w:t xml:space="preserve">UNOPS AFCO, UNOCA Compound, Jalalabad Road, Kabul, Afghanistan.</w:t>
            </w:r>
            <w:r w:rsidDel="00000000" w:rsidR="00000000" w:rsidRPr="00000000">
              <w:rPr>
                <w:rtl w:val="0"/>
              </w:rPr>
            </w:r>
          </w:p>
        </w:tc>
        <w:tc>
          <w:tcPr>
            <w:vAlign w:val="center"/>
          </w:tcPr>
          <w:p w:rsidR="00000000" w:rsidDel="00000000" w:rsidP="00000000" w:rsidRDefault="00000000" w:rsidRPr="00000000" w14:paraId="0000014F">
            <w:pPr>
              <w:rPr>
                <w:rFonts w:ascii="Open Sans" w:cs="Open Sans" w:eastAsia="Open Sans" w:hAnsi="Open Sans"/>
                <w:highlight w:val="yellow"/>
              </w:rPr>
            </w:pPr>
            <w:r w:rsidDel="00000000" w:rsidR="00000000" w:rsidRPr="00000000">
              <w:rPr>
                <w:rFonts w:ascii="Arimo" w:cs="Arimo" w:eastAsia="Arimo" w:hAnsi="Arimo"/>
                <w:color w:val="000000"/>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50">
            <w:pP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151">
            <w:pPr>
              <w:rPr>
                <w:rFonts w:ascii="Open Sans" w:cs="Open Sans" w:eastAsia="Open Sans" w:hAnsi="Open Sans"/>
                <w:b w:val="1"/>
              </w:rPr>
            </w:pPr>
            <w:r w:rsidDel="00000000" w:rsidR="00000000" w:rsidRPr="00000000">
              <w:rPr>
                <w:rFonts w:ascii="Open Sans" w:cs="Open Sans" w:eastAsia="Open Sans" w:hAnsi="Open Sans"/>
                <w:b w:val="1"/>
                <w:rtl w:val="0"/>
              </w:rPr>
              <w:t xml:space="preserve">UNOPS Right to vary requirements</w:t>
            </w:r>
          </w:p>
        </w:tc>
        <w:tc>
          <w:tcPr>
            <w:vAlign w:val="center"/>
          </w:tcPr>
          <w:p w:rsidR="00000000" w:rsidDel="00000000" w:rsidP="00000000" w:rsidRDefault="00000000" w:rsidRPr="00000000" w14:paraId="00000152">
            <w:pPr>
              <w:jc w:val="both"/>
              <w:rPr>
                <w:rFonts w:ascii="Open Sans" w:cs="Open Sans" w:eastAsia="Open Sans" w:hAnsi="Open Sans"/>
                <w:i w:val="0"/>
                <w:smallCaps w:val="0"/>
                <w:strike w:val="0"/>
                <w:color w:val="000000"/>
                <w:sz w:val="24"/>
                <w:szCs w:val="24"/>
                <w:highlight w:val="lightGray"/>
                <w:u w:val="none"/>
                <w:vertAlign w:val="baseline"/>
              </w:rPr>
            </w:pPr>
            <w:r w:rsidDel="00000000" w:rsidR="00000000" w:rsidRPr="00000000">
              <w:rPr>
                <w:rFonts w:ascii="Open Sans" w:cs="Open Sans" w:eastAsia="Open Sans" w:hAnsi="Open Sans"/>
                <w:rtl w:val="0"/>
              </w:rPr>
              <w:t xml:space="preserve">At the time the Contract is awarded, UNOPS reserves the right to vary the quantity of the goods and associated services specified above, provided this does not exceed +/-</w:t>
            </w:r>
            <w:r w:rsidDel="00000000" w:rsidR="00000000" w:rsidRPr="00000000">
              <w:rPr>
                <w:rFonts w:ascii="Open Sans" w:cs="Open Sans" w:eastAsia="Open Sans" w:hAnsi="Open Sans"/>
                <w:highlight w:val="white"/>
                <w:rtl w:val="0"/>
              </w:rPr>
              <w:t xml:space="preserve"> 20% , </w:t>
            </w:r>
            <w:r w:rsidDel="00000000" w:rsidR="00000000" w:rsidRPr="00000000">
              <w:rPr>
                <w:rFonts w:ascii="Open Sans" w:cs="Open Sans" w:eastAsia="Open Sans" w:hAnsi="Open Sans"/>
                <w:rtl w:val="0"/>
              </w:rPr>
              <w:t xml:space="preserve">without any change in the unit prices or other terms and conditions of the RFQ.</w:t>
            </w:r>
            <w:r w:rsidDel="00000000" w:rsidR="00000000" w:rsidRPr="00000000">
              <w:rPr>
                <w:rtl w:val="0"/>
              </w:rPr>
            </w:r>
          </w:p>
        </w:tc>
        <w:tc>
          <w:tcPr>
            <w:vAlign w:val="center"/>
          </w:tcPr>
          <w:p w:rsidR="00000000" w:rsidDel="00000000" w:rsidP="00000000" w:rsidRDefault="00000000" w:rsidRPr="00000000" w14:paraId="0000015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Arimo" w:cs="Arimo" w:eastAsia="Arimo" w:hAnsi="Arimo"/>
                <w:i w:val="0"/>
                <w:smallCaps w:val="0"/>
                <w:strike w:val="0"/>
                <w:color w:val="000000"/>
                <w:sz w:val="20"/>
                <w:szCs w:val="20"/>
                <w:highlight w:val="cyan"/>
                <w:u w:val="none"/>
                <w:vertAlign w:val="baseline"/>
                <w:rtl w:val="0"/>
              </w:rPr>
              <w:t xml:space="preserve">☐ Yes   ☐ No</w:t>
            </w:r>
            <w:r w:rsidDel="00000000" w:rsidR="00000000" w:rsidRPr="00000000">
              <w:rPr>
                <w:rtl w:val="0"/>
              </w:rPr>
            </w:r>
          </w:p>
        </w:tc>
        <w:tc>
          <w:tcPr>
            <w:vAlign w:val="center"/>
          </w:tcPr>
          <w:p w:rsidR="00000000" w:rsidDel="00000000" w:rsidP="00000000" w:rsidRDefault="00000000" w:rsidRPr="00000000" w14:paraId="0000015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details </w:t>
            </w:r>
            <w:r w:rsidDel="00000000" w:rsidR="00000000" w:rsidRPr="00000000">
              <w:rPr>
                <w:rtl w:val="0"/>
              </w:rPr>
            </w:r>
          </w:p>
        </w:tc>
      </w:tr>
    </w:tbl>
    <w:p w:rsidR="00000000" w:rsidDel="00000000" w:rsidP="00000000" w:rsidRDefault="00000000" w:rsidRPr="00000000" w14:paraId="00000155">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Section IV: Returnable Bidding Forms</w:t>
      </w:r>
    </w:p>
    <w:p w:rsidR="00000000" w:rsidDel="00000000" w:rsidP="00000000" w:rsidRDefault="00000000" w:rsidRPr="00000000" w14:paraId="000001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highlight w:val="cyan"/>
          <w:u w:val="none"/>
          <w:vertAlign w:val="baseline"/>
          <w:rtl w:val="0"/>
        </w:rPr>
        <w:t xml:space="preserve">Note to Bidders:</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 </w:t>
      </w:r>
      <w:r w:rsidDel="00000000" w:rsidR="00000000" w:rsidRPr="00000000">
        <w:rPr>
          <w:rFonts w:ascii="Open Sans" w:cs="Open Sans" w:eastAsia="Open Sans" w:hAnsi="Open Sans"/>
          <w:b w:val="1"/>
          <w:i w:val="0"/>
          <w:smallCaps w:val="0"/>
          <w:strike w:val="0"/>
          <w:color w:val="000000"/>
          <w:sz w:val="20"/>
          <w:szCs w:val="20"/>
          <w:highlight w:val="cyan"/>
          <w:u w:val="none"/>
          <w:vertAlign w:val="baseline"/>
          <w:rtl w:val="0"/>
        </w:rPr>
        <w:t xml:space="preserve">Instructions to complete each Form are highlighted in blue in each Form. Please complete the Returnable </w:t>
      </w:r>
      <w:r w:rsidDel="00000000" w:rsidR="00000000" w:rsidRPr="00000000">
        <w:rPr>
          <w:rFonts w:ascii="Open Sans" w:cs="Open Sans" w:eastAsia="Open Sans" w:hAnsi="Open Sans"/>
          <w:b w:val="1"/>
          <w:highlight w:val="cyan"/>
          <w:rtl w:val="0"/>
        </w:rPr>
        <w:t xml:space="preserve">Bidding</w:t>
      </w:r>
      <w:r w:rsidDel="00000000" w:rsidR="00000000" w:rsidRPr="00000000">
        <w:rPr>
          <w:rFonts w:ascii="Open Sans" w:cs="Open Sans" w:eastAsia="Open Sans" w:hAnsi="Open Sans"/>
          <w:b w:val="1"/>
          <w:i w:val="0"/>
          <w:smallCaps w:val="0"/>
          <w:strike w:val="0"/>
          <w:color w:val="000000"/>
          <w:sz w:val="20"/>
          <w:szCs w:val="20"/>
          <w:highlight w:val="cyan"/>
          <w:u w:val="none"/>
          <w:vertAlign w:val="baseline"/>
          <w:rtl w:val="0"/>
        </w:rPr>
        <w:t xml:space="preserve"> Forms as instructed</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 </w:t>
      </w:r>
      <w:r w:rsidDel="00000000" w:rsidR="00000000" w:rsidRPr="00000000">
        <w:rPr>
          <w:rFonts w:ascii="Open Sans" w:cs="Open Sans" w:eastAsia="Open Sans" w:hAnsi="Open Sans"/>
          <w:b w:val="1"/>
          <w:i w:val="0"/>
          <w:smallCaps w:val="0"/>
          <w:strike w:val="0"/>
          <w:color w:val="000000"/>
          <w:sz w:val="20"/>
          <w:szCs w:val="20"/>
          <w:highlight w:val="cyan"/>
          <w:u w:val="none"/>
          <w:vertAlign w:val="baseline"/>
          <w:rtl w:val="0"/>
        </w:rPr>
        <w:t xml:space="preserve">and return them as part of your quotation.</w:t>
      </w:r>
      <w:r w:rsidDel="00000000" w:rsidR="00000000" w:rsidRPr="00000000">
        <w:rPr>
          <w:rtl w:val="0"/>
        </w:rPr>
      </w:r>
    </w:p>
    <w:p w:rsidR="00000000" w:rsidDel="00000000" w:rsidP="00000000" w:rsidRDefault="00000000" w:rsidRPr="00000000" w14:paraId="00000157">
      <w:pPr>
        <w:pageBreakBefore w:val="0"/>
        <w:rPr>
          <w:rFonts w:ascii="Open Sans" w:cs="Open Sans" w:eastAsia="Open Sans" w:hAnsi="Open Sans"/>
          <w:sz w:val="6"/>
          <w:szCs w:val="6"/>
        </w:rPr>
      </w:pPr>
      <w:r w:rsidDel="00000000" w:rsidR="00000000" w:rsidRPr="00000000">
        <w:rPr>
          <w:rtl w:val="0"/>
        </w:rPr>
      </w:r>
    </w:p>
    <w:p w:rsidR="00000000" w:rsidDel="00000000" w:rsidP="00000000" w:rsidRDefault="00000000" w:rsidRPr="00000000" w14:paraId="00000158">
      <w:pPr>
        <w:pageBreakBefore w:val="0"/>
        <w:rPr>
          <w:rFonts w:ascii="Open Sans" w:cs="Open Sans" w:eastAsia="Open Sans" w:hAnsi="Open Sans"/>
        </w:rPr>
      </w:pPr>
      <w:r w:rsidDel="00000000" w:rsidR="00000000" w:rsidRPr="00000000">
        <w:rPr>
          <w:rFonts w:ascii="Open Sans" w:cs="Open Sans" w:eastAsia="Open Sans" w:hAnsi="Open Sans"/>
          <w:rtl w:val="0"/>
        </w:rPr>
        <w:t xml:space="preserve">The following returnable forms are part of this RFQ and must be completed and returned by bidders as part of their Quotation.</w:t>
      </w:r>
    </w:p>
    <w:p w:rsidR="00000000" w:rsidDel="00000000" w:rsidP="00000000" w:rsidRDefault="00000000" w:rsidRPr="00000000" w14:paraId="00000159">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5A">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5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A: Quotation submission form</w:t>
      </w:r>
    </w:p>
    <w:p w:rsidR="00000000" w:rsidDel="00000000" w:rsidP="00000000" w:rsidRDefault="00000000" w:rsidRPr="00000000" w14:paraId="0000015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rsidR="00000000" w:rsidDel="00000000" w:rsidP="00000000" w:rsidRDefault="00000000" w:rsidRPr="00000000" w14:paraId="0000015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5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Date: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1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60">
      <w:pPr>
        <w:pageBreakBefore w:val="0"/>
        <w:jc w:val="both"/>
        <w:rPr>
          <w:rFonts w:ascii="Open Sans" w:cs="Open Sans" w:eastAsia="Open Sans" w:hAnsi="Open Sans"/>
          <w:b w:val="1"/>
          <w:i w:val="0"/>
        </w:rPr>
      </w:pPr>
      <w:r w:rsidDel="00000000" w:rsidR="00000000" w:rsidRPr="00000000">
        <w:rPr>
          <w:rFonts w:ascii="Open Sans" w:cs="Open Sans" w:eastAsia="Open Sans" w:hAnsi="Open Sans"/>
          <w:b w:val="1"/>
          <w:color w:val="000000"/>
          <w:rtl w:val="0"/>
        </w:rPr>
        <w:t xml:space="preserve">Subject: Quotation for the supply of</w:t>
      </w:r>
      <w:r w:rsidDel="00000000" w:rsidR="00000000" w:rsidRPr="00000000">
        <w:rPr>
          <w:rFonts w:ascii="Open Sans" w:cs="Open Sans" w:eastAsia="Open Sans" w:hAnsi="Open Sans"/>
          <w:color w:val="000000"/>
          <w:rtl w:val="0"/>
        </w:rPr>
        <w:t xml:space="preserve"> [</w:t>
      </w:r>
      <w:r w:rsidDel="00000000" w:rsidR="00000000" w:rsidRPr="00000000">
        <w:rPr>
          <w:rFonts w:ascii="Open Sans" w:cs="Open Sans" w:eastAsia="Open Sans" w:hAnsi="Open Sans"/>
          <w:b w:val="1"/>
          <w:i w:val="1"/>
          <w:color w:val="000000"/>
          <w:highlight w:val="cyan"/>
          <w:rtl w:val="0"/>
        </w:rPr>
        <w:t xml:space="preserve">Insert a brief description of goods/services</w:t>
      </w:r>
      <w:r w:rsidDel="00000000" w:rsidR="00000000" w:rsidRPr="00000000">
        <w:rPr>
          <w:rFonts w:ascii="Open Sans" w:cs="Open Sans" w:eastAsia="Open Sans" w:hAnsi="Open Sans"/>
          <w:b w:val="1"/>
          <w:color w:val="000000"/>
          <w:rtl w:val="0"/>
        </w:rPr>
        <w:t xml:space="preserve">]</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b w:val="1"/>
          <w:i w:val="0"/>
          <w:rtl w:val="0"/>
        </w:rPr>
        <w:t xml:space="preserve">in</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i w:val="0"/>
          <w:rtl w:val="0"/>
        </w:rPr>
        <w:t xml:space="preserve">[</w:t>
      </w:r>
      <w:r w:rsidDel="00000000" w:rsidR="00000000" w:rsidRPr="00000000">
        <w:rPr>
          <w:rFonts w:ascii="Open Sans" w:cs="Open Sans" w:eastAsia="Open Sans" w:hAnsi="Open Sans"/>
          <w:b w:val="1"/>
          <w:i w:val="1"/>
          <w:highlight w:val="cyan"/>
          <w:rtl w:val="0"/>
        </w:rPr>
        <w:t xml:space="preserve">Name of country/city</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i w:val="0"/>
          <w:rtl w:val="0"/>
        </w:rPr>
        <w:t xml:space="preserve">RFQ Case No. [</w:t>
      </w:r>
      <w:r w:rsidDel="00000000" w:rsidR="00000000" w:rsidRPr="00000000">
        <w:rPr>
          <w:rFonts w:ascii="Open Sans" w:cs="Open Sans" w:eastAsia="Open Sans" w:hAnsi="Open Sans"/>
          <w:i w:val="0"/>
          <w:highlight w:val="cyan"/>
          <w:rtl w:val="0"/>
        </w:rPr>
        <w:t xml:space="preserve">Insert RFQ ref. number],</w:t>
      </w:r>
      <w:r w:rsidDel="00000000" w:rsidR="00000000" w:rsidRPr="00000000">
        <w:rPr>
          <w:rFonts w:ascii="Open Sans" w:cs="Open Sans" w:eastAsia="Open Sans" w:hAnsi="Open Sans"/>
          <w:i w:val="0"/>
          <w:rtl w:val="0"/>
        </w:rPr>
        <w:t xml:space="preserve"> dated</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b w:val="1"/>
          <w:i w:val="0"/>
          <w:highlight w:val="cyan"/>
          <w:rtl w:val="0"/>
        </w:rPr>
        <w:t xml:space="preserve">[insert date]</w:t>
      </w:r>
      <w:r w:rsidDel="00000000" w:rsidR="00000000" w:rsidRPr="00000000">
        <w:rPr>
          <w:rtl w:val="0"/>
        </w:rPr>
      </w:r>
    </w:p>
    <w:p w:rsidR="00000000" w:rsidDel="00000000" w:rsidP="00000000" w:rsidRDefault="00000000" w:rsidRPr="00000000" w14:paraId="00000161">
      <w:pPr>
        <w:pageBreakBefore w:val="0"/>
        <w:jc w:val="both"/>
        <w:rPr>
          <w:rFonts w:ascii="Open Sans" w:cs="Open Sans" w:eastAsia="Open Sans" w:hAnsi="Open Sans"/>
          <w:b w:val="1"/>
          <w:i w:val="0"/>
        </w:rPr>
      </w:pPr>
      <w:r w:rsidDel="00000000" w:rsidR="00000000" w:rsidRPr="00000000">
        <w:rPr>
          <w:rtl w:val="0"/>
        </w:rPr>
      </w:r>
    </w:p>
    <w:p w:rsidR="00000000" w:rsidDel="00000000" w:rsidP="00000000" w:rsidRDefault="00000000" w:rsidRPr="00000000" w14:paraId="00000162">
      <w:pPr>
        <w:pageBreakBefore w:val="0"/>
        <w:spacing w:after="120" w:lineRule="auto"/>
        <w:jc w:val="both"/>
        <w:rPr>
          <w:rFonts w:ascii="Open Sans" w:cs="Open Sans" w:eastAsia="Open Sans" w:hAnsi="Open Sans"/>
          <w:i w:val="0"/>
        </w:rPr>
      </w:pPr>
      <w:r w:rsidDel="00000000" w:rsidR="00000000" w:rsidRPr="00000000">
        <w:rPr>
          <w:rFonts w:ascii="Open Sans" w:cs="Open Sans" w:eastAsia="Open Sans" w:hAnsi="Open Sans"/>
          <w:i w:val="0"/>
          <w:rtl w:val="0"/>
        </w:rPr>
        <w:t xml:space="preserve">We, the undersigned, declare that: </w:t>
      </w:r>
    </w:p>
    <w:p w:rsidR="00000000" w:rsidDel="00000000" w:rsidP="00000000" w:rsidRDefault="00000000" w:rsidRPr="00000000" w14:paraId="00000163">
      <w:pPr>
        <w:keepNext w:val="0"/>
        <w:keepLines w:val="0"/>
        <w:pageBreakBefore w:val="0"/>
        <w:widowControl w:val="1"/>
        <w:numPr>
          <w:ilvl w:val="1"/>
          <w:numId w:val="5"/>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w:t>
      </w:r>
      <w:r w:rsidDel="00000000" w:rsidR="00000000" w:rsidRPr="00000000">
        <w:rPr>
          <w:rtl w:val="0"/>
        </w:rPr>
      </w:r>
    </w:p>
    <w:p w:rsidR="00000000" w:rsidDel="00000000" w:rsidP="00000000" w:rsidRDefault="00000000" w:rsidRPr="00000000" w14:paraId="00000164">
      <w:pPr>
        <w:keepNext w:val="0"/>
        <w:keepLines w:val="0"/>
        <w:pageBreakBefore w:val="0"/>
        <w:widowControl w:val="1"/>
        <w:numPr>
          <w:ilvl w:val="1"/>
          <w:numId w:val="5"/>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quotation shall be valid for the period of time of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number of days which shall not be less than the specified in Section I: RFQ Particulars, Period of Validity of Quotations]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from the date fixed for the submission deadline as set out in the RFQ, and it shall remain binding upon us and may be accepted at any time before the expiration of that period;</w:t>
      </w:r>
      <w:r w:rsidDel="00000000" w:rsidR="00000000" w:rsidRPr="00000000">
        <w:rPr>
          <w:rtl w:val="0"/>
        </w:rPr>
      </w:r>
    </w:p>
    <w:p w:rsidR="00000000" w:rsidDel="00000000" w:rsidP="00000000" w:rsidRDefault="00000000" w:rsidRPr="00000000" w14:paraId="00000165">
      <w:pPr>
        <w:keepNext w:val="0"/>
        <w:keepLines w:val="0"/>
        <w:pageBreakBefore w:val="0"/>
        <w:widowControl w:val="1"/>
        <w:numPr>
          <w:ilvl w:val="1"/>
          <w:numId w:val="5"/>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[If you have any actual or potential conflict of interest as defined in Article 3 of Section II: Instructions to Bidders, please disclose it here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166">
      <w:pPr>
        <w:keepNext w:val="0"/>
        <w:keepLines w:val="0"/>
        <w:pageBreakBefore w:val="0"/>
        <w:widowControl w:val="1"/>
        <w:numPr>
          <w:ilvl w:val="1"/>
          <w:numId w:val="5"/>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r w:rsidDel="00000000" w:rsidR="00000000" w:rsidRPr="00000000">
        <w:rPr>
          <w:rtl w:val="0"/>
        </w:rPr>
      </w:r>
    </w:p>
    <w:p w:rsidR="00000000" w:rsidDel="00000000" w:rsidP="00000000" w:rsidRDefault="00000000" w:rsidRPr="00000000" w14:paraId="00000167">
      <w:pPr>
        <w:keepNext w:val="0"/>
        <w:keepLines w:val="0"/>
        <w:pageBreakBefore w:val="0"/>
        <w:widowControl w:val="1"/>
        <w:numPr>
          <w:ilvl w:val="1"/>
          <w:numId w:val="5"/>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firm, its affiliates or subsidiaries—including any subcontractors or suppliers for any part of the Contract—has not been declared ineligible by UNOPS, nor is included in the suspended/ineligibility list of the UN/PD, other UN Agencies, the UN Security Council, and the World Bank, in accordance with Instructions to Bidders Article 3, Eligibility;</w:t>
      </w:r>
      <w:r w:rsidDel="00000000" w:rsidR="00000000" w:rsidRPr="00000000">
        <w:rPr>
          <w:rtl w:val="0"/>
        </w:rPr>
      </w:r>
    </w:p>
    <w:p w:rsidR="00000000" w:rsidDel="00000000" w:rsidP="00000000" w:rsidRDefault="00000000" w:rsidRPr="00000000" w14:paraId="00000168">
      <w:pPr>
        <w:keepNext w:val="0"/>
        <w:keepLines w:val="0"/>
        <w:pageBreakBefore w:val="0"/>
        <w:widowControl w:val="1"/>
        <w:numPr>
          <w:ilvl w:val="1"/>
          <w:numId w:val="5"/>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embrace the UN Supplier Code of Conduct and adhere to the principles of the UN Global Compact;</w:t>
      </w:r>
      <w:r w:rsidDel="00000000" w:rsidR="00000000" w:rsidRPr="00000000">
        <w:rPr>
          <w:rtl w:val="0"/>
        </w:rPr>
      </w:r>
    </w:p>
    <w:p w:rsidR="00000000" w:rsidDel="00000000" w:rsidP="00000000" w:rsidRDefault="00000000" w:rsidRPr="00000000" w14:paraId="00000169">
      <w:pPr>
        <w:keepNext w:val="0"/>
        <w:keepLines w:val="0"/>
        <w:pageBreakBefore w:val="0"/>
        <w:widowControl w:val="1"/>
        <w:numPr>
          <w:ilvl w:val="1"/>
          <w:numId w:val="5"/>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w:t>
      </w:r>
      <w:r w:rsidDel="00000000" w:rsidR="00000000" w:rsidRPr="00000000">
        <w:rPr>
          <w:rFonts w:ascii="Open Sans" w:cs="Open Sans" w:eastAsia="Open Sans" w:hAnsi="Open Sans"/>
          <w:rtl w:val="0"/>
        </w:rPr>
        <w:t xml:space="preserve">judgement</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or pending legal action against them that could impair their operations in the foreseeable future;</w:t>
      </w:r>
      <w:r w:rsidDel="00000000" w:rsidR="00000000" w:rsidRPr="00000000">
        <w:rPr>
          <w:rtl w:val="0"/>
        </w:rPr>
      </w:r>
    </w:p>
    <w:p w:rsidR="00000000" w:rsidDel="00000000" w:rsidP="00000000" w:rsidRDefault="00000000" w:rsidRPr="00000000" w14:paraId="0000016A">
      <w:pPr>
        <w:keepNext w:val="0"/>
        <w:keepLines w:val="0"/>
        <w:pageBreakBefore w:val="0"/>
        <w:widowControl w:val="1"/>
        <w:numPr>
          <w:ilvl w:val="1"/>
          <w:numId w:val="5"/>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not offered and will not offer fees, gifts and/or favours of kind in exchange for this RFQ and will not engage in any such activity during the performance of any Contract awarded. </w:t>
      </w:r>
      <w:r w:rsidDel="00000000" w:rsidR="00000000" w:rsidRPr="00000000">
        <w:rPr>
          <w:rtl w:val="0"/>
        </w:rPr>
      </w:r>
    </w:p>
    <w:p w:rsidR="00000000" w:rsidDel="00000000" w:rsidP="00000000" w:rsidRDefault="00000000" w:rsidRPr="00000000" w14:paraId="0000016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 the undersigned, certify that I am duly </w:t>
      </w:r>
      <w:r w:rsidDel="00000000" w:rsidR="00000000" w:rsidRPr="00000000">
        <w:rPr>
          <w:rFonts w:ascii="Open Sans" w:cs="Open Sans" w:eastAsia="Open Sans" w:hAnsi="Open Sans"/>
          <w:rtl w:val="0"/>
        </w:rPr>
        <w:t xml:space="preserve">authorised</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by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to sign this quotation and bind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should UNOPS accept this quotation: </w:t>
      </w:r>
    </w:p>
    <w:p w:rsidR="00000000" w:rsidDel="00000000" w:rsidP="00000000" w:rsidRDefault="00000000" w:rsidRPr="00000000" w14:paraId="0000016C">
      <w:pPr>
        <w:pageBreakBefore w:val="0"/>
        <w:tabs>
          <w:tab w:val="left" w:leader="none" w:pos="990"/>
          <w:tab w:val="left" w:leader="none" w:pos="5040"/>
          <w:tab w:val="left" w:leader="none" w:pos="5850"/>
        </w:tabs>
        <w:rPr>
          <w:rFonts w:ascii="Open Sans" w:cs="Open Sans" w:eastAsia="Open Sans" w:hAnsi="Open Sans"/>
          <w:color w:val="000000"/>
          <w:sz w:val="10"/>
          <w:szCs w:val="10"/>
        </w:rPr>
      </w:pPr>
      <w:r w:rsidDel="00000000" w:rsidR="00000000" w:rsidRPr="00000000">
        <w:rPr>
          <w:rtl w:val="0"/>
        </w:rPr>
      </w:r>
    </w:p>
    <w:p w:rsidR="00000000" w:rsidDel="00000000" w:rsidP="00000000" w:rsidRDefault="00000000" w:rsidRPr="00000000" w14:paraId="0000016D">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16E">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16F">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170">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 _____________________________________________________________</w:t>
      </w:r>
    </w:p>
    <w:p w:rsidR="00000000" w:rsidDel="00000000" w:rsidP="00000000" w:rsidRDefault="00000000" w:rsidRPr="00000000" w14:paraId="00000171">
      <w:pPr>
        <w:pageBreakBefore w:val="0"/>
        <w:rPr>
          <w:rFonts w:ascii="Open Sans" w:cs="Open Sans" w:eastAsia="Open Sans" w:hAnsi="Open Sans"/>
          <w:color w:val="000000"/>
          <w:sz w:val="10"/>
          <w:szCs w:val="10"/>
        </w:rPr>
      </w:pPr>
      <w:r w:rsidDel="00000000" w:rsidR="00000000" w:rsidRPr="00000000">
        <w:rPr>
          <w:rtl w:val="0"/>
        </w:rPr>
      </w:r>
    </w:p>
    <w:p w:rsidR="00000000" w:rsidDel="00000000" w:rsidP="00000000" w:rsidRDefault="00000000" w:rsidRPr="00000000" w14:paraId="00000172">
      <w:pPr>
        <w:pageBreakBefore w:val="0"/>
        <w:spacing w:before="7" w:line="240" w:lineRule="auto"/>
        <w:rPr>
          <w:rFonts w:ascii="Open Sans" w:cs="Open Sans" w:eastAsia="Open Sans" w:hAnsi="Open Sans"/>
        </w:rPr>
      </w:pPr>
      <w:r w:rsidDel="00000000" w:rsidR="00000000" w:rsidRPr="00000000">
        <w:rPr>
          <w:rFonts w:ascii="Open Sans" w:cs="Open Sans" w:eastAsia="Open Sans" w:hAnsi="Open Sans"/>
          <w:rtl w:val="0"/>
        </w:rPr>
        <w:t xml:space="preserve">Provide the name and contact information for the primary contact from your company for this quotation:</w:t>
      </w:r>
    </w:p>
    <w:p w:rsidR="00000000" w:rsidDel="00000000" w:rsidP="00000000" w:rsidRDefault="00000000" w:rsidRPr="00000000" w14:paraId="00000173">
      <w:pPr>
        <w:pageBreakBefore w:val="0"/>
        <w:spacing w:before="7" w:line="240" w:lineRule="auto"/>
        <w:jc w:val="both"/>
        <w:rPr>
          <w:rFonts w:ascii="Open Sans" w:cs="Open Sans" w:eastAsia="Open Sans" w:hAnsi="Open Sans"/>
          <w:b w:val="1"/>
          <w:sz w:val="10"/>
          <w:szCs w:val="10"/>
          <w:highlight w:val="green"/>
        </w:rPr>
      </w:pPr>
      <w:r w:rsidDel="00000000" w:rsidR="00000000" w:rsidRPr="00000000">
        <w:rPr>
          <w:rtl w:val="0"/>
        </w:rPr>
      </w:r>
    </w:p>
    <w:p w:rsidR="00000000" w:rsidDel="00000000" w:rsidP="00000000" w:rsidRDefault="00000000" w:rsidRPr="00000000" w14:paraId="00000174">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175">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176">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Email address: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177">
      <w:pPr>
        <w:pageBreakBefore w:val="0"/>
        <w:tabs>
          <w:tab w:val="left" w:leader="none" w:pos="990"/>
        </w:tabs>
        <w:rPr>
          <w:rFonts w:ascii="Open Sans" w:cs="Open Sans" w:eastAsia="Open Sans" w:hAnsi="Open Sans"/>
          <w:b w:val="1"/>
        </w:rPr>
      </w:pPr>
      <w:r w:rsidDel="00000000" w:rsidR="00000000" w:rsidRPr="00000000">
        <w:rPr>
          <w:rFonts w:ascii="Open Sans" w:cs="Open Sans" w:eastAsia="Open Sans" w:hAnsi="Open Sans"/>
          <w:color w:val="000000"/>
          <w:rtl w:val="0"/>
        </w:rPr>
        <w:t xml:space="preserve">Telephone: </w:t>
      </w:r>
      <w:r w:rsidDel="00000000" w:rsidR="00000000" w:rsidRPr="00000000">
        <w:rPr>
          <w:rFonts w:ascii="Open Sans" w:cs="Open Sans" w:eastAsia="Open Sans" w:hAnsi="Open Sans"/>
          <w:color w:val="000000"/>
          <w:highlight w:val="cyan"/>
          <w:rtl w:val="0"/>
        </w:rPr>
        <w:t xml:space="preserve">[complete]</w:t>
      </w:r>
      <w:r w:rsidDel="00000000" w:rsidR="00000000" w:rsidRPr="00000000">
        <w:br w:type="page"/>
      </w:r>
      <w:r w:rsidDel="00000000" w:rsidR="00000000" w:rsidRPr="00000000">
        <w:rPr>
          <w:rtl w:val="0"/>
        </w:rPr>
      </w:r>
    </w:p>
    <w:p w:rsidR="00000000" w:rsidDel="00000000" w:rsidP="00000000" w:rsidRDefault="00000000" w:rsidRPr="00000000" w14:paraId="00000178">
      <w:pPr>
        <w:pStyle w:val="Heading1"/>
        <w:pageBreakBefore w:val="0"/>
        <w:rPr>
          <w:rFonts w:ascii="Open Sans" w:cs="Open Sans" w:eastAsia="Open Sans" w:hAnsi="Open Sans"/>
          <w:color w:val="0092d1"/>
        </w:rPr>
      </w:pPr>
      <w:r w:rsidDel="00000000" w:rsidR="00000000" w:rsidRPr="00000000">
        <w:rPr>
          <w:rFonts w:ascii="Open Sans" w:cs="Open Sans" w:eastAsia="Open Sans" w:hAnsi="Open Sans"/>
          <w:color w:val="0092d1"/>
          <w:rtl w:val="0"/>
        </w:rPr>
        <w:t xml:space="preserve">Form B: Price Schedule Form</w:t>
      </w:r>
    </w:p>
    <w:p w:rsidR="00000000" w:rsidDel="00000000" w:rsidP="00000000" w:rsidRDefault="00000000" w:rsidRPr="00000000" w14:paraId="00000179">
      <w:pPr>
        <w:pageBreakBefore w:val="0"/>
        <w:rPr>
          <w:rFonts w:ascii="Open Sans" w:cs="Open Sans" w:eastAsia="Open Sans" w:hAnsi="Open Sans"/>
        </w:rPr>
      </w:pPr>
      <w:r w:rsidDel="00000000" w:rsidR="00000000" w:rsidRPr="00000000">
        <w:rPr>
          <w:rFonts w:ascii="Open Sans" w:cs="Open Sans" w:eastAsia="Open Sans" w:hAnsi="Open Sans"/>
          <w:rtl w:val="0"/>
        </w:rPr>
        <w:t xml:space="preserve">Bidders shall fill in this Price Schedule Form in accordance with the instructions indicated. </w:t>
      </w:r>
    </w:p>
    <w:p w:rsidR="00000000" w:rsidDel="00000000" w:rsidP="00000000" w:rsidRDefault="00000000" w:rsidRPr="00000000" w14:paraId="0000017A">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7B">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7C">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RFQ reference no: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RFQ reference No.]</w:t>
      </w:r>
      <w:r w:rsidDel="00000000" w:rsidR="00000000" w:rsidRPr="00000000">
        <w:rPr>
          <w:rtl w:val="0"/>
        </w:rPr>
      </w:r>
    </w:p>
    <w:p w:rsidR="00000000" w:rsidDel="00000000" w:rsidP="00000000" w:rsidRDefault="00000000" w:rsidRPr="00000000" w14:paraId="0000017D">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7E">
      <w:pPr>
        <w:pageBreakBefore w:val="0"/>
        <w:rPr>
          <w:rFonts w:ascii="Open Sans" w:cs="Open Sans" w:eastAsia="Open Sans" w:hAnsi="Open Sans"/>
        </w:rPr>
      </w:pPr>
      <w:r w:rsidDel="00000000" w:rsidR="00000000" w:rsidRPr="00000000">
        <w:rPr>
          <w:rtl w:val="0"/>
        </w:rPr>
      </w:r>
    </w:p>
    <w:tbl>
      <w:tblPr>
        <w:tblStyle w:val="Table6"/>
        <w:tblW w:w="5177.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534"/>
        <w:gridCol w:w="2643"/>
        <w:tblGridChange w:id="0">
          <w:tblGrid>
            <w:gridCol w:w="2534"/>
            <w:gridCol w:w="2643"/>
          </w:tblGrid>
        </w:tblGridChange>
      </w:tblGrid>
      <w:tr>
        <w:trPr>
          <w:cantSplit w:val="0"/>
          <w:trHeight w:val="280" w:hRule="atLeast"/>
          <w:tblHeader w:val="0"/>
        </w:trPr>
        <w:tc>
          <w:tcPr>
            <w:shd w:fill="d9d9d9" w:val="clear"/>
            <w:vAlign w:val="center"/>
          </w:tcPr>
          <w:p w:rsidR="00000000" w:rsidDel="00000000" w:rsidP="00000000" w:rsidRDefault="00000000" w:rsidRPr="00000000" w14:paraId="0000017F">
            <w:pPr>
              <w:rPr>
                <w:rFonts w:ascii="Open Sans" w:cs="Open Sans" w:eastAsia="Open Sans" w:hAnsi="Open Sans"/>
                <w:b w:val="1"/>
              </w:rPr>
            </w:pPr>
            <w:r w:rsidDel="00000000" w:rsidR="00000000" w:rsidRPr="00000000">
              <w:rPr>
                <w:rFonts w:ascii="Open Sans" w:cs="Open Sans" w:eastAsia="Open Sans" w:hAnsi="Open Sans"/>
                <w:b w:val="1"/>
                <w:rtl w:val="0"/>
              </w:rPr>
              <w:t xml:space="preserve">Currency</w:t>
            </w:r>
          </w:p>
        </w:tc>
        <w:tc>
          <w:tcPr>
            <w:vAlign w:val="center"/>
          </w:tcPr>
          <w:p w:rsidR="00000000" w:rsidDel="00000000" w:rsidP="00000000" w:rsidRDefault="00000000" w:rsidRPr="00000000" w14:paraId="00000180">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USD</w:t>
            </w:r>
          </w:p>
        </w:tc>
      </w:tr>
    </w:tbl>
    <w:p w:rsidR="00000000" w:rsidDel="00000000" w:rsidP="00000000" w:rsidRDefault="00000000" w:rsidRPr="00000000" w14:paraId="00000181">
      <w:pPr>
        <w:pageBreakBefore w:val="0"/>
        <w:rPr>
          <w:rFonts w:ascii="Open Sans" w:cs="Open Sans" w:eastAsia="Open Sans" w:hAnsi="Open Sans"/>
          <w:b w:val="1"/>
        </w:rPr>
      </w:pPr>
      <w:r w:rsidDel="00000000" w:rsidR="00000000" w:rsidRPr="00000000">
        <w:rPr>
          <w:rtl w:val="0"/>
        </w:rPr>
      </w:r>
    </w:p>
    <w:tbl>
      <w:tblPr>
        <w:tblStyle w:val="Table7"/>
        <w:tblW w:w="9736.0" w:type="dxa"/>
        <w:jc w:val="left"/>
        <w:tblInd w:w="-6.999999999999993"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93"/>
        <w:gridCol w:w="4536"/>
        <w:gridCol w:w="1134"/>
        <w:gridCol w:w="1559"/>
        <w:gridCol w:w="1514"/>
        <w:tblGridChange w:id="0">
          <w:tblGrid>
            <w:gridCol w:w="993"/>
            <w:gridCol w:w="4536"/>
            <w:gridCol w:w="1134"/>
            <w:gridCol w:w="1559"/>
            <w:gridCol w:w="1514"/>
          </w:tblGrid>
        </w:tblGridChange>
      </w:tblGrid>
      <w:tr>
        <w:trPr>
          <w:cantSplit w:val="0"/>
          <w:trHeight w:val="440" w:hRule="atLeast"/>
          <w:tblHeader w:val="0"/>
        </w:trPr>
        <w:tc>
          <w:tcPr>
            <w:shd w:fill="d9d9d9" w:val="clear"/>
            <w:vAlign w:val="center"/>
          </w:tcPr>
          <w:p w:rsidR="00000000" w:rsidDel="00000000" w:rsidP="00000000" w:rsidRDefault="00000000" w:rsidRPr="00000000" w14:paraId="00000182">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Item No</w:t>
            </w:r>
          </w:p>
        </w:tc>
        <w:tc>
          <w:tcPr>
            <w:shd w:fill="d9d9d9" w:val="clear"/>
            <w:vAlign w:val="center"/>
          </w:tcPr>
          <w:p w:rsidR="00000000" w:rsidDel="00000000" w:rsidP="00000000" w:rsidRDefault="00000000" w:rsidRPr="00000000" w14:paraId="00000183">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w:t>
            </w:r>
          </w:p>
        </w:tc>
        <w:tc>
          <w:tcPr>
            <w:shd w:fill="d9d9d9" w:val="clear"/>
            <w:vAlign w:val="center"/>
          </w:tcPr>
          <w:p w:rsidR="00000000" w:rsidDel="00000000" w:rsidP="00000000" w:rsidRDefault="00000000" w:rsidRPr="00000000" w14:paraId="0000018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Qty</w:t>
            </w:r>
          </w:p>
        </w:tc>
        <w:tc>
          <w:tcPr>
            <w:shd w:fill="d9d9d9" w:val="clear"/>
            <w:vAlign w:val="center"/>
          </w:tcPr>
          <w:p w:rsidR="00000000" w:rsidDel="00000000" w:rsidP="00000000" w:rsidRDefault="00000000" w:rsidRPr="00000000" w14:paraId="0000018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 DAP</w:t>
            </w:r>
          </w:p>
        </w:tc>
        <w:tc>
          <w:tcPr>
            <w:shd w:fill="d9d9d9" w:val="clear"/>
            <w:vAlign w:val="center"/>
          </w:tcPr>
          <w:p w:rsidR="00000000" w:rsidDel="00000000" w:rsidP="00000000" w:rsidRDefault="00000000" w:rsidRPr="00000000" w14:paraId="00000186">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 DAP</w:t>
            </w:r>
          </w:p>
        </w:tc>
      </w:tr>
      <w:tr>
        <w:trPr>
          <w:cantSplit w:val="0"/>
          <w:trHeight w:val="480" w:hRule="atLeast"/>
          <w:tblHeader w:val="0"/>
        </w:trPr>
        <w:tc>
          <w:tcPr>
            <w:vAlign w:val="center"/>
          </w:tcPr>
          <w:p w:rsidR="00000000" w:rsidDel="00000000" w:rsidP="00000000" w:rsidRDefault="00000000" w:rsidRPr="00000000" w14:paraId="00000187">
            <w:pP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188">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Work Stations as per the schedule of requirement</w:t>
            </w:r>
          </w:p>
        </w:tc>
        <w:tc>
          <w:tcPr>
            <w:vAlign w:val="center"/>
          </w:tcPr>
          <w:p w:rsidR="00000000" w:rsidDel="00000000" w:rsidP="00000000" w:rsidRDefault="00000000" w:rsidRPr="00000000" w14:paraId="00000189">
            <w:pPr>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6</w:t>
            </w:r>
          </w:p>
        </w:tc>
        <w:tc>
          <w:tcPr>
            <w:vAlign w:val="center"/>
          </w:tcPr>
          <w:p w:rsidR="00000000" w:rsidDel="00000000" w:rsidP="00000000" w:rsidRDefault="00000000" w:rsidRPr="00000000" w14:paraId="0000018A">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18B">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280" w:hRule="atLeast"/>
          <w:tblHeader w:val="0"/>
        </w:trPr>
        <w:tc>
          <w:tcPr>
            <w:gridSpan w:val="4"/>
            <w:vAlign w:val="center"/>
          </w:tcPr>
          <w:p w:rsidR="00000000" w:rsidDel="00000000" w:rsidP="00000000" w:rsidRDefault="00000000" w:rsidRPr="00000000" w14:paraId="0000018C">
            <w:pP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w:t>
            </w:r>
          </w:p>
        </w:tc>
        <w:tc>
          <w:tcPr/>
          <w:p w:rsidR="00000000" w:rsidDel="00000000" w:rsidP="00000000" w:rsidRDefault="00000000" w:rsidRPr="00000000" w14:paraId="00000190">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191">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Open Sans" w:cs="Open Sans" w:eastAsia="Open Sans" w:hAnsi="Open Sans"/>
          <w:b w:val="1"/>
          <w:i w:val="0"/>
          <w:smallCaps w:val="0"/>
          <w:strike w:val="0"/>
          <w:color w:val="528cc9"/>
          <w:sz w:val="20"/>
          <w:szCs w:val="20"/>
          <w:u w:val="none"/>
          <w:shd w:fill="auto" w:val="clear"/>
          <w:vertAlign w:val="baseline"/>
        </w:rPr>
      </w:pPr>
      <w:r w:rsidDel="00000000" w:rsidR="00000000" w:rsidRPr="00000000">
        <w:rPr>
          <w:rtl w:val="0"/>
        </w:rPr>
      </w:r>
    </w:p>
    <w:p w:rsidR="00000000" w:rsidDel="00000000" w:rsidP="00000000" w:rsidRDefault="00000000" w:rsidRPr="00000000" w14:paraId="0000019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Payment terms 30 days accepted:</w:t>
      </w:r>
      <w:r w:rsidDel="00000000" w:rsidR="00000000" w:rsidRPr="00000000">
        <w:rPr>
          <w:rFonts w:ascii="Open Sans" w:cs="Open Sans" w:eastAsia="Open Sans" w:hAnsi="Open Sans"/>
          <w:i w:val="0"/>
          <w:smallCaps w:val="0"/>
          <w:strike w:val="0"/>
          <w:color w:val="000000"/>
          <w:sz w:val="24"/>
          <w:szCs w:val="24"/>
          <w:u w:val="none"/>
          <w:shd w:fill="auto" w:val="clear"/>
          <w:vertAlign w:val="baseline"/>
          <w:rtl w:val="0"/>
        </w:rPr>
        <w:t xml:space="preserve"> </w:t>
      </w:r>
      <w:r w:rsidDel="00000000" w:rsidR="00000000" w:rsidRPr="00000000">
        <w:rPr>
          <w:rFonts w:ascii="Arimo" w:cs="Arimo" w:eastAsia="Arimo" w:hAnsi="Arimo"/>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Yes</w:t>
      </w:r>
    </w:p>
    <w:p w:rsidR="00000000" w:rsidDel="00000000" w:rsidP="00000000" w:rsidRDefault="00000000" w:rsidRPr="00000000" w14:paraId="00000193">
      <w:pPr>
        <w:pageBreakBefore w:val="0"/>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194">
      <w:pPr>
        <w:pageBreakBefore w:val="0"/>
        <w:rPr>
          <w:rFonts w:ascii="Open Sans" w:cs="Open Sans" w:eastAsia="Open Sans" w:hAnsi="Open Sans"/>
          <w:color w:val="000000"/>
        </w:rPr>
      </w:pPr>
      <w:r w:rsidDel="00000000" w:rsidR="00000000" w:rsidRPr="00000000">
        <w:rPr>
          <w:rFonts w:ascii="Open Sans" w:cs="Open Sans" w:eastAsia="Open Sans" w:hAnsi="Open Sans"/>
          <w:b w:val="1"/>
          <w:color w:val="000000"/>
          <w:rtl w:val="0"/>
        </w:rPr>
        <w:t xml:space="preserve">Bidder’s discount for accelerated payment: </w:t>
      </w:r>
      <w:r w:rsidDel="00000000" w:rsidR="00000000" w:rsidRPr="00000000">
        <w:rPr>
          <w:rFonts w:ascii="Open Sans" w:cs="Open Sans" w:eastAsia="Open Sans" w:hAnsi="Open Sans"/>
          <w:color w:val="000000"/>
          <w:highlight w:val="cyan"/>
          <w:rtl w:val="0"/>
        </w:rPr>
        <w:t xml:space="preserve">____</w:t>
      </w:r>
      <w:r w:rsidDel="00000000" w:rsidR="00000000" w:rsidRPr="00000000">
        <w:rPr>
          <w:rFonts w:ascii="Open Sans" w:cs="Open Sans" w:eastAsia="Open Sans" w:hAnsi="Open Sans"/>
          <w:color w:val="000000"/>
          <w:rtl w:val="0"/>
        </w:rPr>
        <w:t xml:space="preserve">% of total firm price for each calendar day less than thirty (30) days </w:t>
      </w:r>
    </w:p>
    <w:p w:rsidR="00000000" w:rsidDel="00000000" w:rsidP="00000000" w:rsidRDefault="00000000" w:rsidRPr="00000000" w14:paraId="00000195">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96">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97">
      <w:pPr>
        <w:pageBreakBefore w:val="0"/>
        <w:tabs>
          <w:tab w:val="center" w:leader="none" w:pos="4320"/>
          <w:tab w:val="right" w:leader="none" w:pos="8640"/>
        </w:tabs>
        <w:rPr>
          <w:rFonts w:ascii="Open Sans" w:cs="Open Sans" w:eastAsia="Open Sans" w:hAnsi="Open Sans"/>
          <w:b w:val="1"/>
        </w:rPr>
      </w:pPr>
      <w:r w:rsidDel="00000000" w:rsidR="00000000" w:rsidRPr="00000000">
        <w:rPr>
          <w:rFonts w:ascii="Open Sans" w:cs="Open Sans" w:eastAsia="Open Sans" w:hAnsi="Open Sans"/>
          <w:b w:val="1"/>
          <w:rtl w:val="0"/>
        </w:rPr>
        <w:t xml:space="preserve">List of subcontractors or suppliers</w:t>
      </w:r>
    </w:p>
    <w:p w:rsidR="00000000" w:rsidDel="00000000" w:rsidP="00000000" w:rsidRDefault="00000000" w:rsidRPr="00000000" w14:paraId="00000198">
      <w:pPr>
        <w:pageBreakBefore w:val="0"/>
        <w:tabs>
          <w:tab w:val="center" w:leader="none" w:pos="4320"/>
          <w:tab w:val="right" w:leader="none"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199">
      <w:pPr>
        <w:pageBreakBefore w:val="0"/>
        <w:tabs>
          <w:tab w:val="center" w:leader="none" w:pos="4320"/>
          <w:tab w:val="right" w:leader="none" w:pos="8640"/>
        </w:tabs>
        <w:rPr>
          <w:rFonts w:ascii="Open Sans" w:cs="Open Sans" w:eastAsia="Open Sans" w:hAnsi="Open Sans"/>
          <w:b w:val="1"/>
          <w:color w:val="528cc9"/>
        </w:rPr>
      </w:pPr>
      <w:r w:rsidDel="00000000" w:rsidR="00000000" w:rsidRPr="00000000">
        <w:rPr>
          <w:rFonts w:ascii="Open Sans" w:cs="Open Sans" w:eastAsia="Open Sans" w:hAnsi="Open Sans"/>
          <w:rtl w:val="0"/>
        </w:rPr>
        <w:t xml:space="preserve">Bidder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19A">
      <w:pPr>
        <w:pageBreakBefore w:val="0"/>
        <w:tabs>
          <w:tab w:val="center" w:leader="none" w:pos="4320"/>
          <w:tab w:val="right" w:leader="none"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19B">
      <w:pPr>
        <w:pageBreakBefore w:val="0"/>
        <w:numPr>
          <w:ilvl w:val="0"/>
          <w:numId w:val="17"/>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w:t>
      </w:r>
      <w:r w:rsidDel="00000000" w:rsidR="00000000" w:rsidRPr="00000000">
        <w:rPr>
          <w:rFonts w:ascii="Open Sans" w:cs="Open Sans" w:eastAsia="Open Sans" w:hAnsi="Open Sans"/>
          <w:highlight w:val="cyan"/>
          <w:u w:val="single"/>
          <w:rtl w:val="0"/>
        </w:rPr>
        <w:t xml:space="preserve">Full legal name and address of subcontractors</w:t>
      </w:r>
      <w:r w:rsidDel="00000000" w:rsidR="00000000" w:rsidRPr="00000000">
        <w:rPr>
          <w:rFonts w:ascii="Open Sans" w:cs="Open Sans" w:eastAsia="Open Sans" w:hAnsi="Open Sans"/>
          <w:u w:val="single"/>
          <w:rtl w:val="0"/>
        </w:rPr>
        <w:t xml:space="preserve">]</w:t>
      </w:r>
      <w:r w:rsidDel="00000000" w:rsidR="00000000" w:rsidRPr="00000000">
        <w:rPr>
          <w:rFonts w:ascii="Open Sans" w:cs="Open Sans" w:eastAsia="Open Sans" w:hAnsi="Open Sans"/>
          <w:rtl w:val="0"/>
        </w:rPr>
        <w:t xml:space="preserve">___________</w:t>
      </w:r>
    </w:p>
    <w:p w:rsidR="00000000" w:rsidDel="00000000" w:rsidP="00000000" w:rsidRDefault="00000000" w:rsidRPr="00000000" w14:paraId="0000019C">
      <w:pPr>
        <w:pageBreakBefore w:val="0"/>
        <w:tabs>
          <w:tab w:val="center" w:leader="none" w:pos="4320"/>
          <w:tab w:val="right" w:leader="none"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19D">
      <w:pPr>
        <w:pageBreakBefore w:val="0"/>
        <w:numPr>
          <w:ilvl w:val="0"/>
          <w:numId w:val="17"/>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19E">
      <w:pPr>
        <w:pageBreakBefore w:val="0"/>
        <w:tabs>
          <w:tab w:val="center" w:leader="none" w:pos="4320"/>
          <w:tab w:val="right" w:leader="none"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19F">
      <w:pPr>
        <w:pageBreakBefore w:val="0"/>
        <w:numPr>
          <w:ilvl w:val="0"/>
          <w:numId w:val="17"/>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1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A1">
      <w:pPr>
        <w:pageBreakBefore w:val="0"/>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1A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 the undersigned, certify that I am duly </w:t>
      </w:r>
      <w:r w:rsidDel="00000000" w:rsidR="00000000" w:rsidRPr="00000000">
        <w:rPr>
          <w:rFonts w:ascii="Open Sans" w:cs="Open Sans" w:eastAsia="Open Sans" w:hAnsi="Open Sans"/>
          <w:rtl w:val="0"/>
        </w:rPr>
        <w:t xml:space="preserve">authorised</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by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to sign this quotation and bind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should UNOPS accept this quotation: </w:t>
      </w:r>
    </w:p>
    <w:p w:rsidR="00000000" w:rsidDel="00000000" w:rsidP="00000000" w:rsidRDefault="00000000" w:rsidRPr="00000000" w14:paraId="000001A3">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A4">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1A5">
      <w:pPr>
        <w:pageBreakBefore w:val="0"/>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A6">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1A7">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A8">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1A9">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AA">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1AB">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AC">
      <w:pPr>
        <w:pageBreakBefore w:val="0"/>
        <w:rPr>
          <w:rFonts w:ascii="Open Sans" w:cs="Open Sans" w:eastAsia="Open Sans" w:hAnsi="Open Sans"/>
          <w:highlight w:val="lightGray"/>
        </w:rPr>
      </w:pPr>
      <w:r w:rsidDel="00000000" w:rsidR="00000000" w:rsidRPr="00000000">
        <w:br w:type="page"/>
      </w:r>
      <w:r w:rsidDel="00000000" w:rsidR="00000000" w:rsidRPr="00000000">
        <w:rPr>
          <w:rtl w:val="0"/>
        </w:rPr>
      </w:r>
    </w:p>
    <w:p w:rsidR="00000000" w:rsidDel="00000000" w:rsidP="00000000" w:rsidRDefault="00000000" w:rsidRPr="00000000" w14:paraId="000001AD">
      <w:pPr>
        <w:pStyle w:val="Heading1"/>
        <w:pageBreakBefore w:val="0"/>
        <w:rPr>
          <w:rFonts w:ascii="Open Sans" w:cs="Open Sans" w:eastAsia="Open Sans" w:hAnsi="Open Sans"/>
        </w:rPr>
      </w:pPr>
      <w:r w:rsidDel="00000000" w:rsidR="00000000" w:rsidRPr="00000000">
        <w:rPr>
          <w:rFonts w:ascii="Open Sans" w:cs="Open Sans" w:eastAsia="Open Sans" w:hAnsi="Open Sans"/>
          <w:color w:val="0092d1"/>
          <w:rtl w:val="0"/>
        </w:rPr>
        <w:t xml:space="preserve">Form C: Technical Quotation Form</w:t>
      </w:r>
      <w:r w:rsidDel="00000000" w:rsidR="00000000" w:rsidRPr="00000000">
        <w:rPr>
          <w:rtl w:val="0"/>
        </w:rPr>
      </w:r>
    </w:p>
    <w:p w:rsidR="00000000" w:rsidDel="00000000" w:rsidP="00000000" w:rsidRDefault="00000000" w:rsidRPr="00000000" w14:paraId="000001AE">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AF">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RFQ reference no: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RFQ reference No.]</w:t>
      </w:r>
      <w:r w:rsidDel="00000000" w:rsidR="00000000" w:rsidRPr="00000000">
        <w:rPr>
          <w:rtl w:val="0"/>
        </w:rPr>
      </w:r>
    </w:p>
    <w:p w:rsidR="00000000" w:rsidDel="00000000" w:rsidP="00000000" w:rsidRDefault="00000000" w:rsidRPr="00000000" w14:paraId="000001B0">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1B1">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B2">
      <w:pPr>
        <w:pageBreakBefore w:val="0"/>
        <w:jc w:val="both"/>
        <w:rPr>
          <w:rFonts w:ascii="Open Sans" w:cs="Open Sans" w:eastAsia="Open Sans" w:hAnsi="Open Sans"/>
        </w:rPr>
      </w:pPr>
      <w:r w:rsidDel="00000000" w:rsidR="00000000" w:rsidRPr="00000000">
        <w:rPr>
          <w:rFonts w:ascii="Open Sans" w:cs="Open Sans" w:eastAsia="Open Sans" w:hAnsi="Open Sans"/>
          <w:rtl w:val="0"/>
        </w:rPr>
        <w:t xml:space="preserve">Bidders are required to complete the </w:t>
      </w:r>
      <w:r w:rsidDel="00000000" w:rsidR="00000000" w:rsidRPr="00000000">
        <w:rPr>
          <w:rFonts w:ascii="Open Sans" w:cs="Open Sans" w:eastAsia="Open Sans" w:hAnsi="Open Sans"/>
          <w:b w:val="1"/>
          <w:rtl w:val="0"/>
        </w:rPr>
        <w:t xml:space="preserve">Comparative Data Tables</w:t>
      </w:r>
      <w:r w:rsidDel="00000000" w:rsidR="00000000" w:rsidRPr="00000000">
        <w:rPr>
          <w:rFonts w:ascii="Open Sans" w:cs="Open Sans" w:eastAsia="Open Sans" w:hAnsi="Open Sans"/>
          <w:rtl w:val="0"/>
        </w:rPr>
        <w:t xml:space="preserve"> included in Section III: Schedule of Requirements to demonstrate compliance with UNOPS requirements and insert them below. Bidders are NOT allowed to make any change in the “UNOPS requirements” columns of the Comparative Data Tables. Such changes might disqualify your quotation.</w:t>
      </w:r>
    </w:p>
    <w:p w:rsidR="00000000" w:rsidDel="00000000" w:rsidP="00000000" w:rsidRDefault="00000000" w:rsidRPr="00000000" w14:paraId="000001B3">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B4">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B5">
      <w:pPr>
        <w:pageBreakBefore w:val="0"/>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Technical specifications for goods – Comparative Data Table</w:t>
      </w:r>
    </w:p>
    <w:p w:rsidR="00000000" w:rsidDel="00000000" w:rsidP="00000000" w:rsidRDefault="00000000" w:rsidRPr="00000000" w14:paraId="000001B6">
      <w:pPr>
        <w:pageBreakBefore w:val="0"/>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1B7">
      <w:pPr>
        <w:pageBreakBefore w:val="0"/>
        <w:rPr>
          <w:rFonts w:ascii="Open Sans" w:cs="Open Sans" w:eastAsia="Open Sans" w:hAnsi="Open Sans"/>
          <w:color w:val="000000"/>
        </w:rPr>
      </w:pPr>
      <w:r w:rsidDel="00000000" w:rsidR="00000000" w:rsidRPr="00000000">
        <w:rPr>
          <w:rFonts w:ascii="Open Sans" w:cs="Open Sans" w:eastAsia="Open Sans" w:hAnsi="Open Sans"/>
          <w:color w:val="000000"/>
          <w:highlight w:val="cyan"/>
          <w:rtl w:val="0"/>
        </w:rPr>
        <w:t xml:space="preserve">[Insert table here]</w:t>
      </w:r>
      <w:r w:rsidDel="00000000" w:rsidR="00000000" w:rsidRPr="00000000">
        <w:rPr>
          <w:rtl w:val="0"/>
        </w:rPr>
      </w:r>
    </w:p>
    <w:p w:rsidR="00000000" w:rsidDel="00000000" w:rsidP="00000000" w:rsidRDefault="00000000" w:rsidRPr="00000000" w14:paraId="000001B8">
      <w:pPr>
        <w:pageBreakBefore w:val="0"/>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1B9">
      <w:pPr>
        <w:pageBreakBefore w:val="0"/>
        <w:rPr>
          <w:rFonts w:ascii="Open Sans" w:cs="Open Sans" w:eastAsia="Open Sans" w:hAnsi="Open Sans"/>
          <w:highlight w:val="green"/>
        </w:rPr>
      </w:pPr>
      <w:r w:rsidDel="00000000" w:rsidR="00000000" w:rsidRPr="00000000">
        <w:rPr>
          <w:rtl w:val="0"/>
        </w:rPr>
      </w:r>
    </w:p>
    <w:p w:rsidR="00000000" w:rsidDel="00000000" w:rsidP="00000000" w:rsidRDefault="00000000" w:rsidRPr="00000000" w14:paraId="000001BA">
      <w:pPr>
        <w:pageBreakBefore w:val="0"/>
        <w:ind w:right="-318"/>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BB">
      <w:pPr>
        <w:pageBreakBefore w:val="0"/>
        <w:ind w:right="-318"/>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BC">
      <w:pPr>
        <w:pageBreakBefore w:val="0"/>
        <w:ind w:right="-318"/>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BD">
      <w:pPr>
        <w:pageBreakBefore w:val="0"/>
        <w:ind w:right="-318"/>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Delivery requirements </w:t>
      </w:r>
      <w:r w:rsidDel="00000000" w:rsidR="00000000" w:rsidRPr="00000000">
        <w:rPr>
          <w:rFonts w:ascii="Open Sans" w:cs="Open Sans" w:eastAsia="Open Sans" w:hAnsi="Open Sans"/>
          <w:b w:val="1"/>
          <w:color w:val="000000"/>
          <w:rtl w:val="0"/>
        </w:rPr>
        <w:t xml:space="preserve">–– Comparative Data Table</w:t>
      </w:r>
      <w:r w:rsidDel="00000000" w:rsidR="00000000" w:rsidRPr="00000000">
        <w:rPr>
          <w:rtl w:val="0"/>
        </w:rPr>
      </w:r>
    </w:p>
    <w:p w:rsidR="00000000" w:rsidDel="00000000" w:rsidP="00000000" w:rsidRDefault="00000000" w:rsidRPr="00000000" w14:paraId="000001BE">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BF">
      <w:pPr>
        <w:pageBreakBefore w:val="0"/>
        <w:rPr>
          <w:rFonts w:ascii="Open Sans" w:cs="Open Sans" w:eastAsia="Open Sans" w:hAnsi="Open Sans"/>
        </w:rPr>
      </w:pPr>
      <w:r w:rsidDel="00000000" w:rsidR="00000000" w:rsidRPr="00000000">
        <w:rPr>
          <w:rFonts w:ascii="Open Sans" w:cs="Open Sans" w:eastAsia="Open Sans" w:hAnsi="Open Sans"/>
          <w:color w:val="000000"/>
          <w:highlight w:val="cyan"/>
          <w:rtl w:val="0"/>
        </w:rPr>
        <w:t xml:space="preserve">[Insert table here]</w:t>
      </w:r>
      <w:r w:rsidDel="00000000" w:rsidR="00000000" w:rsidRPr="00000000">
        <w:rPr>
          <w:rtl w:val="0"/>
        </w:rPr>
      </w:r>
    </w:p>
    <w:p w:rsidR="00000000" w:rsidDel="00000000" w:rsidP="00000000" w:rsidRDefault="00000000" w:rsidRPr="00000000" w14:paraId="000001C0">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C1">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C2">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C3">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C4">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C5">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C6">
      <w:pPr>
        <w:pageBreakBefore w:val="0"/>
        <w:rPr>
          <w:rFonts w:ascii="Open Sans" w:cs="Open Sans" w:eastAsia="Open Sans" w:hAnsi="Open Sans"/>
        </w:rPr>
      </w:pPr>
      <w:r w:rsidDel="00000000" w:rsidR="00000000" w:rsidRPr="00000000">
        <w:rPr>
          <w:rFonts w:ascii="Open Sans" w:cs="Open Sans" w:eastAsia="Open Sans" w:hAnsi="Open Sans"/>
          <w:rtl w:val="0"/>
        </w:rPr>
        <w:t xml:space="preserve">The offered goods and related services (if applicable) are in accordance with the required specifications and requirements specified in </w:t>
      </w:r>
      <w:r w:rsidDel="00000000" w:rsidR="00000000" w:rsidRPr="00000000">
        <w:rPr>
          <w:rFonts w:ascii="Open Sans" w:cs="Open Sans" w:eastAsia="Open Sans" w:hAnsi="Open Sans"/>
          <w:b w:val="1"/>
          <w:rtl w:val="0"/>
        </w:rPr>
        <w:t xml:space="preserve">Section III: Schedule of Requirements</w:t>
      </w:r>
      <w:r w:rsidDel="00000000" w:rsidR="00000000" w:rsidRPr="00000000">
        <w:rPr>
          <w:rFonts w:ascii="Open Sans" w:cs="Open Sans" w:eastAsia="Open Sans" w:hAnsi="Open Sans"/>
          <w:rtl w:val="0"/>
        </w:rPr>
        <w:t xml:space="preserve">.</w:t>
      </w:r>
    </w:p>
    <w:p w:rsidR="00000000" w:rsidDel="00000000" w:rsidP="00000000" w:rsidRDefault="00000000" w:rsidRPr="00000000" w14:paraId="000001C7">
      <w:pPr>
        <w:pageBreakBefore w:val="0"/>
        <w:ind w:right="-34"/>
        <w:jc w:val="both"/>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C8">
      <w:pPr>
        <w:pageBreakBefore w:val="0"/>
        <w:ind w:left="3600" w:right="-34" w:firstLine="720"/>
        <w:jc w:val="both"/>
        <w:rPr>
          <w:rFonts w:ascii="Open Sans" w:cs="Open Sans" w:eastAsia="Open Sans" w:hAnsi="Open Sans"/>
          <w:b w:val="1"/>
        </w:rPr>
      </w:pPr>
      <w:r w:rsidDel="00000000" w:rsidR="00000000" w:rsidRPr="00000000">
        <w:rPr>
          <w:rFonts w:ascii="Arimo" w:cs="Arimo" w:eastAsia="Arimo" w:hAnsi="Arimo"/>
          <w:color w:val="000000"/>
          <w:highlight w:val="cyan"/>
          <w:rtl w:val="0"/>
        </w:rPr>
        <w:t xml:space="preserve"> ☐ Yes   ☐ No</w:t>
      </w:r>
      <w:r w:rsidDel="00000000" w:rsidR="00000000" w:rsidRPr="00000000">
        <w:rPr>
          <w:rFonts w:ascii="Open Sans" w:cs="Open Sans" w:eastAsia="Open Sans" w:hAnsi="Open Sans"/>
          <w:color w:val="000000"/>
          <w:rtl w:val="0"/>
        </w:rPr>
        <w:t xml:space="preserve">         </w:t>
      </w:r>
      <w:r w:rsidDel="00000000" w:rsidR="00000000" w:rsidRPr="00000000">
        <w:rPr>
          <w:rtl w:val="0"/>
        </w:rPr>
      </w:r>
    </w:p>
    <w:p w:rsidR="00000000" w:rsidDel="00000000" w:rsidP="00000000" w:rsidRDefault="00000000" w:rsidRPr="00000000" w14:paraId="000001C9">
      <w:pPr>
        <w:pageBreakBefore w:val="0"/>
        <w:ind w:right="-34"/>
        <w:rPr>
          <w:rFonts w:ascii="Open Sans" w:cs="Open Sans" w:eastAsia="Open Sans" w:hAnsi="Open Sans"/>
        </w:rPr>
      </w:pPr>
      <w:r w:rsidDel="00000000" w:rsidR="00000000" w:rsidRPr="00000000">
        <w:rPr>
          <w:rtl w:val="0"/>
        </w:rPr>
      </w:r>
    </w:p>
    <w:p w:rsidR="00000000" w:rsidDel="00000000" w:rsidP="00000000" w:rsidRDefault="00000000" w:rsidRPr="00000000" w14:paraId="000001CA">
      <w:pPr>
        <w:pageBreakBefore w:val="0"/>
        <w:ind w:right="-34"/>
        <w:rPr>
          <w:rFonts w:ascii="Open Sans" w:cs="Open Sans" w:eastAsia="Open Sans" w:hAnsi="Open Sans"/>
        </w:rPr>
      </w:pPr>
      <w:r w:rsidDel="00000000" w:rsidR="00000000" w:rsidRPr="00000000">
        <w:rPr>
          <w:rFonts w:ascii="Open Sans" w:cs="Open Sans" w:eastAsia="Open Sans" w:hAnsi="Open Sans"/>
          <w:rtl w:val="0"/>
        </w:rPr>
        <w:t xml:space="preserve">ANY DEVIATION MUST BE LISTED BELOW:</w:t>
      </w:r>
    </w:p>
    <w:p w:rsidR="00000000" w:rsidDel="00000000" w:rsidP="00000000" w:rsidRDefault="00000000" w:rsidRPr="00000000" w14:paraId="000001CB">
      <w:pPr>
        <w:pageBreakBefore w:val="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1CC">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CD">
      <w:pPr>
        <w:rPr>
          <w:rFonts w:ascii="Open Sans" w:cs="Open Sans" w:eastAsia="Open Sans" w:hAnsi="Open Sans"/>
        </w:rPr>
      </w:pPr>
      <w:r w:rsidDel="00000000" w:rsidR="00000000" w:rsidRPr="00000000">
        <w:rPr>
          <w:rFonts w:ascii="Open Sans" w:cs="Open Sans" w:eastAsia="Open Sans" w:hAnsi="Open Sans"/>
          <w:rtl w:val="0"/>
        </w:rPr>
        <w:t xml:space="preserve">If subcontracting is anticipated in the performance by the contractor, Procurement Official should insert the following: </w:t>
      </w:r>
    </w:p>
    <w:p w:rsidR="00000000" w:rsidDel="00000000" w:rsidP="00000000" w:rsidRDefault="00000000" w:rsidRPr="00000000" w14:paraId="000001CE">
      <w:pPr>
        <w:rPr>
          <w:rFonts w:ascii="Open Sans" w:cs="Open Sans" w:eastAsia="Open Sans" w:hAnsi="Open Sans"/>
        </w:rPr>
      </w:pPr>
      <w:r w:rsidDel="00000000" w:rsidR="00000000" w:rsidRPr="00000000">
        <w:rPr>
          <w:rtl w:val="0"/>
        </w:rPr>
      </w:r>
    </w:p>
    <w:p w:rsidR="00000000" w:rsidDel="00000000" w:rsidP="00000000" w:rsidRDefault="00000000" w:rsidRPr="00000000" w14:paraId="000001CF">
      <w:pPr>
        <w:rPr>
          <w:rFonts w:ascii="Open Sans" w:cs="Open Sans" w:eastAsia="Open Sans" w:hAnsi="Open Sans"/>
        </w:rPr>
      </w:pPr>
      <w:r w:rsidDel="00000000" w:rsidR="00000000" w:rsidRPr="00000000">
        <w:rPr>
          <w:rFonts w:ascii="Open Sans" w:cs="Open Sans" w:eastAsia="Open Sans" w:hAnsi="Open Sans"/>
          <w:rtl w:val="0"/>
        </w:rPr>
        <w:t xml:space="preserve">List of subcontractors or suppliers</w:t>
      </w:r>
    </w:p>
    <w:p w:rsidR="00000000" w:rsidDel="00000000" w:rsidP="00000000" w:rsidRDefault="00000000" w:rsidRPr="00000000" w14:paraId="000001D0">
      <w:pPr>
        <w:rPr>
          <w:rFonts w:ascii="Open Sans" w:cs="Open Sans" w:eastAsia="Open Sans" w:hAnsi="Open Sans"/>
        </w:rPr>
      </w:pPr>
      <w:r w:rsidDel="00000000" w:rsidR="00000000" w:rsidRPr="00000000">
        <w:rPr>
          <w:rtl w:val="0"/>
        </w:rPr>
      </w:r>
    </w:p>
    <w:p w:rsidR="00000000" w:rsidDel="00000000" w:rsidP="00000000" w:rsidRDefault="00000000" w:rsidRPr="00000000" w14:paraId="000001D1">
      <w:pPr>
        <w:rPr>
          <w:rFonts w:ascii="Open Sans" w:cs="Open Sans" w:eastAsia="Open Sans" w:hAnsi="Open Sans"/>
        </w:rPr>
      </w:pPr>
      <w:r w:rsidDel="00000000" w:rsidR="00000000" w:rsidRPr="00000000">
        <w:rPr>
          <w:rFonts w:ascii="Open Sans" w:cs="Open Sans" w:eastAsia="Open Sans" w:hAnsi="Open Sans"/>
          <w:rtl w:val="0"/>
        </w:rPr>
        <w:t xml:space="preserve">Bidder must identify the names of all subcontractors/suppliers who will be providing goods/services under this contract and the type of work being subcontracted, if applicable.</w:t>
      </w:r>
    </w:p>
    <w:p w:rsidR="00000000" w:rsidDel="00000000" w:rsidP="00000000" w:rsidRDefault="00000000" w:rsidRPr="00000000" w14:paraId="000001D2">
      <w:pPr>
        <w:rPr>
          <w:rFonts w:ascii="Open Sans" w:cs="Open Sans" w:eastAsia="Open Sans" w:hAnsi="Open Sans"/>
        </w:rPr>
      </w:pPr>
      <w:r w:rsidDel="00000000" w:rsidR="00000000" w:rsidRPr="00000000">
        <w:rPr>
          <w:rtl w:val="0"/>
        </w:rPr>
      </w:r>
    </w:p>
    <w:p w:rsidR="00000000" w:rsidDel="00000000" w:rsidP="00000000" w:rsidRDefault="00000000" w:rsidRPr="00000000" w14:paraId="000001D3">
      <w:pPr>
        <w:numPr>
          <w:ilvl w:val="0"/>
          <w:numId w:val="12"/>
        </w:numPr>
        <w:ind w:left="720" w:hanging="360"/>
        <w:rPr>
          <w:rFonts w:ascii="Open Sans" w:cs="Open Sans" w:eastAsia="Open Sans" w:hAnsi="Open Sans"/>
        </w:rPr>
      </w:pPr>
      <w:r w:rsidDel="00000000" w:rsidR="00000000" w:rsidRPr="00000000">
        <w:rPr>
          <w:rFonts w:ascii="Open Sans" w:cs="Open Sans" w:eastAsia="Open Sans" w:hAnsi="Open Sans"/>
          <w:rtl w:val="0"/>
        </w:rPr>
        <w:t xml:space="preserve">_[Full legal name and address of subcontractors]___________</w:t>
      </w:r>
    </w:p>
    <w:p w:rsidR="00000000" w:rsidDel="00000000" w:rsidP="00000000" w:rsidRDefault="00000000" w:rsidRPr="00000000" w14:paraId="000001D4">
      <w:pPr>
        <w:rPr>
          <w:rFonts w:ascii="Open Sans" w:cs="Open Sans" w:eastAsia="Open Sans" w:hAnsi="Open Sans"/>
        </w:rPr>
      </w:pPr>
      <w:r w:rsidDel="00000000" w:rsidR="00000000" w:rsidRPr="00000000">
        <w:rPr>
          <w:rtl w:val="0"/>
        </w:rPr>
      </w:r>
    </w:p>
    <w:p w:rsidR="00000000" w:rsidDel="00000000" w:rsidP="00000000" w:rsidRDefault="00000000" w:rsidRPr="00000000" w14:paraId="000001D5">
      <w:pPr>
        <w:numPr>
          <w:ilvl w:val="0"/>
          <w:numId w:val="12"/>
        </w:numPr>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1D6">
      <w:pPr>
        <w:rPr>
          <w:rFonts w:ascii="Open Sans" w:cs="Open Sans" w:eastAsia="Open Sans" w:hAnsi="Open Sans"/>
        </w:rPr>
      </w:pPr>
      <w:r w:rsidDel="00000000" w:rsidR="00000000" w:rsidRPr="00000000">
        <w:rPr>
          <w:rtl w:val="0"/>
        </w:rPr>
      </w:r>
    </w:p>
    <w:p w:rsidR="00000000" w:rsidDel="00000000" w:rsidP="00000000" w:rsidRDefault="00000000" w:rsidRPr="00000000" w14:paraId="000001D7">
      <w:pPr>
        <w:ind w:firstLine="360"/>
        <w:rPr>
          <w:rFonts w:ascii="Open Sans" w:cs="Open Sans" w:eastAsia="Open Sans" w:hAnsi="Open Sans"/>
        </w:rPr>
      </w:pPr>
      <w:r w:rsidDel="00000000" w:rsidR="00000000" w:rsidRPr="00000000">
        <w:rPr>
          <w:rFonts w:ascii="Open Sans" w:cs="Open Sans" w:eastAsia="Open Sans" w:hAnsi="Open Sans"/>
          <w:rtl w:val="0"/>
        </w:rPr>
        <w:t xml:space="preserve">(C)_________________________________________________</w:t>
      </w:r>
    </w:p>
    <w:p w:rsidR="00000000" w:rsidDel="00000000" w:rsidP="00000000" w:rsidRDefault="00000000" w:rsidRPr="00000000" w14:paraId="000001D8">
      <w:pPr>
        <w:rPr>
          <w:rFonts w:ascii="Open Sans" w:cs="Open Sans" w:eastAsia="Open Sans" w:hAnsi="Open Sans"/>
        </w:rPr>
      </w:pPr>
      <w:r w:rsidDel="00000000" w:rsidR="00000000" w:rsidRPr="00000000">
        <w:rPr>
          <w:rtl w:val="0"/>
        </w:rPr>
      </w:r>
    </w:p>
    <w:p w:rsidR="00000000" w:rsidDel="00000000" w:rsidP="00000000" w:rsidRDefault="00000000" w:rsidRPr="00000000" w14:paraId="000001D9">
      <w:pPr>
        <w:tabs>
          <w:tab w:val="left" w:leader="none" w:pos="990"/>
          <w:tab w:val="left" w:leader="none" w:pos="5040"/>
          <w:tab w:val="left" w:leader="none" w:pos="5850"/>
        </w:tabs>
        <w:rPr>
          <w:rFonts w:ascii="Open Sans" w:cs="Open Sans" w:eastAsia="Open Sans" w:hAnsi="Open Sans"/>
        </w:rPr>
      </w:pPr>
      <w:r w:rsidDel="00000000" w:rsidR="00000000" w:rsidRPr="00000000">
        <w:rPr>
          <w:rFonts w:ascii="Open Sans" w:cs="Open Sans" w:eastAsia="Open Sans" w:hAnsi="Open Sans"/>
          <w:rtl w:val="0"/>
        </w:rPr>
        <w:t xml:space="preserve">I, the undersigned, certify that I am duly authorised by [insert full name of bidder] to sign this bid and bind [insert full name of bidder] should UNOPS accept this bid:</w:t>
      </w:r>
    </w:p>
    <w:p w:rsidR="00000000" w:rsidDel="00000000" w:rsidP="00000000" w:rsidRDefault="00000000" w:rsidRPr="00000000" w14:paraId="000001DA">
      <w:pPr>
        <w:tabs>
          <w:tab w:val="left" w:leader="none" w:pos="990"/>
          <w:tab w:val="left" w:leader="none" w:pos="5040"/>
          <w:tab w:val="left" w:leader="none" w:pos="5850"/>
        </w:tabs>
        <w:rPr>
          <w:rFonts w:ascii="Open Sans" w:cs="Open Sans" w:eastAsia="Open Sans" w:hAnsi="Open Sans"/>
        </w:rPr>
      </w:pPr>
      <w:r w:rsidDel="00000000" w:rsidR="00000000" w:rsidRPr="00000000">
        <w:rPr>
          <w:rtl w:val="0"/>
        </w:rPr>
      </w:r>
    </w:p>
    <w:p w:rsidR="00000000" w:rsidDel="00000000" w:rsidP="00000000" w:rsidRDefault="00000000" w:rsidRPr="00000000" w14:paraId="000001DB">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1DC">
      <w:pPr>
        <w:pageBreakBefore w:val="0"/>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DD">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1DE">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DF">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1E0">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E1">
      <w:pPr>
        <w:pageBreakBefore w:val="0"/>
        <w:tabs>
          <w:tab w:val="left" w:leader="none" w:pos="990"/>
        </w:tabs>
        <w:rPr>
          <w:rFonts w:ascii="Open Sans" w:cs="Open Sans" w:eastAsia="Open Sans" w:hAnsi="Open Sans"/>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r w:rsidDel="00000000" w:rsidR="00000000" w:rsidRPr="00000000">
        <w:rPr>
          <w:rtl w:val="0"/>
        </w:rPr>
      </w:r>
    </w:p>
    <w:p w:rsidR="00000000" w:rsidDel="00000000" w:rsidP="00000000" w:rsidRDefault="00000000" w:rsidRPr="00000000" w14:paraId="000001E2">
      <w:pPr>
        <w:pageBreakBefore w:val="0"/>
        <w:tabs>
          <w:tab w:val="left" w:leader="none" w:pos="990"/>
        </w:tabs>
        <w:rPr>
          <w:rFonts w:ascii="Open Sans" w:cs="Open Sans" w:eastAsia="Open Sans" w:hAnsi="Open Sans"/>
        </w:rPr>
      </w:pPr>
      <w:r w:rsidDel="00000000" w:rsidR="00000000" w:rsidRPr="00000000">
        <w:br w:type="page"/>
      </w:r>
      <w:r w:rsidDel="00000000" w:rsidR="00000000" w:rsidRPr="00000000">
        <w:rPr>
          <w:rtl w:val="0"/>
        </w:rPr>
      </w:r>
    </w:p>
    <w:p w:rsidR="00000000" w:rsidDel="00000000" w:rsidP="00000000" w:rsidRDefault="00000000" w:rsidRPr="00000000" w14:paraId="000001E3">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E4">
      <w:pPr>
        <w:pStyle w:val="Heading1"/>
        <w:pageBreakBefore w:val="0"/>
        <w:rPr>
          <w:rFonts w:ascii="Open Sans" w:cs="Open Sans" w:eastAsia="Open Sans" w:hAnsi="Open Sans"/>
          <w:color w:val="0092d1"/>
        </w:rPr>
      </w:pPr>
      <w:r w:rsidDel="00000000" w:rsidR="00000000" w:rsidRPr="00000000">
        <w:rPr>
          <w:rFonts w:ascii="Open Sans" w:cs="Open Sans" w:eastAsia="Open Sans" w:hAnsi="Open Sans"/>
          <w:color w:val="0092d1"/>
          <w:rtl w:val="0"/>
        </w:rPr>
        <w:t xml:space="preserve">Form D: Previous experience form</w:t>
      </w:r>
    </w:p>
    <w:p w:rsidR="00000000" w:rsidDel="00000000" w:rsidP="00000000" w:rsidRDefault="00000000" w:rsidRPr="00000000" w14:paraId="000001E5">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E6">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RFQ reference no: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RFQ reference No.]</w:t>
      </w:r>
      <w:r w:rsidDel="00000000" w:rsidR="00000000" w:rsidRPr="00000000">
        <w:rPr>
          <w:rtl w:val="0"/>
        </w:rPr>
      </w:r>
    </w:p>
    <w:p w:rsidR="00000000" w:rsidDel="00000000" w:rsidP="00000000" w:rsidRDefault="00000000" w:rsidRPr="00000000" w14:paraId="000001E7">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1E8">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E9">
      <w:pPr>
        <w:pageBreakBefore w:val="0"/>
        <w:rPr>
          <w:rFonts w:ascii="Open Sans" w:cs="Open Sans" w:eastAsia="Open Sans" w:hAnsi="Open Sans"/>
        </w:rPr>
      </w:pPr>
      <w:r w:rsidDel="00000000" w:rsidR="00000000" w:rsidRPr="00000000">
        <w:rPr>
          <w:rtl w:val="0"/>
        </w:rPr>
      </w:r>
    </w:p>
    <w:tbl>
      <w:tblPr>
        <w:tblStyle w:val="Table8"/>
        <w:tblW w:w="943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800"/>
        <w:gridCol w:w="1020"/>
        <w:gridCol w:w="1196"/>
        <w:gridCol w:w="4112"/>
        <w:gridCol w:w="1307"/>
        <w:tblGridChange w:id="0">
          <w:tblGrid>
            <w:gridCol w:w="1800"/>
            <w:gridCol w:w="1020"/>
            <w:gridCol w:w="1196"/>
            <w:gridCol w:w="4112"/>
            <w:gridCol w:w="1307"/>
          </w:tblGrid>
        </w:tblGridChange>
      </w:tblGrid>
      <w:tr>
        <w:trPr>
          <w:cantSplit w:val="0"/>
          <w:trHeight w:val="860" w:hRule="atLeast"/>
          <w:tblHeader w:val="0"/>
        </w:trPr>
        <w:tc>
          <w:tcPr>
            <w:shd w:fill="d9d9d9" w:val="clear"/>
            <w:vAlign w:val="center"/>
          </w:tcPr>
          <w:p w:rsidR="00000000" w:rsidDel="00000000" w:rsidP="00000000" w:rsidRDefault="00000000" w:rsidRPr="00000000" w14:paraId="000001E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 of services/goods</w:t>
            </w:r>
          </w:p>
        </w:tc>
        <w:tc>
          <w:tcPr>
            <w:shd w:fill="d9d9d9" w:val="clear"/>
            <w:vAlign w:val="center"/>
          </w:tcPr>
          <w:p w:rsidR="00000000" w:rsidDel="00000000" w:rsidP="00000000" w:rsidRDefault="00000000" w:rsidRPr="00000000" w14:paraId="000001E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Country</w:t>
            </w:r>
          </w:p>
        </w:tc>
        <w:tc>
          <w:tcPr>
            <w:shd w:fill="d9d9d9" w:val="clear"/>
            <w:vAlign w:val="center"/>
          </w:tcPr>
          <w:p w:rsidR="00000000" w:rsidDel="00000000" w:rsidP="00000000" w:rsidRDefault="00000000" w:rsidRPr="00000000" w14:paraId="000001EC">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amount of Contract</w:t>
            </w:r>
          </w:p>
        </w:tc>
        <w:tc>
          <w:tcPr>
            <w:shd w:fill="d9d9d9" w:val="clear"/>
            <w:vAlign w:val="center"/>
          </w:tcPr>
          <w:p w:rsidR="00000000" w:rsidDel="00000000" w:rsidP="00000000" w:rsidRDefault="00000000" w:rsidRPr="00000000" w14:paraId="000001ED">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Contract Identification and Title and</w:t>
            </w:r>
          </w:p>
          <w:p w:rsidR="00000000" w:rsidDel="00000000" w:rsidP="00000000" w:rsidRDefault="00000000" w:rsidRPr="00000000" w14:paraId="000001EE">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Contact details of Client</w:t>
            </w:r>
          </w:p>
          <w:p w:rsidR="00000000" w:rsidDel="00000000" w:rsidP="00000000" w:rsidRDefault="00000000" w:rsidRPr="00000000" w14:paraId="000001EF">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(Name, Address, telephone, email, fax)</w:t>
            </w:r>
          </w:p>
        </w:tc>
        <w:tc>
          <w:tcPr>
            <w:shd w:fill="d9d9d9" w:val="clear"/>
            <w:vAlign w:val="center"/>
          </w:tcPr>
          <w:p w:rsidR="00000000" w:rsidDel="00000000" w:rsidP="00000000" w:rsidRDefault="00000000" w:rsidRPr="00000000" w14:paraId="000001F0">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Year project was undertaken</w:t>
            </w:r>
          </w:p>
        </w:tc>
      </w:tr>
      <w:tr>
        <w:trPr>
          <w:cantSplit w:val="0"/>
          <w:trHeight w:val="1860" w:hRule="atLeast"/>
          <w:tblHeader w:val="0"/>
        </w:trPr>
        <w:tc>
          <w:tcPr>
            <w:vAlign w:val="center"/>
          </w:tcPr>
          <w:p w:rsidR="00000000" w:rsidDel="00000000" w:rsidP="00000000" w:rsidRDefault="00000000" w:rsidRPr="00000000" w14:paraId="000001F1">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F2">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F3">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F4">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F5">
            <w:pPr>
              <w:rPr>
                <w:rFonts w:ascii="Open Sans" w:cs="Open Sans" w:eastAsia="Open Sans" w:hAnsi="Open Sans"/>
              </w:rPr>
            </w:pPr>
            <w:r w:rsidDel="00000000" w:rsidR="00000000" w:rsidRPr="00000000">
              <w:rPr>
                <w:rtl w:val="0"/>
              </w:rPr>
            </w:r>
          </w:p>
        </w:tc>
      </w:tr>
      <w:tr>
        <w:trPr>
          <w:cantSplit w:val="0"/>
          <w:trHeight w:val="1860" w:hRule="atLeast"/>
          <w:tblHeader w:val="0"/>
        </w:trPr>
        <w:tc>
          <w:tcPr>
            <w:vAlign w:val="center"/>
          </w:tcPr>
          <w:p w:rsidR="00000000" w:rsidDel="00000000" w:rsidP="00000000" w:rsidRDefault="00000000" w:rsidRPr="00000000" w14:paraId="000001F6">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F7">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F8">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F9">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FA">
            <w:pPr>
              <w:rPr>
                <w:rFonts w:ascii="Open Sans" w:cs="Open Sans" w:eastAsia="Open Sans" w:hAnsi="Open Sans"/>
              </w:rPr>
            </w:pPr>
            <w:r w:rsidDel="00000000" w:rsidR="00000000" w:rsidRPr="00000000">
              <w:rPr>
                <w:rtl w:val="0"/>
              </w:rPr>
            </w:r>
          </w:p>
        </w:tc>
      </w:tr>
      <w:tr>
        <w:trPr>
          <w:cantSplit w:val="0"/>
          <w:trHeight w:val="1860" w:hRule="atLeast"/>
          <w:tblHeader w:val="0"/>
        </w:trPr>
        <w:tc>
          <w:tcPr>
            <w:vAlign w:val="center"/>
          </w:tcPr>
          <w:p w:rsidR="00000000" w:rsidDel="00000000" w:rsidP="00000000" w:rsidRDefault="00000000" w:rsidRPr="00000000" w14:paraId="000001FB">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FC">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FD">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FE">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FF">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20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80" w:right="288" w:firstLine="0"/>
        <w:jc w:val="left"/>
        <w:rPr>
          <w:rFonts w:ascii="Open Sans" w:cs="Open Sans" w:eastAsia="Open Sans" w:hAnsi="Open Sans"/>
          <w:b w:val="1"/>
          <w:i w:val="0"/>
          <w:smallCaps w:val="0"/>
          <w:strike w:val="0"/>
          <w:color w:val="000000"/>
          <w:sz w:val="36"/>
          <w:szCs w:val="36"/>
          <w:u w:val="none"/>
          <w:shd w:fill="auto" w:val="clear"/>
          <w:vertAlign w:val="baseline"/>
        </w:rPr>
      </w:pPr>
      <w:r w:rsidDel="00000000" w:rsidR="00000000" w:rsidRPr="00000000">
        <w:rPr>
          <w:rtl w:val="0"/>
        </w:rPr>
      </w:r>
    </w:p>
    <w:p w:rsidR="00000000" w:rsidDel="00000000" w:rsidP="00000000" w:rsidRDefault="00000000" w:rsidRPr="00000000" w14:paraId="00000201">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202">
      <w:pPr>
        <w:pageBreakBefore w:val="0"/>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03">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204">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05">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206">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07">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208">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209">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20A">
      <w:pPr>
        <w:pageBreakBefore w:val="0"/>
        <w:rPr>
          <w:rFonts w:ascii="Open Sans" w:cs="Open Sans" w:eastAsia="Open Sans" w:hAnsi="Open Sans"/>
        </w:rPr>
        <w:sectPr>
          <w:headerReference r:id="rId26" w:type="default"/>
          <w:headerReference r:id="rId27" w:type="first"/>
          <w:footerReference r:id="rId28" w:type="default"/>
          <w:pgSz w:h="16839" w:w="11907" w:orient="portrait"/>
          <w:pgMar w:bottom="1440" w:top="1440" w:left="1077" w:right="1077" w:header="720" w:footer="720"/>
          <w:pgNumType w:start="0"/>
          <w:titlePg w:val="1"/>
        </w:sectPr>
      </w:pPr>
      <w:r w:rsidDel="00000000" w:rsidR="00000000" w:rsidRPr="00000000">
        <w:rPr>
          <w:rtl w:val="0"/>
        </w:rPr>
      </w:r>
    </w:p>
    <w:p w:rsidR="00000000" w:rsidDel="00000000" w:rsidP="00000000" w:rsidRDefault="00000000" w:rsidRPr="00000000" w14:paraId="0000020B">
      <w:pPr>
        <w:pStyle w:val="Heading1"/>
        <w:rPr>
          <w:rFonts w:ascii="Open Sans" w:cs="Open Sans" w:eastAsia="Open Sans" w:hAnsi="Open Sans"/>
        </w:rPr>
      </w:pPr>
      <w:bookmarkStart w:colFirst="0" w:colLast="0" w:name="_heading=h.3rdcrjn" w:id="11"/>
      <w:bookmarkEnd w:id="11"/>
      <w:r w:rsidDel="00000000" w:rsidR="00000000" w:rsidRPr="00000000">
        <w:rPr>
          <w:rFonts w:ascii="Open Sans" w:cs="Open Sans" w:eastAsia="Open Sans" w:hAnsi="Open Sans"/>
          <w:color w:val="0092d1"/>
          <w:rtl w:val="0"/>
        </w:rPr>
        <w:t xml:space="preserve">Form E: Self Disclosure Form</w:t>
      </w:r>
      <w:r w:rsidDel="00000000" w:rsidR="00000000" w:rsidRPr="00000000">
        <w:rPr>
          <w:rtl w:val="0"/>
        </w:rPr>
      </w:r>
    </w:p>
    <w:p w:rsidR="00000000" w:rsidDel="00000000" w:rsidP="00000000" w:rsidRDefault="00000000" w:rsidRPr="00000000" w14:paraId="0000020C">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RFQ reference no: </w:t>
      </w:r>
      <w:r w:rsidDel="00000000" w:rsidR="00000000" w:rsidRPr="00000000">
        <w:rPr>
          <w:rFonts w:ascii="Open Sans" w:cs="Open Sans" w:eastAsia="Open Sans" w:hAnsi="Open Sans"/>
          <w:highlight w:val="cyan"/>
          <w:rtl w:val="0"/>
        </w:rPr>
        <w:t xml:space="preserve">[insert RFQ reference No.]</w:t>
      </w:r>
      <w:r w:rsidDel="00000000" w:rsidR="00000000" w:rsidRPr="00000000">
        <w:rPr>
          <w:rtl w:val="0"/>
        </w:rPr>
      </w:r>
    </w:p>
    <w:p w:rsidR="00000000" w:rsidDel="00000000" w:rsidP="00000000" w:rsidRDefault="00000000" w:rsidRPr="00000000" w14:paraId="0000020D">
      <w:pPr>
        <w:spacing w:after="60" w:lineRule="auto"/>
        <w:rPr>
          <w:rFonts w:ascii="Open Sans" w:cs="Open Sans" w:eastAsia="Open Sans" w:hAnsi="Open Sans"/>
          <w:sz w:val="17"/>
          <w:szCs w:val="17"/>
          <w:shd w:fill="efefef" w:val="clear"/>
        </w:rPr>
      </w:pPr>
      <w:r w:rsidDel="00000000" w:rsidR="00000000" w:rsidRPr="00000000">
        <w:rPr>
          <w:rFonts w:ascii="Open Sans" w:cs="Open Sans" w:eastAsia="Open Sans" w:hAnsi="Open Sans"/>
          <w:rtl w:val="0"/>
        </w:rPr>
        <w:t xml:space="preserve">Name of Bidder: </w:t>
      </w:r>
      <w:r w:rsidDel="00000000" w:rsidR="00000000" w:rsidRPr="00000000">
        <w:rPr>
          <w:rFonts w:ascii="Open Sans" w:cs="Open Sans" w:eastAsia="Open Sans" w:hAnsi="Open Sans"/>
          <w:highlight w:val="cyan"/>
          <w:rtl w:val="0"/>
        </w:rPr>
        <w:t xml:space="preserve">[insert name of Bidder]</w:t>
      </w:r>
      <w:r w:rsidDel="00000000" w:rsidR="00000000" w:rsidRPr="00000000">
        <w:rPr>
          <w:rtl w:val="0"/>
        </w:rPr>
      </w:r>
    </w:p>
    <w:p w:rsidR="00000000" w:rsidDel="00000000" w:rsidP="00000000" w:rsidRDefault="00000000" w:rsidRPr="00000000" w14:paraId="0000020E">
      <w:pPr>
        <w:spacing w:after="60" w:lineRule="auto"/>
        <w:rPr>
          <w:rFonts w:ascii="Open Sans" w:cs="Open Sans" w:eastAsia="Open Sans" w:hAnsi="Open Sans"/>
          <w:sz w:val="17"/>
          <w:szCs w:val="17"/>
          <w:shd w:fill="efefef" w:val="clear"/>
        </w:rPr>
      </w:pPr>
      <w:r w:rsidDel="00000000" w:rsidR="00000000" w:rsidRPr="00000000">
        <w:rPr>
          <w:rtl w:val="0"/>
        </w:rPr>
      </w:r>
    </w:p>
    <w:tbl>
      <w:tblPr>
        <w:tblStyle w:val="Table9"/>
        <w:tblW w:w="1459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25"/>
        <w:gridCol w:w="7725"/>
        <w:gridCol w:w="1350"/>
        <w:gridCol w:w="4995"/>
        <w:tblGridChange w:id="0">
          <w:tblGrid>
            <w:gridCol w:w="525"/>
            <w:gridCol w:w="7725"/>
            <w:gridCol w:w="1350"/>
            <w:gridCol w:w="4995"/>
          </w:tblGrid>
        </w:tblGridChange>
      </w:tblGrid>
      <w:tr>
        <w:trPr>
          <w:cantSplit w:val="0"/>
          <w:trHeight w:val="358.02978515625" w:hRule="atLeast"/>
          <w:tblHeader w:val="1"/>
        </w:trPr>
        <w:tc>
          <w:tcPr>
            <w:tcBorders>
              <w:top w:color="004976" w:space="0" w:sz="12" w:val="single"/>
              <w:left w:color="004976" w:space="0" w:sz="12" w:val="single"/>
              <w:bottom w:color="000000" w:space="0" w:sz="0" w:val="nil"/>
              <w:right w:color="ffffff" w:space="0" w:sz="18" w:val="single"/>
            </w:tcBorders>
            <w:shd w:fill="0092d1" w:val="clear"/>
            <w:vAlign w:val="center"/>
          </w:tcPr>
          <w:p w:rsidR="00000000" w:rsidDel="00000000" w:rsidP="00000000" w:rsidRDefault="00000000" w:rsidRPr="00000000" w14:paraId="0000020F">
            <w:pPr>
              <w:spacing w:line="276" w:lineRule="auto"/>
              <w:ind w:left="-90" w:right="-15" w:firstLine="0"/>
              <w:jc w:val="center"/>
              <w:rPr>
                <w:rFonts w:ascii="Open Sans" w:cs="Open Sans" w:eastAsia="Open Sans" w:hAnsi="Open Sans"/>
                <w:b w:val="1"/>
                <w:color w:val="ffffff"/>
                <w:sz w:val="18"/>
                <w:szCs w:val="18"/>
              </w:rPr>
            </w:pPr>
            <w:r w:rsidDel="00000000" w:rsidR="00000000" w:rsidRPr="00000000">
              <w:rPr>
                <w:rFonts w:ascii="Open Sans" w:cs="Open Sans" w:eastAsia="Open Sans" w:hAnsi="Open Sans"/>
                <w:b w:val="1"/>
                <w:color w:val="ffffff"/>
                <w:sz w:val="18"/>
                <w:szCs w:val="18"/>
                <w:rtl w:val="0"/>
              </w:rPr>
              <w:t xml:space="preserve">Ref.</w:t>
            </w:r>
          </w:p>
        </w:tc>
        <w:tc>
          <w:tcPr>
            <w:tcBorders>
              <w:top w:color="004976" w:space="0" w:sz="12" w:val="single"/>
              <w:left w:color="000000" w:space="0" w:sz="4" w:val="single"/>
              <w:bottom w:color="000000" w:space="0" w:sz="0" w:val="nil"/>
              <w:right w:color="ffffff" w:space="0" w:sz="18" w:val="single"/>
            </w:tcBorders>
            <w:shd w:fill="0092d1" w:val="clear"/>
            <w:vAlign w:val="center"/>
          </w:tcPr>
          <w:p w:rsidR="00000000" w:rsidDel="00000000" w:rsidP="00000000" w:rsidRDefault="00000000" w:rsidRPr="00000000" w14:paraId="00000210">
            <w:pPr>
              <w:widowControl w:val="0"/>
              <w:spacing w:line="276" w:lineRule="auto"/>
              <w:ind w:left="90" w:right="-15" w:firstLine="0"/>
              <w:jc w:val="center"/>
              <w:rPr>
                <w:rFonts w:ascii="Open Sans" w:cs="Open Sans" w:eastAsia="Open Sans" w:hAnsi="Open Sans"/>
                <w:b w:val="1"/>
                <w:color w:val="ffffff"/>
                <w:sz w:val="18"/>
                <w:szCs w:val="18"/>
              </w:rPr>
            </w:pPr>
            <w:r w:rsidDel="00000000" w:rsidR="00000000" w:rsidRPr="00000000">
              <w:rPr>
                <w:rFonts w:ascii="Open Sans" w:cs="Open Sans" w:eastAsia="Open Sans" w:hAnsi="Open Sans"/>
                <w:b w:val="1"/>
                <w:color w:val="ffffff"/>
                <w:sz w:val="18"/>
                <w:szCs w:val="18"/>
                <w:rtl w:val="0"/>
              </w:rPr>
              <w:t xml:space="preserve">Critical area</w:t>
            </w:r>
          </w:p>
        </w:tc>
        <w:tc>
          <w:tcPr>
            <w:tcBorders>
              <w:top w:color="004976" w:space="0" w:sz="12" w:val="single"/>
              <w:left w:color="ffffff" w:space="0" w:sz="18" w:val="single"/>
              <w:bottom w:color="000000" w:space="0" w:sz="0" w:val="nil"/>
              <w:right w:color="ffffff" w:space="0" w:sz="18" w:val="single"/>
            </w:tcBorders>
            <w:shd w:fill="0092d1" w:val="clear"/>
            <w:vAlign w:val="center"/>
          </w:tcPr>
          <w:p w:rsidR="00000000" w:rsidDel="00000000" w:rsidP="00000000" w:rsidRDefault="00000000" w:rsidRPr="00000000" w14:paraId="00000211">
            <w:pPr>
              <w:spacing w:line="276" w:lineRule="auto"/>
              <w:ind w:left="90" w:right="-15" w:firstLine="0"/>
              <w:jc w:val="center"/>
              <w:rPr>
                <w:rFonts w:ascii="Open Sans" w:cs="Open Sans" w:eastAsia="Open Sans" w:hAnsi="Open Sans"/>
                <w:b w:val="1"/>
                <w:color w:val="ffffff"/>
                <w:sz w:val="18"/>
                <w:szCs w:val="18"/>
              </w:rPr>
            </w:pPr>
            <w:r w:rsidDel="00000000" w:rsidR="00000000" w:rsidRPr="00000000">
              <w:rPr>
                <w:rFonts w:ascii="Open Sans" w:cs="Open Sans" w:eastAsia="Open Sans" w:hAnsi="Open Sans"/>
                <w:b w:val="1"/>
                <w:color w:val="ffffff"/>
                <w:sz w:val="18"/>
                <w:szCs w:val="18"/>
                <w:rtl w:val="0"/>
              </w:rPr>
              <w:t xml:space="preserve">Response</w:t>
            </w:r>
          </w:p>
        </w:tc>
        <w:tc>
          <w:tcPr>
            <w:tcBorders>
              <w:top w:color="004976" w:space="0" w:sz="12" w:val="single"/>
              <w:left w:color="ffffff" w:space="0" w:sz="18" w:val="single"/>
              <w:bottom w:color="000000" w:space="0" w:sz="0" w:val="nil"/>
              <w:right w:color="004976" w:space="0" w:sz="12" w:val="single"/>
            </w:tcBorders>
            <w:shd w:fill="0092d1" w:val="clear"/>
            <w:vAlign w:val="center"/>
          </w:tcPr>
          <w:p w:rsidR="00000000" w:rsidDel="00000000" w:rsidP="00000000" w:rsidRDefault="00000000" w:rsidRPr="00000000" w14:paraId="00000212">
            <w:pPr>
              <w:spacing w:line="276" w:lineRule="auto"/>
              <w:ind w:left="90" w:right="-15" w:firstLine="0"/>
              <w:jc w:val="center"/>
              <w:rPr>
                <w:rFonts w:ascii="Open Sans" w:cs="Open Sans" w:eastAsia="Open Sans" w:hAnsi="Open Sans"/>
                <w:b w:val="1"/>
                <w:color w:val="ffffff"/>
                <w:sz w:val="18"/>
                <w:szCs w:val="18"/>
              </w:rPr>
            </w:pPr>
            <w:r w:rsidDel="00000000" w:rsidR="00000000" w:rsidRPr="00000000">
              <w:rPr>
                <w:rFonts w:ascii="Open Sans" w:cs="Open Sans" w:eastAsia="Open Sans" w:hAnsi="Open Sans"/>
                <w:b w:val="1"/>
                <w:color w:val="ffffff"/>
                <w:sz w:val="18"/>
                <w:szCs w:val="18"/>
                <w:rtl w:val="0"/>
              </w:rPr>
              <w:t xml:space="preserve">Comments</w:t>
            </w:r>
          </w:p>
        </w:tc>
      </w:tr>
      <w:tr>
        <w:trPr>
          <w:cantSplit w:val="0"/>
          <w:trHeight w:val="810" w:hRule="atLeast"/>
          <w:tblHeader w:val="0"/>
        </w:trPr>
        <w:tc>
          <w:tcPr>
            <w:tcBorders>
              <w:top w:color="000000" w:space="0" w:sz="0" w:val="nil"/>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213">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1</w:t>
            </w:r>
          </w:p>
        </w:tc>
        <w:tc>
          <w:tcPr>
            <w:tcBorders>
              <w:top w:color="000000" w:space="0" w:sz="0" w:val="nil"/>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214">
            <w:pPr>
              <w:spacing w:line="276" w:lineRule="auto"/>
              <w:ind w:right="-15"/>
              <w:rPr>
                <w:rFonts w:ascii="Open Sans" w:cs="Open Sans" w:eastAsia="Open Sans" w:hAnsi="Open Sans"/>
                <w:i w:val="1"/>
                <w:sz w:val="18"/>
                <w:szCs w:val="18"/>
              </w:rPr>
            </w:pPr>
            <w:r w:rsidDel="00000000" w:rsidR="00000000" w:rsidRPr="00000000">
              <w:rPr>
                <w:rFonts w:ascii="Open Sans" w:cs="Open Sans" w:eastAsia="Open Sans" w:hAnsi="Open Sans"/>
                <w:sz w:val="18"/>
                <w:szCs w:val="18"/>
                <w:rtl w:val="0"/>
              </w:rPr>
              <w:t xml:space="preserve">Has the entity or individual declared bankruptcy, or been involved in bankruptcy or receivership proceedings, or is there any judgement or pending legal action against them</w:t>
            </w:r>
            <w:r w:rsidDel="00000000" w:rsidR="00000000" w:rsidRPr="00000000">
              <w:rPr>
                <w:rFonts w:ascii="Open Sans" w:cs="Open Sans" w:eastAsia="Open Sans" w:hAnsi="Open Sans"/>
                <w:color w:val="004976"/>
                <w:sz w:val="18"/>
                <w:szCs w:val="18"/>
                <w:rtl w:val="0"/>
              </w:rPr>
              <w:t xml:space="preserve">, </w:t>
            </w:r>
            <w:r w:rsidDel="00000000" w:rsidR="00000000" w:rsidRPr="00000000">
              <w:rPr>
                <w:rFonts w:ascii="Open Sans" w:cs="Open Sans" w:eastAsia="Open Sans" w:hAnsi="Open Sans"/>
                <w:sz w:val="18"/>
                <w:szCs w:val="18"/>
                <w:rtl w:val="0"/>
              </w:rPr>
              <w:t xml:space="preserve">which could impair operations in the foreseeable future;</w:t>
            </w:r>
            <w:r w:rsidDel="00000000" w:rsidR="00000000" w:rsidRPr="00000000">
              <w:rPr>
                <w:rtl w:val="0"/>
              </w:rPr>
            </w:r>
          </w:p>
        </w:tc>
        <w:tc>
          <w:tcPr>
            <w:tcBorders>
              <w:top w:color="0092d1" w:space="0" w:sz="12" w:val="single"/>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15">
            <w:pPr>
              <w:ind w:right="-20"/>
              <w:jc w:val="center"/>
              <w:rPr>
                <w:rFonts w:ascii="Open Sans" w:cs="Open Sans" w:eastAsia="Open Sans" w:hAnsi="Open Sans"/>
                <w:color w:val="4ec3e0"/>
                <w:sz w:val="18"/>
                <w:szCs w:val="18"/>
                <w:shd w:fill="004976" w:val="clear"/>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0000" w:space="0" w:sz="0" w:val="nil"/>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216">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217">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2</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218">
            <w:pPr>
              <w:spacing w:line="276"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been found (or is awaiting a judgement or administrative decision) in breach of their obligations relating to the payment of taxes or social security contributions?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19">
            <w:pPr>
              <w:ind w:right="-20"/>
              <w:jc w:val="center"/>
              <w:rPr>
                <w:rFonts w:ascii="Open Sans" w:cs="Open Sans" w:eastAsia="Open Sans" w:hAnsi="Open Sans"/>
                <w:sz w:val="18"/>
                <w:szCs w:val="18"/>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21A">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rHeight w:val="739.7363281249998" w:hRule="atLeast"/>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21B">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3</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21C">
            <w:pPr>
              <w:spacing w:line="276" w:lineRule="auto"/>
              <w:ind w:right="-18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been found (or is awaiting a judgement or administrative decision) guilty of misconduct for the violation of applicable laws, regulations or ethical standards of the profession to which they belong?</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1D">
            <w:pPr>
              <w:ind w:right="-20"/>
              <w:jc w:val="center"/>
              <w:rPr>
                <w:rFonts w:ascii="Open Sans" w:cs="Open Sans" w:eastAsia="Open Sans" w:hAnsi="Open Sans"/>
                <w:color w:val="4ec3e0"/>
                <w:sz w:val="18"/>
                <w:szCs w:val="18"/>
                <w:shd w:fill="004976" w:val="clear"/>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21E">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rHeight w:val="739.7363281249998" w:hRule="atLeast"/>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21F">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4</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220">
            <w:pPr>
              <w:spacing w:after="200" w:before="200"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engaged, or attempted to engage, in any Proscribed Practices in the past?</w:t>
            </w:r>
          </w:p>
          <w:p w:rsidR="00000000" w:rsidDel="00000000" w:rsidP="00000000" w:rsidRDefault="00000000" w:rsidRPr="00000000" w14:paraId="00000221">
            <w:pPr>
              <w:spacing w:after="200"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For the purposes of this provision, “Proscribed Practices” are defined in the UNOPS Operational Instruction on </w:t>
            </w:r>
            <w:hyperlink r:id="rId29">
              <w:r w:rsidDel="00000000" w:rsidR="00000000" w:rsidRPr="00000000">
                <w:rPr>
                  <w:rFonts w:ascii="Open Sans" w:cs="Open Sans" w:eastAsia="Open Sans" w:hAnsi="Open Sans"/>
                  <w:color w:val="0092d1"/>
                  <w:sz w:val="18"/>
                  <w:szCs w:val="18"/>
                  <w:rtl w:val="0"/>
                </w:rPr>
                <w:t xml:space="preserve">Vendor Sanctions</w:t>
              </w:r>
            </w:hyperlink>
            <w:r w:rsidDel="00000000" w:rsidR="00000000" w:rsidRPr="00000000">
              <w:rPr>
                <w:rFonts w:ascii="Open Sans" w:cs="Open Sans" w:eastAsia="Open Sans" w:hAnsi="Open Sans"/>
                <w:sz w:val="18"/>
                <w:szCs w:val="18"/>
                <w:rtl w:val="0"/>
              </w:rPr>
              <w:t xml:space="preserve"> and include the following:</w:t>
            </w:r>
          </w:p>
          <w:p w:rsidR="00000000" w:rsidDel="00000000" w:rsidP="00000000" w:rsidRDefault="00000000" w:rsidRPr="00000000" w14:paraId="00000222">
            <w:pPr>
              <w:numPr>
                <w:ilvl w:val="0"/>
                <w:numId w:val="8"/>
              </w:numPr>
              <w:spacing w:after="200" w:lineRule="auto"/>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 corrupt practice: the offering, giving, receiving, or soliciting, directly or indirectly, anything of value to influence improperly the actions of another party;</w:t>
            </w:r>
          </w:p>
          <w:p w:rsidR="00000000" w:rsidDel="00000000" w:rsidP="00000000" w:rsidRDefault="00000000" w:rsidRPr="00000000" w14:paraId="00000223">
            <w:pPr>
              <w:numPr>
                <w:ilvl w:val="0"/>
                <w:numId w:val="8"/>
              </w:numPr>
              <w:spacing w:after="200" w:lineRule="auto"/>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 fraudulent practice: any act or omission, including a misrepresentation, that knowingly or recklessly misleads, or attempts to mislead, a party to obtain a financial or other benefit or to avoid an obligation;</w:t>
            </w:r>
          </w:p>
          <w:p w:rsidR="00000000" w:rsidDel="00000000" w:rsidP="00000000" w:rsidRDefault="00000000" w:rsidRPr="00000000" w14:paraId="00000224">
            <w:pPr>
              <w:numPr>
                <w:ilvl w:val="0"/>
                <w:numId w:val="8"/>
              </w:numPr>
              <w:spacing w:after="200" w:lineRule="auto"/>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 coercive practice: an act or omission that impairs or harms, or threatens to impair or harm, directly or indirectly, any party or the property of the party to improperly influence the actions of a party;</w:t>
            </w:r>
          </w:p>
          <w:p w:rsidR="00000000" w:rsidDel="00000000" w:rsidP="00000000" w:rsidRDefault="00000000" w:rsidRPr="00000000" w14:paraId="00000225">
            <w:pPr>
              <w:numPr>
                <w:ilvl w:val="0"/>
                <w:numId w:val="8"/>
              </w:numPr>
              <w:spacing w:after="200" w:lineRule="auto"/>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 collusive practice: an arrangement between two or more parties designed to achieve an improper purpose, including influencing improperly the actions of another party;</w:t>
            </w:r>
          </w:p>
          <w:p w:rsidR="00000000" w:rsidDel="00000000" w:rsidP="00000000" w:rsidRDefault="00000000" w:rsidRPr="00000000" w14:paraId="00000226">
            <w:pPr>
              <w:numPr>
                <w:ilvl w:val="0"/>
                <w:numId w:val="8"/>
              </w:numPr>
              <w:spacing w:after="200" w:lineRule="auto"/>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An unethical practice: Conduct or behaviour that is contrary to the conflict of interest, gifts and hospitality, post-employment provisions or other published requirements of doing business with UNOPS; and</w:t>
            </w:r>
          </w:p>
          <w:p w:rsidR="00000000" w:rsidDel="00000000" w:rsidP="00000000" w:rsidRDefault="00000000" w:rsidRPr="00000000" w14:paraId="00000227">
            <w:pPr>
              <w:numPr>
                <w:ilvl w:val="0"/>
                <w:numId w:val="8"/>
              </w:numPr>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Obstruction: Acts or omissions by a Vendor that prevent or hinder UNOPS from investigating instances of possible Proscribed Practices.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28">
            <w:pPr>
              <w:ind w:right="-20"/>
              <w:jc w:val="center"/>
              <w:rPr>
                <w:rFonts w:ascii="Open Sans" w:cs="Open Sans" w:eastAsia="Open Sans" w:hAnsi="Open Sans"/>
                <w:sz w:val="18"/>
                <w:szCs w:val="18"/>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229">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22A">
            <w:pPr>
              <w:spacing w:line="276" w:lineRule="auto"/>
              <w:ind w:left="-90" w:right="-45" w:firstLine="0"/>
              <w:jc w:val="center"/>
              <w:rPr>
                <w:rFonts w:ascii="Open Sans" w:cs="Open Sans" w:eastAsia="Open Sans" w:hAnsi="Open Sans"/>
                <w:b w:val="1"/>
                <w:color w:val="004976"/>
                <w:sz w:val="18"/>
                <w:szCs w:val="18"/>
              </w:rPr>
            </w:pPr>
            <w:r w:rsidDel="00000000" w:rsidR="00000000" w:rsidRPr="00000000">
              <w:rPr>
                <w:rFonts w:ascii="Open Sans" w:cs="Open Sans" w:eastAsia="Open Sans" w:hAnsi="Open Sans"/>
                <w:b w:val="1"/>
                <w:sz w:val="18"/>
                <w:szCs w:val="18"/>
                <w:rtl w:val="0"/>
              </w:rPr>
              <w:t xml:space="preserve">5</w:t>
            </w:r>
            <w:r w:rsidDel="00000000" w:rsidR="00000000" w:rsidRPr="00000000">
              <w:rPr>
                <w:rtl w:val="0"/>
              </w:rPr>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22B">
            <w:pPr>
              <w:spacing w:after="200"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unduly obtained, or attempted to unduly obtain, any confidential information in connection with this procurement  process and any agreement that may be awarded as a result of this process?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2C">
            <w:pPr>
              <w:ind w:right="-20"/>
              <w:jc w:val="center"/>
              <w:rPr>
                <w:rFonts w:ascii="Open Sans" w:cs="Open Sans" w:eastAsia="Open Sans" w:hAnsi="Open Sans"/>
                <w:color w:val="4ec3e0"/>
                <w:sz w:val="18"/>
                <w:szCs w:val="18"/>
                <w:shd w:fill="004976" w:val="clear"/>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22D">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22E">
            <w:pPr>
              <w:spacing w:line="276" w:lineRule="auto"/>
              <w:ind w:left="-90" w:right="-45" w:firstLine="0"/>
              <w:jc w:val="center"/>
              <w:rPr>
                <w:rFonts w:ascii="Open Sans" w:cs="Open Sans" w:eastAsia="Open Sans" w:hAnsi="Open Sans"/>
                <w:b w:val="1"/>
                <w:color w:val="004976"/>
                <w:sz w:val="18"/>
                <w:szCs w:val="18"/>
              </w:rPr>
            </w:pPr>
            <w:r w:rsidDel="00000000" w:rsidR="00000000" w:rsidRPr="00000000">
              <w:rPr>
                <w:rFonts w:ascii="Open Sans" w:cs="Open Sans" w:eastAsia="Open Sans" w:hAnsi="Open Sans"/>
                <w:b w:val="1"/>
                <w:color w:val="004976"/>
                <w:sz w:val="18"/>
                <w:szCs w:val="18"/>
                <w:rtl w:val="0"/>
              </w:rPr>
              <w:t xml:space="preserve">6</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22F">
            <w:pPr>
              <w:spacing w:after="200"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Does the entity or individual have a conflict of interest, as provided in the </w:t>
            </w:r>
            <w:r w:rsidDel="00000000" w:rsidR="00000000" w:rsidRPr="00000000">
              <w:rPr>
                <w:rFonts w:ascii="Open Sans" w:cs="Open Sans" w:eastAsia="Open Sans" w:hAnsi="Open Sans"/>
                <w:color w:val="0092d1"/>
                <w:sz w:val="18"/>
                <w:szCs w:val="18"/>
                <w:rtl w:val="0"/>
              </w:rPr>
              <w:t xml:space="preserve">Instructions to bidders</w:t>
            </w:r>
            <w:r w:rsidDel="00000000" w:rsidR="00000000" w:rsidRPr="00000000">
              <w:rPr>
                <w:rFonts w:ascii="Open Sans" w:cs="Open Sans" w:eastAsia="Open Sans" w:hAnsi="Open Sans"/>
                <w:sz w:val="18"/>
                <w:szCs w:val="18"/>
                <w:rtl w:val="0"/>
              </w:rPr>
              <w:t xml:space="preserve">, Article 3 “Bidder eligibility”, that may prevent them from entering into an agreement with UNOPS, or that may in any way jeopardise their performance in carrying out their obligations under the agreement?</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30">
            <w:pPr>
              <w:ind w:right="-20"/>
              <w:jc w:val="center"/>
              <w:rPr>
                <w:rFonts w:ascii="Open Sans" w:cs="Open Sans" w:eastAsia="Open Sans" w:hAnsi="Open Sans"/>
                <w:sz w:val="18"/>
                <w:szCs w:val="18"/>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231">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232">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7</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233">
            <w:pPr>
              <w:spacing w:after="200"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been found (or is awaiting a judgement or administrative decision) to be involved in any of the following:</w:t>
            </w:r>
          </w:p>
          <w:p w:rsidR="00000000" w:rsidDel="00000000" w:rsidP="00000000" w:rsidRDefault="00000000" w:rsidRPr="00000000" w14:paraId="00000234">
            <w:pPr>
              <w:numPr>
                <w:ilvl w:val="0"/>
                <w:numId w:val="13"/>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Fraudulent practice;</w:t>
            </w:r>
          </w:p>
          <w:p w:rsidR="00000000" w:rsidDel="00000000" w:rsidP="00000000" w:rsidRDefault="00000000" w:rsidRPr="00000000" w14:paraId="00000235">
            <w:pPr>
              <w:numPr>
                <w:ilvl w:val="0"/>
                <w:numId w:val="13"/>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Corrupt practice;</w:t>
            </w:r>
          </w:p>
          <w:p w:rsidR="00000000" w:rsidDel="00000000" w:rsidP="00000000" w:rsidRDefault="00000000" w:rsidRPr="00000000" w14:paraId="00000236">
            <w:pPr>
              <w:numPr>
                <w:ilvl w:val="0"/>
                <w:numId w:val="13"/>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Affiliation with a criminal organisation;</w:t>
            </w:r>
          </w:p>
          <w:p w:rsidR="00000000" w:rsidDel="00000000" w:rsidP="00000000" w:rsidRDefault="00000000" w:rsidRPr="00000000" w14:paraId="00000237">
            <w:pPr>
              <w:numPr>
                <w:ilvl w:val="0"/>
                <w:numId w:val="13"/>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Money laundering;</w:t>
            </w:r>
          </w:p>
          <w:p w:rsidR="00000000" w:rsidDel="00000000" w:rsidP="00000000" w:rsidRDefault="00000000" w:rsidRPr="00000000" w14:paraId="00000238">
            <w:pPr>
              <w:numPr>
                <w:ilvl w:val="0"/>
                <w:numId w:val="13"/>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Terrorist financing;</w:t>
            </w:r>
          </w:p>
          <w:p w:rsidR="00000000" w:rsidDel="00000000" w:rsidP="00000000" w:rsidRDefault="00000000" w:rsidRPr="00000000" w14:paraId="00000239">
            <w:pPr>
              <w:numPr>
                <w:ilvl w:val="0"/>
                <w:numId w:val="13"/>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Child labour; or</w:t>
            </w:r>
          </w:p>
          <w:p w:rsidR="00000000" w:rsidDel="00000000" w:rsidP="00000000" w:rsidRDefault="00000000" w:rsidRPr="00000000" w14:paraId="0000023A">
            <w:pPr>
              <w:numPr>
                <w:ilvl w:val="0"/>
                <w:numId w:val="13"/>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Human trafficking?</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3B">
            <w:pPr>
              <w:ind w:right="-20"/>
              <w:jc w:val="center"/>
              <w:rPr>
                <w:rFonts w:ascii="Open Sans" w:cs="Open Sans" w:eastAsia="Open Sans" w:hAnsi="Open Sans"/>
                <w:color w:val="4ec3e0"/>
                <w:sz w:val="18"/>
                <w:szCs w:val="18"/>
                <w:shd w:fill="004976" w:val="clear"/>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23C">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rHeight w:val="1455" w:hRule="atLeast"/>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23D">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8</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23E">
            <w:pPr>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had significant performance issues in the past that led to the early termination of a legal commitment or the application of damages or other contractual penalties, or that were discovered following inspections, audits or investigations?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3F">
            <w:pPr>
              <w:ind w:right="-20"/>
              <w:jc w:val="center"/>
              <w:rPr>
                <w:rFonts w:ascii="Open Sans" w:cs="Open Sans" w:eastAsia="Open Sans" w:hAnsi="Open Sans"/>
                <w:sz w:val="18"/>
                <w:szCs w:val="18"/>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240">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241">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9</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242">
            <w:pPr>
              <w:spacing w:line="276"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committed any financial irregularity, resulting from an act or omission or the inclusion of an unjustified item of expenditure outside a contractual engagement that had the effect of prejudicing their use of public funds?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43">
            <w:pPr>
              <w:ind w:right="-20"/>
              <w:jc w:val="center"/>
              <w:rPr>
                <w:rFonts w:ascii="Open Sans" w:cs="Open Sans" w:eastAsia="Open Sans" w:hAnsi="Open Sans"/>
                <w:color w:val="4ec3e0"/>
                <w:sz w:val="18"/>
                <w:szCs w:val="18"/>
                <w:shd w:fill="004976" w:val="clear"/>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244">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4976" w:space="0" w:sz="12" w:val="single"/>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245">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10</w:t>
            </w:r>
          </w:p>
        </w:tc>
        <w:tc>
          <w:tcPr>
            <w:tcBorders>
              <w:top w:color="0092d1" w:space="0" w:sz="12" w:val="dotted"/>
              <w:left w:color="0092d1" w:space="0" w:sz="12" w:val="dotted"/>
              <w:bottom w:color="004976" w:space="0" w:sz="12" w:val="single"/>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246">
            <w:pPr>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been found (or is awaiting a judgement or administrative decision) to have created an entity in a different jurisdiction with the intent of circumventing fiscal, social or any other legal obligations in the jurisdiction of their registered office, central administration or principal place of business?</w:t>
            </w:r>
          </w:p>
        </w:tc>
        <w:tc>
          <w:tcPr>
            <w:tcBorders>
              <w:top w:color="0092d1" w:space="0" w:sz="12" w:val="dotted"/>
              <w:left w:color="0092d1" w:space="0" w:sz="12" w:val="dotted"/>
              <w:bottom w:color="004976" w:space="0" w:sz="12" w:val="single"/>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47">
            <w:pPr>
              <w:ind w:right="-20"/>
              <w:jc w:val="center"/>
              <w:rPr>
                <w:rFonts w:ascii="Open Sans" w:cs="Open Sans" w:eastAsia="Open Sans" w:hAnsi="Open Sans"/>
                <w:sz w:val="18"/>
                <w:szCs w:val="18"/>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4976" w:space="0" w:sz="12" w:val="single"/>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248">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bl>
    <w:p w:rsidR="00000000" w:rsidDel="00000000" w:rsidP="00000000" w:rsidRDefault="00000000" w:rsidRPr="00000000" w14:paraId="00000249">
      <w:pPr>
        <w:spacing w:line="276" w:lineRule="auto"/>
        <w:ind w:right="1440"/>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24A">
      <w:pPr>
        <w:spacing w:after="200" w:line="276" w:lineRule="auto"/>
        <w:ind w:right="3240"/>
        <w:rPr>
          <w:rFonts w:ascii="Open Sans" w:cs="Open Sans" w:eastAsia="Open Sans" w:hAnsi="Open Sans"/>
          <w:sz w:val="18"/>
          <w:szCs w:val="18"/>
          <w:highlight w:val="white"/>
        </w:rPr>
      </w:pPr>
      <w:r w:rsidDel="00000000" w:rsidR="00000000" w:rsidRPr="00000000">
        <w:rPr>
          <w:rFonts w:ascii="Open Sans" w:cs="Open Sans" w:eastAsia="Open Sans" w:hAnsi="Open Sans"/>
          <w:sz w:val="18"/>
          <w:szCs w:val="18"/>
          <w:highlight w:val="white"/>
          <w:rtl w:val="0"/>
        </w:rPr>
        <w:t xml:space="preserve">I, the undersigned, hereby declare that the information provided is true and correct. I also understand that any willful dishonesty may result in the refusal of </w:t>
      </w:r>
      <w:r w:rsidDel="00000000" w:rsidR="00000000" w:rsidRPr="00000000">
        <w:rPr>
          <w:rFonts w:ascii="Open Sans" w:cs="Open Sans" w:eastAsia="Open Sans" w:hAnsi="Open Sans"/>
          <w:sz w:val="18"/>
          <w:szCs w:val="18"/>
          <w:rtl w:val="0"/>
        </w:rPr>
        <w:t xml:space="preserve">this submission</w:t>
      </w:r>
      <w:r w:rsidDel="00000000" w:rsidR="00000000" w:rsidRPr="00000000">
        <w:rPr>
          <w:rFonts w:ascii="Open Sans" w:cs="Open Sans" w:eastAsia="Open Sans" w:hAnsi="Open Sans"/>
          <w:sz w:val="18"/>
          <w:szCs w:val="18"/>
          <w:highlight w:val="white"/>
          <w:rtl w:val="0"/>
        </w:rPr>
        <w:t xml:space="preserve">. I understand that engagement in any of the above critical a</w:t>
      </w:r>
      <w:r w:rsidDel="00000000" w:rsidR="00000000" w:rsidRPr="00000000">
        <w:rPr>
          <w:rFonts w:ascii="Open Sans" w:cs="Open Sans" w:eastAsia="Open Sans" w:hAnsi="Open Sans"/>
          <w:sz w:val="18"/>
          <w:szCs w:val="18"/>
          <w:rtl w:val="0"/>
        </w:rPr>
        <w:t xml:space="preserve">reas may, at the discretion of UNOPS, au</w:t>
      </w:r>
      <w:r w:rsidDel="00000000" w:rsidR="00000000" w:rsidRPr="00000000">
        <w:rPr>
          <w:rFonts w:ascii="Open Sans" w:cs="Open Sans" w:eastAsia="Open Sans" w:hAnsi="Open Sans"/>
          <w:sz w:val="18"/>
          <w:szCs w:val="18"/>
          <w:highlight w:val="white"/>
          <w:rtl w:val="0"/>
        </w:rPr>
        <w:t xml:space="preserve">tomatically result in the exclusion from this procurement process.</w:t>
      </w:r>
    </w:p>
    <w:p w:rsidR="00000000" w:rsidDel="00000000" w:rsidP="00000000" w:rsidRDefault="00000000" w:rsidRPr="00000000" w14:paraId="0000024B">
      <w:pPr>
        <w:spacing w:after="200" w:line="276" w:lineRule="auto"/>
        <w:ind w:right="3240"/>
        <w:rPr>
          <w:rFonts w:ascii="Open Sans" w:cs="Open Sans" w:eastAsia="Open Sans" w:hAnsi="Open Sans"/>
          <w:color w:val="004976"/>
          <w:sz w:val="18"/>
          <w:szCs w:val="18"/>
          <w:u w:val="single"/>
        </w:rPr>
      </w:pPr>
      <w:r w:rsidDel="00000000" w:rsidR="00000000" w:rsidRPr="00000000">
        <w:rPr>
          <w:rtl w:val="0"/>
        </w:rPr>
      </w:r>
    </w:p>
    <w:tbl>
      <w:tblPr>
        <w:tblStyle w:val="Table10"/>
        <w:tblW w:w="4440.0" w:type="dxa"/>
        <w:jc w:val="left"/>
        <w:tblInd w:w="-1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1275"/>
        <w:gridCol w:w="3165"/>
        <w:tblGridChange w:id="0">
          <w:tblGrid>
            <w:gridCol w:w="1275"/>
            <w:gridCol w:w="3165"/>
          </w:tblGrid>
        </w:tblGridChange>
      </w:tblGrid>
      <w:tr>
        <w:trPr>
          <w:cantSplit w:val="0"/>
          <w:trHeight w:val="360" w:hRule="atLeast"/>
          <w:tblHeader w:val="0"/>
        </w:trPr>
        <w:tc>
          <w:tcPr>
            <w:tcBorders>
              <w:top w:color="004976" w:space="0" w:sz="12" w:val="single"/>
              <w:left w:color="004976" w:space="0" w:sz="12" w:val="single"/>
              <w:bottom w:color="ffffff" w:space="0" w:sz="18" w:val="single"/>
              <w:right w:color="000000" w:space="0" w:sz="0" w:val="nil"/>
            </w:tcBorders>
            <w:shd w:fill="efefef" w:val="clear"/>
            <w:vAlign w:val="center"/>
          </w:tcPr>
          <w:p w:rsidR="00000000" w:rsidDel="00000000" w:rsidP="00000000" w:rsidRDefault="00000000" w:rsidRPr="00000000" w14:paraId="0000024C">
            <w:pPr>
              <w:tabs>
                <w:tab w:val="left" w:leader="none" w:pos="4820"/>
              </w:tabs>
              <w:ind w:right="-15"/>
              <w:rPr>
                <w:rFonts w:ascii="Open Sans" w:cs="Open Sans" w:eastAsia="Open Sans" w:hAnsi="Open Sans"/>
                <w:color w:val="004976"/>
                <w:sz w:val="18"/>
                <w:szCs w:val="18"/>
                <w:shd w:fill="cccccc" w:val="clear"/>
              </w:rPr>
            </w:pPr>
            <w:r w:rsidDel="00000000" w:rsidR="00000000" w:rsidRPr="00000000">
              <w:rPr>
                <w:rFonts w:ascii="Open Sans" w:cs="Open Sans" w:eastAsia="Open Sans" w:hAnsi="Open Sans"/>
                <w:b w:val="1"/>
                <w:color w:val="004976"/>
                <w:sz w:val="18"/>
                <w:szCs w:val="18"/>
                <w:rtl w:val="0"/>
              </w:rPr>
              <w:t xml:space="preserve">Name:</w:t>
            </w:r>
            <w:r w:rsidDel="00000000" w:rsidR="00000000" w:rsidRPr="00000000">
              <w:rPr>
                <w:rtl w:val="0"/>
              </w:rPr>
            </w:r>
          </w:p>
        </w:tc>
        <w:tc>
          <w:tcPr>
            <w:tcBorders>
              <w:top w:color="004976" w:space="0" w:sz="12" w:val="single"/>
              <w:left w:color="000000" w:space="0" w:sz="0" w:val="nil"/>
              <w:bottom w:color="b7b7b7" w:space="0" w:sz="12" w:val="dotted"/>
              <w:right w:color="004976" w:space="0" w:sz="12" w:val="single"/>
            </w:tcBorders>
            <w:vAlign w:val="center"/>
          </w:tcPr>
          <w:p w:rsidR="00000000" w:rsidDel="00000000" w:rsidP="00000000" w:rsidRDefault="00000000" w:rsidRPr="00000000" w14:paraId="0000024D">
            <w:pPr>
              <w:tabs>
                <w:tab w:val="left" w:leader="none" w:pos="4820"/>
              </w:tabs>
              <w:ind w:left="90" w:right="-15" w:firstLine="0"/>
              <w:rPr>
                <w:rFonts w:ascii="Open Sans" w:cs="Open Sans" w:eastAsia="Open Sans" w:hAnsi="Open Sans"/>
                <w:sz w:val="18"/>
                <w:szCs w:val="18"/>
              </w:rPr>
            </w:pPr>
            <w:r w:rsidDel="00000000" w:rsidR="00000000" w:rsidRPr="00000000">
              <w:rPr>
                <w:rtl w:val="0"/>
              </w:rPr>
            </w:r>
          </w:p>
        </w:tc>
      </w:tr>
      <w:tr>
        <w:trPr>
          <w:cantSplit w:val="0"/>
          <w:trHeight w:val="360" w:hRule="atLeast"/>
          <w:tblHeader w:val="0"/>
        </w:trPr>
        <w:tc>
          <w:tcPr>
            <w:tcBorders>
              <w:top w:color="004976" w:space="0" w:sz="12" w:val="single"/>
              <w:left w:color="004976" w:space="0" w:sz="12" w:val="single"/>
              <w:bottom w:color="ffffff" w:space="0" w:sz="18" w:val="single"/>
              <w:right w:color="000000" w:space="0" w:sz="0" w:val="nil"/>
            </w:tcBorders>
            <w:shd w:fill="efefef" w:val="clear"/>
            <w:vAlign w:val="center"/>
          </w:tcPr>
          <w:p w:rsidR="00000000" w:rsidDel="00000000" w:rsidP="00000000" w:rsidRDefault="00000000" w:rsidRPr="00000000" w14:paraId="0000024E">
            <w:pPr>
              <w:tabs>
                <w:tab w:val="left" w:leader="none" w:pos="4820"/>
              </w:tabs>
              <w:ind w:right="-15"/>
              <w:rPr>
                <w:rFonts w:ascii="Open Sans" w:cs="Open Sans" w:eastAsia="Open Sans" w:hAnsi="Open Sans"/>
                <w:b w:val="1"/>
                <w:color w:val="004976"/>
                <w:sz w:val="18"/>
                <w:szCs w:val="18"/>
              </w:rPr>
            </w:pPr>
            <w:r w:rsidDel="00000000" w:rsidR="00000000" w:rsidRPr="00000000">
              <w:rPr>
                <w:rFonts w:ascii="Open Sans" w:cs="Open Sans" w:eastAsia="Open Sans" w:hAnsi="Open Sans"/>
                <w:b w:val="1"/>
                <w:color w:val="004976"/>
                <w:sz w:val="18"/>
                <w:szCs w:val="18"/>
                <w:rtl w:val="0"/>
              </w:rPr>
              <w:t xml:space="preserve">Title</w:t>
            </w:r>
          </w:p>
        </w:tc>
        <w:tc>
          <w:tcPr>
            <w:tcBorders>
              <w:top w:color="b7b7b7" w:space="0" w:sz="12" w:val="dotted"/>
              <w:left w:color="000000" w:space="0" w:sz="0" w:val="nil"/>
              <w:bottom w:color="b7b7b7" w:space="0" w:sz="12" w:val="dotted"/>
              <w:right w:color="004976" w:space="0" w:sz="12" w:val="single"/>
            </w:tcBorders>
            <w:vAlign w:val="center"/>
          </w:tcPr>
          <w:p w:rsidR="00000000" w:rsidDel="00000000" w:rsidP="00000000" w:rsidRDefault="00000000" w:rsidRPr="00000000" w14:paraId="0000024F">
            <w:pPr>
              <w:tabs>
                <w:tab w:val="left" w:leader="none" w:pos="4820"/>
              </w:tabs>
              <w:ind w:left="90" w:right="-15" w:firstLine="0"/>
              <w:rPr>
                <w:rFonts w:ascii="Open Sans" w:cs="Open Sans" w:eastAsia="Open Sans" w:hAnsi="Open Sans"/>
                <w:sz w:val="18"/>
                <w:szCs w:val="18"/>
              </w:rPr>
            </w:pPr>
            <w:r w:rsidDel="00000000" w:rsidR="00000000" w:rsidRPr="00000000">
              <w:rPr>
                <w:rtl w:val="0"/>
              </w:rPr>
            </w:r>
          </w:p>
        </w:tc>
      </w:tr>
      <w:tr>
        <w:trPr>
          <w:cantSplit w:val="0"/>
          <w:trHeight w:val="421.98242187499994" w:hRule="atLeast"/>
          <w:tblHeader w:val="0"/>
        </w:trPr>
        <w:tc>
          <w:tcPr>
            <w:tcBorders>
              <w:top w:color="ffffff" w:space="0" w:sz="18" w:val="single"/>
              <w:left w:color="004976" w:space="0" w:sz="12" w:val="single"/>
              <w:bottom w:color="ffffff" w:space="0" w:sz="18" w:val="single"/>
              <w:right w:color="000000" w:space="0" w:sz="0" w:val="nil"/>
            </w:tcBorders>
            <w:shd w:fill="efefef" w:val="clear"/>
            <w:vAlign w:val="center"/>
          </w:tcPr>
          <w:p w:rsidR="00000000" w:rsidDel="00000000" w:rsidP="00000000" w:rsidRDefault="00000000" w:rsidRPr="00000000" w14:paraId="00000250">
            <w:pPr>
              <w:tabs>
                <w:tab w:val="center" w:leader="none" w:pos="4320"/>
                <w:tab w:val="right" w:leader="none" w:pos="8640"/>
              </w:tabs>
              <w:ind w:right="-15"/>
              <w:rPr>
                <w:rFonts w:ascii="Open Sans" w:cs="Open Sans" w:eastAsia="Open Sans" w:hAnsi="Open Sans"/>
                <w:b w:val="1"/>
                <w:color w:val="004976"/>
                <w:sz w:val="18"/>
                <w:szCs w:val="18"/>
                <w:shd w:fill="d9d9d9" w:val="clear"/>
              </w:rPr>
            </w:pPr>
            <w:r w:rsidDel="00000000" w:rsidR="00000000" w:rsidRPr="00000000">
              <w:rPr>
                <w:rFonts w:ascii="Open Sans" w:cs="Open Sans" w:eastAsia="Open Sans" w:hAnsi="Open Sans"/>
                <w:b w:val="1"/>
                <w:color w:val="004976"/>
                <w:sz w:val="18"/>
                <w:szCs w:val="18"/>
                <w:rtl w:val="0"/>
              </w:rPr>
              <w:t xml:space="preserve">Date:</w:t>
            </w:r>
            <w:r w:rsidDel="00000000" w:rsidR="00000000" w:rsidRPr="00000000">
              <w:rPr>
                <w:rFonts w:ascii="Open Sans" w:cs="Open Sans" w:eastAsia="Open Sans" w:hAnsi="Open Sans"/>
                <w:color w:val="004976"/>
                <w:sz w:val="18"/>
                <w:szCs w:val="18"/>
                <w:rtl w:val="0"/>
              </w:rPr>
              <w:t xml:space="preserve"> </w:t>
            </w:r>
            <w:r w:rsidDel="00000000" w:rsidR="00000000" w:rsidRPr="00000000">
              <w:rPr>
                <w:rtl w:val="0"/>
              </w:rPr>
            </w:r>
          </w:p>
        </w:tc>
        <w:tc>
          <w:tcPr>
            <w:tcBorders>
              <w:top w:color="b7b7b7" w:space="0" w:sz="12" w:val="dotted"/>
              <w:left w:color="000000" w:space="0" w:sz="0" w:val="nil"/>
              <w:bottom w:color="b7b7b7" w:space="0" w:sz="12" w:val="dotted"/>
              <w:right w:color="004976" w:space="0" w:sz="12" w:val="single"/>
            </w:tcBorders>
            <w:vAlign w:val="center"/>
          </w:tcPr>
          <w:p w:rsidR="00000000" w:rsidDel="00000000" w:rsidP="00000000" w:rsidRDefault="00000000" w:rsidRPr="00000000" w14:paraId="00000251">
            <w:pPr>
              <w:widowControl w:val="0"/>
              <w:rPr>
                <w:rFonts w:ascii="Open Sans" w:cs="Open Sans" w:eastAsia="Open Sans" w:hAnsi="Open Sans"/>
                <w:b w:val="1"/>
                <w:color w:val="004976"/>
                <w:sz w:val="18"/>
                <w:szCs w:val="18"/>
              </w:rPr>
            </w:pPr>
            <w:r w:rsidDel="00000000" w:rsidR="00000000" w:rsidRPr="00000000">
              <w:rPr>
                <w:rFonts w:ascii="Open Sans" w:cs="Open Sans" w:eastAsia="Open Sans" w:hAnsi="Open Sans"/>
                <w:b w:val="1"/>
                <w:color w:val="004976"/>
                <w:sz w:val="18"/>
                <w:szCs w:val="18"/>
                <w:shd w:fill="9be7fa" w:val="clear"/>
                <w:rtl w:val="0"/>
              </w:rPr>
              <w:t xml:space="preserve">Sep 20, 2024</w:t>
            </w:r>
            <w:r w:rsidDel="00000000" w:rsidR="00000000" w:rsidRPr="00000000">
              <w:rPr>
                <w:rtl w:val="0"/>
              </w:rPr>
            </w:r>
          </w:p>
        </w:tc>
      </w:tr>
      <w:tr>
        <w:trPr>
          <w:cantSplit w:val="0"/>
          <w:trHeight w:val="436.98242187499994" w:hRule="atLeast"/>
          <w:tblHeader w:val="0"/>
        </w:trPr>
        <w:tc>
          <w:tcPr>
            <w:tcBorders>
              <w:top w:color="ffffff" w:space="0" w:sz="18" w:val="single"/>
              <w:left w:color="004976" w:space="0" w:sz="12" w:val="single"/>
              <w:bottom w:color="004976" w:space="0" w:sz="12" w:val="single"/>
              <w:right w:color="000000" w:space="0" w:sz="0" w:val="nil"/>
            </w:tcBorders>
            <w:shd w:fill="efefef" w:val="clear"/>
            <w:vAlign w:val="center"/>
          </w:tcPr>
          <w:p w:rsidR="00000000" w:rsidDel="00000000" w:rsidP="00000000" w:rsidRDefault="00000000" w:rsidRPr="00000000" w14:paraId="00000252">
            <w:pPr>
              <w:tabs>
                <w:tab w:val="center" w:leader="none" w:pos="4320"/>
                <w:tab w:val="right" w:leader="none" w:pos="8640"/>
              </w:tabs>
              <w:ind w:right="-15"/>
              <w:rPr>
                <w:rFonts w:ascii="Open Sans" w:cs="Open Sans" w:eastAsia="Open Sans" w:hAnsi="Open Sans"/>
                <w:b w:val="1"/>
                <w:color w:val="004976"/>
                <w:sz w:val="18"/>
                <w:szCs w:val="18"/>
              </w:rPr>
            </w:pPr>
            <w:r w:rsidDel="00000000" w:rsidR="00000000" w:rsidRPr="00000000">
              <w:rPr>
                <w:rFonts w:ascii="Open Sans" w:cs="Open Sans" w:eastAsia="Open Sans" w:hAnsi="Open Sans"/>
                <w:b w:val="1"/>
                <w:color w:val="004976"/>
                <w:sz w:val="18"/>
                <w:szCs w:val="18"/>
                <w:rtl w:val="0"/>
              </w:rPr>
              <w:t xml:space="preserve">Signature</w:t>
            </w:r>
          </w:p>
        </w:tc>
        <w:tc>
          <w:tcPr>
            <w:tcBorders>
              <w:top w:color="b7b7b7" w:space="0" w:sz="12" w:val="dotted"/>
              <w:left w:color="000000" w:space="0" w:sz="0" w:val="nil"/>
              <w:bottom w:color="004976" w:space="0" w:sz="12" w:val="single"/>
              <w:right w:color="004976" w:space="0" w:sz="12" w:val="single"/>
            </w:tcBorders>
            <w:vAlign w:val="center"/>
          </w:tcPr>
          <w:p w:rsidR="00000000" w:rsidDel="00000000" w:rsidP="00000000" w:rsidRDefault="00000000" w:rsidRPr="00000000" w14:paraId="00000253">
            <w:pPr>
              <w:tabs>
                <w:tab w:val="center" w:leader="none" w:pos="4320"/>
                <w:tab w:val="right" w:leader="none" w:pos="8640"/>
              </w:tabs>
              <w:ind w:left="90" w:right="-15" w:firstLine="0"/>
              <w:rPr>
                <w:rFonts w:ascii="Open Sans" w:cs="Open Sans" w:eastAsia="Open Sans" w:hAnsi="Open Sans"/>
                <w:sz w:val="18"/>
                <w:szCs w:val="18"/>
              </w:rPr>
            </w:pPr>
            <w:r w:rsidDel="00000000" w:rsidR="00000000" w:rsidRPr="00000000">
              <w:rPr>
                <w:rtl w:val="0"/>
              </w:rPr>
            </w:r>
          </w:p>
        </w:tc>
      </w:tr>
    </w:tbl>
    <w:p w:rsidR="00000000" w:rsidDel="00000000" w:rsidP="00000000" w:rsidRDefault="00000000" w:rsidRPr="00000000" w14:paraId="00000254">
      <w:pPr>
        <w:spacing w:line="276" w:lineRule="auto"/>
        <w:ind w:right="1440"/>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255">
      <w:pPr>
        <w:rPr>
          <w:sz w:val="18"/>
          <w:szCs w:val="18"/>
          <w:shd w:fill="d9d9d9" w:val="clear"/>
        </w:rPr>
      </w:pPr>
      <w:r w:rsidDel="00000000" w:rsidR="00000000" w:rsidRPr="00000000">
        <w:rPr>
          <w:rFonts w:ascii="Open Sans" w:cs="Open Sans" w:eastAsia="Open Sans" w:hAnsi="Open Sans"/>
          <w:sz w:val="18"/>
          <w:szCs w:val="18"/>
          <w:shd w:fill="d9d9d9" w:val="clear"/>
          <w:rtl w:val="0"/>
        </w:rPr>
        <w:t xml:space="preserve">[Stamp this form with the official stamp of the bidder]</w:t>
      </w:r>
      <w:r w:rsidDel="00000000" w:rsidR="00000000" w:rsidRPr="00000000">
        <w:rPr>
          <w:rtl w:val="0"/>
        </w:rPr>
      </w:r>
    </w:p>
    <w:p w:rsidR="00000000" w:rsidDel="00000000" w:rsidP="00000000" w:rsidRDefault="00000000" w:rsidRPr="00000000" w14:paraId="00000256">
      <w:pPr>
        <w:spacing w:after="200" w:line="276" w:lineRule="auto"/>
        <w:ind w:right="3240"/>
        <w:rPr>
          <w:rFonts w:ascii="Open Sans" w:cs="Open Sans" w:eastAsia="Open Sans" w:hAnsi="Open Sans"/>
          <w:sz w:val="18"/>
          <w:szCs w:val="18"/>
          <w:highlight w:val="white"/>
        </w:rPr>
        <w:sectPr>
          <w:headerReference r:id="rId30" w:type="default"/>
          <w:footerReference r:id="rId31" w:type="default"/>
          <w:type w:val="nextPage"/>
          <w:pgSz w:h="11907" w:w="16839" w:orient="landscape"/>
          <w:pgMar w:bottom="1440" w:top="1440" w:left="1077" w:right="1077" w:header="720" w:footer="720"/>
        </w:sectPr>
      </w:pPr>
      <w:r w:rsidDel="00000000" w:rsidR="00000000" w:rsidRPr="00000000">
        <w:rPr>
          <w:rtl w:val="0"/>
        </w:rPr>
      </w:r>
    </w:p>
    <w:p w:rsidR="00000000" w:rsidDel="00000000" w:rsidP="00000000" w:rsidRDefault="00000000" w:rsidRPr="00000000" w14:paraId="00000257">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258">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259">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F: Joint Venture Partner Information Form </w:t>
      </w:r>
    </w:p>
    <w:p w:rsidR="00000000" w:rsidDel="00000000" w:rsidP="00000000" w:rsidRDefault="00000000" w:rsidRPr="00000000" w14:paraId="0000025A">
      <w:pPr>
        <w:rPr>
          <w:rFonts w:ascii="Open Sans" w:cs="Open Sans" w:eastAsia="Open Sans" w:hAnsi="Open Sans"/>
        </w:rPr>
      </w:pPr>
      <w:r w:rsidDel="00000000" w:rsidR="00000000" w:rsidRPr="00000000">
        <w:rPr>
          <w:rFonts w:ascii="Open Sans" w:cs="Open Sans" w:eastAsia="Open Sans" w:hAnsi="Open Sans"/>
          <w:rtl w:val="0"/>
        </w:rPr>
        <w:t xml:space="preserve">[The Bidder shall fill in this Form in accordance with the instructions indicated below].</w:t>
      </w:r>
    </w:p>
    <w:p w:rsidR="00000000" w:rsidDel="00000000" w:rsidP="00000000" w:rsidRDefault="00000000" w:rsidRPr="00000000" w14:paraId="0000025B">
      <w:pPr>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25C">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RFQ reference no: </w:t>
      </w:r>
      <w:r w:rsidDel="00000000" w:rsidR="00000000" w:rsidRPr="00000000">
        <w:rPr>
          <w:rFonts w:ascii="Open Sans" w:cs="Open Sans" w:eastAsia="Open Sans" w:hAnsi="Open Sans"/>
          <w:highlight w:val="cyan"/>
          <w:rtl w:val="0"/>
        </w:rPr>
        <w:t xml:space="preserve">[insert RFQ reference No.]</w:t>
      </w:r>
      <w:r w:rsidDel="00000000" w:rsidR="00000000" w:rsidRPr="00000000">
        <w:rPr>
          <w:rtl w:val="0"/>
        </w:rPr>
      </w:r>
    </w:p>
    <w:p w:rsidR="00000000" w:rsidDel="00000000" w:rsidP="00000000" w:rsidRDefault="00000000" w:rsidRPr="00000000" w14:paraId="0000025D">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Name of Bidder: </w:t>
      </w:r>
      <w:r w:rsidDel="00000000" w:rsidR="00000000" w:rsidRPr="00000000">
        <w:rPr>
          <w:rFonts w:ascii="Open Sans" w:cs="Open Sans" w:eastAsia="Open Sans" w:hAnsi="Open Sans"/>
          <w:highlight w:val="cyan"/>
          <w:rtl w:val="0"/>
        </w:rPr>
        <w:t xml:space="preserve">[insert name of bidder]</w:t>
      </w:r>
      <w:r w:rsidDel="00000000" w:rsidR="00000000" w:rsidRPr="00000000">
        <w:rPr>
          <w:rtl w:val="0"/>
        </w:rPr>
      </w:r>
    </w:p>
    <w:p w:rsidR="00000000" w:rsidDel="00000000" w:rsidP="00000000" w:rsidRDefault="00000000" w:rsidRPr="00000000" w14:paraId="0000025E">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Date: </w:t>
      </w:r>
      <w:r w:rsidDel="00000000" w:rsidR="00000000" w:rsidRPr="00000000">
        <w:rPr>
          <w:rFonts w:ascii="Open Sans" w:cs="Open Sans" w:eastAsia="Open Sans" w:hAnsi="Open Sans"/>
          <w:highlight w:val="cyan"/>
          <w:rtl w:val="0"/>
        </w:rPr>
        <w:t xml:space="preserve">[insert submission date]</w:t>
      </w:r>
      <w:r w:rsidDel="00000000" w:rsidR="00000000" w:rsidRPr="00000000">
        <w:rPr>
          <w:rtl w:val="0"/>
        </w:rPr>
      </w:r>
    </w:p>
    <w:p w:rsidR="00000000" w:rsidDel="00000000" w:rsidP="00000000" w:rsidRDefault="00000000" w:rsidRPr="00000000" w14:paraId="0000025F">
      <w:pPr>
        <w:rPr>
          <w:rFonts w:ascii="Open Sans" w:cs="Open Sans" w:eastAsia="Open Sans" w:hAnsi="Open Sans"/>
        </w:rPr>
      </w:pPr>
      <w:r w:rsidDel="00000000" w:rsidR="00000000" w:rsidRPr="00000000">
        <w:rPr>
          <w:rtl w:val="0"/>
        </w:rPr>
      </w:r>
    </w:p>
    <w:p w:rsidR="00000000" w:rsidDel="00000000" w:rsidP="00000000" w:rsidRDefault="00000000" w:rsidRPr="00000000" w14:paraId="00000260">
      <w:pPr>
        <w:rPr>
          <w:rFonts w:ascii="Open Sans" w:cs="Open Sans" w:eastAsia="Open Sans" w:hAnsi="Open Sans"/>
        </w:rPr>
      </w:pPr>
      <w:r w:rsidDel="00000000" w:rsidR="00000000" w:rsidRPr="00000000">
        <w:rPr>
          <w:rFonts w:ascii="Open Sans" w:cs="Open Sans" w:eastAsia="Open Sans" w:hAnsi="Open Sans"/>
          <w:rtl w:val="0"/>
        </w:rPr>
        <w:t xml:space="preserve">To be completed and returned with your Bid if the Bid is submitted as a Joint Venture/Consortium/Association.</w:t>
      </w:r>
    </w:p>
    <w:p w:rsidR="00000000" w:rsidDel="00000000" w:rsidP="00000000" w:rsidRDefault="00000000" w:rsidRPr="00000000" w14:paraId="00000261">
      <w:pPr>
        <w:ind w:left="187" w:firstLine="0"/>
        <w:jc w:val="center"/>
        <w:rPr>
          <w:rFonts w:ascii="Open Sans" w:cs="Open Sans" w:eastAsia="Open Sans" w:hAnsi="Open Sans"/>
          <w:b w:val="1"/>
        </w:rPr>
      </w:pPr>
      <w:r w:rsidDel="00000000" w:rsidR="00000000" w:rsidRPr="00000000">
        <w:rPr>
          <w:rtl w:val="0"/>
        </w:rPr>
      </w:r>
    </w:p>
    <w:tbl>
      <w:tblPr>
        <w:tblStyle w:val="Table11"/>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60"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62">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JV / Consortium/ Association Information</w:t>
            </w:r>
          </w:p>
        </w:tc>
      </w:tr>
      <w:tr>
        <w:trPr>
          <w:cantSplit w:val="0"/>
          <w:trHeight w:val="5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64">
            <w:pPr>
              <w:rPr>
                <w:rFonts w:ascii="Open Sans" w:cs="Open Sans" w:eastAsia="Open Sans" w:hAnsi="Open Sans"/>
                <w:b w:val="1"/>
              </w:rPr>
            </w:pPr>
            <w:r w:rsidDel="00000000" w:rsidR="00000000" w:rsidRPr="00000000">
              <w:rPr>
                <w:rFonts w:ascii="Open Sans" w:cs="Open Sans" w:eastAsia="Open Sans" w:hAnsi="Open Sans"/>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65">
            <w:pPr>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66">
            <w:pPr>
              <w:rPr>
                <w:rFonts w:ascii="Open Sans" w:cs="Open Sans" w:eastAsia="Open Sans" w:hAnsi="Open Sans"/>
                <w:b w:val="1"/>
              </w:rPr>
            </w:pPr>
            <w:r w:rsidDel="00000000" w:rsidR="00000000" w:rsidRPr="00000000">
              <w:rPr>
                <w:rFonts w:ascii="Open Sans" w:cs="Open Sans" w:eastAsia="Open Sans" w:hAnsi="Open Sans"/>
                <w:b w:val="1"/>
                <w:rtl w:val="0"/>
              </w:rPr>
              <w:t xml:space="preserve">Names of each partner and contact information</w:t>
            </w:r>
          </w:p>
          <w:p w:rsidR="00000000" w:rsidDel="00000000" w:rsidP="00000000" w:rsidRDefault="00000000" w:rsidRPr="00000000" w14:paraId="00000267">
            <w:pPr>
              <w:rPr>
                <w:rFonts w:ascii="Open Sans" w:cs="Open Sans" w:eastAsia="Open Sans" w:hAnsi="Open Sans"/>
                <w:b w:val="1"/>
              </w:rPr>
            </w:pPr>
            <w:r w:rsidDel="00000000" w:rsidR="00000000" w:rsidRPr="00000000">
              <w:rPr>
                <w:rFonts w:ascii="Open Sans" w:cs="Open Sans" w:eastAsia="Open Sans" w:hAnsi="Open Sans"/>
                <w:rtl w:val="0"/>
              </w:rPr>
              <w:t xml:space="preserve">(address, telephone numbers, fax numbers, e-mail address)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68">
            <w:pPr>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69">
            <w:pPr>
              <w:rPr>
                <w:rFonts w:ascii="Open Sans" w:cs="Open Sans" w:eastAsia="Open Sans" w:hAnsi="Open Sans"/>
                <w:b w:val="1"/>
              </w:rPr>
            </w:pPr>
            <w:r w:rsidDel="00000000" w:rsidR="00000000" w:rsidRPr="00000000">
              <w:rPr>
                <w:rFonts w:ascii="Open Sans" w:cs="Open Sans" w:eastAsia="Open Sans" w:hAnsi="Open Sans"/>
                <w:b w:val="1"/>
                <w:rtl w:val="0"/>
              </w:rPr>
              <w:t xml:space="preserve">Name of leading </w:t>
            </w:r>
            <w:r w:rsidDel="00000000" w:rsidR="00000000" w:rsidRPr="00000000">
              <w:rPr>
                <w:rFonts w:ascii="Open Sans" w:cs="Open Sans" w:eastAsia="Open Sans" w:hAnsi="Open Sans"/>
                <w:rtl w:val="0"/>
              </w:rPr>
              <w:t xml:space="preserve">partner (with authority to bind the JV, Consortium, Association during the Bidding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6A">
            <w:pPr>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6B">
            <w:pPr>
              <w:rPr>
                <w:rFonts w:ascii="Open Sans" w:cs="Open Sans" w:eastAsia="Open Sans" w:hAnsi="Open Sans"/>
                <w:b w:val="1"/>
              </w:rPr>
            </w:pPr>
            <w:r w:rsidDel="00000000" w:rsidR="00000000" w:rsidRPr="00000000">
              <w:rPr>
                <w:rFonts w:ascii="Open Sans" w:cs="Open Sans" w:eastAsia="Open Sans" w:hAnsi="Open Sans"/>
                <w:b w:val="1"/>
                <w:rtl w:val="0"/>
              </w:rPr>
              <w:t xml:space="preserve">Proposed proportion of responsibilities between partners (in %) with indication of the type of the goods/services to be delivered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6C">
            <w:pPr>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bl>
    <w:p w:rsidR="00000000" w:rsidDel="00000000" w:rsidP="00000000" w:rsidRDefault="00000000" w:rsidRPr="00000000" w14:paraId="0000026D">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6E">
      <w:pPr>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Signatures of all partners of the JV: </w:t>
        <w:tab/>
        <w:t xml:space="preserve"> </w:t>
      </w:r>
    </w:p>
    <w:p w:rsidR="00000000" w:rsidDel="00000000" w:rsidP="00000000" w:rsidRDefault="00000000" w:rsidRPr="00000000" w14:paraId="0000026F">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70">
      <w:pPr>
        <w:jc w:val="both"/>
        <w:rPr>
          <w:rFonts w:ascii="Open Sans" w:cs="Open Sans" w:eastAsia="Open Sans" w:hAnsi="Open Sans"/>
        </w:rPr>
      </w:pPr>
      <w:r w:rsidDel="00000000" w:rsidR="00000000" w:rsidRPr="00000000">
        <w:rPr>
          <w:rFonts w:ascii="Open Sans" w:cs="Open Sans" w:eastAsia="Open Sans" w:hAnsi="Open Sans"/>
          <w:rtl w:val="0"/>
        </w:rPr>
        <w:t xml:space="preserve">We hereby confirm that if the contract is awarded, all parties of the Joint Venture/Consortium/Association shall be jointly and severally liable to UNOPS for the fulfilment of the provisions of the Contract.</w:t>
      </w:r>
    </w:p>
    <w:p w:rsidR="00000000" w:rsidDel="00000000" w:rsidP="00000000" w:rsidRDefault="00000000" w:rsidRPr="00000000" w14:paraId="00000271">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72">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73">
      <w:pPr>
        <w:jc w:val="both"/>
        <w:rPr>
          <w:rFonts w:ascii="Open Sans" w:cs="Open Sans" w:eastAsia="Open Sans" w:hAnsi="Open Sans"/>
        </w:rPr>
      </w:pPr>
      <w:r w:rsidDel="00000000" w:rsidR="00000000" w:rsidRPr="00000000">
        <w:rPr>
          <w:rFonts w:ascii="Open Sans" w:cs="Open Sans" w:eastAsia="Open Sans" w:hAnsi="Open Sans"/>
          <w:rtl w:val="0"/>
        </w:rPr>
        <w:t xml:space="preserve">Name of partner: ________________________</w:t>
        <w:tab/>
        <w:tab/>
        <w:t xml:space="preserve">Name of partner: _________________________ </w:t>
      </w:r>
    </w:p>
    <w:p w:rsidR="00000000" w:rsidDel="00000000" w:rsidP="00000000" w:rsidRDefault="00000000" w:rsidRPr="00000000" w14:paraId="00000274">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75">
      <w:pPr>
        <w:jc w:val="both"/>
        <w:rPr>
          <w:rFonts w:ascii="Open Sans" w:cs="Open Sans" w:eastAsia="Open Sans" w:hAnsi="Open Sans"/>
        </w:rPr>
      </w:pPr>
      <w:r w:rsidDel="00000000" w:rsidR="00000000" w:rsidRPr="00000000">
        <w:rPr>
          <w:rFonts w:ascii="Open Sans" w:cs="Open Sans" w:eastAsia="Open Sans" w:hAnsi="Open Sans"/>
          <w:rtl w:val="0"/>
        </w:rPr>
        <w:t xml:space="preserve">Signature: ______________________________</w:t>
        <w:tab/>
        <w:tab/>
        <w:t xml:space="preserve">Signature: _______________________________</w:t>
      </w:r>
    </w:p>
    <w:p w:rsidR="00000000" w:rsidDel="00000000" w:rsidP="00000000" w:rsidRDefault="00000000" w:rsidRPr="00000000" w14:paraId="00000276">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77">
      <w:pPr>
        <w:jc w:val="both"/>
        <w:rPr>
          <w:rFonts w:ascii="Open Sans" w:cs="Open Sans" w:eastAsia="Open Sans" w:hAnsi="Open Sans"/>
        </w:rPr>
      </w:pPr>
      <w:r w:rsidDel="00000000" w:rsidR="00000000" w:rsidRPr="00000000">
        <w:rPr>
          <w:rFonts w:ascii="Open Sans" w:cs="Open Sans" w:eastAsia="Open Sans" w:hAnsi="Open Sans"/>
          <w:rtl w:val="0"/>
        </w:rPr>
        <w:t xml:space="preserve">Date: _______________________</w:t>
        <w:tab/>
        <w:tab/>
        <w:tab/>
        <w:tab/>
        <w:t xml:space="preserve">Date: ________________________</w:t>
      </w:r>
    </w:p>
    <w:p w:rsidR="00000000" w:rsidDel="00000000" w:rsidP="00000000" w:rsidRDefault="00000000" w:rsidRPr="00000000" w14:paraId="00000278">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79">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7A">
      <w:pPr>
        <w:jc w:val="both"/>
        <w:rPr>
          <w:rFonts w:ascii="Open Sans" w:cs="Open Sans" w:eastAsia="Open Sans" w:hAnsi="Open Sans"/>
        </w:rPr>
      </w:pPr>
      <w:r w:rsidDel="00000000" w:rsidR="00000000" w:rsidRPr="00000000">
        <w:rPr>
          <w:rFonts w:ascii="Open Sans" w:cs="Open Sans" w:eastAsia="Open Sans" w:hAnsi="Open Sans"/>
          <w:rtl w:val="0"/>
        </w:rPr>
        <w:t xml:space="preserve">Name of partner: ________________________</w:t>
        <w:tab/>
        <w:tab/>
        <w:t xml:space="preserve">Name of partner: _________________________ </w:t>
      </w:r>
    </w:p>
    <w:p w:rsidR="00000000" w:rsidDel="00000000" w:rsidP="00000000" w:rsidRDefault="00000000" w:rsidRPr="00000000" w14:paraId="0000027B">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7C">
      <w:pPr>
        <w:jc w:val="both"/>
        <w:rPr>
          <w:rFonts w:ascii="Open Sans" w:cs="Open Sans" w:eastAsia="Open Sans" w:hAnsi="Open Sans"/>
        </w:rPr>
      </w:pPr>
      <w:r w:rsidDel="00000000" w:rsidR="00000000" w:rsidRPr="00000000">
        <w:rPr>
          <w:rFonts w:ascii="Open Sans" w:cs="Open Sans" w:eastAsia="Open Sans" w:hAnsi="Open Sans"/>
          <w:rtl w:val="0"/>
        </w:rPr>
        <w:t xml:space="preserve">Signature: ______________________________</w:t>
        <w:tab/>
        <w:tab/>
        <w:t xml:space="preserve">Signature: _______________________________</w:t>
      </w:r>
    </w:p>
    <w:p w:rsidR="00000000" w:rsidDel="00000000" w:rsidP="00000000" w:rsidRDefault="00000000" w:rsidRPr="00000000" w14:paraId="0000027D">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7E">
      <w:pPr>
        <w:jc w:val="both"/>
        <w:rPr>
          <w:rFonts w:ascii="Open Sans" w:cs="Open Sans" w:eastAsia="Open Sans" w:hAnsi="Open Sans"/>
          <w:b w:val="1"/>
          <w:color w:val="ffffff"/>
          <w:sz w:val="22"/>
          <w:szCs w:val="22"/>
        </w:rPr>
      </w:pPr>
      <w:r w:rsidDel="00000000" w:rsidR="00000000" w:rsidRPr="00000000">
        <w:rPr>
          <w:rFonts w:ascii="Open Sans" w:cs="Open Sans" w:eastAsia="Open Sans" w:hAnsi="Open Sans"/>
          <w:rtl w:val="0"/>
        </w:rPr>
        <w:t xml:space="preserve">Date: _______________________</w:t>
        <w:tab/>
        <w:tab/>
        <w:tab/>
        <w:tab/>
        <w:t xml:space="preserve">Date: ________________________</w:t>
      </w:r>
      <w:r w:rsidDel="00000000" w:rsidR="00000000" w:rsidRPr="00000000">
        <w:rPr>
          <w:rtl w:val="0"/>
        </w:rPr>
      </w:r>
    </w:p>
    <w:sectPr>
      <w:headerReference r:id="rId32" w:type="default"/>
      <w:footerReference r:id="rId33" w:type="default"/>
      <w:type w:val="nextPage"/>
      <w:pgSz w:h="16839" w:w="11907" w:orient="portrait"/>
      <w:pgMar w:bottom="1440" w:top="1440" w:left="1077" w:right="1077"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mbria"/>
  <w:font w:name="Verdana"/>
  <w:font w:name="Times New Roman"/>
  <w:font w:name="Calibri"/>
  <w:font w:name="Arial Unicode MS"/>
  <w:font w:name="Courier New"/>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embedRegular w:fontKey="{00000000-0000-0000-0000-000000000000}" r:id="rId5" w:subsetted="0"/>
    <w:embedBold w:fontKey="{00000000-0000-0000-0000-000000000000}" r:id="rId6" w:subsetted="0"/>
  </w:font>
  <w:font w:name="Open Sans">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8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15"/>
      <w:tblW w:w="9889.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28D">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Open Sans" w:cs="Open Sans" w:eastAsia="Open Sans" w:hAnsi="Open Sans"/>
              <w:i w:val="0"/>
              <w:smallCaps w:val="0"/>
              <w:strike w:val="0"/>
              <w:color w:val="000000"/>
              <w:sz w:val="16"/>
              <w:szCs w:val="16"/>
              <w:u w:val="none"/>
              <w:shd w:fill="auto" w:val="clear"/>
              <w:vertAlign w:val="baseline"/>
            </w:rPr>
          </w:pPr>
          <w:r w:rsidDel="00000000" w:rsidR="00000000" w:rsidRPr="00000000">
            <w:rPr>
              <w:rFonts w:ascii="Open Sans" w:cs="Open Sans" w:eastAsia="Open Sans" w:hAnsi="Open Sans"/>
              <w:sz w:val="16"/>
              <w:szCs w:val="16"/>
              <w:rtl w:val="0"/>
            </w:rPr>
            <w:t xml:space="preserve">UNOPS 2024</w:t>
          </w:r>
          <w:r w:rsidDel="00000000" w:rsidR="00000000" w:rsidRPr="00000000">
            <w:rPr>
              <w:rtl w:val="0"/>
            </w:rPr>
          </w:r>
        </w:p>
      </w:tc>
      <w:tc>
        <w:tcPr/>
        <w:p w:rsidR="00000000" w:rsidDel="00000000" w:rsidP="00000000" w:rsidRDefault="00000000" w:rsidRPr="00000000" w14:paraId="0000028E">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i w:val="0"/>
              <w:smallCaps w:val="0"/>
              <w:strike w:val="0"/>
              <w:color w:val="000000"/>
              <w:sz w:val="16"/>
              <w:szCs w:val="16"/>
              <w:u w:val="none"/>
              <w:shd w:fill="auto" w:val="clear"/>
              <w:vertAlign w:val="baseline"/>
            </w:rPr>
          </w:pPr>
          <w:r w:rsidDel="00000000" w:rsidR="00000000" w:rsidRPr="00000000">
            <w:rPr>
              <w:rFonts w:ascii="Open Sans" w:cs="Open Sans" w:eastAsia="Open Sans" w:hAnsi="Open Sans"/>
              <w:i w:val="0"/>
              <w:smallCaps w:val="0"/>
              <w:strike w:val="0"/>
              <w:color w:val="000000"/>
              <w:sz w:val="16"/>
              <w:szCs w:val="16"/>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28F">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90">
    <w:pPr>
      <w:widowControl w:val="0"/>
      <w:spacing w:line="276" w:lineRule="auto"/>
      <w:rPr/>
    </w:pPr>
    <w:r w:rsidDel="00000000" w:rsidR="00000000" w:rsidRPr="00000000">
      <w:rPr>
        <w:rtl w:val="0"/>
      </w:rPr>
    </w:r>
  </w:p>
  <w:tbl>
    <w:tblPr>
      <w:tblStyle w:val="Table16"/>
      <w:tblW w:w="14340.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0"/>
      <w:gridCol w:w="9750"/>
      <w:tblGridChange w:id="0">
        <w:tblGrid>
          <w:gridCol w:w="4590"/>
          <w:gridCol w:w="9750"/>
        </w:tblGrid>
      </w:tblGridChange>
    </w:tblGrid>
    <w:tr>
      <w:trPr>
        <w:cantSplit w:val="0"/>
        <w:tblHeader w:val="0"/>
      </w:trPr>
      <w:tc>
        <w:tcPr/>
        <w:p w:rsidR="00000000" w:rsidDel="00000000" w:rsidP="00000000" w:rsidRDefault="00000000" w:rsidRPr="00000000" w14:paraId="00000291">
          <w:pPr>
            <w:tabs>
              <w:tab w:val="center" w:leader="none" w:pos="4320"/>
              <w:tab w:val="right" w:leader="none" w:pos="8640"/>
            </w:tabs>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UNOPS 2024</w:t>
          </w:r>
        </w:p>
      </w:tc>
      <w:tc>
        <w:tcPr/>
        <w:p w:rsidR="00000000" w:rsidDel="00000000" w:rsidP="00000000" w:rsidRDefault="00000000" w:rsidRPr="00000000" w14:paraId="00000292">
          <w:pPr>
            <w:tabs>
              <w:tab w:val="center" w:leader="none" w:pos="4320"/>
              <w:tab w:val="right" w:leader="none" w:pos="8640"/>
            </w:tabs>
            <w:jc w:val="right"/>
            <w:rPr>
              <w:rFonts w:ascii="Open Sans" w:cs="Open Sans" w:eastAsia="Open Sans" w:hAnsi="Open Sans"/>
              <w:sz w:val="16"/>
              <w:szCs w:val="16"/>
            </w:rPr>
          </w:pPr>
          <w:r w:rsidDel="00000000" w:rsidR="00000000" w:rsidRPr="00000000">
            <w:rPr>
              <w:rFonts w:ascii="Open Sans" w:cs="Open Sans" w:eastAsia="Open Sans" w:hAnsi="Open Sans"/>
              <w:sz w:val="16"/>
              <w:szCs w:val="16"/>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293">
    <w:pPr>
      <w:tabs>
        <w:tab w:val="center" w:leader="none" w:pos="4320"/>
        <w:tab w:val="right" w:leader="none" w:pos="8640"/>
      </w:tabs>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94">
    <w:pPr>
      <w:widowControl w:val="0"/>
      <w:spacing w:line="276" w:lineRule="auto"/>
      <w:rPr/>
    </w:pPr>
    <w:r w:rsidDel="00000000" w:rsidR="00000000" w:rsidRPr="00000000">
      <w:rPr>
        <w:rtl w:val="0"/>
      </w:rPr>
    </w:r>
  </w:p>
  <w:tbl>
    <w:tblPr>
      <w:tblStyle w:val="Table17"/>
      <w:tblW w:w="9889.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295">
          <w:pPr>
            <w:tabs>
              <w:tab w:val="center" w:leader="none" w:pos="4320"/>
              <w:tab w:val="right" w:leader="none" w:pos="8640"/>
            </w:tabs>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UNOPS 2024</w:t>
          </w:r>
        </w:p>
      </w:tc>
      <w:tc>
        <w:tcPr/>
        <w:p w:rsidR="00000000" w:rsidDel="00000000" w:rsidP="00000000" w:rsidRDefault="00000000" w:rsidRPr="00000000" w14:paraId="00000296">
          <w:pPr>
            <w:tabs>
              <w:tab w:val="center" w:leader="none" w:pos="4320"/>
              <w:tab w:val="right" w:leader="none" w:pos="8640"/>
            </w:tabs>
            <w:jc w:val="right"/>
            <w:rPr>
              <w:rFonts w:ascii="Open Sans" w:cs="Open Sans" w:eastAsia="Open Sans" w:hAnsi="Open Sans"/>
              <w:sz w:val="16"/>
              <w:szCs w:val="16"/>
            </w:rPr>
          </w:pPr>
          <w:r w:rsidDel="00000000" w:rsidR="00000000" w:rsidRPr="00000000">
            <w:rPr>
              <w:rFonts w:ascii="Open Sans" w:cs="Open Sans" w:eastAsia="Open Sans" w:hAnsi="Open Sans"/>
              <w:sz w:val="16"/>
              <w:szCs w:val="16"/>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297">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7F">
    <w:pPr>
      <w:tabs>
        <w:tab w:val="center" w:leader="none" w:pos="4320"/>
        <w:tab w:val="right" w:leader="none" w:pos="8640"/>
      </w:tabs>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12"/>
      <w:tblW w:w="9889.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944.5"/>
      <w:gridCol w:w="4944.5"/>
      <w:tblGridChange w:id="0">
        <w:tblGrid>
          <w:gridCol w:w="4944.5"/>
          <w:gridCol w:w="4944.5"/>
        </w:tblGrid>
      </w:tblGridChange>
    </w:tblGrid>
    <w:tr>
      <w:trPr>
        <w:cantSplit w:val="0"/>
        <w:tblHeader w:val="0"/>
      </w:trPr>
      <w:tc>
        <w:tcPr/>
        <w:p w:rsidR="00000000" w:rsidDel="00000000" w:rsidP="00000000" w:rsidRDefault="00000000" w:rsidRPr="00000000" w14:paraId="00000280">
          <w:pPr>
            <w:tabs>
              <w:tab w:val="center" w:leader="none" w:pos="4320"/>
              <w:tab w:val="right" w:leader="none" w:pos="8640"/>
            </w:tabs>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rPr>
            <w:drawing>
              <wp:inline distB="0" distT="0" distL="114300" distR="114300">
                <wp:extent cx="1477645" cy="215900"/>
                <wp:effectExtent b="0" l="0" r="0" t="0"/>
                <wp:docPr id="5"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281">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highlight w:val="white"/>
              <w:u w:val="none"/>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RFQ Ref No: </w:t>
          </w:r>
          <w:r w:rsidDel="00000000" w:rsidR="00000000" w:rsidRPr="00000000">
            <w:rPr>
              <w:rFonts w:ascii="Arial" w:cs="Arial" w:eastAsia="Arial" w:hAnsi="Arial"/>
              <w:sz w:val="18"/>
              <w:szCs w:val="18"/>
              <w:highlight w:val="white"/>
              <w:rtl w:val="0"/>
            </w:rPr>
            <w:t xml:space="preserve"> RFQ/2024/54552</w:t>
          </w:r>
          <w:r w:rsidDel="00000000" w:rsidR="00000000" w:rsidRPr="00000000">
            <w:rPr>
              <w:rtl w:val="0"/>
            </w:rPr>
          </w:r>
        </w:p>
      </w:tc>
    </w:tr>
  </w:tbl>
  <w:p w:rsidR="00000000" w:rsidDel="00000000" w:rsidP="00000000" w:rsidRDefault="00000000" w:rsidRPr="00000000" w14:paraId="00000282">
    <w:pPr>
      <w:tabs>
        <w:tab w:val="center" w:leader="none" w:pos="4320"/>
        <w:tab w:val="right" w:leader="none" w:pos="8640"/>
      </w:tabs>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83">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1477645" cy="215900"/>
          <wp:effectExtent b="0" l="0" r="0" t="0"/>
          <wp:wrapNone/>
          <wp:docPr id="8"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84">
    <w:pPr>
      <w:tabs>
        <w:tab w:val="center" w:leader="none" w:pos="4320"/>
        <w:tab w:val="right" w:leader="none" w:pos="8640"/>
      </w:tabs>
      <w:rPr/>
    </w:pPr>
    <w:r w:rsidDel="00000000" w:rsidR="00000000" w:rsidRPr="00000000">
      <w:rPr>
        <w:rtl w:val="0"/>
      </w:rPr>
    </w:r>
  </w:p>
  <w:tbl>
    <w:tblPr>
      <w:tblStyle w:val="Table13"/>
      <w:tblW w:w="14370.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950"/>
      <w:gridCol w:w="9420"/>
      <w:tblGridChange w:id="0">
        <w:tblGrid>
          <w:gridCol w:w="4950"/>
          <w:gridCol w:w="9420"/>
        </w:tblGrid>
      </w:tblGridChange>
    </w:tblGrid>
    <w:tr>
      <w:trPr>
        <w:cantSplit w:val="0"/>
        <w:tblHeader w:val="0"/>
      </w:trPr>
      <w:tc>
        <w:tcPr/>
        <w:p w:rsidR="00000000" w:rsidDel="00000000" w:rsidP="00000000" w:rsidRDefault="00000000" w:rsidRPr="00000000" w14:paraId="00000285">
          <w:pPr>
            <w:tabs>
              <w:tab w:val="center" w:leader="none" w:pos="4320"/>
              <w:tab w:val="right" w:leader="none" w:pos="8640"/>
            </w:tabs>
            <w:rPr>
              <w:rFonts w:ascii="Arial" w:cs="Arial" w:eastAsia="Arial" w:hAnsi="Arial"/>
              <w:sz w:val="18"/>
              <w:szCs w:val="18"/>
            </w:rPr>
          </w:pPr>
          <w:r w:rsidDel="00000000" w:rsidR="00000000" w:rsidRPr="00000000">
            <w:rPr>
              <w:rFonts w:ascii="Arial" w:cs="Arial" w:eastAsia="Arial" w:hAnsi="Arial"/>
            </w:rPr>
            <w:drawing>
              <wp:inline distB="0" distT="0" distL="114300" distR="114300">
                <wp:extent cx="1477645" cy="215900"/>
                <wp:effectExtent b="0" l="0" r="0" t="0"/>
                <wp:docPr id="6"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286">
          <w:pPr>
            <w:tabs>
              <w:tab w:val="center" w:leader="none" w:pos="4320"/>
              <w:tab w:val="right" w:leader="none" w:pos="8640"/>
            </w:tabs>
            <w:jc w:val="right"/>
            <w:rPr>
              <w:rFonts w:ascii="Arial" w:cs="Arial" w:eastAsia="Arial" w:hAnsi="Arial"/>
              <w:sz w:val="18"/>
              <w:szCs w:val="18"/>
              <w:highlight w:val="white"/>
            </w:rPr>
          </w:pPr>
          <w:r w:rsidDel="00000000" w:rsidR="00000000" w:rsidRPr="00000000">
            <w:rPr>
              <w:rFonts w:ascii="Arial" w:cs="Arial" w:eastAsia="Arial" w:hAnsi="Arial"/>
              <w:sz w:val="18"/>
              <w:szCs w:val="18"/>
              <w:rtl w:val="0"/>
            </w:rPr>
            <w:t xml:space="preserve">RFQ Ref No: </w:t>
          </w:r>
          <w:r w:rsidDel="00000000" w:rsidR="00000000" w:rsidRPr="00000000">
            <w:rPr>
              <w:rFonts w:ascii="Arial" w:cs="Arial" w:eastAsia="Arial" w:hAnsi="Arial"/>
              <w:sz w:val="18"/>
              <w:szCs w:val="18"/>
              <w:highlight w:val="white"/>
              <w:rtl w:val="0"/>
            </w:rPr>
            <w:t xml:space="preserve">RFQ/2024/54552</w:t>
          </w:r>
        </w:p>
      </w:tc>
    </w:tr>
  </w:tbl>
  <w:p w:rsidR="00000000" w:rsidDel="00000000" w:rsidP="00000000" w:rsidRDefault="00000000" w:rsidRPr="00000000" w14:paraId="00000287">
    <w:pPr>
      <w:rPr/>
    </w:pPr>
    <w:r w:rsidDel="00000000" w:rsidR="00000000" w:rsidRPr="00000000">
      <w:rPr>
        <w:rtl w:val="0"/>
      </w:rPr>
    </w:r>
  </w:p>
</w:hdr>
</file>

<file path=word/header4.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88">
    <w:pPr>
      <w:tabs>
        <w:tab w:val="center" w:leader="none" w:pos="4320"/>
        <w:tab w:val="right" w:leader="none" w:pos="8640"/>
      </w:tabs>
      <w:rPr/>
    </w:pPr>
    <w:r w:rsidDel="00000000" w:rsidR="00000000" w:rsidRPr="00000000">
      <w:rPr>
        <w:rtl w:val="0"/>
      </w:rPr>
    </w:r>
  </w:p>
  <w:tbl>
    <w:tblPr>
      <w:tblStyle w:val="Table14"/>
      <w:tblW w:w="9889.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944.5"/>
      <w:gridCol w:w="4944.5"/>
      <w:tblGridChange w:id="0">
        <w:tblGrid>
          <w:gridCol w:w="4944.5"/>
          <w:gridCol w:w="4944.5"/>
        </w:tblGrid>
      </w:tblGridChange>
    </w:tblGrid>
    <w:tr>
      <w:trPr>
        <w:cantSplit w:val="0"/>
        <w:tblHeader w:val="0"/>
      </w:trPr>
      <w:tc>
        <w:tcPr/>
        <w:p w:rsidR="00000000" w:rsidDel="00000000" w:rsidP="00000000" w:rsidRDefault="00000000" w:rsidRPr="00000000" w14:paraId="00000289">
          <w:pPr>
            <w:tabs>
              <w:tab w:val="center" w:leader="none" w:pos="4320"/>
              <w:tab w:val="right" w:leader="none" w:pos="8640"/>
            </w:tabs>
            <w:rPr>
              <w:rFonts w:ascii="Arial" w:cs="Arial" w:eastAsia="Arial" w:hAnsi="Arial"/>
              <w:sz w:val="18"/>
              <w:szCs w:val="18"/>
            </w:rPr>
          </w:pPr>
          <w:r w:rsidDel="00000000" w:rsidR="00000000" w:rsidRPr="00000000">
            <w:rPr>
              <w:rFonts w:ascii="Arial" w:cs="Arial" w:eastAsia="Arial" w:hAnsi="Arial"/>
            </w:rPr>
            <w:drawing>
              <wp:inline distB="0" distT="0" distL="114300" distR="114300">
                <wp:extent cx="1477645" cy="215900"/>
                <wp:effectExtent b="0" l="0" r="0" t="0"/>
                <wp:docPr id="7"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28A">
          <w:pPr>
            <w:tabs>
              <w:tab w:val="center" w:leader="none" w:pos="4320"/>
              <w:tab w:val="right" w:leader="none" w:pos="8640"/>
            </w:tabs>
            <w:jc w:val="right"/>
            <w:rPr>
              <w:rFonts w:ascii="Arial" w:cs="Arial" w:eastAsia="Arial" w:hAnsi="Arial"/>
              <w:sz w:val="18"/>
              <w:szCs w:val="18"/>
              <w:highlight w:val="white"/>
            </w:rPr>
          </w:pPr>
          <w:r w:rsidDel="00000000" w:rsidR="00000000" w:rsidRPr="00000000">
            <w:rPr>
              <w:rFonts w:ascii="Arial" w:cs="Arial" w:eastAsia="Arial" w:hAnsi="Arial"/>
              <w:sz w:val="18"/>
              <w:szCs w:val="18"/>
              <w:rtl w:val="0"/>
            </w:rPr>
            <w:t xml:space="preserve">RFQ Ref No:</w:t>
          </w:r>
          <w:r w:rsidDel="00000000" w:rsidR="00000000" w:rsidRPr="00000000">
            <w:rPr>
              <w:rFonts w:ascii="Arial" w:cs="Arial" w:eastAsia="Arial" w:hAnsi="Arial"/>
              <w:sz w:val="18"/>
              <w:szCs w:val="18"/>
              <w:highlight w:val="white"/>
              <w:rtl w:val="0"/>
            </w:rPr>
            <w:t xml:space="preserve"> RFQ/2024/54552</w:t>
          </w:r>
        </w:p>
      </w:tc>
    </w:tr>
  </w:tbl>
  <w:p w:rsidR="00000000" w:rsidDel="00000000" w:rsidP="00000000" w:rsidRDefault="00000000" w:rsidRPr="00000000" w14:paraId="0000028B">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lowerRoman"/>
      <w:lvlText w:val="(%1)"/>
      <w:lvlJc w:val="left"/>
      <w:pPr>
        <w:ind w:left="1440" w:hanging="720"/>
      </w:pPr>
      <w:rPr>
        <w:u w:val="none"/>
      </w:rPr>
    </w:lvl>
    <w:lvl w:ilvl="1">
      <w:start w:val="1"/>
      <w:numFmt w:val="lowerLetter"/>
      <w:lvlText w:val="%2."/>
      <w:lvlJc w:val="left"/>
      <w:pPr>
        <w:ind w:left="1800" w:hanging="360"/>
      </w:pPr>
      <w:rPr>
        <w:u w:val="none"/>
      </w:rPr>
    </w:lvl>
    <w:lvl w:ilvl="2">
      <w:start w:val="1"/>
      <w:numFmt w:val="lowerRoman"/>
      <w:lvlText w:val="%3."/>
      <w:lvlJc w:val="right"/>
      <w:pPr>
        <w:ind w:left="2520" w:hanging="180"/>
      </w:pPr>
      <w:rPr>
        <w:u w:val="none"/>
      </w:rPr>
    </w:lvl>
    <w:lvl w:ilvl="3">
      <w:start w:val="1"/>
      <w:numFmt w:val="decimal"/>
      <w:lvlText w:val="%4."/>
      <w:lvlJc w:val="left"/>
      <w:pPr>
        <w:ind w:left="3240" w:hanging="360"/>
      </w:pPr>
      <w:rPr>
        <w:u w:val="none"/>
      </w:rPr>
    </w:lvl>
    <w:lvl w:ilvl="4">
      <w:start w:val="1"/>
      <w:numFmt w:val="lowerLetter"/>
      <w:lvlText w:val="%5."/>
      <w:lvlJc w:val="left"/>
      <w:pPr>
        <w:ind w:left="3960" w:hanging="360"/>
      </w:pPr>
      <w:rPr>
        <w:u w:val="none"/>
      </w:rPr>
    </w:lvl>
    <w:lvl w:ilvl="5">
      <w:start w:val="1"/>
      <w:numFmt w:val="lowerRoman"/>
      <w:lvlText w:val="%6."/>
      <w:lvlJc w:val="right"/>
      <w:pPr>
        <w:ind w:left="4680" w:hanging="180"/>
      </w:pPr>
      <w:rPr>
        <w:u w:val="none"/>
      </w:rPr>
    </w:lvl>
    <w:lvl w:ilvl="6">
      <w:start w:val="1"/>
      <w:numFmt w:val="decimal"/>
      <w:lvlText w:val="%7."/>
      <w:lvlJc w:val="left"/>
      <w:pPr>
        <w:ind w:left="5400" w:hanging="360"/>
      </w:pPr>
      <w:rPr>
        <w:u w:val="none"/>
      </w:rPr>
    </w:lvl>
    <w:lvl w:ilvl="7">
      <w:start w:val="1"/>
      <w:numFmt w:val="lowerLetter"/>
      <w:lvlText w:val="%8."/>
      <w:lvlJc w:val="left"/>
      <w:pPr>
        <w:ind w:left="6120" w:hanging="360"/>
      </w:pPr>
      <w:rPr>
        <w:u w:val="none"/>
      </w:rPr>
    </w:lvl>
    <w:lvl w:ilvl="8">
      <w:start w:val="1"/>
      <w:numFmt w:val="lowerRoman"/>
      <w:lvlText w:val="%9."/>
      <w:lvlJc w:val="right"/>
      <w:pPr>
        <w:ind w:left="6840" w:hanging="180"/>
      </w:pPr>
      <w:rPr>
        <w:u w:val="none"/>
      </w:rPr>
    </w:lvl>
  </w:abstractNum>
  <w:abstractNum w:abstractNumId="2">
    <w:lvl w:ilvl="0">
      <w:start w:val="1"/>
      <w:numFmt w:val="bullet"/>
      <w:lvlText w:val="●"/>
      <w:lvlJc w:val="left"/>
      <w:pPr>
        <w:ind w:left="720" w:hanging="360"/>
      </w:pPr>
      <w:rPr>
        <w:rFonts w:ascii="Noto Sans Symbols" w:cs="Noto Sans Symbols" w:eastAsia="Noto Sans Symbols" w:hAnsi="Noto Sans Symbols"/>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5">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6">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7">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8">
    <w:lvl w:ilvl="0">
      <w:start w:val="1"/>
      <w:numFmt w:val="bullet"/>
      <w:lvlText w:val="●"/>
      <w:lvlJc w:val="left"/>
      <w:pPr>
        <w:ind w:left="360" w:hanging="27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9">
    <w:lvl w:ilvl="0">
      <w:start w:val="1"/>
      <w:numFmt w:val="lowerRoman"/>
      <w:lvlText w:val="(%1)"/>
      <w:lvlJc w:val="left"/>
      <w:pPr>
        <w:ind w:left="1440" w:hanging="720"/>
      </w:pPr>
      <w:rPr>
        <w:u w:val="none"/>
      </w:rPr>
    </w:lvl>
    <w:lvl w:ilvl="1">
      <w:start w:val="1"/>
      <w:numFmt w:val="lowerLetter"/>
      <w:lvlText w:val="%2."/>
      <w:lvlJc w:val="left"/>
      <w:pPr>
        <w:ind w:left="1800" w:hanging="360"/>
      </w:pPr>
      <w:rPr>
        <w:u w:val="none"/>
      </w:rPr>
    </w:lvl>
    <w:lvl w:ilvl="2">
      <w:start w:val="1"/>
      <w:numFmt w:val="lowerRoman"/>
      <w:lvlText w:val="%3."/>
      <w:lvlJc w:val="right"/>
      <w:pPr>
        <w:ind w:left="2520" w:hanging="180"/>
      </w:pPr>
      <w:rPr>
        <w:u w:val="none"/>
      </w:rPr>
    </w:lvl>
    <w:lvl w:ilvl="3">
      <w:start w:val="1"/>
      <w:numFmt w:val="decimal"/>
      <w:lvlText w:val="%4."/>
      <w:lvlJc w:val="left"/>
      <w:pPr>
        <w:ind w:left="3240" w:hanging="360"/>
      </w:pPr>
      <w:rPr>
        <w:u w:val="none"/>
      </w:rPr>
    </w:lvl>
    <w:lvl w:ilvl="4">
      <w:start w:val="1"/>
      <w:numFmt w:val="lowerLetter"/>
      <w:lvlText w:val="%5."/>
      <w:lvlJc w:val="left"/>
      <w:pPr>
        <w:ind w:left="3960" w:hanging="360"/>
      </w:pPr>
      <w:rPr>
        <w:u w:val="none"/>
      </w:rPr>
    </w:lvl>
    <w:lvl w:ilvl="5">
      <w:start w:val="1"/>
      <w:numFmt w:val="lowerRoman"/>
      <w:lvlText w:val="%6."/>
      <w:lvlJc w:val="right"/>
      <w:pPr>
        <w:ind w:left="4680" w:hanging="180"/>
      </w:pPr>
      <w:rPr>
        <w:u w:val="none"/>
      </w:rPr>
    </w:lvl>
    <w:lvl w:ilvl="6">
      <w:start w:val="1"/>
      <w:numFmt w:val="decimal"/>
      <w:lvlText w:val="%7."/>
      <w:lvlJc w:val="left"/>
      <w:pPr>
        <w:ind w:left="5400" w:hanging="360"/>
      </w:pPr>
      <w:rPr>
        <w:u w:val="none"/>
      </w:rPr>
    </w:lvl>
    <w:lvl w:ilvl="7">
      <w:start w:val="1"/>
      <w:numFmt w:val="lowerLetter"/>
      <w:lvlText w:val="%8."/>
      <w:lvlJc w:val="left"/>
      <w:pPr>
        <w:ind w:left="6120" w:hanging="360"/>
      </w:pPr>
      <w:rPr>
        <w:u w:val="none"/>
      </w:rPr>
    </w:lvl>
    <w:lvl w:ilvl="8">
      <w:start w:val="1"/>
      <w:numFmt w:val="lowerRoman"/>
      <w:lvlText w:val="%9."/>
      <w:lvlJc w:val="right"/>
      <w:pPr>
        <w:ind w:left="6840" w:hanging="180"/>
      </w:pPr>
      <w:rPr>
        <w:u w:val="none"/>
      </w:rPr>
    </w:lvl>
  </w:abstractNum>
  <w:abstractNum w:abstractNumId="1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o"/>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o"/>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14">
    <w:lvl w:ilvl="0">
      <w:start w:val="1"/>
      <w:numFmt w:val="decimal"/>
      <w:lvlText w:val="%1."/>
      <w:lvlJc w:val="left"/>
      <w:pPr>
        <w:ind w:left="360" w:hanging="360"/>
      </w:pPr>
      <w:rPr>
        <w:rFonts w:ascii="Arial" w:cs="Arial" w:eastAsia="Arial" w:hAnsi="Arial"/>
        <w:b w:val="1"/>
        <w:sz w:val="20"/>
        <w:szCs w:val="20"/>
        <w:u w:val="none"/>
      </w:rPr>
    </w:lvl>
    <w:lvl w:ilvl="1">
      <w:start w:val="1"/>
      <w:numFmt w:val="decimal"/>
      <w:lvlText w:val="%1.%2."/>
      <w:lvlJc w:val="left"/>
      <w:pPr>
        <w:ind w:left="720" w:hanging="360"/>
      </w:pPr>
      <w:rPr/>
    </w:lvl>
    <w:lvl w:ilvl="2">
      <w:start w:val="1"/>
      <w:numFmt w:val="lowerRoman"/>
      <w:lvlText w:val="(%3)"/>
      <w:lvlJc w:val="left"/>
      <w:pPr>
        <w:ind w:left="1080" w:hanging="720"/>
      </w:pPr>
      <w:rPr>
        <w:rFonts w:ascii="Arial" w:cs="Arial" w:eastAsia="Arial" w:hAnsi="Arial"/>
      </w:rPr>
    </w:lvl>
    <w:lvl w:ilvl="3">
      <w:start w:val="1"/>
      <w:numFmt w:val="decimal"/>
      <w:lvlText w:val="%1.%2.%3.%4."/>
      <w:lvlJc w:val="left"/>
      <w:pPr>
        <w:ind w:left="1080" w:hanging="720"/>
      </w:pPr>
      <w:rPr/>
    </w:lvl>
    <w:lvl w:ilvl="4">
      <w:start w:val="1"/>
      <w:numFmt w:val="decimal"/>
      <w:lvlText w:val="%1.%2.%3.%4.%5."/>
      <w:lvlJc w:val="left"/>
      <w:pPr>
        <w:ind w:left="1440" w:hanging="1080"/>
      </w:pPr>
      <w:rPr/>
    </w:lvl>
    <w:lvl w:ilvl="5">
      <w:start w:val="1"/>
      <w:numFmt w:val="decimal"/>
      <w:lvlText w:val="%1.%2.%3.%4.%5.%6."/>
      <w:lvlJc w:val="left"/>
      <w:pPr>
        <w:ind w:left="1440" w:hanging="1080"/>
      </w:pPr>
      <w:rPr/>
    </w:lvl>
    <w:lvl w:ilvl="6">
      <w:start w:val="1"/>
      <w:numFmt w:val="decimal"/>
      <w:lvlText w:val="%1.%2.%3.%4.%5.%6.%7."/>
      <w:lvlJc w:val="left"/>
      <w:pPr>
        <w:ind w:left="1800" w:hanging="1440"/>
      </w:pPr>
      <w:rPr/>
    </w:lvl>
    <w:lvl w:ilvl="7">
      <w:start w:val="1"/>
      <w:numFmt w:val="decimal"/>
      <w:lvlText w:val="%1.%2.%3.%4.%5.%6.%7.%8."/>
      <w:lvlJc w:val="left"/>
      <w:pPr>
        <w:ind w:left="1800" w:hanging="1440"/>
      </w:pPr>
      <w:rPr/>
    </w:lvl>
    <w:lvl w:ilvl="8">
      <w:start w:val="1"/>
      <w:numFmt w:val="decimal"/>
      <w:lvlText w:val="%1.%2.%3.%4.%5.%6.%7.%8.%9."/>
      <w:lvlJc w:val="left"/>
      <w:pPr>
        <w:ind w:left="2160" w:hanging="1800"/>
      </w:pPr>
      <w:rPr/>
    </w:lvl>
  </w:abstractNum>
  <w:abstractNum w:abstractNumId="15">
    <w:lvl w:ilvl="0">
      <w:start w:val="1"/>
      <w:numFmt w:val="lowerRoman"/>
      <w:lvlText w:val="(%1)"/>
      <w:lvlJc w:val="left"/>
      <w:pPr>
        <w:ind w:left="1429" w:hanging="360"/>
      </w:pPr>
      <w:rPr>
        <w:rFonts w:ascii="Arial" w:cs="Arial" w:eastAsia="Arial" w:hAnsi="Arial"/>
      </w:rPr>
    </w:lvl>
    <w:lvl w:ilvl="1">
      <w:start w:val="1"/>
      <w:numFmt w:val="bullet"/>
      <w:lvlText w:val="●"/>
      <w:lvlJc w:val="left"/>
      <w:pPr>
        <w:ind w:left="2149" w:hanging="360"/>
      </w:pPr>
      <w:rPr>
        <w:rFonts w:ascii="Noto Sans Symbols" w:cs="Noto Sans Symbols" w:eastAsia="Noto Sans Symbols" w:hAnsi="Noto Sans Symbols"/>
      </w:rPr>
    </w:lvl>
    <w:lvl w:ilvl="2">
      <w:start w:val="1"/>
      <w:numFmt w:val="lowerRoman"/>
      <w:lvlText w:val="%3."/>
      <w:lvlJc w:val="right"/>
      <w:pPr>
        <w:ind w:left="2869" w:hanging="180"/>
      </w:pPr>
      <w:rPr/>
    </w:lvl>
    <w:lvl w:ilvl="3">
      <w:start w:val="1"/>
      <w:numFmt w:val="decimal"/>
      <w:lvlText w:val="%4."/>
      <w:lvlJc w:val="left"/>
      <w:pPr>
        <w:ind w:left="3589" w:hanging="360"/>
      </w:pPr>
      <w:rPr/>
    </w:lvl>
    <w:lvl w:ilvl="4">
      <w:start w:val="1"/>
      <w:numFmt w:val="lowerLetter"/>
      <w:lvlText w:val="%5."/>
      <w:lvlJc w:val="left"/>
      <w:pPr>
        <w:ind w:left="4309" w:hanging="360"/>
      </w:pPr>
      <w:rPr/>
    </w:lvl>
    <w:lvl w:ilvl="5">
      <w:start w:val="1"/>
      <w:numFmt w:val="lowerRoman"/>
      <w:lvlText w:val="%6."/>
      <w:lvlJc w:val="right"/>
      <w:pPr>
        <w:ind w:left="5029" w:hanging="180"/>
      </w:pPr>
      <w:rPr/>
    </w:lvl>
    <w:lvl w:ilvl="6">
      <w:start w:val="1"/>
      <w:numFmt w:val="decimal"/>
      <w:lvlText w:val="%7."/>
      <w:lvlJc w:val="left"/>
      <w:pPr>
        <w:ind w:left="5749" w:hanging="360"/>
      </w:pPr>
      <w:rPr/>
    </w:lvl>
    <w:lvl w:ilvl="7">
      <w:start w:val="1"/>
      <w:numFmt w:val="lowerLetter"/>
      <w:lvlText w:val="%8."/>
      <w:lvlJc w:val="left"/>
      <w:pPr>
        <w:ind w:left="6469" w:hanging="360"/>
      </w:pPr>
      <w:rPr/>
    </w:lvl>
    <w:lvl w:ilvl="8">
      <w:start w:val="1"/>
      <w:numFmt w:val="lowerRoman"/>
      <w:lvlText w:val="%9."/>
      <w:lvlJc w:val="right"/>
      <w:pPr>
        <w:ind w:left="7189" w:hanging="180"/>
      </w:pPr>
      <w:rPr/>
    </w:lvl>
  </w:abstractNum>
  <w:abstractNum w:abstractNumId="1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7">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8">
    <w:lvl w:ilvl="0">
      <w:start w:val="1"/>
      <w:numFmt w:val="decimal"/>
      <w:lvlText w:val="%1."/>
      <w:lvlJc w:val="left"/>
      <w:pPr>
        <w:ind w:left="360" w:hanging="360"/>
      </w:pPr>
      <w:rPr>
        <w:rFonts w:ascii="Arial" w:cs="Arial" w:eastAsia="Arial" w:hAnsi="Arial"/>
        <w:sz w:val="20"/>
        <w:szCs w:val="20"/>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lang w:val="en_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360" w:lineRule="auto"/>
    </w:pPr>
    <w:rPr>
      <w:b w:val="1"/>
      <w:color w:val="5292c9"/>
      <w:sz w:val="28"/>
      <w:szCs w:val="28"/>
    </w:rPr>
  </w:style>
  <w:style w:type="paragraph" w:styleId="Heading2">
    <w:name w:val="heading 2"/>
    <w:basedOn w:val="Normal"/>
    <w:next w:val="Normal"/>
    <w:pPr>
      <w:keepNext w:val="1"/>
      <w:pageBreakBefore w:val="0"/>
      <w:spacing w:after="60" w:before="240" w:lineRule="auto"/>
    </w:pPr>
    <w:rPr>
      <w:rFonts w:ascii="Cambria" w:cs="Cambria" w:eastAsia="Cambria" w:hAnsi="Cambria"/>
      <w:b w:val="1"/>
      <w:i w:val="1"/>
      <w:sz w:val="28"/>
      <w:szCs w:val="28"/>
    </w:rPr>
  </w:style>
  <w:style w:type="paragraph" w:styleId="Heading3">
    <w:name w:val="heading 3"/>
    <w:basedOn w:val="Normal"/>
    <w:next w:val="Normal"/>
    <w:pPr>
      <w:pageBreakBefore w:val="0"/>
      <w:spacing w:after="280" w:lineRule="auto"/>
    </w:pPr>
    <w:rPr>
      <w:b w:val="1"/>
      <w:sz w:val="22"/>
      <w:szCs w:val="22"/>
    </w:rPr>
  </w:style>
  <w:style w:type="paragraph" w:styleId="Heading4">
    <w:name w:val="heading 4"/>
    <w:basedOn w:val="Normal"/>
    <w:next w:val="Normal"/>
    <w:pPr>
      <w:keepNext w:val="1"/>
      <w:keepLines w:val="1"/>
      <w:pageBreakBefore w:val="0"/>
      <w:spacing w:before="200" w:lineRule="auto"/>
    </w:pPr>
    <w:rPr>
      <w:rFonts w:ascii="Cambria" w:cs="Cambria" w:eastAsia="Cambria" w:hAnsi="Cambria"/>
      <w:b w:val="1"/>
      <w:i w:val="1"/>
      <w:color w:val="4f81bd"/>
    </w:rPr>
  </w:style>
  <w:style w:type="paragraph" w:styleId="Heading5">
    <w:name w:val="heading 5"/>
    <w:basedOn w:val="Normal"/>
    <w:next w:val="Normal"/>
    <w:pPr>
      <w:pageBreakBefore w:val="0"/>
      <w:spacing w:after="60" w:before="240" w:lineRule="auto"/>
    </w:pPr>
    <w:rPr>
      <w:rFonts w:ascii="Verdana" w:cs="Verdana" w:eastAsia="Verdana" w:hAnsi="Verdana"/>
      <w:b w:val="1"/>
      <w:i w:val="1"/>
      <w:sz w:val="26"/>
      <w:szCs w:val="26"/>
    </w:rPr>
  </w:style>
  <w:style w:type="paragraph" w:styleId="Heading6">
    <w:name w:val="heading 6"/>
    <w:basedOn w:val="Normal"/>
    <w:next w:val="Normal"/>
    <w:pPr>
      <w:pageBreakBefore w:val="0"/>
      <w:spacing w:after="60" w:before="240" w:lineRule="auto"/>
    </w:pPr>
    <w:rPr>
      <w:b w:val="1"/>
      <w:sz w:val="22"/>
      <w:szCs w:val="22"/>
    </w:rPr>
  </w:style>
  <w:style w:type="paragraph" w:styleId="Title">
    <w:name w:val="Title"/>
    <w:basedOn w:val="Normal"/>
    <w:next w:val="Normal"/>
    <w:pPr>
      <w:pageBreakBefore w:val="0"/>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360" w:lineRule="auto"/>
    </w:pPr>
    <w:rPr>
      <w:b w:val="1"/>
      <w:color w:val="5292c9"/>
      <w:sz w:val="28"/>
      <w:szCs w:val="28"/>
    </w:rPr>
  </w:style>
  <w:style w:type="paragraph" w:styleId="Heading2">
    <w:name w:val="heading 2"/>
    <w:basedOn w:val="Normal"/>
    <w:next w:val="Normal"/>
    <w:pPr>
      <w:keepNext w:val="1"/>
      <w:pageBreakBefore w:val="0"/>
      <w:spacing w:after="60" w:before="240" w:lineRule="auto"/>
    </w:pPr>
    <w:rPr>
      <w:rFonts w:ascii="Cambria" w:cs="Cambria" w:eastAsia="Cambria" w:hAnsi="Cambria"/>
      <w:b w:val="1"/>
      <w:i w:val="1"/>
      <w:sz w:val="28"/>
      <w:szCs w:val="28"/>
    </w:rPr>
  </w:style>
  <w:style w:type="paragraph" w:styleId="Heading3">
    <w:name w:val="heading 3"/>
    <w:basedOn w:val="Normal"/>
    <w:next w:val="Normal"/>
    <w:pPr>
      <w:pageBreakBefore w:val="0"/>
      <w:spacing w:after="280" w:lineRule="auto"/>
    </w:pPr>
    <w:rPr>
      <w:b w:val="1"/>
      <w:sz w:val="22"/>
      <w:szCs w:val="22"/>
    </w:rPr>
  </w:style>
  <w:style w:type="paragraph" w:styleId="Heading4">
    <w:name w:val="heading 4"/>
    <w:basedOn w:val="Normal"/>
    <w:next w:val="Normal"/>
    <w:pPr>
      <w:keepNext w:val="1"/>
      <w:keepLines w:val="1"/>
      <w:pageBreakBefore w:val="0"/>
      <w:spacing w:before="200" w:lineRule="auto"/>
    </w:pPr>
    <w:rPr>
      <w:rFonts w:ascii="Cambria" w:cs="Cambria" w:eastAsia="Cambria" w:hAnsi="Cambria"/>
      <w:b w:val="1"/>
      <w:i w:val="1"/>
      <w:color w:val="4f81bd"/>
    </w:rPr>
  </w:style>
  <w:style w:type="paragraph" w:styleId="Heading5">
    <w:name w:val="heading 5"/>
    <w:basedOn w:val="Normal"/>
    <w:next w:val="Normal"/>
    <w:pPr>
      <w:pageBreakBefore w:val="0"/>
      <w:spacing w:after="60" w:before="240" w:lineRule="auto"/>
    </w:pPr>
    <w:rPr>
      <w:rFonts w:ascii="Verdana" w:cs="Verdana" w:eastAsia="Verdana" w:hAnsi="Verdana"/>
      <w:b w:val="1"/>
      <w:i w:val="1"/>
      <w:sz w:val="26"/>
      <w:szCs w:val="26"/>
    </w:rPr>
  </w:style>
  <w:style w:type="paragraph" w:styleId="Heading6">
    <w:name w:val="heading 6"/>
    <w:basedOn w:val="Normal"/>
    <w:next w:val="Normal"/>
    <w:pPr>
      <w:pageBreakBefore w:val="0"/>
      <w:spacing w:after="60" w:before="240" w:lineRule="auto"/>
    </w:pPr>
    <w:rPr>
      <w:b w:val="1"/>
      <w:sz w:val="22"/>
      <w:szCs w:val="22"/>
    </w:rPr>
  </w:style>
  <w:style w:type="paragraph" w:styleId="Title">
    <w:name w:val="Title"/>
    <w:basedOn w:val="Normal"/>
    <w:next w:val="Normal"/>
    <w:pPr>
      <w:pageBreakBefore w:val="0"/>
      <w:spacing w:after="60" w:before="240" w:lineRule="auto"/>
      <w:jc w:val="center"/>
    </w:pPr>
    <w:rPr>
      <w:b w:val="1"/>
      <w:sz w:val="32"/>
      <w:szCs w:val="32"/>
    </w:rPr>
  </w:style>
  <w:style w:type="paragraph" w:styleId="Subtitle">
    <w:name w:val="Subtitle"/>
    <w:basedOn w:val="Normal"/>
    <w:next w:val="Normal"/>
    <w:pPr>
      <w:pageBreakBefore w:val="0"/>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0.0" w:type="dxa"/>
        <w:left w:w="107.0" w:type="dxa"/>
        <w:bottom w:w="0.0" w:type="dxa"/>
        <w:right w:w="107.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tblPr>
      <w:tblStyleRowBandSize w:val="1"/>
      <w:tblStyleColBandSize w:val="1"/>
      <w:tblCellMar>
        <w:top w:w="0.0" w:type="dxa"/>
        <w:left w:w="115.0" w:type="dxa"/>
        <w:bottom w:w="0.0" w:type="dxa"/>
        <w:right w:w="115.0" w:type="dxa"/>
      </w:tblCellMar>
    </w:tblPr>
  </w:style>
  <w:style w:type="table" w:styleId="Table8">
    <w:basedOn w:val="TableNormal"/>
    <w:tblPr>
      <w:tblStyleRowBandSize w:val="1"/>
      <w:tblStyleColBandSize w:val="1"/>
      <w:tblCellMar>
        <w:top w:w="0.0" w:type="dxa"/>
        <w:left w:w="115.0" w:type="dxa"/>
        <w:bottom w:w="0.0" w:type="dxa"/>
        <w:right w:w="115.0" w:type="dxa"/>
      </w:tblCellMar>
    </w:tblPr>
  </w:style>
  <w:style w:type="table" w:styleId="Table9">
    <w:basedOn w:val="TableNormal"/>
    <w:tblPr>
      <w:tblStyleRowBandSize w:val="1"/>
      <w:tblStyleColBandSize w:val="1"/>
      <w:tblCellMar>
        <w:top w:w="0.0" w:type="dxa"/>
        <w:left w:w="115.0" w:type="dxa"/>
        <w:bottom w:w="0.0" w:type="dxa"/>
        <w:right w:w="115.0" w:type="dxa"/>
      </w:tblCellMar>
    </w:tblPr>
  </w:style>
  <w:style w:type="table" w:styleId="Table10">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op w:w="0.0" w:type="dxa"/>
        <w:left w:w="115.0" w:type="dxa"/>
        <w:bottom w:w="0.0" w:type="dxa"/>
        <w:right w:w="115.0" w:type="dxa"/>
      </w:tblCellMar>
    </w:tblPr>
  </w:style>
  <w:style w:type="table" w:styleId="Table1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pageBreakBefore w:val="0"/>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0">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1">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2">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3">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4">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5">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6">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7">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20" Type="http://schemas.openxmlformats.org/officeDocument/2006/relationships/hyperlink" Target="https://data.unops.org" TargetMode="External"/><Relationship Id="rId22" Type="http://schemas.openxmlformats.org/officeDocument/2006/relationships/hyperlink" Target="https://unopsprocurement.page.link/OI-Vendor-Sanctions" TargetMode="External"/><Relationship Id="rId21" Type="http://schemas.openxmlformats.org/officeDocument/2006/relationships/hyperlink" Target="https://www.ungm.org/Public/ContractAward/Index/ContractAwards)" TargetMode="External"/><Relationship Id="rId24" Type="http://schemas.openxmlformats.org/officeDocument/2006/relationships/hyperlink" Target="mailto:bid.protest@unops.org" TargetMode="External"/><Relationship Id="rId23" Type="http://schemas.openxmlformats.org/officeDocument/2006/relationships/hyperlink" Target="https://unopsprocurement.page.link/OI-Vendor-Sanctions"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ww.unops.org/business-opportunities/how-we-procure" TargetMode="External"/><Relationship Id="rId26" Type="http://schemas.openxmlformats.org/officeDocument/2006/relationships/header" Target="header1.xml"/><Relationship Id="rId25" Type="http://schemas.openxmlformats.org/officeDocument/2006/relationships/hyperlink" Target="https://www.unops.org/privacy" TargetMode="External"/><Relationship Id="rId28" Type="http://schemas.openxmlformats.org/officeDocument/2006/relationships/footer" Target="footer1.xml"/><Relationship Id="rId27" Type="http://schemas.openxmlformats.org/officeDocument/2006/relationships/header" Target="header2.xml"/><Relationship Id="rId5" Type="http://schemas.openxmlformats.org/officeDocument/2006/relationships/styles" Target="styles.xml"/><Relationship Id="rId6" Type="http://schemas.openxmlformats.org/officeDocument/2006/relationships/customXml" Target="../customXML/item1.xml"/><Relationship Id="rId29" Type="http://schemas.openxmlformats.org/officeDocument/2006/relationships/hyperlink" Target="https://content.unops.org/documents/libraries/policies-2020/operational-directives-and-instructions/procurement-framework/en/OI.PG-Vendor-Sanctions-2021.pdf" TargetMode="External"/><Relationship Id="rId7" Type="http://schemas.openxmlformats.org/officeDocument/2006/relationships/hyperlink" Target="https://www.unops.org/business-opportunities/supplier-resource-centre#PopupLinkId_popupshowweprocure" TargetMode="External"/><Relationship Id="rId8" Type="http://schemas.openxmlformats.org/officeDocument/2006/relationships/hyperlink" Target="http://www.ungm.org" TargetMode="External"/><Relationship Id="rId31" Type="http://schemas.openxmlformats.org/officeDocument/2006/relationships/footer" Target="footer2.xml"/><Relationship Id="rId30" Type="http://schemas.openxmlformats.org/officeDocument/2006/relationships/header" Target="header3.xml"/><Relationship Id="rId11" Type="http://schemas.openxmlformats.org/officeDocument/2006/relationships/hyperlink" Target="https://www.ungm.org/" TargetMode="External"/><Relationship Id="rId33" Type="http://schemas.openxmlformats.org/officeDocument/2006/relationships/footer" Target="footer3.xml"/><Relationship Id="rId10" Type="http://schemas.openxmlformats.org/officeDocument/2006/relationships/hyperlink" Target="https://unopsprocurement.page.link/OI-Vendor-Sanctions" TargetMode="External"/><Relationship Id="rId32" Type="http://schemas.openxmlformats.org/officeDocument/2006/relationships/header" Target="header4.xml"/><Relationship Id="rId13" Type="http://schemas.openxmlformats.org/officeDocument/2006/relationships/hyperlink" Target="https://www.un.org/sc/suborg/en/sanctions/un-sc-consolidated-list" TargetMode="External"/><Relationship Id="rId12" Type="http://schemas.openxmlformats.org/officeDocument/2006/relationships/hyperlink" Target="https://www.unops.org/business-opportunities/vendor-sanctions" TargetMode="External"/><Relationship Id="rId15" Type="http://schemas.openxmlformats.org/officeDocument/2006/relationships/hyperlink" Target="http://www.worldbank.org/en/about/corporate-procurement/business-opportunities/non-responsible-vendors" TargetMode="External"/><Relationship Id="rId14" Type="http://schemas.openxmlformats.org/officeDocument/2006/relationships/hyperlink" Target="https://www.un.org/sc/suborg/en/sanctions/1267/aq_sanctions_list" TargetMode="External"/><Relationship Id="rId17" Type="http://schemas.openxmlformats.org/officeDocument/2006/relationships/hyperlink" Target="https://www.worldbank.org/en/projects-operations/procurement/debarred-firms" TargetMode="External"/><Relationship Id="rId16" Type="http://schemas.openxmlformats.org/officeDocument/2006/relationships/hyperlink" Target="http://www.worldbank.org/en/about/corporate-procurement/business-opportunities/non-responsible-vendors" TargetMode="External"/><Relationship Id="rId19" Type="http://schemas.openxmlformats.org/officeDocument/2006/relationships/hyperlink" Target="http://www.unglobalcompact.org/" TargetMode="External"/><Relationship Id="rId18" Type="http://schemas.openxmlformats.org/officeDocument/2006/relationships/hyperlink" Target="https://www.un.org/Depts/ptd/about-us/un-supplier-code-conduct"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10" Type="http://schemas.openxmlformats.org/officeDocument/2006/relationships/font" Target="fonts/OpenSans-boldItalic.ttf"/><Relationship Id="rId9" Type="http://schemas.openxmlformats.org/officeDocument/2006/relationships/font" Target="fonts/OpenSans-italic.ttf"/><Relationship Id="rId5" Type="http://schemas.openxmlformats.org/officeDocument/2006/relationships/font" Target="fonts/NotoSansSymbols-regular.ttf"/><Relationship Id="rId6" Type="http://schemas.openxmlformats.org/officeDocument/2006/relationships/font" Target="fonts/NotoSansSymbols-bold.ttf"/><Relationship Id="rId7" Type="http://schemas.openxmlformats.org/officeDocument/2006/relationships/font" Target="fonts/OpenSans-regular.ttf"/><Relationship Id="rId8" Type="http://schemas.openxmlformats.org/officeDocument/2006/relationships/font" Target="fonts/OpenSans-bol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DDlu3N75g5zQSTkz2WXwXCJyGlw==">CgMxLjAaKAoBMBIjCiEIB0IdCglPcGVuIFNhbnMSEEFyaWFsIFVuaWNvZGUgTVMaKAoBMRIjCiEIB0IdCglPcGVuIFNhbnMSEEFyaWFsIFVuaWNvZGUgTVMaKAoBMhIjCiEIB0IdCglPcGVuIFNhbnMSEEFyaWFsIFVuaWNvZGUgTVMaKAoBMxIjCiEIB0IdCglPcGVuIFNhbnMSEEFyaWFsIFVuaWNvZGUgTVMaKAoBNBIjCiEIB0IdCglPcGVuIFNhbnMSEEFyaWFsIFVuaWNvZGUgTVMaKAoBNRIjCiEIB0IdCglPcGVuIFNhbnMSEEFyaWFsIFVuaWNvZGUgTVMaKAoBNhIjCiEIB0IdCglPcGVuIFNhbnMSEEFyaWFsIFVuaWNvZGUgTVMaKAoBNxIjCiEIB0IdCglPcGVuIFNhbnMSEEFyaWFsIFVuaWNvZGUgTVMaKAoBOBIjCiEIB0IdCglPcGVuIFNhbnMSEEFyaWFsIFVuaWNvZGUgTVMaKAoBORIjCiEIB0IdCglPcGVuIFNhbnMSEEFyaWFsIFVuaWNvZGUgTVMaKQoCMTASIwohCAdCHQoJT3BlbiBTYW5zEhBBcmlhbCBVbmljb2RlIE1TGikKAjExEiMKIQgHQh0KCU9wZW4gU2FucxIQQXJpYWwgVW5pY29kZSBNUxopCgIxMhIjCiEIB0IdCglPcGVuIFNhbnMSEEFyaWFsIFVuaWNvZGUgTVMaKQoCMTMSIwohCAdCHQoJT3BlbiBTYW5zEhBBcmlhbCBVbmljb2RlIE1TGikKAjE0EiMKIQgHQh0KCU9wZW4gU2FucxIQQXJpYWwgVW5pY29kZSBNUxopCgIxNRIjCiEIB0IdCglPcGVuIFNhbnMSEEFyaWFsIFVuaWNvZGUgTVMaKQoCMTYSIwohCAdCHQoJT3BlbiBTYW5zEhBBcmlhbCBVbmljb2RlIE1TGikKAjE3EiMKIQgHQh0KCU9wZW4gU2FucxIQQXJpYWwgVW5pY29kZSBNUxopCgIxOBIjCiEIB0IdCglPcGVuIFNhbnMSEEFyaWFsIFVuaWNvZGUgTVMaKQoCMTkSIwohCAdCHQoJT3BlbiBTYW5zEhBBcmlhbCBVbmljb2RlIE1TGikKAjIwEiMKIQgHQh0KCU9wZW4gU2FucxIQQXJpYWwgVW5pY29kZSBNUxopCgIyMRIjCiEIB0IdCglPcGVuIFNhbnMSEEFyaWFsIFVuaWNvZGUgTVMaKQoCMjISIwohCAdCHQoJT3BlbiBTYW5zEhBBcmlhbCBVbmljb2RlIE1TGikKAjIzEiMKIQgHQh0KCU9wZW4gU2FucxIQQXJpYWwgVW5pY29kZSBNUxopCgIyNBIjCiEIB0IdCglPcGVuIFNhbnMSEEFyaWFsIFVuaWNvZGUgTVMaKQoCMjUSIwohCAdCHQoJT3BlbiBTYW5zEhBBcmlhbCBVbmljb2RlIE1TGikKAjI2EiMKIQgHQh0KCU9wZW4gU2FucxIQQXJpYWwgVW5pY29kZSBNUxopCgIyNxIjCiEIB0IdCglPcGVuIFNhbnMSEEFyaWFsIFVuaWNvZGUgTVMaKQoCMjgSIwohCAdCHQoJT3BlbiBTYW5zEhBBcmlhbCBVbmljb2RlIE1TGikKAjI5EiMKIQgHQh0KCU9wZW4gU2FucxIQQXJpYWwgVW5pY29kZSBNUxopCgIzMBIjCiEIB0IdCglPcGVuIFNhbnMSEEFyaWFsIFVuaWNvZGUgTVMaKQoCMzESIwohCAdCHQoJT3BlbiBTYW5zEhBBcmlhbCBVbmljb2RlIE1TGikKAjMyEiMKIQgHQh0KCU9wZW4gU2FucxIQQXJpYWwgVW5pY29kZSBNUzIIaC5namRneHMyCWguMzBqMHpsbDIJaC4xZm9iOXRlMgloLjN6bnlzaDcyCWguMmV0OTJwMDIIaC50eWpjd3QyCWguM2R5NnZrbTIJaC4xdDNoNXNmMgloLjRkMzRvZzgyCWguMnM4ZXlvMTIJaC4xN2RwOHZ1MgloLjNyZGNyam44AHIhMWY5amVXYWhNRUdaUklvWWtISkZTZ2lxVTViUHNPZ2V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