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D70F3" w14:textId="77777777" w:rsidR="00FE1B33" w:rsidRPr="00852B6B" w:rsidRDefault="00FE1B33" w:rsidP="00FE1B33">
      <w:pPr>
        <w:pStyle w:val="Title"/>
        <w:jc w:val="left"/>
        <w:rPr>
          <w:rFonts w:ascii="Lato" w:hAnsi="Lato" w:cstheme="minorHAnsi"/>
          <w:bCs w:val="0"/>
          <w:sz w:val="22"/>
          <w:szCs w:val="22"/>
        </w:rPr>
      </w:pPr>
    </w:p>
    <w:tbl>
      <w:tblPr>
        <w:tblStyle w:val="TableGrid"/>
        <w:tblW w:w="9085" w:type="dxa"/>
        <w:tblLook w:val="04A0" w:firstRow="1" w:lastRow="0" w:firstColumn="1" w:lastColumn="0" w:noHBand="0" w:noVBand="1"/>
      </w:tblPr>
      <w:tblGrid>
        <w:gridCol w:w="2405"/>
        <w:gridCol w:w="6680"/>
      </w:tblGrid>
      <w:tr w:rsidR="00FE1B33" w:rsidRPr="00852B6B" w14:paraId="3D15DA0A" w14:textId="77777777" w:rsidTr="00675165">
        <w:tc>
          <w:tcPr>
            <w:tcW w:w="2405" w:type="dxa"/>
            <w:shd w:val="clear" w:color="auto" w:fill="FF0000"/>
          </w:tcPr>
          <w:p w14:paraId="5D7D911B" w14:textId="7B8FC320" w:rsidR="00FE1B33" w:rsidRPr="00092DDD" w:rsidRDefault="00FE1B33" w:rsidP="000C1F78">
            <w:pPr>
              <w:pStyle w:val="BodyText"/>
              <w:rPr>
                <w:rFonts w:ascii="Lato" w:hAnsi="Lato" w:cstheme="minorHAnsi"/>
                <w:b/>
                <w:bCs/>
                <w:color w:val="FFFFFF" w:themeColor="background1"/>
                <w:sz w:val="22"/>
                <w:szCs w:val="22"/>
              </w:rPr>
            </w:pPr>
            <w:r w:rsidRPr="00092DDD">
              <w:rPr>
                <w:rFonts w:ascii="Lato" w:hAnsi="Lato" w:cstheme="minorHAnsi"/>
                <w:b/>
                <w:bCs/>
                <w:color w:val="FFFFFF" w:themeColor="background1"/>
                <w:sz w:val="22"/>
                <w:szCs w:val="22"/>
              </w:rPr>
              <w:t>Date</w:t>
            </w:r>
          </w:p>
        </w:tc>
        <w:tc>
          <w:tcPr>
            <w:tcW w:w="6680" w:type="dxa"/>
          </w:tcPr>
          <w:p w14:paraId="353493C6" w14:textId="3D4108E9" w:rsidR="00FE1B33" w:rsidRPr="00852B6B" w:rsidRDefault="001D11CB" w:rsidP="000C1F78">
            <w:pPr>
              <w:pStyle w:val="BodyText"/>
              <w:rPr>
                <w:rFonts w:ascii="Lato" w:hAnsi="Lato" w:cstheme="minorHAnsi"/>
                <w:sz w:val="22"/>
                <w:szCs w:val="22"/>
              </w:rPr>
            </w:pPr>
            <w:r>
              <w:rPr>
                <w:rFonts w:ascii="Lato" w:hAnsi="Lato" w:cstheme="minorHAnsi"/>
                <w:sz w:val="22"/>
                <w:szCs w:val="22"/>
              </w:rPr>
              <w:t>13 October 2024</w:t>
            </w:r>
          </w:p>
        </w:tc>
      </w:tr>
      <w:tr w:rsidR="00FE1B33" w:rsidRPr="00852B6B" w14:paraId="526D70C1" w14:textId="77777777" w:rsidTr="00675165">
        <w:tc>
          <w:tcPr>
            <w:tcW w:w="2405" w:type="dxa"/>
            <w:shd w:val="clear" w:color="auto" w:fill="FF0000"/>
          </w:tcPr>
          <w:p w14:paraId="0A5A7393" w14:textId="4D33E6AA" w:rsidR="00FE1B33" w:rsidRPr="00092DDD" w:rsidRDefault="00080A3C" w:rsidP="000C1F78">
            <w:pPr>
              <w:pStyle w:val="BodyText"/>
              <w:rPr>
                <w:rFonts w:ascii="Lato" w:hAnsi="Lato" w:cstheme="minorHAnsi"/>
                <w:b/>
                <w:bCs/>
                <w:color w:val="FFFFFF" w:themeColor="background1"/>
                <w:sz w:val="22"/>
                <w:szCs w:val="22"/>
              </w:rPr>
            </w:pPr>
            <w:r w:rsidRPr="00092DDD">
              <w:rPr>
                <w:rFonts w:ascii="Lato" w:hAnsi="Lato" w:cstheme="minorHAnsi"/>
                <w:b/>
                <w:bCs/>
                <w:color w:val="FFFFFF" w:themeColor="background1"/>
                <w:sz w:val="22"/>
                <w:szCs w:val="22"/>
              </w:rPr>
              <w:t>Document</w:t>
            </w:r>
          </w:p>
        </w:tc>
        <w:tc>
          <w:tcPr>
            <w:tcW w:w="6680" w:type="dxa"/>
            <w:shd w:val="clear" w:color="auto" w:fill="auto"/>
          </w:tcPr>
          <w:p w14:paraId="4B107BE2" w14:textId="01A87CDC" w:rsidR="00423B7A" w:rsidRPr="00852B6B" w:rsidRDefault="00092DDD" w:rsidP="000C1F78">
            <w:pPr>
              <w:pStyle w:val="BodyText"/>
              <w:rPr>
                <w:rFonts w:ascii="Lato" w:hAnsi="Lato" w:cstheme="minorHAnsi"/>
                <w:sz w:val="22"/>
                <w:szCs w:val="22"/>
              </w:rPr>
            </w:pPr>
            <w:r>
              <w:rPr>
                <w:rFonts w:ascii="Lato" w:hAnsi="Lato" w:cstheme="minorHAnsi"/>
                <w:sz w:val="22"/>
                <w:szCs w:val="22"/>
              </w:rPr>
              <w:t>Terms of Reference (T</w:t>
            </w:r>
            <w:r w:rsidR="004A3E00">
              <w:rPr>
                <w:rFonts w:ascii="Lato" w:hAnsi="Lato" w:cstheme="minorHAnsi"/>
                <w:sz w:val="22"/>
                <w:szCs w:val="22"/>
              </w:rPr>
              <w:t>O</w:t>
            </w:r>
            <w:r>
              <w:rPr>
                <w:rFonts w:ascii="Lato" w:hAnsi="Lato" w:cstheme="minorHAnsi"/>
                <w:sz w:val="22"/>
                <w:szCs w:val="22"/>
              </w:rPr>
              <w:t>R)</w:t>
            </w:r>
          </w:p>
        </w:tc>
      </w:tr>
      <w:tr w:rsidR="00FE1B33" w:rsidRPr="00852B6B" w14:paraId="3F6C90DF" w14:textId="77777777" w:rsidTr="00675165">
        <w:tc>
          <w:tcPr>
            <w:tcW w:w="2405" w:type="dxa"/>
            <w:shd w:val="clear" w:color="auto" w:fill="FF0000"/>
          </w:tcPr>
          <w:p w14:paraId="4B8B8C48" w14:textId="407951CE" w:rsidR="00FE1B33" w:rsidRPr="00092DDD" w:rsidRDefault="00092DDD" w:rsidP="000C1F78">
            <w:pPr>
              <w:pStyle w:val="BodyText"/>
              <w:rPr>
                <w:rFonts w:ascii="Lato" w:hAnsi="Lato" w:cstheme="minorHAnsi"/>
                <w:b/>
                <w:bCs/>
                <w:color w:val="FFFFFF" w:themeColor="background1"/>
                <w:sz w:val="22"/>
                <w:szCs w:val="22"/>
              </w:rPr>
            </w:pPr>
            <w:r w:rsidRPr="00092DDD">
              <w:rPr>
                <w:rFonts w:ascii="Lato" w:hAnsi="Lato" w:cstheme="minorHAnsi"/>
                <w:b/>
                <w:bCs/>
                <w:color w:val="FFFFFF" w:themeColor="background1"/>
                <w:sz w:val="22"/>
                <w:szCs w:val="22"/>
              </w:rPr>
              <w:t>Nature of assignment</w:t>
            </w:r>
          </w:p>
        </w:tc>
        <w:tc>
          <w:tcPr>
            <w:tcW w:w="6680" w:type="dxa"/>
          </w:tcPr>
          <w:p w14:paraId="43917CC6" w14:textId="07C86EF5" w:rsidR="00FE1B33" w:rsidRPr="00852B6B" w:rsidRDefault="00020D17" w:rsidP="000C1F78">
            <w:pPr>
              <w:pStyle w:val="BodyText"/>
              <w:rPr>
                <w:rFonts w:ascii="Lato" w:hAnsi="Lato" w:cstheme="minorHAnsi"/>
                <w:sz w:val="22"/>
                <w:szCs w:val="22"/>
              </w:rPr>
            </w:pPr>
            <w:r w:rsidRPr="00020D17">
              <w:rPr>
                <w:rFonts w:ascii="Lato" w:hAnsi="Lato" w:cstheme="minorHAnsi"/>
                <w:sz w:val="22"/>
                <w:szCs w:val="22"/>
              </w:rPr>
              <w:t>Request for Information (RFI)</w:t>
            </w:r>
          </w:p>
        </w:tc>
      </w:tr>
      <w:tr w:rsidR="00092DDD" w:rsidRPr="00951BDC" w14:paraId="1EF93A04" w14:textId="77777777" w:rsidTr="007D25E8">
        <w:trPr>
          <w:trHeight w:val="887"/>
        </w:trPr>
        <w:tc>
          <w:tcPr>
            <w:tcW w:w="2405" w:type="dxa"/>
            <w:shd w:val="clear" w:color="auto" w:fill="FF0000"/>
          </w:tcPr>
          <w:p w14:paraId="42FE85CA" w14:textId="5D2F8509" w:rsidR="00092DDD" w:rsidRPr="00092DDD" w:rsidRDefault="006903EF" w:rsidP="00092DDD">
            <w:pPr>
              <w:pStyle w:val="BodyText"/>
              <w:rPr>
                <w:rFonts w:ascii="Lato" w:hAnsi="Lato" w:cstheme="minorHAnsi"/>
                <w:b/>
                <w:bCs/>
                <w:color w:val="FFFFFF" w:themeColor="background1"/>
                <w:sz w:val="22"/>
                <w:szCs w:val="22"/>
              </w:rPr>
            </w:pPr>
            <w:r w:rsidRPr="007D25E8">
              <w:rPr>
                <w:rFonts w:ascii="Lato" w:hAnsi="Lato" w:cstheme="minorHAnsi"/>
                <w:b/>
                <w:bCs/>
                <w:color w:val="FFFFFF" w:themeColor="background1"/>
                <w:sz w:val="22"/>
                <w:szCs w:val="22"/>
              </w:rPr>
              <w:t>Items Required</w:t>
            </w:r>
          </w:p>
        </w:tc>
        <w:tc>
          <w:tcPr>
            <w:tcW w:w="6680" w:type="dxa"/>
          </w:tcPr>
          <w:p w14:paraId="38D60CA3" w14:textId="18ACA571" w:rsidR="00A33163" w:rsidRDefault="007D25E8" w:rsidP="0090675E">
            <w:pPr>
              <w:pStyle w:val="ListParagraph"/>
              <w:numPr>
                <w:ilvl w:val="0"/>
                <w:numId w:val="20"/>
              </w:numPr>
              <w:spacing w:before="120" w:after="120" w:line="240" w:lineRule="atLeast"/>
              <w:jc w:val="both"/>
              <w:rPr>
                <w:rFonts w:ascii="Lato" w:eastAsia="Times New Roman" w:hAnsi="Lato" w:cstheme="minorHAnsi"/>
              </w:rPr>
            </w:pPr>
            <w:r w:rsidRPr="00A33163">
              <w:rPr>
                <w:rFonts w:ascii="Lato" w:eastAsia="Times New Roman" w:hAnsi="Lato" w:cstheme="minorHAnsi"/>
              </w:rPr>
              <w:t xml:space="preserve">Education Kits/books, Stationery </w:t>
            </w:r>
          </w:p>
          <w:p w14:paraId="18C4BC25" w14:textId="6AEE3CA0" w:rsidR="00A33163" w:rsidRDefault="007D25E8" w:rsidP="0090675E">
            <w:pPr>
              <w:pStyle w:val="ListParagraph"/>
              <w:numPr>
                <w:ilvl w:val="0"/>
                <w:numId w:val="20"/>
              </w:numPr>
              <w:spacing w:before="120" w:after="120" w:line="240" w:lineRule="atLeast"/>
              <w:jc w:val="both"/>
              <w:rPr>
                <w:rFonts w:ascii="Lato" w:eastAsia="Times New Roman" w:hAnsi="Lato" w:cstheme="minorHAnsi"/>
              </w:rPr>
            </w:pPr>
            <w:r w:rsidRPr="00A33163">
              <w:rPr>
                <w:rFonts w:ascii="Lato" w:eastAsia="Times New Roman" w:hAnsi="Lato" w:cstheme="minorHAnsi"/>
              </w:rPr>
              <w:t>Office Supplies</w:t>
            </w:r>
          </w:p>
          <w:p w14:paraId="1AB87183" w14:textId="380B490D" w:rsidR="00A33163" w:rsidRDefault="007D25E8" w:rsidP="0090675E">
            <w:pPr>
              <w:pStyle w:val="ListParagraph"/>
              <w:numPr>
                <w:ilvl w:val="0"/>
                <w:numId w:val="20"/>
              </w:numPr>
              <w:spacing w:before="120" w:after="120" w:line="240" w:lineRule="atLeast"/>
              <w:jc w:val="both"/>
              <w:rPr>
                <w:rFonts w:ascii="Lato" w:eastAsia="Times New Roman" w:hAnsi="Lato" w:cstheme="minorHAnsi"/>
              </w:rPr>
            </w:pPr>
            <w:r w:rsidRPr="00A33163">
              <w:rPr>
                <w:rFonts w:ascii="Lato" w:eastAsia="Times New Roman" w:hAnsi="Lato" w:cstheme="minorHAnsi"/>
              </w:rPr>
              <w:t>Construction</w:t>
            </w:r>
          </w:p>
          <w:p w14:paraId="5132351A" w14:textId="77777777" w:rsidR="00A33163" w:rsidRDefault="007D25E8" w:rsidP="0090675E">
            <w:pPr>
              <w:pStyle w:val="ListParagraph"/>
              <w:numPr>
                <w:ilvl w:val="0"/>
                <w:numId w:val="20"/>
              </w:numPr>
              <w:spacing w:before="120" w:after="120" w:line="240" w:lineRule="atLeast"/>
              <w:jc w:val="both"/>
              <w:rPr>
                <w:rFonts w:ascii="Lato" w:eastAsia="Times New Roman" w:hAnsi="Lato" w:cstheme="minorHAnsi"/>
              </w:rPr>
            </w:pPr>
            <w:r w:rsidRPr="00A33163">
              <w:rPr>
                <w:rFonts w:ascii="Lato" w:eastAsia="Times New Roman" w:hAnsi="Lato" w:cstheme="minorHAnsi"/>
              </w:rPr>
              <w:t>Telecommunications services and Internet facilities</w:t>
            </w:r>
          </w:p>
          <w:p w14:paraId="4BEB0179" w14:textId="086AB579" w:rsidR="00A33163" w:rsidRDefault="007D25E8" w:rsidP="008C560E">
            <w:pPr>
              <w:pStyle w:val="ListParagraph"/>
              <w:numPr>
                <w:ilvl w:val="0"/>
                <w:numId w:val="20"/>
              </w:numPr>
              <w:spacing w:before="120" w:after="120" w:line="240" w:lineRule="atLeast"/>
              <w:jc w:val="both"/>
              <w:rPr>
                <w:rFonts w:ascii="Lato" w:eastAsia="Times New Roman" w:hAnsi="Lato" w:cstheme="minorHAnsi"/>
              </w:rPr>
            </w:pPr>
            <w:r w:rsidRPr="00A33163">
              <w:rPr>
                <w:rFonts w:ascii="Lato" w:eastAsia="Times New Roman" w:hAnsi="Lato" w:cstheme="minorHAnsi"/>
              </w:rPr>
              <w:t xml:space="preserve"> </w:t>
            </w:r>
            <w:proofErr w:type="gramStart"/>
            <w:r w:rsidRPr="00A33163">
              <w:rPr>
                <w:rFonts w:ascii="Lato" w:eastAsia="Times New Roman" w:hAnsi="Lato" w:cstheme="minorHAnsi"/>
              </w:rPr>
              <w:t>Hygiene  Kits</w:t>
            </w:r>
            <w:proofErr w:type="gramEnd"/>
          </w:p>
          <w:p w14:paraId="74F3AD8A" w14:textId="77777777" w:rsidR="008C560E" w:rsidRDefault="00A33163" w:rsidP="0090675E">
            <w:pPr>
              <w:pStyle w:val="ListParagraph"/>
              <w:numPr>
                <w:ilvl w:val="0"/>
                <w:numId w:val="20"/>
              </w:numPr>
              <w:spacing w:before="120" w:after="120" w:line="240" w:lineRule="atLeast"/>
              <w:jc w:val="both"/>
              <w:rPr>
                <w:rFonts w:ascii="Lato" w:eastAsia="Times New Roman" w:hAnsi="Lato" w:cstheme="minorHAnsi"/>
              </w:rPr>
            </w:pPr>
            <w:r w:rsidRPr="00A33163">
              <w:rPr>
                <w:rFonts w:ascii="Lato" w:eastAsia="Times New Roman" w:hAnsi="Lato" w:cstheme="minorHAnsi"/>
              </w:rPr>
              <w:t xml:space="preserve"> GPS – Vehicle Tracking Services, </w:t>
            </w:r>
          </w:p>
          <w:p w14:paraId="1DB0AC2F" w14:textId="50A5DEA7" w:rsidR="00092DDD" w:rsidRPr="008C560E" w:rsidRDefault="00A33163" w:rsidP="008C560E">
            <w:pPr>
              <w:pStyle w:val="ListParagraph"/>
              <w:numPr>
                <w:ilvl w:val="0"/>
                <w:numId w:val="20"/>
              </w:numPr>
              <w:spacing w:before="120" w:after="120" w:line="240" w:lineRule="atLeast"/>
              <w:jc w:val="both"/>
              <w:rPr>
                <w:rFonts w:ascii="Lato" w:eastAsia="Times New Roman" w:hAnsi="Lato" w:cstheme="minorHAnsi"/>
              </w:rPr>
            </w:pPr>
            <w:r w:rsidRPr="00A33163">
              <w:rPr>
                <w:rFonts w:ascii="Lato" w:eastAsia="Times New Roman" w:hAnsi="Lato" w:cstheme="minorHAnsi"/>
              </w:rPr>
              <w:t xml:space="preserve">Guest </w:t>
            </w:r>
            <w:r>
              <w:rPr>
                <w:rFonts w:ascii="Lato" w:eastAsia="Times New Roman" w:hAnsi="Lato" w:cstheme="minorHAnsi"/>
              </w:rPr>
              <w:t>houses</w:t>
            </w:r>
            <w:r w:rsidR="008C560E">
              <w:rPr>
                <w:rFonts w:ascii="Lato" w:eastAsia="Times New Roman" w:hAnsi="Lato" w:cstheme="minorHAnsi"/>
              </w:rPr>
              <w:t xml:space="preserve">, </w:t>
            </w:r>
            <w:r w:rsidRPr="008C560E">
              <w:rPr>
                <w:rFonts w:ascii="Lato" w:eastAsia="Times New Roman" w:hAnsi="Lato" w:cstheme="minorHAnsi"/>
              </w:rPr>
              <w:t>Hotels, and Restaurant services.</w:t>
            </w:r>
          </w:p>
          <w:p w14:paraId="558E4CB6" w14:textId="77777777" w:rsidR="007C1E1A" w:rsidRDefault="007C1E1A" w:rsidP="0090675E">
            <w:pPr>
              <w:pStyle w:val="ListParagraph"/>
              <w:numPr>
                <w:ilvl w:val="0"/>
                <w:numId w:val="20"/>
              </w:numPr>
              <w:spacing w:before="120" w:after="120" w:line="240" w:lineRule="atLeast"/>
              <w:jc w:val="both"/>
              <w:rPr>
                <w:rFonts w:ascii="Lato" w:eastAsia="Times New Roman" w:hAnsi="Lato" w:cstheme="minorHAnsi"/>
              </w:rPr>
            </w:pPr>
            <w:r w:rsidRPr="007C1E1A">
              <w:rPr>
                <w:rFonts w:ascii="Lato" w:eastAsia="Times New Roman" w:hAnsi="Lato" w:cstheme="minorHAnsi"/>
              </w:rPr>
              <w:t>Conex Containers</w:t>
            </w:r>
          </w:p>
          <w:p w14:paraId="395F7ADD" w14:textId="241FAF8A" w:rsidR="0090675E" w:rsidRPr="0090675E" w:rsidRDefault="0090675E" w:rsidP="0090675E">
            <w:pPr>
              <w:pStyle w:val="ListParagraph"/>
              <w:numPr>
                <w:ilvl w:val="0"/>
                <w:numId w:val="20"/>
              </w:numPr>
              <w:spacing w:before="120" w:after="120" w:line="240" w:lineRule="atLeast"/>
              <w:jc w:val="both"/>
              <w:rPr>
                <w:rFonts w:ascii="Lato" w:eastAsia="Times New Roman" w:hAnsi="Lato" w:cstheme="minorHAnsi"/>
              </w:rPr>
            </w:pPr>
            <w:r>
              <w:rPr>
                <w:rFonts w:ascii="Lato" w:eastAsia="Times New Roman" w:hAnsi="Lato" w:cstheme="minorHAnsi"/>
              </w:rPr>
              <w:t xml:space="preserve">Rental Vehicles/ Armoured Vehicles </w:t>
            </w:r>
          </w:p>
        </w:tc>
      </w:tr>
    </w:tbl>
    <w:p w14:paraId="7997D27C" w14:textId="77777777" w:rsidR="00FE1B33" w:rsidRDefault="00FE1B33" w:rsidP="00076C35">
      <w:pPr>
        <w:pStyle w:val="BodyText"/>
        <w:contextualSpacing/>
        <w:rPr>
          <w:rFonts w:ascii="Lato" w:hAnsi="Lato" w:cstheme="minorHAnsi"/>
          <w:b/>
          <w:sz w:val="22"/>
          <w:szCs w:val="22"/>
          <w:u w:val="single"/>
        </w:rPr>
      </w:pPr>
    </w:p>
    <w:p w14:paraId="32AB8494" w14:textId="31561CF8" w:rsidR="005857E7" w:rsidRPr="00730C0F" w:rsidRDefault="006903EF" w:rsidP="00730C0F">
      <w:pPr>
        <w:pStyle w:val="Title"/>
        <w:numPr>
          <w:ilvl w:val="0"/>
          <w:numId w:val="3"/>
        </w:numPr>
        <w:ind w:left="426" w:hanging="426"/>
        <w:contextualSpacing/>
        <w:jc w:val="left"/>
        <w:rPr>
          <w:rFonts w:ascii="Oswald" w:hAnsi="Oswald" w:cstheme="minorHAnsi"/>
          <w:bCs w:val="0"/>
          <w:color w:val="FF0000"/>
          <w:sz w:val="28"/>
          <w:szCs w:val="28"/>
        </w:rPr>
      </w:pPr>
      <w:r>
        <w:rPr>
          <w:rFonts w:ascii="Oswald" w:hAnsi="Oswald" w:cstheme="minorHAnsi"/>
          <w:bCs w:val="0"/>
          <w:color w:val="FF0000"/>
          <w:sz w:val="28"/>
          <w:szCs w:val="28"/>
        </w:rPr>
        <w:t>Introduction To Save The Children</w:t>
      </w:r>
      <w:r w:rsidR="005857E7" w:rsidRPr="00730C0F">
        <w:rPr>
          <w:rFonts w:ascii="Oswald" w:hAnsi="Oswald" w:cstheme="minorHAnsi"/>
          <w:bCs w:val="0"/>
          <w:color w:val="FF0000"/>
          <w:sz w:val="28"/>
          <w:szCs w:val="28"/>
        </w:rPr>
        <w:t>:</w:t>
      </w:r>
    </w:p>
    <w:p w14:paraId="25FDBE1F" w14:textId="4E7ED546" w:rsidR="00951BDC" w:rsidRPr="00951BDC" w:rsidRDefault="00951BDC" w:rsidP="00951BDC">
      <w:pPr>
        <w:pStyle w:val="BodyText"/>
        <w:rPr>
          <w:rFonts w:ascii="Lato" w:hAnsi="Lato" w:cstheme="minorHAnsi"/>
          <w:sz w:val="22"/>
          <w:szCs w:val="22"/>
        </w:rPr>
      </w:pPr>
      <w:r w:rsidRPr="00951BDC">
        <w:rPr>
          <w:rFonts w:ascii="Lato" w:hAnsi="Lato" w:cstheme="minorHAnsi"/>
          <w:sz w:val="22"/>
          <w:szCs w:val="22"/>
        </w:rPr>
        <w:t xml:space="preserve">Save the Children is the leading global independent organization for children. Save the Children believes every child deserves a future. Around the world, we work every day to give children a healthy start in life, the opportunity to learn, and protection from harm. When crisis strikes, and children are most vulnerable, we are always among the first to respond and the last to leave. We ensure children's unique needs are met and their voices are heard. We deliver lasting results for millions of children, including those hardest to reach. We do whatever it takes for children -every day and in times of crisis -transforming their lives and the future we share. </w:t>
      </w:r>
    </w:p>
    <w:p w14:paraId="728FC197" w14:textId="77777777" w:rsidR="00951BDC" w:rsidRPr="00951BDC" w:rsidRDefault="00951BDC" w:rsidP="00951BDC">
      <w:pPr>
        <w:pStyle w:val="BodyText"/>
        <w:rPr>
          <w:rFonts w:ascii="Lato" w:hAnsi="Lato" w:cstheme="minorHAnsi"/>
          <w:sz w:val="22"/>
          <w:szCs w:val="22"/>
        </w:rPr>
      </w:pPr>
    </w:p>
    <w:p w14:paraId="76925C0D" w14:textId="72C8C4A1" w:rsidR="00951BDC" w:rsidRPr="00951BDC" w:rsidRDefault="00951BDC" w:rsidP="00951BDC">
      <w:pPr>
        <w:pStyle w:val="BodyText"/>
        <w:rPr>
          <w:rFonts w:ascii="Lato" w:hAnsi="Lato" w:cstheme="minorHAnsi"/>
          <w:sz w:val="22"/>
          <w:szCs w:val="22"/>
        </w:rPr>
      </w:pPr>
      <w:r w:rsidRPr="00951BDC">
        <w:rPr>
          <w:rFonts w:ascii="Lato" w:hAnsi="Lato" w:cstheme="minorHAnsi"/>
          <w:b/>
          <w:bCs/>
          <w:sz w:val="22"/>
          <w:szCs w:val="22"/>
        </w:rPr>
        <w:t>Our vision:</w:t>
      </w:r>
      <w:r w:rsidRPr="00951BDC">
        <w:rPr>
          <w:rFonts w:ascii="Lato" w:hAnsi="Lato" w:cstheme="minorHAnsi"/>
          <w:sz w:val="22"/>
          <w:szCs w:val="22"/>
        </w:rPr>
        <w:t xml:space="preserve"> A world in which every child attains the right to survival, protection, development, and participation.</w:t>
      </w:r>
    </w:p>
    <w:p w14:paraId="6F67BBCD" w14:textId="77777777" w:rsidR="00951BDC" w:rsidRPr="00951BDC" w:rsidRDefault="00951BDC" w:rsidP="00951BDC">
      <w:pPr>
        <w:pStyle w:val="BodyText"/>
        <w:rPr>
          <w:rFonts w:ascii="Lato" w:hAnsi="Lato" w:cstheme="minorHAnsi"/>
          <w:sz w:val="22"/>
          <w:szCs w:val="22"/>
        </w:rPr>
      </w:pPr>
    </w:p>
    <w:p w14:paraId="2B11284F" w14:textId="0D556C16" w:rsidR="00951BDC" w:rsidRPr="00951BDC" w:rsidRDefault="00951BDC" w:rsidP="00951BDC">
      <w:pPr>
        <w:pStyle w:val="BodyText"/>
        <w:rPr>
          <w:rFonts w:ascii="Lato" w:hAnsi="Lato" w:cstheme="minorHAnsi"/>
          <w:sz w:val="22"/>
          <w:szCs w:val="22"/>
        </w:rPr>
      </w:pPr>
      <w:r w:rsidRPr="00951BDC">
        <w:rPr>
          <w:rFonts w:ascii="Lato" w:hAnsi="Lato" w:cstheme="minorHAnsi"/>
          <w:b/>
          <w:bCs/>
          <w:sz w:val="22"/>
          <w:szCs w:val="22"/>
        </w:rPr>
        <w:t>Our mission:</w:t>
      </w:r>
      <w:r w:rsidRPr="00951BDC">
        <w:rPr>
          <w:rFonts w:ascii="Lato" w:hAnsi="Lato" w:cstheme="minorHAnsi"/>
          <w:sz w:val="22"/>
          <w:szCs w:val="22"/>
        </w:rPr>
        <w:t xml:space="preserve"> To inspire breakthroughs in the way the world treats children, and to achieve immediate and lasting change in their lives.</w:t>
      </w:r>
    </w:p>
    <w:p w14:paraId="09FEC7D8" w14:textId="77777777" w:rsidR="00951BDC" w:rsidRPr="00951BDC" w:rsidRDefault="00951BDC" w:rsidP="00951BDC">
      <w:pPr>
        <w:pStyle w:val="BodyText"/>
        <w:rPr>
          <w:rFonts w:ascii="Lato" w:hAnsi="Lato" w:cstheme="minorHAnsi"/>
          <w:sz w:val="22"/>
          <w:szCs w:val="22"/>
        </w:rPr>
      </w:pPr>
    </w:p>
    <w:p w14:paraId="767E50CC" w14:textId="6E2FF08F" w:rsidR="006903EF" w:rsidRPr="00F84223" w:rsidRDefault="00951BDC" w:rsidP="00F84223">
      <w:pPr>
        <w:pStyle w:val="BodyText"/>
        <w:rPr>
          <w:rFonts w:ascii="Lato" w:hAnsi="Lato" w:cstheme="minorHAnsi"/>
          <w:sz w:val="22"/>
          <w:szCs w:val="22"/>
        </w:rPr>
      </w:pPr>
      <w:r w:rsidRPr="00951BDC">
        <w:rPr>
          <w:rFonts w:ascii="Lato" w:hAnsi="Lato" w:cstheme="minorHAnsi"/>
          <w:b/>
          <w:bCs/>
          <w:sz w:val="22"/>
          <w:szCs w:val="22"/>
        </w:rPr>
        <w:t>Our values:</w:t>
      </w:r>
      <w:r w:rsidRPr="00951BDC">
        <w:rPr>
          <w:rFonts w:ascii="Lato" w:hAnsi="Lato" w:cstheme="minorHAnsi"/>
          <w:sz w:val="22"/>
          <w:szCs w:val="22"/>
        </w:rPr>
        <w:t xml:space="preserve"> Accountability, ambition, collaboration, creativity, and integrity. We are committed to ensuring our resources are used as efficiently as possible, </w:t>
      </w:r>
      <w:proofErr w:type="gramStart"/>
      <w:r w:rsidRPr="00951BDC">
        <w:rPr>
          <w:rFonts w:ascii="Lato" w:hAnsi="Lato" w:cstheme="minorHAnsi"/>
          <w:sz w:val="22"/>
          <w:szCs w:val="22"/>
        </w:rPr>
        <w:t>in order to</w:t>
      </w:r>
      <w:proofErr w:type="gramEnd"/>
      <w:r w:rsidRPr="00951BDC">
        <w:rPr>
          <w:rFonts w:ascii="Lato" w:hAnsi="Lato" w:cstheme="minorHAnsi"/>
          <w:sz w:val="22"/>
          <w:szCs w:val="22"/>
        </w:rPr>
        <w:t xml:space="preserve"> focus them on achieving maximum impact for children.</w:t>
      </w:r>
    </w:p>
    <w:p w14:paraId="1F5F406E" w14:textId="184449D1" w:rsidR="00A80247" w:rsidRPr="00A7141C" w:rsidRDefault="00A80247" w:rsidP="00A7141C">
      <w:pPr>
        <w:pStyle w:val="Title"/>
        <w:numPr>
          <w:ilvl w:val="0"/>
          <w:numId w:val="3"/>
        </w:numPr>
        <w:spacing w:before="120" w:after="120"/>
        <w:ind w:left="426" w:hanging="426"/>
        <w:jc w:val="left"/>
        <w:rPr>
          <w:rFonts w:ascii="Oswald" w:hAnsi="Oswald" w:cstheme="minorHAnsi"/>
          <w:bCs w:val="0"/>
          <w:color w:val="FF0000"/>
          <w:sz w:val="28"/>
          <w:szCs w:val="28"/>
        </w:rPr>
      </w:pPr>
      <w:r>
        <w:rPr>
          <w:rFonts w:ascii="Oswald" w:hAnsi="Oswald" w:cstheme="minorHAnsi"/>
          <w:bCs w:val="0"/>
          <w:color w:val="FF0000"/>
          <w:sz w:val="28"/>
          <w:szCs w:val="28"/>
        </w:rPr>
        <w:t>Objective</w:t>
      </w:r>
      <w:r w:rsidR="00DB0564">
        <w:rPr>
          <w:rFonts w:ascii="Oswald" w:hAnsi="Oswald" w:cstheme="minorHAnsi"/>
          <w:bCs w:val="0"/>
          <w:color w:val="FF0000"/>
          <w:sz w:val="28"/>
          <w:szCs w:val="28"/>
        </w:rPr>
        <w:t>s</w:t>
      </w:r>
      <w:r w:rsidRPr="004E007B">
        <w:rPr>
          <w:rFonts w:ascii="Oswald" w:hAnsi="Oswald" w:cstheme="minorHAnsi"/>
          <w:bCs w:val="0"/>
          <w:color w:val="FF0000"/>
          <w:sz w:val="28"/>
          <w:szCs w:val="28"/>
        </w:rPr>
        <w:t>:</w:t>
      </w:r>
    </w:p>
    <w:p w14:paraId="06C9BA8D" w14:textId="0A420202" w:rsidR="002A5362" w:rsidRDefault="00674A6A" w:rsidP="00DB2F46">
      <w:pPr>
        <w:spacing w:before="120" w:after="120" w:line="240" w:lineRule="atLeast"/>
        <w:jc w:val="both"/>
        <w:rPr>
          <w:rFonts w:ascii="Lato" w:eastAsia="Times New Roman" w:hAnsi="Lato" w:cstheme="minorHAnsi"/>
        </w:rPr>
      </w:pPr>
      <w:r w:rsidRPr="00674A6A">
        <w:rPr>
          <w:rFonts w:ascii="Lato" w:eastAsia="Times New Roman" w:hAnsi="Lato" w:cstheme="minorHAnsi"/>
        </w:rPr>
        <w:t>We are seeking information</w:t>
      </w:r>
      <w:r w:rsidR="003743FA">
        <w:rPr>
          <w:rFonts w:ascii="Lato" w:eastAsia="Times New Roman" w:hAnsi="Lato" w:cstheme="minorHAnsi"/>
        </w:rPr>
        <w:t>/quotations</w:t>
      </w:r>
      <w:r w:rsidRPr="00674A6A">
        <w:rPr>
          <w:rFonts w:ascii="Lato" w:eastAsia="Times New Roman" w:hAnsi="Lato" w:cstheme="minorHAnsi"/>
        </w:rPr>
        <w:t xml:space="preserve"> </w:t>
      </w:r>
      <w:r w:rsidR="003743FA">
        <w:rPr>
          <w:rFonts w:ascii="Lato" w:eastAsia="Times New Roman" w:hAnsi="Lato" w:cstheme="minorHAnsi"/>
        </w:rPr>
        <w:t>from the suppliers</w:t>
      </w:r>
      <w:r w:rsidRPr="00674A6A">
        <w:rPr>
          <w:rFonts w:ascii="Lato" w:eastAsia="Times New Roman" w:hAnsi="Lato" w:cstheme="minorHAnsi"/>
        </w:rPr>
        <w:t xml:space="preserve"> for the procurement of specific items listed below</w:t>
      </w:r>
      <w:r>
        <w:rPr>
          <w:rFonts w:ascii="Lato" w:eastAsia="Times New Roman" w:hAnsi="Lato" w:cstheme="minorHAnsi"/>
        </w:rPr>
        <w:t xml:space="preserve"> (Annexure)</w:t>
      </w:r>
      <w:r w:rsidRPr="00674A6A">
        <w:rPr>
          <w:rFonts w:ascii="Lato" w:eastAsia="Times New Roman" w:hAnsi="Lato" w:cstheme="minorHAnsi"/>
        </w:rPr>
        <w:t xml:space="preserve">. </w:t>
      </w:r>
      <w:r w:rsidR="00260243" w:rsidRPr="00260243">
        <w:rPr>
          <w:rFonts w:ascii="Lato" w:eastAsia="Times New Roman" w:hAnsi="Lato" w:cstheme="minorHAnsi"/>
        </w:rPr>
        <w:t>Suppliers providing competitive prices and meeting the specified requirements may be considered for future procurement opportunities and contractual agreements.</w:t>
      </w:r>
    </w:p>
    <w:p w14:paraId="5E8C5F17" w14:textId="77777777" w:rsidR="00674A6A" w:rsidRPr="00674A6A" w:rsidRDefault="00674A6A" w:rsidP="00674A6A">
      <w:pPr>
        <w:spacing w:before="120" w:after="120" w:line="240" w:lineRule="atLeast"/>
        <w:jc w:val="both"/>
        <w:rPr>
          <w:rFonts w:ascii="Lato" w:eastAsia="Times New Roman" w:hAnsi="Lato" w:cstheme="minorHAnsi"/>
        </w:rPr>
      </w:pPr>
      <w:r w:rsidRPr="00674A6A">
        <w:rPr>
          <w:rFonts w:ascii="Lato" w:eastAsia="Times New Roman" w:hAnsi="Lato" w:cstheme="minorHAnsi"/>
        </w:rPr>
        <w:t>The primary objectives of this RFI are:</w:t>
      </w:r>
    </w:p>
    <w:p w14:paraId="4A28E7D8" w14:textId="77777777" w:rsidR="00674A6A" w:rsidRPr="00674A6A" w:rsidRDefault="00674A6A" w:rsidP="00674A6A">
      <w:pPr>
        <w:pStyle w:val="ListParagraph"/>
        <w:numPr>
          <w:ilvl w:val="0"/>
          <w:numId w:val="17"/>
        </w:numPr>
        <w:spacing w:before="120" w:after="120" w:line="240" w:lineRule="atLeast"/>
        <w:jc w:val="both"/>
        <w:rPr>
          <w:rFonts w:ascii="Lato" w:eastAsia="Times New Roman" w:hAnsi="Lato" w:cstheme="minorHAnsi"/>
        </w:rPr>
      </w:pPr>
      <w:r w:rsidRPr="00674A6A">
        <w:rPr>
          <w:rFonts w:ascii="Lato" w:eastAsia="Times New Roman" w:hAnsi="Lato" w:cstheme="minorHAnsi"/>
        </w:rPr>
        <w:t>To obtain market prices for the listed items.</w:t>
      </w:r>
    </w:p>
    <w:p w14:paraId="3EE0F010" w14:textId="79BD7086" w:rsidR="00674A6A" w:rsidRPr="003743FA" w:rsidRDefault="00674A6A" w:rsidP="003743FA">
      <w:pPr>
        <w:pStyle w:val="ListParagraph"/>
        <w:numPr>
          <w:ilvl w:val="0"/>
          <w:numId w:val="17"/>
        </w:numPr>
        <w:spacing w:before="120" w:after="120" w:line="240" w:lineRule="atLeast"/>
        <w:jc w:val="both"/>
        <w:rPr>
          <w:rFonts w:ascii="Lato" w:eastAsia="Times New Roman" w:hAnsi="Lato" w:cstheme="minorHAnsi"/>
        </w:rPr>
      </w:pPr>
      <w:r w:rsidRPr="00674A6A">
        <w:rPr>
          <w:rFonts w:ascii="Lato" w:eastAsia="Times New Roman" w:hAnsi="Lato" w:cstheme="minorHAnsi"/>
        </w:rPr>
        <w:t>To identify potential suppliers capable of providing the required goods at competitive prices.</w:t>
      </w:r>
    </w:p>
    <w:p w14:paraId="119A54D2" w14:textId="5A1A85CE" w:rsidR="00C36929" w:rsidRPr="002A66B3" w:rsidRDefault="00A80247" w:rsidP="002A66B3">
      <w:pPr>
        <w:pStyle w:val="Title"/>
        <w:numPr>
          <w:ilvl w:val="0"/>
          <w:numId w:val="3"/>
        </w:numPr>
        <w:spacing w:before="120" w:after="120"/>
        <w:ind w:left="426" w:hanging="426"/>
        <w:jc w:val="left"/>
        <w:rPr>
          <w:rFonts w:ascii="Oswald" w:hAnsi="Oswald" w:cstheme="minorHAnsi"/>
          <w:bCs w:val="0"/>
          <w:color w:val="FF0000"/>
          <w:sz w:val="28"/>
          <w:szCs w:val="28"/>
        </w:rPr>
      </w:pPr>
      <w:r>
        <w:rPr>
          <w:rFonts w:ascii="Oswald" w:hAnsi="Oswald" w:cstheme="minorHAnsi"/>
          <w:bCs w:val="0"/>
          <w:color w:val="FF0000"/>
          <w:sz w:val="28"/>
          <w:szCs w:val="28"/>
        </w:rPr>
        <w:t>Scope</w:t>
      </w:r>
      <w:r w:rsidR="00FE1B33" w:rsidRPr="004E007B">
        <w:rPr>
          <w:rFonts w:ascii="Oswald" w:hAnsi="Oswald" w:cstheme="minorHAnsi"/>
          <w:bCs w:val="0"/>
          <w:color w:val="FF0000"/>
          <w:sz w:val="28"/>
          <w:szCs w:val="28"/>
        </w:rPr>
        <w:t>:</w:t>
      </w:r>
    </w:p>
    <w:p w14:paraId="548021E8" w14:textId="31CA0A9C" w:rsidR="00C92B13" w:rsidRDefault="00674A6A" w:rsidP="00674A6A">
      <w:pPr>
        <w:spacing w:before="120" w:after="120" w:line="240" w:lineRule="atLeast"/>
        <w:jc w:val="both"/>
        <w:rPr>
          <w:rFonts w:ascii="Lato" w:eastAsia="Times New Roman" w:hAnsi="Lato" w:cstheme="minorHAnsi"/>
        </w:rPr>
      </w:pPr>
      <w:r w:rsidRPr="00674A6A">
        <w:rPr>
          <w:rFonts w:ascii="Lato" w:eastAsia="Times New Roman" w:hAnsi="Lato" w:cstheme="minorHAnsi"/>
        </w:rPr>
        <w:t>We invite suppliers to provide quotations for the following items:</w:t>
      </w:r>
    </w:p>
    <w:p w14:paraId="0D6E3FE4" w14:textId="77777777" w:rsidR="008C560E" w:rsidRDefault="008C560E" w:rsidP="008C560E">
      <w:pPr>
        <w:pStyle w:val="ListParagraph"/>
        <w:numPr>
          <w:ilvl w:val="0"/>
          <w:numId w:val="20"/>
        </w:numPr>
        <w:spacing w:before="120" w:after="120" w:line="240" w:lineRule="atLeast"/>
        <w:jc w:val="both"/>
        <w:rPr>
          <w:rFonts w:ascii="Lato" w:eastAsia="Times New Roman" w:hAnsi="Lato" w:cstheme="minorHAnsi"/>
        </w:rPr>
      </w:pPr>
      <w:r w:rsidRPr="00A33163">
        <w:rPr>
          <w:rFonts w:ascii="Lato" w:eastAsia="Times New Roman" w:hAnsi="Lato" w:cstheme="minorHAnsi"/>
        </w:rPr>
        <w:t xml:space="preserve">Education Kits/books, Stationery </w:t>
      </w:r>
    </w:p>
    <w:p w14:paraId="5995D1B6" w14:textId="77777777" w:rsidR="008C560E" w:rsidRDefault="008C560E" w:rsidP="008C560E">
      <w:pPr>
        <w:pStyle w:val="ListParagraph"/>
        <w:numPr>
          <w:ilvl w:val="0"/>
          <w:numId w:val="20"/>
        </w:numPr>
        <w:spacing w:before="120" w:after="120" w:line="240" w:lineRule="atLeast"/>
        <w:jc w:val="both"/>
        <w:rPr>
          <w:rFonts w:ascii="Lato" w:eastAsia="Times New Roman" w:hAnsi="Lato" w:cstheme="minorHAnsi"/>
        </w:rPr>
      </w:pPr>
      <w:r w:rsidRPr="00A33163">
        <w:rPr>
          <w:rFonts w:ascii="Lato" w:eastAsia="Times New Roman" w:hAnsi="Lato" w:cstheme="minorHAnsi"/>
        </w:rPr>
        <w:t>Office Supplies</w:t>
      </w:r>
    </w:p>
    <w:p w14:paraId="639B22AF" w14:textId="77777777" w:rsidR="008C560E" w:rsidRDefault="008C560E" w:rsidP="008C560E">
      <w:pPr>
        <w:pStyle w:val="ListParagraph"/>
        <w:numPr>
          <w:ilvl w:val="0"/>
          <w:numId w:val="20"/>
        </w:numPr>
        <w:spacing w:before="120" w:after="120" w:line="240" w:lineRule="atLeast"/>
        <w:jc w:val="both"/>
        <w:rPr>
          <w:rFonts w:ascii="Lato" w:eastAsia="Times New Roman" w:hAnsi="Lato" w:cstheme="minorHAnsi"/>
        </w:rPr>
      </w:pPr>
      <w:r w:rsidRPr="00A33163">
        <w:rPr>
          <w:rFonts w:ascii="Lato" w:eastAsia="Times New Roman" w:hAnsi="Lato" w:cstheme="minorHAnsi"/>
        </w:rPr>
        <w:t>Construction</w:t>
      </w:r>
    </w:p>
    <w:p w14:paraId="518E7F2C" w14:textId="77777777" w:rsidR="008C560E" w:rsidRDefault="008C560E" w:rsidP="008C560E">
      <w:pPr>
        <w:pStyle w:val="ListParagraph"/>
        <w:numPr>
          <w:ilvl w:val="0"/>
          <w:numId w:val="20"/>
        </w:numPr>
        <w:spacing w:before="120" w:after="120" w:line="240" w:lineRule="atLeast"/>
        <w:jc w:val="both"/>
        <w:rPr>
          <w:rFonts w:ascii="Lato" w:eastAsia="Times New Roman" w:hAnsi="Lato" w:cstheme="minorHAnsi"/>
        </w:rPr>
      </w:pPr>
      <w:r w:rsidRPr="00A33163">
        <w:rPr>
          <w:rFonts w:ascii="Lato" w:eastAsia="Times New Roman" w:hAnsi="Lato" w:cstheme="minorHAnsi"/>
        </w:rPr>
        <w:lastRenderedPageBreak/>
        <w:t>Telecommunications services and Internet facilities</w:t>
      </w:r>
    </w:p>
    <w:p w14:paraId="62B18E87" w14:textId="77777777" w:rsidR="008C560E" w:rsidRDefault="008C560E" w:rsidP="008C560E">
      <w:pPr>
        <w:pStyle w:val="ListParagraph"/>
        <w:numPr>
          <w:ilvl w:val="0"/>
          <w:numId w:val="20"/>
        </w:numPr>
        <w:spacing w:before="120" w:after="120" w:line="240" w:lineRule="atLeast"/>
        <w:jc w:val="both"/>
        <w:rPr>
          <w:rFonts w:ascii="Lato" w:eastAsia="Times New Roman" w:hAnsi="Lato" w:cstheme="minorHAnsi"/>
        </w:rPr>
      </w:pPr>
      <w:r w:rsidRPr="00A33163">
        <w:rPr>
          <w:rFonts w:ascii="Lato" w:eastAsia="Times New Roman" w:hAnsi="Lato" w:cstheme="minorHAnsi"/>
        </w:rPr>
        <w:t xml:space="preserve"> </w:t>
      </w:r>
      <w:proofErr w:type="gramStart"/>
      <w:r w:rsidRPr="00A33163">
        <w:rPr>
          <w:rFonts w:ascii="Lato" w:eastAsia="Times New Roman" w:hAnsi="Lato" w:cstheme="minorHAnsi"/>
        </w:rPr>
        <w:t>Hygiene  Kits</w:t>
      </w:r>
      <w:proofErr w:type="gramEnd"/>
    </w:p>
    <w:p w14:paraId="50B5BF30" w14:textId="77777777" w:rsidR="008C560E" w:rsidRDefault="008C560E" w:rsidP="008C560E">
      <w:pPr>
        <w:pStyle w:val="ListParagraph"/>
        <w:numPr>
          <w:ilvl w:val="0"/>
          <w:numId w:val="20"/>
        </w:numPr>
        <w:spacing w:before="120" w:after="120" w:line="240" w:lineRule="atLeast"/>
        <w:jc w:val="both"/>
        <w:rPr>
          <w:rFonts w:ascii="Lato" w:eastAsia="Times New Roman" w:hAnsi="Lato" w:cstheme="minorHAnsi"/>
        </w:rPr>
      </w:pPr>
      <w:r w:rsidRPr="00A33163">
        <w:rPr>
          <w:rFonts w:ascii="Lato" w:eastAsia="Times New Roman" w:hAnsi="Lato" w:cstheme="minorHAnsi"/>
        </w:rPr>
        <w:t xml:space="preserve"> GPS – Vehicle Tracking Services, </w:t>
      </w:r>
    </w:p>
    <w:p w14:paraId="67746EB9" w14:textId="1DE9BC48" w:rsidR="008C560E" w:rsidRPr="008C560E" w:rsidRDefault="008C560E" w:rsidP="008C560E">
      <w:pPr>
        <w:pStyle w:val="ListParagraph"/>
        <w:numPr>
          <w:ilvl w:val="0"/>
          <w:numId w:val="20"/>
        </w:numPr>
        <w:spacing w:before="120" w:after="120" w:line="240" w:lineRule="atLeast"/>
        <w:jc w:val="both"/>
        <w:rPr>
          <w:rFonts w:ascii="Lato" w:eastAsia="Times New Roman" w:hAnsi="Lato" w:cstheme="minorHAnsi"/>
        </w:rPr>
      </w:pPr>
      <w:r>
        <w:rPr>
          <w:rFonts w:ascii="Lato" w:eastAsia="Times New Roman" w:hAnsi="Lato" w:cstheme="minorHAnsi"/>
        </w:rPr>
        <w:t xml:space="preserve"> </w:t>
      </w:r>
      <w:r w:rsidRPr="00A33163">
        <w:rPr>
          <w:rFonts w:ascii="Lato" w:eastAsia="Times New Roman" w:hAnsi="Lato" w:cstheme="minorHAnsi"/>
        </w:rPr>
        <w:t xml:space="preserve">Guest </w:t>
      </w:r>
      <w:r>
        <w:rPr>
          <w:rFonts w:ascii="Lato" w:eastAsia="Times New Roman" w:hAnsi="Lato" w:cstheme="minorHAnsi"/>
        </w:rPr>
        <w:t xml:space="preserve">houses, </w:t>
      </w:r>
      <w:r w:rsidRPr="008C560E">
        <w:rPr>
          <w:rFonts w:ascii="Lato" w:eastAsia="Times New Roman" w:hAnsi="Lato" w:cstheme="minorHAnsi"/>
        </w:rPr>
        <w:t>Hotels, and Restaurant services.</w:t>
      </w:r>
    </w:p>
    <w:p w14:paraId="6AAE3205" w14:textId="77777777" w:rsidR="008C560E" w:rsidRDefault="008C560E" w:rsidP="008C560E">
      <w:pPr>
        <w:pStyle w:val="ListParagraph"/>
        <w:numPr>
          <w:ilvl w:val="0"/>
          <w:numId w:val="20"/>
        </w:numPr>
        <w:spacing w:before="120" w:after="120" w:line="240" w:lineRule="atLeast"/>
        <w:jc w:val="both"/>
        <w:rPr>
          <w:rFonts w:ascii="Lato" w:eastAsia="Times New Roman" w:hAnsi="Lato" w:cstheme="minorHAnsi"/>
        </w:rPr>
      </w:pPr>
      <w:r>
        <w:rPr>
          <w:rFonts w:ascii="Lato" w:eastAsia="Times New Roman" w:hAnsi="Lato" w:cstheme="minorHAnsi"/>
        </w:rPr>
        <w:t xml:space="preserve"> </w:t>
      </w:r>
      <w:r w:rsidRPr="007C1E1A">
        <w:rPr>
          <w:rFonts w:ascii="Lato" w:eastAsia="Times New Roman" w:hAnsi="Lato" w:cstheme="minorHAnsi"/>
        </w:rPr>
        <w:t>Conex Containers</w:t>
      </w:r>
    </w:p>
    <w:p w14:paraId="2FC4A619" w14:textId="0BDAF9CF" w:rsidR="007D25E8" w:rsidRPr="008C560E" w:rsidRDefault="008C560E" w:rsidP="008C560E">
      <w:pPr>
        <w:pStyle w:val="ListParagraph"/>
        <w:numPr>
          <w:ilvl w:val="0"/>
          <w:numId w:val="20"/>
        </w:numPr>
        <w:spacing w:before="120" w:after="120" w:line="240" w:lineRule="atLeast"/>
        <w:jc w:val="both"/>
        <w:rPr>
          <w:rFonts w:ascii="Lato" w:eastAsia="Times New Roman" w:hAnsi="Lato" w:cstheme="minorHAnsi"/>
        </w:rPr>
      </w:pPr>
      <w:r w:rsidRPr="008C560E">
        <w:rPr>
          <w:rFonts w:ascii="Lato" w:eastAsia="Times New Roman" w:hAnsi="Lato" w:cstheme="minorHAnsi"/>
        </w:rPr>
        <w:t>Rental Vehicles/ Armoured Vehicles</w:t>
      </w:r>
    </w:p>
    <w:p w14:paraId="09FB862F" w14:textId="108598F1" w:rsidR="00076C35" w:rsidRDefault="00674A6A" w:rsidP="002B4257">
      <w:pPr>
        <w:pStyle w:val="Title"/>
        <w:numPr>
          <w:ilvl w:val="0"/>
          <w:numId w:val="3"/>
        </w:numPr>
        <w:spacing w:before="120" w:after="120"/>
        <w:ind w:left="426" w:hanging="426"/>
        <w:jc w:val="left"/>
        <w:rPr>
          <w:rFonts w:ascii="Oswald" w:hAnsi="Oswald" w:cstheme="minorHAnsi"/>
          <w:bCs w:val="0"/>
          <w:color w:val="FF0000"/>
          <w:sz w:val="28"/>
          <w:szCs w:val="28"/>
        </w:rPr>
      </w:pPr>
      <w:r>
        <w:rPr>
          <w:rFonts w:ascii="Oswald" w:hAnsi="Oswald" w:cstheme="minorHAnsi"/>
          <w:bCs w:val="0"/>
          <w:color w:val="FF0000"/>
          <w:sz w:val="28"/>
          <w:szCs w:val="28"/>
        </w:rPr>
        <w:t>Submission Guideline</w:t>
      </w:r>
      <w:r w:rsidR="00A80247" w:rsidRPr="004E007B">
        <w:rPr>
          <w:rFonts w:ascii="Oswald" w:hAnsi="Oswald" w:cstheme="minorHAnsi"/>
          <w:bCs w:val="0"/>
          <w:color w:val="FF0000"/>
          <w:sz w:val="28"/>
          <w:szCs w:val="28"/>
        </w:rPr>
        <w:t>:</w:t>
      </w:r>
    </w:p>
    <w:p w14:paraId="5BCD58B8" w14:textId="1F33AD3E" w:rsidR="00674A6A" w:rsidRDefault="00674A6A" w:rsidP="00674A6A">
      <w:pPr>
        <w:spacing w:before="120" w:after="120" w:line="240" w:lineRule="atLeast"/>
        <w:jc w:val="both"/>
        <w:rPr>
          <w:rFonts w:ascii="Lato" w:hAnsi="Lato" w:cstheme="minorHAnsi"/>
          <w:bCs/>
        </w:rPr>
      </w:pPr>
      <w:r w:rsidRPr="00674A6A">
        <w:rPr>
          <w:rFonts w:ascii="Lato" w:hAnsi="Lato" w:cstheme="minorHAnsi"/>
          <w:bCs/>
        </w:rPr>
        <w:t>Interested suppliers are requested to submit their quotations</w:t>
      </w:r>
      <w:r>
        <w:rPr>
          <w:rFonts w:ascii="Lato" w:hAnsi="Lato" w:cstheme="minorHAnsi"/>
          <w:bCs/>
        </w:rPr>
        <w:t xml:space="preserve"> for their relevant section</w:t>
      </w:r>
      <w:r w:rsidRPr="00674A6A">
        <w:rPr>
          <w:rFonts w:ascii="Lato" w:hAnsi="Lato" w:cstheme="minorHAnsi"/>
          <w:bCs/>
        </w:rPr>
        <w:t xml:space="preserve"> in accordance with the following guidelines:</w:t>
      </w:r>
    </w:p>
    <w:p w14:paraId="6ACDB085" w14:textId="2BF89392" w:rsidR="00674A6A" w:rsidRDefault="00674A6A" w:rsidP="00674A6A">
      <w:pPr>
        <w:pStyle w:val="ListParagraph"/>
        <w:numPr>
          <w:ilvl w:val="0"/>
          <w:numId w:val="18"/>
        </w:numPr>
        <w:spacing w:before="120" w:after="120" w:line="240" w:lineRule="atLeast"/>
        <w:jc w:val="both"/>
        <w:rPr>
          <w:rFonts w:ascii="Lato" w:hAnsi="Lato" w:cstheme="minorHAnsi"/>
          <w:bCs/>
        </w:rPr>
      </w:pPr>
      <w:r w:rsidRPr="00674A6A">
        <w:rPr>
          <w:rFonts w:ascii="Lato" w:hAnsi="Lato" w:cstheme="minorHAnsi"/>
          <w:bCs/>
        </w:rPr>
        <w:t xml:space="preserve">Quotations should be submitted electronically to </w:t>
      </w:r>
      <w:r w:rsidR="003743FA">
        <w:rPr>
          <w:rFonts w:ascii="Lato" w:hAnsi="Lato" w:cstheme="minorHAnsi"/>
          <w:bCs/>
        </w:rPr>
        <w:t xml:space="preserve">the below email addresses </w:t>
      </w:r>
      <w:r w:rsidRPr="00674A6A">
        <w:rPr>
          <w:rFonts w:ascii="Lato" w:hAnsi="Lato" w:cstheme="minorHAnsi"/>
          <w:bCs/>
        </w:rPr>
        <w:t xml:space="preserve">no later than </w:t>
      </w:r>
      <w:r w:rsidR="001D11CB">
        <w:rPr>
          <w:rFonts w:ascii="Lato" w:hAnsi="Lato" w:cstheme="minorHAnsi"/>
          <w:bCs/>
        </w:rPr>
        <w:t>29 October 2024</w:t>
      </w:r>
    </w:p>
    <w:p w14:paraId="63C7DF43" w14:textId="3BD4C2C3" w:rsidR="00BF6510" w:rsidRDefault="003743FA" w:rsidP="00BF6510">
      <w:pPr>
        <w:pStyle w:val="ListParagraph"/>
        <w:spacing w:before="120" w:after="120" w:line="240" w:lineRule="atLeast"/>
        <w:jc w:val="both"/>
        <w:rPr>
          <w:rStyle w:val="Hyperlink"/>
          <w:rFonts w:ascii="Lato" w:hAnsi="Lato" w:cstheme="minorHAnsi"/>
          <w:bCs/>
        </w:rPr>
      </w:pPr>
      <w:r>
        <w:rPr>
          <w:rFonts w:ascii="Lato" w:hAnsi="Lato" w:cstheme="minorHAnsi"/>
          <w:bCs/>
        </w:rPr>
        <w:t xml:space="preserve">Email: </w:t>
      </w:r>
      <w:r w:rsidR="00BF6510">
        <w:rPr>
          <w:rFonts w:ascii="Lato" w:hAnsi="Lato" w:cstheme="minorHAnsi"/>
          <w:bCs/>
        </w:rPr>
        <w:t xml:space="preserve"> </w:t>
      </w:r>
      <w:hyperlink r:id="rId11" w:history="1">
        <w:r w:rsidR="00BF6510" w:rsidRPr="00DB1A20">
          <w:rPr>
            <w:rStyle w:val="Hyperlink"/>
            <w:rFonts w:ascii="Lato" w:hAnsi="Lato" w:cstheme="minorHAnsi"/>
            <w:bCs/>
          </w:rPr>
          <w:t>AFG.Procurement@savethechildren.org</w:t>
        </w:r>
      </w:hyperlink>
    </w:p>
    <w:p w14:paraId="6FF9BEF9" w14:textId="03B62D27" w:rsidR="00674A6A" w:rsidRPr="00674A6A" w:rsidRDefault="00674A6A" w:rsidP="00674A6A">
      <w:pPr>
        <w:pStyle w:val="ListParagraph"/>
        <w:numPr>
          <w:ilvl w:val="0"/>
          <w:numId w:val="18"/>
        </w:numPr>
        <w:spacing w:before="120" w:after="120" w:line="240" w:lineRule="atLeast"/>
        <w:jc w:val="both"/>
        <w:rPr>
          <w:rFonts w:ascii="Lato" w:hAnsi="Lato" w:cstheme="minorHAnsi"/>
          <w:bCs/>
        </w:rPr>
      </w:pPr>
      <w:r w:rsidRPr="00674A6A">
        <w:rPr>
          <w:rFonts w:ascii="Lato" w:hAnsi="Lato" w:cstheme="minorHAnsi"/>
          <w:bCs/>
        </w:rPr>
        <w:t>Quotations must include prices for each listed item.</w:t>
      </w:r>
    </w:p>
    <w:p w14:paraId="5B58E3E5" w14:textId="23F25EBA" w:rsidR="00674A6A" w:rsidRDefault="00674A6A" w:rsidP="00674A6A">
      <w:pPr>
        <w:pStyle w:val="ListParagraph"/>
        <w:numPr>
          <w:ilvl w:val="0"/>
          <w:numId w:val="18"/>
        </w:numPr>
        <w:spacing w:before="120" w:after="120" w:line="240" w:lineRule="atLeast"/>
        <w:jc w:val="both"/>
        <w:rPr>
          <w:rFonts w:ascii="Lato" w:hAnsi="Lato" w:cstheme="minorHAnsi"/>
          <w:bCs/>
        </w:rPr>
      </w:pPr>
      <w:r w:rsidRPr="00674A6A">
        <w:rPr>
          <w:rFonts w:ascii="Lato" w:hAnsi="Lato" w:cstheme="minorHAnsi"/>
          <w:bCs/>
        </w:rPr>
        <w:t>Suppliers may include any additional information or terms they deem relevant.</w:t>
      </w:r>
    </w:p>
    <w:p w14:paraId="35B9C782" w14:textId="4272A5EC" w:rsidR="001B7CD0" w:rsidRDefault="001B7CD0" w:rsidP="00674A6A">
      <w:pPr>
        <w:pStyle w:val="ListParagraph"/>
        <w:numPr>
          <w:ilvl w:val="0"/>
          <w:numId w:val="18"/>
        </w:numPr>
        <w:spacing w:before="120" w:after="120" w:line="240" w:lineRule="atLeast"/>
        <w:jc w:val="both"/>
        <w:rPr>
          <w:rFonts w:ascii="Lato" w:hAnsi="Lato" w:cstheme="minorHAnsi"/>
          <w:bCs/>
        </w:rPr>
      </w:pPr>
      <w:r>
        <w:rPr>
          <w:rFonts w:ascii="Lato" w:hAnsi="Lato" w:cstheme="minorHAnsi"/>
          <w:bCs/>
        </w:rPr>
        <w:t>Suppliers are to fill out</w:t>
      </w:r>
      <w:r w:rsidR="00ED0831">
        <w:rPr>
          <w:rFonts w:ascii="Lato" w:hAnsi="Lato" w:cstheme="minorHAnsi"/>
          <w:bCs/>
        </w:rPr>
        <w:t xml:space="preserve"> and submit</w:t>
      </w:r>
      <w:r>
        <w:rPr>
          <w:rFonts w:ascii="Lato" w:hAnsi="Lato" w:cstheme="minorHAnsi"/>
          <w:bCs/>
        </w:rPr>
        <w:t xml:space="preserve"> the supplier registration form</w:t>
      </w:r>
      <w:r w:rsidR="0081473C">
        <w:rPr>
          <w:rFonts w:ascii="Lato" w:hAnsi="Lato" w:cstheme="minorHAnsi"/>
          <w:bCs/>
        </w:rPr>
        <w:t xml:space="preserve"> which is</w:t>
      </w:r>
      <w:r>
        <w:rPr>
          <w:rFonts w:ascii="Lato" w:hAnsi="Lato" w:cstheme="minorHAnsi"/>
          <w:bCs/>
        </w:rPr>
        <w:t xml:space="preserve"> attached to the annexures</w:t>
      </w:r>
      <w:r w:rsidR="0081473C">
        <w:rPr>
          <w:rFonts w:ascii="Lato" w:hAnsi="Lato" w:cstheme="minorHAnsi"/>
          <w:bCs/>
        </w:rPr>
        <w:t xml:space="preserve"> section of this document</w:t>
      </w:r>
      <w:r>
        <w:rPr>
          <w:rFonts w:ascii="Lato" w:hAnsi="Lato" w:cstheme="minorHAnsi"/>
          <w:bCs/>
        </w:rPr>
        <w:t>.</w:t>
      </w:r>
    </w:p>
    <w:p w14:paraId="25D4BCFA" w14:textId="77777777" w:rsidR="00674A6A" w:rsidRPr="00674A6A" w:rsidRDefault="00674A6A" w:rsidP="00674A6A">
      <w:pPr>
        <w:spacing w:before="120" w:after="120" w:line="240" w:lineRule="atLeast"/>
        <w:jc w:val="both"/>
        <w:rPr>
          <w:rFonts w:ascii="Lato" w:hAnsi="Lato" w:cstheme="minorHAnsi"/>
          <w:bCs/>
        </w:rPr>
      </w:pPr>
    </w:p>
    <w:p w14:paraId="7AD6146D" w14:textId="1E79FD20" w:rsidR="00674A6A" w:rsidRDefault="00674A6A" w:rsidP="00674A6A">
      <w:pPr>
        <w:spacing w:before="120" w:after="120" w:line="240" w:lineRule="atLeast"/>
        <w:jc w:val="both"/>
        <w:rPr>
          <w:rFonts w:ascii="Lato" w:eastAsia="Times New Roman" w:hAnsi="Lato" w:cstheme="minorHAnsi"/>
        </w:rPr>
      </w:pPr>
      <w:r w:rsidRPr="00260243">
        <w:rPr>
          <w:rFonts w:ascii="Lato" w:eastAsia="Times New Roman" w:hAnsi="Lato" w:cstheme="minorHAnsi"/>
          <w:b/>
          <w:bCs/>
        </w:rPr>
        <w:t>Confidentiality:</w:t>
      </w:r>
      <w:r w:rsidRPr="00674A6A">
        <w:rPr>
          <w:rFonts w:ascii="Lato" w:eastAsia="Times New Roman" w:hAnsi="Lato" w:cstheme="minorHAnsi"/>
        </w:rPr>
        <w:t xml:space="preserve"> All information submitted in response to this RFI will be treated as confidential and used solely for the purpose of market analysis and supplier evaluation.</w:t>
      </w:r>
    </w:p>
    <w:p w14:paraId="2C58A460" w14:textId="58A3F5AA" w:rsidR="00260243" w:rsidRPr="00674A6A" w:rsidRDefault="00260243" w:rsidP="00674A6A">
      <w:pPr>
        <w:spacing w:before="120" w:after="120" w:line="240" w:lineRule="atLeast"/>
        <w:jc w:val="both"/>
        <w:rPr>
          <w:rFonts w:ascii="Lato" w:eastAsia="Times New Roman" w:hAnsi="Lato" w:cstheme="minorHAnsi"/>
        </w:rPr>
      </w:pPr>
      <w:r w:rsidRPr="00260243">
        <w:rPr>
          <w:rFonts w:ascii="Lato" w:eastAsia="Times New Roman" w:hAnsi="Lato" w:cstheme="minorHAnsi"/>
          <w:b/>
          <w:bCs/>
        </w:rPr>
        <w:t>Disclaimer:</w:t>
      </w:r>
      <w:r w:rsidRPr="00260243">
        <w:rPr>
          <w:rFonts w:ascii="Lato" w:eastAsia="Times New Roman" w:hAnsi="Lato" w:cstheme="minorHAnsi"/>
        </w:rPr>
        <w:t xml:space="preserve"> This RFI does not constitute a commitment to issue a solicitation or award a contract. The organization reserves the right to modify or cancel this RFI at any time without prior notice.</w:t>
      </w:r>
    </w:p>
    <w:p w14:paraId="7C6D7A03" w14:textId="77777777" w:rsidR="00076C35" w:rsidRPr="00076C35" w:rsidRDefault="00076C35" w:rsidP="00076C35">
      <w:pPr>
        <w:spacing w:after="0" w:line="240" w:lineRule="auto"/>
        <w:jc w:val="both"/>
        <w:rPr>
          <w:rFonts w:ascii="Lato" w:hAnsi="Lato" w:cstheme="minorHAnsi"/>
          <w:bCs/>
        </w:rPr>
      </w:pPr>
    </w:p>
    <w:p w14:paraId="5B094664" w14:textId="44607672" w:rsidR="003C4C9D" w:rsidRPr="007D25E8" w:rsidRDefault="007D25E8" w:rsidP="007D25E8">
      <w:pPr>
        <w:pStyle w:val="Title"/>
        <w:numPr>
          <w:ilvl w:val="0"/>
          <w:numId w:val="3"/>
        </w:numPr>
        <w:spacing w:before="120" w:after="120"/>
        <w:ind w:left="426" w:hanging="426"/>
        <w:jc w:val="left"/>
        <w:rPr>
          <w:rFonts w:ascii="Oswald" w:hAnsi="Oswald" w:cstheme="minorHAnsi"/>
          <w:bCs w:val="0"/>
          <w:color w:val="FF0000"/>
          <w:sz w:val="28"/>
          <w:szCs w:val="28"/>
        </w:rPr>
      </w:pPr>
      <w:r w:rsidRPr="007D25E8">
        <w:rPr>
          <w:rFonts w:ascii="Oswald" w:hAnsi="Oswald" w:cstheme="minorHAnsi"/>
          <w:bCs w:val="0"/>
          <w:color w:val="FF0000"/>
          <w:sz w:val="28"/>
          <w:szCs w:val="28"/>
        </w:rPr>
        <w:t>Annexure (</w:t>
      </w:r>
      <w:r w:rsidR="001B7CD0">
        <w:rPr>
          <w:rFonts w:ascii="Oswald" w:hAnsi="Oswald" w:cstheme="minorHAnsi"/>
          <w:bCs w:val="0"/>
          <w:color w:val="FF0000"/>
          <w:sz w:val="28"/>
          <w:szCs w:val="28"/>
        </w:rPr>
        <w:t>Supplier Registration Form</w:t>
      </w:r>
      <w:r w:rsidRPr="007D25E8">
        <w:rPr>
          <w:rFonts w:ascii="Oswald" w:hAnsi="Oswald" w:cstheme="minorHAnsi"/>
          <w:bCs w:val="0"/>
          <w:color w:val="FF0000"/>
          <w:sz w:val="28"/>
          <w:szCs w:val="28"/>
        </w:rPr>
        <w:t>)</w:t>
      </w:r>
    </w:p>
    <w:bookmarkStart w:id="0" w:name="_MON_1782742142"/>
    <w:bookmarkEnd w:id="0"/>
    <w:p w14:paraId="1D8B417A" w14:textId="4F248F2D" w:rsidR="00076C35" w:rsidRDefault="00BD1752" w:rsidP="00076C35">
      <w:pPr>
        <w:spacing w:after="0" w:line="240" w:lineRule="auto"/>
        <w:jc w:val="both"/>
      </w:pPr>
      <w:r>
        <w:object w:dxaOrig="1376" w:dyaOrig="899" w14:anchorId="16BBA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5pt;height:44.9pt" o:ole="">
            <v:imagedata r:id="rId12" o:title=""/>
          </v:shape>
          <o:OLEObject Type="Embed" ProgID="Excel.Sheet.12" ShapeID="_x0000_i1025" DrawAspect="Icon" ObjectID="_1789978661" r:id="rId13"/>
        </w:object>
      </w:r>
    </w:p>
    <w:p w14:paraId="5473C901" w14:textId="48538352" w:rsidR="00D85727" w:rsidRDefault="00D85727" w:rsidP="00D85727">
      <w:pPr>
        <w:pStyle w:val="Title"/>
        <w:numPr>
          <w:ilvl w:val="0"/>
          <w:numId w:val="3"/>
        </w:numPr>
        <w:spacing w:before="120" w:after="120"/>
        <w:ind w:left="426" w:hanging="426"/>
        <w:jc w:val="left"/>
        <w:rPr>
          <w:rFonts w:ascii="Oswald" w:hAnsi="Oswald" w:cstheme="minorHAnsi"/>
          <w:bCs w:val="0"/>
          <w:color w:val="FF0000"/>
          <w:sz w:val="28"/>
          <w:szCs w:val="28"/>
        </w:rPr>
      </w:pPr>
      <w:r w:rsidRPr="00D85727">
        <w:rPr>
          <w:rFonts w:ascii="Oswald" w:hAnsi="Oswald" w:cstheme="minorHAnsi"/>
          <w:bCs w:val="0"/>
          <w:color w:val="FF0000"/>
          <w:sz w:val="28"/>
          <w:szCs w:val="28"/>
        </w:rPr>
        <w:t>Annexure (List of Required Items)</w:t>
      </w:r>
    </w:p>
    <w:p w14:paraId="5DEB2793" w14:textId="33582109" w:rsidR="00D85727" w:rsidRPr="00D85727" w:rsidRDefault="00D85727" w:rsidP="00D85727">
      <w:pPr>
        <w:pStyle w:val="Title"/>
        <w:spacing w:before="120" w:after="120"/>
        <w:ind w:left="426"/>
        <w:jc w:val="left"/>
        <w:rPr>
          <w:rFonts w:ascii="Oswald" w:hAnsi="Oswald" w:cstheme="minorHAnsi"/>
          <w:bCs w:val="0"/>
          <w:color w:val="FF0000"/>
          <w:sz w:val="28"/>
          <w:szCs w:val="28"/>
        </w:rPr>
      </w:pPr>
      <w:r>
        <w:object w:dxaOrig="1508" w:dyaOrig="984" w14:anchorId="662EC8AA">
          <v:shape id="_x0000_i1026" type="#_x0000_t75" style="width:75.25pt;height:49.1pt" o:ole="">
            <v:imagedata r:id="rId14" o:title=""/>
          </v:shape>
          <o:OLEObject Type="Embed" ProgID="Excel.Sheet.12" ShapeID="_x0000_i1026" DrawAspect="Icon" ObjectID="_1789978662" r:id="rId15"/>
        </w:object>
      </w:r>
      <w:r>
        <w:object w:dxaOrig="1508" w:dyaOrig="984" w14:anchorId="2BD50B09">
          <v:shape id="_x0000_i1027" type="#_x0000_t75" style="width:75.25pt;height:49.1pt" o:ole="">
            <v:imagedata r:id="rId16" o:title=""/>
          </v:shape>
          <o:OLEObject Type="Embed" ProgID="Excel.Sheet.12" ShapeID="_x0000_i1027" DrawAspect="Icon" ObjectID="_1789978663" r:id="rId17"/>
        </w:object>
      </w:r>
      <w:bookmarkStart w:id="1" w:name="_MON_1787396462"/>
      <w:bookmarkEnd w:id="1"/>
      <w:r w:rsidR="00AC3D3A">
        <w:object w:dxaOrig="1376" w:dyaOrig="899" w14:anchorId="2715139D">
          <v:shape id="_x0000_i1028" type="#_x0000_t75" style="width:68.75pt;height:44.4pt" o:ole="">
            <v:imagedata r:id="rId18" o:title=""/>
          </v:shape>
          <o:OLEObject Type="Embed" ProgID="Excel.Sheet.12" ShapeID="_x0000_i1028" DrawAspect="Icon" ObjectID="_1789978664" r:id="rId19"/>
        </w:object>
      </w:r>
      <w:r>
        <w:object w:dxaOrig="1508" w:dyaOrig="984" w14:anchorId="6E9E427A">
          <v:shape id="_x0000_i1029" type="#_x0000_t75" style="width:75.25pt;height:49.1pt" o:ole="">
            <v:imagedata r:id="rId20" o:title=""/>
          </v:shape>
          <o:OLEObject Type="Embed" ProgID="Excel.Sheet.12" ShapeID="_x0000_i1029" DrawAspect="Icon" ObjectID="_1789978665" r:id="rId21"/>
        </w:object>
      </w:r>
      <w:r>
        <w:object w:dxaOrig="1508" w:dyaOrig="984" w14:anchorId="4869375C">
          <v:shape id="_x0000_i1030" type="#_x0000_t75" style="width:75.25pt;height:49.1pt" o:ole="">
            <v:imagedata r:id="rId22" o:title=""/>
          </v:shape>
          <o:OLEObject Type="Embed" ProgID="Excel.Sheet.12" ShapeID="_x0000_i1030" DrawAspect="Icon" ObjectID="_1789978666" r:id="rId23"/>
        </w:object>
      </w:r>
      <w:r>
        <w:object w:dxaOrig="1508" w:dyaOrig="984" w14:anchorId="077D93C6">
          <v:shape id="_x0000_i1031" type="#_x0000_t75" style="width:75.25pt;height:49.1pt" o:ole="">
            <v:imagedata r:id="rId24" o:title=""/>
          </v:shape>
          <o:OLEObject Type="Embed" ProgID="Excel.Sheet.12" ShapeID="_x0000_i1031" DrawAspect="Icon" ObjectID="_1789978667" r:id="rId25"/>
        </w:object>
      </w:r>
      <w:bookmarkStart w:id="2" w:name="_MON_1787398358"/>
      <w:bookmarkEnd w:id="2"/>
      <w:r w:rsidR="004F0A5A">
        <w:object w:dxaOrig="1376" w:dyaOrig="899" w14:anchorId="779AD41D">
          <v:shape id="_x0000_i1032" type="#_x0000_t75" style="width:68.75pt;height:44.4pt" o:ole="">
            <v:imagedata r:id="rId26" o:title=""/>
          </v:shape>
          <o:OLEObject Type="Embed" ProgID="Excel.Sheet.12" ShapeID="_x0000_i1032" DrawAspect="Icon" ObjectID="_1789978668" r:id="rId27"/>
        </w:object>
      </w:r>
      <w:r>
        <w:object w:dxaOrig="1508" w:dyaOrig="984" w14:anchorId="09C85DCA">
          <v:shape id="_x0000_i1033" type="#_x0000_t75" style="width:75.25pt;height:49.1pt" o:ole="">
            <v:imagedata r:id="rId28" o:title=""/>
          </v:shape>
          <o:OLEObject Type="Embed" ProgID="Excel.Sheet.12" ShapeID="_x0000_i1033" DrawAspect="Icon" ObjectID="_1789978669" r:id="rId29"/>
        </w:object>
      </w:r>
      <w:r>
        <w:object w:dxaOrig="1508" w:dyaOrig="984" w14:anchorId="66C2CE98">
          <v:shape id="_x0000_i1034" type="#_x0000_t75" style="width:75.25pt;height:49.1pt" o:ole="">
            <v:imagedata r:id="rId30" o:title=""/>
          </v:shape>
          <o:OLEObject Type="Embed" ProgID="Excel.Sheet.12" ShapeID="_x0000_i1034" DrawAspect="Icon" ObjectID="_1789978670" r:id="rId31"/>
        </w:object>
      </w:r>
      <w:r>
        <w:object w:dxaOrig="1508" w:dyaOrig="984" w14:anchorId="5A7C909B">
          <v:shape id="_x0000_i1035" type="#_x0000_t75" style="width:75.25pt;height:49.1pt" o:ole="">
            <v:imagedata r:id="rId32" o:title=""/>
          </v:shape>
          <o:OLEObject Type="Embed" ProgID="Excel.Sheet.12" ShapeID="_x0000_i1035" DrawAspect="Icon" ObjectID="_1789978671" r:id="rId33"/>
        </w:object>
      </w:r>
      <w:r>
        <w:object w:dxaOrig="1508" w:dyaOrig="984" w14:anchorId="77C48005">
          <v:shape id="_x0000_i1036" type="#_x0000_t75" style="width:75.25pt;height:49.1pt" o:ole="">
            <v:imagedata r:id="rId34" o:title=""/>
          </v:shape>
          <o:OLEObject Type="Embed" ProgID="Excel.Sheet.12" ShapeID="_x0000_i1036" DrawAspect="Icon" ObjectID="_1789978672" r:id="rId35"/>
        </w:object>
      </w:r>
      <w:r>
        <w:object w:dxaOrig="1508" w:dyaOrig="984" w14:anchorId="4870275E">
          <v:shape id="_x0000_i1037" type="#_x0000_t75" style="width:75.25pt;height:49.1pt" o:ole="">
            <v:imagedata r:id="rId36" o:title=""/>
          </v:shape>
          <o:OLEObject Type="Embed" ProgID="Excel.Sheet.12" ShapeID="_x0000_i1037" DrawAspect="Icon" ObjectID="_1789978673" r:id="rId37"/>
        </w:object>
      </w:r>
      <w:bookmarkStart w:id="3" w:name="_MON_1787396379"/>
      <w:bookmarkEnd w:id="3"/>
      <w:r w:rsidR="003330A6">
        <w:object w:dxaOrig="1376" w:dyaOrig="899" w14:anchorId="11A31C31">
          <v:shape id="_x0000_i1038" type="#_x0000_t75" style="width:68.75pt;height:44.9pt" o:ole="">
            <v:imagedata r:id="rId38" o:title=""/>
          </v:shape>
          <o:OLEObject Type="Embed" ProgID="Excel.Sheet.12" ShapeID="_x0000_i1038" DrawAspect="Icon" ObjectID="_1789978674" r:id="rId39"/>
        </w:object>
      </w:r>
      <w:bookmarkStart w:id="4" w:name="_MON_1787401825"/>
      <w:bookmarkEnd w:id="4"/>
      <w:r w:rsidR="00D250A4">
        <w:object w:dxaOrig="1508" w:dyaOrig="982" w14:anchorId="5B20000C">
          <v:shape id="_x0000_i1039" type="#_x0000_t75" style="width:75.25pt;height:49.55pt" o:ole="">
            <v:imagedata r:id="rId40" o:title=""/>
          </v:shape>
          <o:OLEObject Type="Embed" ProgID="Excel.Sheet.12" ShapeID="_x0000_i1039" DrawAspect="Icon" ObjectID="_1789978675" r:id="rId41"/>
        </w:object>
      </w:r>
      <w:bookmarkStart w:id="5" w:name="_MON_1787401834"/>
      <w:bookmarkEnd w:id="5"/>
      <w:r w:rsidR="00350AEB">
        <w:object w:dxaOrig="1508" w:dyaOrig="982" w14:anchorId="59286B8E">
          <v:shape id="_x0000_i1040" type="#_x0000_t75" style="width:75.25pt;height:49.55pt" o:ole="">
            <v:imagedata r:id="rId42" o:title=""/>
          </v:shape>
          <o:OLEObject Type="Embed" ProgID="Excel.Sheet.12" ShapeID="_x0000_i1040" DrawAspect="Icon" ObjectID="_1789978676" r:id="rId43"/>
        </w:object>
      </w:r>
      <w:bookmarkStart w:id="6" w:name="_MON_1787401881"/>
      <w:bookmarkEnd w:id="6"/>
      <w:r w:rsidR="00350AEB">
        <w:object w:dxaOrig="1508" w:dyaOrig="982" w14:anchorId="078638C0">
          <v:shape id="_x0000_i1041" type="#_x0000_t75" style="width:75.25pt;height:49.55pt" o:ole="">
            <v:imagedata r:id="rId44" o:title=""/>
          </v:shape>
          <o:OLEObject Type="Embed" ProgID="Excel.Sheet.12" ShapeID="_x0000_i1041" DrawAspect="Icon" ObjectID="_1789978677" r:id="rId45"/>
        </w:object>
      </w:r>
    </w:p>
    <w:sectPr w:rsidR="00D85727" w:rsidRPr="00D85727" w:rsidSect="006C1841">
      <w:headerReference w:type="default" r:id="rId46"/>
      <w:footerReference w:type="default" r:id="rId47"/>
      <w:pgSz w:w="11906" w:h="16838"/>
      <w:pgMar w:top="1515" w:right="1440" w:bottom="1440" w:left="1440" w:header="710"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16167" w14:textId="77777777" w:rsidR="00FB5EF3" w:rsidRDefault="00FB5EF3" w:rsidP="00FE1B33">
      <w:pPr>
        <w:spacing w:after="0" w:line="240" w:lineRule="auto"/>
      </w:pPr>
      <w:r>
        <w:separator/>
      </w:r>
    </w:p>
  </w:endnote>
  <w:endnote w:type="continuationSeparator" w:id="0">
    <w:p w14:paraId="6A529014" w14:textId="77777777" w:rsidR="00FB5EF3" w:rsidRDefault="00FB5EF3" w:rsidP="00FE1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Aria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A4970" w14:textId="054A3379" w:rsidR="00BD679F" w:rsidRDefault="00BD679F" w:rsidP="00BD679F">
    <w:pPr>
      <w:pStyle w:val="Footer"/>
    </w:pPr>
    <w:r w:rsidRPr="00FE1B33">
      <w:rPr>
        <w:rFonts w:ascii="Oswald" w:hAnsi="Oswald" w:cstheme="minorHAnsi"/>
        <w:b/>
        <w:bCs/>
        <w:color w:val="FF0000"/>
        <w:sz w:val="26"/>
        <w:szCs w:val="26"/>
      </w:rPr>
      <w:t>TERMS OF REFERENCE</w:t>
    </w:r>
    <w:r w:rsidRPr="00FE1B33">
      <w:rPr>
        <w:rFonts w:ascii="Oswald" w:hAnsi="Oswald" w:cstheme="minorHAnsi"/>
        <w:b/>
        <w:bCs/>
        <w:color w:val="FF0000"/>
        <w:sz w:val="28"/>
        <w:szCs w:val="28"/>
      </w:rPr>
      <w:t xml:space="preserve"> | </w:t>
    </w:r>
    <w:r w:rsidR="003743FA">
      <w:rPr>
        <w:rFonts w:ascii="Oswald" w:hAnsi="Oswald" w:cstheme="minorHAnsi"/>
        <w:b/>
        <w:bCs/>
        <w:color w:val="FF0000"/>
        <w:sz w:val="26"/>
        <w:szCs w:val="26"/>
      </w:rPr>
      <w:t>Request for Information (RFI)</w:t>
    </w:r>
    <w:r>
      <w:t xml:space="preserve"> </w:t>
    </w:r>
    <w:sdt>
      <w:sdtPr>
        <w:id w:val="-1721425288"/>
        <w:docPartObj>
          <w:docPartGallery w:val="Page Numbers (Bottom of Page)"/>
          <w:docPartUnique/>
        </w:docPartObj>
      </w:sdtPr>
      <w:sdtContent>
        <w:sdt>
          <w:sdtPr>
            <w:id w:val="-1769616900"/>
            <w:docPartObj>
              <w:docPartGallery w:val="Page Numbers (Top of Page)"/>
              <w:docPartUnique/>
            </w:docPartObj>
          </w:sdtPr>
          <w:sdtContent>
            <w:r>
              <w:tab/>
            </w:r>
            <w:r w:rsidRPr="00A73223">
              <w:rPr>
                <w:rFonts w:ascii="Lato" w:hAnsi="Lato"/>
                <w:sz w:val="16"/>
                <w:szCs w:val="16"/>
              </w:rPr>
              <w:t xml:space="preserve">Page </w:t>
            </w:r>
            <w:r w:rsidRPr="00A73223">
              <w:rPr>
                <w:rFonts w:ascii="Lato" w:hAnsi="Lato"/>
                <w:b/>
                <w:bCs/>
                <w:sz w:val="16"/>
                <w:szCs w:val="16"/>
              </w:rPr>
              <w:fldChar w:fldCharType="begin"/>
            </w:r>
            <w:r w:rsidRPr="00A73223">
              <w:rPr>
                <w:rFonts w:ascii="Lato" w:hAnsi="Lato"/>
                <w:b/>
                <w:bCs/>
                <w:sz w:val="16"/>
                <w:szCs w:val="16"/>
              </w:rPr>
              <w:instrText xml:space="preserve"> PAGE </w:instrText>
            </w:r>
            <w:r w:rsidRPr="00A73223">
              <w:rPr>
                <w:rFonts w:ascii="Lato" w:hAnsi="Lato"/>
                <w:b/>
                <w:bCs/>
                <w:sz w:val="16"/>
                <w:szCs w:val="16"/>
              </w:rPr>
              <w:fldChar w:fldCharType="separate"/>
            </w:r>
            <w:r w:rsidRPr="00A73223">
              <w:rPr>
                <w:rFonts w:ascii="Lato" w:hAnsi="Lato"/>
                <w:b/>
                <w:bCs/>
                <w:noProof/>
                <w:sz w:val="16"/>
                <w:szCs w:val="16"/>
              </w:rPr>
              <w:t>2</w:t>
            </w:r>
            <w:r w:rsidRPr="00A73223">
              <w:rPr>
                <w:rFonts w:ascii="Lato" w:hAnsi="Lato"/>
                <w:b/>
                <w:bCs/>
                <w:sz w:val="16"/>
                <w:szCs w:val="16"/>
              </w:rPr>
              <w:fldChar w:fldCharType="end"/>
            </w:r>
            <w:r w:rsidRPr="00A73223">
              <w:rPr>
                <w:rFonts w:ascii="Lato" w:hAnsi="Lato"/>
                <w:sz w:val="16"/>
                <w:szCs w:val="16"/>
              </w:rPr>
              <w:t xml:space="preserve"> of </w:t>
            </w:r>
            <w:r w:rsidRPr="00A73223">
              <w:rPr>
                <w:rFonts w:ascii="Lato" w:hAnsi="Lato"/>
                <w:b/>
                <w:bCs/>
                <w:sz w:val="16"/>
                <w:szCs w:val="16"/>
              </w:rPr>
              <w:fldChar w:fldCharType="begin"/>
            </w:r>
            <w:r w:rsidRPr="00A73223">
              <w:rPr>
                <w:rFonts w:ascii="Lato" w:hAnsi="Lato"/>
                <w:b/>
                <w:bCs/>
                <w:sz w:val="16"/>
                <w:szCs w:val="16"/>
              </w:rPr>
              <w:instrText xml:space="preserve"> NUMPAGES  </w:instrText>
            </w:r>
            <w:r w:rsidRPr="00A73223">
              <w:rPr>
                <w:rFonts w:ascii="Lato" w:hAnsi="Lato"/>
                <w:b/>
                <w:bCs/>
                <w:sz w:val="16"/>
                <w:szCs w:val="16"/>
              </w:rPr>
              <w:fldChar w:fldCharType="separate"/>
            </w:r>
            <w:r w:rsidRPr="00A73223">
              <w:rPr>
                <w:rFonts w:ascii="Lato" w:hAnsi="Lato"/>
                <w:b/>
                <w:bCs/>
                <w:noProof/>
                <w:sz w:val="16"/>
                <w:szCs w:val="16"/>
              </w:rPr>
              <w:t>2</w:t>
            </w:r>
            <w:r w:rsidRPr="00A73223">
              <w:rPr>
                <w:rFonts w:ascii="Lato" w:hAnsi="Lato"/>
                <w:b/>
                <w:bCs/>
                <w:sz w:val="16"/>
                <w:szCs w:val="16"/>
              </w:rPr>
              <w:fldChar w:fldCharType="end"/>
            </w:r>
          </w:sdtContent>
        </w:sdt>
      </w:sdtContent>
    </w:sdt>
  </w:p>
  <w:p w14:paraId="36DBA3F2" w14:textId="77659822" w:rsidR="00FE1B33" w:rsidRPr="00B059E1" w:rsidRDefault="00FE1B33" w:rsidP="00FE1B33">
    <w:pPr>
      <w:pStyle w:val="Head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9E712" w14:textId="77777777" w:rsidR="00FB5EF3" w:rsidRDefault="00FB5EF3" w:rsidP="00FE1B33">
      <w:pPr>
        <w:spacing w:after="0" w:line="240" w:lineRule="auto"/>
      </w:pPr>
      <w:r>
        <w:separator/>
      </w:r>
    </w:p>
  </w:footnote>
  <w:footnote w:type="continuationSeparator" w:id="0">
    <w:p w14:paraId="2855FA70" w14:textId="77777777" w:rsidR="00FB5EF3" w:rsidRDefault="00FB5EF3" w:rsidP="00FE1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A2FE3" w14:textId="0165A631" w:rsidR="00FE1B33" w:rsidRPr="00FE1B33" w:rsidRDefault="001B37E7" w:rsidP="00FE1B33">
    <w:pPr>
      <w:pStyle w:val="Header"/>
      <w:rPr>
        <w:rFonts w:ascii="Oswald" w:hAnsi="Oswald" w:cstheme="minorHAnsi"/>
        <w:b/>
        <w:bCs/>
        <w:color w:val="FF0000"/>
        <w:sz w:val="28"/>
        <w:szCs w:val="28"/>
      </w:rPr>
    </w:pPr>
    <w:r>
      <w:rPr>
        <w:noProof/>
      </w:rPr>
      <w:drawing>
        <wp:anchor distT="0" distB="0" distL="114300" distR="114300" simplePos="0" relativeHeight="251658240" behindDoc="0" locked="0" layoutInCell="1" allowOverlap="1" wp14:anchorId="1213210D" wp14:editId="0975CC76">
          <wp:simplePos x="0" y="0"/>
          <wp:positionH relativeFrom="margin">
            <wp:posOffset>4013200</wp:posOffset>
          </wp:positionH>
          <wp:positionV relativeFrom="paragraph">
            <wp:posOffset>-272977</wp:posOffset>
          </wp:positionV>
          <wp:extent cx="2399376" cy="508000"/>
          <wp:effectExtent l="0" t="0" r="1270" b="6350"/>
          <wp:wrapNone/>
          <wp:docPr id="1304496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376" cy="50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203D3"/>
    <w:multiLevelType w:val="hybridMultilevel"/>
    <w:tmpl w:val="9AB0BAAC"/>
    <w:lvl w:ilvl="0" w:tplc="082E423E">
      <w:start w:val="1"/>
      <w:numFmt w:val="decimal"/>
      <w:lvlText w:val="%1."/>
      <w:lvlJc w:val="left"/>
      <w:pPr>
        <w:ind w:left="720" w:hanging="360"/>
      </w:pPr>
      <w:rPr>
        <w:rFonts w:ascii="Gill Sans MT" w:hAnsi="Gill Sans MT"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F257D"/>
    <w:multiLevelType w:val="hybridMultilevel"/>
    <w:tmpl w:val="6F6E4D74"/>
    <w:lvl w:ilvl="0" w:tplc="D0107EC2">
      <w:numFmt w:val="bullet"/>
      <w:lvlText w:val="-"/>
      <w:lvlJc w:val="left"/>
      <w:pPr>
        <w:ind w:left="720" w:hanging="360"/>
      </w:pPr>
      <w:rPr>
        <w:rFonts w:ascii="Lato" w:eastAsiaTheme="minorEastAsia" w:hAnsi="Lato"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0D4CD1"/>
    <w:multiLevelType w:val="hybridMultilevel"/>
    <w:tmpl w:val="CD18A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E4512"/>
    <w:multiLevelType w:val="hybridMultilevel"/>
    <w:tmpl w:val="E8661FC8"/>
    <w:lvl w:ilvl="0" w:tplc="9DEE3A68">
      <w:start w:val="1"/>
      <w:numFmt w:val="lowerRoman"/>
      <w:lvlText w:val="%1)"/>
      <w:lvlJc w:val="left"/>
      <w:pPr>
        <w:ind w:left="1080" w:hanging="720"/>
      </w:pPr>
      <w:rPr>
        <w:rFonts w:ascii="Calibri" w:hAnsi="Calibri" w:cs="Times New Roman" w:hint="default"/>
        <w:b/>
        <w:color w:val="auto"/>
      </w:rPr>
    </w:lvl>
    <w:lvl w:ilvl="1" w:tplc="136C6330">
      <w:start w:val="1"/>
      <w:numFmt w:val="bullet"/>
      <w:lvlText w:val=""/>
      <w:lvlJc w:val="left"/>
      <w:pPr>
        <w:ind w:left="1440" w:hanging="360"/>
      </w:pPr>
      <w:rPr>
        <w:rFonts w:ascii="Symbol" w:hAnsi="Symbol" w:hint="default"/>
        <w:b w:val="0"/>
        <w:i w:val="0"/>
        <w:sz w:val="16"/>
        <w:szCs w:val="16"/>
      </w:rPr>
    </w:lvl>
    <w:lvl w:ilvl="2" w:tplc="904652B6">
      <w:start w:val="3"/>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A4B6B"/>
    <w:multiLevelType w:val="hybridMultilevel"/>
    <w:tmpl w:val="2F2030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C3EAF"/>
    <w:multiLevelType w:val="hybridMultilevel"/>
    <w:tmpl w:val="AAE0D482"/>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10B57"/>
    <w:multiLevelType w:val="multilevel"/>
    <w:tmpl w:val="8DC6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85355"/>
    <w:multiLevelType w:val="hybridMultilevel"/>
    <w:tmpl w:val="41C462CA"/>
    <w:lvl w:ilvl="0" w:tplc="D0107EC2">
      <w:numFmt w:val="bullet"/>
      <w:lvlText w:val="-"/>
      <w:lvlJc w:val="left"/>
      <w:pPr>
        <w:ind w:left="720" w:hanging="360"/>
      </w:pPr>
      <w:rPr>
        <w:rFonts w:ascii="Lato" w:eastAsiaTheme="minorEastAsia" w:hAnsi="Lat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21D87"/>
    <w:multiLevelType w:val="hybridMultilevel"/>
    <w:tmpl w:val="C5A61C9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4E7449B"/>
    <w:multiLevelType w:val="hybridMultilevel"/>
    <w:tmpl w:val="76D8CD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AC01553"/>
    <w:multiLevelType w:val="hybridMultilevel"/>
    <w:tmpl w:val="26085D08"/>
    <w:lvl w:ilvl="0" w:tplc="BF8E2342">
      <w:numFmt w:val="bullet"/>
      <w:lvlText w:val="-"/>
      <w:lvlJc w:val="left"/>
      <w:pPr>
        <w:ind w:left="720" w:hanging="360"/>
      </w:pPr>
      <w:rPr>
        <w:rFonts w:ascii="Lato" w:eastAsia="Gill Sans MT,Arial" w:hAnsi="Lato" w:cs="Gill Sans MT,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0598D"/>
    <w:multiLevelType w:val="hybridMultilevel"/>
    <w:tmpl w:val="8AC4FC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13DF2"/>
    <w:multiLevelType w:val="hybridMultilevel"/>
    <w:tmpl w:val="F5C05F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54868AF"/>
    <w:multiLevelType w:val="hybridMultilevel"/>
    <w:tmpl w:val="A95E17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0171DB"/>
    <w:multiLevelType w:val="hybridMultilevel"/>
    <w:tmpl w:val="7D76B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0C5576"/>
    <w:multiLevelType w:val="hybridMultilevel"/>
    <w:tmpl w:val="8B9EC074"/>
    <w:lvl w:ilvl="0" w:tplc="BB482C1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1FC1D9F"/>
    <w:multiLevelType w:val="multilevel"/>
    <w:tmpl w:val="34167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C37297"/>
    <w:multiLevelType w:val="hybridMultilevel"/>
    <w:tmpl w:val="CF2ED7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B5831BD"/>
    <w:multiLevelType w:val="hybridMultilevel"/>
    <w:tmpl w:val="EE90C4D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E6659A6"/>
    <w:multiLevelType w:val="hybridMultilevel"/>
    <w:tmpl w:val="E00CD3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614352">
    <w:abstractNumId w:val="8"/>
  </w:num>
  <w:num w:numId="2" w16cid:durableId="542864269">
    <w:abstractNumId w:val="17"/>
  </w:num>
  <w:num w:numId="3" w16cid:durableId="1218202926">
    <w:abstractNumId w:val="12"/>
  </w:num>
  <w:num w:numId="4" w16cid:durableId="605430845">
    <w:abstractNumId w:val="9"/>
  </w:num>
  <w:num w:numId="5" w16cid:durableId="1526824733">
    <w:abstractNumId w:val="18"/>
  </w:num>
  <w:num w:numId="6" w16cid:durableId="544215408">
    <w:abstractNumId w:val="3"/>
  </w:num>
  <w:num w:numId="7" w16cid:durableId="1431201812">
    <w:abstractNumId w:val="0"/>
  </w:num>
  <w:num w:numId="8" w16cid:durableId="699935846">
    <w:abstractNumId w:val="5"/>
  </w:num>
  <w:num w:numId="9" w16cid:durableId="1872299707">
    <w:abstractNumId w:val="7"/>
  </w:num>
  <w:num w:numId="10" w16cid:durableId="1295285417">
    <w:abstractNumId w:val="15"/>
  </w:num>
  <w:num w:numId="11" w16cid:durableId="526217215">
    <w:abstractNumId w:val="16"/>
  </w:num>
  <w:num w:numId="12" w16cid:durableId="1060401278">
    <w:abstractNumId w:val="10"/>
  </w:num>
  <w:num w:numId="13" w16cid:durableId="1582061431">
    <w:abstractNumId w:val="1"/>
  </w:num>
  <w:num w:numId="14" w16cid:durableId="1019089577">
    <w:abstractNumId w:val="2"/>
  </w:num>
  <w:num w:numId="15" w16cid:durableId="1448699669">
    <w:abstractNumId w:val="13"/>
  </w:num>
  <w:num w:numId="16" w16cid:durableId="1287931278">
    <w:abstractNumId w:val="6"/>
  </w:num>
  <w:num w:numId="17" w16cid:durableId="983504328">
    <w:abstractNumId w:val="14"/>
  </w:num>
  <w:num w:numId="18" w16cid:durableId="2036690555">
    <w:abstractNumId w:val="4"/>
  </w:num>
  <w:num w:numId="19" w16cid:durableId="648900550">
    <w:abstractNumId w:val="11"/>
  </w:num>
  <w:num w:numId="20" w16cid:durableId="6376148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yNDW2NDMxNTQzMjBW0lEKTi0uzszPAykwNKoFAOOzWPEtAAAA"/>
  </w:docVars>
  <w:rsids>
    <w:rsidRoot w:val="00FE1B33"/>
    <w:rsid w:val="000051A7"/>
    <w:rsid w:val="00010390"/>
    <w:rsid w:val="00020D17"/>
    <w:rsid w:val="00035851"/>
    <w:rsid w:val="00051432"/>
    <w:rsid w:val="000756FD"/>
    <w:rsid w:val="00076C35"/>
    <w:rsid w:val="000809D6"/>
    <w:rsid w:val="00080A3C"/>
    <w:rsid w:val="00081799"/>
    <w:rsid w:val="00082FE1"/>
    <w:rsid w:val="00092DDD"/>
    <w:rsid w:val="00094326"/>
    <w:rsid w:val="00096FFB"/>
    <w:rsid w:val="000979A1"/>
    <w:rsid w:val="000B0D53"/>
    <w:rsid w:val="000C3DDD"/>
    <w:rsid w:val="000D281E"/>
    <w:rsid w:val="000D32AD"/>
    <w:rsid w:val="000E0893"/>
    <w:rsid w:val="000E1571"/>
    <w:rsid w:val="00102182"/>
    <w:rsid w:val="00104067"/>
    <w:rsid w:val="00112470"/>
    <w:rsid w:val="00123B74"/>
    <w:rsid w:val="001551C8"/>
    <w:rsid w:val="00164228"/>
    <w:rsid w:val="001827D1"/>
    <w:rsid w:val="0019217A"/>
    <w:rsid w:val="00195BFB"/>
    <w:rsid w:val="00196D67"/>
    <w:rsid w:val="00196E16"/>
    <w:rsid w:val="001B37E7"/>
    <w:rsid w:val="001B7CD0"/>
    <w:rsid w:val="001C618D"/>
    <w:rsid w:val="001D11CB"/>
    <w:rsid w:val="001D24ED"/>
    <w:rsid w:val="001D3B79"/>
    <w:rsid w:val="00201173"/>
    <w:rsid w:val="00201207"/>
    <w:rsid w:val="00201E6F"/>
    <w:rsid w:val="00217A6F"/>
    <w:rsid w:val="00222BCE"/>
    <w:rsid w:val="00225987"/>
    <w:rsid w:val="0022767C"/>
    <w:rsid w:val="00240432"/>
    <w:rsid w:val="00245E29"/>
    <w:rsid w:val="00247600"/>
    <w:rsid w:val="0025197D"/>
    <w:rsid w:val="00260243"/>
    <w:rsid w:val="00263B31"/>
    <w:rsid w:val="00263D10"/>
    <w:rsid w:val="002678B1"/>
    <w:rsid w:val="0027127F"/>
    <w:rsid w:val="00277E1D"/>
    <w:rsid w:val="002823E7"/>
    <w:rsid w:val="002906F4"/>
    <w:rsid w:val="002A5362"/>
    <w:rsid w:val="002A66B3"/>
    <w:rsid w:val="002A7AF8"/>
    <w:rsid w:val="002B06E2"/>
    <w:rsid w:val="002B3C65"/>
    <w:rsid w:val="002B4257"/>
    <w:rsid w:val="002C3A5A"/>
    <w:rsid w:val="002C7BAD"/>
    <w:rsid w:val="002D44A0"/>
    <w:rsid w:val="0030610B"/>
    <w:rsid w:val="00332019"/>
    <w:rsid w:val="003330A6"/>
    <w:rsid w:val="00350AEB"/>
    <w:rsid w:val="00353C1F"/>
    <w:rsid w:val="00371899"/>
    <w:rsid w:val="003743FA"/>
    <w:rsid w:val="003C4C9D"/>
    <w:rsid w:val="003D6990"/>
    <w:rsid w:val="00405533"/>
    <w:rsid w:val="004153A8"/>
    <w:rsid w:val="00423356"/>
    <w:rsid w:val="00423B7A"/>
    <w:rsid w:val="004424C0"/>
    <w:rsid w:val="00460AEA"/>
    <w:rsid w:val="00460DBB"/>
    <w:rsid w:val="004673DA"/>
    <w:rsid w:val="00497C6A"/>
    <w:rsid w:val="004A3E00"/>
    <w:rsid w:val="004A6C38"/>
    <w:rsid w:val="004A78B3"/>
    <w:rsid w:val="004B1515"/>
    <w:rsid w:val="004C1D9E"/>
    <w:rsid w:val="004C20A7"/>
    <w:rsid w:val="004C2122"/>
    <w:rsid w:val="004C5096"/>
    <w:rsid w:val="004D4149"/>
    <w:rsid w:val="004F0A5A"/>
    <w:rsid w:val="004F74D8"/>
    <w:rsid w:val="00505A98"/>
    <w:rsid w:val="00507692"/>
    <w:rsid w:val="00511072"/>
    <w:rsid w:val="00540F2E"/>
    <w:rsid w:val="00543947"/>
    <w:rsid w:val="00543FB9"/>
    <w:rsid w:val="005857E7"/>
    <w:rsid w:val="005A5521"/>
    <w:rsid w:val="005A59D7"/>
    <w:rsid w:val="005A5DFE"/>
    <w:rsid w:val="005B050B"/>
    <w:rsid w:val="005C60A8"/>
    <w:rsid w:val="005C7835"/>
    <w:rsid w:val="005D274D"/>
    <w:rsid w:val="005D4D49"/>
    <w:rsid w:val="005E7704"/>
    <w:rsid w:val="005E7DB0"/>
    <w:rsid w:val="005F1509"/>
    <w:rsid w:val="00627C90"/>
    <w:rsid w:val="00630EFE"/>
    <w:rsid w:val="00636B23"/>
    <w:rsid w:val="006469C7"/>
    <w:rsid w:val="00652DEE"/>
    <w:rsid w:val="00656697"/>
    <w:rsid w:val="00660360"/>
    <w:rsid w:val="00660B88"/>
    <w:rsid w:val="00670F34"/>
    <w:rsid w:val="00674A6A"/>
    <w:rsid w:val="00675165"/>
    <w:rsid w:val="0068120D"/>
    <w:rsid w:val="00681578"/>
    <w:rsid w:val="00682F49"/>
    <w:rsid w:val="006861B2"/>
    <w:rsid w:val="006903EF"/>
    <w:rsid w:val="006A0991"/>
    <w:rsid w:val="006A2DA6"/>
    <w:rsid w:val="006A47D7"/>
    <w:rsid w:val="006B29E4"/>
    <w:rsid w:val="006B7CB6"/>
    <w:rsid w:val="006C075D"/>
    <w:rsid w:val="006C1841"/>
    <w:rsid w:val="006C726B"/>
    <w:rsid w:val="006D09EF"/>
    <w:rsid w:val="006E27D9"/>
    <w:rsid w:val="007229D8"/>
    <w:rsid w:val="00723720"/>
    <w:rsid w:val="00730C0F"/>
    <w:rsid w:val="00731B0E"/>
    <w:rsid w:val="007344F7"/>
    <w:rsid w:val="00736D94"/>
    <w:rsid w:val="0074455B"/>
    <w:rsid w:val="00776812"/>
    <w:rsid w:val="00795203"/>
    <w:rsid w:val="007B7B91"/>
    <w:rsid w:val="007C1E1A"/>
    <w:rsid w:val="007D25E8"/>
    <w:rsid w:val="007D2BEB"/>
    <w:rsid w:val="007E0505"/>
    <w:rsid w:val="007E56D0"/>
    <w:rsid w:val="0081473C"/>
    <w:rsid w:val="00817A0D"/>
    <w:rsid w:val="00826869"/>
    <w:rsid w:val="00832B33"/>
    <w:rsid w:val="00833B22"/>
    <w:rsid w:val="0084163E"/>
    <w:rsid w:val="0085017F"/>
    <w:rsid w:val="00853D86"/>
    <w:rsid w:val="00891533"/>
    <w:rsid w:val="008938D4"/>
    <w:rsid w:val="008B40CA"/>
    <w:rsid w:val="008B6DCD"/>
    <w:rsid w:val="008C3D94"/>
    <w:rsid w:val="008C4CC8"/>
    <w:rsid w:val="008C560E"/>
    <w:rsid w:val="008E64B9"/>
    <w:rsid w:val="008F6F14"/>
    <w:rsid w:val="00900E6C"/>
    <w:rsid w:val="00901890"/>
    <w:rsid w:val="0090675E"/>
    <w:rsid w:val="00912E10"/>
    <w:rsid w:val="009161A8"/>
    <w:rsid w:val="00924169"/>
    <w:rsid w:val="00951BDC"/>
    <w:rsid w:val="00954511"/>
    <w:rsid w:val="00963C85"/>
    <w:rsid w:val="00983866"/>
    <w:rsid w:val="00987998"/>
    <w:rsid w:val="009B097A"/>
    <w:rsid w:val="009B55CA"/>
    <w:rsid w:val="009C607D"/>
    <w:rsid w:val="009D242A"/>
    <w:rsid w:val="009D6952"/>
    <w:rsid w:val="009F0522"/>
    <w:rsid w:val="009F7E15"/>
    <w:rsid w:val="00A00630"/>
    <w:rsid w:val="00A00891"/>
    <w:rsid w:val="00A04E4A"/>
    <w:rsid w:val="00A07E49"/>
    <w:rsid w:val="00A15880"/>
    <w:rsid w:val="00A33163"/>
    <w:rsid w:val="00A33F9B"/>
    <w:rsid w:val="00A42B77"/>
    <w:rsid w:val="00A55338"/>
    <w:rsid w:val="00A7141C"/>
    <w:rsid w:val="00A73223"/>
    <w:rsid w:val="00A80247"/>
    <w:rsid w:val="00A85A78"/>
    <w:rsid w:val="00AA3416"/>
    <w:rsid w:val="00AB5A7D"/>
    <w:rsid w:val="00AB79F9"/>
    <w:rsid w:val="00AC06B0"/>
    <w:rsid w:val="00AC3D3A"/>
    <w:rsid w:val="00AC4049"/>
    <w:rsid w:val="00AC57AA"/>
    <w:rsid w:val="00AE1E84"/>
    <w:rsid w:val="00B059E1"/>
    <w:rsid w:val="00B1463B"/>
    <w:rsid w:val="00B30522"/>
    <w:rsid w:val="00B86B97"/>
    <w:rsid w:val="00BA3B27"/>
    <w:rsid w:val="00BD1752"/>
    <w:rsid w:val="00BD679F"/>
    <w:rsid w:val="00BF6510"/>
    <w:rsid w:val="00C04587"/>
    <w:rsid w:val="00C14694"/>
    <w:rsid w:val="00C36929"/>
    <w:rsid w:val="00C414E4"/>
    <w:rsid w:val="00C45851"/>
    <w:rsid w:val="00C460DC"/>
    <w:rsid w:val="00C500AF"/>
    <w:rsid w:val="00C72996"/>
    <w:rsid w:val="00C81B42"/>
    <w:rsid w:val="00C8227F"/>
    <w:rsid w:val="00C82FE6"/>
    <w:rsid w:val="00C84E11"/>
    <w:rsid w:val="00C92B13"/>
    <w:rsid w:val="00CA590B"/>
    <w:rsid w:val="00CA6C96"/>
    <w:rsid w:val="00CA7D04"/>
    <w:rsid w:val="00CB2D6C"/>
    <w:rsid w:val="00CC4D43"/>
    <w:rsid w:val="00CD6D71"/>
    <w:rsid w:val="00CE6DAD"/>
    <w:rsid w:val="00CF1DA4"/>
    <w:rsid w:val="00CF723C"/>
    <w:rsid w:val="00D0184E"/>
    <w:rsid w:val="00D15579"/>
    <w:rsid w:val="00D159DE"/>
    <w:rsid w:val="00D1645E"/>
    <w:rsid w:val="00D17D11"/>
    <w:rsid w:val="00D245D7"/>
    <w:rsid w:val="00D250A4"/>
    <w:rsid w:val="00D267A8"/>
    <w:rsid w:val="00D35925"/>
    <w:rsid w:val="00D415A9"/>
    <w:rsid w:val="00D55252"/>
    <w:rsid w:val="00D57687"/>
    <w:rsid w:val="00D60800"/>
    <w:rsid w:val="00D66DB3"/>
    <w:rsid w:val="00D67DE1"/>
    <w:rsid w:val="00D745E5"/>
    <w:rsid w:val="00D754F5"/>
    <w:rsid w:val="00D75AF0"/>
    <w:rsid w:val="00D85727"/>
    <w:rsid w:val="00D87327"/>
    <w:rsid w:val="00DA5502"/>
    <w:rsid w:val="00DB0564"/>
    <w:rsid w:val="00DB2F46"/>
    <w:rsid w:val="00DD3A31"/>
    <w:rsid w:val="00E13DD0"/>
    <w:rsid w:val="00E324FD"/>
    <w:rsid w:val="00E356E1"/>
    <w:rsid w:val="00E4630A"/>
    <w:rsid w:val="00E91529"/>
    <w:rsid w:val="00EA3B0F"/>
    <w:rsid w:val="00EC418C"/>
    <w:rsid w:val="00EC6EFB"/>
    <w:rsid w:val="00ED0831"/>
    <w:rsid w:val="00ED36DD"/>
    <w:rsid w:val="00EE0807"/>
    <w:rsid w:val="00EE0D38"/>
    <w:rsid w:val="00EE1560"/>
    <w:rsid w:val="00EE49CB"/>
    <w:rsid w:val="00EF6C68"/>
    <w:rsid w:val="00F02B79"/>
    <w:rsid w:val="00F06B3C"/>
    <w:rsid w:val="00F454C9"/>
    <w:rsid w:val="00F5017F"/>
    <w:rsid w:val="00F60ADA"/>
    <w:rsid w:val="00F62316"/>
    <w:rsid w:val="00F81E2F"/>
    <w:rsid w:val="00F84223"/>
    <w:rsid w:val="00F84353"/>
    <w:rsid w:val="00F92B68"/>
    <w:rsid w:val="00FB5EF3"/>
    <w:rsid w:val="00FC3B48"/>
    <w:rsid w:val="00FD1C32"/>
    <w:rsid w:val="00FE1B33"/>
    <w:rsid w:val="0C6C4B8E"/>
    <w:rsid w:val="2FA5F92C"/>
    <w:rsid w:val="461C2636"/>
    <w:rsid w:val="79B51C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9BFCA"/>
  <w15:chartTrackingRefBased/>
  <w15:docId w15:val="{1B7BEEB0-B22A-4CE5-BC62-087EA1E8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B33"/>
    <w:pPr>
      <w:spacing w:after="200" w:line="276" w:lineRule="auto"/>
    </w:pPr>
    <w:rPr>
      <w:rFonts w:eastAsiaTheme="minorEastAsia"/>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1B3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E1B33"/>
    <w:rPr>
      <w:rFonts w:ascii="Times New Roman" w:eastAsia="Times New Roman" w:hAnsi="Times New Roman" w:cs="Times New Roman"/>
      <w:b/>
      <w:bCs/>
      <w:kern w:val="0"/>
      <w:sz w:val="24"/>
      <w:szCs w:val="24"/>
      <w:lang w:val="en-GB" w:eastAsia="en-GB"/>
      <w14:ligatures w14:val="none"/>
    </w:rPr>
  </w:style>
  <w:style w:type="paragraph" w:styleId="BodyText">
    <w:name w:val="Body Text"/>
    <w:basedOn w:val="Normal"/>
    <w:link w:val="BodyTextChar"/>
    <w:rsid w:val="00FE1B3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E1B33"/>
    <w:rPr>
      <w:rFonts w:ascii="Times New Roman" w:eastAsia="Times New Roman" w:hAnsi="Times New Roman" w:cs="Times New Roman"/>
      <w:kern w:val="0"/>
      <w:sz w:val="24"/>
      <w:szCs w:val="24"/>
      <w:lang w:val="en-GB" w:eastAsia="en-GB"/>
      <w14:ligatures w14:val="none"/>
    </w:rPr>
  </w:style>
  <w:style w:type="paragraph" w:styleId="ListParagraph">
    <w:name w:val="List Paragraph"/>
    <w:aliases w:val="Bullet List,FooterText,Colorful List - Accent 11,numbered,Paragraphe de liste1,列出段落,列出段落1,Bulletr List Paragraph,List Paragraph2,List Paragraph21,Párrafo de lista1,Parágrafo da Lista1,リスト段落1,Plan,Dot pt,F5 List Paragraph"/>
    <w:basedOn w:val="Normal"/>
    <w:link w:val="ListParagraphChar"/>
    <w:uiPriority w:val="34"/>
    <w:qFormat/>
    <w:rsid w:val="00FE1B33"/>
    <w:pPr>
      <w:ind w:left="720"/>
      <w:contextualSpacing/>
    </w:pPr>
  </w:style>
  <w:style w:type="table" w:styleId="TableGrid">
    <w:name w:val="Table Grid"/>
    <w:basedOn w:val="TableNormal"/>
    <w:uiPriority w:val="59"/>
    <w:rsid w:val="00FE1B33"/>
    <w:pPr>
      <w:spacing w:after="0" w:line="240" w:lineRule="auto"/>
    </w:pPr>
    <w:rPr>
      <w:rFonts w:eastAsiaTheme="minorEastAsia"/>
      <w:kern w:val="0"/>
      <w:lang w:val="en-GB" w:eastAsia="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E1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B33"/>
    <w:rPr>
      <w:rFonts w:eastAsiaTheme="minorEastAsia"/>
      <w:kern w:val="0"/>
      <w:lang w:val="en-GB" w:eastAsia="en-GB"/>
      <w14:ligatures w14:val="none"/>
    </w:rPr>
  </w:style>
  <w:style w:type="paragraph" w:styleId="Footer">
    <w:name w:val="footer"/>
    <w:basedOn w:val="Normal"/>
    <w:link w:val="FooterChar"/>
    <w:uiPriority w:val="99"/>
    <w:unhideWhenUsed/>
    <w:rsid w:val="00FE1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B33"/>
    <w:rPr>
      <w:rFonts w:eastAsiaTheme="minorEastAsia"/>
      <w:kern w:val="0"/>
      <w:lang w:val="en-GB" w:eastAsia="en-GB"/>
      <w14:ligatures w14:val="none"/>
    </w:rPr>
  </w:style>
  <w:style w:type="paragraph" w:styleId="Revision">
    <w:name w:val="Revision"/>
    <w:hidden/>
    <w:uiPriority w:val="99"/>
    <w:semiHidden/>
    <w:rsid w:val="00F62316"/>
    <w:pPr>
      <w:spacing w:after="0" w:line="240" w:lineRule="auto"/>
    </w:pPr>
    <w:rPr>
      <w:rFonts w:eastAsiaTheme="minorEastAsia"/>
      <w:kern w:val="0"/>
      <w:lang w:val="en-GB" w:eastAsia="en-GB"/>
      <w14:ligatures w14:val="none"/>
    </w:rPr>
  </w:style>
  <w:style w:type="character" w:styleId="CommentReference">
    <w:name w:val="annotation reference"/>
    <w:basedOn w:val="DefaultParagraphFont"/>
    <w:uiPriority w:val="99"/>
    <w:semiHidden/>
    <w:unhideWhenUsed/>
    <w:rsid w:val="00F62316"/>
    <w:rPr>
      <w:sz w:val="16"/>
      <w:szCs w:val="16"/>
    </w:rPr>
  </w:style>
  <w:style w:type="paragraph" w:styleId="CommentText">
    <w:name w:val="annotation text"/>
    <w:basedOn w:val="Normal"/>
    <w:link w:val="CommentTextChar"/>
    <w:uiPriority w:val="99"/>
    <w:unhideWhenUsed/>
    <w:rsid w:val="00F62316"/>
    <w:pPr>
      <w:spacing w:line="240" w:lineRule="auto"/>
    </w:pPr>
    <w:rPr>
      <w:sz w:val="20"/>
      <w:szCs w:val="20"/>
    </w:rPr>
  </w:style>
  <w:style w:type="character" w:customStyle="1" w:styleId="CommentTextChar">
    <w:name w:val="Comment Text Char"/>
    <w:basedOn w:val="DefaultParagraphFont"/>
    <w:link w:val="CommentText"/>
    <w:uiPriority w:val="99"/>
    <w:rsid w:val="00F62316"/>
    <w:rPr>
      <w:rFonts w:eastAsiaTheme="minorEastAsia"/>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F62316"/>
    <w:rPr>
      <w:b/>
      <w:bCs/>
    </w:rPr>
  </w:style>
  <w:style w:type="character" w:customStyle="1" w:styleId="CommentSubjectChar">
    <w:name w:val="Comment Subject Char"/>
    <w:basedOn w:val="CommentTextChar"/>
    <w:link w:val="CommentSubject"/>
    <w:uiPriority w:val="99"/>
    <w:semiHidden/>
    <w:rsid w:val="00F62316"/>
    <w:rPr>
      <w:rFonts w:eastAsiaTheme="minorEastAsia"/>
      <w:b/>
      <w:bCs/>
      <w:kern w:val="0"/>
      <w:sz w:val="20"/>
      <w:szCs w:val="20"/>
      <w:lang w:val="en-GB" w:eastAsia="en-GB"/>
      <w14:ligatures w14:val="none"/>
    </w:rPr>
  </w:style>
  <w:style w:type="character" w:customStyle="1" w:styleId="ListParagraphChar">
    <w:name w:val="List Paragraph Char"/>
    <w:aliases w:val="Bullet List Char,FooterText Char,Colorful List - Accent 11 Char,numbered Char,Paragraphe de liste1 Char,列出段落 Char,列出段落1 Char,Bulletr List Paragraph Char,List Paragraph2 Char,List Paragraph21 Char,Párrafo de lista1 Char,リスト段落1 Char"/>
    <w:link w:val="ListParagraph"/>
    <w:uiPriority w:val="34"/>
    <w:qFormat/>
    <w:locked/>
    <w:rsid w:val="004A78B3"/>
    <w:rPr>
      <w:rFonts w:eastAsiaTheme="minorEastAsia"/>
      <w:kern w:val="0"/>
      <w:lang w:val="en-GB" w:eastAsia="en-GB"/>
      <w14:ligatures w14:val="none"/>
    </w:rPr>
  </w:style>
  <w:style w:type="character" w:customStyle="1" w:styleId="normaltextrun1">
    <w:name w:val="normaltextrun1"/>
    <w:basedOn w:val="DefaultParagraphFont"/>
    <w:rsid w:val="006C075D"/>
  </w:style>
  <w:style w:type="paragraph" w:customStyle="1" w:styleId="paragraph">
    <w:name w:val="paragraph"/>
    <w:basedOn w:val="Normal"/>
    <w:rsid w:val="006C075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6C075D"/>
  </w:style>
  <w:style w:type="paragraph" w:styleId="NormalWeb">
    <w:name w:val="Normal (Web)"/>
    <w:basedOn w:val="Normal"/>
    <w:uiPriority w:val="99"/>
    <w:unhideWhenUsed/>
    <w:rsid w:val="008B6D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30C0F"/>
  </w:style>
  <w:style w:type="paragraph" w:customStyle="1" w:styleId="trt0xe">
    <w:name w:val="trt0xe"/>
    <w:basedOn w:val="Normal"/>
    <w:rsid w:val="00D745E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3743FA"/>
    <w:rPr>
      <w:color w:val="0563C1" w:themeColor="hyperlink"/>
      <w:u w:val="single"/>
    </w:rPr>
  </w:style>
  <w:style w:type="character" w:styleId="UnresolvedMention">
    <w:name w:val="Unresolved Mention"/>
    <w:basedOn w:val="DefaultParagraphFont"/>
    <w:uiPriority w:val="99"/>
    <w:semiHidden/>
    <w:unhideWhenUsed/>
    <w:rsid w:val="00374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586556">
      <w:bodyDiv w:val="1"/>
      <w:marLeft w:val="0"/>
      <w:marRight w:val="0"/>
      <w:marTop w:val="0"/>
      <w:marBottom w:val="0"/>
      <w:divBdr>
        <w:top w:val="none" w:sz="0" w:space="0" w:color="auto"/>
        <w:left w:val="none" w:sz="0" w:space="0" w:color="auto"/>
        <w:bottom w:val="none" w:sz="0" w:space="0" w:color="auto"/>
        <w:right w:val="none" w:sz="0" w:space="0" w:color="auto"/>
      </w:divBdr>
    </w:div>
    <w:div w:id="539128182">
      <w:bodyDiv w:val="1"/>
      <w:marLeft w:val="0"/>
      <w:marRight w:val="0"/>
      <w:marTop w:val="0"/>
      <w:marBottom w:val="0"/>
      <w:divBdr>
        <w:top w:val="none" w:sz="0" w:space="0" w:color="auto"/>
        <w:left w:val="none" w:sz="0" w:space="0" w:color="auto"/>
        <w:bottom w:val="none" w:sz="0" w:space="0" w:color="auto"/>
        <w:right w:val="none" w:sz="0" w:space="0" w:color="auto"/>
      </w:divBdr>
    </w:div>
    <w:div w:id="1582909903">
      <w:bodyDiv w:val="1"/>
      <w:marLeft w:val="0"/>
      <w:marRight w:val="0"/>
      <w:marTop w:val="0"/>
      <w:marBottom w:val="0"/>
      <w:divBdr>
        <w:top w:val="none" w:sz="0" w:space="0" w:color="auto"/>
        <w:left w:val="none" w:sz="0" w:space="0" w:color="auto"/>
        <w:bottom w:val="none" w:sz="0" w:space="0" w:color="auto"/>
        <w:right w:val="none" w:sz="0" w:space="0" w:color="auto"/>
      </w:divBdr>
    </w:div>
    <w:div w:id="1914657910">
      <w:bodyDiv w:val="1"/>
      <w:marLeft w:val="0"/>
      <w:marRight w:val="0"/>
      <w:marTop w:val="0"/>
      <w:marBottom w:val="0"/>
      <w:divBdr>
        <w:top w:val="none" w:sz="0" w:space="0" w:color="auto"/>
        <w:left w:val="none" w:sz="0" w:space="0" w:color="auto"/>
        <w:bottom w:val="none" w:sz="0" w:space="0" w:color="auto"/>
        <w:right w:val="none" w:sz="0" w:space="0" w:color="auto"/>
      </w:divBdr>
    </w:div>
    <w:div w:id="192710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xlsx"/><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package" Target="embeddings/Microsoft_Excel_Worksheet13.xlsx"/><Relationship Id="rId21" Type="http://schemas.openxmlformats.org/officeDocument/2006/relationships/package" Target="embeddings/Microsoft_Excel_Worksheet4.xlsx"/><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package" Target="embeddings/Microsoft_Excel_Worksheet8.xlsx"/><Relationship Id="rId11" Type="http://schemas.openxmlformats.org/officeDocument/2006/relationships/hyperlink" Target="mailto:AFG.Procurement@savethechildren.org"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package" Target="embeddings/Microsoft_Excel_Worksheet12.xlsx"/><Relationship Id="rId40" Type="http://schemas.openxmlformats.org/officeDocument/2006/relationships/image" Target="media/image15.emf"/><Relationship Id="rId45" Type="http://schemas.openxmlformats.org/officeDocument/2006/relationships/package" Target="embeddings/Microsoft_Excel_Worksheet16.xlsx"/><Relationship Id="rId5" Type="http://schemas.openxmlformats.org/officeDocument/2006/relationships/numbering" Target="numbering.xml"/><Relationship Id="rId15" Type="http://schemas.openxmlformats.org/officeDocument/2006/relationships/package" Target="embeddings/Microsoft_Excel_Worksheet1.xlsx"/><Relationship Id="rId23" Type="http://schemas.openxmlformats.org/officeDocument/2006/relationships/package" Target="embeddings/Microsoft_Excel_Worksheet5.xlsx"/><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Excel_Worksheet3.xlsx"/><Relationship Id="rId31" Type="http://schemas.openxmlformats.org/officeDocument/2006/relationships/package" Target="embeddings/Microsoft_Excel_Worksheet9.xlsx"/><Relationship Id="rId44" Type="http://schemas.openxmlformats.org/officeDocument/2006/relationships/image" Target="media/image1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Excel_Worksheet7.xlsx"/><Relationship Id="rId30" Type="http://schemas.openxmlformats.org/officeDocument/2006/relationships/image" Target="media/image10.emf"/><Relationship Id="rId35" Type="http://schemas.openxmlformats.org/officeDocument/2006/relationships/package" Target="embeddings/Microsoft_Excel_Worksheet11.xlsx"/><Relationship Id="rId43" Type="http://schemas.openxmlformats.org/officeDocument/2006/relationships/package" Target="embeddings/Microsoft_Excel_Worksheet15.xlsx"/><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package" Target="embeddings/Microsoft_Excel_Worksheet2.xlsx"/><Relationship Id="rId25" Type="http://schemas.openxmlformats.org/officeDocument/2006/relationships/package" Target="embeddings/Microsoft_Excel_Worksheet6.xlsx"/><Relationship Id="rId33" Type="http://schemas.openxmlformats.org/officeDocument/2006/relationships/package" Target="embeddings/Microsoft_Excel_Worksheet10.xlsx"/><Relationship Id="rId38" Type="http://schemas.openxmlformats.org/officeDocument/2006/relationships/image" Target="media/image14.emf"/><Relationship Id="rId46" Type="http://schemas.openxmlformats.org/officeDocument/2006/relationships/header" Target="header1.xml"/><Relationship Id="rId20" Type="http://schemas.openxmlformats.org/officeDocument/2006/relationships/image" Target="media/image5.emf"/><Relationship Id="rId41" Type="http://schemas.openxmlformats.org/officeDocument/2006/relationships/package" Target="embeddings/Microsoft_Excel_Worksheet14.xlsx"/><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1A425050E84541A5F99CE2CFCB106F" ma:contentTypeVersion="2" ma:contentTypeDescription="Create a new document." ma:contentTypeScope="" ma:versionID="a02a2b668fdad62421febc8fb9deadbf">
  <xsd:schema xmlns:xsd="http://www.w3.org/2001/XMLSchema" xmlns:xs="http://www.w3.org/2001/XMLSchema" xmlns:p="http://schemas.microsoft.com/office/2006/metadata/properties" xmlns:ns2="09125e59-8ef8-4199-b01f-1b6de52e7107" targetNamespace="http://schemas.microsoft.com/office/2006/metadata/properties" ma:root="true" ma:fieldsID="de4f1fba13e763f012dd1405e3ffe81a" ns2:_="">
    <xsd:import namespace="09125e59-8ef8-4199-b01f-1b6de52e710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25e59-8ef8-4199-b01f-1b6de52e7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B25DC-18D9-457F-82B4-4F8C2F662E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B4C36B-3A73-4DAB-871B-3456C7447AFE}">
  <ds:schemaRefs>
    <ds:schemaRef ds:uri="http://schemas.microsoft.com/sharepoint/v3/contenttype/forms"/>
  </ds:schemaRefs>
</ds:datastoreItem>
</file>

<file path=customXml/itemProps3.xml><?xml version="1.0" encoding="utf-8"?>
<ds:datastoreItem xmlns:ds="http://schemas.openxmlformats.org/officeDocument/2006/customXml" ds:itemID="{02E66578-BE14-4B87-A6FE-47C9F0DC947A}">
  <ds:schemaRefs>
    <ds:schemaRef ds:uri="http://schemas.openxmlformats.org/officeDocument/2006/bibliography"/>
  </ds:schemaRefs>
</ds:datastoreItem>
</file>

<file path=customXml/itemProps4.xml><?xml version="1.0" encoding="utf-8"?>
<ds:datastoreItem xmlns:ds="http://schemas.openxmlformats.org/officeDocument/2006/customXml" ds:itemID="{44B0480F-F670-43E7-91DD-0B5EF7BF1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25e59-8ef8-4199-b01f-1b6de52e7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Sami Ullah</dc:creator>
  <cp:keywords/>
  <dc:description/>
  <cp:lastModifiedBy>Tuazon, Allan</cp:lastModifiedBy>
  <cp:revision>3</cp:revision>
  <dcterms:created xsi:type="dcterms:W3CDTF">2024-10-09T06:58:00Z</dcterms:created>
  <dcterms:modified xsi:type="dcterms:W3CDTF">2024-10-09T07:00:00Z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ff152434a2e42599e9a315e10dde791ebcaa62f20d4281f83bbd746cdf33f8fc</vt:lpwstr>
  </property>
  <property fmtid="{D5CDD505-2E9C-101B-9397-08002B2CF9AE}" pid="3" name="ContentTypeId">
    <vt:lpwstr>0x010100241A425050E84541A5F99CE2CFCB106F</vt:lpwstr>
  </property>
</Properties>
</file>