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817D" w14:textId="7777777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8646C3">
        <w:tc>
          <w:tcPr>
            <w:tcW w:w="7695" w:type="dxa"/>
            <w:tcBorders>
              <w:top w:val="nil"/>
              <w:left w:val="single" w:sz="12" w:space="0" w:color="FF7602"/>
              <w:bottom w:val="nil"/>
              <w:right w:val="nil"/>
            </w:tcBorders>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8646C3">
        <w:tc>
          <w:tcPr>
            <w:tcW w:w="7695" w:type="dxa"/>
            <w:tcBorders>
              <w:top w:val="nil"/>
              <w:left w:val="single" w:sz="12" w:space="0" w:color="FF7602"/>
              <w:bottom w:val="nil"/>
              <w:right w:val="nil"/>
            </w:tcBorders>
            <w:shd w:val="clear" w:color="auto" w:fill="auto"/>
            <w:hideMark/>
          </w:tcPr>
          <w:p w14:paraId="3BF77729" w14:textId="1CC66FAD" w:rsidR="008646C3" w:rsidRPr="00D26BCC" w:rsidRDefault="008646C3" w:rsidP="008646C3">
            <w:pPr>
              <w:spacing w:after="0" w:line="240" w:lineRule="auto"/>
              <w:textAlignment w:val="baseline"/>
              <w:rPr>
                <w:rFonts w:ascii="Franklin Gothic Book" w:hAnsi="Franklin Gothic Book" w:cs="Segoe UI"/>
                <w:color w:val="464645"/>
                <w:sz w:val="24"/>
                <w:szCs w:val="24"/>
                <w:highlight w:val="yellow"/>
                <w:lang w:eastAsia="fr-FR" w:bidi="th-TH"/>
              </w:rPr>
            </w:pPr>
            <w:r w:rsidRPr="00C70A82">
              <w:rPr>
                <w:rFonts w:ascii="Franklin Gothic Book" w:hAnsi="Franklin Gothic Book" w:cs="Segoe UI"/>
                <w:color w:val="464645"/>
                <w:sz w:val="24"/>
                <w:szCs w:val="24"/>
                <w:lang w:eastAsia="fr-FR" w:bidi="th-TH"/>
              </w:rPr>
              <w:t>ITB reference #</w:t>
            </w:r>
            <w:r w:rsidR="00C70A82" w:rsidRPr="00C70A82">
              <w:rPr>
                <w:rFonts w:ascii="Franklin Gothic Book" w:hAnsi="Franklin Gothic Book" w:cs="Segoe UI"/>
                <w:color w:val="464645"/>
                <w:sz w:val="24"/>
                <w:szCs w:val="24"/>
                <w:lang w:eastAsia="fr-FR" w:bidi="th-TH"/>
              </w:rPr>
              <w:t xml:space="preserve"> 875</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398C0762" w14:textId="77777777" w:rsidR="00651A8C" w:rsidRPr="0086216E" w:rsidRDefault="00651A8C" w:rsidP="002A6B5C">
      <w:pPr>
        <w:tabs>
          <w:tab w:val="left" w:pos="3630"/>
        </w:tabs>
        <w:rPr>
          <w:rFonts w:ascii="Franklin Gothic Book" w:hAnsi="Franklin Gothic Book"/>
          <w:color w:val="FF0000"/>
        </w:rPr>
      </w:pPr>
    </w:p>
    <w:p w14:paraId="65B02656" w14:textId="2D145B53" w:rsidR="00F907CF" w:rsidRPr="0064545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2351B441" w14:textId="0FA0CC6F" w:rsidR="00AA5DDB" w:rsidRPr="0086216E" w:rsidRDefault="002A6B5C" w:rsidP="00AA5DDB">
      <w:pPr>
        <w:spacing w:after="0"/>
        <w:rPr>
          <w:rFonts w:ascii="Franklin Gothic Book" w:hAnsi="Franklin Gothic Book"/>
        </w:rPr>
      </w:pPr>
      <w:r>
        <w:rPr>
          <w:rFonts w:ascii="Franklin Gothic Book" w:hAnsi="Franklin Gothic Book"/>
        </w:rPr>
        <w:t>CO</w:t>
      </w:r>
      <w:r w:rsidR="00DF2B31">
        <w:rPr>
          <w:rFonts w:ascii="Franklin Gothic Book" w:hAnsi="Franklin Gothic Book"/>
        </w:rPr>
        <w:t xml:space="preserve"> – Kabul; 8</w:t>
      </w:r>
      <w:r w:rsidR="00DF2B31" w:rsidRPr="00DF2B31">
        <w:rPr>
          <w:rFonts w:ascii="Franklin Gothic Book" w:hAnsi="Franklin Gothic Book"/>
          <w:vertAlign w:val="superscript"/>
        </w:rPr>
        <w:t>th</w:t>
      </w:r>
      <w:r w:rsidR="00DF2B31">
        <w:rPr>
          <w:rFonts w:ascii="Franklin Gothic Book" w:hAnsi="Franklin Gothic Book"/>
        </w:rPr>
        <w:t xml:space="preserve"> October </w:t>
      </w:r>
      <w:r>
        <w:rPr>
          <w:rFonts w:ascii="Franklin Gothic Book" w:hAnsi="Franklin Gothic Book"/>
        </w:rPr>
        <w:t xml:space="preserve">2024 </w:t>
      </w:r>
    </w:p>
    <w:p w14:paraId="0AE51EFC" w14:textId="506F98CA" w:rsidR="00AA5DDB" w:rsidRPr="0086216E" w:rsidRDefault="00AA5DDB" w:rsidP="043EFBC8">
      <w:pPr>
        <w:spacing w:after="0"/>
        <w:rPr>
          <w:rFonts w:ascii="Franklin Gothic Book" w:hAnsi="Franklin Gothic Book"/>
        </w:rPr>
      </w:pPr>
    </w:p>
    <w:p w14:paraId="0EECB9D1" w14:textId="4FCC410F" w:rsidR="00AA5DDB" w:rsidRPr="0086216E" w:rsidRDefault="00AA5DDB" w:rsidP="00AA5DDB">
      <w:pPr>
        <w:spacing w:after="0"/>
        <w:rPr>
          <w:rFonts w:ascii="Franklin Gothic Book" w:hAnsi="Franklin Gothic Book"/>
        </w:rPr>
      </w:pPr>
      <w:r w:rsidRPr="0086216E">
        <w:rPr>
          <w:rFonts w:ascii="Franklin Gothic Book" w:hAnsi="Franklin Gothic Book"/>
          <w:b/>
          <w:bCs/>
        </w:rPr>
        <w:t xml:space="preserve">Our reference: </w:t>
      </w:r>
      <w:r w:rsidR="009D296D">
        <w:rPr>
          <w:rFonts w:ascii="Franklin Gothic Book" w:hAnsi="Franklin Gothic Book"/>
          <w:b/>
          <w:bCs/>
        </w:rPr>
        <w:t>875</w:t>
      </w:r>
    </w:p>
    <w:p w14:paraId="143A2D79" w14:textId="77777777" w:rsidR="0093372E" w:rsidRPr="00343D03" w:rsidRDefault="00AA5DDB" w:rsidP="0093372E">
      <w:pPr>
        <w:rPr>
          <w:rFonts w:cs="Calibri"/>
          <w:b/>
        </w:rPr>
      </w:pPr>
      <w:r w:rsidRPr="0086216E">
        <w:rPr>
          <w:rFonts w:ascii="Franklin Gothic Book" w:hAnsi="Franklin Gothic Book"/>
        </w:rPr>
        <w:t xml:space="preserve">SUBJECT: INVITATION TO TENDER FOR </w:t>
      </w:r>
      <w:r w:rsidR="0093372E" w:rsidRPr="0093372E">
        <w:rPr>
          <w:rFonts w:ascii="Franklin Gothic Book" w:hAnsi="Franklin Gothic Book"/>
        </w:rPr>
        <w:t>Medical Health Insurance for Staff</w:t>
      </w:r>
      <w:r w:rsidR="0093372E" w:rsidRPr="00343D03">
        <w:rPr>
          <w:rFonts w:cs="Calibri"/>
          <w:b/>
        </w:rPr>
        <w:t xml:space="preserve">  </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w:t>
      </w:r>
      <w:proofErr w:type="spellStart"/>
      <w:r w:rsidRPr="0086216E">
        <w:rPr>
          <w:rFonts w:ascii="Franklin Gothic Book" w:hAnsi="Franklin Gothic Book"/>
        </w:rPr>
        <w:t>Mr</w:t>
      </w:r>
      <w:proofErr w:type="spellEnd"/>
      <w:r w:rsidRPr="0086216E">
        <w:rPr>
          <w:rFonts w:ascii="Franklin Gothic Book" w:hAnsi="Franklin Gothic Book"/>
        </w:rPr>
        <w:t xml:space="preserve">/Ms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3E91EACF" w14:textId="77777777" w:rsidR="00651A8C" w:rsidRPr="0086216E" w:rsidRDefault="00651A8C"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3D9B197E" w:rsidR="00AA5DDB" w:rsidRPr="0086216E" w:rsidRDefault="00AA5DDB" w:rsidP="00AA5DDB">
      <w:pPr>
        <w:spacing w:after="0"/>
        <w:jc w:val="both"/>
        <w:rPr>
          <w:rFonts w:ascii="Franklin Gothic Book" w:hAnsi="Franklin Gothic Book"/>
        </w:rPr>
      </w:pPr>
      <w:r w:rsidRPr="006A0407">
        <w:rPr>
          <w:rFonts w:ascii="Franklin Gothic Book" w:hAnsi="Franklin Gothic Book"/>
        </w:rPr>
        <w:t xml:space="preserve">We look forward to receiving your tender at the address specified in the Instructions to Bidders </w:t>
      </w:r>
      <w:r w:rsidR="006A0407" w:rsidRPr="006A0407">
        <w:rPr>
          <w:rFonts w:ascii="Franklin Gothic Book" w:hAnsi="Franklin Gothic Book"/>
        </w:rPr>
        <w:t>before date</w:t>
      </w:r>
      <w:r w:rsidRPr="006A0407">
        <w:rPr>
          <w:rFonts w:ascii="Franklin Gothic Book" w:hAnsi="Franklin Gothic Book"/>
        </w:rPr>
        <w:t xml:space="preserve"> &amp; time of </w:t>
      </w:r>
      <w:proofErr w:type="gramStart"/>
      <w:r w:rsidRPr="006A0407">
        <w:rPr>
          <w:rFonts w:ascii="Franklin Gothic Book" w:hAnsi="Franklin Gothic Book"/>
        </w:rPr>
        <w:t>deadline</w:t>
      </w:r>
      <w:r w:rsidR="00CF3F62" w:rsidRPr="006A0407">
        <w:rPr>
          <w:rFonts w:ascii="Franklin Gothic Book" w:hAnsi="Franklin Gothic Book"/>
        </w:rPr>
        <w:t xml:space="preserve"> </w:t>
      </w:r>
      <w:r w:rsidRPr="006A0407">
        <w:rPr>
          <w:rFonts w:ascii="Franklin Gothic Book" w:hAnsi="Franklin Gothic Book"/>
        </w:rPr>
        <w:t xml:space="preserve"> as</w:t>
      </w:r>
      <w:proofErr w:type="gramEnd"/>
      <w:r w:rsidRPr="006A0407">
        <w:rPr>
          <w:rFonts w:ascii="Franklin Gothic Book" w:hAnsi="Franklin Gothic Book"/>
        </w:rPr>
        <w:t xml:space="preserve">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246BA5F1"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 &gt;</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2233BB">
        <w:rPr>
          <w:rFonts w:ascii="Franklin Gothic Book" w:eastAsiaTheme="minorHAnsi" w:hAnsi="Franklin Gothic Book"/>
          <w:color w:val="222222"/>
        </w:rPr>
        <w:t>This ITB document contains the following:</w:t>
      </w:r>
    </w:p>
    <w:p w14:paraId="52CC8EF4" w14:textId="09AA388C" w:rsidR="00D173EE" w:rsidRPr="000127BC" w:rsidRDefault="6652EDB7" w:rsidP="004F6487">
      <w:pPr>
        <w:pStyle w:val="ListParagraph"/>
        <w:numPr>
          <w:ilvl w:val="0"/>
          <w:numId w:val="9"/>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4F6487">
      <w:pPr>
        <w:pStyle w:val="ListParagraph"/>
        <w:numPr>
          <w:ilvl w:val="0"/>
          <w:numId w:val="9"/>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4F6487">
      <w:pPr>
        <w:pStyle w:val="ListParagraph"/>
        <w:numPr>
          <w:ilvl w:val="0"/>
          <w:numId w:val="9"/>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4F6487">
      <w:pPr>
        <w:pStyle w:val="ListParagraph"/>
        <w:widowControl w:val="0"/>
        <w:numPr>
          <w:ilvl w:val="0"/>
          <w:numId w:val="9"/>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004F6487">
      <w:pPr>
        <w:pStyle w:val="ListParagraph"/>
        <w:numPr>
          <w:ilvl w:val="0"/>
          <w:numId w:val="9"/>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004F6487">
      <w:pPr>
        <w:pStyle w:val="ListParagraph"/>
        <w:numPr>
          <w:ilvl w:val="0"/>
          <w:numId w:val="9"/>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004F6487">
      <w:pPr>
        <w:pStyle w:val="ListParagraph"/>
        <w:numPr>
          <w:ilvl w:val="0"/>
          <w:numId w:val="9"/>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70A586B5" w:rsidR="00632EFF" w:rsidRPr="0086216E" w:rsidRDefault="1CB73197" w:rsidP="004F6487">
      <w:pPr>
        <w:pStyle w:val="ListParagraph"/>
        <w:widowControl w:val="0"/>
        <w:numPr>
          <w:ilvl w:val="0"/>
          <w:numId w:val="9"/>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004F6487">
      <w:pPr>
        <w:pStyle w:val="ListParagraph"/>
        <w:widowControl w:val="0"/>
        <w:numPr>
          <w:ilvl w:val="0"/>
          <w:numId w:val="9"/>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4F6487">
      <w:pPr>
        <w:pStyle w:val="ListParagraph"/>
        <w:widowControl w:val="0"/>
        <w:numPr>
          <w:ilvl w:val="0"/>
          <w:numId w:val="4"/>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56"/>
        <w:gridCol w:w="5056"/>
      </w:tblGrid>
      <w:tr w:rsidR="00DF4E3B" w:rsidRPr="0086216E" w14:paraId="095C3942" w14:textId="77777777" w:rsidTr="043EFBC8">
        <w:trPr>
          <w:trHeight w:val="632"/>
        </w:trPr>
        <w:tc>
          <w:tcPr>
            <w:tcW w:w="5056" w:type="dxa"/>
            <w:vAlign w:val="center"/>
          </w:tcPr>
          <w:p w14:paraId="00C7BE97" w14:textId="03DCD73D" w:rsidR="00DF4E3B" w:rsidRPr="0086216E" w:rsidRDefault="003A5344" w:rsidP="00DF2B31">
            <w:pPr>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2233BB" w:rsidRPr="002233BB">
              <w:rPr>
                <w:rFonts w:ascii="Franklin Gothic Book" w:hAnsi="Franklin Gothic Book"/>
                <w:bCs/>
              </w:rPr>
              <w:t>Medical Health Insurance for Staff</w:t>
            </w:r>
            <w:r w:rsidR="002233BB" w:rsidRPr="00343D03">
              <w:rPr>
                <w:rFonts w:cs="Calibri"/>
                <w:b/>
              </w:rPr>
              <w:t xml:space="preserve"> </w:t>
            </w:r>
          </w:p>
        </w:tc>
        <w:tc>
          <w:tcPr>
            <w:tcW w:w="5056" w:type="dxa"/>
            <w:vAlign w:val="center"/>
          </w:tcPr>
          <w:p w14:paraId="09E74C06" w14:textId="49D8DD30"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DF4E3B" w:rsidRPr="0086216E">
              <w:rPr>
                <w:rFonts w:ascii="Franklin Gothic Book" w:hAnsi="Franklin Gothic Book"/>
              </w:rPr>
              <w:tab/>
            </w:r>
            <w:r w:rsidR="002233BB">
              <w:rPr>
                <w:rFonts w:ascii="Franklin Gothic Book" w:hAnsi="Franklin Gothic Book"/>
              </w:rPr>
              <w:t>875</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1CDFBFC7" w:rsidR="00DF4E3B" w:rsidRDefault="00DF4E3B" w:rsidP="00E25420">
      <w:pPr>
        <w:widowControl w:val="0"/>
        <w:overflowPunct w:val="0"/>
        <w:autoSpaceDE w:val="0"/>
        <w:autoSpaceDN w:val="0"/>
        <w:adjustRightInd w:val="0"/>
        <w:spacing w:after="0" w:line="273" w:lineRule="auto"/>
        <w:ind w:right="120"/>
        <w:jc w:val="both"/>
        <w:rPr>
          <w:rFonts w:ascii="Franklin Gothic Book" w:hAnsi="Franklin Gothic Book"/>
          <w:bCs/>
        </w:rPr>
      </w:pPr>
      <w:r w:rsidRPr="0086216E">
        <w:rPr>
          <w:rFonts w:ascii="Franklin Gothic Book" w:hAnsi="Franklin Gothic Book"/>
          <w:bCs/>
        </w:rPr>
        <w:t>This bid is issued by</w:t>
      </w:r>
      <w:r w:rsidR="00595EDF" w:rsidRPr="0086216E">
        <w:rPr>
          <w:rFonts w:ascii="Franklin Gothic Book" w:hAnsi="Franklin Gothic Book"/>
          <w:bCs/>
        </w:rPr>
        <w:t xml:space="preserve"> Norwegian Refugee Council (NRC</w:t>
      </w:r>
      <w:r w:rsidRPr="0086216E">
        <w:rPr>
          <w:rFonts w:ascii="Franklin Gothic Book" w:hAnsi="Franklin Gothic Book"/>
          <w:bCs/>
        </w:rPr>
        <w:t xml:space="preserve"> office in </w:t>
      </w:r>
      <w:r w:rsidR="002233BB">
        <w:rPr>
          <w:rFonts w:ascii="Franklin Gothic Book" w:hAnsi="Franklin Gothic Book"/>
          <w:bCs/>
        </w:rPr>
        <w:t>Kabul</w:t>
      </w:r>
      <w:r w:rsidRPr="0086216E">
        <w:rPr>
          <w:rFonts w:ascii="Franklin Gothic Book" w:hAnsi="Franklin Gothic Book"/>
          <w:bCs/>
        </w:rPr>
        <w:t xml:space="preserve"> Any correspondence can be addressed the following address office. </w:t>
      </w:r>
    </w:p>
    <w:p w14:paraId="2999D63E" w14:textId="77777777" w:rsidR="007B343D" w:rsidRDefault="007B343D" w:rsidP="00E25420">
      <w:pPr>
        <w:widowControl w:val="0"/>
        <w:overflowPunct w:val="0"/>
        <w:autoSpaceDE w:val="0"/>
        <w:autoSpaceDN w:val="0"/>
        <w:adjustRightInd w:val="0"/>
        <w:spacing w:after="0" w:line="273" w:lineRule="auto"/>
        <w:ind w:right="120"/>
        <w:jc w:val="both"/>
        <w:rPr>
          <w:rFonts w:ascii="Franklin Gothic Book" w:hAnsi="Franklin Gothic Book"/>
          <w:bCs/>
        </w:rPr>
      </w:pPr>
    </w:p>
    <w:p w14:paraId="0F904A81" w14:textId="77721416" w:rsidR="007B343D" w:rsidRDefault="007B343D" w:rsidP="007B343D">
      <w:pPr>
        <w:widowControl w:val="0"/>
        <w:autoSpaceDE w:val="0"/>
        <w:autoSpaceDN w:val="0"/>
        <w:adjustRightInd w:val="0"/>
        <w:spacing w:after="0"/>
        <w:ind w:left="-20" w:right="-20"/>
        <w:jc w:val="both"/>
        <w:rPr>
          <w:rFonts w:ascii="Franklin Gothic Book" w:eastAsia="Franklin Gothic Book" w:hAnsi="Franklin Gothic Book" w:cs="Franklin Gothic Book"/>
        </w:rPr>
      </w:pPr>
      <w:r w:rsidRPr="00B26D67">
        <w:rPr>
          <w:rFonts w:ascii="Franklin Gothic Book" w:eastAsia="Franklin Gothic Book" w:hAnsi="Franklin Gothic Book" w:cs="Franklin Gothic Book"/>
        </w:rPr>
        <w:t>NRC Kabul office Qala-e-</w:t>
      </w:r>
      <w:proofErr w:type="spellStart"/>
      <w:r w:rsidRPr="00B26D67">
        <w:rPr>
          <w:rFonts w:ascii="Franklin Gothic Book" w:eastAsia="Franklin Gothic Book" w:hAnsi="Franklin Gothic Book" w:cs="Franklin Gothic Book"/>
        </w:rPr>
        <w:t>Fatullah</w:t>
      </w:r>
      <w:proofErr w:type="spellEnd"/>
      <w:r w:rsidRPr="00B26D67">
        <w:rPr>
          <w:rFonts w:ascii="Franklin Gothic Book" w:eastAsia="Franklin Gothic Book" w:hAnsi="Franklin Gothic Book" w:cs="Franklin Gothic Book"/>
        </w:rPr>
        <w:t>, 3rd Street, District 10, Kabul City Kabul Afghanistan</w:t>
      </w:r>
      <w:r w:rsidR="00507492">
        <w:rPr>
          <w:rFonts w:ascii="Franklin Gothic Book" w:eastAsia="Franklin Gothic Book" w:hAnsi="Franklin Gothic Book" w:cs="Franklin Gothic Book"/>
        </w:rPr>
        <w:t xml:space="preserve"> or email: </w:t>
      </w:r>
      <w:hyperlink r:id="rId16" w:history="1">
        <w:r w:rsidR="00507492" w:rsidRPr="003B2B49">
          <w:rPr>
            <w:rStyle w:val="Hyperlink"/>
            <w:rFonts w:ascii="Franklin Gothic Book" w:eastAsia="Franklin Gothic Book" w:hAnsi="Franklin Gothic Book" w:cs="Franklin Gothic Book"/>
          </w:rPr>
          <w:t>af.procurement@nrc.no</w:t>
        </w:r>
      </w:hyperlink>
    </w:p>
    <w:p w14:paraId="4E1D4712" w14:textId="77777777" w:rsidR="00507492" w:rsidRPr="0086216E" w:rsidRDefault="00507492" w:rsidP="007B343D">
      <w:pPr>
        <w:widowControl w:val="0"/>
        <w:autoSpaceDE w:val="0"/>
        <w:autoSpaceDN w:val="0"/>
        <w:adjustRightInd w:val="0"/>
        <w:spacing w:after="0"/>
        <w:ind w:left="-20" w:right="-20"/>
        <w:jc w:val="both"/>
      </w:pPr>
    </w:p>
    <w:p w14:paraId="65E50FD4" w14:textId="77777777" w:rsidR="00DF4E3B" w:rsidRPr="0086216E" w:rsidRDefault="00DF4E3B" w:rsidP="00E25420">
      <w:pPr>
        <w:widowControl w:val="0"/>
        <w:autoSpaceDE w:val="0"/>
        <w:autoSpaceDN w:val="0"/>
        <w:adjustRightInd w:val="0"/>
        <w:spacing w:after="0" w:line="221" w:lineRule="exact"/>
        <w:rPr>
          <w:rFonts w:ascii="Franklin Gothic Book" w:hAnsi="Franklin Gothic Book"/>
        </w:rPr>
      </w:pPr>
    </w:p>
    <w:p w14:paraId="4E6B880E" w14:textId="6D2B5A38" w:rsidR="00DF4E3B" w:rsidRPr="00E37AB0" w:rsidRDefault="000D712B" w:rsidP="004F6487">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86216E"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040368">
            <w:pPr>
              <w:spacing w:after="0"/>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D75E37" w:rsidRPr="0086216E"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241142C7" w:rsidR="00D75E37" w:rsidRPr="0086216E" w:rsidRDefault="00DF561C" w:rsidP="00D75E37">
            <w:pPr>
              <w:spacing w:after="0"/>
              <w:jc w:val="center"/>
              <w:rPr>
                <w:rFonts w:ascii="Franklin Gothic Book" w:hAnsi="Franklin Gothic Book"/>
              </w:rPr>
            </w:pPr>
            <w:r>
              <w:rPr>
                <w:rFonts w:ascii="Franklin Gothic Book" w:hAnsi="Franklin Gothic Book"/>
              </w:rPr>
              <w:t>875</w:t>
            </w:r>
          </w:p>
        </w:tc>
        <w:tc>
          <w:tcPr>
            <w:tcW w:w="1640" w:type="dxa"/>
            <w:tcBorders>
              <w:top w:val="single" w:sz="4" w:space="0" w:color="auto"/>
              <w:left w:val="nil"/>
              <w:bottom w:val="single" w:sz="4" w:space="0" w:color="auto"/>
              <w:right w:val="single" w:sz="8" w:space="0" w:color="auto"/>
            </w:tcBorders>
            <w:vAlign w:val="center"/>
          </w:tcPr>
          <w:p w14:paraId="52A3F25A" w14:textId="7987B5FA" w:rsidR="00D75E37" w:rsidRPr="0086216E" w:rsidRDefault="00DF561C" w:rsidP="00D75E37">
            <w:pPr>
              <w:jc w:val="center"/>
              <w:rPr>
                <w:rFonts w:ascii="Franklin Gothic Book" w:hAnsi="Franklin Gothic Book"/>
              </w:rPr>
            </w:pPr>
            <w:r>
              <w:rPr>
                <w:rFonts w:ascii="Franklin Gothic Book" w:hAnsi="Franklin Gothic Book"/>
              </w:rPr>
              <w:t xml:space="preserve">Afghanistan </w:t>
            </w:r>
          </w:p>
        </w:tc>
        <w:tc>
          <w:tcPr>
            <w:tcW w:w="1701" w:type="dxa"/>
            <w:tcBorders>
              <w:top w:val="single" w:sz="4" w:space="0" w:color="auto"/>
              <w:left w:val="nil"/>
              <w:bottom w:val="single" w:sz="4" w:space="0" w:color="auto"/>
              <w:right w:val="single" w:sz="8" w:space="0" w:color="auto"/>
            </w:tcBorders>
            <w:vAlign w:val="center"/>
          </w:tcPr>
          <w:p w14:paraId="76954B79" w14:textId="6BD3E3C6" w:rsidR="00D75E37" w:rsidRPr="0086216E" w:rsidRDefault="00DF561C" w:rsidP="00D75E37">
            <w:pPr>
              <w:jc w:val="center"/>
              <w:rPr>
                <w:rFonts w:ascii="Franklin Gothic Book" w:hAnsi="Franklin Gothic Book"/>
              </w:rPr>
            </w:pPr>
            <w:r>
              <w:rPr>
                <w:rFonts w:ascii="Franklin Gothic Book" w:hAnsi="Franklin Gothic Book"/>
              </w:rPr>
              <w:t xml:space="preserve">Kabul </w:t>
            </w:r>
          </w:p>
        </w:tc>
        <w:tc>
          <w:tcPr>
            <w:tcW w:w="5203" w:type="dxa"/>
            <w:tcBorders>
              <w:top w:val="single" w:sz="4" w:space="0" w:color="auto"/>
              <w:left w:val="nil"/>
              <w:bottom w:val="single" w:sz="4" w:space="0" w:color="auto"/>
              <w:right w:val="single" w:sz="4" w:space="0" w:color="auto"/>
            </w:tcBorders>
            <w:vAlign w:val="center"/>
          </w:tcPr>
          <w:p w14:paraId="587D468F" w14:textId="42E3AE8C" w:rsidR="00D75E37" w:rsidRPr="0086216E" w:rsidRDefault="00DF561C" w:rsidP="00D75E37">
            <w:pPr>
              <w:spacing w:after="0"/>
              <w:jc w:val="center"/>
              <w:rPr>
                <w:rFonts w:ascii="Franklin Gothic Book" w:hAnsi="Franklin Gothic Book"/>
              </w:rPr>
            </w:pPr>
            <w:r w:rsidRPr="002233BB">
              <w:rPr>
                <w:rFonts w:ascii="Franklin Gothic Book" w:hAnsi="Franklin Gothic Book"/>
                <w:bCs/>
              </w:rPr>
              <w:t>Medical Health Insurance for Staff</w:t>
            </w:r>
            <w:r w:rsidRPr="00343D03">
              <w:rPr>
                <w:rFonts w:cs="Calibri"/>
                <w:b/>
              </w:rPr>
              <w:t xml:space="preserve">  </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4F6487">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440B070A" w:rsidR="00DF4E3B" w:rsidRPr="0086216E" w:rsidRDefault="00DF4E3B" w:rsidP="0064545E">
      <w:pPr>
        <w:spacing w:after="0"/>
        <w:rPr>
          <w:rFonts w:ascii="Franklin Gothic Book" w:hAnsi="Franklin Gothic Book"/>
        </w:rPr>
      </w:pPr>
      <w:r w:rsidRPr="0086216E">
        <w:rPr>
          <w:rFonts w:ascii="Franklin Gothic Book" w:hAnsi="Franklin Gothic Book"/>
        </w:rPr>
        <w:t>The deadline for submission of bids is</w:t>
      </w:r>
      <w:r w:rsidR="00507492">
        <w:rPr>
          <w:rFonts w:ascii="Franklin Gothic Book" w:hAnsi="Franklin Gothic Book"/>
        </w:rPr>
        <w:t xml:space="preserve"> 15:00 Hrs (3:00PM) </w:t>
      </w:r>
      <w:r w:rsidRPr="0086216E">
        <w:rPr>
          <w:rFonts w:ascii="Franklin Gothic Book" w:hAnsi="Franklin Gothic Book"/>
        </w:rPr>
        <w:t>on the</w:t>
      </w:r>
      <w:r w:rsidR="00771AD2">
        <w:rPr>
          <w:rFonts w:ascii="Franklin Gothic Book" w:hAnsi="Franklin Gothic Book"/>
        </w:rPr>
        <w:t xml:space="preserve"> </w:t>
      </w:r>
      <w:proofErr w:type="gramStart"/>
      <w:r w:rsidR="00771AD2">
        <w:rPr>
          <w:rFonts w:ascii="Franklin Gothic Book" w:hAnsi="Franklin Gothic Book"/>
        </w:rPr>
        <w:t>31</w:t>
      </w:r>
      <w:r w:rsidR="00771AD2" w:rsidRPr="00771AD2">
        <w:rPr>
          <w:rFonts w:ascii="Franklin Gothic Book" w:hAnsi="Franklin Gothic Book"/>
          <w:vertAlign w:val="superscript"/>
        </w:rPr>
        <w:t>st</w:t>
      </w:r>
      <w:proofErr w:type="gramEnd"/>
      <w:r w:rsidR="00771AD2">
        <w:rPr>
          <w:rFonts w:ascii="Franklin Gothic Book" w:hAnsi="Franklin Gothic Book"/>
        </w:rPr>
        <w:t xml:space="preserve"> October 2024.</w:t>
      </w:r>
      <w:r w:rsidRPr="0086216E">
        <w:rPr>
          <w:rFonts w:ascii="Franklin Gothic Book" w:hAnsi="Franklin Gothic Book"/>
        </w:rPr>
        <w:t xml:space="preserve"> Late bids will not be accepted.</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7"/>
        <w:gridCol w:w="2079"/>
        <w:gridCol w:w="1440"/>
      </w:tblGrid>
      <w:tr w:rsidR="00DF4E3B" w:rsidRPr="0086216E" w14:paraId="119677C9" w14:textId="77777777" w:rsidTr="00B260CC">
        <w:trPr>
          <w:trHeight w:val="321"/>
          <w:jc w:val="center"/>
        </w:trPr>
        <w:tc>
          <w:tcPr>
            <w:tcW w:w="5817" w:type="dxa"/>
            <w:tcBorders>
              <w:bottom w:val="nil"/>
            </w:tcBorders>
            <w:shd w:val="clear" w:color="auto" w:fill="auto"/>
            <w:vAlign w:val="center"/>
          </w:tcPr>
          <w:p w14:paraId="42CB13D4" w14:textId="77777777" w:rsidR="00DF4E3B" w:rsidRPr="0086216E" w:rsidRDefault="00DF4E3B" w:rsidP="00D75E37">
            <w:pPr>
              <w:spacing w:after="0"/>
              <w:rPr>
                <w:rFonts w:ascii="Franklin Gothic Book" w:hAnsi="Franklin Gothic Book" w:cs="Arial"/>
              </w:rPr>
            </w:pPr>
          </w:p>
        </w:tc>
        <w:tc>
          <w:tcPr>
            <w:tcW w:w="2079" w:type="dxa"/>
            <w:shd w:val="clear" w:color="auto" w:fill="auto"/>
            <w:vAlign w:val="center"/>
          </w:tcPr>
          <w:p w14:paraId="03C47620" w14:textId="77777777" w:rsidR="00DF4E3B" w:rsidRPr="00B260CC" w:rsidRDefault="00DF4E3B" w:rsidP="00D75E37">
            <w:pPr>
              <w:spacing w:after="0"/>
              <w:rPr>
                <w:rFonts w:ascii="Franklin Gothic Book" w:hAnsi="Franklin Gothic Book" w:cs="Arial"/>
                <w:b/>
              </w:rPr>
            </w:pPr>
            <w:r w:rsidRPr="00B260CC">
              <w:rPr>
                <w:rFonts w:ascii="Franklin Gothic Book" w:hAnsi="Franklin Gothic Book" w:cs="Arial"/>
                <w:b/>
              </w:rPr>
              <w:t>DATE</w:t>
            </w:r>
          </w:p>
        </w:tc>
        <w:tc>
          <w:tcPr>
            <w:tcW w:w="1440" w:type="dxa"/>
            <w:tcBorders>
              <w:bottom w:val="nil"/>
            </w:tcBorders>
            <w:shd w:val="clear" w:color="auto" w:fill="auto"/>
            <w:vAlign w:val="center"/>
          </w:tcPr>
          <w:p w14:paraId="22F44F64" w14:textId="77777777" w:rsidR="00DF4E3B" w:rsidRPr="00B260CC" w:rsidRDefault="00DF4E3B" w:rsidP="00D75E37">
            <w:pPr>
              <w:spacing w:after="0"/>
              <w:rPr>
                <w:rFonts w:ascii="Franklin Gothic Book" w:hAnsi="Franklin Gothic Book" w:cs="Arial"/>
                <w:b/>
              </w:rPr>
            </w:pPr>
            <w:r w:rsidRPr="00B260CC">
              <w:rPr>
                <w:rFonts w:ascii="Franklin Gothic Book" w:hAnsi="Franklin Gothic Book" w:cs="Arial"/>
                <w:b/>
              </w:rPr>
              <w:t>TIME*</w:t>
            </w:r>
          </w:p>
        </w:tc>
      </w:tr>
      <w:tr w:rsidR="00DF4E3B" w:rsidRPr="0086216E" w14:paraId="4E876A32" w14:textId="77777777" w:rsidTr="00B260CC">
        <w:trPr>
          <w:jc w:val="center"/>
        </w:trPr>
        <w:tc>
          <w:tcPr>
            <w:tcW w:w="5817" w:type="dxa"/>
            <w:shd w:val="clear" w:color="auto" w:fill="auto"/>
            <w:vAlign w:val="center"/>
          </w:tcPr>
          <w:p w14:paraId="547E264C"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Invitation to Bid release</w:t>
            </w:r>
          </w:p>
        </w:tc>
        <w:tc>
          <w:tcPr>
            <w:tcW w:w="2079" w:type="dxa"/>
            <w:shd w:val="clear" w:color="auto" w:fill="auto"/>
            <w:vAlign w:val="center"/>
          </w:tcPr>
          <w:p w14:paraId="06900801" w14:textId="07D46E0C" w:rsidR="00DF4E3B" w:rsidRPr="00B260CC" w:rsidRDefault="00B260CC" w:rsidP="00D75E37">
            <w:pPr>
              <w:spacing w:after="0"/>
              <w:rPr>
                <w:rFonts w:ascii="Franklin Gothic Book" w:hAnsi="Franklin Gothic Book" w:cs="Arial"/>
              </w:rPr>
            </w:pPr>
            <w:r>
              <w:rPr>
                <w:rFonts w:ascii="Franklin Gothic Book" w:hAnsi="Franklin Gothic Book" w:cs="Arial"/>
              </w:rPr>
              <w:t>8</w:t>
            </w:r>
            <w:r w:rsidRPr="00B260CC">
              <w:rPr>
                <w:rFonts w:ascii="Franklin Gothic Book" w:hAnsi="Franklin Gothic Book" w:cs="Arial"/>
                <w:vertAlign w:val="superscript"/>
              </w:rPr>
              <w:t>th</w:t>
            </w:r>
            <w:r>
              <w:rPr>
                <w:rFonts w:ascii="Franklin Gothic Book" w:hAnsi="Franklin Gothic Book" w:cs="Arial"/>
              </w:rPr>
              <w:t xml:space="preserve"> October 2024</w:t>
            </w:r>
          </w:p>
        </w:tc>
        <w:tc>
          <w:tcPr>
            <w:tcW w:w="1440" w:type="dxa"/>
            <w:shd w:val="clear" w:color="auto" w:fill="auto"/>
            <w:vAlign w:val="center"/>
          </w:tcPr>
          <w:p w14:paraId="5E8FD266" w14:textId="33C0837F" w:rsidR="00DF4E3B" w:rsidRPr="00B260CC" w:rsidRDefault="00B260CC" w:rsidP="00D75E37">
            <w:pPr>
              <w:spacing w:after="0"/>
              <w:rPr>
                <w:rFonts w:ascii="Franklin Gothic Book" w:hAnsi="Franklin Gothic Book" w:cs="Arial"/>
              </w:rPr>
            </w:pPr>
            <w:r>
              <w:rPr>
                <w:rFonts w:ascii="Franklin Gothic Book" w:hAnsi="Franklin Gothic Book" w:cs="Arial"/>
              </w:rPr>
              <w:t>NA</w:t>
            </w:r>
          </w:p>
        </w:tc>
      </w:tr>
      <w:tr w:rsidR="00DF4E3B" w:rsidRPr="0086216E" w14:paraId="52360F5F" w14:textId="77777777" w:rsidTr="00B260CC">
        <w:trPr>
          <w:jc w:val="center"/>
        </w:trPr>
        <w:tc>
          <w:tcPr>
            <w:tcW w:w="5817" w:type="dxa"/>
            <w:shd w:val="clear" w:color="auto" w:fill="auto"/>
            <w:vAlign w:val="center"/>
          </w:tcPr>
          <w:p w14:paraId="3C01E385"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2079" w:type="dxa"/>
            <w:shd w:val="clear" w:color="auto" w:fill="auto"/>
            <w:vAlign w:val="center"/>
          </w:tcPr>
          <w:p w14:paraId="2F82399D" w14:textId="0C91CA53" w:rsidR="00DF4E3B" w:rsidRPr="00B260CC" w:rsidRDefault="00046416" w:rsidP="00D75E37">
            <w:pPr>
              <w:spacing w:after="0"/>
              <w:rPr>
                <w:rFonts w:ascii="Franklin Gothic Book" w:hAnsi="Franklin Gothic Book" w:cs="Arial"/>
              </w:rPr>
            </w:pPr>
            <w:r>
              <w:rPr>
                <w:rFonts w:ascii="Franklin Gothic Book" w:hAnsi="Franklin Gothic Book" w:cs="Arial"/>
              </w:rPr>
              <w:t>27</w:t>
            </w:r>
            <w:r w:rsidRPr="00046416">
              <w:rPr>
                <w:rFonts w:ascii="Franklin Gothic Book" w:hAnsi="Franklin Gothic Book" w:cs="Arial"/>
                <w:vertAlign w:val="superscript"/>
              </w:rPr>
              <w:t>th</w:t>
            </w:r>
            <w:r>
              <w:rPr>
                <w:rFonts w:ascii="Franklin Gothic Book" w:hAnsi="Franklin Gothic Book" w:cs="Arial"/>
              </w:rPr>
              <w:t xml:space="preserve"> October 2024</w:t>
            </w:r>
          </w:p>
        </w:tc>
        <w:tc>
          <w:tcPr>
            <w:tcW w:w="1440" w:type="dxa"/>
            <w:shd w:val="clear" w:color="auto" w:fill="auto"/>
            <w:vAlign w:val="center"/>
          </w:tcPr>
          <w:p w14:paraId="31E8FCC6" w14:textId="2069D59E" w:rsidR="00DF4E3B" w:rsidRPr="00B260CC" w:rsidRDefault="00756ECA" w:rsidP="00D75E37">
            <w:pPr>
              <w:spacing w:after="0"/>
              <w:rPr>
                <w:rFonts w:ascii="Franklin Gothic Book" w:hAnsi="Franklin Gothic Book" w:cs="Arial"/>
              </w:rPr>
            </w:pPr>
            <w:r>
              <w:rPr>
                <w:rFonts w:ascii="Franklin Gothic Book" w:hAnsi="Franklin Gothic Book" w:cs="Arial"/>
              </w:rPr>
              <w:t>16:00 Hrs</w:t>
            </w:r>
          </w:p>
        </w:tc>
      </w:tr>
      <w:tr w:rsidR="00DF4E3B" w:rsidRPr="0086216E" w14:paraId="3EA70798" w14:textId="77777777" w:rsidTr="00B260CC">
        <w:trPr>
          <w:jc w:val="center"/>
        </w:trPr>
        <w:tc>
          <w:tcPr>
            <w:tcW w:w="5817" w:type="dxa"/>
            <w:shd w:val="clear" w:color="auto" w:fill="auto"/>
            <w:vAlign w:val="center"/>
          </w:tcPr>
          <w:p w14:paraId="7EF88860"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Last date on which clarifications are issued by NRC</w:t>
            </w:r>
          </w:p>
        </w:tc>
        <w:tc>
          <w:tcPr>
            <w:tcW w:w="2079" w:type="dxa"/>
            <w:shd w:val="clear" w:color="auto" w:fill="auto"/>
            <w:vAlign w:val="center"/>
          </w:tcPr>
          <w:p w14:paraId="1F94B50D" w14:textId="4909CDD1" w:rsidR="00DF4E3B" w:rsidRPr="00B260CC" w:rsidRDefault="00C3419D" w:rsidP="00D75E37">
            <w:pPr>
              <w:spacing w:after="0"/>
              <w:rPr>
                <w:rFonts w:ascii="Franklin Gothic Book" w:hAnsi="Franklin Gothic Book" w:cs="Arial"/>
              </w:rPr>
            </w:pPr>
            <w:r>
              <w:rPr>
                <w:rFonts w:ascii="Franklin Gothic Book" w:hAnsi="Franklin Gothic Book" w:cs="Arial"/>
              </w:rPr>
              <w:t>29</w:t>
            </w:r>
            <w:r w:rsidRPr="00C3419D">
              <w:rPr>
                <w:rFonts w:ascii="Franklin Gothic Book" w:hAnsi="Franklin Gothic Book" w:cs="Arial"/>
                <w:vertAlign w:val="superscript"/>
              </w:rPr>
              <w:t>th</w:t>
            </w:r>
            <w:r>
              <w:rPr>
                <w:rFonts w:ascii="Franklin Gothic Book" w:hAnsi="Franklin Gothic Book" w:cs="Arial"/>
              </w:rPr>
              <w:t xml:space="preserve"> October 2024</w:t>
            </w:r>
          </w:p>
        </w:tc>
        <w:tc>
          <w:tcPr>
            <w:tcW w:w="1440" w:type="dxa"/>
            <w:shd w:val="clear" w:color="auto" w:fill="auto"/>
            <w:vAlign w:val="center"/>
          </w:tcPr>
          <w:p w14:paraId="26F27609" w14:textId="73F527BA" w:rsidR="00DF4E3B" w:rsidRPr="00B260CC" w:rsidRDefault="00C3419D" w:rsidP="00D75E37">
            <w:pPr>
              <w:spacing w:after="0"/>
              <w:rPr>
                <w:rFonts w:ascii="Franklin Gothic Book" w:hAnsi="Franklin Gothic Book" w:cs="Arial"/>
              </w:rPr>
            </w:pPr>
            <w:r>
              <w:rPr>
                <w:rFonts w:ascii="Franklin Gothic Book" w:hAnsi="Franklin Gothic Book" w:cs="Arial"/>
              </w:rPr>
              <w:t>15:00 Hrs</w:t>
            </w:r>
          </w:p>
        </w:tc>
      </w:tr>
      <w:tr w:rsidR="00DF4E3B" w:rsidRPr="0086216E" w14:paraId="0650B2C6" w14:textId="77777777" w:rsidTr="00B260CC">
        <w:trPr>
          <w:jc w:val="center"/>
        </w:trPr>
        <w:tc>
          <w:tcPr>
            <w:tcW w:w="5817" w:type="dxa"/>
            <w:shd w:val="clear" w:color="auto" w:fill="auto"/>
            <w:vAlign w:val="center"/>
          </w:tcPr>
          <w:p w14:paraId="28DB2145" w14:textId="0748137A" w:rsidR="00DF4E3B" w:rsidRPr="0086216E" w:rsidRDefault="2F5A46C5" w:rsidP="6ED748CA">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2079" w:type="dxa"/>
            <w:shd w:val="clear" w:color="auto" w:fill="auto"/>
            <w:vAlign w:val="center"/>
          </w:tcPr>
          <w:p w14:paraId="79981FBE" w14:textId="4C3AD748" w:rsidR="00DF4E3B" w:rsidRPr="00B260CC" w:rsidRDefault="00B253E0" w:rsidP="00D75E37">
            <w:pPr>
              <w:spacing w:after="0"/>
              <w:rPr>
                <w:rFonts w:ascii="Franklin Gothic Book" w:hAnsi="Franklin Gothic Book" w:cs="Arial"/>
              </w:rPr>
            </w:pPr>
            <w:r>
              <w:rPr>
                <w:rFonts w:ascii="Franklin Gothic Book" w:hAnsi="Franklin Gothic Book" w:cs="Arial"/>
              </w:rPr>
              <w:t>31</w:t>
            </w:r>
            <w:r w:rsidRPr="00B253E0">
              <w:rPr>
                <w:rFonts w:ascii="Franklin Gothic Book" w:hAnsi="Franklin Gothic Book" w:cs="Arial"/>
                <w:vertAlign w:val="superscript"/>
              </w:rPr>
              <w:t>st</w:t>
            </w:r>
            <w:r>
              <w:rPr>
                <w:rFonts w:ascii="Franklin Gothic Book" w:hAnsi="Franklin Gothic Book" w:cs="Arial"/>
              </w:rPr>
              <w:t xml:space="preserve"> October 2024</w:t>
            </w:r>
          </w:p>
        </w:tc>
        <w:tc>
          <w:tcPr>
            <w:tcW w:w="1440" w:type="dxa"/>
            <w:shd w:val="clear" w:color="auto" w:fill="auto"/>
            <w:vAlign w:val="center"/>
          </w:tcPr>
          <w:p w14:paraId="5C06A765" w14:textId="488F6C84" w:rsidR="00DF4E3B" w:rsidRPr="00B260CC" w:rsidRDefault="00756ECA" w:rsidP="00D75E37">
            <w:pPr>
              <w:spacing w:after="0"/>
              <w:rPr>
                <w:rFonts w:ascii="Franklin Gothic Book" w:hAnsi="Franklin Gothic Book" w:cs="Arial"/>
              </w:rPr>
            </w:pPr>
            <w:r>
              <w:rPr>
                <w:rFonts w:ascii="Franklin Gothic Book" w:hAnsi="Franklin Gothic Book" w:cs="Arial"/>
              </w:rPr>
              <w:t>15;00 Hrs (</w:t>
            </w:r>
            <w:r w:rsidR="00B253E0">
              <w:rPr>
                <w:rFonts w:ascii="Franklin Gothic Book" w:hAnsi="Franklin Gothic Book" w:cs="Arial"/>
              </w:rPr>
              <w:t>3:00PM</w:t>
            </w:r>
            <w:r>
              <w:rPr>
                <w:rFonts w:ascii="Franklin Gothic Book" w:hAnsi="Franklin Gothic Book" w:cs="Arial"/>
              </w:rPr>
              <w:t>)</w:t>
            </w:r>
          </w:p>
        </w:tc>
      </w:tr>
    </w:tbl>
    <w:p w14:paraId="78D752FF" w14:textId="04F6AD3D"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imes are in the local time of</w:t>
      </w:r>
      <w:r w:rsidR="00192773">
        <w:rPr>
          <w:rFonts w:ascii="Franklin Gothic Book" w:hAnsi="Franklin Gothic Book" w:cs="Arial"/>
        </w:rPr>
        <w:t xml:space="preserve"> Afghanistan. </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lang w:val="en-GB"/>
        </w:rPr>
      </w:pPr>
    </w:p>
    <w:p w14:paraId="4E46F445" w14:textId="33F649A2" w:rsidR="00DF4E3B" w:rsidRPr="0064545E" w:rsidRDefault="000D712B" w:rsidP="004F6487">
      <w:pPr>
        <w:pStyle w:val="ListParagraph"/>
        <w:numPr>
          <w:ilvl w:val="0"/>
          <w:numId w:val="4"/>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1315D608" w14:textId="77777777" w:rsidR="00DF4E3B" w:rsidRPr="0086216E" w:rsidRDefault="00DF4E3B" w:rsidP="00E25420">
      <w:pPr>
        <w:spacing w:after="0"/>
        <w:outlineLvl w:val="0"/>
        <w:rPr>
          <w:rFonts w:ascii="Franklin Gothic Book" w:hAnsi="Franklin Gothic Book"/>
          <w:lang w:val="en-GB"/>
        </w:rPr>
      </w:pPr>
      <w:r w:rsidRPr="0086216E">
        <w:rPr>
          <w:rFonts w:ascii="Franklin Gothic Book" w:hAnsi="Franklin Gothic Book"/>
          <w:lang w:val="en-GB"/>
        </w:rPr>
        <w:t>Please submit your bids in accordance with the requirements detailed below:</w:t>
      </w:r>
    </w:p>
    <w:p w14:paraId="35DAFEE4" w14:textId="77777777" w:rsidR="00E5649D" w:rsidRDefault="2F5A46C5" w:rsidP="00746CD6">
      <w:pPr>
        <w:widowControl w:val="0"/>
        <w:autoSpaceDE w:val="0"/>
        <w:autoSpaceDN w:val="0"/>
        <w:adjustRightInd w:val="0"/>
        <w:spacing w:after="0"/>
        <w:ind w:left="-20" w:right="-20"/>
        <w:jc w:val="both"/>
        <w:rPr>
          <w:rFonts w:ascii="Franklin Gothic Book" w:hAnsi="Franklin Gothic Book"/>
          <w:lang w:val="en-IE"/>
        </w:rPr>
      </w:pPr>
      <w:r w:rsidRPr="0086216E">
        <w:rPr>
          <w:rFonts w:ascii="Franklin Gothic Book" w:hAnsi="Franklin Gothic Book"/>
          <w:lang w:val="en-IE"/>
        </w:rPr>
        <w:t>Complete sealed bid documents shall be hand delivered</w:t>
      </w:r>
      <w:r w:rsidR="00771AD2">
        <w:rPr>
          <w:rFonts w:ascii="Franklin Gothic Book" w:hAnsi="Franklin Gothic Book"/>
          <w:lang w:val="en-IE"/>
        </w:rPr>
        <w:t xml:space="preserve"> and submitted at the Tender Box</w:t>
      </w:r>
      <w:r w:rsidRPr="0086216E">
        <w:rPr>
          <w:rFonts w:ascii="Franklin Gothic Book" w:hAnsi="Franklin Gothic Book"/>
          <w:lang w:val="en-IE"/>
        </w:rPr>
        <w:t xml:space="preserve"> at </w:t>
      </w:r>
      <w:r w:rsidR="00746CD6" w:rsidRPr="00637BB8">
        <w:rPr>
          <w:rFonts w:ascii="Franklin Gothic Book" w:hAnsi="Franklin Gothic Book"/>
          <w:lang w:val="en-IE"/>
        </w:rPr>
        <w:t xml:space="preserve">NRC Office </w:t>
      </w:r>
      <w:r w:rsidR="00746CD6" w:rsidRPr="00AC7802">
        <w:rPr>
          <w:rFonts w:ascii="Franklin Gothic Book" w:hAnsi="Franklin Gothic Book"/>
          <w:lang w:val="en-IE"/>
        </w:rPr>
        <w:t xml:space="preserve">at </w:t>
      </w:r>
    </w:p>
    <w:p w14:paraId="6A78FFC3" w14:textId="77777777" w:rsidR="00E5649D" w:rsidRDefault="00E5649D" w:rsidP="00746CD6">
      <w:pPr>
        <w:widowControl w:val="0"/>
        <w:autoSpaceDE w:val="0"/>
        <w:autoSpaceDN w:val="0"/>
        <w:adjustRightInd w:val="0"/>
        <w:spacing w:after="0"/>
        <w:ind w:left="-20" w:right="-20"/>
        <w:jc w:val="both"/>
        <w:rPr>
          <w:rFonts w:ascii="Franklin Gothic Book" w:hAnsi="Franklin Gothic Book"/>
          <w:lang w:val="en-IE"/>
        </w:rPr>
      </w:pPr>
    </w:p>
    <w:p w14:paraId="694FC3FF" w14:textId="7F90F7D9" w:rsidR="00E5649D" w:rsidRDefault="00746CD6" w:rsidP="00746CD6">
      <w:pPr>
        <w:widowControl w:val="0"/>
        <w:autoSpaceDE w:val="0"/>
        <w:autoSpaceDN w:val="0"/>
        <w:adjustRightInd w:val="0"/>
        <w:spacing w:after="0"/>
        <w:ind w:left="-20" w:right="-20"/>
        <w:jc w:val="both"/>
        <w:rPr>
          <w:rFonts w:ascii="Franklin Gothic Book" w:eastAsia="Franklin Gothic Book" w:hAnsi="Franklin Gothic Book" w:cs="Franklin Gothic Book"/>
        </w:rPr>
      </w:pPr>
      <w:r w:rsidRPr="00AC7802">
        <w:rPr>
          <w:rFonts w:ascii="Franklin Gothic Book" w:eastAsia="Franklin Gothic Book" w:hAnsi="Franklin Gothic Book" w:cs="Franklin Gothic Book"/>
        </w:rPr>
        <w:t xml:space="preserve">NRC Kabul office </w:t>
      </w:r>
      <w:r w:rsidR="00C4665E">
        <w:rPr>
          <w:rFonts w:ascii="Franklin Gothic Book" w:eastAsia="Franklin Gothic Book" w:hAnsi="Franklin Gothic Book" w:cs="Franklin Gothic Book"/>
        </w:rPr>
        <w:t>(</w:t>
      </w:r>
      <w:r w:rsidR="00C4665E" w:rsidRPr="7FCA3FD3">
        <w:rPr>
          <w:rFonts w:eastAsia="Calibri" w:cs="Calibri"/>
          <w:lang w:val="en-GB"/>
        </w:rPr>
        <w:t>House#2</w:t>
      </w:r>
      <w:r w:rsidR="00C4665E">
        <w:rPr>
          <w:rFonts w:eastAsia="Calibri" w:cs="Calibri"/>
          <w:lang w:val="en-GB"/>
        </w:rPr>
        <w:t>)</w:t>
      </w:r>
    </w:p>
    <w:p w14:paraId="257CCD20" w14:textId="77777777" w:rsidR="00E5649D" w:rsidRDefault="00746CD6" w:rsidP="00746CD6">
      <w:pPr>
        <w:widowControl w:val="0"/>
        <w:autoSpaceDE w:val="0"/>
        <w:autoSpaceDN w:val="0"/>
        <w:adjustRightInd w:val="0"/>
        <w:spacing w:after="0"/>
        <w:ind w:left="-20" w:right="-20"/>
        <w:jc w:val="both"/>
        <w:rPr>
          <w:rFonts w:ascii="Franklin Gothic Book" w:eastAsia="Franklin Gothic Book" w:hAnsi="Franklin Gothic Book" w:cs="Franklin Gothic Book"/>
        </w:rPr>
      </w:pPr>
      <w:r w:rsidRPr="00AC7802">
        <w:rPr>
          <w:rFonts w:ascii="Franklin Gothic Book" w:eastAsia="Franklin Gothic Book" w:hAnsi="Franklin Gothic Book" w:cs="Franklin Gothic Book"/>
        </w:rPr>
        <w:t>Qala-e-</w:t>
      </w:r>
      <w:proofErr w:type="spellStart"/>
      <w:r w:rsidRPr="00AC7802">
        <w:rPr>
          <w:rFonts w:ascii="Franklin Gothic Book" w:eastAsia="Franklin Gothic Book" w:hAnsi="Franklin Gothic Book" w:cs="Franklin Gothic Book"/>
        </w:rPr>
        <w:t>Fatullah</w:t>
      </w:r>
      <w:proofErr w:type="spellEnd"/>
      <w:r w:rsidRPr="00AC7802">
        <w:rPr>
          <w:rFonts w:ascii="Franklin Gothic Book" w:eastAsia="Franklin Gothic Book" w:hAnsi="Franklin Gothic Book" w:cs="Franklin Gothic Book"/>
        </w:rPr>
        <w:t xml:space="preserve">, 3rd Street, District 10, </w:t>
      </w:r>
    </w:p>
    <w:p w14:paraId="6A12DB41" w14:textId="341F07D9" w:rsidR="00746CD6" w:rsidRPr="00AC7802" w:rsidRDefault="00746CD6" w:rsidP="00746CD6">
      <w:pPr>
        <w:widowControl w:val="0"/>
        <w:autoSpaceDE w:val="0"/>
        <w:autoSpaceDN w:val="0"/>
        <w:adjustRightInd w:val="0"/>
        <w:spacing w:after="0"/>
        <w:ind w:left="-20" w:right="-20"/>
        <w:jc w:val="both"/>
      </w:pPr>
      <w:r w:rsidRPr="00AC7802">
        <w:rPr>
          <w:rFonts w:ascii="Franklin Gothic Book" w:eastAsia="Franklin Gothic Book" w:hAnsi="Franklin Gothic Book" w:cs="Franklin Gothic Book"/>
        </w:rPr>
        <w:t>Kabul City Kabul Afghanistan</w:t>
      </w:r>
    </w:p>
    <w:p w14:paraId="540CA747" w14:textId="6F474027" w:rsidR="043EFBC8" w:rsidRDefault="2F5A46C5" w:rsidP="009817A1">
      <w:pPr>
        <w:outlineLvl w:val="0"/>
        <w:rPr>
          <w:rFonts w:ascii="Franklin Gothic Book" w:hAnsi="Franklin Gothic Book"/>
          <w:lang w:val="en-IE"/>
        </w:rPr>
      </w:pPr>
      <w:r w:rsidRPr="0086216E">
        <w:rPr>
          <w:rFonts w:ascii="Franklin Gothic Book" w:hAnsi="Franklin Gothic Book"/>
          <w:lang w:val="en-IE"/>
        </w:rPr>
        <w:t>not later than</w:t>
      </w:r>
      <w:r w:rsidR="009817A1">
        <w:rPr>
          <w:rFonts w:ascii="Franklin Gothic Book" w:hAnsi="Franklin Gothic Book"/>
          <w:lang w:val="en-IE"/>
        </w:rPr>
        <w:t xml:space="preserve"> date and time indicated above. </w:t>
      </w:r>
    </w:p>
    <w:p w14:paraId="60859DCD" w14:textId="03DA0D2F" w:rsidR="00E5649D" w:rsidRDefault="00E5649D" w:rsidP="009817A1">
      <w:pPr>
        <w:outlineLvl w:val="0"/>
        <w:rPr>
          <w:rFonts w:ascii="Franklin Gothic Book" w:hAnsi="Franklin Gothic Book"/>
          <w:lang w:val="en-IE"/>
        </w:rPr>
      </w:pPr>
      <w:r>
        <w:rPr>
          <w:rFonts w:ascii="Franklin Gothic Book" w:hAnsi="Franklin Gothic Book"/>
          <w:lang w:val="en-IE"/>
        </w:rPr>
        <w:t>The following bids will not be accepted:</w:t>
      </w:r>
    </w:p>
    <w:p w14:paraId="11F46895" w14:textId="30BA00C8" w:rsidR="00E5649D" w:rsidRDefault="00E5649D" w:rsidP="009817A1">
      <w:pPr>
        <w:outlineLvl w:val="0"/>
        <w:rPr>
          <w:rFonts w:ascii="Franklin Gothic Book" w:hAnsi="Franklin Gothic Book"/>
          <w:highlight w:val="yellow"/>
          <w:lang w:val="en-GB"/>
        </w:rPr>
      </w:pPr>
      <w:r>
        <w:rPr>
          <w:rFonts w:ascii="Franklin Gothic Book" w:hAnsi="Franklin Gothic Book"/>
          <w:lang w:val="en-IE"/>
        </w:rPr>
        <w:t>Late Bids, Bids by Courier or mail</w:t>
      </w:r>
      <w:r w:rsidR="00005A6D">
        <w:rPr>
          <w:rFonts w:ascii="Franklin Gothic Book" w:hAnsi="Franklin Gothic Book"/>
          <w:lang w:val="en-IE"/>
        </w:rPr>
        <w:t xml:space="preserve">, Bids by Email </w:t>
      </w:r>
    </w:p>
    <w:p w14:paraId="5CAA5C84" w14:textId="0EAC2C11" w:rsidR="0064545E" w:rsidRDefault="0064545E" w:rsidP="6ED748CA">
      <w:pPr>
        <w:outlineLvl w:val="0"/>
        <w:rPr>
          <w:rFonts w:ascii="Franklin Gothic Book" w:hAnsi="Franklin Gothic Book"/>
          <w:highlight w:val="yellow"/>
          <w:lang w:val="en-GB"/>
        </w:rPr>
      </w:pPr>
    </w:p>
    <w:p w14:paraId="7E23422B" w14:textId="29AE5C17" w:rsidR="0064545E" w:rsidRDefault="0064545E" w:rsidP="6ED748CA">
      <w:pPr>
        <w:outlineLvl w:val="0"/>
        <w:rPr>
          <w:rFonts w:ascii="Franklin Gothic Book" w:hAnsi="Franklin Gothic Book"/>
          <w:highlight w:val="yellow"/>
          <w:lang w:val="en-GB"/>
        </w:rPr>
      </w:pPr>
    </w:p>
    <w:p w14:paraId="3531563C" w14:textId="46D78FBD" w:rsidR="00764CAB" w:rsidRPr="00E37AB0" w:rsidRDefault="00005A6D" w:rsidP="004F6487">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Pr>
          <w:rFonts w:ascii="Franklin Gothic Book" w:hAnsi="Franklin Gothic Book"/>
          <w:b/>
          <w:color w:val="A6A6A6" w:themeColor="background1" w:themeShade="A6"/>
        </w:rPr>
        <w:t>A</w:t>
      </w:r>
      <w:r w:rsidR="0064545E" w:rsidRPr="00E37AB0">
        <w:rPr>
          <w:rFonts w:ascii="Franklin Gothic Book" w:hAnsi="Franklin Gothic Book"/>
          <w:b/>
          <w:color w:val="A6A6A6" w:themeColor="background1" w:themeShade="A6"/>
        </w:rPr>
        <w:t xml:space="preserve">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14:paraId="36C5B1EC" w14:textId="1E03A896" w:rsidR="00764CAB" w:rsidRPr="0086216E" w:rsidRDefault="00764CAB" w:rsidP="004F6487">
      <w:pPr>
        <w:numPr>
          <w:ilvl w:val="0"/>
          <w:numId w:val="14"/>
        </w:numPr>
        <w:spacing w:after="0"/>
        <w:outlineLvl w:val="0"/>
        <w:rPr>
          <w:rFonts w:ascii="Franklin Gothic Book" w:hAnsi="Franklin Gothic Book" w:cstheme="minorHAnsi"/>
          <w:lang w:val="en-AU"/>
        </w:rPr>
      </w:pPr>
      <w:r w:rsidRPr="0086216E">
        <w:rPr>
          <w:rFonts w:ascii="Franklin Gothic Book" w:hAnsi="Franklin Gothic Book" w:cstheme="minorHAnsi"/>
          <w:lang w:val="en-AU"/>
        </w:rPr>
        <w:t>Sections 5-9 completed, signed and stamped</w:t>
      </w:r>
    </w:p>
    <w:p w14:paraId="7B06B6F8" w14:textId="27196B72" w:rsidR="00764CAB" w:rsidRPr="0086216E" w:rsidRDefault="00764CAB" w:rsidP="004F6487">
      <w:pPr>
        <w:numPr>
          <w:ilvl w:val="0"/>
          <w:numId w:val="14"/>
        </w:numPr>
        <w:spacing w:after="0"/>
        <w:outlineLvl w:val="0"/>
        <w:rPr>
          <w:rFonts w:ascii="Franklin Gothic Book" w:hAnsi="Franklin Gothic Book" w:cstheme="minorHAnsi"/>
        </w:rPr>
      </w:pPr>
      <w:r w:rsidRPr="0086216E">
        <w:rPr>
          <w:rFonts w:ascii="Franklin Gothic Book" w:hAnsi="Franklin Gothic Book" w:cstheme="minorHAnsi"/>
          <w:lang w:val="en-AU"/>
        </w:rPr>
        <w:t xml:space="preserve">Bidder has included a copy of their valid </w:t>
      </w:r>
      <w:r w:rsidR="0077299B" w:rsidRPr="0086216E">
        <w:rPr>
          <w:rFonts w:ascii="Franklin Gothic Book" w:hAnsi="Franklin Gothic Book" w:cstheme="minorHAnsi"/>
          <w:lang w:val="en-AU"/>
        </w:rPr>
        <w:t>business licence</w:t>
      </w:r>
    </w:p>
    <w:p w14:paraId="4BA645F9" w14:textId="77777777"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p>
    <w:p w14:paraId="3C5F4ED2" w14:textId="5BADA517" w:rsidR="00764CAB" w:rsidRPr="0086216E" w:rsidRDefault="532B8FE7" w:rsidP="6ED748CA">
      <w:pPr>
        <w:spacing w:after="0"/>
        <w:outlineLvl w:val="0"/>
        <w:rPr>
          <w:rFonts w:ascii="Franklin Gothic Book" w:hAnsi="Franklin Gothic Book" w:cstheme="minorBidi"/>
          <w:lang w:val="en-AU"/>
        </w:rPr>
      </w:pPr>
      <w:r w:rsidRPr="0086216E">
        <w:rPr>
          <w:rFonts w:ascii="Franklin Gothic Book" w:hAnsi="Franklin Gothic Book" w:cstheme="minorBidi"/>
          <w:lang w:val="en-AU"/>
        </w:rPr>
        <w:t xml:space="preserve">A Technical Evaluation of all bids received will be conducted </w:t>
      </w:r>
      <w:r w:rsidR="062ED61A" w:rsidRPr="0086216E">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08C3C263" w:rsidRPr="0086216E">
        <w:rPr>
          <w:rFonts w:ascii="Franklin Gothic Book" w:hAnsi="Franklin Gothic Book" w:cstheme="minorBidi"/>
          <w:lang w:val="en-AU"/>
        </w:rPr>
        <w:t xml:space="preserve">are outlined in </w:t>
      </w:r>
      <w:r w:rsidR="08C3C263" w:rsidRPr="00853816">
        <w:rPr>
          <w:rFonts w:ascii="Franklin Gothic Book" w:hAnsi="Franklin Gothic Book" w:cstheme="minorBidi"/>
          <w:lang w:val="en-AU"/>
        </w:rPr>
        <w:t>Section 3</w:t>
      </w:r>
      <w:r w:rsidR="61344F32" w:rsidRPr="00853816">
        <w:rPr>
          <w:rFonts w:ascii="Franklin Gothic Book" w:hAnsi="Franklin Gothic Book" w:cstheme="minorBidi"/>
          <w:lang w:val="en-AU"/>
        </w:rPr>
        <w:t>, Clause 2</w:t>
      </w:r>
      <w:r w:rsidR="00853816" w:rsidRPr="00853816">
        <w:rPr>
          <w:rFonts w:ascii="Franklin Gothic Book" w:hAnsi="Franklin Gothic Book" w:cstheme="minorBidi"/>
          <w:lang w:val="en-AU"/>
        </w:rPr>
        <w:t>6.</w:t>
      </w:r>
    </w:p>
    <w:p w14:paraId="390ED1B9" w14:textId="77777777"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005DB2B9" w14:textId="53E43992" w:rsidR="00404ECA" w:rsidRPr="0086216E" w:rsidRDefault="00764CAB" w:rsidP="0015430C">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Price in comparison to NRC established expectation </w:t>
      </w:r>
      <w:proofErr w:type="gramStart"/>
      <w:r w:rsidRPr="0086216E">
        <w:rPr>
          <w:rFonts w:ascii="Franklin Gothic Book" w:hAnsi="Franklin Gothic Book" w:cstheme="minorHAnsi"/>
          <w:lang w:val="en-AU"/>
        </w:rPr>
        <w:t xml:space="preserve">and in comparison </w:t>
      </w:r>
      <w:proofErr w:type="gramEnd"/>
      <w:r w:rsidRPr="0086216E">
        <w:rPr>
          <w:rFonts w:ascii="Franklin Gothic Book" w:hAnsi="Franklin Gothic Book" w:cstheme="minorHAnsi"/>
          <w:lang w:val="en-AU"/>
        </w:rPr>
        <w:t>to other bidders of comparable technical quality</w:t>
      </w:r>
    </w:p>
    <w:p w14:paraId="758176D8" w14:textId="77777777" w:rsidR="00404ECA" w:rsidRPr="0086216E" w:rsidRDefault="00404ECA">
      <w:pPr>
        <w:rPr>
          <w:rFonts w:ascii="Franklin Gothic Book" w:hAnsi="Franklin Gothic Book" w:cstheme="minorHAnsi"/>
          <w:lang w:val="en-AU"/>
        </w:rPr>
      </w:pPr>
      <w:r w:rsidRPr="0086216E">
        <w:rPr>
          <w:rFonts w:ascii="Franklin Gothic Book" w:hAnsi="Franklin Gothic Book" w:cstheme="minorHAnsi"/>
          <w:lang w:val="en-AU"/>
        </w:rPr>
        <w:br w:type="page"/>
      </w:r>
    </w:p>
    <w:p w14:paraId="2B4B0941" w14:textId="35E1DE87" w:rsidR="00404ECA" w:rsidRPr="00E37AB0" w:rsidRDefault="000D712B" w:rsidP="004F6487">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bookmarkStart w:id="0" w:name="_Toc451856258"/>
      <w:r w:rsidRPr="00E37AB0">
        <w:rPr>
          <w:rFonts w:ascii="Franklin Gothic Book" w:hAnsi="Franklin Gothic Book"/>
          <w:b/>
          <w:color w:val="A6A6A6" w:themeColor="background1" w:themeShade="A6"/>
        </w:rPr>
        <w:lastRenderedPageBreak/>
        <w:t xml:space="preserve">Bidder’s </w:t>
      </w:r>
      <w:bookmarkEnd w:id="0"/>
      <w:proofErr w:type="gramStart"/>
      <w:r w:rsidRPr="00E37AB0">
        <w:rPr>
          <w:rFonts w:ascii="Franklin Gothic Book" w:hAnsi="Franklin Gothic Book"/>
          <w:b/>
          <w:color w:val="A6A6A6" w:themeColor="background1" w:themeShade="A6"/>
        </w:rPr>
        <w:t>Checklist  To</w:t>
      </w:r>
      <w:proofErr w:type="gramEnd"/>
      <w:r w:rsidRPr="00E37AB0">
        <w:rPr>
          <w:rFonts w:ascii="Franklin Gothic Book" w:hAnsi="Franklin Gothic Book"/>
          <w:b/>
          <w:color w:val="A6A6A6" w:themeColor="background1" w:themeShade="A6"/>
        </w:rPr>
        <w:t xml:space="preserve"> Be Adjusted As Per Conditions Of Tender</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00404ECA" w:rsidRPr="0086216E" w14:paraId="06A3B391" w14:textId="77777777" w:rsidTr="00335536">
        <w:trPr>
          <w:trHeight w:val="595"/>
        </w:trPr>
        <w:tc>
          <w:tcPr>
            <w:tcW w:w="2589"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404ECA" w:rsidRPr="0086216E" w14:paraId="166E8B9E" w14:textId="77777777" w:rsidTr="00335536">
        <w:trPr>
          <w:trHeight w:val="620"/>
        </w:trPr>
        <w:tc>
          <w:tcPr>
            <w:tcW w:w="2589"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404ECA" w:rsidRPr="0086216E" w14:paraId="2FF4E148" w14:textId="77777777" w:rsidTr="00335536">
        <w:trPr>
          <w:trHeight w:val="305"/>
        </w:trPr>
        <w:tc>
          <w:tcPr>
            <w:tcW w:w="2589"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lang w:val="en-GB"/>
              </w:rPr>
            </w:pPr>
          </w:p>
        </w:tc>
      </w:tr>
      <w:tr w:rsidR="00404ECA" w:rsidRPr="0086216E" w14:paraId="5E928931" w14:textId="77777777" w:rsidTr="00335536">
        <w:trPr>
          <w:trHeight w:val="524"/>
        </w:trPr>
        <w:tc>
          <w:tcPr>
            <w:tcW w:w="2589" w:type="pct"/>
            <w:vAlign w:val="center"/>
          </w:tcPr>
          <w:p w14:paraId="60734DBD" w14:textId="7A0F8229" w:rsidR="00404ECA" w:rsidRPr="0086216E" w:rsidRDefault="1A9FA9C2"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2- Paragraph </w:t>
            </w:r>
            <w:proofErr w:type="gramStart"/>
            <w:r w:rsidRPr="0086216E">
              <w:rPr>
                <w:rFonts w:ascii="Franklin Gothic Book" w:hAnsi="Franklin Gothic Book" w:cstheme="minorBidi"/>
                <w:lang w:val="en-GB"/>
              </w:rPr>
              <w:t>6.Bidder's</w:t>
            </w:r>
            <w:proofErr w:type="gramEnd"/>
            <w:r w:rsidRPr="0086216E">
              <w:rPr>
                <w:rFonts w:ascii="Franklin Gothic Book" w:hAnsi="Franklin Gothic Book" w:cstheme="minorBidi"/>
                <w:lang w:val="en-GB"/>
              </w:rPr>
              <w:t xml:space="preserve"> checklist - </w:t>
            </w:r>
            <w:r w:rsidRPr="0086216E">
              <w:rPr>
                <w:rFonts w:ascii="Franklin Gothic Book" w:hAnsi="Franklin Gothic Book" w:cstheme="minorBidi"/>
                <w:b/>
                <w:bCs/>
                <w:u w:val="single"/>
                <w:lang w:val="en-GB"/>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lang w:val="en-GB"/>
              </w:rPr>
            </w:pPr>
          </w:p>
          <w:p w14:paraId="6110DA46" w14:textId="59A2C420" w:rsidR="00404ECA" w:rsidRPr="0086216E" w:rsidRDefault="00404ECA" w:rsidP="0064545E">
            <w:pPr>
              <w:spacing w:line="276" w:lineRule="auto"/>
              <w:rPr>
                <w:rFonts w:ascii="Franklin Gothic Book" w:hAnsi="Franklin Gothic Book" w:cstheme="minorBidi"/>
                <w:lang w:val="en-GB"/>
              </w:rPr>
            </w:pPr>
          </w:p>
        </w:tc>
      </w:tr>
      <w:tr w:rsidR="043EFBC8" w:rsidRPr="0086216E" w14:paraId="522B4E2F" w14:textId="77777777" w:rsidTr="00335536">
        <w:trPr>
          <w:trHeight w:val="537"/>
        </w:trPr>
        <w:tc>
          <w:tcPr>
            <w:tcW w:w="2589" w:type="pct"/>
            <w:vAlign w:val="center"/>
          </w:tcPr>
          <w:p w14:paraId="73FC2429" w14:textId="491F00A0" w:rsidR="043EFBC8" w:rsidRPr="0086216E" w:rsidRDefault="043EFBC8"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3 – General Terms &amp; Conditions – signed &amp; stamped - </w:t>
            </w:r>
            <w:r w:rsidRPr="0086216E">
              <w:rPr>
                <w:rFonts w:ascii="Franklin Gothic Book" w:hAnsi="Franklin Gothic Book" w:cstheme="minorBidi"/>
                <w:b/>
                <w:bCs/>
                <w:lang w:val="en-GB"/>
              </w:rPr>
              <w:t>Compulsory</w:t>
            </w:r>
          </w:p>
        </w:tc>
        <w:tc>
          <w:tcPr>
            <w:tcW w:w="307" w:type="pct"/>
            <w:vAlign w:val="center"/>
          </w:tcPr>
          <w:p w14:paraId="3ED11616" w14:textId="44E9EFF0" w:rsidR="043EFBC8" w:rsidRPr="0086216E" w:rsidRDefault="043EFBC8" w:rsidP="0064545E">
            <w:pPr>
              <w:spacing w:line="276" w:lineRule="auto"/>
              <w:rPr>
                <w:rFonts w:ascii="Franklin Gothic Book" w:hAnsi="Franklin Gothic Book" w:cstheme="minorBidi"/>
                <w:lang w:val="en-GB"/>
              </w:rPr>
            </w:pPr>
          </w:p>
        </w:tc>
        <w:tc>
          <w:tcPr>
            <w:tcW w:w="307" w:type="pct"/>
            <w:vAlign w:val="center"/>
          </w:tcPr>
          <w:p w14:paraId="595A5D5D" w14:textId="28FDF985" w:rsidR="043EFBC8" w:rsidRPr="0086216E" w:rsidRDefault="043EFBC8" w:rsidP="0064545E">
            <w:pPr>
              <w:spacing w:line="276" w:lineRule="auto"/>
              <w:rPr>
                <w:rFonts w:ascii="Franklin Gothic Book" w:hAnsi="Franklin Gothic Book" w:cstheme="minorBidi"/>
                <w:lang w:val="en-GB"/>
              </w:rPr>
            </w:pPr>
          </w:p>
        </w:tc>
        <w:tc>
          <w:tcPr>
            <w:tcW w:w="307" w:type="pct"/>
            <w:vAlign w:val="center"/>
          </w:tcPr>
          <w:p w14:paraId="35ECEC36" w14:textId="05B9E26D" w:rsidR="043EFBC8" w:rsidRPr="0086216E" w:rsidRDefault="043EFBC8" w:rsidP="0064545E">
            <w:pPr>
              <w:spacing w:line="276" w:lineRule="auto"/>
              <w:rPr>
                <w:rFonts w:ascii="Franklin Gothic Book" w:hAnsi="Franklin Gothic Book" w:cstheme="minorBidi"/>
                <w:lang w:val="en-GB"/>
              </w:rPr>
            </w:pPr>
          </w:p>
        </w:tc>
        <w:tc>
          <w:tcPr>
            <w:tcW w:w="342" w:type="pct"/>
            <w:vAlign w:val="center"/>
          </w:tcPr>
          <w:p w14:paraId="59FC2FD4" w14:textId="26C68695" w:rsidR="043EFBC8" w:rsidRPr="0086216E" w:rsidRDefault="043EFBC8" w:rsidP="0064545E">
            <w:pPr>
              <w:spacing w:line="276" w:lineRule="auto"/>
              <w:rPr>
                <w:rFonts w:ascii="Franklin Gothic Book" w:hAnsi="Franklin Gothic Book" w:cstheme="minorBidi"/>
                <w:lang w:val="en-GB"/>
              </w:rPr>
            </w:pPr>
          </w:p>
        </w:tc>
        <w:tc>
          <w:tcPr>
            <w:tcW w:w="1147" w:type="pct"/>
            <w:vAlign w:val="center"/>
          </w:tcPr>
          <w:p w14:paraId="0DE6B9EA" w14:textId="229EE2E1" w:rsidR="043EFBC8" w:rsidRPr="0086216E" w:rsidRDefault="043EFBC8" w:rsidP="0064545E">
            <w:pPr>
              <w:spacing w:line="276" w:lineRule="auto"/>
              <w:rPr>
                <w:rFonts w:ascii="Franklin Gothic Book" w:hAnsi="Franklin Gothic Book" w:cstheme="minorBidi"/>
                <w:lang w:val="en-GB"/>
              </w:rPr>
            </w:pPr>
          </w:p>
        </w:tc>
      </w:tr>
      <w:tr w:rsidR="00404ECA" w:rsidRPr="0086216E" w14:paraId="6540FA85" w14:textId="77777777" w:rsidTr="00335536">
        <w:trPr>
          <w:trHeight w:val="537"/>
        </w:trPr>
        <w:tc>
          <w:tcPr>
            <w:tcW w:w="2589" w:type="pct"/>
            <w:vAlign w:val="center"/>
          </w:tcPr>
          <w:p w14:paraId="07A56B06" w14:textId="0BF1CA68" w:rsidR="00404ECA" w:rsidRPr="0086216E" w:rsidRDefault="00CE5576"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4</w:t>
            </w:r>
            <w:r w:rsidR="00404ECA" w:rsidRPr="0086216E">
              <w:rPr>
                <w:rFonts w:ascii="Franklin Gothic Book" w:hAnsi="Franklin Gothic Book" w:cstheme="minorHAnsi"/>
                <w:bCs/>
                <w:lang w:val="en-GB"/>
              </w:rPr>
              <w:t xml:space="preserve"> </w:t>
            </w:r>
            <w:r w:rsidR="00056DF1" w:rsidRPr="0086216E">
              <w:rPr>
                <w:rFonts w:ascii="Franklin Gothic Book" w:hAnsi="Franklin Gothic Book" w:cstheme="minorHAnsi"/>
                <w:bCs/>
                <w:lang w:val="en-GB"/>
              </w:rPr>
              <w:t>–Service Provision</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700786E4"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BCEBE21"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560E801"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1B15D7C"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2C5C1FE9"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19FD32E2" w14:textId="77777777" w:rsidTr="00335536">
        <w:trPr>
          <w:trHeight w:val="537"/>
        </w:trPr>
        <w:tc>
          <w:tcPr>
            <w:tcW w:w="2589" w:type="pct"/>
            <w:vAlign w:val="center"/>
          </w:tcPr>
          <w:p w14:paraId="08D7A819" w14:textId="267191D4"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5</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Bidding Form</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54586A26"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5EED0DF1"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473CC419"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013BBBFE"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6BA7A8A2"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0F342C31" w14:textId="77777777" w:rsidTr="00335536">
        <w:trPr>
          <w:trHeight w:val="537"/>
        </w:trPr>
        <w:tc>
          <w:tcPr>
            <w:tcW w:w="2589" w:type="pct"/>
            <w:vAlign w:val="center"/>
          </w:tcPr>
          <w:p w14:paraId="2195DA00" w14:textId="21F7DF9F"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6</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Service Provision Schedule</w:t>
            </w:r>
            <w:r w:rsidR="00404ECA" w:rsidRPr="0086216E">
              <w:rPr>
                <w:rFonts w:ascii="Franklin Gothic Book" w:hAnsi="Franklin Gothic Book" w:cstheme="minorHAnsi"/>
                <w:bCs/>
                <w:lang w:val="en-GB"/>
              </w:rPr>
              <w:t xml:space="preserve"> -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0CD8F9EF"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AF907AF"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3EA8B7D0"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69A08E7C"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4F8728C7"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23D15859" w14:textId="77777777" w:rsidTr="00335536">
        <w:trPr>
          <w:trHeight w:val="537"/>
        </w:trPr>
        <w:tc>
          <w:tcPr>
            <w:tcW w:w="2589" w:type="pct"/>
            <w:vAlign w:val="center"/>
          </w:tcPr>
          <w:p w14:paraId="5F901BBB" w14:textId="3CEC8920"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7</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Company profile &amp; experience</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3684BD29"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D599AC6"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1935F5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5DBD7C66"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495A2F31"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116411A3" w14:textId="77777777" w:rsidTr="00335536">
        <w:trPr>
          <w:trHeight w:val="537"/>
        </w:trPr>
        <w:tc>
          <w:tcPr>
            <w:tcW w:w="2589" w:type="pct"/>
            <w:vAlign w:val="center"/>
          </w:tcPr>
          <w:p w14:paraId="3137173D" w14:textId="1423C174"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8</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 xml:space="preserve">Service provision description and pricing </w:t>
            </w:r>
            <w:proofErr w:type="gramStart"/>
            <w:r w:rsidRPr="0086216E">
              <w:rPr>
                <w:rFonts w:ascii="Franklin Gothic Book" w:hAnsi="Franklin Gothic Book" w:cstheme="minorHAnsi"/>
                <w:bCs/>
                <w:lang w:val="en-GB"/>
              </w:rPr>
              <w:t>proposal</w:t>
            </w:r>
            <w:r w:rsidR="00404ECA" w:rsidRPr="0086216E">
              <w:rPr>
                <w:rFonts w:ascii="Franklin Gothic Book" w:hAnsi="Franklin Gothic Book" w:cstheme="minorHAnsi"/>
                <w:bCs/>
                <w:lang w:val="en-GB"/>
              </w:rPr>
              <w:t xml:space="preserve">  –</w:t>
            </w:r>
            <w:proofErr w:type="gramEnd"/>
            <w:r w:rsidR="00404ECA" w:rsidRPr="0086216E">
              <w:rPr>
                <w:rFonts w:ascii="Franklin Gothic Book" w:hAnsi="Franklin Gothic Book" w:cstheme="minorHAnsi"/>
                <w:bCs/>
                <w:lang w:val="en-GB"/>
              </w:rPr>
              <w:t xml:space="preserve"> completed, signed &amp; stamped</w:t>
            </w:r>
            <w:r w:rsidRPr="0086216E">
              <w:rPr>
                <w:rFonts w:ascii="Franklin Gothic Book" w:hAnsi="Franklin Gothic Book" w:cstheme="minorHAnsi"/>
                <w:bCs/>
                <w:lang w:val="en-GB"/>
              </w:rPr>
              <w:t xml:space="preserve"> – </w:t>
            </w:r>
            <w:r w:rsidRPr="0086216E">
              <w:rPr>
                <w:rFonts w:ascii="Franklin Gothic Book" w:hAnsi="Franklin Gothic Book" w:cstheme="minorHAnsi"/>
                <w:b/>
                <w:bCs/>
                <w:u w:val="single"/>
                <w:lang w:val="en-GB"/>
              </w:rPr>
              <w:t>Compulsory</w:t>
            </w:r>
          </w:p>
        </w:tc>
        <w:tc>
          <w:tcPr>
            <w:tcW w:w="307" w:type="pct"/>
            <w:vAlign w:val="center"/>
          </w:tcPr>
          <w:p w14:paraId="29834EE3"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2D761822"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268896A3"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6107AD3A"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7E8D64E1"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7C109D7B" w14:textId="77777777" w:rsidTr="00335536">
        <w:trPr>
          <w:trHeight w:val="537"/>
        </w:trPr>
        <w:tc>
          <w:tcPr>
            <w:tcW w:w="2589" w:type="pct"/>
            <w:vAlign w:val="center"/>
          </w:tcPr>
          <w:p w14:paraId="47056478" w14:textId="3DFED6A5" w:rsidR="00404ECA" w:rsidRPr="0086216E" w:rsidRDefault="00056DF1" w:rsidP="0064545E">
            <w:pPr>
              <w:spacing w:line="276" w:lineRule="auto"/>
              <w:rPr>
                <w:rFonts w:ascii="Franklin Gothic Book" w:hAnsi="Franklin Gothic Book"/>
                <w:b/>
                <w:bCs/>
                <w:u w:val="single"/>
                <w:lang w:val="en-GB"/>
              </w:rPr>
            </w:pPr>
            <w:r w:rsidRPr="0086216E">
              <w:rPr>
                <w:rFonts w:ascii="Franklin Gothic Book" w:hAnsi="Franklin Gothic Book" w:cstheme="minorBidi"/>
                <w:lang w:val="en-GB"/>
              </w:rPr>
              <w:t>Section 9</w:t>
            </w:r>
            <w:r w:rsidR="00404ECA" w:rsidRPr="0086216E">
              <w:rPr>
                <w:rFonts w:ascii="Franklin Gothic Book" w:hAnsi="Franklin Gothic Book" w:cstheme="minorBidi"/>
                <w:lang w:val="en-GB"/>
              </w:rPr>
              <w:t xml:space="preserve"> </w:t>
            </w:r>
            <w:r w:rsidRPr="0086216E">
              <w:rPr>
                <w:rFonts w:ascii="Franklin Gothic Book" w:hAnsi="Franklin Gothic Book" w:cstheme="minorBidi"/>
                <w:lang w:val="en-GB"/>
              </w:rPr>
              <w:t>–</w:t>
            </w:r>
            <w:r w:rsidR="00404ECA" w:rsidRPr="0086216E">
              <w:rPr>
                <w:rFonts w:ascii="Franklin Gothic Book" w:hAnsi="Franklin Gothic Book" w:cstheme="minorBidi"/>
                <w:lang w:val="en-GB"/>
              </w:rPr>
              <w:t xml:space="preserve"> </w:t>
            </w:r>
            <w:r w:rsidR="00E83CBF" w:rsidRPr="0086216E">
              <w:rPr>
                <w:rFonts w:ascii="Franklin Gothic Book" w:hAnsi="Franklin Gothic Book" w:cstheme="minorBidi"/>
                <w:lang w:val="en-GB"/>
              </w:rPr>
              <w:t xml:space="preserve">Ethical Standards </w:t>
            </w:r>
            <w:proofErr w:type="gramStart"/>
            <w:r w:rsidR="00E83CBF" w:rsidRPr="0086216E">
              <w:rPr>
                <w:rFonts w:ascii="Franklin Gothic Book" w:hAnsi="Franklin Gothic Book" w:cstheme="minorBidi"/>
                <w:lang w:val="en-GB"/>
              </w:rPr>
              <w:t>Declaration</w:t>
            </w:r>
            <w:r w:rsidR="00404ECA" w:rsidRPr="0086216E">
              <w:rPr>
                <w:rFonts w:ascii="Franklin Gothic Book" w:hAnsi="Franklin Gothic Book" w:cstheme="minorBidi"/>
                <w:lang w:val="en-GB"/>
              </w:rPr>
              <w:t xml:space="preserve">  –</w:t>
            </w:r>
            <w:proofErr w:type="gramEnd"/>
            <w:r w:rsidR="00404ECA" w:rsidRPr="0086216E">
              <w:rPr>
                <w:rFonts w:ascii="Franklin Gothic Book" w:hAnsi="Franklin Gothic Book" w:cstheme="minorBidi"/>
                <w:lang w:val="en-GB"/>
              </w:rPr>
              <w:t xml:space="preserve"> signed &amp; stamped – </w:t>
            </w:r>
            <w:r w:rsidR="00404ECA" w:rsidRPr="0086216E">
              <w:rPr>
                <w:rFonts w:ascii="Franklin Gothic Book" w:hAnsi="Franklin Gothic Book" w:cstheme="minorBidi"/>
                <w:b/>
                <w:bCs/>
                <w:u w:val="single"/>
                <w:lang w:val="en-GB"/>
              </w:rPr>
              <w:t>Compulsory</w:t>
            </w:r>
          </w:p>
        </w:tc>
        <w:tc>
          <w:tcPr>
            <w:tcW w:w="307" w:type="pct"/>
            <w:vAlign w:val="center"/>
          </w:tcPr>
          <w:p w14:paraId="34EC29A9"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06F89B"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D7C45B3"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438AB360"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3B10516D"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5B28E43B" w14:textId="77777777" w:rsidTr="00335536">
        <w:trPr>
          <w:trHeight w:val="537"/>
        </w:trPr>
        <w:tc>
          <w:tcPr>
            <w:tcW w:w="2589"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13450AFA" w14:textId="77777777" w:rsidTr="00335536">
        <w:trPr>
          <w:trHeight w:val="537"/>
        </w:trPr>
        <w:tc>
          <w:tcPr>
            <w:tcW w:w="2589" w:type="pct"/>
            <w:vAlign w:val="center"/>
          </w:tcPr>
          <w:p w14:paraId="4AC89442" w14:textId="6DF4269D" w:rsidR="00404ECA" w:rsidRPr="0086216E" w:rsidRDefault="00404ECA" w:rsidP="0064545E">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company registration – </w:t>
            </w:r>
            <w:r w:rsidRPr="0086216E">
              <w:rPr>
                <w:rFonts w:ascii="Franklin Gothic Book" w:hAnsi="Franklin Gothic Book" w:cstheme="minorHAnsi"/>
                <w:b/>
                <w:bCs/>
                <w:u w:val="single"/>
                <w:lang w:val="en-GB"/>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698212B" w14:textId="77777777" w:rsidTr="00335536">
        <w:trPr>
          <w:trHeight w:val="537"/>
        </w:trPr>
        <w:tc>
          <w:tcPr>
            <w:tcW w:w="2589" w:type="pct"/>
            <w:vAlign w:val="center"/>
          </w:tcPr>
          <w:p w14:paraId="5AC2CEC4" w14:textId="068B41F3" w:rsidR="00404ECA" w:rsidRPr="0086216E" w:rsidRDefault="00404ECA" w:rsidP="0064545E">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Copy of tax registration –</w:t>
            </w:r>
            <w:r w:rsidR="00335536">
              <w:rPr>
                <w:rFonts w:ascii="Franklin Gothic Book" w:hAnsi="Franklin Gothic Book" w:cstheme="minorHAnsi"/>
                <w:bCs/>
                <w:lang w:val="en-GB"/>
              </w:rPr>
              <w:t xml:space="preserve"> Optional </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A4AD484" w14:textId="77777777" w:rsidTr="00335536">
        <w:trPr>
          <w:trHeight w:val="537"/>
        </w:trPr>
        <w:tc>
          <w:tcPr>
            <w:tcW w:w="2589" w:type="pct"/>
            <w:vAlign w:val="center"/>
          </w:tcPr>
          <w:p w14:paraId="753D5CD6" w14:textId="0555A73D" w:rsidR="00404ECA" w:rsidRPr="0086216E" w:rsidRDefault="1A9FA9C2"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 References and proof of experience - </w:t>
            </w:r>
            <w:r w:rsidRPr="0086216E">
              <w:rPr>
                <w:rFonts w:ascii="Franklin Gothic Book" w:hAnsi="Franklin Gothic Book" w:cstheme="minorBidi"/>
                <w:b/>
                <w:bCs/>
                <w:lang w:val="en-G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lang w:val="en-GB"/>
              </w:rPr>
            </w:pPr>
          </w:p>
        </w:tc>
      </w:tr>
      <w:tr w:rsidR="00056DF1" w:rsidRPr="0086216E" w14:paraId="28BE7DB5" w14:textId="77777777" w:rsidTr="00335536">
        <w:trPr>
          <w:trHeight w:val="537"/>
        </w:trPr>
        <w:tc>
          <w:tcPr>
            <w:tcW w:w="2589" w:type="pct"/>
            <w:vAlign w:val="center"/>
          </w:tcPr>
          <w:p w14:paraId="7D587393" w14:textId="30725393" w:rsidR="00056DF1" w:rsidRPr="0086216E" w:rsidRDefault="00056DF1" w:rsidP="0064545E">
            <w:pPr>
              <w:rPr>
                <w:rFonts w:ascii="Franklin Gothic Book" w:hAnsi="Franklin Gothic Book" w:cstheme="minorHAnsi"/>
                <w:bCs/>
                <w:lang w:val="en-GB"/>
              </w:rPr>
            </w:pPr>
            <w:r w:rsidRPr="0086216E">
              <w:rPr>
                <w:rFonts w:ascii="Franklin Gothic Book" w:hAnsi="Franklin Gothic Book" w:cstheme="minorHAnsi"/>
                <w:bCs/>
                <w:lang w:val="en-GB"/>
              </w:rPr>
              <w:t xml:space="preserve">Copies of </w:t>
            </w:r>
            <w:r w:rsidR="0059232E" w:rsidRPr="0086216E">
              <w:rPr>
                <w:rFonts w:ascii="Franklin Gothic Book" w:hAnsi="Franklin Gothic Book" w:cstheme="minorHAnsi"/>
                <w:bCs/>
                <w:lang w:val="en-GB"/>
              </w:rPr>
              <w:t>C</w:t>
            </w:r>
            <w:r w:rsidRPr="0086216E">
              <w:rPr>
                <w:rFonts w:ascii="Franklin Gothic Book" w:hAnsi="Franklin Gothic Book" w:cstheme="minorHAnsi"/>
                <w:bCs/>
                <w:lang w:val="en-GB"/>
              </w:rPr>
              <w:t xml:space="preserve">ompany </w:t>
            </w:r>
            <w:r w:rsidR="0059232E" w:rsidRPr="0086216E">
              <w:rPr>
                <w:rFonts w:ascii="Franklin Gothic Book" w:hAnsi="Franklin Gothic Book" w:cstheme="minorHAnsi"/>
                <w:bCs/>
                <w:lang w:val="en-GB"/>
              </w:rPr>
              <w:t>D</w:t>
            </w:r>
            <w:r w:rsidRPr="0086216E">
              <w:rPr>
                <w:rFonts w:ascii="Franklin Gothic Book" w:hAnsi="Franklin Gothic Book" w:cstheme="minorHAnsi"/>
                <w:bCs/>
                <w:lang w:val="en-GB"/>
              </w:rPr>
              <w:t>irect</w:t>
            </w:r>
            <w:r w:rsidR="001C50D4" w:rsidRPr="0086216E">
              <w:rPr>
                <w:rFonts w:ascii="Franklin Gothic Book" w:hAnsi="Franklin Gothic Book" w:cstheme="minorHAnsi"/>
                <w:bCs/>
                <w:lang w:val="en-GB"/>
              </w:rPr>
              <w:t>or</w:t>
            </w:r>
            <w:r w:rsidR="0059232E" w:rsidRPr="0086216E">
              <w:rPr>
                <w:rFonts w:ascii="Franklin Gothic Book" w:hAnsi="Franklin Gothic Book" w:cstheme="minorHAnsi"/>
                <w:bCs/>
                <w:lang w:val="en-GB"/>
              </w:rPr>
              <w:t>(s)</w:t>
            </w:r>
            <w:r w:rsidRPr="0086216E">
              <w:rPr>
                <w:rFonts w:ascii="Franklin Gothic Book" w:hAnsi="Franklin Gothic Book" w:cstheme="minorHAnsi"/>
                <w:bCs/>
                <w:lang w:val="en-GB"/>
              </w:rPr>
              <w:t xml:space="preserve"> ID – </w:t>
            </w:r>
            <w:r w:rsidRPr="0086216E">
              <w:rPr>
                <w:rFonts w:ascii="Franklin Gothic Book" w:hAnsi="Franklin Gothic Book" w:cstheme="minorHAnsi"/>
                <w:b/>
                <w:bCs/>
                <w:u w:val="single"/>
                <w:lang w:val="en-GB"/>
              </w:rPr>
              <w:t>Compulsory</w:t>
            </w:r>
          </w:p>
        </w:tc>
        <w:tc>
          <w:tcPr>
            <w:tcW w:w="307" w:type="pct"/>
            <w:vAlign w:val="center"/>
          </w:tcPr>
          <w:p w14:paraId="4556BEB8"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2BDF7D79"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37DD62A0" w14:textId="77777777" w:rsidR="00056DF1" w:rsidRPr="0086216E" w:rsidRDefault="00056DF1" w:rsidP="0064545E">
            <w:pPr>
              <w:rPr>
                <w:rFonts w:ascii="Franklin Gothic Book" w:hAnsi="Franklin Gothic Book" w:cstheme="minorHAnsi"/>
                <w:b/>
                <w:bCs/>
                <w:lang w:val="en-GB"/>
              </w:rPr>
            </w:pPr>
          </w:p>
        </w:tc>
        <w:tc>
          <w:tcPr>
            <w:tcW w:w="342" w:type="pct"/>
            <w:vAlign w:val="center"/>
          </w:tcPr>
          <w:p w14:paraId="431D5B88" w14:textId="77777777" w:rsidR="00056DF1" w:rsidRPr="0086216E" w:rsidRDefault="00056DF1" w:rsidP="0064545E">
            <w:pPr>
              <w:rPr>
                <w:rFonts w:ascii="Franklin Gothic Book" w:hAnsi="Franklin Gothic Book" w:cstheme="minorHAnsi"/>
                <w:b/>
                <w:bCs/>
                <w:lang w:val="en-GB"/>
              </w:rPr>
            </w:pPr>
          </w:p>
        </w:tc>
        <w:tc>
          <w:tcPr>
            <w:tcW w:w="1147" w:type="pct"/>
            <w:vAlign w:val="center"/>
          </w:tcPr>
          <w:p w14:paraId="584D4E37" w14:textId="77777777" w:rsidR="00056DF1" w:rsidRPr="0086216E" w:rsidRDefault="00056DF1" w:rsidP="0064545E">
            <w:pPr>
              <w:rPr>
                <w:rFonts w:ascii="Franklin Gothic Book" w:hAnsi="Franklin Gothic Book" w:cstheme="minorHAnsi"/>
                <w:b/>
                <w:bCs/>
                <w:lang w:val="en-GB"/>
              </w:rPr>
            </w:pPr>
          </w:p>
        </w:tc>
      </w:tr>
      <w:tr w:rsidR="00996D4E" w:rsidRPr="0086216E" w14:paraId="57E632C4" w14:textId="77777777" w:rsidTr="00005A6D">
        <w:trPr>
          <w:trHeight w:val="537"/>
        </w:trPr>
        <w:tc>
          <w:tcPr>
            <w:tcW w:w="2589" w:type="pct"/>
            <w:shd w:val="clear" w:color="auto" w:fill="auto"/>
            <w:vAlign w:val="center"/>
          </w:tcPr>
          <w:p w14:paraId="0478A4B4" w14:textId="5F22A399" w:rsidR="00996D4E" w:rsidRPr="0086216E" w:rsidRDefault="001E47CA" w:rsidP="0064545E">
            <w:pPr>
              <w:rPr>
                <w:rFonts w:ascii="Franklin Gothic Book" w:hAnsi="Franklin Gothic Book" w:cstheme="minorHAnsi"/>
                <w:bCs/>
                <w:lang w:val="en-GB"/>
              </w:rPr>
            </w:pPr>
            <w:r>
              <w:rPr>
                <w:rFonts w:ascii="Franklin Gothic Book" w:hAnsi="Franklin Gothic Book" w:cstheme="minorHAnsi"/>
                <w:bCs/>
                <w:lang w:val="en-GB"/>
              </w:rPr>
              <w:t>Copy of Authorization to provide</w:t>
            </w:r>
            <w:r w:rsidR="005B0E44">
              <w:rPr>
                <w:rFonts w:ascii="Franklin Gothic Book" w:hAnsi="Franklin Gothic Book" w:cstheme="minorHAnsi"/>
                <w:bCs/>
                <w:lang w:val="en-GB"/>
              </w:rPr>
              <w:t xml:space="preserve"> Insurance</w:t>
            </w:r>
            <w:r>
              <w:rPr>
                <w:rFonts w:ascii="Franklin Gothic Book" w:hAnsi="Franklin Gothic Book" w:cstheme="minorHAnsi"/>
                <w:bCs/>
                <w:lang w:val="en-GB"/>
              </w:rPr>
              <w:t xml:space="preserve"> services in Afghanistan </w:t>
            </w:r>
            <w:r w:rsidRPr="0086216E">
              <w:rPr>
                <w:rFonts w:ascii="Franklin Gothic Book" w:hAnsi="Franklin Gothic Book" w:cstheme="minorHAnsi"/>
                <w:bCs/>
                <w:lang w:val="en-GB"/>
              </w:rPr>
              <w:t xml:space="preserve">– </w:t>
            </w:r>
            <w:r w:rsidRPr="0086216E">
              <w:rPr>
                <w:rFonts w:ascii="Franklin Gothic Book" w:hAnsi="Franklin Gothic Book" w:cstheme="minorHAnsi"/>
                <w:b/>
                <w:bCs/>
                <w:u w:val="single"/>
                <w:lang w:val="en-GB"/>
              </w:rPr>
              <w:t>Compulsory</w:t>
            </w:r>
          </w:p>
        </w:tc>
        <w:tc>
          <w:tcPr>
            <w:tcW w:w="307" w:type="pct"/>
            <w:shd w:val="clear" w:color="auto" w:fill="auto"/>
            <w:vAlign w:val="center"/>
          </w:tcPr>
          <w:p w14:paraId="23534AFC" w14:textId="77777777" w:rsidR="00996D4E" w:rsidRPr="0086216E" w:rsidRDefault="00996D4E" w:rsidP="0064545E">
            <w:pPr>
              <w:rPr>
                <w:rFonts w:ascii="Franklin Gothic Book" w:hAnsi="Franklin Gothic Book" w:cstheme="minorHAnsi"/>
                <w:b/>
                <w:bCs/>
                <w:lang w:val="en-GB"/>
              </w:rPr>
            </w:pPr>
          </w:p>
        </w:tc>
        <w:tc>
          <w:tcPr>
            <w:tcW w:w="307" w:type="pct"/>
            <w:shd w:val="clear" w:color="auto" w:fill="auto"/>
            <w:vAlign w:val="center"/>
          </w:tcPr>
          <w:p w14:paraId="4D7064DC" w14:textId="77777777" w:rsidR="00996D4E" w:rsidRPr="0086216E" w:rsidRDefault="00996D4E" w:rsidP="0064545E">
            <w:pPr>
              <w:rPr>
                <w:rFonts w:ascii="Franklin Gothic Book" w:hAnsi="Franklin Gothic Book" w:cstheme="minorHAnsi"/>
                <w:b/>
                <w:bCs/>
                <w:lang w:val="en-GB"/>
              </w:rPr>
            </w:pPr>
          </w:p>
        </w:tc>
        <w:tc>
          <w:tcPr>
            <w:tcW w:w="307" w:type="pct"/>
            <w:shd w:val="clear" w:color="auto" w:fill="auto"/>
            <w:vAlign w:val="center"/>
          </w:tcPr>
          <w:p w14:paraId="6BDA386A" w14:textId="77777777" w:rsidR="00996D4E" w:rsidRPr="0086216E" w:rsidRDefault="00996D4E" w:rsidP="0064545E">
            <w:pPr>
              <w:rPr>
                <w:rFonts w:ascii="Franklin Gothic Book" w:hAnsi="Franklin Gothic Book" w:cstheme="minorHAnsi"/>
                <w:b/>
                <w:bCs/>
                <w:lang w:val="en-GB"/>
              </w:rPr>
            </w:pPr>
          </w:p>
        </w:tc>
        <w:tc>
          <w:tcPr>
            <w:tcW w:w="342" w:type="pct"/>
            <w:shd w:val="clear" w:color="auto" w:fill="auto"/>
            <w:vAlign w:val="center"/>
          </w:tcPr>
          <w:p w14:paraId="2DB33B50" w14:textId="77777777" w:rsidR="00996D4E" w:rsidRPr="0086216E" w:rsidRDefault="00996D4E" w:rsidP="0064545E">
            <w:pPr>
              <w:rPr>
                <w:rFonts w:ascii="Franklin Gothic Book" w:hAnsi="Franklin Gothic Book" w:cstheme="minorHAnsi"/>
                <w:b/>
                <w:bCs/>
                <w:lang w:val="en-GB"/>
              </w:rPr>
            </w:pPr>
          </w:p>
        </w:tc>
        <w:tc>
          <w:tcPr>
            <w:tcW w:w="1147" w:type="pct"/>
            <w:shd w:val="clear" w:color="auto" w:fill="auto"/>
            <w:vAlign w:val="center"/>
          </w:tcPr>
          <w:p w14:paraId="4FF728D4" w14:textId="77777777" w:rsidR="00996D4E" w:rsidRPr="0086216E" w:rsidRDefault="00996D4E" w:rsidP="0064545E">
            <w:pPr>
              <w:rPr>
                <w:rFonts w:ascii="Franklin Gothic Book" w:hAnsi="Franklin Gothic Book" w:cstheme="minorHAnsi"/>
                <w:b/>
                <w:bCs/>
                <w:lang w:val="en-GB"/>
              </w:rPr>
            </w:pPr>
          </w:p>
        </w:tc>
      </w:tr>
    </w:tbl>
    <w:p w14:paraId="53C7C9FB" w14:textId="77777777" w:rsidR="00404ECA" w:rsidRPr="0086216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912"/>
        <w:gridCol w:w="1187"/>
        <w:gridCol w:w="1203"/>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03EFF110" w:rsidR="0064545E" w:rsidRDefault="004E3D04">
      <w:pPr>
        <w:rPr>
          <w:rFonts w:ascii="Franklin Gothic Book" w:hAnsi="Franklin Gothic Book"/>
          <w:b/>
          <w:bCs/>
        </w:rPr>
      </w:pPr>
      <w:r w:rsidRPr="003D520F">
        <w:rPr>
          <w:rFonts w:ascii="Franklin Gothic Book" w:hAnsi="Franklin Gothic Book"/>
          <w:b/>
          <w:bCs/>
          <w:color w:val="FF0000"/>
        </w:rPr>
        <w:t xml:space="preserve">NOTE: The tender committee will have the right to reject the bids </w:t>
      </w:r>
      <w:r>
        <w:rPr>
          <w:rFonts w:ascii="Franklin Gothic Book" w:hAnsi="Franklin Gothic Book"/>
          <w:b/>
          <w:bCs/>
          <w:color w:val="FF0000"/>
        </w:rPr>
        <w:t>i</w:t>
      </w:r>
      <w:r w:rsidRPr="003D520F">
        <w:rPr>
          <w:rFonts w:ascii="Franklin Gothic Book" w:hAnsi="Franklin Gothic Book"/>
          <w:b/>
          <w:bCs/>
          <w:color w:val="FF0000"/>
        </w:rPr>
        <w:t xml:space="preserve">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r w:rsidRPr="00637BB8">
        <w:rPr>
          <w:rFonts w:ascii="Franklin Gothic Book" w:hAnsi="Franklin Gothic Book"/>
          <w:b/>
          <w:bCs/>
          <w:sz w:val="28"/>
        </w:rPr>
        <w:t xml:space="preserve"> </w:t>
      </w:r>
      <w:r w:rsidR="0064545E">
        <w:rPr>
          <w:rFonts w:ascii="Franklin Gothic Book" w:hAnsi="Franklin Gothic Book"/>
          <w:b/>
          <w:bCs/>
        </w:rPr>
        <w:br w:type="page"/>
      </w: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14:paraId="7AC65364" w14:textId="4EBED1E6" w:rsidR="00325220" w:rsidRPr="0086216E" w:rsidRDefault="00325220"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4F6487">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4F6487">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86216E">
        <w:rPr>
          <w:rFonts w:ascii="Franklin Gothic Book" w:hAnsi="Franklin Gothic Book"/>
        </w:rPr>
        <w:t>competition;</w:t>
      </w:r>
      <w:proofErr w:type="gramEnd"/>
      <w:r w:rsidRPr="0086216E">
        <w:rPr>
          <w:rFonts w:ascii="Franklin Gothic Book" w:hAnsi="Franklin Gothic Book"/>
        </w:rPr>
        <w:t xml:space="preserve"> </w:t>
      </w:r>
    </w:p>
    <w:p w14:paraId="11D7418D" w14:textId="77777777" w:rsidR="00325220" w:rsidRPr="0086216E" w:rsidRDefault="00325220" w:rsidP="004F6487">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4F6487">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proofErr w:type="gramStart"/>
      <w:r w:rsidRPr="0086216E">
        <w:rPr>
          <w:rFonts w:ascii="Franklin Gothic Book" w:hAnsi="Franklin Gothic Book"/>
        </w:rPr>
        <w:t>Contract;</w:t>
      </w:r>
      <w:proofErr w:type="gramEnd"/>
    </w:p>
    <w:p w14:paraId="6A331751" w14:textId="77777777" w:rsidR="00325220" w:rsidRPr="0086216E" w:rsidRDefault="00325220" w:rsidP="004F6487">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4F6487">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20C25790" w:rsidR="00325220" w:rsidRPr="004E3D04" w:rsidRDefault="00325220" w:rsidP="004F6487">
      <w:pPr>
        <w:pStyle w:val="ListParagraph"/>
        <w:widowControl w:val="0"/>
        <w:numPr>
          <w:ilvl w:val="0"/>
          <w:numId w:val="5"/>
        </w:numPr>
        <w:overflowPunct w:val="0"/>
        <w:autoSpaceDE w:val="0"/>
        <w:autoSpaceDN w:val="0"/>
        <w:adjustRightInd w:val="0"/>
        <w:spacing w:after="0"/>
        <w:jc w:val="both"/>
        <w:rPr>
          <w:rFonts w:ascii="Franklin Gothic Book" w:hAnsi="Franklin Gothic Book"/>
        </w:rPr>
      </w:pPr>
      <w:r w:rsidRPr="004E3D04">
        <w:rPr>
          <w:rFonts w:ascii="Franklin Gothic Book" w:hAnsi="Franklin Gothic Book"/>
        </w:rPr>
        <w:t xml:space="preserve">terminate works </w:t>
      </w:r>
    </w:p>
    <w:p w14:paraId="23803FEA" w14:textId="7C915838" w:rsidR="00325220" w:rsidRPr="004E3D04" w:rsidRDefault="3553EB39"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4E3D04">
        <w:rPr>
          <w:rFonts w:ascii="Franklin Gothic Book" w:hAnsi="Franklin Gothic Book"/>
        </w:rPr>
        <w:t xml:space="preserve">Any communications between a Bidder and the Norwegian Refugee Council related to matters of alleged fraud or corruption must be made in writing and addressed to the </w:t>
      </w:r>
      <w:r w:rsidRPr="004E3D04">
        <w:rPr>
          <w:rFonts w:ascii="Franklin Gothic Book" w:hAnsi="Franklin Gothic Book"/>
          <w:b/>
          <w:bCs/>
        </w:rPr>
        <w:t xml:space="preserve">Country Director in </w:t>
      </w:r>
      <w:r w:rsidR="004E3D04" w:rsidRPr="004E3D04">
        <w:rPr>
          <w:rFonts w:ascii="Franklin Gothic Book" w:hAnsi="Franklin Gothic Book"/>
          <w:b/>
          <w:bCs/>
        </w:rPr>
        <w:t xml:space="preserve">Afghanistan. </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4F6487">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4F6487">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proofErr w:type="gramStart"/>
      <w:r w:rsidRPr="0086216E">
        <w:rPr>
          <w:rFonts w:ascii="Franklin Gothic Book" w:hAnsi="Franklin Gothic Book"/>
          <w:sz w:val="22"/>
          <w:szCs w:val="22"/>
        </w:rPr>
        <w:t>insolvent;</w:t>
      </w:r>
      <w:proofErr w:type="gramEnd"/>
    </w:p>
    <w:p w14:paraId="6FFDB373" w14:textId="77777777" w:rsidR="00303235" w:rsidRPr="0086216E" w:rsidRDefault="00303235" w:rsidP="004F6487">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w:t>
      </w:r>
      <w:proofErr w:type="gramStart"/>
      <w:r w:rsidRPr="0086216E">
        <w:rPr>
          <w:rFonts w:ascii="Franklin Gothic Book" w:hAnsi="Franklin Gothic Book"/>
          <w:sz w:val="22"/>
          <w:szCs w:val="22"/>
        </w:rPr>
        <w:t>receivership;</w:t>
      </w:r>
      <w:proofErr w:type="gramEnd"/>
      <w:r w:rsidRPr="0086216E">
        <w:rPr>
          <w:rFonts w:ascii="Franklin Gothic Book" w:hAnsi="Franklin Gothic Book"/>
          <w:sz w:val="22"/>
          <w:szCs w:val="22"/>
        </w:rPr>
        <w:t xml:space="preserve"> </w:t>
      </w:r>
    </w:p>
    <w:p w14:paraId="72DA42E7" w14:textId="77777777" w:rsidR="00303235" w:rsidRPr="0086216E" w:rsidRDefault="00303235" w:rsidP="004F6487">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4F6487">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4F6487">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proofErr w:type="gramStart"/>
      <w:r w:rsidRPr="0086216E">
        <w:rPr>
          <w:rFonts w:ascii="Franklin Gothic Book" w:hAnsi="Franklin Gothic Book"/>
          <w:sz w:val="22"/>
          <w:szCs w:val="22"/>
        </w:rPr>
        <w:t>suspended;</w:t>
      </w:r>
      <w:proofErr w:type="gramEnd"/>
    </w:p>
    <w:p w14:paraId="66A05D87" w14:textId="77777777" w:rsidR="00303235" w:rsidRPr="0086216E" w:rsidRDefault="002B1182" w:rsidP="004F6487">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4F6487">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4F6487">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 xml:space="preserve">regarding this bidding </w:t>
      </w:r>
      <w:proofErr w:type="spellStart"/>
      <w:r w:rsidR="5348B9A6" w:rsidRPr="0086216E">
        <w:rPr>
          <w:rFonts w:ascii="Franklin Gothic Book" w:hAnsi="Franklin Gothic Book"/>
          <w:sz w:val="22"/>
          <w:szCs w:val="22"/>
        </w:rPr>
        <w:t>proce</w:t>
      </w:r>
      <w:proofErr w:type="spellEnd"/>
    </w:p>
    <w:p w14:paraId="2987B6D6" w14:textId="77777777" w:rsidR="00E003ED" w:rsidRPr="0086216E" w:rsidRDefault="00E003ED"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4F6487">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3B86836F"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000A3B40">
        <w:rPr>
          <w:rFonts w:ascii="Franklin Gothic Book" w:hAnsi="Franklin Gothic Book"/>
        </w:rPr>
        <w:t xml:space="preserve">are rejected. </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4F6487">
      <w:pPr>
        <w:pStyle w:val="ListParagraph"/>
        <w:widowControl w:val="0"/>
        <w:numPr>
          <w:ilvl w:val="0"/>
          <w:numId w:val="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4F6487">
      <w:pPr>
        <w:pStyle w:val="ListParagraph"/>
        <w:widowControl w:val="0"/>
        <w:numPr>
          <w:ilvl w:val="0"/>
          <w:numId w:val="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86216E">
        <w:rPr>
          <w:rFonts w:ascii="Franklin Gothic Book" w:hAnsi="Franklin Gothic Book"/>
        </w:rPr>
        <w:t>organisation</w:t>
      </w:r>
      <w:proofErr w:type="spellEnd"/>
      <w:r w:rsidRPr="0086216E">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4F6487">
      <w:pPr>
        <w:pStyle w:val="ListParagraph"/>
        <w:widowControl w:val="0"/>
        <w:numPr>
          <w:ilvl w:val="0"/>
          <w:numId w:val="6"/>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7418D586" w14:textId="3D6A7C70" w:rsidR="00E54C5A" w:rsidRDefault="00E54C5A" w:rsidP="004F6487">
      <w:pPr>
        <w:widowControl w:val="0"/>
        <w:numPr>
          <w:ilvl w:val="1"/>
          <w:numId w:val="6"/>
        </w:numPr>
        <w:spacing w:after="0"/>
        <w:ind w:right="160"/>
        <w:rPr>
          <w:rFonts w:ascii="Franklin Gothic Book" w:hAnsi="Franklin Gothic Book"/>
        </w:rPr>
      </w:pPr>
      <w:r w:rsidRPr="4800E9AB">
        <w:rPr>
          <w:rFonts w:ascii="Franklin Gothic Book" w:hAnsi="Franklin Gothic Book"/>
        </w:rPr>
        <w:t xml:space="preserve">Bidders can download </w:t>
      </w:r>
      <w:r w:rsidRPr="00685B65">
        <w:rPr>
          <w:rFonts w:ascii="Franklin Gothic Book" w:hAnsi="Franklin Gothic Book"/>
        </w:rPr>
        <w:t xml:space="preserve">the bid from ACBAR website, NRC Website or can collect from NRC </w:t>
      </w:r>
      <w:r>
        <w:rPr>
          <w:rFonts w:ascii="Franklin Gothic Book" w:hAnsi="Franklin Gothic Book"/>
        </w:rPr>
        <w:t xml:space="preserve">Kabul </w:t>
      </w:r>
      <w:r w:rsidRPr="4800E9AB">
        <w:rPr>
          <w:rFonts w:ascii="Franklin Gothic Book" w:hAnsi="Franklin Gothic Book"/>
        </w:rPr>
        <w:t xml:space="preserve">office. Those who obtain from NRC office, should register their company while collecting the ITB. </w:t>
      </w:r>
    </w:p>
    <w:p w14:paraId="53E5719A" w14:textId="6A3AFD6B" w:rsidR="00D173EE" w:rsidRPr="0086216E" w:rsidRDefault="00D173EE" w:rsidP="00E54C5A">
      <w:pPr>
        <w:widowControl w:val="0"/>
        <w:overflowPunct w:val="0"/>
        <w:autoSpaceDE w:val="0"/>
        <w:autoSpaceDN w:val="0"/>
        <w:adjustRightInd w:val="0"/>
        <w:spacing w:after="0"/>
        <w:ind w:left="1260" w:right="160"/>
        <w:rPr>
          <w:rFonts w:ascii="Franklin Gothic Book" w:hAnsi="Franklin Gothic Book"/>
        </w:rPr>
      </w:pPr>
    </w:p>
    <w:p w14:paraId="2443F71D" w14:textId="384C65AC" w:rsidR="00D173EE" w:rsidRPr="0086216E" w:rsidRDefault="00D173EE"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proofErr w:type="gramStart"/>
      <w:r w:rsidRPr="0086216E">
        <w:rPr>
          <w:rFonts w:ascii="Franklin Gothic Book" w:hAnsi="Franklin Gothic Book"/>
        </w:rPr>
        <w:t>time</w:t>
      </w:r>
      <w:proofErr w:type="gramEnd"/>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4F6487">
      <w:pPr>
        <w:widowControl w:val="0"/>
        <w:numPr>
          <w:ilvl w:val="1"/>
          <w:numId w:val="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4F6487">
      <w:pPr>
        <w:widowControl w:val="0"/>
        <w:numPr>
          <w:ilvl w:val="1"/>
          <w:numId w:val="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004F6487">
      <w:pPr>
        <w:widowControl w:val="0"/>
        <w:numPr>
          <w:ilvl w:val="1"/>
          <w:numId w:val="6"/>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 xml:space="preserve">Copies of official documents such as business registration, tax documents, bank guaranty can be provided </w:t>
      </w:r>
      <w:proofErr w:type="gramStart"/>
      <w:r w:rsidRPr="0086216E">
        <w:rPr>
          <w:rFonts w:ascii="Franklin Gothic Book" w:eastAsia="Calibri" w:hAnsi="Franklin Gothic Book" w:cs="Calibri"/>
          <w:lang w:val="en-GB"/>
        </w:rPr>
        <w:t>in  their</w:t>
      </w:r>
      <w:proofErr w:type="gramEnd"/>
      <w:r w:rsidRPr="0086216E">
        <w:rPr>
          <w:rFonts w:ascii="Franklin Gothic Book" w:eastAsia="Calibri" w:hAnsi="Franklin Gothic Book" w:cs="Calibri"/>
          <w:lang w:val="en-GB"/>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4F6487">
      <w:pPr>
        <w:widowControl w:val="0"/>
        <w:numPr>
          <w:ilvl w:val="1"/>
          <w:numId w:val="6"/>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4F6487">
      <w:pPr>
        <w:pStyle w:val="ListParagraph"/>
        <w:numPr>
          <w:ilvl w:val="1"/>
          <w:numId w:val="6"/>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274F30" w:rsidRDefault="000D712B" w:rsidP="004F6487">
      <w:pPr>
        <w:pStyle w:val="ListParagraph"/>
        <w:widowControl w:val="0"/>
        <w:numPr>
          <w:ilvl w:val="0"/>
          <w:numId w:val="6"/>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274F30">
        <w:rPr>
          <w:rFonts w:ascii="Franklin Gothic Book" w:hAnsi="Franklin Gothic Book"/>
          <w:b/>
          <w:color w:val="A6A6A6" w:themeColor="background1" w:themeShade="A6"/>
        </w:rPr>
        <w:t>Bid Price for Service Contract</w:t>
      </w:r>
    </w:p>
    <w:p w14:paraId="3915DB7F" w14:textId="3BA49500" w:rsidR="00396B39"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w:t>
      </w:r>
      <w:r w:rsidRPr="0086216E">
        <w:rPr>
          <w:rFonts w:ascii="Franklin Gothic Book" w:hAnsi="Franklin Gothic Book"/>
        </w:rPr>
        <w:lastRenderedPageBreak/>
        <w:t>one or more of the following steps may be taken:</w:t>
      </w:r>
    </w:p>
    <w:p w14:paraId="0A117A91" w14:textId="77777777" w:rsidR="00C70465" w:rsidRPr="0086216E" w:rsidRDefault="00D173EE" w:rsidP="004F6487">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w:t>
      </w:r>
      <w:proofErr w:type="gramStart"/>
      <w:r w:rsidRPr="0086216E">
        <w:rPr>
          <w:rFonts w:ascii="Franklin Gothic Book" w:hAnsi="Franklin Gothic Book"/>
        </w:rPr>
        <w:t>are considered to be</w:t>
      </w:r>
      <w:proofErr w:type="gramEnd"/>
      <w:r w:rsidRPr="0086216E">
        <w:rPr>
          <w:rFonts w:ascii="Franklin Gothic Book" w:hAnsi="Franklin Gothic Book"/>
        </w:rPr>
        <w:t xml:space="preserve"> unrealistic or unreasonable they may be altered by mutual agreement, provided that no alteration shall be made in the amount of the Bid.</w:t>
      </w:r>
    </w:p>
    <w:p w14:paraId="26B2ADA2" w14:textId="77777777" w:rsidR="00C70465" w:rsidRPr="0086216E" w:rsidRDefault="00D173EE" w:rsidP="004F6487">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4F6487">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5689EB3E" w14:textId="256181BE" w:rsidR="00D173EE" w:rsidRPr="0086216E" w:rsidRDefault="6652EDB7" w:rsidP="5117A50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All prices shall be quoted by the Bidder in </w:t>
      </w:r>
      <w:r w:rsidR="00006D1F">
        <w:rPr>
          <w:rFonts w:ascii="Franklin Gothic Book" w:hAnsi="Franklin Gothic Book"/>
        </w:rPr>
        <w:t>USD</w:t>
      </w:r>
      <w:r w:rsidRPr="0086216E">
        <w:rPr>
          <w:rFonts w:ascii="Franklin Gothic Book" w:hAnsi="Franklin Gothic Book"/>
        </w:rPr>
        <w:t xml:space="preserve">, unless otherwise stated. Similarly, all payments will be made in </w:t>
      </w:r>
      <w:r w:rsidR="00DD6C07">
        <w:rPr>
          <w:rFonts w:ascii="Franklin Gothic Book" w:hAnsi="Franklin Gothic Book"/>
        </w:rPr>
        <w:t>USD</w:t>
      </w:r>
      <w:r w:rsidRPr="0086216E">
        <w:rPr>
          <w:rFonts w:ascii="Franklin Gothic Book" w:hAnsi="Franklin Gothic Book"/>
        </w:rPr>
        <w:t xml:space="preserve">.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29D05DC1" w:rsidR="00D173EE"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w:t>
      </w:r>
      <w:r w:rsidRPr="00551D0B">
        <w:rPr>
          <w:rFonts w:ascii="Franklin Gothic Book" w:hAnsi="Franklin Gothic Book"/>
        </w:rPr>
        <w:t xml:space="preserve">period of </w:t>
      </w:r>
      <w:r w:rsidR="00C20613" w:rsidRPr="00551D0B">
        <w:rPr>
          <w:rFonts w:ascii="Franklin Gothic Book" w:hAnsi="Franklin Gothic Book"/>
        </w:rPr>
        <w:t xml:space="preserve">One </w:t>
      </w:r>
      <w:proofErr w:type="gramStart"/>
      <w:r w:rsidR="00C20613" w:rsidRPr="00551D0B">
        <w:rPr>
          <w:rFonts w:ascii="Franklin Gothic Book" w:hAnsi="Franklin Gothic Book"/>
        </w:rPr>
        <w:t>Year</w:t>
      </w:r>
      <w:r w:rsidRPr="00551D0B">
        <w:rPr>
          <w:rFonts w:ascii="Franklin Gothic Book" w:hAnsi="Franklin Gothic Book"/>
        </w:rPr>
        <w:t xml:space="preserve">  after</w:t>
      </w:r>
      <w:proofErr w:type="gramEnd"/>
      <w:r w:rsidRPr="00551D0B">
        <w:rPr>
          <w:rFonts w:ascii="Franklin Gothic Book" w:hAnsi="Franklin Gothic Book"/>
        </w:rPr>
        <w:t xml:space="preserve"> the date of the bid submission deadline as prescribed by Norwegian Refugee Council. A bid valid for a shorter</w:t>
      </w:r>
      <w:r w:rsidRPr="0086216E">
        <w:rPr>
          <w:rFonts w:ascii="Franklin Gothic Book" w:hAnsi="Franklin Gothic Book"/>
        </w:rPr>
        <w:t xml:space="preserve"> period shall be rejected as non-compliant. </w:t>
      </w:r>
    </w:p>
    <w:p w14:paraId="25820582" w14:textId="25503DAF" w:rsidR="00D173EE"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4F6487">
      <w:pPr>
        <w:pStyle w:val="ListParagraph"/>
        <w:widowControl w:val="0"/>
        <w:numPr>
          <w:ilvl w:val="0"/>
          <w:numId w:val="6"/>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w:t>
      </w:r>
      <w:proofErr w:type="gramStart"/>
      <w:r w:rsidRPr="0086216E">
        <w:rPr>
          <w:rFonts w:ascii="Franklin Gothic Book" w:hAnsi="Franklin Gothic Book"/>
        </w:rPr>
        <w:t>4 .</w:t>
      </w:r>
      <w:proofErr w:type="gramEnd"/>
      <w:r w:rsidRPr="0086216E">
        <w:rPr>
          <w:rFonts w:ascii="Franklin Gothic Book" w:hAnsi="Franklin Gothic Book"/>
        </w:rPr>
        <w:t xml:space="preserve"> Manner of submission.  </w:t>
      </w:r>
    </w:p>
    <w:p w14:paraId="2EE6C7C2" w14:textId="0CBEB7FA" w:rsidR="00D173EE"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4F6487">
      <w:pPr>
        <w:widowControl w:val="0"/>
        <w:numPr>
          <w:ilvl w:val="1"/>
          <w:numId w:val="1"/>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4F6487">
      <w:pPr>
        <w:widowControl w:val="0"/>
        <w:numPr>
          <w:ilvl w:val="1"/>
          <w:numId w:val="1"/>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86216E" w:rsidRDefault="00D173EE" w:rsidP="004F6487">
      <w:pPr>
        <w:widowControl w:val="0"/>
        <w:numPr>
          <w:ilvl w:val="1"/>
          <w:numId w:val="1"/>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no other markings should be on the envelope</w:t>
      </w:r>
    </w:p>
    <w:p w14:paraId="69FF6384" w14:textId="2A7529D2" w:rsidR="00D173EE" w:rsidRPr="0086216E" w:rsidRDefault="6652EDB7"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bid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4F6487">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86216E" w:rsidRDefault="00D173EE" w:rsidP="004F6487">
      <w:pPr>
        <w:pStyle w:val="ListParagraph"/>
        <w:widowControl w:val="0"/>
        <w:numPr>
          <w:ilvl w:val="0"/>
          <w:numId w:val="3"/>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4F6487">
      <w:pPr>
        <w:pStyle w:val="ListParagraph"/>
        <w:widowControl w:val="0"/>
        <w:numPr>
          <w:ilvl w:val="0"/>
          <w:numId w:val="3"/>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86216E">
        <w:rPr>
          <w:rFonts w:ascii="Franklin Gothic Book" w:hAnsi="Franklin Gothic Book"/>
        </w:rPr>
        <w:t>affect;</w:t>
      </w:r>
      <w:proofErr w:type="gramEnd"/>
      <w:r w:rsidRPr="0086216E">
        <w:rPr>
          <w:rFonts w:ascii="Franklin Gothic Book" w:hAnsi="Franklin Gothic Book"/>
        </w:rPr>
        <w:t xml:space="preserve"> </w:t>
      </w:r>
    </w:p>
    <w:p w14:paraId="65A0DDD8" w14:textId="411D4FE5" w:rsidR="007A4A7B" w:rsidRPr="0086216E" w:rsidRDefault="00D173EE" w:rsidP="004F6487">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4F6487">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44AA2F9B"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Evaluation of Bid</w:t>
      </w:r>
    </w:p>
    <w:p w14:paraId="71A8A2C1" w14:textId="77777777" w:rsidR="00226A0F" w:rsidRPr="00C55DDC" w:rsidRDefault="6652EDB7"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eligibility, and then will review and score bids </w:t>
      </w:r>
      <w:r w:rsidRPr="00C55DDC">
        <w:rPr>
          <w:rFonts w:ascii="Franklin Gothic Book" w:hAnsi="Franklin Gothic Book"/>
        </w:rPr>
        <w:t xml:space="preserve">according to the following </w:t>
      </w:r>
      <w:proofErr w:type="gramStart"/>
      <w:r w:rsidRPr="00C55DDC">
        <w:rPr>
          <w:rFonts w:ascii="Franklin Gothic Book" w:hAnsi="Franklin Gothic Book"/>
        </w:rPr>
        <w:t>criteria;</w:t>
      </w:r>
      <w:proofErr w:type="gramEnd"/>
      <w:r w:rsidRPr="00C55DDC">
        <w:rPr>
          <w:rFonts w:ascii="Franklin Gothic Book" w:hAnsi="Franklin Gothic Book"/>
        </w:rPr>
        <w:t xml:space="preserve"> </w:t>
      </w:r>
    </w:p>
    <w:p w14:paraId="7604C34B" w14:textId="77777777" w:rsidR="005F06D5" w:rsidRPr="00C55DDC" w:rsidRDefault="005F06D5" w:rsidP="004F6487">
      <w:pPr>
        <w:pStyle w:val="ListParagraph"/>
        <w:widowControl w:val="0"/>
        <w:numPr>
          <w:ilvl w:val="0"/>
          <w:numId w:val="10"/>
        </w:numPr>
        <w:overflowPunct w:val="0"/>
        <w:autoSpaceDE w:val="0"/>
        <w:autoSpaceDN w:val="0"/>
        <w:adjustRightInd w:val="0"/>
        <w:ind w:right="160"/>
        <w:rPr>
          <w:rFonts w:ascii="Franklin Gothic Book" w:hAnsi="Franklin Gothic Book"/>
        </w:rPr>
      </w:pPr>
      <w:r w:rsidRPr="00C55DDC">
        <w:rPr>
          <w:rFonts w:ascii="Franklin Gothic Book" w:hAnsi="Franklin Gothic Book"/>
        </w:rPr>
        <w:t>Completion and inclusion of requested information and supporting documents (Administrative compliance)</w:t>
      </w:r>
    </w:p>
    <w:p w14:paraId="766D10EC" w14:textId="07DF8BCB" w:rsidR="00226A0F" w:rsidRPr="00C55DDC" w:rsidRDefault="3A52D3EB" w:rsidP="004F6487">
      <w:pPr>
        <w:pStyle w:val="ListParagraph"/>
        <w:widowControl w:val="0"/>
        <w:numPr>
          <w:ilvl w:val="0"/>
          <w:numId w:val="10"/>
        </w:numPr>
        <w:overflowPunct w:val="0"/>
        <w:autoSpaceDE w:val="0"/>
        <w:autoSpaceDN w:val="0"/>
        <w:adjustRightInd w:val="0"/>
        <w:ind w:right="160"/>
        <w:rPr>
          <w:rFonts w:ascii="Franklin Gothic Book" w:hAnsi="Franklin Gothic Book"/>
        </w:rPr>
      </w:pPr>
      <w:r w:rsidRPr="00C55DDC">
        <w:rPr>
          <w:rFonts w:ascii="Franklin Gothic Book" w:hAnsi="Franklin Gothic Book"/>
        </w:rPr>
        <w:t>Previous experiences in similar works (Technical evaluation)</w:t>
      </w:r>
    </w:p>
    <w:p w14:paraId="0954BA92" w14:textId="4C497865" w:rsidR="0030261F" w:rsidRPr="00C55DDC" w:rsidRDefault="65A88975" w:rsidP="004F6487">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C55DDC">
        <w:rPr>
          <w:rFonts w:ascii="Franklin Gothic Book" w:hAnsi="Franklin Gothic Book"/>
        </w:rPr>
        <w:t>Demonstrated excellence in service, support and warranties</w:t>
      </w:r>
      <w:r w:rsidR="3A52D3EB" w:rsidRPr="00C55DDC">
        <w:rPr>
          <w:rFonts w:ascii="Franklin Gothic Book" w:hAnsi="Franklin Gothic Book"/>
        </w:rPr>
        <w:t xml:space="preserve"> (Technical evaluation)</w:t>
      </w:r>
    </w:p>
    <w:p w14:paraId="45B9B536" w14:textId="168E3625" w:rsidR="0030261F" w:rsidRPr="00C55DDC" w:rsidRDefault="65A88975" w:rsidP="004F6487">
      <w:pPr>
        <w:pStyle w:val="ListParagraph"/>
        <w:numPr>
          <w:ilvl w:val="0"/>
          <w:numId w:val="10"/>
        </w:numPr>
        <w:rPr>
          <w:rFonts w:ascii="Franklin Gothic Book" w:hAnsi="Franklin Gothic Book"/>
        </w:rPr>
      </w:pPr>
      <w:r w:rsidRPr="00C55DDC">
        <w:rPr>
          <w:rFonts w:ascii="Franklin Gothic Book" w:hAnsi="Franklin Gothic Book"/>
        </w:rPr>
        <w:t>Adherence to Ethic, environmental, anti-corruption NRC policies</w:t>
      </w:r>
      <w:r w:rsidR="3A52D3EB" w:rsidRPr="00C55DDC">
        <w:rPr>
          <w:rFonts w:ascii="Franklin Gothic Book" w:hAnsi="Franklin Gothic Book"/>
        </w:rPr>
        <w:t xml:space="preserve"> (Technical evaluation)</w:t>
      </w:r>
    </w:p>
    <w:p w14:paraId="2CC9E702" w14:textId="4B2EDB99" w:rsidR="00D173EE" w:rsidRPr="00C55DDC" w:rsidRDefault="6652EDB7" w:rsidP="004F6487">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C55DDC">
        <w:rPr>
          <w:rFonts w:ascii="Franklin Gothic Book" w:hAnsi="Franklin Gothic Book"/>
        </w:rPr>
        <w:t>Earlier experiences and documentation proven in the tender documents, related to the servic</w:t>
      </w:r>
      <w:r w:rsidR="0FEC306F" w:rsidRPr="00C55DDC">
        <w:rPr>
          <w:rFonts w:ascii="Franklin Gothic Book" w:hAnsi="Franklin Gothic Book"/>
        </w:rPr>
        <w:t>e required under this contract</w:t>
      </w:r>
      <w:r w:rsidR="3A52D3EB" w:rsidRPr="00C55DDC">
        <w:rPr>
          <w:rFonts w:ascii="Franklin Gothic Book" w:hAnsi="Franklin Gothic Book"/>
        </w:rPr>
        <w:t xml:space="preserve"> (Technical evaluation)</w:t>
      </w:r>
    </w:p>
    <w:p w14:paraId="0AE93679" w14:textId="6B62DE32" w:rsidR="3A52D3EB" w:rsidRPr="00C55DDC" w:rsidRDefault="3A52D3EB" w:rsidP="004F6487">
      <w:pPr>
        <w:pStyle w:val="ListParagraph"/>
        <w:widowControl w:val="0"/>
        <w:numPr>
          <w:ilvl w:val="0"/>
          <w:numId w:val="10"/>
        </w:numPr>
        <w:spacing w:after="0"/>
        <w:ind w:right="160"/>
        <w:jc w:val="both"/>
        <w:rPr>
          <w:rFonts w:ascii="Franklin Gothic Book" w:hAnsi="Franklin Gothic Book"/>
        </w:rPr>
      </w:pPr>
      <w:r w:rsidRPr="00C55DDC">
        <w:rPr>
          <w:rFonts w:ascii="Franklin Gothic Book" w:hAnsi="Franklin Gothic Book"/>
        </w:rPr>
        <w:t>Price in comparison to NRC estimated rate (Financial evaluation)</w:t>
      </w:r>
      <w:r w:rsidR="00212DEB" w:rsidRPr="00C55DDC">
        <w:rPr>
          <w:rFonts w:ascii="Franklin Gothic Book" w:hAnsi="Franklin Gothic Book"/>
        </w:rPr>
        <w:t xml:space="preserve"> or</w:t>
      </w:r>
    </w:p>
    <w:p w14:paraId="40333D50" w14:textId="6BF09435" w:rsidR="043EFBC8" w:rsidRPr="0086216E" w:rsidRDefault="043EFBC8" w:rsidP="002D2626">
      <w:pPr>
        <w:widowControl w:val="0"/>
        <w:spacing w:after="0"/>
        <w:ind w:left="720" w:right="160"/>
        <w:jc w:val="both"/>
        <w:rPr>
          <w:rFonts w:ascii="Franklin Gothic Book" w:hAnsi="Franklin Gothic Book"/>
          <w:highlight w:val="yellow"/>
        </w:rPr>
      </w:pPr>
    </w:p>
    <w:p w14:paraId="49ACD46C" w14:textId="331938B9" w:rsidR="0078666E" w:rsidRPr="0086216E" w:rsidRDefault="4627D63A"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4F6487">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4F6487">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14:paraId="29EE1F97" w14:textId="5DAD8ABD"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2F3EA0B3" w14:textId="5C9B09ED"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4F6487">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4F6487">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3AB9F27B" w14:textId="481297DA" w:rsidR="00D83BFB" w:rsidRPr="007B269C" w:rsidRDefault="004E02D2" w:rsidP="004F6487">
      <w:pPr>
        <w:pStyle w:val="ListParagraph"/>
        <w:widowControl w:val="0"/>
        <w:numPr>
          <w:ilvl w:val="1"/>
          <w:numId w:val="6"/>
        </w:numPr>
        <w:overflowPunct w:val="0"/>
        <w:autoSpaceDE w:val="0"/>
        <w:autoSpaceDN w:val="0"/>
        <w:adjustRightInd w:val="0"/>
        <w:spacing w:after="0"/>
        <w:ind w:left="1260" w:right="160" w:hanging="540"/>
        <w:jc w:val="center"/>
        <w:rPr>
          <w:rFonts w:ascii="Franklin Gothic Book" w:hAnsi="Franklin Gothic Book"/>
          <w:b/>
          <w:bCs/>
        </w:rPr>
      </w:pPr>
      <w:r w:rsidRPr="007B269C">
        <w:rPr>
          <w:rFonts w:ascii="Franklin Gothic Book" w:hAnsi="Franklin Gothic Book"/>
          <w:b/>
          <w:bCs/>
        </w:rPr>
        <w:br w:type="page"/>
      </w:r>
      <w:r w:rsidR="00D83BFB" w:rsidRPr="007B269C">
        <w:rPr>
          <w:rFonts w:ascii="Franklin Gothic Book" w:hAnsi="Franklin Gothic Book"/>
          <w:b/>
          <w:bCs/>
        </w:rPr>
        <w:lastRenderedPageBreak/>
        <w:t xml:space="preserve">SECTION </w:t>
      </w:r>
      <w:r w:rsidR="00AF13EC" w:rsidRPr="007B269C">
        <w:rPr>
          <w:rFonts w:ascii="Franklin Gothic Book" w:hAnsi="Franklin Gothic Book"/>
          <w:b/>
          <w:bCs/>
        </w:rPr>
        <w:t>4</w:t>
      </w:r>
    </w:p>
    <w:p w14:paraId="145751B6" w14:textId="492CB599" w:rsidR="003B3CDA" w:rsidRDefault="00C73691" w:rsidP="003B3CDA">
      <w:pPr>
        <w:widowControl w:val="0"/>
        <w:autoSpaceDE w:val="0"/>
        <w:autoSpaceDN w:val="0"/>
        <w:adjustRightInd w:val="0"/>
        <w:spacing w:after="0" w:line="240" w:lineRule="auto"/>
        <w:jc w:val="center"/>
        <w:rPr>
          <w:rFonts w:ascii="Franklin Gothic Book" w:hAnsi="Franklin Gothic Book"/>
          <w:b/>
        </w:rPr>
      </w:pPr>
      <w:bookmarkStart w:id="1"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1"/>
    </w:p>
    <w:p w14:paraId="4BF3A8C9" w14:textId="77777777" w:rsidR="00C81775" w:rsidRDefault="00C81775" w:rsidP="003B3CDA">
      <w:pPr>
        <w:widowControl w:val="0"/>
        <w:autoSpaceDE w:val="0"/>
        <w:autoSpaceDN w:val="0"/>
        <w:adjustRightInd w:val="0"/>
        <w:spacing w:after="0" w:line="240" w:lineRule="auto"/>
        <w:jc w:val="center"/>
        <w:rPr>
          <w:rFonts w:ascii="Franklin Gothic Book" w:hAnsi="Franklin Gothic Book"/>
          <w:b/>
        </w:rPr>
      </w:pPr>
    </w:p>
    <w:p w14:paraId="75F32F17" w14:textId="77777777" w:rsidR="00BA6A3A" w:rsidRPr="00343D03" w:rsidRDefault="00BA6A3A" w:rsidP="00BA6A3A">
      <w:pPr>
        <w:rPr>
          <w:rFonts w:ascii="Arial" w:hAnsi="Arial" w:cs="Arial"/>
          <w:b/>
        </w:rPr>
      </w:pPr>
    </w:p>
    <w:p w14:paraId="0D6289FB" w14:textId="77777777" w:rsidR="00BA6A3A" w:rsidRPr="00343D03" w:rsidRDefault="00BA6A3A" w:rsidP="00BA6A3A">
      <w:pPr>
        <w:jc w:val="center"/>
        <w:rPr>
          <w:rFonts w:cs="Calibri"/>
          <w:b/>
        </w:rPr>
      </w:pPr>
      <w:r w:rsidRPr="00343D03">
        <w:rPr>
          <w:rFonts w:cs="Calibri"/>
          <w:b/>
        </w:rPr>
        <w:t>TERMS OF REFERENCE</w:t>
      </w:r>
    </w:p>
    <w:p w14:paraId="18542925" w14:textId="77777777" w:rsidR="00BA6A3A" w:rsidRPr="00343D03" w:rsidRDefault="00BA6A3A" w:rsidP="00BA6A3A">
      <w:pPr>
        <w:suppressAutoHyphens/>
        <w:rPr>
          <w:rFonts w:ascii="Arial" w:hAnsi="Arial" w:cs="Arial"/>
          <w:b/>
          <w:u w:val="single"/>
        </w:rPr>
      </w:pPr>
    </w:p>
    <w:p w14:paraId="6FBB2470" w14:textId="77777777" w:rsidR="00BA6A3A" w:rsidRPr="00343D03" w:rsidRDefault="00BA6A3A" w:rsidP="00BA6A3A">
      <w:pPr>
        <w:rPr>
          <w:rFonts w:cs="Calibri"/>
          <w:b/>
        </w:rPr>
      </w:pPr>
      <w:r w:rsidRPr="00343D03">
        <w:rPr>
          <w:rFonts w:cs="Calibri"/>
          <w:b/>
        </w:rPr>
        <w:t>TITLE:</w:t>
      </w:r>
      <w:r w:rsidRPr="00343D03">
        <w:rPr>
          <w:rFonts w:cs="Calibri"/>
          <w:b/>
        </w:rPr>
        <w:tab/>
      </w:r>
      <w:r w:rsidRPr="00343D03">
        <w:rPr>
          <w:rFonts w:cs="Calibri"/>
          <w:b/>
        </w:rPr>
        <w:tab/>
      </w:r>
      <w:r>
        <w:rPr>
          <w:rFonts w:cs="Calibri"/>
          <w:b/>
        </w:rPr>
        <w:t xml:space="preserve">              </w:t>
      </w:r>
      <w:r w:rsidRPr="00343D03">
        <w:rPr>
          <w:rFonts w:cs="Calibri"/>
          <w:b/>
        </w:rPr>
        <w:t xml:space="preserve">Medical Health Insurance for Staff  </w:t>
      </w:r>
    </w:p>
    <w:p w14:paraId="7971DF22" w14:textId="77777777" w:rsidR="00BA6A3A" w:rsidRPr="00343D03" w:rsidRDefault="00BA6A3A" w:rsidP="00BA6A3A">
      <w:pPr>
        <w:rPr>
          <w:rFonts w:cs="Calibri"/>
          <w:b/>
        </w:rPr>
      </w:pPr>
      <w:r w:rsidRPr="00343D03">
        <w:rPr>
          <w:rFonts w:cs="Calibri"/>
          <w:b/>
        </w:rPr>
        <w:t>Location:</w:t>
      </w:r>
      <w:r w:rsidRPr="00343D03">
        <w:rPr>
          <w:rFonts w:cs="Calibri"/>
          <w:b/>
        </w:rPr>
        <w:tab/>
      </w:r>
      <w:r w:rsidRPr="00343D03">
        <w:rPr>
          <w:rFonts w:cs="Calibri"/>
          <w:b/>
        </w:rPr>
        <w:tab/>
        <w:t xml:space="preserve">Kabul </w:t>
      </w:r>
    </w:p>
    <w:p w14:paraId="3B1F5BE6" w14:textId="3BC8C950" w:rsidR="00BA6A3A" w:rsidRPr="00965AEB" w:rsidRDefault="00BA6A3A" w:rsidP="00965AEB">
      <w:pPr>
        <w:pBdr>
          <w:bottom w:val="single" w:sz="4" w:space="1" w:color="auto"/>
        </w:pBdr>
        <w:rPr>
          <w:rFonts w:cs="Calibri"/>
          <w:b/>
        </w:rPr>
      </w:pPr>
      <w:r w:rsidRPr="00343D03">
        <w:rPr>
          <w:rFonts w:cs="Calibri"/>
          <w:b/>
        </w:rPr>
        <w:tab/>
      </w:r>
      <w:r w:rsidRPr="00343D03">
        <w:rPr>
          <w:rFonts w:cs="Calibri"/>
          <w:b/>
        </w:rPr>
        <w:tab/>
      </w:r>
      <w:r w:rsidRPr="00343D03">
        <w:rPr>
          <w:rFonts w:cs="Calibri"/>
          <w:b/>
        </w:rPr>
        <w:tab/>
      </w:r>
    </w:p>
    <w:p w14:paraId="76DDE2D8" w14:textId="1386CBF5" w:rsidR="00BA6A3A" w:rsidRPr="00965AEB" w:rsidRDefault="00BA6A3A" w:rsidP="00965AEB">
      <w:pPr>
        <w:rPr>
          <w:rFonts w:cs="Calibri"/>
          <w:b/>
          <w:u w:val="single"/>
        </w:rPr>
      </w:pPr>
      <w:r w:rsidRPr="00343D03">
        <w:rPr>
          <w:rFonts w:cs="Calibri"/>
          <w:b/>
          <w:u w:val="single"/>
        </w:rPr>
        <w:t>1.</w:t>
      </w:r>
      <w:r w:rsidRPr="00343D03">
        <w:rPr>
          <w:rFonts w:cs="Calibri"/>
          <w:b/>
          <w:u w:val="single"/>
        </w:rPr>
        <w:tab/>
        <w:t>BACKGROUND</w:t>
      </w:r>
    </w:p>
    <w:p w14:paraId="3954796C" w14:textId="77777777" w:rsidR="00BA6A3A" w:rsidRPr="00343D03" w:rsidRDefault="00BA6A3A" w:rsidP="00BA6A3A">
      <w:pPr>
        <w:pStyle w:val="NormalWeb"/>
        <w:spacing w:before="0" w:beforeAutospacing="0" w:after="0" w:afterAutospacing="0"/>
        <w:jc w:val="both"/>
        <w:rPr>
          <w:rFonts w:ascii="Calibri" w:hAnsi="Calibri" w:cs="Calibri"/>
          <w:sz w:val="22"/>
          <w:szCs w:val="22"/>
        </w:rPr>
      </w:pPr>
      <w:r w:rsidRPr="00343D03">
        <w:rPr>
          <w:rFonts w:ascii="Calibri" w:hAnsi="Calibri" w:cs="Calibri"/>
          <w:sz w:val="22"/>
          <w:szCs w:val="22"/>
        </w:rPr>
        <w:t>The Norwegian Refugee Council (NRC) is a non-governmental, humanitarian organization with 60 years of experience in helping to create a safer and more dignified life for refugees and internally displaced people.</w:t>
      </w:r>
    </w:p>
    <w:p w14:paraId="78C2EEEF" w14:textId="77777777" w:rsidR="00BA6A3A" w:rsidRPr="00343D03" w:rsidRDefault="00BA6A3A" w:rsidP="00BA6A3A">
      <w:pPr>
        <w:pStyle w:val="NormalWeb"/>
        <w:spacing w:before="0" w:beforeAutospacing="0" w:after="0" w:afterAutospacing="0"/>
        <w:jc w:val="both"/>
        <w:rPr>
          <w:rFonts w:ascii="Calibri" w:hAnsi="Calibri" w:cs="Calibri"/>
          <w:sz w:val="22"/>
          <w:szCs w:val="22"/>
        </w:rPr>
      </w:pPr>
    </w:p>
    <w:p w14:paraId="69554AB2" w14:textId="77777777" w:rsidR="00BA6A3A" w:rsidRPr="00343D03" w:rsidRDefault="00BA6A3A" w:rsidP="00BA6A3A">
      <w:pPr>
        <w:jc w:val="both"/>
        <w:rPr>
          <w:rFonts w:cs="Calibri"/>
        </w:rPr>
      </w:pPr>
      <w:r w:rsidRPr="00343D03">
        <w:rPr>
          <w:rFonts w:cs="Calibri"/>
        </w:rPr>
        <w:t xml:space="preserve">NRC advocates for the rights of displaced populations and helps within the shelter, education, food security and livelihood, water, sanitation and legal assistance. </w:t>
      </w:r>
    </w:p>
    <w:p w14:paraId="081F82E2" w14:textId="77777777" w:rsidR="00BA6A3A" w:rsidRPr="00343D03" w:rsidRDefault="00BA6A3A" w:rsidP="00BA6A3A">
      <w:pPr>
        <w:jc w:val="both"/>
        <w:rPr>
          <w:rFonts w:cs="Calibri"/>
        </w:rPr>
      </w:pPr>
    </w:p>
    <w:p w14:paraId="3BECC103" w14:textId="77777777" w:rsidR="00BA6A3A" w:rsidRPr="00343D03" w:rsidRDefault="00BA6A3A" w:rsidP="00BA6A3A">
      <w:pPr>
        <w:jc w:val="both"/>
        <w:rPr>
          <w:rFonts w:eastAsia="Calibri" w:cs="Calibri"/>
        </w:rPr>
      </w:pPr>
      <w:r w:rsidRPr="00343D03">
        <w:rPr>
          <w:rFonts w:eastAsia="Calibri" w:cs="Calibri"/>
        </w:rPr>
        <w:t xml:space="preserve">NRC has been present in Afghanistan since 2003, gradually expanding their presence </w:t>
      </w:r>
      <w:r w:rsidRPr="00343D03">
        <w:rPr>
          <w:rFonts w:cs="Calibri"/>
        </w:rPr>
        <w:t xml:space="preserve">and the </w:t>
      </w:r>
      <w:r w:rsidRPr="00343D03">
        <w:rPr>
          <w:rFonts w:eastAsia="Calibri" w:cs="Calibri"/>
        </w:rPr>
        <w:t xml:space="preserve">organization currently maintains presence in 18 provinces, with five key regional offices in Kabul, Kandahar, Herat, Jalalabad and Mazar-e-Sharif with adjacent field offices in Badghis, Faryab, </w:t>
      </w:r>
      <w:proofErr w:type="spellStart"/>
      <w:r w:rsidRPr="00343D03">
        <w:rPr>
          <w:rFonts w:eastAsia="Calibri" w:cs="Calibri"/>
        </w:rPr>
        <w:t>Tirin</w:t>
      </w:r>
      <w:proofErr w:type="spellEnd"/>
      <w:r w:rsidRPr="00343D03">
        <w:rPr>
          <w:rFonts w:eastAsia="Calibri" w:cs="Calibri"/>
        </w:rPr>
        <w:t xml:space="preserve"> </w:t>
      </w:r>
      <w:r>
        <w:rPr>
          <w:rFonts w:eastAsia="Calibri" w:cs="Calibri"/>
        </w:rPr>
        <w:t xml:space="preserve">- </w:t>
      </w:r>
      <w:proofErr w:type="spellStart"/>
      <w:r w:rsidRPr="00343D03">
        <w:rPr>
          <w:rFonts w:eastAsia="Calibri" w:cs="Calibri"/>
        </w:rPr>
        <w:t>Kot</w:t>
      </w:r>
      <w:proofErr w:type="spellEnd"/>
      <w:r w:rsidRPr="00343D03">
        <w:rPr>
          <w:rFonts w:eastAsia="Calibri" w:cs="Calibri"/>
        </w:rPr>
        <w:t xml:space="preserve">, Khost, Maimana, Kunduz and Saripul. </w:t>
      </w:r>
    </w:p>
    <w:p w14:paraId="04B570AD" w14:textId="77777777" w:rsidR="00BA6A3A" w:rsidRDefault="00BA6A3A" w:rsidP="00BA6A3A">
      <w:pPr>
        <w:spacing w:after="120"/>
        <w:jc w:val="both"/>
        <w:rPr>
          <w:rFonts w:cs="Calibri"/>
          <w:i/>
        </w:rPr>
      </w:pPr>
    </w:p>
    <w:p w14:paraId="3FB0557E" w14:textId="74801491" w:rsidR="00BA6A3A" w:rsidRDefault="00BA6A3A" w:rsidP="00BA6A3A">
      <w:pPr>
        <w:jc w:val="both"/>
        <w:rPr>
          <w:rFonts w:cs="Calibri"/>
          <w:i/>
        </w:rPr>
      </w:pPr>
      <w:r w:rsidRPr="00B539C8">
        <w:rPr>
          <w:rFonts w:cs="Calibri"/>
          <w:i/>
        </w:rPr>
        <w:t xml:space="preserve">NRC currently has 650 employees and intends to provide health insurance for all staff, covering up to four dependents per individual, with a maximum premium of $25,000 USD per month for each </w:t>
      </w:r>
      <w:r w:rsidR="0069665A">
        <w:rPr>
          <w:rFonts w:cs="Calibri"/>
          <w:i/>
        </w:rPr>
        <w:t xml:space="preserve">staff and each </w:t>
      </w:r>
      <w:proofErr w:type="gramStart"/>
      <w:r w:rsidR="0069665A">
        <w:rPr>
          <w:rFonts w:cs="Calibri"/>
          <w:i/>
        </w:rPr>
        <w:t>dependents</w:t>
      </w:r>
      <w:proofErr w:type="gramEnd"/>
      <w:r w:rsidRPr="00B539C8">
        <w:rPr>
          <w:rFonts w:cs="Calibri"/>
          <w:i/>
        </w:rPr>
        <w:t xml:space="preserve">. </w:t>
      </w:r>
      <w:r w:rsidR="0069665A">
        <w:rPr>
          <w:rFonts w:cs="Calibri"/>
          <w:i/>
        </w:rPr>
        <w:t>(</w:t>
      </w:r>
      <w:r w:rsidRPr="00B539C8">
        <w:rPr>
          <w:rFonts w:cs="Calibri"/>
          <w:i/>
        </w:rPr>
        <w:t>The dependents may include parents, spouses, and children.</w:t>
      </w:r>
      <w:r w:rsidR="0069665A">
        <w:rPr>
          <w:rFonts w:cs="Calibri"/>
          <w:i/>
        </w:rPr>
        <w:t>)</w:t>
      </w:r>
    </w:p>
    <w:p w14:paraId="6ACCA8E6" w14:textId="77777777" w:rsidR="00BA6A3A" w:rsidRPr="00343D03" w:rsidRDefault="00BA6A3A" w:rsidP="00BA6A3A">
      <w:pPr>
        <w:rPr>
          <w:rFonts w:cs="Calibri"/>
          <w:b/>
        </w:rPr>
      </w:pPr>
    </w:p>
    <w:p w14:paraId="48786F7F" w14:textId="77777777" w:rsidR="00BA6A3A" w:rsidRPr="00343D03" w:rsidRDefault="00BA6A3A" w:rsidP="00BA6A3A">
      <w:pPr>
        <w:jc w:val="both"/>
        <w:rPr>
          <w:b/>
          <w:u w:val="single"/>
          <w:lang w:val="en-AU"/>
        </w:rPr>
      </w:pPr>
      <w:r w:rsidRPr="00343D03">
        <w:rPr>
          <w:rFonts w:cs="Calibri"/>
          <w:b/>
          <w:u w:val="single"/>
        </w:rPr>
        <w:t>2.</w:t>
      </w:r>
      <w:r w:rsidRPr="00343D03">
        <w:rPr>
          <w:rFonts w:cs="Calibri"/>
          <w:b/>
          <w:u w:val="single"/>
        </w:rPr>
        <w:tab/>
        <w:t>Health and medical insurance requirement:</w:t>
      </w:r>
      <w:r w:rsidRPr="00343D03">
        <w:rPr>
          <w:b/>
          <w:u w:val="single"/>
          <w:lang w:val="en-AU"/>
        </w:rPr>
        <w:t xml:space="preserve"> </w:t>
      </w:r>
    </w:p>
    <w:p w14:paraId="4F5A435D" w14:textId="77777777" w:rsidR="00BA6A3A" w:rsidRPr="00343D03" w:rsidRDefault="00BA6A3A" w:rsidP="00BA6A3A">
      <w:pPr>
        <w:ind w:left="720"/>
        <w:jc w:val="both"/>
        <w:rPr>
          <w:rFonts w:eastAsia="Calibri" w:cs="Calibri"/>
        </w:rPr>
      </w:pPr>
    </w:p>
    <w:p w14:paraId="54D713A9" w14:textId="77777777" w:rsidR="00BA6A3A" w:rsidRPr="00343D03" w:rsidRDefault="00BA6A3A" w:rsidP="004F6487">
      <w:pPr>
        <w:numPr>
          <w:ilvl w:val="0"/>
          <w:numId w:val="24"/>
        </w:numPr>
        <w:spacing w:after="0" w:line="240" w:lineRule="auto"/>
        <w:jc w:val="both"/>
        <w:rPr>
          <w:rFonts w:eastAsia="Calibri" w:cs="Calibri"/>
        </w:rPr>
      </w:pPr>
      <w:r w:rsidRPr="00984BF7">
        <w:rPr>
          <w:rFonts w:eastAsia="Calibri" w:cs="Calibri"/>
        </w:rPr>
        <w:t>Provide 24/7 health insurance and medical coverage for NRC national staff in Afghanistan through a direct billing settlement system. The service provider should have contracts with health and medical service institutions across Afghanistan.</w:t>
      </w:r>
    </w:p>
    <w:p w14:paraId="5A1A222B" w14:textId="77777777" w:rsidR="00BA6A3A" w:rsidRPr="004A132A" w:rsidRDefault="00BA6A3A" w:rsidP="004F6487">
      <w:pPr>
        <w:numPr>
          <w:ilvl w:val="0"/>
          <w:numId w:val="24"/>
        </w:numPr>
        <w:spacing w:after="0" w:line="240" w:lineRule="auto"/>
        <w:jc w:val="both"/>
        <w:rPr>
          <w:rFonts w:eastAsia="Calibri" w:cs="Calibri"/>
        </w:rPr>
      </w:pPr>
      <w:r w:rsidRPr="004A132A">
        <w:rPr>
          <w:rFonts w:eastAsia="Calibri" w:cs="Calibri"/>
        </w:rPr>
        <w:t xml:space="preserve">Provide 24/7 health and medical coverage for NRC national staff </w:t>
      </w:r>
      <w:r>
        <w:rPr>
          <w:rFonts w:eastAsia="Calibri" w:cs="Calibri"/>
        </w:rPr>
        <w:t xml:space="preserve">and </w:t>
      </w:r>
      <w:proofErr w:type="gramStart"/>
      <w:r>
        <w:rPr>
          <w:rFonts w:eastAsia="Calibri" w:cs="Calibri"/>
        </w:rPr>
        <w:t>it’s</w:t>
      </w:r>
      <w:proofErr w:type="gramEnd"/>
      <w:r>
        <w:rPr>
          <w:rFonts w:eastAsia="Calibri" w:cs="Calibri"/>
        </w:rPr>
        <w:t xml:space="preserve"> dependents </w:t>
      </w:r>
      <w:r w:rsidRPr="004A132A">
        <w:rPr>
          <w:rFonts w:eastAsia="Calibri" w:cs="Calibri"/>
        </w:rPr>
        <w:t xml:space="preserve">outside of Afghanistan when </w:t>
      </w:r>
      <w:r>
        <w:rPr>
          <w:rFonts w:eastAsia="Calibri" w:cs="Calibri"/>
        </w:rPr>
        <w:t>desired by the staff member regardless if the services are available within Afghanistan or not</w:t>
      </w:r>
      <w:r w:rsidRPr="004A132A">
        <w:rPr>
          <w:rFonts w:eastAsia="Calibri" w:cs="Calibri"/>
        </w:rPr>
        <w:t xml:space="preserve">. </w:t>
      </w:r>
    </w:p>
    <w:p w14:paraId="379DBB6A" w14:textId="77777777" w:rsidR="00BA6A3A" w:rsidRPr="00984BF7" w:rsidRDefault="00BA6A3A" w:rsidP="004F6487">
      <w:pPr>
        <w:numPr>
          <w:ilvl w:val="0"/>
          <w:numId w:val="24"/>
        </w:numPr>
        <w:spacing w:after="0" w:line="240" w:lineRule="auto"/>
        <w:jc w:val="both"/>
        <w:rPr>
          <w:rFonts w:eastAsia="Calibri" w:cs="Calibri"/>
        </w:rPr>
      </w:pPr>
      <w:r w:rsidRPr="00984BF7">
        <w:rPr>
          <w:rFonts w:eastAsia="Calibri" w:cs="Calibri"/>
        </w:rPr>
        <w:t>Offer a 24/7 helpline service for staff members.</w:t>
      </w:r>
    </w:p>
    <w:p w14:paraId="392BABA6" w14:textId="77777777" w:rsidR="00BA6A3A" w:rsidRPr="00984BF7" w:rsidRDefault="00BA6A3A" w:rsidP="004F6487">
      <w:pPr>
        <w:numPr>
          <w:ilvl w:val="0"/>
          <w:numId w:val="24"/>
        </w:numPr>
        <w:spacing w:after="0" w:line="240" w:lineRule="auto"/>
        <w:jc w:val="both"/>
        <w:rPr>
          <w:rFonts w:eastAsia="Calibri" w:cs="Calibri"/>
        </w:rPr>
      </w:pPr>
      <w:r w:rsidRPr="00984BF7">
        <w:rPr>
          <w:rFonts w:eastAsia="Calibri" w:cs="Calibri"/>
        </w:rPr>
        <w:t>Conduct medical check-ups for newly hired staff before they join NRC Afghanistan.</w:t>
      </w:r>
    </w:p>
    <w:p w14:paraId="5B64C67C" w14:textId="77777777" w:rsidR="00BA6A3A" w:rsidRPr="00343D03" w:rsidRDefault="00BA6A3A" w:rsidP="004F6487">
      <w:pPr>
        <w:numPr>
          <w:ilvl w:val="0"/>
          <w:numId w:val="24"/>
        </w:numPr>
        <w:spacing w:after="0" w:line="240" w:lineRule="auto"/>
        <w:jc w:val="both"/>
        <w:rPr>
          <w:rFonts w:eastAsia="Calibri" w:cs="Calibri"/>
        </w:rPr>
      </w:pPr>
      <w:r w:rsidRPr="00984BF7">
        <w:rPr>
          <w:rFonts w:eastAsia="Calibri" w:cs="Calibri"/>
        </w:rPr>
        <w:lastRenderedPageBreak/>
        <w:t>Cover both laser and open surgeries</w:t>
      </w:r>
      <w:r w:rsidRPr="00343D03">
        <w:rPr>
          <w:rFonts w:eastAsia="Calibri" w:cs="Calibri"/>
        </w:rPr>
        <w:t xml:space="preserve">, including all artificial organs if required during the operations. </w:t>
      </w:r>
    </w:p>
    <w:p w14:paraId="441F7251"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 xml:space="preserve">Provision of medical ID card for all staff. </w:t>
      </w:r>
    </w:p>
    <w:p w14:paraId="05715D27"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 xml:space="preserve">Full medical check-up of NRC staff once in a year. </w:t>
      </w:r>
    </w:p>
    <w:p w14:paraId="690F5ED5"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 xml:space="preserve">Provide inpatient medical treatment coverage. </w:t>
      </w:r>
    </w:p>
    <w:p w14:paraId="0DB5FE07"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 xml:space="preserve">Provide outpatient medical treatment coverage, including outside of working hours. </w:t>
      </w:r>
    </w:p>
    <w:p w14:paraId="19DF148F"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Dental and Optical treatment</w:t>
      </w:r>
      <w:r>
        <w:rPr>
          <w:rFonts w:eastAsia="Calibri" w:cs="Calibri"/>
        </w:rPr>
        <w:t xml:space="preserve"> (provide detailed coverage terms and conditions)</w:t>
      </w:r>
    </w:p>
    <w:p w14:paraId="1E246667" w14:textId="77777777" w:rsidR="00BA6A3A" w:rsidRPr="00984BF7" w:rsidRDefault="00BA6A3A" w:rsidP="004F6487">
      <w:pPr>
        <w:numPr>
          <w:ilvl w:val="0"/>
          <w:numId w:val="24"/>
        </w:numPr>
        <w:spacing w:after="0" w:line="240" w:lineRule="auto"/>
        <w:jc w:val="both"/>
        <w:rPr>
          <w:rFonts w:eastAsia="Calibri" w:cs="Calibri"/>
        </w:rPr>
      </w:pPr>
      <w:r w:rsidRPr="00343D03">
        <w:rPr>
          <w:rFonts w:eastAsia="Calibri" w:cs="Calibri"/>
        </w:rPr>
        <w:t xml:space="preserve">Coverage of pre-existing conditions. </w:t>
      </w:r>
    </w:p>
    <w:p w14:paraId="75793696" w14:textId="77777777" w:rsidR="00BA6A3A" w:rsidRPr="00984BF7" w:rsidRDefault="00BA6A3A" w:rsidP="004F6487">
      <w:pPr>
        <w:numPr>
          <w:ilvl w:val="0"/>
          <w:numId w:val="24"/>
        </w:numPr>
        <w:spacing w:after="0" w:line="240" w:lineRule="auto"/>
        <w:jc w:val="both"/>
        <w:rPr>
          <w:rFonts w:eastAsia="Calibri" w:cs="Calibri"/>
        </w:rPr>
      </w:pPr>
      <w:r w:rsidRPr="00343D03">
        <w:rPr>
          <w:rFonts w:eastAsia="Calibri" w:cs="Calibri"/>
        </w:rPr>
        <w:t>M</w:t>
      </w:r>
      <w:r w:rsidRPr="00984BF7">
        <w:rPr>
          <w:rFonts w:eastAsia="Calibri" w:cs="Calibri"/>
        </w:rPr>
        <w:t xml:space="preserve">aternity coverage (natural birth and C-section), including coverage for the baby's health condition for at least </w:t>
      </w:r>
      <w:r>
        <w:rPr>
          <w:rFonts w:eastAsia="Calibri" w:cs="Calibri"/>
        </w:rPr>
        <w:t>1 month</w:t>
      </w:r>
      <w:r w:rsidRPr="00984BF7">
        <w:rPr>
          <w:rFonts w:eastAsia="Calibri" w:cs="Calibri"/>
        </w:rPr>
        <w:t xml:space="preserve"> after birth.</w:t>
      </w:r>
      <w:r>
        <w:rPr>
          <w:rFonts w:eastAsia="Calibri" w:cs="Calibri"/>
        </w:rPr>
        <w:t xml:space="preserve"> And provide the details of what is covered and what is not in coverage.</w:t>
      </w:r>
    </w:p>
    <w:p w14:paraId="46300909" w14:textId="77777777" w:rsidR="00BA6A3A" w:rsidRPr="00984BF7" w:rsidRDefault="00BA6A3A" w:rsidP="004F6487">
      <w:pPr>
        <w:numPr>
          <w:ilvl w:val="0"/>
          <w:numId w:val="24"/>
        </w:numPr>
        <w:spacing w:after="0" w:line="240" w:lineRule="auto"/>
        <w:jc w:val="both"/>
        <w:rPr>
          <w:rFonts w:eastAsia="Calibri" w:cs="Calibri"/>
        </w:rPr>
      </w:pPr>
      <w:r w:rsidRPr="00984BF7">
        <w:rPr>
          <w:rFonts w:eastAsia="Calibri" w:cs="Calibri"/>
        </w:rPr>
        <w:t>Provide coverage for infertility treatments.</w:t>
      </w:r>
    </w:p>
    <w:p w14:paraId="3BD77184" w14:textId="77777777" w:rsidR="00BA6A3A" w:rsidRPr="00984BF7" w:rsidRDefault="00BA6A3A" w:rsidP="004F6487">
      <w:pPr>
        <w:numPr>
          <w:ilvl w:val="0"/>
          <w:numId w:val="24"/>
        </w:numPr>
        <w:spacing w:after="0" w:line="240" w:lineRule="auto"/>
        <w:jc w:val="both"/>
        <w:rPr>
          <w:rFonts w:eastAsia="Calibri" w:cs="Calibri"/>
        </w:rPr>
      </w:pPr>
      <w:r w:rsidRPr="00343D03">
        <w:rPr>
          <w:rFonts w:eastAsia="Calibri" w:cs="Calibri"/>
        </w:rPr>
        <w:t>P</w:t>
      </w:r>
      <w:r w:rsidRPr="00984BF7">
        <w:rPr>
          <w:rFonts w:eastAsia="Calibri" w:cs="Calibri"/>
        </w:rPr>
        <w:t>rescribed supplementary items (e.g., iron, calcium, vitamins).</w:t>
      </w:r>
    </w:p>
    <w:p w14:paraId="532AA739"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Ex</w:t>
      </w:r>
      <w:r w:rsidRPr="00984BF7">
        <w:rPr>
          <w:rFonts w:eastAsia="Calibri" w:cs="Calibri"/>
        </w:rPr>
        <w:t>penses</w:t>
      </w:r>
      <w:r w:rsidRPr="00343D03">
        <w:rPr>
          <w:rFonts w:eastAsia="Calibri" w:cs="Calibri"/>
        </w:rPr>
        <w:t xml:space="preserve"> coverage</w:t>
      </w:r>
      <w:r w:rsidRPr="00984BF7">
        <w:rPr>
          <w:rFonts w:eastAsia="Calibri" w:cs="Calibri"/>
        </w:rPr>
        <w:t xml:space="preserve"> if the treating physician is not covered under the insured company.</w:t>
      </w:r>
    </w:p>
    <w:p w14:paraId="265E207B" w14:textId="77777777" w:rsidR="00BA6A3A" w:rsidRPr="00343D03" w:rsidRDefault="00BA6A3A" w:rsidP="004F6487">
      <w:pPr>
        <w:numPr>
          <w:ilvl w:val="0"/>
          <w:numId w:val="24"/>
        </w:numPr>
        <w:spacing w:after="0" w:line="240" w:lineRule="auto"/>
        <w:jc w:val="both"/>
        <w:rPr>
          <w:rFonts w:eastAsia="Calibri" w:cs="Calibri"/>
        </w:rPr>
      </w:pPr>
      <w:r w:rsidRPr="00343D03">
        <w:rPr>
          <w:rFonts w:eastAsia="Calibri" w:cs="Calibri"/>
        </w:rPr>
        <w:t>Coverage under the Workmen Injury Benefit Act (WIBA)</w:t>
      </w:r>
    </w:p>
    <w:p w14:paraId="0410E24F" w14:textId="77777777" w:rsidR="00BA6A3A" w:rsidRDefault="00BA6A3A" w:rsidP="004F6487">
      <w:pPr>
        <w:numPr>
          <w:ilvl w:val="0"/>
          <w:numId w:val="24"/>
        </w:numPr>
        <w:spacing w:after="0" w:line="240" w:lineRule="auto"/>
        <w:jc w:val="both"/>
        <w:rPr>
          <w:rFonts w:eastAsia="Calibri" w:cs="Calibri"/>
        </w:rPr>
      </w:pPr>
      <w:r w:rsidRPr="00343D03">
        <w:rPr>
          <w:rFonts w:eastAsia="Calibri" w:cs="Calibri"/>
        </w:rPr>
        <w:t xml:space="preserve">Psychosocial sessions for staff, if required by NRC – Afghanistan. </w:t>
      </w:r>
    </w:p>
    <w:p w14:paraId="16C69917" w14:textId="77777777" w:rsidR="00BA6A3A" w:rsidRPr="00343D03" w:rsidRDefault="00BA6A3A" w:rsidP="004F6487">
      <w:pPr>
        <w:numPr>
          <w:ilvl w:val="0"/>
          <w:numId w:val="24"/>
        </w:numPr>
        <w:spacing w:after="0" w:line="240" w:lineRule="auto"/>
        <w:jc w:val="both"/>
        <w:rPr>
          <w:rFonts w:eastAsia="Calibri" w:cs="Calibri"/>
        </w:rPr>
      </w:pPr>
      <w:r>
        <w:rPr>
          <w:rFonts w:eastAsia="Calibri" w:cs="Calibri"/>
        </w:rPr>
        <w:t xml:space="preserve">Funeral expenses </w:t>
      </w:r>
    </w:p>
    <w:p w14:paraId="5BEBB729" w14:textId="77777777" w:rsidR="00BA6A3A" w:rsidRPr="00343D03" w:rsidRDefault="00BA6A3A" w:rsidP="00BA6A3A">
      <w:pPr>
        <w:jc w:val="both"/>
        <w:rPr>
          <w:bCs/>
        </w:rPr>
      </w:pPr>
    </w:p>
    <w:p w14:paraId="7CDE7562" w14:textId="77777777" w:rsidR="00BA6A3A" w:rsidRDefault="00BA6A3A" w:rsidP="00BA6A3A">
      <w:pPr>
        <w:ind w:left="360"/>
        <w:jc w:val="both"/>
        <w:rPr>
          <w:bCs/>
          <w:u w:val="single"/>
        </w:rPr>
      </w:pPr>
    </w:p>
    <w:p w14:paraId="7D4A3A77" w14:textId="77777777" w:rsidR="00BA6A3A" w:rsidRPr="00343D03" w:rsidRDefault="00BA6A3A" w:rsidP="00BA6A3A">
      <w:pPr>
        <w:ind w:left="360"/>
        <w:jc w:val="both"/>
        <w:rPr>
          <w:bCs/>
          <w:u w:val="single"/>
        </w:rPr>
      </w:pPr>
      <w:r w:rsidRPr="00343D03">
        <w:rPr>
          <w:bCs/>
          <w:u w:val="single"/>
        </w:rPr>
        <w:t>The bidder should be able to:</w:t>
      </w:r>
    </w:p>
    <w:p w14:paraId="23B1EFD4" w14:textId="77777777" w:rsidR="00BA6A3A" w:rsidRDefault="00BA6A3A" w:rsidP="004F6487">
      <w:pPr>
        <w:pStyle w:val="ListParagraph"/>
        <w:numPr>
          <w:ilvl w:val="0"/>
          <w:numId w:val="27"/>
        </w:numPr>
        <w:spacing w:after="0"/>
        <w:jc w:val="both"/>
      </w:pPr>
      <w:r w:rsidRPr="00343D03">
        <w:rPr>
          <w:bCs/>
          <w:lang w:val="en-GB"/>
        </w:rPr>
        <w:t>I</w:t>
      </w:r>
      <w:r w:rsidRPr="00343D03">
        <w:t>indicate various limits and premiums on offer.</w:t>
      </w:r>
    </w:p>
    <w:p w14:paraId="7C4A5095" w14:textId="77777777" w:rsidR="00BA6A3A" w:rsidRPr="00343D03" w:rsidRDefault="00BA6A3A" w:rsidP="004F6487">
      <w:pPr>
        <w:pStyle w:val="ListParagraph"/>
        <w:numPr>
          <w:ilvl w:val="0"/>
          <w:numId w:val="27"/>
        </w:numPr>
        <w:spacing w:after="0"/>
        <w:jc w:val="both"/>
      </w:pPr>
      <w:r>
        <w:t xml:space="preserve">List of networks with hospitals in Afghanistan. </w:t>
      </w:r>
    </w:p>
    <w:p w14:paraId="4A0269A7" w14:textId="77777777" w:rsidR="00BA6A3A" w:rsidRPr="00343D03" w:rsidRDefault="00BA6A3A" w:rsidP="004F6487">
      <w:pPr>
        <w:numPr>
          <w:ilvl w:val="0"/>
          <w:numId w:val="27"/>
        </w:numPr>
        <w:spacing w:after="0" w:line="240" w:lineRule="auto"/>
        <w:jc w:val="both"/>
      </w:pPr>
      <w:r w:rsidRPr="00343D03">
        <w:t xml:space="preserve">An overview on how the services is covered. </w:t>
      </w:r>
    </w:p>
    <w:p w14:paraId="599BF984" w14:textId="77777777" w:rsidR="00BA6A3A" w:rsidRPr="00343D03" w:rsidRDefault="00BA6A3A" w:rsidP="004F6487">
      <w:pPr>
        <w:numPr>
          <w:ilvl w:val="0"/>
          <w:numId w:val="27"/>
        </w:numPr>
        <w:spacing w:after="0" w:line="240" w:lineRule="auto"/>
        <w:jc w:val="both"/>
      </w:pPr>
      <w:r w:rsidRPr="00343D03">
        <w:t>Provide details on Claim and Reimbursement Procedures</w:t>
      </w:r>
    </w:p>
    <w:p w14:paraId="4FC03297" w14:textId="77777777" w:rsidR="00BA6A3A" w:rsidRPr="004A132A" w:rsidRDefault="00BA6A3A" w:rsidP="004F6487">
      <w:pPr>
        <w:numPr>
          <w:ilvl w:val="0"/>
          <w:numId w:val="27"/>
        </w:numPr>
        <w:spacing w:after="0" w:line="240" w:lineRule="auto"/>
        <w:jc w:val="both"/>
      </w:pPr>
      <w:r w:rsidRPr="004A132A">
        <w:t>Rates and payment requirements: Provide details on the following:</w:t>
      </w:r>
    </w:p>
    <w:p w14:paraId="1B61AB71" w14:textId="77777777" w:rsidR="00BA6A3A" w:rsidRPr="004A132A" w:rsidRDefault="00BA6A3A" w:rsidP="004F6487">
      <w:pPr>
        <w:pStyle w:val="ListParagraph"/>
        <w:numPr>
          <w:ilvl w:val="0"/>
          <w:numId w:val="28"/>
        </w:numPr>
        <w:spacing w:after="0" w:line="240" w:lineRule="auto"/>
        <w:jc w:val="both"/>
      </w:pPr>
      <w:r w:rsidRPr="004A132A">
        <w:t>Monthly rates and payments</w:t>
      </w:r>
    </w:p>
    <w:p w14:paraId="0CFAC6B3" w14:textId="77777777" w:rsidR="00BA6A3A" w:rsidRPr="004A132A" w:rsidRDefault="00BA6A3A" w:rsidP="004F6487">
      <w:pPr>
        <w:pStyle w:val="ListParagraph"/>
        <w:numPr>
          <w:ilvl w:val="0"/>
          <w:numId w:val="28"/>
        </w:numPr>
        <w:spacing w:after="0" w:line="240" w:lineRule="auto"/>
        <w:jc w:val="both"/>
      </w:pPr>
      <w:r w:rsidRPr="004A132A">
        <w:t>Annual rates and payment (1 year)</w:t>
      </w:r>
    </w:p>
    <w:p w14:paraId="0BA580CB" w14:textId="77777777" w:rsidR="00BA6A3A" w:rsidRDefault="00BA6A3A" w:rsidP="00BA6A3A">
      <w:pPr>
        <w:pStyle w:val="ListParagraph"/>
        <w:spacing w:after="0" w:line="240" w:lineRule="auto"/>
        <w:ind w:left="1440"/>
        <w:jc w:val="both"/>
        <w:rPr>
          <w:highlight w:val="yellow"/>
        </w:rPr>
      </w:pPr>
    </w:p>
    <w:p w14:paraId="674AB553" w14:textId="77777777" w:rsidR="00BA6A3A" w:rsidRPr="004A132A" w:rsidRDefault="00BA6A3A" w:rsidP="00BA6A3A">
      <w:pPr>
        <w:pStyle w:val="ListParagraph"/>
        <w:spacing w:after="0" w:line="240" w:lineRule="auto"/>
        <w:ind w:left="0"/>
        <w:jc w:val="both"/>
      </w:pPr>
      <w:r w:rsidRPr="004A132A">
        <w:rPr>
          <w:b/>
          <w:bCs/>
        </w:rPr>
        <w:t>Note</w:t>
      </w:r>
      <w:r w:rsidRPr="004A132A">
        <w:t xml:space="preserve">: </w:t>
      </w:r>
      <w:r w:rsidRPr="004A132A">
        <w:rPr>
          <w:lang w:val="en-GB"/>
        </w:rPr>
        <w:t xml:space="preserve">NRC will make payments to the supplier </w:t>
      </w:r>
      <w:proofErr w:type="gramStart"/>
      <w:r w:rsidRPr="004A132A">
        <w:rPr>
          <w:lang w:val="en-GB"/>
        </w:rPr>
        <w:t>on a monthly basis</w:t>
      </w:r>
      <w:proofErr w:type="gramEnd"/>
      <w:r w:rsidRPr="004A132A">
        <w:rPr>
          <w:lang w:val="en-GB"/>
        </w:rPr>
        <w:t>, based on the updated list of staff and their dependents.</w:t>
      </w:r>
    </w:p>
    <w:p w14:paraId="381B193B" w14:textId="77777777" w:rsidR="00BA6A3A" w:rsidRPr="00343D03" w:rsidRDefault="00BA6A3A" w:rsidP="00BA6A3A">
      <w:pPr>
        <w:jc w:val="both"/>
        <w:rPr>
          <w:color w:val="FF0000"/>
        </w:rPr>
      </w:pPr>
    </w:p>
    <w:p w14:paraId="69F4692D" w14:textId="77777777" w:rsidR="00BA6A3A" w:rsidRPr="00343D03" w:rsidRDefault="00BA6A3A" w:rsidP="00BA6A3A">
      <w:pPr>
        <w:pStyle w:val="ListParagraph"/>
        <w:widowControl w:val="0"/>
        <w:overflowPunct w:val="0"/>
        <w:autoSpaceDE w:val="0"/>
        <w:autoSpaceDN w:val="0"/>
        <w:adjustRightInd w:val="0"/>
        <w:ind w:left="0"/>
        <w:jc w:val="both"/>
        <w:rPr>
          <w:rFonts w:cs="Calibri"/>
          <w:b/>
          <w:bCs/>
          <w:u w:val="single"/>
          <w:lang w:val="en-AU"/>
        </w:rPr>
      </w:pPr>
      <w:r w:rsidRPr="00343D03">
        <w:rPr>
          <w:rFonts w:cs="Calibri"/>
        </w:rPr>
        <w:t xml:space="preserve"> </w:t>
      </w:r>
      <w:r w:rsidRPr="00343D03">
        <w:rPr>
          <w:rFonts w:cs="Calibri"/>
          <w:b/>
        </w:rPr>
        <w:t>3.</w:t>
      </w:r>
      <w:r w:rsidRPr="00343D03">
        <w:rPr>
          <w:rFonts w:cs="Calibri"/>
          <w:b/>
        </w:rPr>
        <w:tab/>
      </w:r>
      <w:r w:rsidRPr="00343D03">
        <w:rPr>
          <w:rFonts w:cs="Calibri"/>
          <w:b/>
          <w:bCs/>
          <w:u w:val="single"/>
          <w:lang w:val="en-AU"/>
        </w:rPr>
        <w:t>What arrangements will be made for staff seeking international medical services? Please provide full details of the referral decision making process.</w:t>
      </w:r>
    </w:p>
    <w:p w14:paraId="6073CAAC" w14:textId="77777777" w:rsidR="00BA6A3A" w:rsidRPr="00343D03" w:rsidRDefault="00BA6A3A" w:rsidP="00BA6A3A">
      <w:pPr>
        <w:pStyle w:val="ListParagraph"/>
        <w:widowControl w:val="0"/>
        <w:overflowPunct w:val="0"/>
        <w:autoSpaceDE w:val="0"/>
        <w:autoSpaceDN w:val="0"/>
        <w:adjustRightInd w:val="0"/>
        <w:ind w:left="360"/>
        <w:jc w:val="both"/>
        <w:rPr>
          <w:rFonts w:cs="Calibri"/>
          <w:lang w:val="en-AU"/>
        </w:rPr>
      </w:pPr>
      <w:r w:rsidRPr="00343D03">
        <w:rPr>
          <w:rFonts w:cs="Calibri"/>
          <w:lang w:val="en-AU"/>
        </w:rPr>
        <w:t>Include an attachment with full details if further space required</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A6A3A" w:rsidRPr="00343D03" w14:paraId="5707814E" w14:textId="77777777" w:rsidTr="00751DE5">
        <w:trPr>
          <w:trHeight w:val="508"/>
        </w:trPr>
        <w:tc>
          <w:tcPr>
            <w:tcW w:w="9630" w:type="dxa"/>
            <w:tcBorders>
              <w:top w:val="single" w:sz="4" w:space="0" w:color="auto"/>
              <w:left w:val="single" w:sz="4" w:space="0" w:color="auto"/>
              <w:bottom w:val="single" w:sz="4" w:space="0" w:color="auto"/>
              <w:right w:val="single" w:sz="4" w:space="0" w:color="auto"/>
            </w:tcBorders>
          </w:tcPr>
          <w:p w14:paraId="553314D4" w14:textId="77777777" w:rsidR="00BA6A3A" w:rsidRPr="00343D03" w:rsidRDefault="00BA6A3A" w:rsidP="00751DE5">
            <w:pPr>
              <w:widowControl w:val="0"/>
              <w:overflowPunct w:val="0"/>
              <w:autoSpaceDE w:val="0"/>
              <w:autoSpaceDN w:val="0"/>
              <w:adjustRightInd w:val="0"/>
              <w:jc w:val="both"/>
              <w:rPr>
                <w:rFonts w:cs="Calibri"/>
                <w:b/>
                <w:bCs/>
                <w:u w:val="single"/>
                <w:lang w:val="en-AU"/>
              </w:rPr>
            </w:pPr>
          </w:p>
          <w:p w14:paraId="23B2FBE2" w14:textId="77777777" w:rsidR="00BA6A3A" w:rsidRPr="00343D03" w:rsidRDefault="00BA6A3A" w:rsidP="00751DE5">
            <w:pPr>
              <w:widowControl w:val="0"/>
              <w:overflowPunct w:val="0"/>
              <w:autoSpaceDE w:val="0"/>
              <w:autoSpaceDN w:val="0"/>
              <w:adjustRightInd w:val="0"/>
              <w:jc w:val="both"/>
              <w:rPr>
                <w:rFonts w:cs="Calibri"/>
                <w:b/>
                <w:bCs/>
                <w:u w:val="single"/>
              </w:rPr>
            </w:pPr>
          </w:p>
          <w:p w14:paraId="2475D20A" w14:textId="77777777" w:rsidR="00BA6A3A" w:rsidRPr="00343D03" w:rsidRDefault="00BA6A3A" w:rsidP="00751DE5">
            <w:pPr>
              <w:widowControl w:val="0"/>
              <w:overflowPunct w:val="0"/>
              <w:autoSpaceDE w:val="0"/>
              <w:autoSpaceDN w:val="0"/>
              <w:adjustRightInd w:val="0"/>
              <w:jc w:val="both"/>
              <w:rPr>
                <w:rFonts w:cs="Calibri"/>
                <w:b/>
                <w:bCs/>
                <w:u w:val="single"/>
              </w:rPr>
            </w:pPr>
          </w:p>
        </w:tc>
      </w:tr>
    </w:tbl>
    <w:p w14:paraId="55F8659A" w14:textId="77777777" w:rsidR="00BA6A3A" w:rsidRDefault="00BA6A3A" w:rsidP="00BA6A3A">
      <w:pPr>
        <w:rPr>
          <w:rFonts w:cs="Calibri"/>
        </w:rPr>
      </w:pPr>
      <w:r w:rsidRPr="00343D03">
        <w:rPr>
          <w:rFonts w:cs="Calibri"/>
        </w:rPr>
        <w:t xml:space="preserve"> </w:t>
      </w:r>
    </w:p>
    <w:p w14:paraId="355E9DBC" w14:textId="77777777" w:rsidR="00BA6A3A" w:rsidRPr="00343D03" w:rsidRDefault="00BA6A3A" w:rsidP="00BA6A3A">
      <w:pPr>
        <w:rPr>
          <w:rFonts w:cs="Calibri"/>
        </w:rPr>
      </w:pPr>
      <w:r>
        <w:rPr>
          <w:rFonts w:cs="Calibri"/>
          <w:b/>
        </w:rPr>
        <w:t xml:space="preserve">4. </w:t>
      </w:r>
      <w:r w:rsidRPr="00343D03">
        <w:rPr>
          <w:rFonts w:cs="Calibri"/>
          <w:b/>
        </w:rPr>
        <w:tab/>
      </w:r>
      <w:r w:rsidRPr="00343D03">
        <w:rPr>
          <w:rFonts w:cs="Calibri"/>
          <w:b/>
          <w:bCs/>
          <w:u w:val="single"/>
          <w:lang w:val="en-AU"/>
        </w:rPr>
        <w:t xml:space="preserve">What arrangements will be made for </w:t>
      </w:r>
      <w:r>
        <w:rPr>
          <w:rFonts w:cs="Calibri"/>
          <w:b/>
          <w:bCs/>
          <w:u w:val="single"/>
          <w:lang w:val="en-AU"/>
        </w:rPr>
        <w:t>funeral expenses.</w:t>
      </w:r>
    </w:p>
    <w:p w14:paraId="09D61881" w14:textId="77777777" w:rsidR="00BA6A3A" w:rsidRPr="00343D03" w:rsidRDefault="00BA6A3A" w:rsidP="00BA6A3A">
      <w:pPr>
        <w:rPr>
          <w:rFonts w:cs="Calibri"/>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6624"/>
      </w:tblGrid>
      <w:tr w:rsidR="00BA6A3A" w:rsidRPr="00343D03" w14:paraId="429CA823" w14:textId="77777777" w:rsidTr="00751DE5">
        <w:tc>
          <w:tcPr>
            <w:tcW w:w="3440" w:type="dxa"/>
            <w:tcBorders>
              <w:top w:val="single" w:sz="4" w:space="0" w:color="000000"/>
              <w:left w:val="single" w:sz="4" w:space="0" w:color="000000"/>
              <w:bottom w:val="single" w:sz="4" w:space="0" w:color="000000"/>
              <w:right w:val="single" w:sz="4" w:space="0" w:color="000000"/>
            </w:tcBorders>
            <w:shd w:val="clear" w:color="auto" w:fill="auto"/>
            <w:hideMark/>
          </w:tcPr>
          <w:p w14:paraId="7576D338" w14:textId="77777777" w:rsidR="00BA6A3A" w:rsidRPr="00343D03" w:rsidRDefault="00BA6A3A" w:rsidP="00751DE5">
            <w:pPr>
              <w:pStyle w:val="ListParagraph"/>
              <w:widowControl w:val="0"/>
              <w:overflowPunct w:val="0"/>
              <w:autoSpaceDE w:val="0"/>
              <w:autoSpaceDN w:val="0"/>
              <w:adjustRightInd w:val="0"/>
              <w:ind w:left="0"/>
              <w:jc w:val="both"/>
              <w:rPr>
                <w:rFonts w:cs="Calibri"/>
                <w:b/>
                <w:bCs/>
                <w:u w:val="single"/>
                <w:lang w:val="en-AU"/>
              </w:rPr>
            </w:pPr>
            <w:r w:rsidRPr="00343D03">
              <w:rPr>
                <w:rFonts w:cs="Calibri"/>
              </w:rPr>
              <w:lastRenderedPageBreak/>
              <w:t>Funeral Expenses</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14:paraId="6A91FAAF" w14:textId="77777777" w:rsidR="00BA6A3A" w:rsidRPr="00343D03" w:rsidRDefault="00BA6A3A" w:rsidP="00751DE5">
            <w:pPr>
              <w:pStyle w:val="ListParagraph"/>
              <w:widowControl w:val="0"/>
              <w:overflowPunct w:val="0"/>
              <w:autoSpaceDE w:val="0"/>
              <w:autoSpaceDN w:val="0"/>
              <w:adjustRightInd w:val="0"/>
              <w:ind w:left="0"/>
              <w:jc w:val="both"/>
              <w:rPr>
                <w:rFonts w:cs="Calibri"/>
                <w:b/>
                <w:bCs/>
                <w:u w:val="single"/>
                <w:lang w:val="en-AU"/>
              </w:rPr>
            </w:pPr>
          </w:p>
          <w:p w14:paraId="7D4B08C7" w14:textId="77777777" w:rsidR="00BA6A3A" w:rsidRPr="00343D03" w:rsidRDefault="00BA6A3A" w:rsidP="00751DE5">
            <w:pPr>
              <w:pStyle w:val="ListParagraph"/>
              <w:widowControl w:val="0"/>
              <w:overflowPunct w:val="0"/>
              <w:autoSpaceDE w:val="0"/>
              <w:autoSpaceDN w:val="0"/>
              <w:adjustRightInd w:val="0"/>
              <w:ind w:left="0"/>
              <w:jc w:val="both"/>
              <w:rPr>
                <w:rFonts w:cs="Calibri"/>
                <w:b/>
                <w:bCs/>
                <w:u w:val="single"/>
                <w:lang w:val="en-AU"/>
              </w:rPr>
            </w:pPr>
          </w:p>
        </w:tc>
      </w:tr>
    </w:tbl>
    <w:p w14:paraId="0EEB2BA6" w14:textId="77777777" w:rsidR="00BA6A3A" w:rsidRPr="00343D03" w:rsidRDefault="00BA6A3A" w:rsidP="00BA6A3A">
      <w:pPr>
        <w:pStyle w:val="ListParagraph"/>
        <w:widowControl w:val="0"/>
        <w:overflowPunct w:val="0"/>
        <w:autoSpaceDE w:val="0"/>
        <w:autoSpaceDN w:val="0"/>
        <w:adjustRightInd w:val="0"/>
        <w:ind w:left="360"/>
        <w:jc w:val="both"/>
        <w:rPr>
          <w:rFonts w:cs="Calibri"/>
          <w:lang w:val="en-AU"/>
        </w:rPr>
      </w:pPr>
      <w:r w:rsidRPr="00343D03">
        <w:rPr>
          <w:rFonts w:cs="Calibri"/>
          <w:lang w:val="en-AU"/>
        </w:rPr>
        <w:t>Include an attachment with full details if further space required</w:t>
      </w:r>
    </w:p>
    <w:p w14:paraId="6EF6261D" w14:textId="77777777" w:rsidR="00BA6A3A" w:rsidRPr="00343D03" w:rsidRDefault="00BA6A3A" w:rsidP="00BA6A3A">
      <w:pPr>
        <w:rPr>
          <w:rFonts w:cs="Calibri"/>
        </w:rPr>
      </w:pPr>
      <w:r>
        <w:rPr>
          <w:rFonts w:cs="Calibri"/>
          <w:b/>
        </w:rPr>
        <w:t>5</w:t>
      </w:r>
      <w:r w:rsidRPr="00343D03">
        <w:rPr>
          <w:rFonts w:cs="Calibri"/>
          <w:b/>
        </w:rPr>
        <w:tab/>
      </w:r>
      <w:r>
        <w:rPr>
          <w:rFonts w:cs="Calibri"/>
          <w:b/>
          <w:bCs/>
          <w:u w:val="single"/>
          <w:lang w:val="en-AU"/>
        </w:rPr>
        <w:t xml:space="preserve">Process for service delivery: </w:t>
      </w:r>
    </w:p>
    <w:p w14:paraId="74212A2E" w14:textId="77777777" w:rsidR="00BA6A3A" w:rsidRDefault="00BA6A3A" w:rsidP="00BA6A3A">
      <w:pPr>
        <w:rPr>
          <w:rFonts w:cs="Calibri"/>
        </w:rPr>
      </w:pPr>
    </w:p>
    <w:p w14:paraId="375C2C75" w14:textId="77777777" w:rsidR="00BA6A3A" w:rsidRPr="00343D03" w:rsidRDefault="00BA6A3A" w:rsidP="00BA6A3A">
      <w:pPr>
        <w:pStyle w:val="ListParagraph"/>
        <w:widowControl w:val="0"/>
        <w:overflowPunct w:val="0"/>
        <w:autoSpaceDE w:val="0"/>
        <w:autoSpaceDN w:val="0"/>
        <w:adjustRightInd w:val="0"/>
        <w:ind w:left="360"/>
        <w:jc w:val="both"/>
        <w:rPr>
          <w:rFonts w:cs="Calibri"/>
          <w:lang w:val="en-AU"/>
        </w:rPr>
      </w:pPr>
      <w:r w:rsidRPr="00343D03">
        <w:rPr>
          <w:rFonts w:cs="Calibri"/>
          <w:lang w:val="en-AU"/>
        </w:rPr>
        <w:t>Please outline the process required for NRC staff to receive any of the services covered under the proposed insurance coverage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A6A3A" w:rsidRPr="00343D03" w14:paraId="1642CB40" w14:textId="77777777" w:rsidTr="00751DE5">
        <w:tc>
          <w:tcPr>
            <w:tcW w:w="10093" w:type="dxa"/>
            <w:tcBorders>
              <w:top w:val="single" w:sz="4" w:space="0" w:color="auto"/>
              <w:left w:val="single" w:sz="4" w:space="0" w:color="auto"/>
              <w:bottom w:val="single" w:sz="4" w:space="0" w:color="auto"/>
              <w:right w:val="single" w:sz="4" w:space="0" w:color="auto"/>
            </w:tcBorders>
          </w:tcPr>
          <w:p w14:paraId="6622672F" w14:textId="77777777" w:rsidR="00BA6A3A" w:rsidRPr="00343D03" w:rsidRDefault="00BA6A3A" w:rsidP="00751DE5">
            <w:pPr>
              <w:widowControl w:val="0"/>
              <w:overflowPunct w:val="0"/>
              <w:autoSpaceDE w:val="0"/>
              <w:autoSpaceDN w:val="0"/>
              <w:adjustRightInd w:val="0"/>
              <w:jc w:val="both"/>
              <w:rPr>
                <w:rFonts w:cs="Calibri"/>
                <w:b/>
                <w:bCs/>
                <w:u w:val="single"/>
                <w:lang w:val="en-AU"/>
              </w:rPr>
            </w:pPr>
          </w:p>
          <w:p w14:paraId="50DD5861" w14:textId="77777777" w:rsidR="00BA6A3A" w:rsidRPr="00343D03" w:rsidRDefault="00BA6A3A" w:rsidP="00751DE5">
            <w:pPr>
              <w:widowControl w:val="0"/>
              <w:overflowPunct w:val="0"/>
              <w:autoSpaceDE w:val="0"/>
              <w:autoSpaceDN w:val="0"/>
              <w:adjustRightInd w:val="0"/>
              <w:jc w:val="both"/>
              <w:rPr>
                <w:rFonts w:cs="Calibri"/>
                <w:b/>
                <w:bCs/>
                <w:u w:val="single"/>
              </w:rPr>
            </w:pPr>
          </w:p>
          <w:p w14:paraId="56946711" w14:textId="77777777" w:rsidR="00BA6A3A" w:rsidRPr="00343D03" w:rsidRDefault="00BA6A3A" w:rsidP="00751DE5">
            <w:pPr>
              <w:widowControl w:val="0"/>
              <w:overflowPunct w:val="0"/>
              <w:autoSpaceDE w:val="0"/>
              <w:autoSpaceDN w:val="0"/>
              <w:adjustRightInd w:val="0"/>
              <w:jc w:val="both"/>
              <w:rPr>
                <w:rFonts w:cs="Calibri"/>
                <w:b/>
                <w:bCs/>
                <w:u w:val="single"/>
              </w:rPr>
            </w:pPr>
          </w:p>
        </w:tc>
      </w:tr>
    </w:tbl>
    <w:p w14:paraId="1B7C0216" w14:textId="77777777" w:rsidR="00BA6A3A" w:rsidRPr="00343D03" w:rsidRDefault="00BA6A3A" w:rsidP="00BA6A3A">
      <w:pPr>
        <w:rPr>
          <w:rFonts w:cs="Calibri"/>
        </w:rPr>
      </w:pPr>
    </w:p>
    <w:p w14:paraId="7F68C36E" w14:textId="77777777" w:rsidR="00BA6A3A" w:rsidRDefault="00BA6A3A" w:rsidP="00BA6A3A">
      <w:pPr>
        <w:rPr>
          <w:rFonts w:cs="Calibri"/>
          <w:b/>
          <w:bCs/>
          <w:u w:val="single"/>
          <w:lang w:val="en-AU"/>
        </w:rPr>
      </w:pPr>
      <w:r>
        <w:rPr>
          <w:rFonts w:cs="Calibri"/>
          <w:b/>
        </w:rPr>
        <w:t>6</w:t>
      </w:r>
      <w:r w:rsidRPr="00343D03">
        <w:rPr>
          <w:rFonts w:cs="Calibri"/>
          <w:b/>
        </w:rPr>
        <w:tab/>
      </w:r>
      <w:r w:rsidRPr="00343D03">
        <w:rPr>
          <w:rFonts w:cs="Calibri"/>
          <w:b/>
          <w:bCs/>
          <w:u w:val="single"/>
          <w:lang w:val="en-AU"/>
        </w:rPr>
        <w:t>Detail any benefits or additional services your organisation can offer NRC as part of the contract</w:t>
      </w:r>
      <w:r>
        <w:rPr>
          <w:rFonts w:cs="Calibri"/>
          <w:b/>
          <w:bCs/>
          <w:u w:val="single"/>
          <w:lang w:val="en-AU"/>
        </w:rPr>
        <w:t xml:space="preserve">:  </w:t>
      </w:r>
    </w:p>
    <w:p w14:paraId="711E5110" w14:textId="77777777" w:rsidR="00BA6A3A" w:rsidRPr="00343D03" w:rsidRDefault="00BA6A3A" w:rsidP="00BA6A3A">
      <w:pPr>
        <w:rPr>
          <w:rFonts w:cs="Calibri"/>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A6A3A" w:rsidRPr="00343D03" w14:paraId="4FC745BF" w14:textId="77777777" w:rsidTr="00751DE5">
        <w:tc>
          <w:tcPr>
            <w:tcW w:w="10093" w:type="dxa"/>
            <w:tcBorders>
              <w:top w:val="single" w:sz="4" w:space="0" w:color="auto"/>
              <w:left w:val="single" w:sz="4" w:space="0" w:color="auto"/>
              <w:bottom w:val="single" w:sz="4" w:space="0" w:color="auto"/>
              <w:right w:val="single" w:sz="4" w:space="0" w:color="auto"/>
            </w:tcBorders>
          </w:tcPr>
          <w:p w14:paraId="3318C7A0" w14:textId="77777777" w:rsidR="00BA6A3A" w:rsidRPr="00343D03" w:rsidRDefault="00BA6A3A" w:rsidP="00751DE5">
            <w:pPr>
              <w:widowControl w:val="0"/>
              <w:overflowPunct w:val="0"/>
              <w:autoSpaceDE w:val="0"/>
              <w:autoSpaceDN w:val="0"/>
              <w:adjustRightInd w:val="0"/>
              <w:jc w:val="both"/>
              <w:rPr>
                <w:rFonts w:cs="Calibri"/>
                <w:b/>
                <w:bCs/>
                <w:u w:val="single"/>
              </w:rPr>
            </w:pPr>
          </w:p>
          <w:p w14:paraId="58AF25DB" w14:textId="77777777" w:rsidR="00BA6A3A" w:rsidRPr="00343D03" w:rsidRDefault="00BA6A3A" w:rsidP="00751DE5">
            <w:pPr>
              <w:widowControl w:val="0"/>
              <w:overflowPunct w:val="0"/>
              <w:autoSpaceDE w:val="0"/>
              <w:autoSpaceDN w:val="0"/>
              <w:adjustRightInd w:val="0"/>
              <w:jc w:val="both"/>
              <w:rPr>
                <w:rFonts w:cs="Calibri"/>
                <w:b/>
                <w:bCs/>
                <w:u w:val="single"/>
              </w:rPr>
            </w:pPr>
          </w:p>
          <w:p w14:paraId="524C2F81" w14:textId="77777777" w:rsidR="00BA6A3A" w:rsidRPr="00343D03" w:rsidRDefault="00BA6A3A" w:rsidP="00751DE5">
            <w:pPr>
              <w:widowControl w:val="0"/>
              <w:overflowPunct w:val="0"/>
              <w:autoSpaceDE w:val="0"/>
              <w:autoSpaceDN w:val="0"/>
              <w:adjustRightInd w:val="0"/>
              <w:jc w:val="both"/>
              <w:rPr>
                <w:rFonts w:cs="Calibri"/>
                <w:b/>
                <w:bCs/>
                <w:u w:val="single"/>
              </w:rPr>
            </w:pPr>
          </w:p>
        </w:tc>
      </w:tr>
    </w:tbl>
    <w:p w14:paraId="2ACBA115" w14:textId="77777777" w:rsidR="00BA6A3A" w:rsidRPr="00343D03" w:rsidRDefault="00BA6A3A" w:rsidP="00BA6A3A">
      <w:pPr>
        <w:pStyle w:val="ListParagraph"/>
        <w:widowControl w:val="0"/>
        <w:overflowPunct w:val="0"/>
        <w:autoSpaceDE w:val="0"/>
        <w:autoSpaceDN w:val="0"/>
        <w:adjustRightInd w:val="0"/>
        <w:ind w:left="360"/>
        <w:jc w:val="both"/>
        <w:rPr>
          <w:rFonts w:cs="Calibri"/>
          <w:lang w:val="en-AU"/>
        </w:rPr>
      </w:pPr>
      <w:r w:rsidRPr="00343D03">
        <w:rPr>
          <w:rFonts w:cs="Calibri"/>
          <w:lang w:val="en-AU"/>
        </w:rPr>
        <w:t>Include an attachment with full details if further space required</w:t>
      </w:r>
    </w:p>
    <w:p w14:paraId="60EF5D4C" w14:textId="77777777" w:rsidR="00BA6A3A" w:rsidRPr="00343D03" w:rsidRDefault="00BA6A3A" w:rsidP="00BA6A3A">
      <w:pPr>
        <w:rPr>
          <w:rFonts w:cs="Calibri"/>
        </w:rPr>
      </w:pPr>
      <w:r>
        <w:rPr>
          <w:rFonts w:cs="Calibri"/>
          <w:b/>
        </w:rPr>
        <w:t>7</w:t>
      </w:r>
      <w:r w:rsidRPr="00343D03">
        <w:rPr>
          <w:rFonts w:cs="Calibri"/>
          <w:b/>
        </w:rPr>
        <w:tab/>
      </w:r>
      <w:r w:rsidRPr="00343D03">
        <w:rPr>
          <w:rFonts w:cs="Calibri"/>
          <w:b/>
          <w:bCs/>
          <w:u w:val="single"/>
          <w:lang w:val="en-AU"/>
        </w:rPr>
        <w:t>If selected, are you able to visit our offices to present your services and coverage to staff in each of our offices across Afghanistan? Please specify if there would be any fee for this</w:t>
      </w:r>
      <w:r>
        <w:rPr>
          <w:rFonts w:cs="Calibri"/>
          <w:b/>
          <w:bCs/>
          <w:u w:val="single"/>
          <w:lang w:val="en-AU"/>
        </w:rPr>
        <w:t xml:space="preserve">:  </w:t>
      </w:r>
    </w:p>
    <w:p w14:paraId="59DB0F10" w14:textId="77777777" w:rsidR="00BA6A3A" w:rsidRPr="00343D03" w:rsidRDefault="00BA6A3A" w:rsidP="00BA6A3A">
      <w:pPr>
        <w:pStyle w:val="ListParagraph"/>
        <w:widowControl w:val="0"/>
        <w:overflowPunct w:val="0"/>
        <w:autoSpaceDE w:val="0"/>
        <w:autoSpaceDN w:val="0"/>
        <w:adjustRightInd w:val="0"/>
        <w:ind w:left="0"/>
        <w:jc w:val="both"/>
        <w:rPr>
          <w:rFonts w:cs="Calibri"/>
          <w:b/>
          <w:bCs/>
          <w:u w:val="single"/>
          <w:lang w:val="en-A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A6A3A" w:rsidRPr="00343D03" w14:paraId="648F3B2A" w14:textId="77777777" w:rsidTr="00751DE5">
        <w:tc>
          <w:tcPr>
            <w:tcW w:w="10093" w:type="dxa"/>
            <w:tcBorders>
              <w:top w:val="single" w:sz="4" w:space="0" w:color="auto"/>
              <w:left w:val="single" w:sz="4" w:space="0" w:color="auto"/>
              <w:bottom w:val="single" w:sz="4" w:space="0" w:color="auto"/>
              <w:right w:val="single" w:sz="4" w:space="0" w:color="auto"/>
            </w:tcBorders>
          </w:tcPr>
          <w:p w14:paraId="43DDCC94" w14:textId="77777777" w:rsidR="00BA6A3A" w:rsidRPr="00343D03" w:rsidRDefault="00BA6A3A" w:rsidP="00751DE5">
            <w:pPr>
              <w:widowControl w:val="0"/>
              <w:overflowPunct w:val="0"/>
              <w:autoSpaceDE w:val="0"/>
              <w:autoSpaceDN w:val="0"/>
              <w:adjustRightInd w:val="0"/>
              <w:jc w:val="both"/>
              <w:rPr>
                <w:rFonts w:cs="Calibri"/>
                <w:b/>
                <w:bCs/>
                <w:u w:val="single"/>
              </w:rPr>
            </w:pPr>
          </w:p>
          <w:p w14:paraId="2EFE1598" w14:textId="77777777" w:rsidR="00BA6A3A" w:rsidRPr="00343D03" w:rsidRDefault="00BA6A3A" w:rsidP="00751DE5">
            <w:pPr>
              <w:widowControl w:val="0"/>
              <w:overflowPunct w:val="0"/>
              <w:autoSpaceDE w:val="0"/>
              <w:autoSpaceDN w:val="0"/>
              <w:adjustRightInd w:val="0"/>
              <w:jc w:val="both"/>
              <w:rPr>
                <w:rFonts w:cs="Calibri"/>
                <w:b/>
                <w:bCs/>
                <w:u w:val="single"/>
              </w:rPr>
            </w:pPr>
          </w:p>
        </w:tc>
      </w:tr>
    </w:tbl>
    <w:p w14:paraId="65DD9704" w14:textId="77777777" w:rsidR="00BA6A3A" w:rsidRPr="00343D03" w:rsidRDefault="00BA6A3A" w:rsidP="00BA6A3A">
      <w:pPr>
        <w:pStyle w:val="ListParagraph"/>
        <w:widowControl w:val="0"/>
        <w:overflowPunct w:val="0"/>
        <w:autoSpaceDE w:val="0"/>
        <w:autoSpaceDN w:val="0"/>
        <w:adjustRightInd w:val="0"/>
        <w:ind w:left="360"/>
        <w:jc w:val="both"/>
        <w:rPr>
          <w:rFonts w:cs="Calibri"/>
          <w:b/>
          <w:bCs/>
          <w:u w:val="single"/>
          <w:lang w:val="en-AU"/>
        </w:rPr>
      </w:pPr>
    </w:p>
    <w:p w14:paraId="00F76FB7" w14:textId="77777777" w:rsidR="00BA6A3A" w:rsidRDefault="00BA6A3A" w:rsidP="00BA6A3A">
      <w:pPr>
        <w:rPr>
          <w:rFonts w:cs="Calibri"/>
          <w:b/>
          <w:bCs/>
          <w:u w:val="single"/>
          <w:lang w:val="en-AU"/>
        </w:rPr>
      </w:pPr>
      <w:r>
        <w:rPr>
          <w:rFonts w:cs="Calibri"/>
          <w:b/>
          <w:bCs/>
          <w:u w:val="single"/>
          <w:lang w:val="en-AU"/>
        </w:rPr>
        <w:t xml:space="preserve">8 </w:t>
      </w:r>
      <w:r>
        <w:rPr>
          <w:rFonts w:cs="Calibri"/>
          <w:b/>
          <w:bCs/>
          <w:u w:val="single"/>
          <w:lang w:val="en-AU"/>
        </w:rPr>
        <w:tab/>
      </w:r>
      <w:r w:rsidRPr="00343D03">
        <w:rPr>
          <w:rFonts w:cs="Calibri"/>
          <w:b/>
          <w:bCs/>
          <w:u w:val="single"/>
          <w:lang w:val="en-AU"/>
        </w:rPr>
        <w:t>Use this space to list the provinces in which you have an office</w:t>
      </w:r>
    </w:p>
    <w:p w14:paraId="2F856B3D" w14:textId="77777777" w:rsidR="00BA6A3A" w:rsidRPr="00343D03" w:rsidRDefault="00BA6A3A" w:rsidP="00BA6A3A">
      <w:pPr>
        <w:rPr>
          <w:rFonts w:cs="Calibri"/>
          <w:b/>
          <w:bCs/>
          <w:u w:val="single"/>
          <w:lang w:val="en-A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A6A3A" w:rsidRPr="00343D03" w14:paraId="632992F7" w14:textId="77777777" w:rsidTr="00751DE5">
        <w:tc>
          <w:tcPr>
            <w:tcW w:w="10093" w:type="dxa"/>
            <w:tcBorders>
              <w:top w:val="single" w:sz="4" w:space="0" w:color="auto"/>
              <w:left w:val="single" w:sz="4" w:space="0" w:color="auto"/>
              <w:bottom w:val="single" w:sz="4" w:space="0" w:color="auto"/>
              <w:right w:val="single" w:sz="4" w:space="0" w:color="auto"/>
            </w:tcBorders>
          </w:tcPr>
          <w:p w14:paraId="2C6FE000" w14:textId="77777777" w:rsidR="00BA6A3A" w:rsidRPr="00343D03" w:rsidRDefault="00BA6A3A" w:rsidP="00751DE5">
            <w:pPr>
              <w:widowControl w:val="0"/>
              <w:overflowPunct w:val="0"/>
              <w:autoSpaceDE w:val="0"/>
              <w:autoSpaceDN w:val="0"/>
              <w:adjustRightInd w:val="0"/>
              <w:jc w:val="both"/>
              <w:rPr>
                <w:rFonts w:cs="Calibri"/>
                <w:b/>
                <w:bCs/>
                <w:u w:val="single"/>
              </w:rPr>
            </w:pPr>
          </w:p>
          <w:p w14:paraId="5AF12100" w14:textId="77777777" w:rsidR="00BA6A3A" w:rsidRPr="00343D03" w:rsidRDefault="00BA6A3A" w:rsidP="00751DE5">
            <w:pPr>
              <w:widowControl w:val="0"/>
              <w:overflowPunct w:val="0"/>
              <w:autoSpaceDE w:val="0"/>
              <w:autoSpaceDN w:val="0"/>
              <w:adjustRightInd w:val="0"/>
              <w:jc w:val="both"/>
              <w:rPr>
                <w:rFonts w:cs="Calibri"/>
                <w:b/>
                <w:bCs/>
                <w:u w:val="single"/>
              </w:rPr>
            </w:pPr>
          </w:p>
          <w:p w14:paraId="6F8BD9A5" w14:textId="77777777" w:rsidR="00BA6A3A" w:rsidRPr="00343D03" w:rsidRDefault="00BA6A3A" w:rsidP="00751DE5">
            <w:pPr>
              <w:widowControl w:val="0"/>
              <w:overflowPunct w:val="0"/>
              <w:autoSpaceDE w:val="0"/>
              <w:autoSpaceDN w:val="0"/>
              <w:adjustRightInd w:val="0"/>
              <w:jc w:val="both"/>
              <w:rPr>
                <w:rFonts w:cs="Calibri"/>
                <w:b/>
                <w:bCs/>
                <w:u w:val="single"/>
              </w:rPr>
            </w:pPr>
          </w:p>
        </w:tc>
      </w:tr>
    </w:tbl>
    <w:p w14:paraId="4CF7E9AB" w14:textId="77777777" w:rsidR="00BA6A3A" w:rsidRPr="00343D03" w:rsidRDefault="00BA6A3A" w:rsidP="00BA6A3A">
      <w:pPr>
        <w:pStyle w:val="ListParagraph"/>
        <w:widowControl w:val="0"/>
        <w:overflowPunct w:val="0"/>
        <w:autoSpaceDE w:val="0"/>
        <w:autoSpaceDN w:val="0"/>
        <w:adjustRightInd w:val="0"/>
        <w:ind w:left="360"/>
        <w:jc w:val="both"/>
        <w:rPr>
          <w:rFonts w:cs="Calibri"/>
          <w:b/>
          <w:bCs/>
          <w:u w:val="single"/>
          <w:lang w:val="en-AU"/>
        </w:rPr>
      </w:pPr>
    </w:p>
    <w:p w14:paraId="5DCC1A17" w14:textId="77777777" w:rsidR="00BA6A3A" w:rsidRPr="00343D03" w:rsidRDefault="00BA6A3A" w:rsidP="00BA6A3A">
      <w:pPr>
        <w:rPr>
          <w:rFonts w:cs="Calibri"/>
          <w:b/>
          <w:bCs/>
          <w:u w:val="single"/>
          <w:lang w:val="en-AU"/>
        </w:rPr>
      </w:pPr>
      <w:r w:rsidRPr="00343D03">
        <w:rPr>
          <w:rFonts w:cs="Calibri"/>
          <w:b/>
          <w:bCs/>
          <w:u w:val="single"/>
          <w:lang w:val="en-AU"/>
        </w:rPr>
        <w:t xml:space="preserve"> </w:t>
      </w:r>
      <w:r>
        <w:rPr>
          <w:rFonts w:cs="Calibri"/>
          <w:b/>
          <w:bCs/>
          <w:u w:val="single"/>
          <w:lang w:val="en-AU"/>
        </w:rPr>
        <w:t>9</w:t>
      </w:r>
      <w:r>
        <w:rPr>
          <w:rFonts w:cs="Calibri"/>
          <w:b/>
          <w:bCs/>
          <w:u w:val="single"/>
          <w:lang w:val="en-AU"/>
        </w:rPr>
        <w:tab/>
      </w:r>
      <w:r w:rsidRPr="00343D03">
        <w:rPr>
          <w:rFonts w:cs="Calibri"/>
          <w:b/>
          <w:bCs/>
          <w:u w:val="single"/>
          <w:lang w:val="en-AU"/>
        </w:rPr>
        <w:t>Coverage:</w:t>
      </w:r>
    </w:p>
    <w:p w14:paraId="7A11BD71" w14:textId="77777777" w:rsidR="00BA6A3A" w:rsidRPr="00343D03" w:rsidRDefault="00BA6A3A" w:rsidP="00BA6A3A">
      <w:pPr>
        <w:pStyle w:val="ListParagraph"/>
        <w:widowControl w:val="0"/>
        <w:overflowPunct w:val="0"/>
        <w:autoSpaceDE w:val="0"/>
        <w:autoSpaceDN w:val="0"/>
        <w:adjustRightInd w:val="0"/>
        <w:ind w:left="360"/>
        <w:jc w:val="both"/>
        <w:rPr>
          <w:rFonts w:cs="Calibri"/>
          <w:lang w:val="en-AU"/>
        </w:rPr>
      </w:pPr>
      <w:r w:rsidRPr="00343D03">
        <w:rPr>
          <w:rFonts w:cs="Calibri"/>
          <w:lang w:val="en-AU"/>
        </w:rPr>
        <w:t>Please confirm you have attached a list of all services covered under your proposed insurance package(s)</w:t>
      </w:r>
    </w:p>
    <w:p w14:paraId="159D9722" w14:textId="77777777" w:rsidR="00BA6A3A" w:rsidRPr="00343D03" w:rsidRDefault="00BA6A3A" w:rsidP="00BA6A3A">
      <w:pPr>
        <w:pStyle w:val="ListParagraph"/>
        <w:widowControl w:val="0"/>
        <w:overflowPunct w:val="0"/>
        <w:autoSpaceDE w:val="0"/>
        <w:autoSpaceDN w:val="0"/>
        <w:adjustRightInd w:val="0"/>
        <w:ind w:left="1080"/>
        <w:jc w:val="both"/>
        <w:rPr>
          <w:rFonts w:cs="Calibri"/>
          <w:lang w:val="en-AU"/>
        </w:rPr>
      </w:pPr>
      <w:r w:rsidRPr="00343D03">
        <w:rPr>
          <w:rFonts w:cs="Calibri"/>
          <w:lang w:val="en-AU"/>
        </w:rPr>
        <w:tab/>
      </w:r>
      <w:r w:rsidRPr="00343D03">
        <w:rPr>
          <w:rFonts w:ascii="Segoe UI Symbol" w:hAnsi="Segoe UI Symbol" w:cs="Segoe UI Symbol"/>
          <w:lang w:val="en-AU"/>
        </w:rPr>
        <w:t>☐</w:t>
      </w:r>
      <w:r w:rsidRPr="00343D03">
        <w:rPr>
          <w:rFonts w:cs="Calibri"/>
          <w:lang w:val="en-AU"/>
        </w:rPr>
        <w:t xml:space="preserve"> Yes</w:t>
      </w:r>
    </w:p>
    <w:p w14:paraId="59BBA939" w14:textId="77777777" w:rsidR="00BA6A3A" w:rsidRPr="00343D03" w:rsidRDefault="00BA6A3A" w:rsidP="00BA6A3A">
      <w:pPr>
        <w:pStyle w:val="ListParagraph"/>
        <w:widowControl w:val="0"/>
        <w:overflowPunct w:val="0"/>
        <w:autoSpaceDE w:val="0"/>
        <w:autoSpaceDN w:val="0"/>
        <w:adjustRightInd w:val="0"/>
        <w:spacing w:after="0"/>
        <w:ind w:left="1080"/>
        <w:jc w:val="both"/>
        <w:rPr>
          <w:rFonts w:cs="Calibri"/>
          <w:lang w:val="en-AU"/>
        </w:rPr>
      </w:pPr>
      <w:r w:rsidRPr="00343D03">
        <w:rPr>
          <w:rFonts w:cs="Calibri"/>
          <w:lang w:val="en-AU"/>
        </w:rPr>
        <w:tab/>
      </w:r>
      <w:r w:rsidRPr="00343D03">
        <w:rPr>
          <w:rFonts w:ascii="Segoe UI Symbol" w:hAnsi="Segoe UI Symbol" w:cs="Segoe UI Symbol"/>
          <w:lang w:val="en-AU"/>
        </w:rPr>
        <w:t>☐</w:t>
      </w:r>
      <w:r w:rsidRPr="00343D03">
        <w:rPr>
          <w:rFonts w:cs="Calibri"/>
          <w:lang w:val="en-AU"/>
        </w:rPr>
        <w:t xml:space="preserve"> No</w:t>
      </w:r>
    </w:p>
    <w:p w14:paraId="0F57E08D" w14:textId="77777777" w:rsidR="00BA6A3A" w:rsidRPr="00343D03" w:rsidRDefault="00BA6A3A" w:rsidP="00BA6A3A">
      <w:pPr>
        <w:pStyle w:val="ListParagraph"/>
        <w:widowControl w:val="0"/>
        <w:overflowPunct w:val="0"/>
        <w:autoSpaceDE w:val="0"/>
        <w:autoSpaceDN w:val="0"/>
        <w:adjustRightInd w:val="0"/>
        <w:spacing w:after="0"/>
        <w:ind w:left="1080"/>
        <w:jc w:val="both"/>
        <w:rPr>
          <w:rFonts w:cs="Calibri"/>
          <w:lang w:val="en-AU"/>
        </w:rPr>
      </w:pPr>
    </w:p>
    <w:p w14:paraId="394E49D4" w14:textId="77777777" w:rsidR="00BA6A3A" w:rsidRPr="00D57B4C" w:rsidRDefault="00BA6A3A" w:rsidP="00BA6A3A">
      <w:pPr>
        <w:rPr>
          <w:rFonts w:cs="Calibri"/>
          <w:b/>
          <w:bCs/>
          <w:u w:val="single"/>
          <w:lang w:val="en-AU"/>
        </w:rPr>
      </w:pPr>
      <w:r>
        <w:rPr>
          <w:rFonts w:cs="Calibri"/>
          <w:b/>
          <w:bCs/>
          <w:u w:val="single"/>
          <w:lang w:val="en-AU"/>
        </w:rPr>
        <w:t>10</w:t>
      </w:r>
      <w:r>
        <w:rPr>
          <w:rFonts w:cs="Calibri"/>
          <w:b/>
          <w:bCs/>
          <w:u w:val="single"/>
          <w:lang w:val="en-AU"/>
        </w:rPr>
        <w:tab/>
      </w:r>
      <w:r w:rsidRPr="00D57B4C">
        <w:rPr>
          <w:rFonts w:cs="Calibri"/>
          <w:b/>
          <w:bCs/>
          <w:u w:val="single"/>
          <w:lang w:val="en-AU"/>
        </w:rPr>
        <w:t>Health and medical insurance for NRC national staff based on the attached Annex A terms of reference attached to this invitation to RFP.</w:t>
      </w:r>
    </w:p>
    <w:p w14:paraId="0B73243C" w14:textId="77777777" w:rsidR="00BA6A3A" w:rsidRPr="00343D03" w:rsidRDefault="00BA6A3A" w:rsidP="00BA6A3A">
      <w:pPr>
        <w:ind w:left="360"/>
        <w:rPr>
          <w:rFonts w:cs="Calibri"/>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1353"/>
        <w:gridCol w:w="2262"/>
      </w:tblGrid>
      <w:tr w:rsidR="0069665A" w:rsidRPr="00343D03" w14:paraId="69224948" w14:textId="77777777" w:rsidTr="0069665A">
        <w:trPr>
          <w:trHeight w:val="268"/>
          <w:jc w:val="center"/>
        </w:trPr>
        <w:tc>
          <w:tcPr>
            <w:tcW w:w="449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41B995" w14:textId="77777777" w:rsidR="0069665A" w:rsidRPr="00343D03" w:rsidRDefault="0069665A" w:rsidP="00751DE5">
            <w:pPr>
              <w:pStyle w:val="MacroText"/>
              <w:spacing w:after="0" w:line="256" w:lineRule="auto"/>
              <w:jc w:val="center"/>
              <w:rPr>
                <w:rFonts w:ascii="Calibri" w:hAnsi="Calibri" w:cs="Calibri"/>
                <w:b/>
                <w:sz w:val="22"/>
                <w:szCs w:val="22"/>
                <w:lang w:val="en-GB" w:eastAsia="en-US"/>
              </w:rPr>
            </w:pPr>
            <w:r w:rsidRPr="00343D03">
              <w:rPr>
                <w:rFonts w:ascii="Calibri" w:hAnsi="Calibri" w:cs="Calibri"/>
                <w:b/>
                <w:sz w:val="22"/>
                <w:szCs w:val="22"/>
                <w:lang w:val="en-GB" w:eastAsia="en-US"/>
              </w:rPr>
              <w:t>Items Description</w:t>
            </w:r>
          </w:p>
        </w:tc>
        <w:tc>
          <w:tcPr>
            <w:tcW w:w="13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797448" w14:textId="77777777" w:rsidR="0069665A" w:rsidRPr="00343D03" w:rsidRDefault="0069665A" w:rsidP="00751DE5">
            <w:pPr>
              <w:rPr>
                <w:rFonts w:cs="Calibri"/>
                <w:b/>
              </w:rPr>
            </w:pPr>
            <w:r w:rsidRPr="00343D03">
              <w:rPr>
                <w:rFonts w:cs="Calibri"/>
                <w:b/>
              </w:rPr>
              <w:t xml:space="preserve">Unit </w:t>
            </w:r>
          </w:p>
        </w:tc>
        <w:tc>
          <w:tcPr>
            <w:tcW w:w="22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56E97E4" w14:textId="77777777" w:rsidR="0069665A" w:rsidRPr="00343D03" w:rsidRDefault="0069665A" w:rsidP="00751DE5">
            <w:pPr>
              <w:jc w:val="center"/>
              <w:rPr>
                <w:rFonts w:cs="Calibri"/>
                <w:b/>
              </w:rPr>
            </w:pPr>
            <w:r w:rsidRPr="00343D03">
              <w:rPr>
                <w:rFonts w:cs="Calibri"/>
                <w:b/>
              </w:rPr>
              <w:t xml:space="preserve">Quantity </w:t>
            </w:r>
          </w:p>
        </w:tc>
      </w:tr>
      <w:tr w:rsidR="0069665A" w:rsidRPr="00343D03" w14:paraId="74EE9DB0" w14:textId="77777777" w:rsidTr="0069665A">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63623967" w14:textId="77777777" w:rsidR="0069665A" w:rsidRPr="00343D03" w:rsidRDefault="0069665A" w:rsidP="00751DE5">
            <w:pPr>
              <w:pStyle w:val="MacroText"/>
              <w:spacing w:after="0" w:line="256" w:lineRule="auto"/>
              <w:rPr>
                <w:rFonts w:ascii="Calibri" w:hAnsi="Calibri" w:cs="Calibri"/>
                <w:sz w:val="22"/>
                <w:szCs w:val="22"/>
                <w:lang w:val="en-GB" w:eastAsia="en-US"/>
              </w:rPr>
            </w:pPr>
            <w:r w:rsidRPr="00343D03">
              <w:rPr>
                <w:rFonts w:ascii="Calibri" w:hAnsi="Calibri" w:cs="Calibri"/>
                <w:sz w:val="22"/>
                <w:szCs w:val="22"/>
                <w:lang w:val="en-US"/>
              </w:rPr>
              <w:t xml:space="preserve">Health and medical insurance coverage services across Afghanistan and neighboring countries </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A4113FC" w14:textId="77777777" w:rsidR="0069665A" w:rsidRPr="00343D03" w:rsidRDefault="0069665A" w:rsidP="00751DE5">
            <w:pPr>
              <w:rPr>
                <w:rFonts w:cs="Calibri"/>
              </w:rPr>
            </w:pPr>
            <w:r>
              <w:rPr>
                <w:rFonts w:cs="Calibri"/>
              </w:rPr>
              <w:t>Staff</w:t>
            </w:r>
            <w:r w:rsidRPr="00343D03">
              <w:rPr>
                <w:rFonts w:cs="Calibri"/>
              </w:rPr>
              <w:t xml:space="preserve">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DA89625" w14:textId="77777777" w:rsidR="0069665A" w:rsidRPr="00343D03" w:rsidRDefault="0069665A" w:rsidP="00751DE5">
            <w:pPr>
              <w:rPr>
                <w:rFonts w:cs="Calibri"/>
              </w:rPr>
            </w:pPr>
            <w:r w:rsidRPr="00343D03">
              <w:rPr>
                <w:rFonts w:cs="Calibri"/>
              </w:rPr>
              <w:t>1 staff</w:t>
            </w:r>
          </w:p>
        </w:tc>
      </w:tr>
      <w:tr w:rsidR="0069665A" w:rsidRPr="00343D03" w14:paraId="78A7A996" w14:textId="77777777" w:rsidTr="0069665A">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01246998" w14:textId="77777777" w:rsidR="0069665A" w:rsidRPr="00343D03" w:rsidRDefault="0069665A" w:rsidP="00751DE5">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6CF39B0C" w14:textId="77777777" w:rsidR="0069665A" w:rsidRDefault="0069665A" w:rsidP="00751DE5">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5890095B" w14:textId="77777777" w:rsidR="0069665A" w:rsidRPr="00343D03" w:rsidRDefault="0069665A" w:rsidP="00751DE5">
            <w:pPr>
              <w:rPr>
                <w:rFonts w:cs="Calibri"/>
              </w:rPr>
            </w:pPr>
            <w:r>
              <w:rPr>
                <w:rFonts w:cs="Calibri"/>
              </w:rPr>
              <w:t>1 (Spouse)</w:t>
            </w:r>
          </w:p>
        </w:tc>
      </w:tr>
      <w:tr w:rsidR="0069665A" w:rsidRPr="00343D03" w14:paraId="3C2AA3E5" w14:textId="77777777" w:rsidTr="0069665A">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5321D74D" w14:textId="77777777" w:rsidR="0069665A" w:rsidRPr="00343D03" w:rsidRDefault="0069665A" w:rsidP="00751DE5">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544D8FE5" w14:textId="77777777" w:rsidR="0069665A" w:rsidRDefault="0069665A" w:rsidP="00751DE5">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3E9625C0" w14:textId="77777777" w:rsidR="0069665A" w:rsidRDefault="0069665A" w:rsidP="00751DE5">
            <w:pPr>
              <w:rPr>
                <w:rFonts w:cs="Calibri"/>
              </w:rPr>
            </w:pPr>
            <w:r>
              <w:rPr>
                <w:rFonts w:cs="Calibri"/>
              </w:rPr>
              <w:t>1 (child up to 18 years)</w:t>
            </w:r>
          </w:p>
        </w:tc>
      </w:tr>
      <w:tr w:rsidR="0069665A" w:rsidRPr="00343D03" w14:paraId="4ED3AF24" w14:textId="77777777" w:rsidTr="0069665A">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4ADE56A4" w14:textId="77777777" w:rsidR="0069665A" w:rsidRPr="00343D03" w:rsidRDefault="0069665A" w:rsidP="00751DE5">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4EAEB23C" w14:textId="77777777" w:rsidR="0069665A" w:rsidRDefault="0069665A" w:rsidP="00751DE5">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1EF88DC7" w14:textId="77777777" w:rsidR="0069665A" w:rsidRDefault="0069665A" w:rsidP="00751DE5">
            <w:pPr>
              <w:rPr>
                <w:rFonts w:cs="Calibri"/>
              </w:rPr>
            </w:pPr>
            <w:r>
              <w:rPr>
                <w:rFonts w:cs="Calibri"/>
              </w:rPr>
              <w:t>1 (child above 18 years)</w:t>
            </w:r>
          </w:p>
        </w:tc>
      </w:tr>
      <w:tr w:rsidR="0069665A" w:rsidRPr="00343D03" w14:paraId="00BF8A53" w14:textId="77777777" w:rsidTr="0069665A">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29F2DCA2" w14:textId="77777777" w:rsidR="0069665A" w:rsidRPr="00343D03" w:rsidRDefault="0069665A" w:rsidP="00751DE5">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6507038C" w14:textId="77777777" w:rsidR="0069665A" w:rsidRDefault="0069665A" w:rsidP="00751DE5">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592003C0" w14:textId="77777777" w:rsidR="0069665A" w:rsidRDefault="0069665A" w:rsidP="00751DE5">
            <w:pPr>
              <w:rPr>
                <w:rFonts w:cs="Calibri"/>
              </w:rPr>
            </w:pPr>
            <w:r>
              <w:rPr>
                <w:rFonts w:cs="Calibri"/>
              </w:rPr>
              <w:t>1 (Parent)</w:t>
            </w:r>
          </w:p>
        </w:tc>
      </w:tr>
    </w:tbl>
    <w:p w14:paraId="4F2A3F2F" w14:textId="77777777" w:rsidR="00BA6A3A" w:rsidRPr="00343D03" w:rsidRDefault="00BA6A3A" w:rsidP="00BA6A3A">
      <w:pPr>
        <w:widowControl w:val="0"/>
        <w:overflowPunct w:val="0"/>
        <w:autoSpaceDE w:val="0"/>
        <w:autoSpaceDN w:val="0"/>
        <w:adjustRightInd w:val="0"/>
        <w:ind w:left="360"/>
        <w:jc w:val="both"/>
        <w:rPr>
          <w:rFonts w:cs="Calibri"/>
        </w:rPr>
      </w:pPr>
      <w:r w:rsidRPr="00343D03">
        <w:rPr>
          <w:rFonts w:cs="Calibri"/>
        </w:rPr>
        <w:t xml:space="preserve">* Please note that in accordance with Article No 73 of the Afghan Income Tax law of 1384, amended to Article No 72, NRC will withhold: 2% (two per cent) of the total contract value if the supplier holds a valid </w:t>
      </w:r>
      <w:r w:rsidRPr="00343D03">
        <w:rPr>
          <w:rFonts w:cs="Calibri"/>
          <w:b/>
          <w:bCs/>
        </w:rPr>
        <w:t xml:space="preserve">Afghan business </w:t>
      </w:r>
      <w:proofErr w:type="spellStart"/>
      <w:r w:rsidRPr="00343D03">
        <w:rPr>
          <w:rFonts w:cs="Calibri"/>
          <w:b/>
          <w:bCs/>
        </w:rPr>
        <w:t>licence</w:t>
      </w:r>
      <w:proofErr w:type="spellEnd"/>
      <w:r w:rsidRPr="00343D03">
        <w:rPr>
          <w:rFonts w:cs="Calibri"/>
        </w:rPr>
        <w:t xml:space="preserve">, or 7% (seven per cent) of the total contract, if the supplier does not have a valid business </w:t>
      </w:r>
      <w:proofErr w:type="spellStart"/>
      <w:r w:rsidRPr="00343D03">
        <w:rPr>
          <w:rFonts w:cs="Calibri"/>
        </w:rPr>
        <w:t>licence</w:t>
      </w:r>
      <w:proofErr w:type="spellEnd"/>
      <w:r w:rsidRPr="00343D03">
        <w:rPr>
          <w:rFonts w:cs="Calibri"/>
        </w:rPr>
        <w:t xml:space="preserve">. NRC will pay withholding tax directly to the taxation authorities in Afghanistan. </w:t>
      </w:r>
    </w:p>
    <w:p w14:paraId="22C6CE49" w14:textId="77777777" w:rsidR="00BA6A3A" w:rsidRDefault="00BA6A3A" w:rsidP="00BA6A3A">
      <w:pPr>
        <w:widowControl w:val="0"/>
        <w:overflowPunct w:val="0"/>
        <w:autoSpaceDE w:val="0"/>
        <w:autoSpaceDN w:val="0"/>
        <w:adjustRightInd w:val="0"/>
        <w:rPr>
          <w:rFonts w:cs="Calibri"/>
          <w:bCs/>
        </w:rPr>
      </w:pPr>
      <w:r>
        <w:rPr>
          <w:rFonts w:cs="Calibri"/>
          <w:bCs/>
        </w:rPr>
        <w:t xml:space="preserve">Note: </w:t>
      </w:r>
    </w:p>
    <w:p w14:paraId="3FE48E27" w14:textId="77777777" w:rsidR="00BA6A3A" w:rsidRDefault="00BA6A3A" w:rsidP="004F6487">
      <w:pPr>
        <w:widowControl w:val="0"/>
        <w:numPr>
          <w:ilvl w:val="0"/>
          <w:numId w:val="25"/>
        </w:numPr>
        <w:overflowPunct w:val="0"/>
        <w:autoSpaceDE w:val="0"/>
        <w:autoSpaceDN w:val="0"/>
        <w:adjustRightInd w:val="0"/>
        <w:spacing w:after="0" w:line="240" w:lineRule="auto"/>
        <w:rPr>
          <w:rFonts w:cs="Calibri"/>
          <w:bCs/>
        </w:rPr>
      </w:pPr>
      <w:r>
        <w:rPr>
          <w:rFonts w:cs="Calibri"/>
          <w:bCs/>
        </w:rPr>
        <w:t>No age restriction of Staff member and dependent should be applicable (all staff and dependents regardless of age should be covered)</w:t>
      </w:r>
    </w:p>
    <w:p w14:paraId="3E2E3A85" w14:textId="77777777" w:rsidR="00BA6A3A" w:rsidRDefault="00BA6A3A" w:rsidP="004F6487">
      <w:pPr>
        <w:widowControl w:val="0"/>
        <w:numPr>
          <w:ilvl w:val="0"/>
          <w:numId w:val="25"/>
        </w:numPr>
        <w:overflowPunct w:val="0"/>
        <w:autoSpaceDE w:val="0"/>
        <w:autoSpaceDN w:val="0"/>
        <w:adjustRightInd w:val="0"/>
        <w:spacing w:after="0" w:line="240" w:lineRule="auto"/>
        <w:rPr>
          <w:rFonts w:cs="Calibri"/>
          <w:bCs/>
        </w:rPr>
      </w:pPr>
      <w:r>
        <w:rPr>
          <w:rFonts w:cs="Calibri"/>
          <w:bCs/>
        </w:rPr>
        <w:t>NRC will pay premium on monthly basis, once the staff and dependent list is shared with the Insurance company and invoice is received by NRC and is verified by NRC.</w:t>
      </w:r>
    </w:p>
    <w:p w14:paraId="28BDC4B1" w14:textId="77777777" w:rsidR="00804D88" w:rsidRDefault="00804D88" w:rsidP="00804D88">
      <w:pPr>
        <w:widowControl w:val="0"/>
        <w:overflowPunct w:val="0"/>
        <w:autoSpaceDE w:val="0"/>
        <w:autoSpaceDN w:val="0"/>
        <w:adjustRightInd w:val="0"/>
        <w:spacing w:after="0" w:line="240" w:lineRule="auto"/>
        <w:rPr>
          <w:rFonts w:cs="Calibri"/>
          <w:bCs/>
        </w:rPr>
      </w:pPr>
    </w:p>
    <w:p w14:paraId="1F1A2B61" w14:textId="77777777" w:rsidR="00804D88" w:rsidRDefault="00804D88" w:rsidP="00804D88">
      <w:pPr>
        <w:widowControl w:val="0"/>
        <w:overflowPunct w:val="0"/>
        <w:autoSpaceDE w:val="0"/>
        <w:autoSpaceDN w:val="0"/>
        <w:adjustRightInd w:val="0"/>
        <w:spacing w:after="0" w:line="240" w:lineRule="auto"/>
        <w:rPr>
          <w:rFonts w:cs="Calibri"/>
          <w:bCs/>
        </w:rPr>
      </w:pPr>
    </w:p>
    <w:p w14:paraId="536D7410" w14:textId="77777777" w:rsidR="00804D88" w:rsidRDefault="00804D88" w:rsidP="00804D88">
      <w:pPr>
        <w:widowControl w:val="0"/>
        <w:overflowPunct w:val="0"/>
        <w:autoSpaceDE w:val="0"/>
        <w:autoSpaceDN w:val="0"/>
        <w:adjustRightInd w:val="0"/>
        <w:spacing w:after="0" w:line="240" w:lineRule="auto"/>
        <w:rPr>
          <w:rFonts w:cs="Calibri"/>
          <w:bCs/>
        </w:rPr>
      </w:pPr>
    </w:p>
    <w:p w14:paraId="0F784584" w14:textId="77777777" w:rsidR="00804D88" w:rsidRDefault="00804D88" w:rsidP="00804D88">
      <w:pPr>
        <w:widowControl w:val="0"/>
        <w:overflowPunct w:val="0"/>
        <w:autoSpaceDE w:val="0"/>
        <w:autoSpaceDN w:val="0"/>
        <w:adjustRightInd w:val="0"/>
        <w:spacing w:after="0" w:line="240" w:lineRule="auto"/>
        <w:rPr>
          <w:rFonts w:cs="Calibri"/>
          <w:bCs/>
        </w:rPr>
      </w:pPr>
    </w:p>
    <w:p w14:paraId="32887546" w14:textId="77777777" w:rsidR="00804D88" w:rsidRDefault="00804D88" w:rsidP="00804D88">
      <w:pPr>
        <w:widowControl w:val="0"/>
        <w:overflowPunct w:val="0"/>
        <w:autoSpaceDE w:val="0"/>
        <w:autoSpaceDN w:val="0"/>
        <w:adjustRightInd w:val="0"/>
        <w:spacing w:after="0" w:line="240" w:lineRule="auto"/>
        <w:rPr>
          <w:rFonts w:cs="Calibri"/>
          <w:bCs/>
        </w:rPr>
      </w:pPr>
    </w:p>
    <w:p w14:paraId="1E06B781" w14:textId="77777777" w:rsidR="00804D88" w:rsidRPr="00740064" w:rsidRDefault="00804D88" w:rsidP="00804D88">
      <w:pPr>
        <w:widowControl w:val="0"/>
        <w:overflowPunct w:val="0"/>
        <w:autoSpaceDE w:val="0"/>
        <w:autoSpaceDN w:val="0"/>
        <w:adjustRightInd w:val="0"/>
        <w:spacing w:after="0" w:line="240" w:lineRule="auto"/>
        <w:rPr>
          <w:rFonts w:cs="Calibri"/>
          <w:bCs/>
        </w:rPr>
      </w:pPr>
    </w:p>
    <w:p w14:paraId="476E1AFA" w14:textId="77777777" w:rsidR="00BA6A3A" w:rsidRDefault="00BA6A3A" w:rsidP="00BA6A3A">
      <w:pPr>
        <w:rPr>
          <w:rFonts w:cs="Calibri"/>
        </w:rPr>
      </w:pPr>
    </w:p>
    <w:p w14:paraId="660DB29F" w14:textId="77777777" w:rsidR="00BA6A3A" w:rsidRPr="00343D03" w:rsidRDefault="00BA6A3A" w:rsidP="00BA6A3A">
      <w:pPr>
        <w:rPr>
          <w:rFonts w:cs="Calibri"/>
        </w:rPr>
      </w:pPr>
      <w:r>
        <w:rPr>
          <w:rFonts w:cs="Calibri"/>
        </w:rPr>
        <w:t>Reputation (reference Check) to be carried out</w:t>
      </w:r>
    </w:p>
    <w:p w14:paraId="78938EFB" w14:textId="3F70C172" w:rsidR="003B3CDA" w:rsidRPr="00B15BB6" w:rsidRDefault="00B15BB6" w:rsidP="00B15BB6">
      <w:pPr>
        <w:pStyle w:val="ListParagraph"/>
        <w:widowControl w:val="0"/>
        <w:overflowPunct w:val="0"/>
        <w:autoSpaceDE w:val="0"/>
        <w:autoSpaceDN w:val="0"/>
        <w:adjustRightInd w:val="0"/>
        <w:spacing w:after="0"/>
        <w:ind w:left="360"/>
        <w:jc w:val="center"/>
        <w:rPr>
          <w:rFonts w:cs="Calibri"/>
          <w:b/>
          <w:bCs/>
          <w:lang w:val="en-AU"/>
        </w:rPr>
      </w:pPr>
      <w:r w:rsidRPr="00B15BB6">
        <w:rPr>
          <w:rFonts w:cs="Calibri"/>
          <w:b/>
          <w:bCs/>
          <w:lang w:val="en-AU"/>
        </w:rPr>
        <w:lastRenderedPageBreak/>
        <w:t>Annex A</w:t>
      </w:r>
    </w:p>
    <w:tbl>
      <w:tblPr>
        <w:tblW w:w="10459" w:type="dxa"/>
        <w:tblInd w:w="113" w:type="dxa"/>
        <w:tblLook w:val="04A0" w:firstRow="1" w:lastRow="0" w:firstColumn="1" w:lastColumn="0" w:noHBand="0" w:noVBand="1"/>
      </w:tblPr>
      <w:tblGrid>
        <w:gridCol w:w="480"/>
        <w:gridCol w:w="7345"/>
        <w:gridCol w:w="1624"/>
        <w:gridCol w:w="1010"/>
      </w:tblGrid>
      <w:tr w:rsidR="000933F6" w:rsidRPr="0023064B" w14:paraId="005F2FC9"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7E6723CC" w14:textId="77777777" w:rsidR="0023064B" w:rsidRPr="0023064B" w:rsidRDefault="0023064B" w:rsidP="0023064B">
            <w:pPr>
              <w:spacing w:after="0" w:line="240" w:lineRule="auto"/>
              <w:rPr>
                <w:rFonts w:cs="Calibri"/>
                <w:b/>
                <w:bCs/>
              </w:rPr>
            </w:pPr>
            <w:r w:rsidRPr="0023064B">
              <w:rPr>
                <w:rFonts w:cs="Calibri"/>
                <w:b/>
                <w:bCs/>
              </w:rPr>
              <w:t>No</w:t>
            </w:r>
          </w:p>
        </w:tc>
        <w:tc>
          <w:tcPr>
            <w:tcW w:w="7345"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55D55380" w14:textId="77777777" w:rsidR="0023064B" w:rsidRPr="0023064B" w:rsidRDefault="0023064B" w:rsidP="0023064B">
            <w:pPr>
              <w:spacing w:after="0" w:line="240" w:lineRule="auto"/>
              <w:rPr>
                <w:rFonts w:cs="Calibri"/>
                <w:b/>
                <w:bCs/>
              </w:rPr>
            </w:pPr>
            <w:r w:rsidRPr="0023064B">
              <w:rPr>
                <w:rFonts w:cs="Calibri"/>
                <w:b/>
                <w:bCs/>
              </w:rPr>
              <w:t xml:space="preserve">INPATIENT COVERAGE </w:t>
            </w:r>
          </w:p>
        </w:tc>
        <w:tc>
          <w:tcPr>
            <w:tcW w:w="162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73F14238" w14:textId="77777777" w:rsidR="0023064B" w:rsidRPr="0023064B" w:rsidRDefault="0023064B" w:rsidP="0023064B">
            <w:pPr>
              <w:spacing w:after="0" w:line="240" w:lineRule="auto"/>
              <w:rPr>
                <w:rFonts w:cs="Calibri"/>
                <w:b/>
                <w:bCs/>
              </w:rPr>
            </w:pPr>
            <w:r w:rsidRPr="0023064B">
              <w:rPr>
                <w:rFonts w:cs="Calibri"/>
                <w:b/>
                <w:bCs/>
              </w:rPr>
              <w:t>Coverage (Yes or No)</w:t>
            </w:r>
          </w:p>
        </w:tc>
        <w:tc>
          <w:tcPr>
            <w:tcW w:w="101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9864DB1" w14:textId="77777777" w:rsidR="0023064B" w:rsidRPr="0023064B" w:rsidRDefault="0023064B" w:rsidP="0023064B">
            <w:pPr>
              <w:spacing w:after="0" w:line="240" w:lineRule="auto"/>
              <w:rPr>
                <w:rFonts w:cs="Calibri"/>
                <w:b/>
                <w:bCs/>
              </w:rPr>
            </w:pPr>
            <w:r w:rsidRPr="0023064B">
              <w:rPr>
                <w:rFonts w:cs="Calibri"/>
                <w:b/>
                <w:bCs/>
              </w:rPr>
              <w:t>Remarks</w:t>
            </w:r>
          </w:p>
        </w:tc>
      </w:tr>
      <w:tr w:rsidR="0023064B" w:rsidRPr="0023064B" w14:paraId="0DDF11FD"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B8D323" w14:textId="77777777" w:rsidR="0023064B" w:rsidRPr="0023064B" w:rsidRDefault="0023064B" w:rsidP="0023064B">
            <w:pPr>
              <w:spacing w:after="0" w:line="240" w:lineRule="auto"/>
              <w:jc w:val="right"/>
              <w:rPr>
                <w:rFonts w:cs="Calibri"/>
                <w:color w:val="000000"/>
              </w:rPr>
            </w:pPr>
            <w:r w:rsidRPr="0023064B">
              <w:rPr>
                <w:rFonts w:cs="Calibri"/>
                <w:color w:val="000000"/>
              </w:rPr>
              <w:t>1</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88CA7E"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Hospital Accommodation Charges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1CD37C3"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E11493"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73C5CC72"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CE6F" w14:textId="77777777" w:rsidR="0023064B" w:rsidRPr="0023064B" w:rsidRDefault="0023064B" w:rsidP="0023064B">
            <w:pPr>
              <w:spacing w:after="0" w:line="240" w:lineRule="auto"/>
              <w:jc w:val="right"/>
              <w:rPr>
                <w:rFonts w:cs="Calibri"/>
                <w:color w:val="000000"/>
              </w:rPr>
            </w:pPr>
            <w:r w:rsidRPr="0023064B">
              <w:rPr>
                <w:rFonts w:cs="Calibri"/>
                <w:color w:val="000000"/>
              </w:rPr>
              <w:t>2</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42A7"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Doctor’s (Physician, Surgeon &amp; </w:t>
            </w:r>
            <w:proofErr w:type="spellStart"/>
            <w:r w:rsidRPr="0023064B">
              <w:rPr>
                <w:rFonts w:ascii="Arial" w:hAnsi="Arial" w:cs="Arial"/>
                <w:color w:val="000000"/>
                <w:sz w:val="20"/>
                <w:szCs w:val="20"/>
              </w:rPr>
              <w:t>Anaesthetist</w:t>
            </w:r>
            <w:proofErr w:type="spellEnd"/>
            <w:r w:rsidRPr="0023064B">
              <w:rPr>
                <w:rFonts w:ascii="Arial" w:hAnsi="Arial" w:cs="Arial"/>
                <w:color w:val="000000"/>
                <w:sz w:val="20"/>
                <w:szCs w:val="20"/>
              </w:rPr>
              <w:t xml:space="preserve">) fees.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E1B3"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727C"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71C710C3"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41239C" w14:textId="77777777" w:rsidR="0023064B" w:rsidRPr="0023064B" w:rsidRDefault="0023064B" w:rsidP="0023064B">
            <w:pPr>
              <w:spacing w:after="0" w:line="240" w:lineRule="auto"/>
              <w:jc w:val="right"/>
              <w:rPr>
                <w:rFonts w:cs="Calibri"/>
                <w:color w:val="000000"/>
              </w:rPr>
            </w:pPr>
            <w:r w:rsidRPr="0023064B">
              <w:rPr>
                <w:rFonts w:cs="Calibri"/>
                <w:color w:val="000000"/>
              </w:rPr>
              <w:t>3</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FFC442"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ICU/HDU and Theatre charges.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18CE5F"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B20DC5"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7CD48E96"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ECA4" w14:textId="77777777" w:rsidR="0023064B" w:rsidRPr="0023064B" w:rsidRDefault="0023064B" w:rsidP="0023064B">
            <w:pPr>
              <w:spacing w:after="0" w:line="240" w:lineRule="auto"/>
              <w:jc w:val="right"/>
              <w:rPr>
                <w:rFonts w:cs="Calibri"/>
                <w:color w:val="000000"/>
              </w:rPr>
            </w:pPr>
            <w:r w:rsidRPr="0023064B">
              <w:rPr>
                <w:rFonts w:cs="Calibri"/>
                <w:color w:val="000000"/>
              </w:rPr>
              <w:t>4</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4DAE"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Drugs/Medicines, Dressings and Internal Surgical appliances.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0106"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23E9"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132D3709"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6F14E5" w14:textId="77777777" w:rsidR="0023064B" w:rsidRPr="0023064B" w:rsidRDefault="0023064B" w:rsidP="0023064B">
            <w:pPr>
              <w:spacing w:after="0" w:line="240" w:lineRule="auto"/>
              <w:jc w:val="right"/>
              <w:rPr>
                <w:rFonts w:cs="Calibri"/>
                <w:color w:val="000000"/>
              </w:rPr>
            </w:pPr>
            <w:r w:rsidRPr="0023064B">
              <w:rPr>
                <w:rFonts w:cs="Calibri"/>
                <w:color w:val="000000"/>
              </w:rPr>
              <w:t>5</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81472C"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Pathology, X-ray, Ultrasound, ECG and Computerized Tomography, MRI Scans.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941C62"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119FD2"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C7BA37F"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51A1A" w14:textId="77777777" w:rsidR="0023064B" w:rsidRPr="0023064B" w:rsidRDefault="0023064B" w:rsidP="0023064B">
            <w:pPr>
              <w:spacing w:after="0" w:line="240" w:lineRule="auto"/>
              <w:jc w:val="right"/>
              <w:rPr>
                <w:rFonts w:cs="Calibri"/>
                <w:color w:val="000000"/>
              </w:rPr>
            </w:pPr>
            <w:r w:rsidRPr="0023064B">
              <w:rPr>
                <w:rFonts w:cs="Calibri"/>
                <w:color w:val="000000"/>
              </w:rPr>
              <w:t>6</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3C61"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Radiotherapy and Chemotherapy.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FC0D"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5C03"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53A3219"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3C391E" w14:textId="77777777" w:rsidR="0023064B" w:rsidRPr="0023064B" w:rsidRDefault="0023064B" w:rsidP="0023064B">
            <w:pPr>
              <w:spacing w:after="0" w:line="240" w:lineRule="auto"/>
              <w:jc w:val="right"/>
              <w:rPr>
                <w:rFonts w:cs="Calibri"/>
                <w:color w:val="000000"/>
              </w:rPr>
            </w:pPr>
            <w:r w:rsidRPr="0023064B">
              <w:rPr>
                <w:rFonts w:cs="Calibri"/>
                <w:color w:val="000000"/>
              </w:rPr>
              <w:t>7</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682903"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In-patient Physiotherapy and Psychotherapy.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FA2E43"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CD6F77"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961BC58"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0E265" w14:textId="77777777" w:rsidR="0023064B" w:rsidRPr="0023064B" w:rsidRDefault="0023064B" w:rsidP="0023064B">
            <w:pPr>
              <w:spacing w:after="0" w:line="240" w:lineRule="auto"/>
              <w:jc w:val="right"/>
              <w:rPr>
                <w:rFonts w:cs="Calibri"/>
                <w:color w:val="000000"/>
              </w:rPr>
            </w:pPr>
            <w:r w:rsidRPr="0023064B">
              <w:rPr>
                <w:rFonts w:cs="Calibri"/>
                <w:color w:val="000000"/>
              </w:rPr>
              <w:t>8</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F317"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Maternity (fully covered)</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8E40"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FF60"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5619250C"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5837E31" w14:textId="77777777" w:rsidR="0023064B" w:rsidRPr="0023064B" w:rsidRDefault="0023064B" w:rsidP="0023064B">
            <w:pPr>
              <w:spacing w:after="0" w:line="240" w:lineRule="auto"/>
              <w:jc w:val="right"/>
              <w:rPr>
                <w:rFonts w:cs="Calibri"/>
                <w:color w:val="000000"/>
              </w:rPr>
            </w:pPr>
            <w:r w:rsidRPr="0023064B">
              <w:rPr>
                <w:rFonts w:cs="Calibri"/>
                <w:color w:val="000000"/>
              </w:rPr>
              <w:t>9</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8D122B"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Day care surgery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FEB278"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117DEF"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213CA3AF"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146E" w14:textId="77777777" w:rsidR="0023064B" w:rsidRPr="0023064B" w:rsidRDefault="0023064B" w:rsidP="0023064B">
            <w:pPr>
              <w:spacing w:after="0" w:line="240" w:lineRule="auto"/>
              <w:jc w:val="right"/>
              <w:rPr>
                <w:rFonts w:cs="Calibri"/>
                <w:color w:val="000000"/>
              </w:rPr>
            </w:pPr>
            <w:r w:rsidRPr="0023064B">
              <w:rPr>
                <w:rFonts w:cs="Calibri"/>
                <w:color w:val="000000"/>
              </w:rPr>
              <w:t>10</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F75FC"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Critical illnesses.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1CF6"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F018"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340F62FD"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6037AF" w14:textId="77777777" w:rsidR="0023064B" w:rsidRPr="0023064B" w:rsidRDefault="0023064B" w:rsidP="0023064B">
            <w:pPr>
              <w:spacing w:after="0" w:line="240" w:lineRule="auto"/>
              <w:jc w:val="right"/>
              <w:rPr>
                <w:rFonts w:cs="Calibri"/>
                <w:color w:val="000000"/>
              </w:rPr>
            </w:pPr>
            <w:r w:rsidRPr="0023064B">
              <w:rPr>
                <w:rFonts w:cs="Calibri"/>
                <w:color w:val="000000"/>
              </w:rPr>
              <w:t>11</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44F683"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Hospital accommodation for accompanying parent and/or guardian for hospitalized children below ten years.</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B1D36F"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092CFB"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16B9EB95"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55A87" w14:textId="77777777" w:rsidR="0023064B" w:rsidRPr="0023064B" w:rsidRDefault="0023064B" w:rsidP="0023064B">
            <w:pPr>
              <w:spacing w:after="0" w:line="240" w:lineRule="auto"/>
              <w:jc w:val="right"/>
              <w:rPr>
                <w:rFonts w:cs="Calibri"/>
                <w:color w:val="000000"/>
              </w:rPr>
            </w:pPr>
            <w:r w:rsidRPr="0023064B">
              <w:rPr>
                <w:rFonts w:cs="Calibri"/>
                <w:color w:val="000000"/>
              </w:rPr>
              <w:t>12</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C5FB"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 xml:space="preserve">Emergency Rescue / Evacuations subject to overall cover limit.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1F53"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97A2"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0E5896C5"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8F82C6" w14:textId="77777777" w:rsidR="0023064B" w:rsidRPr="0023064B" w:rsidRDefault="0023064B" w:rsidP="0023064B">
            <w:pPr>
              <w:spacing w:after="0" w:line="240" w:lineRule="auto"/>
              <w:jc w:val="right"/>
              <w:rPr>
                <w:rFonts w:cs="Calibri"/>
                <w:color w:val="000000"/>
              </w:rPr>
            </w:pPr>
            <w:r w:rsidRPr="0023064B">
              <w:rPr>
                <w:rFonts w:cs="Calibri"/>
                <w:color w:val="000000"/>
              </w:rPr>
              <w:t>13</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98E95B"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Pre-existing, chronic conditions and related conditions &amp; HIV/AIDS &amp; congenital conditions</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3D129E"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7FFE09C"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49328CDA"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ABBA" w14:textId="77777777" w:rsidR="0023064B" w:rsidRPr="0023064B" w:rsidRDefault="0023064B" w:rsidP="0023064B">
            <w:pPr>
              <w:spacing w:after="0" w:line="240" w:lineRule="auto"/>
              <w:jc w:val="right"/>
              <w:rPr>
                <w:rFonts w:cs="Calibri"/>
                <w:color w:val="000000"/>
              </w:rPr>
            </w:pPr>
            <w:r w:rsidRPr="0023064B">
              <w:rPr>
                <w:rFonts w:cs="Calibri"/>
                <w:color w:val="000000"/>
              </w:rPr>
              <w:t>14</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4E632"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Post hospitalization</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EE19"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DF812"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5F7B0DEC"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525785" w14:textId="77777777" w:rsidR="0023064B" w:rsidRPr="0023064B" w:rsidRDefault="0023064B" w:rsidP="0023064B">
            <w:pPr>
              <w:spacing w:after="0" w:line="240" w:lineRule="auto"/>
              <w:jc w:val="right"/>
              <w:rPr>
                <w:rFonts w:cs="Calibri"/>
                <w:color w:val="000000"/>
              </w:rPr>
            </w:pPr>
            <w:r w:rsidRPr="0023064B">
              <w:rPr>
                <w:rFonts w:cs="Calibri"/>
                <w:color w:val="000000"/>
              </w:rPr>
              <w:t>15</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F4585D"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Psychological Counselling (Stress, Trauma and other)</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EED9D3"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275F2C"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5378CCBD"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0927" w14:textId="77777777" w:rsidR="0023064B" w:rsidRPr="0023064B" w:rsidRDefault="0023064B" w:rsidP="0023064B">
            <w:pPr>
              <w:spacing w:after="0" w:line="240" w:lineRule="auto"/>
              <w:jc w:val="right"/>
              <w:rPr>
                <w:rFonts w:cs="Calibri"/>
                <w:color w:val="000000"/>
              </w:rPr>
            </w:pPr>
            <w:r w:rsidRPr="0023064B">
              <w:rPr>
                <w:rFonts w:cs="Calibri"/>
                <w:color w:val="000000"/>
              </w:rPr>
              <w:t>16</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DEA8"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Funeral Expense Cover as a stand-alone benefit (i.e. not subject to the overall cover limit).</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A36F"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88FB"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02A71064"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C535A68" w14:textId="77777777" w:rsidR="0023064B" w:rsidRPr="0023064B" w:rsidRDefault="0023064B" w:rsidP="0023064B">
            <w:pPr>
              <w:spacing w:after="0" w:line="240" w:lineRule="auto"/>
              <w:jc w:val="right"/>
              <w:rPr>
                <w:rFonts w:cs="Calibri"/>
                <w:color w:val="000000"/>
              </w:rPr>
            </w:pPr>
            <w:r w:rsidRPr="0023064B">
              <w:rPr>
                <w:rFonts w:cs="Calibri"/>
                <w:color w:val="000000"/>
              </w:rPr>
              <w:t>17</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C02944"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Inpatient Ophthalmology</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FBD53E"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308691"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BFF5D0C"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8A24" w14:textId="77777777" w:rsidR="0023064B" w:rsidRPr="0023064B" w:rsidRDefault="0023064B" w:rsidP="0023064B">
            <w:pPr>
              <w:spacing w:after="0" w:line="240" w:lineRule="auto"/>
              <w:jc w:val="right"/>
              <w:rPr>
                <w:rFonts w:cs="Calibri"/>
                <w:color w:val="000000"/>
              </w:rPr>
            </w:pPr>
            <w:r w:rsidRPr="0023064B">
              <w:rPr>
                <w:rFonts w:cs="Calibri"/>
                <w:color w:val="000000"/>
              </w:rPr>
              <w:t>18</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C81A9"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Inpatient Dental</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2787"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5F0E"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98608E1"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A181B5" w14:textId="77777777" w:rsidR="0023064B" w:rsidRPr="0023064B" w:rsidRDefault="0023064B" w:rsidP="0023064B">
            <w:pPr>
              <w:spacing w:after="0" w:line="240" w:lineRule="auto"/>
              <w:jc w:val="right"/>
              <w:rPr>
                <w:rFonts w:cs="Calibri"/>
                <w:color w:val="000000"/>
              </w:rPr>
            </w:pPr>
            <w:r w:rsidRPr="0023064B">
              <w:rPr>
                <w:rFonts w:cs="Calibri"/>
                <w:color w:val="000000"/>
              </w:rPr>
              <w:t>19</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F9C968"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Inpatient Optical</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B06DA8"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6B7576"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F34FD99"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97D9" w14:textId="77777777" w:rsidR="0023064B" w:rsidRPr="0023064B" w:rsidRDefault="0023064B" w:rsidP="0023064B">
            <w:pPr>
              <w:spacing w:after="0" w:line="240" w:lineRule="auto"/>
              <w:jc w:val="right"/>
              <w:rPr>
                <w:rFonts w:cs="Calibri"/>
                <w:color w:val="000000"/>
              </w:rPr>
            </w:pPr>
            <w:r w:rsidRPr="0023064B">
              <w:rPr>
                <w:rFonts w:cs="Calibri"/>
                <w:color w:val="000000"/>
              </w:rPr>
              <w:t>20</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4031" w14:textId="77777777" w:rsidR="0023064B" w:rsidRPr="0023064B" w:rsidRDefault="0023064B" w:rsidP="0023064B">
            <w:pPr>
              <w:spacing w:after="0" w:line="240" w:lineRule="auto"/>
              <w:jc w:val="center"/>
              <w:rPr>
                <w:rFonts w:cs="Calibri"/>
                <w:color w:val="000000"/>
              </w:rPr>
            </w:pPr>
            <w:r w:rsidRPr="0023064B">
              <w:rPr>
                <w:rFonts w:cs="Calibri"/>
                <w:color w:val="000000"/>
              </w:rPr>
              <w:t xml:space="preserve">Both laser and open surgeries, including all artificial organs if required during the operations.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61E7" w14:textId="77777777" w:rsidR="0023064B" w:rsidRPr="0023064B" w:rsidRDefault="0023064B" w:rsidP="0023064B">
            <w:pPr>
              <w:spacing w:after="0" w:line="240" w:lineRule="auto"/>
              <w:jc w:val="center"/>
              <w:rPr>
                <w:rFonts w:cs="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CD68"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610A2952"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F1C94C" w14:textId="77777777" w:rsidR="0023064B" w:rsidRPr="0023064B" w:rsidRDefault="0023064B" w:rsidP="0023064B">
            <w:pPr>
              <w:spacing w:after="0" w:line="240" w:lineRule="auto"/>
              <w:jc w:val="right"/>
              <w:rPr>
                <w:rFonts w:cs="Calibri"/>
                <w:color w:val="000000"/>
              </w:rPr>
            </w:pPr>
            <w:r w:rsidRPr="0023064B">
              <w:rPr>
                <w:rFonts w:cs="Calibri"/>
                <w:color w:val="000000"/>
              </w:rPr>
              <w:t>21</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C4460B"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Pre-Existing, Chronic &amp; HIV/AIDS</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C0013F"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0FC7B12" w14:textId="77777777" w:rsidR="0023064B" w:rsidRPr="0023064B" w:rsidRDefault="0023064B" w:rsidP="0023064B">
            <w:pPr>
              <w:spacing w:after="0" w:line="240" w:lineRule="auto"/>
              <w:rPr>
                <w:rFonts w:ascii="Times New Roman" w:hAnsi="Times New Roman"/>
                <w:sz w:val="20"/>
                <w:szCs w:val="20"/>
              </w:rPr>
            </w:pPr>
          </w:p>
        </w:tc>
      </w:tr>
      <w:tr w:rsidR="0023064B" w:rsidRPr="0023064B" w14:paraId="0C1C0D3A"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00913" w14:textId="77777777" w:rsidR="0023064B" w:rsidRPr="0023064B" w:rsidRDefault="0023064B" w:rsidP="0023064B">
            <w:pPr>
              <w:spacing w:after="0" w:line="240" w:lineRule="auto"/>
              <w:jc w:val="right"/>
              <w:rPr>
                <w:rFonts w:cs="Calibri"/>
                <w:color w:val="000000"/>
              </w:rPr>
            </w:pPr>
            <w:r w:rsidRPr="0023064B">
              <w:rPr>
                <w:rFonts w:cs="Calibri"/>
                <w:color w:val="000000"/>
              </w:rPr>
              <w:t>22</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1962" w14:textId="77777777" w:rsidR="0023064B" w:rsidRPr="0023064B" w:rsidRDefault="0023064B" w:rsidP="0023064B">
            <w:pPr>
              <w:spacing w:after="0" w:line="240" w:lineRule="auto"/>
              <w:ind w:firstLineChars="100" w:firstLine="200"/>
              <w:rPr>
                <w:rFonts w:ascii="Arial" w:hAnsi="Arial" w:cs="Arial"/>
                <w:color w:val="000000"/>
                <w:sz w:val="20"/>
                <w:szCs w:val="20"/>
              </w:rPr>
            </w:pPr>
            <w:r w:rsidRPr="0023064B">
              <w:rPr>
                <w:rFonts w:ascii="Arial" w:hAnsi="Arial" w:cs="Arial"/>
                <w:color w:val="000000"/>
                <w:sz w:val="20"/>
                <w:szCs w:val="20"/>
              </w:rPr>
              <w:t>Please use the box below to list any other services covered that are not included in the above list</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ABA1" w14:textId="77777777" w:rsidR="0023064B" w:rsidRPr="0023064B" w:rsidRDefault="0023064B" w:rsidP="0023064B">
            <w:pPr>
              <w:spacing w:after="0" w:line="240" w:lineRule="auto"/>
              <w:ind w:firstLineChars="100" w:firstLine="200"/>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1009" w14:textId="77777777" w:rsidR="0023064B" w:rsidRPr="0023064B" w:rsidRDefault="0023064B" w:rsidP="0023064B">
            <w:pPr>
              <w:spacing w:after="0" w:line="240" w:lineRule="auto"/>
              <w:rPr>
                <w:rFonts w:ascii="Times New Roman" w:hAnsi="Times New Roman"/>
                <w:sz w:val="20"/>
                <w:szCs w:val="20"/>
              </w:rPr>
            </w:pPr>
          </w:p>
        </w:tc>
      </w:tr>
      <w:tr w:rsidR="008A65B3" w:rsidRPr="0023064B" w14:paraId="6BE791A2"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382E8F59" w14:textId="77777777" w:rsidR="008A65B3" w:rsidRPr="0023064B" w:rsidRDefault="008A65B3" w:rsidP="0023064B">
            <w:pPr>
              <w:spacing w:after="0" w:line="240" w:lineRule="auto"/>
              <w:rPr>
                <w:rFonts w:cs="Calibri"/>
                <w:b/>
                <w:bCs/>
              </w:rPr>
            </w:pPr>
            <w:r w:rsidRPr="0023064B">
              <w:rPr>
                <w:rFonts w:cs="Calibri"/>
                <w:b/>
                <w:bCs/>
              </w:rPr>
              <w:t>No</w:t>
            </w:r>
          </w:p>
        </w:tc>
        <w:tc>
          <w:tcPr>
            <w:tcW w:w="7345"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6D3E2677" w14:textId="77777777" w:rsidR="008A65B3" w:rsidRPr="0023064B" w:rsidRDefault="008A65B3" w:rsidP="0023064B">
            <w:pPr>
              <w:spacing w:after="0" w:line="240" w:lineRule="auto"/>
              <w:rPr>
                <w:rFonts w:cs="Calibri"/>
                <w:b/>
                <w:bCs/>
              </w:rPr>
            </w:pPr>
            <w:r w:rsidRPr="0023064B">
              <w:rPr>
                <w:rFonts w:cs="Calibri"/>
                <w:b/>
                <w:bCs/>
              </w:rPr>
              <w:t>OUTPATIENT COVERAGE</w:t>
            </w:r>
          </w:p>
        </w:tc>
        <w:tc>
          <w:tcPr>
            <w:tcW w:w="162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4569AF8" w14:textId="77777777" w:rsidR="008A65B3" w:rsidRPr="0023064B" w:rsidRDefault="008A65B3" w:rsidP="0023064B">
            <w:pPr>
              <w:spacing w:after="0" w:line="240" w:lineRule="auto"/>
              <w:rPr>
                <w:rFonts w:cs="Calibri"/>
                <w:b/>
                <w:bCs/>
              </w:rPr>
            </w:pPr>
            <w:r w:rsidRPr="0023064B">
              <w:rPr>
                <w:rFonts w:cs="Calibri"/>
                <w:b/>
                <w:bCs/>
              </w:rPr>
              <w:t>Coverage (Yes or No)</w:t>
            </w:r>
          </w:p>
        </w:tc>
        <w:tc>
          <w:tcPr>
            <w:tcW w:w="101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983D9C3" w14:textId="77777777" w:rsidR="008A65B3" w:rsidRPr="0023064B" w:rsidRDefault="008A65B3" w:rsidP="0023064B">
            <w:pPr>
              <w:spacing w:after="0" w:line="240" w:lineRule="auto"/>
              <w:rPr>
                <w:rFonts w:cs="Calibri"/>
                <w:b/>
                <w:bCs/>
              </w:rPr>
            </w:pPr>
            <w:r w:rsidRPr="0023064B">
              <w:rPr>
                <w:rFonts w:cs="Calibri"/>
                <w:b/>
                <w:bCs/>
              </w:rPr>
              <w:t>Remarks</w:t>
            </w:r>
          </w:p>
        </w:tc>
      </w:tr>
      <w:tr w:rsidR="008A65B3" w:rsidRPr="0023064B" w14:paraId="6A2F93BF"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CAF508" w14:textId="77777777" w:rsidR="008A65B3" w:rsidRPr="0023064B" w:rsidRDefault="008A65B3" w:rsidP="0023064B">
            <w:pPr>
              <w:spacing w:after="0" w:line="240" w:lineRule="auto"/>
              <w:jc w:val="right"/>
              <w:rPr>
                <w:rFonts w:cs="Calibri"/>
                <w:color w:val="000000"/>
              </w:rPr>
            </w:pPr>
            <w:r w:rsidRPr="0023064B">
              <w:rPr>
                <w:rFonts w:cs="Calibri"/>
                <w:color w:val="000000"/>
              </w:rPr>
              <w:t>1</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26ED13"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Routine outpatient consultation,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61E273"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390282"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7BA8A47F"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FF9F" w14:textId="77777777" w:rsidR="008A65B3" w:rsidRPr="0023064B" w:rsidRDefault="008A65B3" w:rsidP="0023064B">
            <w:pPr>
              <w:spacing w:after="0" w:line="240" w:lineRule="auto"/>
              <w:jc w:val="right"/>
              <w:rPr>
                <w:rFonts w:cs="Calibri"/>
                <w:color w:val="000000"/>
              </w:rPr>
            </w:pPr>
            <w:r w:rsidRPr="0023064B">
              <w:rPr>
                <w:rFonts w:cs="Calibri"/>
                <w:color w:val="000000"/>
              </w:rPr>
              <w:t>2</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4C8E" w14:textId="77777777" w:rsidR="008A65B3" w:rsidRPr="0023064B" w:rsidRDefault="008A65B3" w:rsidP="0023064B">
            <w:pPr>
              <w:spacing w:after="0" w:line="240" w:lineRule="auto"/>
              <w:rPr>
                <w:rFonts w:cs="Calibri"/>
                <w:color w:val="000000"/>
              </w:rPr>
            </w:pPr>
            <w:r w:rsidRPr="0023064B">
              <w:rPr>
                <w:rFonts w:cs="Calibri"/>
                <w:color w:val="000000"/>
              </w:rPr>
              <w:t>Full medical check-up of NRC staff once in a year</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BC9A" w14:textId="77777777" w:rsidR="008A65B3" w:rsidRPr="0023064B" w:rsidRDefault="008A65B3" w:rsidP="0023064B">
            <w:pPr>
              <w:spacing w:after="0" w:line="240" w:lineRule="auto"/>
              <w:rPr>
                <w:rFonts w:cs="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31B2"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2729B530"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FBBA5A2" w14:textId="77777777" w:rsidR="008A65B3" w:rsidRPr="0023064B" w:rsidRDefault="008A65B3" w:rsidP="0023064B">
            <w:pPr>
              <w:spacing w:after="0" w:line="240" w:lineRule="auto"/>
              <w:jc w:val="right"/>
              <w:rPr>
                <w:rFonts w:cs="Calibri"/>
                <w:color w:val="000000"/>
              </w:rPr>
            </w:pPr>
            <w:r w:rsidRPr="0023064B">
              <w:rPr>
                <w:rFonts w:cs="Calibri"/>
                <w:color w:val="000000"/>
              </w:rPr>
              <w:t>3</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CDF751"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Diagnostic Laboratory and Radiology services,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95B27E"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ED8456"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32C74416"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8BCB2" w14:textId="77777777" w:rsidR="008A65B3" w:rsidRPr="0023064B" w:rsidRDefault="008A65B3" w:rsidP="0023064B">
            <w:pPr>
              <w:spacing w:after="0" w:line="240" w:lineRule="auto"/>
              <w:jc w:val="right"/>
              <w:rPr>
                <w:rFonts w:cs="Calibri"/>
                <w:color w:val="000000"/>
              </w:rPr>
            </w:pPr>
            <w:r w:rsidRPr="0023064B">
              <w:rPr>
                <w:rFonts w:cs="Calibri"/>
                <w:color w:val="000000"/>
              </w:rPr>
              <w:t>4</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BAC5C"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Prescribed physiotherapy.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525D"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86E3"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232A026C"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8BDB42" w14:textId="77777777" w:rsidR="008A65B3" w:rsidRPr="0023064B" w:rsidRDefault="008A65B3" w:rsidP="0023064B">
            <w:pPr>
              <w:spacing w:after="0" w:line="240" w:lineRule="auto"/>
              <w:jc w:val="right"/>
              <w:rPr>
                <w:rFonts w:cs="Calibri"/>
                <w:color w:val="000000"/>
              </w:rPr>
            </w:pPr>
            <w:r w:rsidRPr="0023064B">
              <w:rPr>
                <w:rFonts w:cs="Calibri"/>
                <w:color w:val="000000"/>
              </w:rPr>
              <w:t>5</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672F99"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Prescribed drugs and dressings. </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99B209"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4FD89E"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34CA972A"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A0FC" w14:textId="77777777" w:rsidR="008A65B3" w:rsidRPr="0023064B" w:rsidRDefault="008A65B3" w:rsidP="0023064B">
            <w:pPr>
              <w:spacing w:after="0" w:line="240" w:lineRule="auto"/>
              <w:jc w:val="right"/>
              <w:rPr>
                <w:rFonts w:cs="Calibri"/>
                <w:color w:val="000000"/>
              </w:rPr>
            </w:pPr>
            <w:r w:rsidRPr="0023064B">
              <w:rPr>
                <w:rFonts w:cs="Calibri"/>
                <w:color w:val="000000"/>
              </w:rPr>
              <w:t>6</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9C6B"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Ante-natal and </w:t>
            </w:r>
            <w:proofErr w:type="gramStart"/>
            <w:r w:rsidRPr="0023064B">
              <w:rPr>
                <w:rFonts w:ascii="Arial" w:hAnsi="Arial" w:cs="Arial"/>
                <w:color w:val="000000"/>
                <w:sz w:val="20"/>
                <w:szCs w:val="20"/>
              </w:rPr>
              <w:t>Post-natal</w:t>
            </w:r>
            <w:proofErr w:type="gramEnd"/>
            <w:r w:rsidRPr="0023064B">
              <w:rPr>
                <w:rFonts w:ascii="Arial" w:hAnsi="Arial" w:cs="Arial"/>
                <w:color w:val="000000"/>
                <w:sz w:val="20"/>
                <w:szCs w:val="20"/>
              </w:rPr>
              <w:t xml:space="preserve"> care (including congenital conditions &amp; neo-natal illnesses).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C898A"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56B6"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73FFF6BD"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B15FED2" w14:textId="77777777" w:rsidR="008A65B3" w:rsidRPr="0023064B" w:rsidRDefault="008A65B3" w:rsidP="0023064B">
            <w:pPr>
              <w:spacing w:after="0" w:line="240" w:lineRule="auto"/>
              <w:jc w:val="right"/>
              <w:rPr>
                <w:rFonts w:cs="Calibri"/>
                <w:color w:val="000000"/>
              </w:rPr>
            </w:pPr>
            <w:r w:rsidRPr="0023064B">
              <w:rPr>
                <w:rFonts w:cs="Calibri"/>
                <w:color w:val="000000"/>
              </w:rPr>
              <w:t>7</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DDB2F3"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Chronic, Pre-existing HIV/AIDS conditions including cost of ARVs subject to sub-limits.</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270D5C"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3870A4"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48547B92"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9810" w14:textId="77777777" w:rsidR="008A65B3" w:rsidRPr="0023064B" w:rsidRDefault="008A65B3" w:rsidP="0023064B">
            <w:pPr>
              <w:spacing w:after="0" w:line="240" w:lineRule="auto"/>
              <w:jc w:val="right"/>
              <w:rPr>
                <w:rFonts w:cs="Calibri"/>
                <w:color w:val="000000"/>
              </w:rPr>
            </w:pPr>
            <w:r w:rsidRPr="0023064B">
              <w:rPr>
                <w:rFonts w:cs="Calibri"/>
                <w:color w:val="000000"/>
              </w:rPr>
              <w:t>8</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6AC4"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Routine Antenatal check-ups (including U/S).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A996"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A4CC"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2A41F997"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C156AC6" w14:textId="77777777" w:rsidR="008A65B3" w:rsidRPr="0023064B" w:rsidRDefault="008A65B3" w:rsidP="0023064B">
            <w:pPr>
              <w:spacing w:after="0" w:line="240" w:lineRule="auto"/>
              <w:jc w:val="right"/>
              <w:rPr>
                <w:rFonts w:cs="Calibri"/>
                <w:color w:val="000000"/>
              </w:rPr>
            </w:pPr>
            <w:r w:rsidRPr="0023064B">
              <w:rPr>
                <w:rFonts w:cs="Calibri"/>
                <w:color w:val="000000"/>
              </w:rPr>
              <w:t>9</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AE2CDD" w14:textId="77777777" w:rsidR="008A65B3" w:rsidRPr="0023064B" w:rsidRDefault="008A65B3" w:rsidP="0023064B">
            <w:pPr>
              <w:spacing w:after="0" w:line="240" w:lineRule="auto"/>
              <w:rPr>
                <w:rFonts w:ascii="Arial" w:hAnsi="Arial" w:cs="Arial"/>
                <w:color w:val="000000"/>
                <w:sz w:val="20"/>
                <w:szCs w:val="20"/>
              </w:rPr>
            </w:pPr>
            <w:proofErr w:type="gramStart"/>
            <w:r w:rsidRPr="0023064B">
              <w:rPr>
                <w:rFonts w:ascii="Arial" w:hAnsi="Arial" w:cs="Arial"/>
                <w:color w:val="000000"/>
                <w:sz w:val="20"/>
                <w:szCs w:val="20"/>
              </w:rPr>
              <w:t>Out Patient</w:t>
            </w:r>
            <w:proofErr w:type="gramEnd"/>
            <w:r w:rsidRPr="0023064B">
              <w:rPr>
                <w:rFonts w:ascii="Arial" w:hAnsi="Arial" w:cs="Arial"/>
                <w:color w:val="000000"/>
                <w:sz w:val="20"/>
                <w:szCs w:val="20"/>
              </w:rPr>
              <w:t xml:space="preserve"> dental care</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FBC260"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5C972C"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455D2CB4"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DFCF" w14:textId="77777777" w:rsidR="008A65B3" w:rsidRPr="0023064B" w:rsidRDefault="008A65B3" w:rsidP="0023064B">
            <w:pPr>
              <w:spacing w:after="0" w:line="240" w:lineRule="auto"/>
              <w:jc w:val="right"/>
              <w:rPr>
                <w:rFonts w:cs="Calibri"/>
                <w:color w:val="000000"/>
              </w:rPr>
            </w:pPr>
            <w:r w:rsidRPr="0023064B">
              <w:rPr>
                <w:rFonts w:cs="Calibri"/>
                <w:color w:val="000000"/>
              </w:rPr>
              <w:t>10</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ECC0"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Outpatient Optical Care</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78D0"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88F16"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1E18F6F9"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88CFC2" w14:textId="77777777" w:rsidR="008A65B3" w:rsidRPr="0023064B" w:rsidRDefault="008A65B3" w:rsidP="0023064B">
            <w:pPr>
              <w:spacing w:after="0" w:line="240" w:lineRule="auto"/>
              <w:jc w:val="right"/>
              <w:rPr>
                <w:rFonts w:cs="Calibri"/>
                <w:color w:val="000000"/>
              </w:rPr>
            </w:pPr>
            <w:r w:rsidRPr="0023064B">
              <w:rPr>
                <w:rFonts w:cs="Calibri"/>
                <w:color w:val="000000"/>
              </w:rPr>
              <w:t>11</w:t>
            </w:r>
          </w:p>
        </w:tc>
        <w:tc>
          <w:tcPr>
            <w:tcW w:w="734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96FB32" w14:textId="77777777" w:rsidR="008A65B3" w:rsidRPr="0023064B" w:rsidRDefault="008A65B3" w:rsidP="0023064B">
            <w:pPr>
              <w:spacing w:after="0" w:line="240" w:lineRule="auto"/>
              <w:jc w:val="both"/>
              <w:rPr>
                <w:rFonts w:cs="Calibri"/>
                <w:color w:val="000000"/>
              </w:rPr>
            </w:pPr>
            <w:r w:rsidRPr="0023064B">
              <w:rPr>
                <w:rFonts w:cs="Calibri"/>
                <w:color w:val="000000"/>
              </w:rPr>
              <w:t>Prescribed supplementary items (e.g., iron, calcium, vitamins).</w:t>
            </w:r>
          </w:p>
        </w:tc>
        <w:tc>
          <w:tcPr>
            <w:tcW w:w="16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2FB66F" w14:textId="77777777" w:rsidR="008A65B3" w:rsidRPr="0023064B" w:rsidRDefault="008A65B3" w:rsidP="0023064B">
            <w:pPr>
              <w:spacing w:after="0" w:line="240" w:lineRule="auto"/>
              <w:jc w:val="both"/>
              <w:rPr>
                <w:rFonts w:cs="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76912D" w14:textId="77777777" w:rsidR="008A65B3" w:rsidRPr="0023064B" w:rsidRDefault="008A65B3" w:rsidP="0023064B">
            <w:pPr>
              <w:spacing w:after="0" w:line="240" w:lineRule="auto"/>
              <w:rPr>
                <w:rFonts w:ascii="Times New Roman" w:hAnsi="Times New Roman"/>
                <w:sz w:val="20"/>
                <w:szCs w:val="20"/>
              </w:rPr>
            </w:pPr>
          </w:p>
        </w:tc>
      </w:tr>
      <w:tr w:rsidR="008A65B3" w:rsidRPr="0023064B" w14:paraId="3AC650F8" w14:textId="77777777" w:rsidTr="000933F6">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7617" w14:textId="77777777" w:rsidR="008A65B3" w:rsidRPr="0023064B" w:rsidRDefault="008A65B3" w:rsidP="0023064B">
            <w:pPr>
              <w:spacing w:after="0" w:line="240" w:lineRule="auto"/>
              <w:jc w:val="right"/>
              <w:rPr>
                <w:rFonts w:cs="Calibri"/>
                <w:color w:val="000000"/>
              </w:rPr>
            </w:pPr>
            <w:r w:rsidRPr="0023064B">
              <w:rPr>
                <w:rFonts w:cs="Calibri"/>
                <w:color w:val="000000"/>
              </w:rPr>
              <w:t>12</w:t>
            </w: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A1CB6" w14:textId="77777777" w:rsidR="008A65B3" w:rsidRPr="0023064B" w:rsidRDefault="008A65B3" w:rsidP="0023064B">
            <w:pPr>
              <w:spacing w:after="0" w:line="240" w:lineRule="auto"/>
              <w:rPr>
                <w:rFonts w:ascii="Arial" w:hAnsi="Arial" w:cs="Arial"/>
                <w:color w:val="000000"/>
                <w:sz w:val="20"/>
                <w:szCs w:val="20"/>
              </w:rPr>
            </w:pPr>
            <w:r w:rsidRPr="0023064B">
              <w:rPr>
                <w:rFonts w:ascii="Arial" w:hAnsi="Arial" w:cs="Arial"/>
                <w:color w:val="000000"/>
                <w:sz w:val="20"/>
                <w:szCs w:val="20"/>
              </w:rPr>
              <w:t xml:space="preserve">Please use the box below to list any other services covered that are not included </w:t>
            </w:r>
            <w:r w:rsidRPr="0023064B">
              <w:rPr>
                <w:rFonts w:ascii="Arial" w:hAnsi="Arial" w:cs="Arial"/>
                <w:color w:val="000000"/>
                <w:sz w:val="20"/>
                <w:szCs w:val="20"/>
              </w:rPr>
              <w:lastRenderedPageBreak/>
              <w:t>in the above list</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291D" w14:textId="77777777" w:rsidR="008A65B3" w:rsidRPr="0023064B" w:rsidRDefault="008A65B3" w:rsidP="0023064B">
            <w:pPr>
              <w:spacing w:after="0" w:line="240" w:lineRule="auto"/>
              <w:rPr>
                <w:rFonts w:ascii="Arial" w:hAnsi="Arial" w:cs="Arial"/>
                <w:color w:val="000000"/>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23D0" w14:textId="77777777" w:rsidR="008A65B3" w:rsidRPr="0023064B" w:rsidRDefault="008A65B3" w:rsidP="0023064B">
            <w:pPr>
              <w:spacing w:after="0" w:line="240" w:lineRule="auto"/>
              <w:rPr>
                <w:rFonts w:ascii="Times New Roman" w:hAnsi="Times New Roman"/>
                <w:sz w:val="20"/>
                <w:szCs w:val="20"/>
              </w:rPr>
            </w:pPr>
          </w:p>
        </w:tc>
      </w:tr>
    </w:tbl>
    <w:p w14:paraId="4C8192BE" w14:textId="77777777" w:rsidR="00214806" w:rsidRDefault="00214806">
      <w:pPr>
        <w:rPr>
          <w:rFonts w:ascii="Franklin Gothic Book" w:hAnsi="Franklin Gothic Book"/>
        </w:rPr>
      </w:pPr>
    </w:p>
    <w:p w14:paraId="451B5805" w14:textId="77777777" w:rsidR="0069665A" w:rsidRPr="003D7C29" w:rsidRDefault="0069665A" w:rsidP="003D7C29">
      <w:pPr>
        <w:jc w:val="both"/>
        <w:rPr>
          <w:rFonts w:ascii="Franklin Gothic Book" w:hAnsi="Franklin Gothic Book"/>
        </w:rPr>
      </w:pPr>
    </w:p>
    <w:p w14:paraId="6D53F68F" w14:textId="77777777"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4F6487">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4F6487">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4F6487">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w:t>
      </w:r>
      <w:proofErr w:type="gramStart"/>
      <w:r w:rsidR="00402B08" w:rsidRPr="0086216E">
        <w:rPr>
          <w:rFonts w:ascii="Franklin Gothic Book" w:hAnsi="Franklin Gothic Book" w:cs="Arial"/>
          <w:i/>
          <w:lang w:val="en-AU"/>
        </w:rPr>
        <w:t>in order to</w:t>
      </w:r>
      <w:proofErr w:type="gramEnd"/>
      <w:r w:rsidR="00402B08" w:rsidRPr="0086216E">
        <w:rPr>
          <w:rFonts w:ascii="Franklin Gothic Book" w:hAnsi="Franklin Gothic Book" w:cs="Arial"/>
          <w:i/>
          <w:lang w:val="en-AU"/>
        </w:rPr>
        <w:t xml:space="preserve">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4F6487">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4F6487">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4F6487">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9A8ECF0" w14:textId="5EC0113C" w:rsidR="007A42D3" w:rsidRPr="006A5B0B" w:rsidRDefault="007A42D3" w:rsidP="004F6487">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A5B0B">
        <w:rPr>
          <w:rFonts w:ascii="Franklin Gothic Book" w:hAnsi="Franklin Gothic Book"/>
          <w:b/>
          <w:color w:val="A6A6A6" w:themeColor="background1" w:themeShade="A6"/>
        </w:rPr>
        <w:t>Equipment</w:t>
      </w:r>
    </w:p>
    <w:p w14:paraId="1C546BC9" w14:textId="5B2B9CF1" w:rsidR="00FE6EED" w:rsidRPr="0086216E"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 xml:space="preserve">Please provide details of any relevant machinery/equipment/vehicles owned by the company that would potentially be used for </w:t>
      </w:r>
      <w:r w:rsidR="00E56C91" w:rsidRPr="0086216E">
        <w:rPr>
          <w:rFonts w:ascii="Franklin Gothic Book" w:hAnsi="Franklin Gothic Book" w:cs="Arial"/>
          <w:lang w:val="en-AU"/>
        </w:rPr>
        <w:t>this contract</w:t>
      </w:r>
      <w:r w:rsidRPr="0086216E">
        <w:rPr>
          <w:rFonts w:ascii="Franklin Gothic Book" w:hAnsi="Franklin Gothic Book" w:cs="Arial"/>
          <w:lang w:val="en-AU"/>
        </w:rPr>
        <w:t>: (do not mention rented items):</w:t>
      </w:r>
    </w:p>
    <w:p w14:paraId="59FB1460" w14:textId="77777777" w:rsidR="007C6EE5" w:rsidRPr="0086216E" w:rsidRDefault="007C6EE5"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7A42D3" w:rsidRPr="0086216E" w14:paraId="1BE88B78" w14:textId="77777777" w:rsidTr="00FE6EED">
        <w:tc>
          <w:tcPr>
            <w:tcW w:w="7492" w:type="dxa"/>
            <w:shd w:val="clear" w:color="auto" w:fill="F2F2F2" w:themeFill="background1" w:themeFillShade="F2"/>
          </w:tcPr>
          <w:p w14:paraId="2098B0A3" w14:textId="77777777" w:rsidR="007A42D3" w:rsidRPr="0086216E" w:rsidRDefault="007A42D3" w:rsidP="00E93579">
            <w:pPr>
              <w:ind w:right="61"/>
              <w:rPr>
                <w:rFonts w:ascii="Franklin Gothic Book" w:eastAsia="Arial" w:hAnsi="Franklin Gothic Book" w:cs="Arial"/>
                <w:b/>
                <w:spacing w:val="-1"/>
                <w:lang w:val="en-AU"/>
              </w:rPr>
            </w:pPr>
            <w:r w:rsidRPr="0086216E">
              <w:rPr>
                <w:rFonts w:ascii="Franklin Gothic Book" w:hAnsi="Franklin Gothic Book" w:cs="Arial"/>
                <w:b/>
                <w:lang w:val="en-AU"/>
              </w:rPr>
              <w:t>Type of machinery/ equipment/ vehicles</w:t>
            </w:r>
          </w:p>
        </w:tc>
        <w:tc>
          <w:tcPr>
            <w:tcW w:w="1620" w:type="dxa"/>
            <w:shd w:val="clear" w:color="auto" w:fill="F2F2F2" w:themeFill="background1" w:themeFillShade="F2"/>
          </w:tcPr>
          <w:p w14:paraId="1CBD0EAC" w14:textId="77777777" w:rsidR="007A42D3" w:rsidRPr="0086216E" w:rsidRDefault="007A42D3" w:rsidP="00E93579">
            <w:pPr>
              <w:ind w:right="61"/>
              <w:rPr>
                <w:rFonts w:ascii="Franklin Gothic Book" w:eastAsia="Arial" w:hAnsi="Franklin Gothic Book" w:cs="Arial"/>
                <w:b/>
                <w:spacing w:val="-1"/>
                <w:lang w:val="en-AU"/>
              </w:rPr>
            </w:pPr>
            <w:r w:rsidRPr="0086216E">
              <w:rPr>
                <w:rFonts w:ascii="Franklin Gothic Book" w:hAnsi="Franklin Gothic Book" w:cs="Arial"/>
                <w:b/>
                <w:lang w:val="en-AU"/>
              </w:rPr>
              <w:t>Quantity</w:t>
            </w:r>
          </w:p>
        </w:tc>
      </w:tr>
      <w:tr w:rsidR="007A42D3" w:rsidRPr="0086216E" w14:paraId="7C0F6F3C" w14:textId="77777777" w:rsidTr="00FE6EED">
        <w:tc>
          <w:tcPr>
            <w:tcW w:w="7492" w:type="dxa"/>
          </w:tcPr>
          <w:p w14:paraId="433B29CC"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620" w:type="dxa"/>
          </w:tcPr>
          <w:p w14:paraId="4FBF6195"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5474CDF2" w14:textId="77777777" w:rsidTr="00FE6EED">
        <w:tc>
          <w:tcPr>
            <w:tcW w:w="7492" w:type="dxa"/>
          </w:tcPr>
          <w:p w14:paraId="772B5664"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620" w:type="dxa"/>
          </w:tcPr>
          <w:p w14:paraId="549E356F"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74A1EAD6" w14:textId="77777777" w:rsidTr="00FE6EED">
        <w:tc>
          <w:tcPr>
            <w:tcW w:w="7492" w:type="dxa"/>
          </w:tcPr>
          <w:p w14:paraId="200DA8F7"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620" w:type="dxa"/>
          </w:tcPr>
          <w:p w14:paraId="4717BC5C"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35E8A3D2" w14:textId="77777777" w:rsidTr="00FE6EED">
        <w:tc>
          <w:tcPr>
            <w:tcW w:w="7492" w:type="dxa"/>
          </w:tcPr>
          <w:p w14:paraId="02BB16A5"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4.</w:t>
            </w:r>
          </w:p>
        </w:tc>
        <w:tc>
          <w:tcPr>
            <w:tcW w:w="1620" w:type="dxa"/>
          </w:tcPr>
          <w:p w14:paraId="5E607801"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3B22607B" w14:textId="77777777" w:rsidTr="00FE6EED">
        <w:tc>
          <w:tcPr>
            <w:tcW w:w="7492" w:type="dxa"/>
          </w:tcPr>
          <w:p w14:paraId="38E17785"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5.</w:t>
            </w:r>
          </w:p>
        </w:tc>
        <w:tc>
          <w:tcPr>
            <w:tcW w:w="1620" w:type="dxa"/>
          </w:tcPr>
          <w:p w14:paraId="3CB3070D"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466AB98B" w14:textId="77777777" w:rsidTr="00FE6EED">
        <w:tc>
          <w:tcPr>
            <w:tcW w:w="7492" w:type="dxa"/>
          </w:tcPr>
          <w:p w14:paraId="30DC1199"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6.</w:t>
            </w:r>
          </w:p>
        </w:tc>
        <w:tc>
          <w:tcPr>
            <w:tcW w:w="1620" w:type="dxa"/>
          </w:tcPr>
          <w:p w14:paraId="059BD5EE"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4DC7E7B0" w14:textId="77777777" w:rsidTr="00FE6EED">
        <w:tc>
          <w:tcPr>
            <w:tcW w:w="7492" w:type="dxa"/>
          </w:tcPr>
          <w:p w14:paraId="075CD82D"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620" w:type="dxa"/>
          </w:tcPr>
          <w:p w14:paraId="0FDDDF30" w14:textId="77777777" w:rsidR="007A42D3" w:rsidRPr="0086216E" w:rsidRDefault="007A42D3" w:rsidP="00E93579">
            <w:pPr>
              <w:ind w:right="61"/>
              <w:rPr>
                <w:rFonts w:ascii="Franklin Gothic Book" w:eastAsia="Arial" w:hAnsi="Franklin Gothic Book" w:cs="Arial"/>
                <w:spacing w:val="-1"/>
                <w:lang w:val="en-AU"/>
              </w:rPr>
            </w:pPr>
          </w:p>
        </w:tc>
      </w:tr>
    </w:tbl>
    <w:p w14:paraId="4C96A631" w14:textId="518F5734" w:rsidR="007A42D3" w:rsidRPr="0086216E"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5B96C7F3" w14:textId="77777777" w:rsidR="00C155A4" w:rsidRPr="00F7481D" w:rsidRDefault="00C155A4" w:rsidP="00F7481D">
      <w:pPr>
        <w:widowControl w:val="0"/>
        <w:overflowPunct w:val="0"/>
        <w:autoSpaceDE w:val="0"/>
        <w:autoSpaceDN w:val="0"/>
        <w:adjustRightInd w:val="0"/>
        <w:spacing w:after="0"/>
        <w:jc w:val="both"/>
        <w:rPr>
          <w:rFonts w:ascii="Franklin Gothic Book" w:hAnsi="Franklin Gothic Book" w:cs="Arial"/>
          <w:lang w:val="en-AU"/>
        </w:rPr>
      </w:pPr>
    </w:p>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7D3CEF" w:rsidRDefault="302C399F" w:rsidP="004F6487">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7D3CEF">
        <w:rPr>
          <w:rFonts w:ascii="Franklin Gothic Book" w:hAnsi="Franklin Gothic Book"/>
          <w:b/>
          <w:color w:val="A6A6A6" w:themeColor="background1" w:themeShade="A6"/>
        </w:rPr>
        <w:lastRenderedPageBreak/>
        <w:t>Bid Validity</w:t>
      </w:r>
    </w:p>
    <w:p w14:paraId="3ED5ABE1" w14:textId="57741752" w:rsidR="00E426FC" w:rsidRPr="007D3CEF"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b/>
          <w:bCs/>
          <w:lang w:val="en-AU"/>
        </w:rPr>
      </w:pPr>
      <w:r w:rsidRPr="007D3CEF">
        <w:rPr>
          <w:rFonts w:ascii="Franklin Gothic Book" w:hAnsi="Franklin Gothic Book"/>
          <w:lang w:val="en-AU"/>
        </w:rPr>
        <w:t>Please confirm</w:t>
      </w:r>
      <w:r w:rsidRPr="0086216E">
        <w:rPr>
          <w:rFonts w:ascii="Franklin Gothic Book" w:hAnsi="Franklin Gothic Book"/>
          <w:lang w:val="en-AU"/>
        </w:rPr>
        <w:t xml:space="preserve"> the validity of your bid below </w:t>
      </w:r>
      <w:r w:rsidRPr="007D3CEF">
        <w:rPr>
          <w:rFonts w:ascii="Franklin Gothic Book" w:hAnsi="Franklin Gothic Book"/>
          <w:b/>
          <w:bCs/>
          <w:lang w:val="en-AU"/>
        </w:rPr>
        <w:t>(</w:t>
      </w:r>
      <w:r w:rsidR="00503ECB" w:rsidRPr="007D3CEF">
        <w:rPr>
          <w:rFonts w:ascii="Franklin Gothic Book" w:hAnsi="Franklin Gothic Book"/>
          <w:b/>
          <w:bCs/>
          <w:lang w:val="en-AU"/>
        </w:rPr>
        <w:t xml:space="preserve">As it is one yare service contract, </w:t>
      </w:r>
      <w:r w:rsidR="007D3CEF" w:rsidRPr="007D3CEF">
        <w:rPr>
          <w:rFonts w:ascii="Franklin Gothic Book" w:hAnsi="Franklin Gothic Book"/>
          <w:b/>
          <w:bCs/>
          <w:lang w:val="en-AU"/>
        </w:rPr>
        <w:t>one year bid validity is preferred)</w:t>
      </w:r>
      <w:r w:rsidRPr="007D3CEF">
        <w:rPr>
          <w:rFonts w:ascii="Franklin Gothic Book" w:hAnsi="Franklin Gothic Book"/>
          <w:b/>
          <w:bCs/>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4F6487">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 xml:space="preserve">We, the Bidder confirm the documents attached to this offer are those validated by us in the Section 2 Paragraph </w:t>
      </w:r>
      <w:proofErr w:type="gramStart"/>
      <w:r w:rsidRPr="0086216E">
        <w:rPr>
          <w:rFonts w:ascii="Franklin Gothic Book" w:hAnsi="Franklin Gothic Book"/>
          <w:lang w:val="en-AU"/>
        </w:rPr>
        <w:t>6 .</w:t>
      </w:r>
      <w:proofErr w:type="gramEnd"/>
      <w:r w:rsidRPr="0086216E">
        <w:rPr>
          <w:rFonts w:ascii="Franklin Gothic Book" w:hAnsi="Franklin Gothic Book"/>
          <w:lang w:val="en-AU"/>
        </w:rPr>
        <w:t xml:space="preserve">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F7481D">
        <w:rPr>
          <w:rFonts w:ascii="Franklin Gothic Book" w:hAnsi="Franklin Gothic Book"/>
          <w:b/>
          <w:bCs/>
        </w:rPr>
        <w:t xml:space="preserve">Service </w:t>
      </w:r>
      <w:r w:rsidR="002417F9" w:rsidRPr="00F7481D">
        <w:rPr>
          <w:rFonts w:ascii="Franklin Gothic Book" w:hAnsi="Franklin Gothic Book"/>
          <w:b/>
          <w:bCs/>
        </w:rPr>
        <w:t>P</w:t>
      </w:r>
      <w:r w:rsidR="00611632" w:rsidRPr="00F7481D">
        <w:rPr>
          <w:rFonts w:ascii="Franklin Gothic Book" w:hAnsi="Franklin Gothic Book"/>
          <w:b/>
          <w:bCs/>
        </w:rPr>
        <w:t xml:space="preserve">rovision </w:t>
      </w:r>
      <w:r w:rsidR="00776B21" w:rsidRPr="00F7481D">
        <w:rPr>
          <w:rFonts w:ascii="Franklin Gothic Book" w:hAnsi="Franklin Gothic Book"/>
          <w:b/>
          <w:bCs/>
        </w:rPr>
        <w:t>Schedule</w:t>
      </w:r>
    </w:p>
    <w:p w14:paraId="05C0C0EE" w14:textId="77777777" w:rsidR="00364238" w:rsidRPr="0064545E" w:rsidRDefault="00364238" w:rsidP="00364238">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4EB6255B" w14:textId="77777777" w:rsidR="00364238" w:rsidRPr="0086216E" w:rsidRDefault="00364238" w:rsidP="00364238">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Attach the</w:t>
      </w:r>
      <w:r>
        <w:rPr>
          <w:rFonts w:ascii="Franklin Gothic Book" w:hAnsi="Franklin Gothic Book"/>
        </w:rPr>
        <w:t xml:space="preserve"> detailed</w:t>
      </w:r>
      <w:r w:rsidRPr="0086216E">
        <w:rPr>
          <w:rFonts w:ascii="Franklin Gothic Book" w:hAnsi="Franklin Gothic Book"/>
        </w:rPr>
        <w:t xml:space="preserve"> Service</w:t>
      </w:r>
      <w:r>
        <w:rPr>
          <w:rFonts w:ascii="Franklin Gothic Book" w:hAnsi="Franklin Gothic Book"/>
        </w:rPr>
        <w:t xml:space="preserve"> provision methodology here or you can also submit your proposal(s) separately in the bid submission envelops:</w:t>
      </w:r>
    </w:p>
    <w:p w14:paraId="1A5B66BA"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p w14:paraId="11AB830F" w14:textId="77777777" w:rsidR="008E6F18" w:rsidRDefault="008E6F18" w:rsidP="00AA5DDB">
      <w:pPr>
        <w:widowControl w:val="0"/>
        <w:overflowPunct w:val="0"/>
        <w:autoSpaceDE w:val="0"/>
        <w:autoSpaceDN w:val="0"/>
        <w:adjustRightInd w:val="0"/>
        <w:spacing w:after="0"/>
        <w:ind w:right="160"/>
        <w:jc w:val="both"/>
        <w:rPr>
          <w:rFonts w:ascii="Franklin Gothic Book" w:hAnsi="Franklin Gothic Book"/>
        </w:rPr>
      </w:pPr>
    </w:p>
    <w:p w14:paraId="64773734" w14:textId="77777777" w:rsidR="004E50DF" w:rsidRDefault="004E50DF" w:rsidP="00AA5DDB">
      <w:pPr>
        <w:widowControl w:val="0"/>
        <w:overflowPunct w:val="0"/>
        <w:autoSpaceDE w:val="0"/>
        <w:autoSpaceDN w:val="0"/>
        <w:adjustRightInd w:val="0"/>
        <w:spacing w:after="0"/>
        <w:ind w:right="160"/>
        <w:jc w:val="both"/>
        <w:rPr>
          <w:rFonts w:ascii="Franklin Gothic Book" w:hAnsi="Franklin Gothic Book"/>
        </w:rPr>
      </w:pPr>
    </w:p>
    <w:p w14:paraId="1B051590" w14:textId="77777777" w:rsidR="004E50DF" w:rsidRDefault="004E50DF" w:rsidP="00AA5DDB">
      <w:pPr>
        <w:widowControl w:val="0"/>
        <w:overflowPunct w:val="0"/>
        <w:autoSpaceDE w:val="0"/>
        <w:autoSpaceDN w:val="0"/>
        <w:adjustRightInd w:val="0"/>
        <w:spacing w:after="0"/>
        <w:ind w:right="160"/>
        <w:jc w:val="both"/>
        <w:rPr>
          <w:rFonts w:ascii="Franklin Gothic Book" w:hAnsi="Franklin Gothic Book"/>
        </w:rPr>
      </w:pPr>
    </w:p>
    <w:p w14:paraId="26D595A7" w14:textId="77777777" w:rsidR="004E50DF" w:rsidRPr="0086216E" w:rsidRDefault="004E50DF" w:rsidP="00AA5DDB">
      <w:pPr>
        <w:widowControl w:val="0"/>
        <w:overflowPunct w:val="0"/>
        <w:autoSpaceDE w:val="0"/>
        <w:autoSpaceDN w:val="0"/>
        <w:adjustRightInd w:val="0"/>
        <w:spacing w:after="0"/>
        <w:ind w:right="160"/>
        <w:jc w:val="both"/>
        <w:rPr>
          <w:rFonts w:ascii="Franklin Gothic Book" w:hAnsi="Franklin Gothic Book"/>
        </w:rPr>
      </w:pPr>
    </w:p>
    <w:p w14:paraId="62625031" w14:textId="77777777" w:rsidR="00776B21" w:rsidRPr="0064545E" w:rsidRDefault="00776B21" w:rsidP="00AA5DD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Manpower:</w:t>
      </w:r>
    </w:p>
    <w:p w14:paraId="792F5223" w14:textId="28C2EDFD" w:rsidR="00776B21" w:rsidRPr="0086216E" w:rsidRDefault="000534A6"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In addition, </w:t>
      </w:r>
      <w:r w:rsidR="00776B21" w:rsidRPr="0086216E">
        <w:rPr>
          <w:rFonts w:ascii="Franklin Gothic Book" w:hAnsi="Franklin Gothic Book"/>
        </w:rPr>
        <w:t xml:space="preserve">provide a list of the manpower involved in the activities on site with an estimate of the total </w:t>
      </w:r>
      <w:r w:rsidR="003943A0" w:rsidRPr="0086216E">
        <w:rPr>
          <w:rFonts w:ascii="Franklin Gothic Book" w:hAnsi="Franklin Gothic Book"/>
        </w:rPr>
        <w:t>man-hours</w:t>
      </w:r>
      <w:r w:rsidR="00776B21" w:rsidRPr="0086216E">
        <w:rPr>
          <w:rFonts w:ascii="Franklin Gothic Book" w:hAnsi="Franklin Gothic Book"/>
        </w:rPr>
        <w:t xml:space="preserve"> completed by each of the skills.</w:t>
      </w:r>
      <w:r w:rsidR="0001521B" w:rsidRPr="0086216E">
        <w:rPr>
          <w:rFonts w:ascii="Franklin Gothic Book" w:hAnsi="Franklin Gothic Book"/>
        </w:rPr>
        <w:t xml:space="preserve"> </w:t>
      </w:r>
      <w:r w:rsidR="00776B21" w:rsidRPr="0086216E">
        <w:rPr>
          <w:rFonts w:ascii="Franklin Gothic Book" w:hAnsi="Franklin Gothic Book"/>
        </w:rPr>
        <w:t>Format to follow the b</w:t>
      </w:r>
      <w:r w:rsidR="001C3FCB" w:rsidRPr="0086216E">
        <w:rPr>
          <w:rFonts w:ascii="Franklin Gothic Book" w:hAnsi="Franklin Gothic Book"/>
        </w:rPr>
        <w:t>elow simple format:</w:t>
      </w:r>
    </w:p>
    <w:p w14:paraId="276F0A1E"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86216E" w14:paraId="66C52522" w14:textId="77777777" w:rsidTr="00520D97">
        <w:trPr>
          <w:trHeight w:val="635"/>
          <w:jc w:val="center"/>
        </w:trPr>
        <w:tc>
          <w:tcPr>
            <w:tcW w:w="704" w:type="dxa"/>
            <w:vAlign w:val="center"/>
          </w:tcPr>
          <w:p w14:paraId="3E863F00"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b/>
              </w:rPr>
            </w:pPr>
            <w:r w:rsidRPr="0086216E">
              <w:rPr>
                <w:rFonts w:ascii="Franklin Gothic Book" w:hAnsi="Franklin Gothic Book"/>
                <w:b/>
              </w:rPr>
              <w:t>#</w:t>
            </w:r>
          </w:p>
        </w:tc>
        <w:tc>
          <w:tcPr>
            <w:tcW w:w="4396" w:type="dxa"/>
            <w:vAlign w:val="center"/>
          </w:tcPr>
          <w:p w14:paraId="3F2BB86B" w14:textId="77777777" w:rsidR="00D15541" w:rsidRPr="0086216E" w:rsidRDefault="00D15541" w:rsidP="00520D97">
            <w:pPr>
              <w:widowControl w:val="0"/>
              <w:overflowPunct w:val="0"/>
              <w:autoSpaceDE w:val="0"/>
              <w:autoSpaceDN w:val="0"/>
              <w:adjustRightInd w:val="0"/>
              <w:ind w:right="160"/>
              <w:jc w:val="center"/>
              <w:rPr>
                <w:rFonts w:ascii="Franklin Gothic Book" w:hAnsi="Franklin Gothic Book"/>
                <w:b/>
              </w:rPr>
            </w:pPr>
            <w:r w:rsidRPr="0086216E">
              <w:rPr>
                <w:rFonts w:ascii="Franklin Gothic Book" w:hAnsi="Franklin Gothic Book"/>
                <w:b/>
              </w:rPr>
              <w:t xml:space="preserve">Proposed Personnel/Manpower </w:t>
            </w:r>
          </w:p>
        </w:tc>
        <w:tc>
          <w:tcPr>
            <w:tcW w:w="4109" w:type="dxa"/>
            <w:vAlign w:val="center"/>
          </w:tcPr>
          <w:p w14:paraId="0B4EBD69" w14:textId="77777777" w:rsidR="00D15541" w:rsidRPr="0086216E" w:rsidRDefault="00D15541" w:rsidP="00520D97">
            <w:pPr>
              <w:widowControl w:val="0"/>
              <w:overflowPunct w:val="0"/>
              <w:autoSpaceDE w:val="0"/>
              <w:autoSpaceDN w:val="0"/>
              <w:adjustRightInd w:val="0"/>
              <w:ind w:right="160"/>
              <w:jc w:val="center"/>
              <w:rPr>
                <w:rFonts w:ascii="Franklin Gothic Book" w:hAnsi="Franklin Gothic Book"/>
                <w:b/>
              </w:rPr>
            </w:pPr>
            <w:r w:rsidRPr="0086216E">
              <w:rPr>
                <w:rFonts w:ascii="Franklin Gothic Book" w:hAnsi="Franklin Gothic Book"/>
                <w:b/>
              </w:rPr>
              <w:t># of workers allocated to this project</w:t>
            </w:r>
          </w:p>
        </w:tc>
      </w:tr>
      <w:tr w:rsidR="00D15541" w:rsidRPr="0086216E" w14:paraId="7271E033" w14:textId="77777777" w:rsidTr="00520D97">
        <w:trPr>
          <w:jc w:val="center"/>
        </w:trPr>
        <w:tc>
          <w:tcPr>
            <w:tcW w:w="704" w:type="dxa"/>
            <w:vAlign w:val="center"/>
          </w:tcPr>
          <w:p w14:paraId="342E67D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1</w:t>
            </w:r>
          </w:p>
        </w:tc>
        <w:tc>
          <w:tcPr>
            <w:tcW w:w="4396" w:type="dxa"/>
            <w:vAlign w:val="center"/>
          </w:tcPr>
          <w:p w14:paraId="73525874"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39184091"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74D3FBCE" w14:textId="77777777" w:rsidTr="00520D97">
        <w:trPr>
          <w:jc w:val="center"/>
        </w:trPr>
        <w:tc>
          <w:tcPr>
            <w:tcW w:w="704" w:type="dxa"/>
            <w:vAlign w:val="center"/>
          </w:tcPr>
          <w:p w14:paraId="15B30974"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2</w:t>
            </w:r>
          </w:p>
        </w:tc>
        <w:tc>
          <w:tcPr>
            <w:tcW w:w="4396" w:type="dxa"/>
            <w:vAlign w:val="center"/>
          </w:tcPr>
          <w:p w14:paraId="107E639C"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5BC0218D"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1F9A545D" w14:textId="77777777" w:rsidTr="00520D97">
        <w:trPr>
          <w:jc w:val="center"/>
        </w:trPr>
        <w:tc>
          <w:tcPr>
            <w:tcW w:w="704" w:type="dxa"/>
            <w:vAlign w:val="center"/>
          </w:tcPr>
          <w:p w14:paraId="0370090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3</w:t>
            </w:r>
          </w:p>
        </w:tc>
        <w:tc>
          <w:tcPr>
            <w:tcW w:w="4396" w:type="dxa"/>
            <w:vAlign w:val="center"/>
          </w:tcPr>
          <w:p w14:paraId="7C16CFF7"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12353E0E"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3DA0B6FD" w14:textId="77777777" w:rsidTr="00520D97">
        <w:trPr>
          <w:jc w:val="center"/>
        </w:trPr>
        <w:tc>
          <w:tcPr>
            <w:tcW w:w="704" w:type="dxa"/>
            <w:vAlign w:val="center"/>
          </w:tcPr>
          <w:p w14:paraId="7EA32CE1"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4</w:t>
            </w:r>
          </w:p>
        </w:tc>
        <w:tc>
          <w:tcPr>
            <w:tcW w:w="4396" w:type="dxa"/>
            <w:vAlign w:val="center"/>
          </w:tcPr>
          <w:p w14:paraId="54FD9D50"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2088DD5B"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38EDFF0B" w14:textId="77777777" w:rsidTr="00520D97">
        <w:trPr>
          <w:jc w:val="center"/>
        </w:trPr>
        <w:tc>
          <w:tcPr>
            <w:tcW w:w="704" w:type="dxa"/>
            <w:vAlign w:val="center"/>
          </w:tcPr>
          <w:p w14:paraId="5998D3F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w:t>
            </w:r>
          </w:p>
        </w:tc>
        <w:tc>
          <w:tcPr>
            <w:tcW w:w="4396" w:type="dxa"/>
            <w:vAlign w:val="center"/>
          </w:tcPr>
          <w:p w14:paraId="57086C37"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792C70BD"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bl>
    <w:p w14:paraId="0ED87CBA" w14:textId="77777777" w:rsidR="00D15541" w:rsidRPr="0086216E" w:rsidRDefault="00D15541" w:rsidP="00D15541">
      <w:pPr>
        <w:spacing w:before="120" w:after="0"/>
        <w:ind w:left="425"/>
        <w:rPr>
          <w:rFonts w:ascii="Franklin Gothic Book" w:hAnsi="Franklin Gothic Book" w:cs="Calibri"/>
          <w:b/>
          <w:bCs/>
          <w:lang w:eastAsia="ar-SA"/>
        </w:rPr>
      </w:pPr>
    </w:p>
    <w:p w14:paraId="185F592F" w14:textId="67AAA8CF" w:rsidR="00D15541" w:rsidRPr="0086216E" w:rsidRDefault="00D15541" w:rsidP="00D15541">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NOTE:</w:t>
      </w:r>
      <w:r w:rsidRPr="0086216E">
        <w:rPr>
          <w:rFonts w:ascii="Franklin Gothic Book" w:hAnsi="Franklin Gothic Book"/>
        </w:rPr>
        <w:t xml:space="preserve"> The manpower list and service provision schedule shouldn’t be limited to this Form.</w:t>
      </w:r>
    </w:p>
    <w:p w14:paraId="5857E2A8" w14:textId="30432EC5" w:rsidR="007D6DF4" w:rsidRPr="0086216E" w:rsidRDefault="00D15541" w:rsidP="00D15541">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comprehensive list </w:t>
      </w:r>
      <w:proofErr w:type="gramStart"/>
      <w:r w:rsidRPr="0086216E">
        <w:rPr>
          <w:rFonts w:ascii="Franklin Gothic Book" w:hAnsi="Franklin Gothic Book"/>
        </w:rPr>
        <w:t>has to</w:t>
      </w:r>
      <w:proofErr w:type="gramEnd"/>
      <w:r w:rsidRPr="0086216E">
        <w:rPr>
          <w:rFonts w:ascii="Franklin Gothic Book" w:hAnsi="Franklin Gothic Book"/>
        </w:rPr>
        <w:t xml:space="preserve"> be submitted adapting the Form as necessary.</w:t>
      </w:r>
    </w:p>
    <w:p w14:paraId="5B92AB10" w14:textId="77777777" w:rsidR="0020076A" w:rsidRPr="0086216E" w:rsidRDefault="0020076A">
      <w:pPr>
        <w:rPr>
          <w:rFonts w:ascii="Franklin Gothic Book" w:hAnsi="Franklin Gothic Book"/>
          <w:b/>
          <w:bCs/>
        </w:rPr>
      </w:pPr>
      <w:r w:rsidRPr="0086216E">
        <w:rPr>
          <w:rFonts w:ascii="Franklin Gothic Book" w:hAnsi="Franklin Gothic Book"/>
          <w:b/>
          <w:bCs/>
        </w:rPr>
        <w:br w:type="page"/>
      </w: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813266">
          <w:type w:val="continuous"/>
          <w:pgSz w:w="12240" w:h="15840"/>
          <w:pgMar w:top="1077" w:right="1077" w:bottom="1077" w:left="1077" w:header="340" w:footer="340" w:gutter="0"/>
          <w:cols w:space="720"/>
          <w:docGrid w:linePitch="360"/>
        </w:sectPr>
      </w:pPr>
    </w:p>
    <w:p w14:paraId="417FD6AF" w14:textId="522361B3"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4F6487">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4F6487">
      <w:pPr>
        <w:pStyle w:val="ListParagraph"/>
        <w:widowControl w:val="0"/>
        <w:numPr>
          <w:ilvl w:val="0"/>
          <w:numId w:val="11"/>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w:t>
      </w:r>
      <w:proofErr w:type="gramStart"/>
      <w:r w:rsidR="0020076A" w:rsidRPr="0086216E">
        <w:rPr>
          <w:rFonts w:ascii="Franklin Gothic Book" w:hAnsi="Franklin Gothic Book"/>
        </w:rPr>
        <w:t>similar to</w:t>
      </w:r>
      <w:proofErr w:type="gramEnd"/>
      <w:r w:rsidR="0020076A" w:rsidRPr="0086216E">
        <w:rPr>
          <w:rFonts w:ascii="Franklin Gothic Book" w:hAnsi="Franklin Gothic Book"/>
        </w:rPr>
        <w:t xml:space="preserve">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52E2EC0E" w:rsidR="0020076A" w:rsidRPr="0086216E" w:rsidRDefault="0020076A" w:rsidP="004F6487">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proofErr w:type="gramStart"/>
      <w:r w:rsidRPr="0086216E">
        <w:rPr>
          <w:rFonts w:ascii="Franklin Gothic Book" w:hAnsi="Franklin Gothic Book"/>
          <w:b/>
        </w:rPr>
        <w:t>evidences</w:t>
      </w:r>
      <w:proofErr w:type="gramEnd"/>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4DD47AC8"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proofErr w:type="gramStart"/>
            <w:r w:rsidR="0077299B" w:rsidRPr="0086216E">
              <w:rPr>
                <w:rFonts w:ascii="Franklin Gothic Book" w:hAnsi="Franklin Gothic Book"/>
                <w:b/>
                <w:bCs/>
                <w:highlight w:val="yellow"/>
                <w:lang w:eastAsia="ar-SA"/>
              </w:rPr>
              <w:t>.....</w:t>
            </w:r>
            <w:proofErr w:type="gramEnd"/>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161B67">
        <w:trPr>
          <w:trHeight w:val="313"/>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161B67">
        <w:trPr>
          <w:trHeight w:val="43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161B67">
        <w:trPr>
          <w:trHeight w:val="367"/>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7B51EB9B" w:rsidR="0020076A" w:rsidRPr="0086216E" w:rsidRDefault="0CBA3D81" w:rsidP="043EFBC8">
      <w:pPr>
        <w:spacing w:before="240" w:after="0"/>
        <w:jc w:val="both"/>
        <w:rPr>
          <w:rFonts w:ascii="Franklin Gothic Book" w:hAnsi="Franklin Gothic Book" w:cs="Calibri"/>
          <w:highlight w:val="yellow"/>
          <w:lang w:eastAsia="ar-SA"/>
        </w:rPr>
      </w:pPr>
      <w:r w:rsidRPr="0086216E">
        <w:rPr>
          <w:rFonts w:ascii="Franklin Gothic Book" w:hAnsi="Franklin Gothic Book" w:cs="Calibri"/>
          <w:b/>
          <w:bCs/>
          <w:lang w:eastAsia="ar-SA"/>
        </w:rPr>
        <w:t>NOTE</w:t>
      </w:r>
      <w:r w:rsidRPr="0086216E">
        <w:rPr>
          <w:rFonts w:ascii="Franklin Gothic Book" w:hAnsi="Franklin Gothic Book" w:cs="Calibri"/>
          <w:lang w:eastAsia="ar-SA"/>
        </w:rPr>
        <w:t xml:space="preserve">: The list shouldn’t be limited to this Form </w:t>
      </w:r>
      <w:proofErr w:type="gramStart"/>
      <w:r w:rsidRPr="0086216E">
        <w:rPr>
          <w:rFonts w:ascii="Franklin Gothic Book" w:hAnsi="Franklin Gothic Book" w:cs="Calibri"/>
          <w:lang w:eastAsia="ar-SA"/>
        </w:rPr>
        <w:t>in regards to</w:t>
      </w:r>
      <w:proofErr w:type="gramEnd"/>
      <w:r w:rsidRPr="0086216E">
        <w:rPr>
          <w:rFonts w:ascii="Franklin Gothic Book" w:hAnsi="Franklin Gothic Book" w:cs="Calibri"/>
          <w:lang w:eastAsia="ar-SA"/>
        </w:rPr>
        <w:t xml:space="preserve"> the number of works reported. </w:t>
      </w:r>
      <w:r w:rsidRPr="0086216E">
        <w:rPr>
          <w:rFonts w:ascii="Franklin Gothic Book" w:hAnsi="Franklin Gothic Book" w:cs="Calibri"/>
          <w:highlight w:val="yellow"/>
          <w:lang w:eastAsia="ar-SA"/>
        </w:rPr>
        <w:t xml:space="preserve">A comprehensive list of the last 5 years’ experience </w:t>
      </w:r>
      <w:proofErr w:type="gramStart"/>
      <w:r w:rsidRPr="0086216E">
        <w:rPr>
          <w:rFonts w:ascii="Franklin Gothic Book" w:hAnsi="Franklin Gothic Book" w:cs="Calibri"/>
          <w:highlight w:val="yellow"/>
          <w:lang w:eastAsia="ar-SA"/>
        </w:rPr>
        <w:t>has to</w:t>
      </w:r>
      <w:proofErr w:type="gramEnd"/>
      <w:r w:rsidRPr="0086216E">
        <w:rPr>
          <w:rFonts w:ascii="Franklin Gothic Book" w:hAnsi="Franklin Gothic Book" w:cs="Calibri"/>
          <w:highlight w:val="yellow"/>
          <w:lang w:eastAsia="ar-SA"/>
        </w:rPr>
        <w:t xml:space="preserve"> be submitted adapting the Form to the necessary rows &lt;please adjust accordingly&gt;.</w:t>
      </w:r>
    </w:p>
    <w:p w14:paraId="696FF997" w14:textId="7BAC2F49" w:rsidR="00161B67" w:rsidRDefault="0020076A" w:rsidP="00AA5DDB">
      <w:pPr>
        <w:widowControl w:val="0"/>
        <w:overflowPunct w:val="0"/>
        <w:autoSpaceDE w:val="0"/>
        <w:autoSpaceDN w:val="0"/>
        <w:adjustRightInd w:val="0"/>
        <w:spacing w:after="0"/>
        <w:ind w:right="160"/>
        <w:jc w:val="both"/>
        <w:rPr>
          <w:rFonts w:ascii="Franklin Gothic Book" w:hAnsi="Franklin Gothic Book" w:cs="Calibri"/>
          <w:lang w:eastAsia="ar-SA"/>
        </w:rPr>
        <w:sectPr w:rsidR="00161B67" w:rsidSect="00813266">
          <w:pgSz w:w="15840" w:h="12240" w:orient="landscape"/>
          <w:pgMar w:top="1080" w:right="1080" w:bottom="1080" w:left="1080" w:header="619" w:footer="677" w:gutter="0"/>
          <w:cols w:space="720"/>
          <w:docGrid w:linePitch="360"/>
        </w:sectPr>
      </w:pPr>
      <w:r w:rsidRPr="0086216E">
        <w:rPr>
          <w:rFonts w:ascii="Franklin Gothic Book" w:hAnsi="Franklin Gothic Book" w:cs="Calibri"/>
          <w:lang w:eastAsia="ar-SA"/>
        </w:rPr>
        <w:t>NRC may conduct reference checks for previous contracts complete</w:t>
      </w:r>
    </w:p>
    <w:p w14:paraId="1FEB6ECC" w14:textId="4A14192C" w:rsidR="00F11770" w:rsidRPr="0086216E" w:rsidRDefault="00005A6D" w:rsidP="00005A6D">
      <w:pPr>
        <w:tabs>
          <w:tab w:val="left" w:pos="3668"/>
        </w:tabs>
        <w:jc w:val="center"/>
        <w:rPr>
          <w:rFonts w:ascii="Franklin Gothic Book" w:hAnsi="Franklin Gothic Book"/>
          <w:b/>
        </w:rPr>
      </w:pPr>
      <w:r>
        <w:rPr>
          <w:rFonts w:ascii="Franklin Gothic Book" w:hAnsi="Franklin Gothic Book"/>
        </w:rPr>
        <w:lastRenderedPageBreak/>
        <w:tab/>
      </w:r>
      <w:r w:rsidR="00DF4E3B" w:rsidRPr="0086216E">
        <w:rPr>
          <w:rFonts w:ascii="Franklin Gothic Book" w:hAnsi="Franklin Gothic Book"/>
          <w:b/>
        </w:rPr>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37C3642C" w14:textId="50FA26EE" w:rsidR="0044442F" w:rsidRPr="003D7C29" w:rsidRDefault="00BB625A" w:rsidP="00005A6D">
      <w:pPr>
        <w:spacing w:after="0"/>
        <w:jc w:val="center"/>
        <w:rPr>
          <w:rFonts w:ascii="Franklin Gothic Book" w:hAnsi="Franklin Gothic Book"/>
          <w:b/>
        </w:rPr>
      </w:pPr>
      <w:r w:rsidRPr="003D7C29">
        <w:rPr>
          <w:rFonts w:ascii="Franklin Gothic Book" w:hAnsi="Franklin Gothic Book"/>
          <w:b/>
        </w:rPr>
        <w:t>Pricing Proposal</w:t>
      </w:r>
    </w:p>
    <w:p w14:paraId="099F2573" w14:textId="79B64448" w:rsidR="00872C51" w:rsidRPr="0086216E" w:rsidRDefault="002D2626" w:rsidP="002D2626">
      <w:pPr>
        <w:tabs>
          <w:tab w:val="left" w:pos="1330"/>
        </w:tabs>
        <w:spacing w:after="0"/>
        <w:rPr>
          <w:rFonts w:ascii="Franklin Gothic Book" w:hAnsi="Franklin Gothic Book"/>
          <w:b/>
        </w:rPr>
      </w:pPr>
      <w:r w:rsidRPr="0086216E">
        <w:rPr>
          <w:rFonts w:ascii="Franklin Gothic Book" w:hAnsi="Franklin Gothic Book"/>
          <w:b/>
        </w:rPr>
        <w:tab/>
      </w:r>
    </w:p>
    <w:p w14:paraId="396C6FD7" w14:textId="542298F4" w:rsidR="00872C51" w:rsidRPr="0069665A" w:rsidRDefault="00872C51" w:rsidP="00D173EE">
      <w:pPr>
        <w:spacing w:after="0"/>
        <w:rPr>
          <w:rFonts w:cs="Calibri"/>
          <w:bCs/>
        </w:rPr>
      </w:pPr>
      <w:r w:rsidRPr="0069665A">
        <w:rPr>
          <w:rFonts w:ascii="Franklin Gothic Book" w:hAnsi="Franklin Gothic Book"/>
          <w:bCs/>
        </w:rPr>
        <w:t>Narrative description:</w:t>
      </w:r>
      <w:r w:rsidR="00FF7986" w:rsidRPr="0069665A">
        <w:rPr>
          <w:rFonts w:ascii="Franklin Gothic Book" w:hAnsi="Franklin Gothic Book"/>
          <w:bCs/>
        </w:rPr>
        <w:t xml:space="preserve"> </w:t>
      </w:r>
      <w:r w:rsidR="00B45454" w:rsidRPr="0069665A">
        <w:rPr>
          <w:rFonts w:cs="Calibri"/>
          <w:bCs/>
        </w:rPr>
        <w:t xml:space="preserve">Medical Health Insurance for Staff  </w:t>
      </w:r>
    </w:p>
    <w:p w14:paraId="77546D6B" w14:textId="77777777" w:rsidR="000B46CC" w:rsidRPr="0069665A" w:rsidRDefault="000B46CC" w:rsidP="00D173EE">
      <w:pPr>
        <w:spacing w:after="0"/>
        <w:rPr>
          <w:rFonts w:cs="Calibri"/>
          <w:bCs/>
        </w:rPr>
      </w:pPr>
    </w:p>
    <w:p w14:paraId="2CB08933" w14:textId="0E7EC8BB" w:rsidR="000B46CC" w:rsidRPr="00005A6D" w:rsidRDefault="000B46CC" w:rsidP="000B46CC">
      <w:pPr>
        <w:jc w:val="both"/>
        <w:rPr>
          <w:rFonts w:ascii="Franklin Gothic Book" w:eastAsia="Calibri" w:hAnsi="Franklin Gothic Book" w:cs="Calibri"/>
          <w:bCs/>
          <w:color w:val="FF0000"/>
        </w:rPr>
      </w:pPr>
      <w:r w:rsidRPr="00005A6D">
        <w:rPr>
          <w:rFonts w:ascii="Franklin Gothic Book" w:eastAsia="Calibri" w:hAnsi="Franklin Gothic Book" w:cs="Calibri"/>
          <w:bCs/>
          <w:color w:val="FF0000"/>
        </w:rPr>
        <w:t xml:space="preserve">NOTE to </w:t>
      </w:r>
      <w:r w:rsidR="0069665A" w:rsidRPr="00005A6D">
        <w:rPr>
          <w:rFonts w:ascii="Franklin Gothic Book" w:eastAsia="Calibri" w:hAnsi="Franklin Gothic Book" w:cs="Calibri"/>
          <w:bCs/>
          <w:color w:val="FF0000"/>
        </w:rPr>
        <w:t>bidders:</w:t>
      </w:r>
      <w:r w:rsidRPr="00005A6D">
        <w:rPr>
          <w:rFonts w:ascii="Franklin Gothic Book" w:eastAsia="Calibri" w:hAnsi="Franklin Gothic Book" w:cs="Calibri"/>
          <w:bCs/>
          <w:color w:val="FF0000"/>
        </w:rPr>
        <w:t xml:space="preserve"> </w:t>
      </w:r>
    </w:p>
    <w:p w14:paraId="0B8C4731" w14:textId="77777777" w:rsidR="000B46CC" w:rsidRPr="00005A6D" w:rsidRDefault="000B46CC" w:rsidP="000B46CC">
      <w:pPr>
        <w:jc w:val="both"/>
        <w:rPr>
          <w:rFonts w:ascii="Franklin Gothic Book" w:eastAsia="Calibri" w:hAnsi="Franklin Gothic Book" w:cs="Calibri"/>
          <w:bCs/>
          <w:color w:val="FF0000"/>
        </w:rPr>
      </w:pPr>
      <w:r w:rsidRPr="00005A6D">
        <w:rPr>
          <w:rFonts w:ascii="Franklin Gothic Book" w:eastAsia="Calibri" w:hAnsi="Franklin Gothic Book" w:cs="Calibri"/>
          <w:bCs/>
          <w:color w:val="FF0000"/>
        </w:rPr>
        <w:t>The Service provision is for All NRC – Afghanistan national Staff and their dependents who live across all districts, towns and villages of Afghanistan and they all need to be covered under these services.</w:t>
      </w:r>
    </w:p>
    <w:p w14:paraId="69AA3387" w14:textId="523C5FAD" w:rsidR="00F12655" w:rsidRPr="00005A6D" w:rsidRDefault="005A115E" w:rsidP="004F6487">
      <w:pPr>
        <w:pStyle w:val="ListParagraph"/>
        <w:numPr>
          <w:ilvl w:val="0"/>
          <w:numId w:val="26"/>
        </w:numPr>
        <w:jc w:val="both"/>
        <w:rPr>
          <w:rFonts w:ascii="Franklin Gothic Book" w:eastAsia="Calibri" w:hAnsi="Franklin Gothic Book" w:cs="Calibri"/>
          <w:bCs/>
          <w:color w:val="FF0000"/>
        </w:rPr>
      </w:pPr>
      <w:r w:rsidRPr="00005A6D">
        <w:rPr>
          <w:rFonts w:cs="Calibri"/>
          <w:i/>
          <w:color w:val="FF0000"/>
        </w:rPr>
        <w:t xml:space="preserve">NRC </w:t>
      </w:r>
      <w:r w:rsidRPr="00005A6D">
        <w:rPr>
          <w:rFonts w:ascii="Franklin Gothic Book" w:eastAsia="Calibri" w:hAnsi="Franklin Gothic Book" w:cs="Calibri"/>
          <w:bCs/>
          <w:color w:val="FF0000"/>
        </w:rPr>
        <w:t xml:space="preserve">currently has </w:t>
      </w:r>
      <w:r w:rsidRPr="00005A6D">
        <w:rPr>
          <w:rFonts w:ascii="Franklin Gothic Book" w:eastAsia="Calibri" w:hAnsi="Franklin Gothic Book" w:cs="Calibri"/>
          <w:b/>
          <w:color w:val="FF0000"/>
          <w:u w:val="single"/>
        </w:rPr>
        <w:t>650 employees</w:t>
      </w:r>
      <w:r w:rsidRPr="00005A6D">
        <w:rPr>
          <w:rFonts w:ascii="Franklin Gothic Book" w:eastAsia="Calibri" w:hAnsi="Franklin Gothic Book" w:cs="Calibri"/>
          <w:bCs/>
          <w:color w:val="FF0000"/>
        </w:rPr>
        <w:t xml:space="preserve"> and intends to provide health insurance for all staff</w:t>
      </w:r>
      <w:r w:rsidR="00654D3D" w:rsidRPr="00005A6D">
        <w:rPr>
          <w:rFonts w:ascii="Franklin Gothic Book" w:eastAsia="Calibri" w:hAnsi="Franklin Gothic Book" w:cs="Calibri"/>
          <w:bCs/>
          <w:color w:val="FF0000"/>
        </w:rPr>
        <w:t xml:space="preserve"> (staff who are willing to </w:t>
      </w:r>
      <w:r w:rsidR="00163F1A" w:rsidRPr="00005A6D">
        <w:rPr>
          <w:rFonts w:ascii="Franklin Gothic Book" w:eastAsia="Calibri" w:hAnsi="Franklin Gothic Book" w:cs="Calibri"/>
          <w:bCs/>
          <w:color w:val="FF0000"/>
        </w:rPr>
        <w:t xml:space="preserve">utilize this </w:t>
      </w:r>
      <w:r w:rsidR="00F12655" w:rsidRPr="00005A6D">
        <w:rPr>
          <w:rFonts w:ascii="Franklin Gothic Book" w:eastAsia="Calibri" w:hAnsi="Franklin Gothic Book" w:cs="Calibri"/>
          <w:bCs/>
          <w:color w:val="FF0000"/>
        </w:rPr>
        <w:t>service)</w:t>
      </w:r>
      <w:r w:rsidRPr="00005A6D">
        <w:rPr>
          <w:rFonts w:ascii="Franklin Gothic Book" w:eastAsia="Calibri" w:hAnsi="Franklin Gothic Book" w:cs="Calibri"/>
          <w:bCs/>
          <w:color w:val="FF0000"/>
        </w:rPr>
        <w:t xml:space="preserve">, covering up </w:t>
      </w:r>
      <w:r w:rsidRPr="00005A6D">
        <w:rPr>
          <w:rFonts w:ascii="Franklin Gothic Book" w:eastAsia="Calibri" w:hAnsi="Franklin Gothic Book" w:cs="Calibri"/>
          <w:bCs/>
          <w:color w:val="FF0000"/>
          <w:u w:val="single"/>
        </w:rPr>
        <w:t xml:space="preserve">to four dependents per </w:t>
      </w:r>
      <w:r w:rsidR="00190015" w:rsidRPr="00005A6D">
        <w:rPr>
          <w:rFonts w:ascii="Franklin Gothic Book" w:eastAsia="Calibri" w:hAnsi="Franklin Gothic Book" w:cs="Calibri"/>
          <w:bCs/>
          <w:color w:val="FF0000"/>
          <w:u w:val="single"/>
        </w:rPr>
        <w:t>staff</w:t>
      </w:r>
      <w:r w:rsidR="00F12655" w:rsidRPr="00005A6D">
        <w:rPr>
          <w:rFonts w:ascii="Franklin Gothic Book" w:eastAsia="Calibri" w:hAnsi="Franklin Gothic Book" w:cs="Calibri"/>
          <w:bCs/>
          <w:color w:val="FF0000"/>
        </w:rPr>
        <w:t>.</w:t>
      </w:r>
    </w:p>
    <w:p w14:paraId="71616A81" w14:textId="728CAB7E" w:rsidR="005A115E" w:rsidRPr="00005A6D" w:rsidRDefault="00F12655" w:rsidP="004F6487">
      <w:pPr>
        <w:pStyle w:val="ListParagraph"/>
        <w:numPr>
          <w:ilvl w:val="0"/>
          <w:numId w:val="26"/>
        </w:numPr>
        <w:jc w:val="both"/>
        <w:rPr>
          <w:rFonts w:ascii="Franklin Gothic Book" w:eastAsia="Calibri" w:hAnsi="Franklin Gothic Book" w:cs="Calibri"/>
          <w:bCs/>
          <w:color w:val="FF0000"/>
          <w:u w:val="single"/>
        </w:rPr>
      </w:pPr>
      <w:r w:rsidRPr="00005A6D">
        <w:rPr>
          <w:rFonts w:ascii="Franklin Gothic Book" w:eastAsia="Calibri" w:hAnsi="Franklin Gothic Book" w:cs="Calibri"/>
          <w:bCs/>
          <w:color w:val="FF0000"/>
          <w:u w:val="single"/>
        </w:rPr>
        <w:t xml:space="preserve">NRC is </w:t>
      </w:r>
      <w:r w:rsidR="00190015" w:rsidRPr="00005A6D">
        <w:rPr>
          <w:rFonts w:ascii="Franklin Gothic Book" w:eastAsia="Calibri" w:hAnsi="Franklin Gothic Book" w:cs="Calibri"/>
          <w:bCs/>
          <w:color w:val="FF0000"/>
          <w:u w:val="single"/>
        </w:rPr>
        <w:t xml:space="preserve">wants </w:t>
      </w:r>
      <w:r w:rsidR="00163F1A" w:rsidRPr="00005A6D">
        <w:rPr>
          <w:rFonts w:ascii="Franklin Gothic Book" w:eastAsia="Calibri" w:hAnsi="Franklin Gothic Book" w:cs="Calibri"/>
          <w:bCs/>
          <w:color w:val="FF0000"/>
          <w:u w:val="single"/>
        </w:rPr>
        <w:t xml:space="preserve">sum </w:t>
      </w:r>
      <w:r w:rsidR="00894BC0" w:rsidRPr="00005A6D">
        <w:rPr>
          <w:rFonts w:ascii="Franklin Gothic Book" w:eastAsia="Calibri" w:hAnsi="Franklin Gothic Book" w:cs="Calibri"/>
          <w:bCs/>
          <w:color w:val="FF0000"/>
          <w:u w:val="single"/>
        </w:rPr>
        <w:t xml:space="preserve">insured </w:t>
      </w:r>
      <w:r w:rsidR="005A115E" w:rsidRPr="00005A6D">
        <w:rPr>
          <w:rFonts w:ascii="Franklin Gothic Book" w:eastAsia="Calibri" w:hAnsi="Franklin Gothic Book" w:cs="Calibri"/>
          <w:bCs/>
          <w:color w:val="FF0000"/>
          <w:u w:val="single"/>
        </w:rPr>
        <w:t>of</w:t>
      </w:r>
      <w:r w:rsidR="005A115E" w:rsidRPr="00005A6D">
        <w:rPr>
          <w:rFonts w:ascii="Franklin Gothic Book" w:eastAsia="Calibri" w:hAnsi="Franklin Gothic Book" w:cs="Calibri"/>
          <w:bCs/>
          <w:color w:val="FF0000"/>
        </w:rPr>
        <w:t xml:space="preserve"> </w:t>
      </w:r>
      <w:r w:rsidR="005A115E" w:rsidRPr="00005A6D">
        <w:rPr>
          <w:rFonts w:ascii="Franklin Gothic Book" w:eastAsia="Calibri" w:hAnsi="Franklin Gothic Book" w:cs="Calibri"/>
          <w:bCs/>
          <w:color w:val="FF0000"/>
          <w:u w:val="single"/>
        </w:rPr>
        <w:t>$25,000 USD per</w:t>
      </w:r>
      <w:r w:rsidR="00894BC0" w:rsidRPr="00005A6D">
        <w:rPr>
          <w:rFonts w:ascii="Franklin Gothic Book" w:eastAsia="Calibri" w:hAnsi="Franklin Gothic Book" w:cs="Calibri"/>
          <w:bCs/>
          <w:color w:val="FF0000"/>
          <w:u w:val="single"/>
        </w:rPr>
        <w:t xml:space="preserve"> annum for</w:t>
      </w:r>
      <w:r w:rsidR="005A115E" w:rsidRPr="00005A6D">
        <w:rPr>
          <w:rFonts w:ascii="Franklin Gothic Book" w:eastAsia="Calibri" w:hAnsi="Franklin Gothic Book" w:cs="Calibri"/>
          <w:bCs/>
          <w:color w:val="FF0000"/>
          <w:u w:val="single"/>
        </w:rPr>
        <w:t xml:space="preserve"> each staff and each dependent. (The dependents may include parents, spouses, and children.)</w:t>
      </w:r>
    </w:p>
    <w:p w14:paraId="05DAF01B" w14:textId="77777777" w:rsidR="000B46CC" w:rsidRPr="00005A6D" w:rsidRDefault="000B46CC" w:rsidP="004F6487">
      <w:pPr>
        <w:pStyle w:val="ListParagraph"/>
        <w:numPr>
          <w:ilvl w:val="0"/>
          <w:numId w:val="26"/>
        </w:numPr>
        <w:jc w:val="both"/>
        <w:rPr>
          <w:rFonts w:ascii="Franklin Gothic Book" w:eastAsia="Calibri" w:hAnsi="Franklin Gothic Book" w:cs="Calibri"/>
          <w:bCs/>
          <w:color w:val="FF0000"/>
        </w:rPr>
      </w:pPr>
      <w:r w:rsidRPr="00005A6D">
        <w:rPr>
          <w:rFonts w:ascii="Franklin Gothic Book" w:eastAsia="Calibri" w:hAnsi="Franklin Gothic Book" w:cs="Calibri"/>
          <w:bCs/>
          <w:color w:val="FF0000"/>
        </w:rPr>
        <w:t>Along with the bids NRC would also need the list of all Hospitals in Afghanistan and abroad which are in partnership with the service provider to provide service provision to NRC Afghanistan staff.</w:t>
      </w:r>
    </w:p>
    <w:p w14:paraId="3B39F6C7" w14:textId="77777777" w:rsidR="000B46CC" w:rsidRPr="00005A6D" w:rsidRDefault="000B46CC" w:rsidP="004F6487">
      <w:pPr>
        <w:pStyle w:val="ListParagraph"/>
        <w:widowControl w:val="0"/>
        <w:numPr>
          <w:ilvl w:val="0"/>
          <w:numId w:val="26"/>
        </w:numPr>
        <w:overflowPunct w:val="0"/>
        <w:autoSpaceDE w:val="0"/>
        <w:autoSpaceDN w:val="0"/>
        <w:adjustRightInd w:val="0"/>
        <w:rPr>
          <w:rFonts w:ascii="Franklin Gothic Book" w:eastAsia="Calibri" w:hAnsi="Franklin Gothic Book" w:cs="Calibri"/>
          <w:bCs/>
          <w:color w:val="FF0000"/>
        </w:rPr>
      </w:pPr>
      <w:r w:rsidRPr="00005A6D">
        <w:rPr>
          <w:rFonts w:ascii="Franklin Gothic Book" w:eastAsia="Calibri" w:hAnsi="Franklin Gothic Book" w:cs="Calibri"/>
          <w:bCs/>
          <w:color w:val="FF0000"/>
        </w:rPr>
        <w:t xml:space="preserve">Please note that in accordance with Article No 73 of the Afghan Income Tax law of 1384, amended to Article No 72, NRC will withhold: 2% (two per cent) of the total contract value if the supplier holds a valid Afghan business license, or 7% (seven per cent) of the total contract, if the supplier does not have a valid business license. NRC will pay withholding tax directly to the taxation authorities in Afghanistan. </w:t>
      </w:r>
    </w:p>
    <w:p w14:paraId="22D11A46" w14:textId="4DA0C54D" w:rsidR="00B45454" w:rsidRDefault="00872C51" w:rsidP="00BB15ED">
      <w:pPr>
        <w:spacing w:after="0"/>
        <w:rPr>
          <w:rFonts w:ascii="Franklin Gothic Book" w:hAnsi="Franklin Gothic Book"/>
          <w:b/>
        </w:rPr>
      </w:pPr>
      <w:r w:rsidRPr="00BB15ED">
        <w:rPr>
          <w:rFonts w:ascii="Franklin Gothic Book" w:hAnsi="Franklin Gothic Book"/>
          <w:b/>
        </w:rPr>
        <w:t>Table for breakdown description of service component</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8"/>
        <w:gridCol w:w="1353"/>
        <w:gridCol w:w="2262"/>
        <w:gridCol w:w="2580"/>
      </w:tblGrid>
      <w:tr w:rsidR="007C1269" w:rsidRPr="00343D03" w14:paraId="1CE913A1" w14:textId="77777777" w:rsidTr="00E126D9">
        <w:trPr>
          <w:trHeight w:val="268"/>
          <w:jc w:val="center"/>
        </w:trPr>
        <w:tc>
          <w:tcPr>
            <w:tcW w:w="449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6DD3C1" w14:textId="77777777" w:rsidR="007C1269" w:rsidRPr="00343D03" w:rsidRDefault="007C1269" w:rsidP="00E126D9">
            <w:pPr>
              <w:pStyle w:val="MacroText"/>
              <w:spacing w:after="0" w:line="256" w:lineRule="auto"/>
              <w:jc w:val="center"/>
              <w:rPr>
                <w:rFonts w:ascii="Calibri" w:hAnsi="Calibri" w:cs="Calibri"/>
                <w:b/>
                <w:sz w:val="22"/>
                <w:szCs w:val="22"/>
                <w:lang w:val="en-GB" w:eastAsia="en-US"/>
              </w:rPr>
            </w:pPr>
            <w:r w:rsidRPr="00343D03">
              <w:rPr>
                <w:rFonts w:ascii="Calibri" w:hAnsi="Calibri" w:cs="Calibri"/>
                <w:b/>
                <w:sz w:val="22"/>
                <w:szCs w:val="22"/>
                <w:lang w:val="en-GB" w:eastAsia="en-US"/>
              </w:rPr>
              <w:t>Items Description</w:t>
            </w:r>
          </w:p>
        </w:tc>
        <w:tc>
          <w:tcPr>
            <w:tcW w:w="13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C6175A4" w14:textId="77777777" w:rsidR="007C1269" w:rsidRPr="00343D03" w:rsidRDefault="007C1269" w:rsidP="00E126D9">
            <w:pPr>
              <w:rPr>
                <w:rFonts w:cs="Calibri"/>
                <w:b/>
              </w:rPr>
            </w:pPr>
            <w:r w:rsidRPr="00343D03">
              <w:rPr>
                <w:rFonts w:cs="Calibri"/>
                <w:b/>
              </w:rPr>
              <w:t xml:space="preserve">Unit </w:t>
            </w:r>
          </w:p>
        </w:tc>
        <w:tc>
          <w:tcPr>
            <w:tcW w:w="22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8390FC" w14:textId="77777777" w:rsidR="007C1269" w:rsidRDefault="007C1269" w:rsidP="00E126D9">
            <w:pPr>
              <w:jc w:val="center"/>
              <w:rPr>
                <w:rFonts w:cs="Calibri"/>
                <w:b/>
              </w:rPr>
            </w:pPr>
            <w:r w:rsidRPr="00343D03">
              <w:rPr>
                <w:rFonts w:cs="Calibri"/>
                <w:b/>
              </w:rPr>
              <w:t>Quantity</w:t>
            </w:r>
          </w:p>
          <w:p w14:paraId="41EB0F50" w14:textId="64D07A33" w:rsidR="00E23578" w:rsidRPr="00343D03" w:rsidRDefault="00E23578" w:rsidP="00E126D9">
            <w:pPr>
              <w:jc w:val="center"/>
              <w:rPr>
                <w:rFonts w:cs="Calibri"/>
                <w:b/>
              </w:rPr>
            </w:pPr>
            <w:r>
              <w:rPr>
                <w:rFonts w:cs="Calibri"/>
                <w:b/>
              </w:rPr>
              <w:t>(</w:t>
            </w:r>
            <w:r w:rsidR="00D46E7F">
              <w:rPr>
                <w:rFonts w:cs="Calibri"/>
                <w:b/>
              </w:rPr>
              <w:t>The</w:t>
            </w:r>
            <w:r>
              <w:rPr>
                <w:rFonts w:cs="Calibri"/>
                <w:b/>
              </w:rPr>
              <w:t xml:space="preserve"> rate is for 1 </w:t>
            </w:r>
            <w:r w:rsidR="00A273A6">
              <w:rPr>
                <w:rFonts w:cs="Calibri"/>
                <w:b/>
              </w:rPr>
              <w:t>person)</w:t>
            </w:r>
          </w:p>
        </w:tc>
        <w:tc>
          <w:tcPr>
            <w:tcW w:w="25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B737EB" w14:textId="658B7514" w:rsidR="007C1269" w:rsidRPr="00343D03" w:rsidRDefault="00C71D77" w:rsidP="00E126D9">
            <w:pPr>
              <w:jc w:val="center"/>
              <w:rPr>
                <w:rFonts w:cs="Calibri"/>
                <w:b/>
              </w:rPr>
            </w:pPr>
            <w:r>
              <w:rPr>
                <w:rFonts w:cs="Calibri"/>
                <w:b/>
              </w:rPr>
              <w:t>Annual Premium</w:t>
            </w:r>
            <w:r w:rsidR="007C1269" w:rsidRPr="00343D03">
              <w:rPr>
                <w:rFonts w:cs="Calibri"/>
                <w:b/>
              </w:rPr>
              <w:t xml:space="preserve"> (USD) per</w:t>
            </w:r>
            <w:r w:rsidR="006D7DFD">
              <w:rPr>
                <w:rFonts w:cs="Calibri"/>
                <w:b/>
              </w:rPr>
              <w:t xml:space="preserve"> person per</w:t>
            </w:r>
            <w:r w:rsidR="007C1269" w:rsidRPr="00343D03">
              <w:rPr>
                <w:rFonts w:cs="Calibri"/>
                <w:b/>
              </w:rPr>
              <w:t xml:space="preserve"> </w:t>
            </w:r>
            <w:r w:rsidR="006D7DFD">
              <w:rPr>
                <w:rFonts w:cs="Calibri"/>
                <w:b/>
              </w:rPr>
              <w:t>y</w:t>
            </w:r>
            <w:r w:rsidR="007C1269" w:rsidRPr="00343D03">
              <w:rPr>
                <w:rFonts w:cs="Calibri"/>
                <w:b/>
              </w:rPr>
              <w:t>ear including all tax*</w:t>
            </w:r>
            <w:r w:rsidR="0069665A">
              <w:rPr>
                <w:rFonts w:cs="Calibri"/>
                <w:b/>
              </w:rPr>
              <w:t xml:space="preserve"> </w:t>
            </w:r>
            <w:r w:rsidR="009522E8">
              <w:rPr>
                <w:rFonts w:cs="Calibri"/>
                <w:b/>
              </w:rPr>
              <w:t>(for sum insured up to 25,000USD</w:t>
            </w:r>
            <w:r w:rsidR="006D7DFD">
              <w:rPr>
                <w:rFonts w:cs="Calibri"/>
                <w:b/>
              </w:rPr>
              <w:t>)</w:t>
            </w:r>
          </w:p>
        </w:tc>
      </w:tr>
      <w:tr w:rsidR="007C1269" w:rsidRPr="00343D03" w14:paraId="55957979" w14:textId="77777777" w:rsidTr="00E126D9">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34A2D8A3" w14:textId="77777777" w:rsidR="007C1269" w:rsidRPr="00343D03" w:rsidRDefault="007C1269" w:rsidP="00E126D9">
            <w:pPr>
              <w:pStyle w:val="MacroText"/>
              <w:spacing w:after="0" w:line="256" w:lineRule="auto"/>
              <w:rPr>
                <w:rFonts w:ascii="Calibri" w:hAnsi="Calibri" w:cs="Calibri"/>
                <w:sz w:val="22"/>
                <w:szCs w:val="22"/>
                <w:lang w:val="en-GB" w:eastAsia="en-US"/>
              </w:rPr>
            </w:pPr>
            <w:r w:rsidRPr="00343D03">
              <w:rPr>
                <w:rFonts w:ascii="Calibri" w:hAnsi="Calibri" w:cs="Calibri"/>
                <w:sz w:val="22"/>
                <w:szCs w:val="22"/>
                <w:lang w:val="en-US"/>
              </w:rPr>
              <w:t xml:space="preserve">Health and medical insurance coverage services across Afghanistan and neighboring countries </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65DB430" w14:textId="77777777" w:rsidR="007C1269" w:rsidRPr="00343D03" w:rsidRDefault="007C1269" w:rsidP="00E126D9">
            <w:pPr>
              <w:rPr>
                <w:rFonts w:cs="Calibri"/>
              </w:rPr>
            </w:pPr>
            <w:r>
              <w:rPr>
                <w:rFonts w:cs="Calibri"/>
              </w:rPr>
              <w:t>Staff</w:t>
            </w:r>
            <w:r w:rsidRPr="00343D03">
              <w:rPr>
                <w:rFonts w:cs="Calibri"/>
              </w:rPr>
              <w:t xml:space="preserve">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3D68083" w14:textId="16FF0B43" w:rsidR="007C1269" w:rsidRPr="00343D03" w:rsidRDefault="00083821" w:rsidP="00E126D9">
            <w:pPr>
              <w:rPr>
                <w:rFonts w:cs="Calibri"/>
              </w:rPr>
            </w:pPr>
            <w:r>
              <w:rPr>
                <w:rFonts w:cs="Calibri"/>
              </w:rPr>
              <w:t xml:space="preserve">Per </w:t>
            </w:r>
            <w:r w:rsidR="007C1269" w:rsidRPr="00343D03">
              <w:rPr>
                <w:rFonts w:cs="Calibri"/>
              </w:rPr>
              <w:t>1 staff</w:t>
            </w:r>
          </w:p>
        </w:tc>
        <w:tc>
          <w:tcPr>
            <w:tcW w:w="2580" w:type="dxa"/>
            <w:tcBorders>
              <w:top w:val="single" w:sz="4" w:space="0" w:color="auto"/>
              <w:left w:val="single" w:sz="4" w:space="0" w:color="auto"/>
              <w:bottom w:val="single" w:sz="4" w:space="0" w:color="auto"/>
              <w:right w:val="single" w:sz="4" w:space="0" w:color="auto"/>
            </w:tcBorders>
          </w:tcPr>
          <w:p w14:paraId="470CEAB8" w14:textId="77777777" w:rsidR="007C1269" w:rsidRPr="00343D03" w:rsidRDefault="007C1269" w:rsidP="00E126D9">
            <w:pPr>
              <w:pStyle w:val="ListParagraph"/>
              <w:spacing w:after="0"/>
              <w:ind w:left="3060"/>
              <w:rPr>
                <w:rFonts w:cs="Calibri"/>
              </w:rPr>
            </w:pPr>
          </w:p>
        </w:tc>
      </w:tr>
      <w:tr w:rsidR="007C1269" w:rsidRPr="00343D03" w14:paraId="3973938B" w14:textId="77777777" w:rsidTr="00E126D9">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6261EE9F" w14:textId="77777777" w:rsidR="007C1269" w:rsidRPr="00343D03" w:rsidRDefault="007C1269" w:rsidP="00E126D9">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620C3788" w14:textId="77777777" w:rsidR="007C1269" w:rsidRDefault="007C1269" w:rsidP="00E126D9">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09BB3A38" w14:textId="00E997B9" w:rsidR="007C1269" w:rsidRPr="00343D03" w:rsidRDefault="00083821" w:rsidP="00E126D9">
            <w:pPr>
              <w:rPr>
                <w:rFonts w:cs="Calibri"/>
              </w:rPr>
            </w:pPr>
            <w:r>
              <w:rPr>
                <w:rFonts w:cs="Calibri"/>
              </w:rPr>
              <w:t xml:space="preserve">Per </w:t>
            </w:r>
            <w:r w:rsidR="007C1269">
              <w:rPr>
                <w:rFonts w:cs="Calibri"/>
              </w:rPr>
              <w:t>1 Spouse</w:t>
            </w:r>
            <w:r w:rsidR="00E23578">
              <w:rPr>
                <w:rFonts w:cs="Calibri"/>
              </w:rPr>
              <w:t xml:space="preserve"> </w:t>
            </w:r>
          </w:p>
        </w:tc>
        <w:tc>
          <w:tcPr>
            <w:tcW w:w="2580" w:type="dxa"/>
            <w:tcBorders>
              <w:top w:val="single" w:sz="4" w:space="0" w:color="auto"/>
              <w:left w:val="single" w:sz="4" w:space="0" w:color="auto"/>
              <w:bottom w:val="single" w:sz="4" w:space="0" w:color="auto"/>
              <w:right w:val="single" w:sz="4" w:space="0" w:color="auto"/>
            </w:tcBorders>
          </w:tcPr>
          <w:p w14:paraId="6EB539B4" w14:textId="77777777" w:rsidR="007C1269" w:rsidRPr="00343D03" w:rsidRDefault="007C1269" w:rsidP="00E126D9">
            <w:pPr>
              <w:pStyle w:val="ListParagraph"/>
              <w:spacing w:after="0"/>
              <w:ind w:left="3060"/>
              <w:rPr>
                <w:rFonts w:cs="Calibri"/>
              </w:rPr>
            </w:pPr>
          </w:p>
        </w:tc>
      </w:tr>
      <w:tr w:rsidR="007C1269" w:rsidRPr="00343D03" w14:paraId="3A098D3D" w14:textId="77777777" w:rsidTr="00E126D9">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21F01DBB" w14:textId="77777777" w:rsidR="007C1269" w:rsidRPr="00343D03" w:rsidRDefault="007C1269" w:rsidP="00E126D9">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13B1476F" w14:textId="77777777" w:rsidR="007C1269" w:rsidRDefault="007C1269" w:rsidP="00E126D9">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130E1F28" w14:textId="475F92A1" w:rsidR="007C1269" w:rsidRDefault="00083821" w:rsidP="00E126D9">
            <w:pPr>
              <w:rPr>
                <w:rFonts w:cs="Calibri"/>
              </w:rPr>
            </w:pPr>
            <w:r>
              <w:rPr>
                <w:rFonts w:cs="Calibri"/>
              </w:rPr>
              <w:t xml:space="preserve">Per </w:t>
            </w:r>
            <w:r w:rsidR="007C1269">
              <w:rPr>
                <w:rFonts w:cs="Calibri"/>
              </w:rPr>
              <w:t xml:space="preserve">1 </w:t>
            </w:r>
            <w:r>
              <w:rPr>
                <w:rFonts w:cs="Calibri"/>
              </w:rPr>
              <w:t xml:space="preserve">Child </w:t>
            </w:r>
            <w:r w:rsidR="007C1269">
              <w:rPr>
                <w:rFonts w:cs="Calibri"/>
              </w:rPr>
              <w:t>(child up to 18 years)</w:t>
            </w:r>
          </w:p>
        </w:tc>
        <w:tc>
          <w:tcPr>
            <w:tcW w:w="2580" w:type="dxa"/>
            <w:tcBorders>
              <w:top w:val="single" w:sz="4" w:space="0" w:color="auto"/>
              <w:left w:val="single" w:sz="4" w:space="0" w:color="auto"/>
              <w:bottom w:val="single" w:sz="4" w:space="0" w:color="auto"/>
              <w:right w:val="single" w:sz="4" w:space="0" w:color="auto"/>
            </w:tcBorders>
          </w:tcPr>
          <w:p w14:paraId="1FCDECFE" w14:textId="77777777" w:rsidR="007C1269" w:rsidRPr="00343D03" w:rsidRDefault="007C1269" w:rsidP="00E126D9">
            <w:pPr>
              <w:pStyle w:val="ListParagraph"/>
              <w:spacing w:after="0"/>
              <w:ind w:left="3060"/>
              <w:rPr>
                <w:rFonts w:cs="Calibri"/>
              </w:rPr>
            </w:pPr>
          </w:p>
        </w:tc>
      </w:tr>
      <w:tr w:rsidR="007C1269" w:rsidRPr="00343D03" w14:paraId="0E5F44EB" w14:textId="77777777" w:rsidTr="00E126D9">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1B7C2325" w14:textId="77777777" w:rsidR="007C1269" w:rsidRPr="00343D03" w:rsidRDefault="007C1269" w:rsidP="00E126D9">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045D0EF2" w14:textId="77777777" w:rsidR="007C1269" w:rsidRDefault="007C1269" w:rsidP="00E126D9">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01131EDA" w14:textId="71F861F6" w:rsidR="007C1269" w:rsidRDefault="00083821" w:rsidP="00E126D9">
            <w:pPr>
              <w:rPr>
                <w:rFonts w:cs="Calibri"/>
              </w:rPr>
            </w:pPr>
            <w:r>
              <w:rPr>
                <w:rFonts w:cs="Calibri"/>
              </w:rPr>
              <w:t xml:space="preserve">Per </w:t>
            </w:r>
            <w:r w:rsidR="007C1269">
              <w:rPr>
                <w:rFonts w:cs="Calibri"/>
              </w:rPr>
              <w:t>1</w:t>
            </w:r>
            <w:r>
              <w:rPr>
                <w:rFonts w:cs="Calibri"/>
              </w:rPr>
              <w:t xml:space="preserve"> child</w:t>
            </w:r>
            <w:r w:rsidR="007C1269">
              <w:rPr>
                <w:rFonts w:cs="Calibri"/>
              </w:rPr>
              <w:t xml:space="preserve"> (child above 18 years)</w:t>
            </w:r>
          </w:p>
        </w:tc>
        <w:tc>
          <w:tcPr>
            <w:tcW w:w="2580" w:type="dxa"/>
            <w:tcBorders>
              <w:top w:val="single" w:sz="4" w:space="0" w:color="auto"/>
              <w:left w:val="single" w:sz="4" w:space="0" w:color="auto"/>
              <w:bottom w:val="single" w:sz="4" w:space="0" w:color="auto"/>
              <w:right w:val="single" w:sz="4" w:space="0" w:color="auto"/>
            </w:tcBorders>
          </w:tcPr>
          <w:p w14:paraId="559348DE" w14:textId="77777777" w:rsidR="007C1269" w:rsidRPr="00343D03" w:rsidRDefault="007C1269" w:rsidP="00E126D9">
            <w:pPr>
              <w:pStyle w:val="ListParagraph"/>
              <w:spacing w:after="0"/>
              <w:ind w:left="3060"/>
              <w:rPr>
                <w:rFonts w:cs="Calibri"/>
              </w:rPr>
            </w:pPr>
          </w:p>
        </w:tc>
      </w:tr>
      <w:tr w:rsidR="007C1269" w:rsidRPr="00343D03" w14:paraId="3D5086E9" w14:textId="77777777" w:rsidTr="00E126D9">
        <w:trPr>
          <w:trHeight w:val="376"/>
          <w:jc w:val="center"/>
        </w:trPr>
        <w:tc>
          <w:tcPr>
            <w:tcW w:w="4498" w:type="dxa"/>
            <w:tcBorders>
              <w:top w:val="single" w:sz="4" w:space="0" w:color="auto"/>
              <w:left w:val="single" w:sz="4" w:space="0" w:color="auto"/>
              <w:bottom w:val="single" w:sz="4" w:space="0" w:color="auto"/>
              <w:right w:val="single" w:sz="4" w:space="0" w:color="auto"/>
            </w:tcBorders>
            <w:vAlign w:val="center"/>
          </w:tcPr>
          <w:p w14:paraId="77E3A942" w14:textId="77777777" w:rsidR="007C1269" w:rsidRPr="00343D03" w:rsidRDefault="007C1269" w:rsidP="00E126D9">
            <w:pPr>
              <w:pStyle w:val="MacroText"/>
              <w:spacing w:after="0" w:line="256" w:lineRule="auto"/>
              <w:rPr>
                <w:rFonts w:ascii="Calibri" w:hAnsi="Calibri" w:cs="Calibri"/>
                <w:sz w:val="22"/>
                <w:szCs w:val="22"/>
                <w:lang w:val="en-US"/>
              </w:rPr>
            </w:pPr>
            <w:r w:rsidRPr="00343D03">
              <w:rPr>
                <w:rFonts w:ascii="Calibri" w:hAnsi="Calibri" w:cs="Calibri"/>
                <w:sz w:val="22"/>
                <w:szCs w:val="22"/>
                <w:lang w:val="en-US"/>
              </w:rPr>
              <w:t>Health and medical insurance coverage services across Afghanistan and neighboring countries</w:t>
            </w:r>
          </w:p>
        </w:tc>
        <w:tc>
          <w:tcPr>
            <w:tcW w:w="1353" w:type="dxa"/>
            <w:tcBorders>
              <w:top w:val="single" w:sz="4" w:space="0" w:color="auto"/>
              <w:left w:val="single" w:sz="4" w:space="0" w:color="auto"/>
              <w:bottom w:val="single" w:sz="4" w:space="0" w:color="auto"/>
              <w:right w:val="single" w:sz="4" w:space="0" w:color="auto"/>
            </w:tcBorders>
            <w:vAlign w:val="center"/>
          </w:tcPr>
          <w:p w14:paraId="73E14A86" w14:textId="77777777" w:rsidR="007C1269" w:rsidRDefault="007C1269" w:rsidP="00E126D9">
            <w:pPr>
              <w:rPr>
                <w:rFonts w:cs="Calibri"/>
              </w:rPr>
            </w:pPr>
            <w:r>
              <w:rPr>
                <w:rFonts w:cs="Calibri"/>
              </w:rPr>
              <w:t>Dependent</w:t>
            </w:r>
          </w:p>
        </w:tc>
        <w:tc>
          <w:tcPr>
            <w:tcW w:w="2262" w:type="dxa"/>
            <w:tcBorders>
              <w:top w:val="single" w:sz="4" w:space="0" w:color="auto"/>
              <w:left w:val="single" w:sz="4" w:space="0" w:color="auto"/>
              <w:bottom w:val="single" w:sz="4" w:space="0" w:color="auto"/>
              <w:right w:val="single" w:sz="4" w:space="0" w:color="auto"/>
            </w:tcBorders>
            <w:vAlign w:val="center"/>
          </w:tcPr>
          <w:p w14:paraId="3034D391" w14:textId="77777777" w:rsidR="007C1269" w:rsidRDefault="00B57F23" w:rsidP="00E126D9">
            <w:pPr>
              <w:rPr>
                <w:rFonts w:cs="Calibri"/>
              </w:rPr>
            </w:pPr>
            <w:r>
              <w:rPr>
                <w:rFonts w:cs="Calibri"/>
              </w:rPr>
              <w:t>Per</w:t>
            </w:r>
            <w:r w:rsidR="004C5E3B">
              <w:rPr>
                <w:rFonts w:cs="Calibri"/>
              </w:rPr>
              <w:t xml:space="preserve"> </w:t>
            </w:r>
            <w:r w:rsidR="007C1269">
              <w:rPr>
                <w:rFonts w:cs="Calibri"/>
              </w:rPr>
              <w:t>1 Paren</w:t>
            </w:r>
            <w:r w:rsidR="004C5E3B">
              <w:rPr>
                <w:rFonts w:cs="Calibri"/>
              </w:rPr>
              <w:t>t</w:t>
            </w:r>
          </w:p>
          <w:p w14:paraId="24F4F922" w14:textId="70A5E635" w:rsidR="004C5E3B" w:rsidRDefault="004C5E3B" w:rsidP="00E126D9">
            <w:pPr>
              <w:rPr>
                <w:rFonts w:cs="Calibri"/>
              </w:rPr>
            </w:pPr>
            <w:r>
              <w:rPr>
                <w:rFonts w:cs="Calibri"/>
              </w:rPr>
              <w:t>(age no bar)</w:t>
            </w:r>
          </w:p>
        </w:tc>
        <w:tc>
          <w:tcPr>
            <w:tcW w:w="2580" w:type="dxa"/>
            <w:tcBorders>
              <w:top w:val="single" w:sz="4" w:space="0" w:color="auto"/>
              <w:left w:val="single" w:sz="4" w:space="0" w:color="auto"/>
              <w:bottom w:val="single" w:sz="4" w:space="0" w:color="auto"/>
              <w:right w:val="single" w:sz="4" w:space="0" w:color="auto"/>
            </w:tcBorders>
          </w:tcPr>
          <w:p w14:paraId="650649F7" w14:textId="77777777" w:rsidR="007C1269" w:rsidRPr="00343D03" w:rsidRDefault="007C1269" w:rsidP="00E126D9">
            <w:pPr>
              <w:pStyle w:val="ListParagraph"/>
              <w:spacing w:after="0"/>
              <w:ind w:left="3060"/>
              <w:rPr>
                <w:rFonts w:cs="Calibri"/>
              </w:rPr>
            </w:pPr>
          </w:p>
        </w:tc>
      </w:tr>
    </w:tbl>
    <w:p w14:paraId="04216BFF" w14:textId="4763346D" w:rsidR="00872C51" w:rsidRPr="0086216E" w:rsidRDefault="00872C51" w:rsidP="00872C51">
      <w:pPr>
        <w:spacing w:after="0"/>
        <w:rPr>
          <w:rFonts w:ascii="Franklin Gothic Book" w:hAnsi="Franklin Gothic Book"/>
          <w:b/>
        </w:rPr>
      </w:pPr>
    </w:p>
    <w:tbl>
      <w:tblPr>
        <w:tblStyle w:val="TableGrid"/>
        <w:tblW w:w="10118" w:type="dxa"/>
        <w:tblInd w:w="137" w:type="dxa"/>
        <w:tblLook w:val="04A0" w:firstRow="1" w:lastRow="0" w:firstColumn="1" w:lastColumn="0" w:noHBand="0" w:noVBand="1"/>
      </w:tblPr>
      <w:tblGrid>
        <w:gridCol w:w="1388"/>
        <w:gridCol w:w="8730"/>
      </w:tblGrid>
      <w:tr w:rsidR="00E5032B" w:rsidRPr="0086216E" w14:paraId="6B610849" w14:textId="77777777" w:rsidTr="002D2626">
        <w:trPr>
          <w:trHeight w:val="353"/>
        </w:trPr>
        <w:tc>
          <w:tcPr>
            <w:tcW w:w="1388"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730"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2D2626">
        <w:trPr>
          <w:trHeight w:val="344"/>
        </w:trPr>
        <w:tc>
          <w:tcPr>
            <w:tcW w:w="1388"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730"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2D2626">
        <w:trPr>
          <w:trHeight w:val="353"/>
        </w:trPr>
        <w:tc>
          <w:tcPr>
            <w:tcW w:w="1388"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30"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2D2626">
        <w:trPr>
          <w:trHeight w:val="362"/>
        </w:trPr>
        <w:tc>
          <w:tcPr>
            <w:tcW w:w="1388"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30"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2D2626">
        <w:trPr>
          <w:trHeight w:val="335"/>
        </w:trPr>
        <w:tc>
          <w:tcPr>
            <w:tcW w:w="1388"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30"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2D2626">
        <w:trPr>
          <w:trHeight w:val="362"/>
        </w:trPr>
        <w:tc>
          <w:tcPr>
            <w:tcW w:w="1388"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730"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2FBD4B5" w14:textId="049FAB75" w:rsidR="007D3918" w:rsidRPr="0086216E" w:rsidRDefault="00066383" w:rsidP="00066383">
      <w:pPr>
        <w:widowControl w:val="0"/>
        <w:autoSpaceDE w:val="0"/>
        <w:autoSpaceDN w:val="0"/>
        <w:adjustRightInd w:val="0"/>
        <w:spacing w:after="0"/>
        <w:ind w:left="720"/>
        <w:jc w:val="center"/>
        <w:rPr>
          <w:rFonts w:ascii="Franklin Gothic Book" w:hAnsi="Franklin Gothic Book"/>
          <w:b/>
          <w:bCs/>
        </w:rPr>
      </w:pPr>
      <w:r>
        <w:rPr>
          <w:rFonts w:ascii="Franklin Gothic Book" w:hAnsi="Franklin Gothic Book"/>
          <w:b/>
          <w:bCs/>
        </w:rPr>
        <w:lastRenderedPageBreak/>
        <w:t xml:space="preserve">                                                         </w:t>
      </w:r>
      <w:r w:rsidR="007D3918" w:rsidRPr="0086216E">
        <w:rPr>
          <w:rFonts w:ascii="Franklin Gothic Book" w:hAnsi="Franklin Gothic Book"/>
          <w:b/>
          <w:bCs/>
        </w:rPr>
        <w:t>S</w:t>
      </w:r>
      <w:r w:rsidR="0009373D" w:rsidRPr="0086216E">
        <w:rPr>
          <w:rFonts w:ascii="Franklin Gothic Book" w:hAnsi="Franklin Gothic Book"/>
          <w:b/>
          <w:bCs/>
        </w:rPr>
        <w:t>ECTION 9</w:t>
      </w:r>
    </w:p>
    <w:p w14:paraId="231A9E8D" w14:textId="77777777" w:rsidR="00066383" w:rsidRPr="000E0E44" w:rsidRDefault="00066383" w:rsidP="00066383">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4F4157FF" w14:textId="77777777" w:rsidR="00066383" w:rsidRDefault="00066383" w:rsidP="00066383">
      <w:pPr>
        <w:spacing w:after="0"/>
        <w:ind w:left="993" w:right="260" w:hanging="567"/>
        <w:jc w:val="both"/>
        <w:rPr>
          <w:rFonts w:ascii="Franklin Gothic Book" w:hAnsi="Franklin Gothic Book"/>
          <w:sz w:val="20"/>
          <w:szCs w:val="20"/>
          <w:lang w:val="en-GB"/>
        </w:rPr>
      </w:pPr>
    </w:p>
    <w:p w14:paraId="18D9A423" w14:textId="77777777" w:rsidR="00066383" w:rsidRPr="009C4E06" w:rsidRDefault="00066383" w:rsidP="751277BA">
      <w:pPr>
        <w:spacing w:after="0"/>
        <w:ind w:left="993" w:right="260" w:hanging="567"/>
        <w:jc w:val="both"/>
        <w:rPr>
          <w:rFonts w:ascii="Franklin Gothic Book" w:hAnsi="Franklin Gothic Book"/>
          <w:sz w:val="20"/>
          <w:szCs w:val="20"/>
        </w:rPr>
      </w:pPr>
      <w:r w:rsidRPr="751277BA">
        <w:rPr>
          <w:rFonts w:ascii="Franklin Gothic Book" w:hAnsi="Franklin Gothic Book"/>
          <w:sz w:val="20"/>
          <w:szCs w:val="20"/>
        </w:rPr>
        <w:t>We, the undersigned, (‘</w:t>
      </w:r>
      <w:r w:rsidRPr="751277BA">
        <w:rPr>
          <w:rFonts w:ascii="Franklin Gothic Book" w:hAnsi="Franklin Gothic Book"/>
          <w:b/>
          <w:bCs/>
          <w:sz w:val="20"/>
          <w:szCs w:val="20"/>
        </w:rPr>
        <w:t>we</w:t>
      </w:r>
      <w:r w:rsidRPr="751277BA">
        <w:rPr>
          <w:rFonts w:ascii="Franklin Gothic Book" w:hAnsi="Franklin Gothic Book"/>
          <w:sz w:val="20"/>
          <w:szCs w:val="20"/>
        </w:rPr>
        <w:t>’, ‘</w:t>
      </w:r>
      <w:r w:rsidRPr="751277BA">
        <w:rPr>
          <w:rFonts w:ascii="Franklin Gothic Book" w:hAnsi="Franklin Gothic Book"/>
          <w:b/>
          <w:bCs/>
          <w:sz w:val="20"/>
          <w:szCs w:val="20"/>
        </w:rPr>
        <w:t>our</w:t>
      </w:r>
      <w:r w:rsidRPr="751277BA">
        <w:rPr>
          <w:rFonts w:ascii="Franklin Gothic Book" w:hAnsi="Franklin Gothic Book"/>
          <w:sz w:val="20"/>
          <w:szCs w:val="20"/>
        </w:rPr>
        <w:t>’ or ‘</w:t>
      </w:r>
      <w:r w:rsidRPr="751277BA">
        <w:rPr>
          <w:rFonts w:ascii="Franklin Gothic Book" w:hAnsi="Franklin Gothic Book"/>
          <w:b/>
          <w:bCs/>
          <w:sz w:val="20"/>
          <w:szCs w:val="20"/>
        </w:rPr>
        <w:t>us</w:t>
      </w:r>
      <w:r w:rsidRPr="751277BA">
        <w:rPr>
          <w:rFonts w:ascii="Franklin Gothic Book" w:hAnsi="Franklin Gothic Book"/>
          <w:sz w:val="20"/>
          <w:szCs w:val="20"/>
        </w:rPr>
        <w:t xml:space="preserve">’) </w:t>
      </w:r>
      <w:r w:rsidRPr="751277BA">
        <w:rPr>
          <w:rFonts w:ascii="Franklin Gothic Book" w:hAnsi="Franklin Gothic Book"/>
          <w:b/>
          <w:bCs/>
          <w:sz w:val="20"/>
          <w:szCs w:val="20"/>
        </w:rPr>
        <w:t>CONSIDERING THAT</w:t>
      </w:r>
      <w:r w:rsidRPr="751277BA">
        <w:rPr>
          <w:rFonts w:ascii="Franklin Gothic Book" w:hAnsi="Franklin Gothic Book"/>
          <w:sz w:val="20"/>
          <w:szCs w:val="20"/>
        </w:rPr>
        <w:t>:</w:t>
      </w:r>
    </w:p>
    <w:p w14:paraId="707A85AA" w14:textId="77777777" w:rsidR="00066383" w:rsidRPr="009C4E06" w:rsidRDefault="00066383" w:rsidP="0006638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766B861" w14:textId="77777777" w:rsidR="00066383" w:rsidRPr="009C4E06" w:rsidRDefault="00066383" w:rsidP="0006638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2ABC3130" w14:textId="77777777" w:rsidR="00066383" w:rsidRPr="009C4E06" w:rsidRDefault="00066383" w:rsidP="751277BA">
      <w:pPr>
        <w:spacing w:after="0"/>
        <w:ind w:left="993" w:right="260" w:hanging="567"/>
        <w:jc w:val="both"/>
        <w:rPr>
          <w:rFonts w:ascii="Franklin Gothic Book" w:hAnsi="Franklin Gothic Book"/>
          <w:sz w:val="20"/>
          <w:szCs w:val="20"/>
        </w:rPr>
      </w:pPr>
      <w:r w:rsidRPr="751277BA">
        <w:rPr>
          <w:rFonts w:ascii="Franklin Gothic Book" w:hAnsi="Franklin Gothic Book"/>
          <w:b/>
          <w:bCs/>
          <w:sz w:val="20"/>
          <w:szCs w:val="20"/>
        </w:rPr>
        <w:t>THIRD</w:t>
      </w:r>
      <w:r w:rsidRPr="751277BA">
        <w:rPr>
          <w:rFonts w:ascii="Franklin Gothic Book" w:hAnsi="Franklin Gothic Book"/>
          <w:sz w:val="20"/>
          <w:szCs w:val="20"/>
        </w:rPr>
        <w:t>, we understand that NRC therefore needs us to confirm that we adhere to the required ethical standards (‘</w:t>
      </w:r>
      <w:r w:rsidRPr="751277BA">
        <w:rPr>
          <w:rFonts w:ascii="Franklin Gothic Book" w:hAnsi="Franklin Gothic Book"/>
          <w:b/>
          <w:bCs/>
          <w:sz w:val="20"/>
          <w:szCs w:val="20"/>
        </w:rPr>
        <w:t>the ethical standards</w:t>
      </w:r>
      <w:r w:rsidRPr="751277BA">
        <w:rPr>
          <w:rFonts w:ascii="Franklin Gothic Book" w:hAnsi="Franklin Gothic Book"/>
          <w:sz w:val="20"/>
          <w:szCs w:val="20"/>
        </w:rPr>
        <w:t>’) by signing this declaration (‘</w:t>
      </w:r>
      <w:r w:rsidRPr="751277BA">
        <w:rPr>
          <w:rFonts w:ascii="Franklin Gothic Book" w:hAnsi="Franklin Gothic Book"/>
          <w:b/>
          <w:bCs/>
          <w:sz w:val="20"/>
          <w:szCs w:val="20"/>
        </w:rPr>
        <w:t>the Declaration</w:t>
      </w:r>
      <w:r w:rsidRPr="751277BA">
        <w:rPr>
          <w:rFonts w:ascii="Franklin Gothic Book" w:hAnsi="Franklin Gothic Book"/>
          <w:sz w:val="20"/>
          <w:szCs w:val="20"/>
        </w:rPr>
        <w:t xml:space="preserve">’).  </w:t>
      </w:r>
    </w:p>
    <w:p w14:paraId="10B7D103" w14:textId="77777777" w:rsidR="00066383" w:rsidRPr="009C4E06" w:rsidRDefault="00066383" w:rsidP="0006638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76DA1A02" w14:textId="77777777" w:rsidR="00066383" w:rsidRPr="009C4E06" w:rsidRDefault="00066383" w:rsidP="00066383">
      <w:pPr>
        <w:spacing w:after="0"/>
        <w:ind w:left="567" w:hanging="567"/>
        <w:jc w:val="both"/>
        <w:rPr>
          <w:rFonts w:ascii="Franklin Gothic Book" w:hAnsi="Franklin Gothic Book"/>
          <w:sz w:val="20"/>
          <w:szCs w:val="20"/>
          <w:lang w:val="en-GB"/>
        </w:rPr>
      </w:pPr>
    </w:p>
    <w:p w14:paraId="2824A83A" w14:textId="77777777" w:rsidR="00066383" w:rsidRPr="009C4E06" w:rsidRDefault="00066383" w:rsidP="004F6487">
      <w:pPr>
        <w:pStyle w:val="ListParagraph"/>
        <w:numPr>
          <w:ilvl w:val="0"/>
          <w:numId w:val="17"/>
        </w:numPr>
        <w:spacing w:after="0" w:line="259" w:lineRule="auto"/>
        <w:ind w:left="567" w:hanging="567"/>
        <w:jc w:val="both"/>
        <w:rPr>
          <w:rFonts w:ascii="Franklin Gothic Book" w:hAnsi="Franklin Gothic Book"/>
          <w:b/>
          <w:bCs/>
          <w:sz w:val="20"/>
          <w:szCs w:val="20"/>
          <w:lang w:val="en-GB"/>
        </w:rPr>
        <w:sectPr w:rsidR="00066383" w:rsidRPr="009C4E06" w:rsidSect="00066383">
          <w:headerReference w:type="default" r:id="rId17"/>
          <w:footerReference w:type="default" r:id="rId18"/>
          <w:pgSz w:w="11906" w:h="16838"/>
          <w:pgMar w:top="720" w:right="720" w:bottom="720" w:left="720" w:header="708" w:footer="708" w:gutter="0"/>
          <w:cols w:space="708"/>
          <w:docGrid w:linePitch="360"/>
        </w:sectPr>
      </w:pPr>
    </w:p>
    <w:p w14:paraId="21568952" w14:textId="77777777" w:rsidR="00066383" w:rsidRPr="000E0E44" w:rsidRDefault="00066383" w:rsidP="004F6487">
      <w:pPr>
        <w:pStyle w:val="ListParagraph"/>
        <w:numPr>
          <w:ilvl w:val="0"/>
          <w:numId w:val="1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FDED6E0" w14:textId="77777777" w:rsidR="00066383" w:rsidRPr="000E0E44" w:rsidRDefault="00066383" w:rsidP="0006638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2E5F8CF" w14:textId="77777777" w:rsidR="00066383" w:rsidRPr="000E0E44" w:rsidRDefault="00066383" w:rsidP="004F6487">
      <w:pPr>
        <w:pStyle w:val="ListParagraph"/>
        <w:numPr>
          <w:ilvl w:val="0"/>
          <w:numId w:val="1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7B870832" w14:textId="77777777" w:rsidR="00066383" w:rsidRPr="000E0E44" w:rsidRDefault="00066383" w:rsidP="004F6487">
      <w:pPr>
        <w:pStyle w:val="ListParagraph"/>
        <w:numPr>
          <w:ilvl w:val="0"/>
          <w:numId w:val="1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06524EB1"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1EA19EC4"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39547D1A"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79501540"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104C2B0B"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51C02F6" w14:textId="77777777" w:rsidR="00066383" w:rsidRPr="000E0E44" w:rsidRDefault="00066383" w:rsidP="0006638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EAA7986"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D04E192" w14:textId="77777777" w:rsidR="00066383" w:rsidRPr="000E0E44" w:rsidRDefault="00066383" w:rsidP="00066383">
      <w:pPr>
        <w:spacing w:after="0"/>
        <w:jc w:val="both"/>
        <w:rPr>
          <w:rFonts w:ascii="Franklin Gothic Book" w:hAnsi="Franklin Gothic Book"/>
          <w:sz w:val="20"/>
          <w:szCs w:val="20"/>
          <w:lang w:val="en-GB"/>
        </w:rPr>
      </w:pPr>
    </w:p>
    <w:p w14:paraId="1F4E7A5A" w14:textId="77777777" w:rsidR="00066383" w:rsidRPr="000E0E44" w:rsidRDefault="00066383" w:rsidP="00066383">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20B8A025" w14:textId="77777777" w:rsidR="00066383" w:rsidRPr="000E0E44" w:rsidRDefault="00066383" w:rsidP="004F6487">
      <w:pPr>
        <w:pStyle w:val="ListParagraph"/>
        <w:numPr>
          <w:ilvl w:val="0"/>
          <w:numId w:val="1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65E46FED" w14:textId="77777777" w:rsidR="00066383" w:rsidRPr="000E0E44" w:rsidRDefault="00066383" w:rsidP="004F6487">
      <w:pPr>
        <w:pStyle w:val="ListParagraph"/>
        <w:numPr>
          <w:ilvl w:val="0"/>
          <w:numId w:val="1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7A6B1B1" w14:textId="77777777" w:rsidR="00066383" w:rsidRPr="000E0E44" w:rsidRDefault="00066383" w:rsidP="004F6487">
      <w:pPr>
        <w:pStyle w:val="ListParagraph"/>
        <w:numPr>
          <w:ilvl w:val="0"/>
          <w:numId w:val="1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20FB7791"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6A26CC37" w14:textId="77777777" w:rsidR="00066383" w:rsidRPr="000E0E44" w:rsidRDefault="00066383" w:rsidP="004F6487">
      <w:pPr>
        <w:pStyle w:val="ListParagraph"/>
        <w:numPr>
          <w:ilvl w:val="0"/>
          <w:numId w:val="1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6D755250"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8E3BC53"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vanish/>
          <w:sz w:val="20"/>
          <w:szCs w:val="20"/>
          <w:lang w:val="en-GB"/>
        </w:rPr>
      </w:pPr>
    </w:p>
    <w:p w14:paraId="63BCA054"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vanish/>
          <w:sz w:val="20"/>
          <w:szCs w:val="20"/>
          <w:lang w:val="en-GB"/>
        </w:rPr>
      </w:pPr>
    </w:p>
    <w:p w14:paraId="565FB119"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3019EC37"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6D87D58A"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0F180DFD"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28DD6A52"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5144833C"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4C6B7E85"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52E19978" w14:textId="77777777" w:rsidR="00066383" w:rsidRPr="000E0E44" w:rsidRDefault="00066383" w:rsidP="0006638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33C972AD" w14:textId="77777777" w:rsidR="00066383" w:rsidRPr="000E0E44" w:rsidRDefault="00066383" w:rsidP="0006638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24127C5" w14:textId="77777777" w:rsidR="00066383" w:rsidRPr="000E0E44" w:rsidRDefault="00066383" w:rsidP="0006638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289F9100" w14:textId="77777777" w:rsidR="00066383" w:rsidRPr="000E0E44" w:rsidRDefault="00066383" w:rsidP="0006638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0C8A7E13"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381366E9"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B5FC179" w14:textId="77777777" w:rsidR="00066383" w:rsidRPr="000E0E44" w:rsidRDefault="00066383" w:rsidP="00066383">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9" w:history="1">
        <w:r w:rsidRPr="4F2D93B3">
          <w:rPr>
            <w:rStyle w:val="Hyperlink"/>
            <w:rFonts w:ascii="Franklin Gothic Book" w:hAnsi="Franklin Gothic Book"/>
            <w:sz w:val="20"/>
            <w:szCs w:val="20"/>
          </w:rPr>
          <w:t>NRC’s Conflict of Interest Policy (the Policy).</w:t>
        </w:r>
      </w:hyperlink>
    </w:p>
    <w:p w14:paraId="038E2E14" w14:textId="77777777" w:rsidR="00066383" w:rsidRPr="00AF1AC9" w:rsidRDefault="00066383" w:rsidP="00066383">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20"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1"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008A770F"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5B0619FE"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420112D"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2D3F9981"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7BF0BF81"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DEFA94E"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4E3EEF79"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F75E280"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487F37C5"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538B504A"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22940AEA"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compliance with labour standards</w:t>
      </w:r>
    </w:p>
    <w:p w14:paraId="2473794B"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D00F441"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28A762CB" w14:textId="77777777" w:rsidR="00066383"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3885BEEB" w14:textId="77777777" w:rsidR="00066383" w:rsidRPr="000E0E44" w:rsidRDefault="00066383" w:rsidP="00066383">
      <w:pPr>
        <w:spacing w:after="0"/>
        <w:jc w:val="both"/>
        <w:rPr>
          <w:rFonts w:ascii="Franklin Gothic Book" w:hAnsi="Franklin Gothic Book"/>
          <w:sz w:val="20"/>
          <w:szCs w:val="20"/>
          <w:lang w:val="en-GB"/>
        </w:rPr>
      </w:pPr>
    </w:p>
    <w:p w14:paraId="7DFA078C"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7C007F51" w14:textId="77777777" w:rsidR="00066383" w:rsidRPr="000E0E44" w:rsidRDefault="00066383" w:rsidP="004F6487">
      <w:pPr>
        <w:pStyle w:val="ListParagraph"/>
        <w:numPr>
          <w:ilvl w:val="0"/>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3A213133" w14:textId="77777777" w:rsidR="00066383" w:rsidRPr="000E0E44" w:rsidRDefault="00066383" w:rsidP="004F6487">
      <w:pPr>
        <w:pStyle w:val="ListParagraph"/>
        <w:numPr>
          <w:ilvl w:val="0"/>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26694539" w14:textId="77777777" w:rsidR="00066383" w:rsidRPr="000E0E44" w:rsidRDefault="00066383" w:rsidP="004F6487">
      <w:pPr>
        <w:pStyle w:val="ListParagraph"/>
        <w:numPr>
          <w:ilvl w:val="0"/>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2F91716D" w14:textId="77777777" w:rsidR="00066383" w:rsidRPr="000E0E44" w:rsidRDefault="00066383" w:rsidP="004F6487">
      <w:pPr>
        <w:pStyle w:val="ListParagraph"/>
        <w:numPr>
          <w:ilvl w:val="0"/>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79B934A4"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512573CF" w14:textId="77777777" w:rsidR="00066383" w:rsidRPr="000E0E44" w:rsidRDefault="00066383" w:rsidP="004F6487">
      <w:pPr>
        <w:pStyle w:val="ListParagraph"/>
        <w:numPr>
          <w:ilvl w:val="1"/>
          <w:numId w:val="2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24D8AC56" w14:textId="77777777" w:rsidR="00066383" w:rsidRPr="000E0E44" w:rsidRDefault="00066383" w:rsidP="004F6487">
      <w:pPr>
        <w:pStyle w:val="ListParagraph"/>
        <w:numPr>
          <w:ilvl w:val="1"/>
          <w:numId w:val="2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27581471"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79150B8A" w14:textId="77777777" w:rsidR="00066383" w:rsidRPr="000E0E44" w:rsidRDefault="00066383" w:rsidP="004F6487">
      <w:pPr>
        <w:pStyle w:val="ListParagraph"/>
        <w:numPr>
          <w:ilvl w:val="1"/>
          <w:numId w:val="2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7689AD4" w14:textId="77777777" w:rsidR="00066383" w:rsidRPr="000E0E44" w:rsidRDefault="00066383" w:rsidP="004F6487">
      <w:pPr>
        <w:pStyle w:val="ListParagraph"/>
        <w:numPr>
          <w:ilvl w:val="1"/>
          <w:numId w:val="2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43088DDC"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3A36F867" w14:textId="77777777" w:rsidR="00066383" w:rsidRPr="000E0E44" w:rsidRDefault="00066383" w:rsidP="004F648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69E46C32" w14:textId="77777777" w:rsidR="00066383" w:rsidRPr="000E0E44" w:rsidRDefault="00066383" w:rsidP="004F648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B179FC3" w14:textId="77777777" w:rsidR="00066383" w:rsidRPr="000E0E44" w:rsidRDefault="00066383" w:rsidP="004F648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545907BB" w14:textId="77777777" w:rsidR="00066383" w:rsidRPr="000E0E44" w:rsidRDefault="00066383" w:rsidP="004F6487">
      <w:pPr>
        <w:pStyle w:val="ListParagraph"/>
        <w:numPr>
          <w:ilvl w:val="1"/>
          <w:numId w:val="2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768A6F91"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37E6F753" w14:textId="77777777" w:rsidR="00066383" w:rsidRPr="000E0E44" w:rsidRDefault="00066383" w:rsidP="004F6487">
      <w:pPr>
        <w:pStyle w:val="ListParagraph"/>
        <w:numPr>
          <w:ilvl w:val="1"/>
          <w:numId w:val="1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32AB097D" w14:textId="77777777" w:rsidR="00066383" w:rsidRPr="000E0E44" w:rsidRDefault="00066383" w:rsidP="004F6487">
      <w:pPr>
        <w:pStyle w:val="ListParagraph"/>
        <w:numPr>
          <w:ilvl w:val="1"/>
          <w:numId w:val="1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6697CE2F" w14:textId="77777777" w:rsidR="00066383" w:rsidRPr="000E0E44" w:rsidRDefault="00066383" w:rsidP="004F6487">
      <w:pPr>
        <w:pStyle w:val="ListParagraph"/>
        <w:numPr>
          <w:ilvl w:val="1"/>
          <w:numId w:val="1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68CDCFBE" w14:textId="77777777" w:rsidR="00066383" w:rsidRPr="000E0E44" w:rsidRDefault="00066383" w:rsidP="004F6487">
      <w:pPr>
        <w:pStyle w:val="ListParagraph"/>
        <w:numPr>
          <w:ilvl w:val="1"/>
          <w:numId w:val="1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3AA790BA"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49680E34" w14:textId="77777777" w:rsidR="00066383" w:rsidRPr="000E0E44" w:rsidRDefault="00066383" w:rsidP="004F6487">
      <w:pPr>
        <w:pStyle w:val="ListParagraph"/>
        <w:numPr>
          <w:ilvl w:val="0"/>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37F5CA8A" w14:textId="77777777" w:rsidR="00066383" w:rsidRPr="000E0E44" w:rsidRDefault="00066383" w:rsidP="004F6487">
      <w:pPr>
        <w:pStyle w:val="ListParagraph"/>
        <w:numPr>
          <w:ilvl w:val="0"/>
          <w:numId w:val="2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6B67EE51" w14:textId="77777777" w:rsidR="00066383" w:rsidRDefault="00066383" w:rsidP="00066383">
      <w:pPr>
        <w:spacing w:after="0"/>
        <w:ind w:left="284" w:hanging="284"/>
        <w:jc w:val="both"/>
        <w:rPr>
          <w:rFonts w:ascii="Franklin Gothic Book" w:hAnsi="Franklin Gothic Book"/>
          <w:sz w:val="20"/>
          <w:szCs w:val="20"/>
          <w:lang w:val="en-GB"/>
        </w:rPr>
      </w:pPr>
    </w:p>
    <w:p w14:paraId="0D2E7FA2"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4BE31409" w14:textId="77777777" w:rsidR="00066383" w:rsidRPr="000E0E44" w:rsidRDefault="00066383" w:rsidP="00066383">
      <w:pPr>
        <w:spacing w:after="0"/>
        <w:jc w:val="both"/>
        <w:rPr>
          <w:rFonts w:ascii="Franklin Gothic Book" w:hAnsi="Franklin Gothic Book"/>
          <w:b/>
          <w:bCs/>
          <w:color w:val="A6A6A6" w:themeColor="background1" w:themeShade="A6"/>
          <w:sz w:val="20"/>
          <w:szCs w:val="20"/>
          <w:lang w:val="en-GB"/>
        </w:rPr>
      </w:pPr>
    </w:p>
    <w:p w14:paraId="61848139"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335E4D63"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43CB9519"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423BA85"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19B76360"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B6C1273"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6C0C7E92"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36609B1B"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332B1C39"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7E68024"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0CE98DC"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0CAD0BE"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4FB6D1EE"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w:t>
      </w:r>
      <w:r w:rsidRPr="000E0E44">
        <w:rPr>
          <w:rFonts w:ascii="Franklin Gothic Book" w:hAnsi="Franklin Gothic Book"/>
          <w:sz w:val="20"/>
          <w:szCs w:val="20"/>
          <w:lang w:val="en-GB"/>
        </w:rPr>
        <w:lastRenderedPageBreak/>
        <w:t xml:space="preserve">relation with this contract regardless of the age of majority or consent locally.  </w:t>
      </w:r>
    </w:p>
    <w:p w14:paraId="33A072B0"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2D5C9637"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53FB925F"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752B30E8"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50031CA"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4382CF73"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0C5D4A0B"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71EE449C"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5CCB12DA"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59F0A89"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716425B3"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A072EA7"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7095826C"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32B96D8F"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2"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0EACD866"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17F6858B"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76DD9B8"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C4658D5" w14:textId="77777777" w:rsidR="00066383" w:rsidRPr="000E0E44" w:rsidRDefault="00066383" w:rsidP="0006638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1CAE049"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4F0B2291"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7939EA8A"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3DE7B67B"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7D505A61"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3"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0EA8494E"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6910F7CC"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4AFF2B5E" w14:textId="77777777" w:rsidR="00066383" w:rsidRPr="000E0E44" w:rsidRDefault="00066383" w:rsidP="0006638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A2FA252" w14:textId="77777777" w:rsidR="00066383" w:rsidRPr="000E0E44" w:rsidRDefault="00066383" w:rsidP="004F6487">
      <w:pPr>
        <w:pStyle w:val="ListParagraph"/>
        <w:numPr>
          <w:ilvl w:val="1"/>
          <w:numId w:val="1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072F037" w14:textId="77777777" w:rsidR="00066383" w:rsidRPr="000E0E44" w:rsidRDefault="00066383" w:rsidP="004F6487">
      <w:pPr>
        <w:pStyle w:val="ListParagraph"/>
        <w:numPr>
          <w:ilvl w:val="1"/>
          <w:numId w:val="1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6476524F" w14:textId="77777777" w:rsidR="00066383" w:rsidRPr="000E0E44" w:rsidRDefault="00066383" w:rsidP="004F6487">
      <w:pPr>
        <w:pStyle w:val="ListParagraph"/>
        <w:numPr>
          <w:ilvl w:val="1"/>
          <w:numId w:val="1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2A4082DB" w14:textId="77777777" w:rsidR="00066383" w:rsidRPr="000E0E44" w:rsidRDefault="00066383" w:rsidP="004F6487">
      <w:pPr>
        <w:pStyle w:val="ListParagraph"/>
        <w:numPr>
          <w:ilvl w:val="1"/>
          <w:numId w:val="1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07E8E374" w14:textId="77777777" w:rsidR="00066383" w:rsidRPr="000E0E44" w:rsidRDefault="00066383" w:rsidP="004F6487">
      <w:pPr>
        <w:pStyle w:val="ListParagraph"/>
        <w:numPr>
          <w:ilvl w:val="1"/>
          <w:numId w:val="19"/>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0C6A8F18" w14:textId="77777777" w:rsidR="00066383" w:rsidRPr="000E0E44" w:rsidRDefault="00066383" w:rsidP="00066383">
      <w:pPr>
        <w:spacing w:after="0"/>
        <w:ind w:left="284" w:hanging="284"/>
        <w:jc w:val="both"/>
        <w:rPr>
          <w:rFonts w:ascii="Franklin Gothic Book" w:hAnsi="Franklin Gothic Book"/>
          <w:sz w:val="20"/>
          <w:szCs w:val="20"/>
          <w:lang w:val="en-GB"/>
        </w:rPr>
      </w:pPr>
    </w:p>
    <w:p w14:paraId="6F0036CD" w14:textId="77777777" w:rsidR="00066383" w:rsidRPr="000E0E44" w:rsidRDefault="00066383" w:rsidP="004F6487">
      <w:pPr>
        <w:pStyle w:val="ListParagraph"/>
        <w:numPr>
          <w:ilvl w:val="0"/>
          <w:numId w:val="1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76434151" w14:textId="77777777" w:rsidR="00066383" w:rsidRPr="000E0E44" w:rsidRDefault="00066383" w:rsidP="0006638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0D2DC188" w14:textId="77777777" w:rsidR="00066383" w:rsidRPr="000E0E44" w:rsidRDefault="00066383" w:rsidP="004F6487">
      <w:pPr>
        <w:pStyle w:val="ListParagraph"/>
        <w:numPr>
          <w:ilvl w:val="1"/>
          <w:numId w:val="1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F6630AF" w14:textId="77777777" w:rsidR="00066383" w:rsidRPr="009C4E06" w:rsidRDefault="00066383" w:rsidP="004F6487">
      <w:pPr>
        <w:pStyle w:val="ListParagraph"/>
        <w:numPr>
          <w:ilvl w:val="1"/>
          <w:numId w:val="19"/>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7E667ED7" w14:textId="77777777" w:rsidR="00066383" w:rsidRPr="009C4E06" w:rsidRDefault="00066383" w:rsidP="00066383">
      <w:pPr>
        <w:spacing w:after="0"/>
        <w:ind w:left="567" w:hanging="567"/>
        <w:jc w:val="both"/>
        <w:rPr>
          <w:rFonts w:ascii="Franklin Gothic Book" w:hAnsi="Franklin Gothic Book"/>
          <w:sz w:val="20"/>
          <w:szCs w:val="20"/>
          <w:lang w:val="en-GB"/>
        </w:rPr>
        <w:sectPr w:rsidR="00066383" w:rsidRPr="009C4E06" w:rsidSect="00066383">
          <w:type w:val="continuous"/>
          <w:pgSz w:w="11906" w:h="16838"/>
          <w:pgMar w:top="720" w:right="720" w:bottom="720" w:left="720" w:header="680" w:footer="397" w:gutter="0"/>
          <w:cols w:num="2" w:sep="1" w:space="284"/>
          <w:docGrid w:linePitch="360"/>
        </w:sectPr>
      </w:pPr>
    </w:p>
    <w:p w14:paraId="3D1CF312" w14:textId="77777777" w:rsidR="00066383" w:rsidRPr="009C4E06" w:rsidRDefault="00066383" w:rsidP="00066383">
      <w:pPr>
        <w:spacing w:after="0"/>
        <w:ind w:left="567" w:hanging="567"/>
        <w:jc w:val="both"/>
        <w:rPr>
          <w:rFonts w:ascii="Franklin Gothic Book" w:hAnsi="Franklin Gothic Book"/>
          <w:sz w:val="20"/>
          <w:szCs w:val="20"/>
          <w:lang w:val="en-GB"/>
        </w:rPr>
      </w:pPr>
    </w:p>
    <w:p w14:paraId="1AA5C1D9" w14:textId="77777777" w:rsidR="00066383" w:rsidRPr="009C4E06" w:rsidRDefault="00066383" w:rsidP="00066383">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066383" w:rsidRPr="009C4E06" w14:paraId="29BFD50D" w14:textId="77777777" w:rsidTr="00E126D9">
        <w:trPr>
          <w:trHeight w:val="680"/>
        </w:trPr>
        <w:tc>
          <w:tcPr>
            <w:tcW w:w="1559" w:type="dxa"/>
            <w:vAlign w:val="center"/>
          </w:tcPr>
          <w:p w14:paraId="640A602C" w14:textId="77777777" w:rsidR="00066383" w:rsidRPr="009C4E06" w:rsidRDefault="00066383" w:rsidP="00E126D9">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D18569E" w14:textId="77777777" w:rsidR="00066383" w:rsidRPr="009C4E06" w:rsidRDefault="00066383" w:rsidP="00E126D9">
            <w:pPr>
              <w:jc w:val="both"/>
              <w:rPr>
                <w:rFonts w:ascii="Franklin Gothic Book" w:hAnsi="Franklin Gothic Book"/>
                <w:sz w:val="20"/>
                <w:szCs w:val="20"/>
                <w:lang w:val="en-GB"/>
              </w:rPr>
            </w:pPr>
          </w:p>
        </w:tc>
      </w:tr>
      <w:tr w:rsidR="00066383" w:rsidRPr="009C4E06" w14:paraId="7ABDAC5A" w14:textId="77777777" w:rsidTr="00E126D9">
        <w:trPr>
          <w:trHeight w:val="454"/>
        </w:trPr>
        <w:tc>
          <w:tcPr>
            <w:tcW w:w="1559" w:type="dxa"/>
            <w:vAlign w:val="center"/>
          </w:tcPr>
          <w:p w14:paraId="3F5D0BB2" w14:textId="77777777" w:rsidR="00066383" w:rsidRPr="009C4E06" w:rsidRDefault="00066383" w:rsidP="00E126D9">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6F967970" w14:textId="77777777" w:rsidR="00066383" w:rsidRPr="009C4E06" w:rsidRDefault="00066383" w:rsidP="00E126D9">
            <w:pPr>
              <w:jc w:val="both"/>
              <w:rPr>
                <w:rFonts w:ascii="Franklin Gothic Book" w:hAnsi="Franklin Gothic Book"/>
                <w:sz w:val="20"/>
                <w:szCs w:val="20"/>
                <w:lang w:val="en-GB"/>
              </w:rPr>
            </w:pPr>
          </w:p>
        </w:tc>
      </w:tr>
      <w:tr w:rsidR="00066383" w:rsidRPr="009C4E06" w14:paraId="15B00B5F" w14:textId="77777777" w:rsidTr="00E126D9">
        <w:trPr>
          <w:trHeight w:val="454"/>
        </w:trPr>
        <w:tc>
          <w:tcPr>
            <w:tcW w:w="1559" w:type="dxa"/>
            <w:vAlign w:val="center"/>
          </w:tcPr>
          <w:p w14:paraId="598A03D6" w14:textId="77777777" w:rsidR="00066383" w:rsidRPr="009C4E06" w:rsidRDefault="00066383" w:rsidP="00E126D9">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1EC20E6C" w14:textId="77777777" w:rsidR="00066383" w:rsidRPr="009C4E06" w:rsidRDefault="00066383" w:rsidP="00E126D9">
            <w:pPr>
              <w:jc w:val="both"/>
              <w:rPr>
                <w:rFonts w:ascii="Franklin Gothic Book" w:hAnsi="Franklin Gothic Book"/>
                <w:sz w:val="20"/>
                <w:szCs w:val="20"/>
                <w:lang w:val="en-GB"/>
              </w:rPr>
            </w:pPr>
          </w:p>
        </w:tc>
      </w:tr>
      <w:tr w:rsidR="00066383" w:rsidRPr="009C4E06" w14:paraId="782749A4" w14:textId="77777777" w:rsidTr="00E126D9">
        <w:trPr>
          <w:trHeight w:val="454"/>
        </w:trPr>
        <w:tc>
          <w:tcPr>
            <w:tcW w:w="1559" w:type="dxa"/>
            <w:vAlign w:val="center"/>
          </w:tcPr>
          <w:p w14:paraId="1DB0EF97" w14:textId="77777777" w:rsidR="00066383" w:rsidRPr="009C4E06" w:rsidRDefault="00066383" w:rsidP="00E126D9">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27E4308D" w14:textId="77777777" w:rsidR="00066383" w:rsidRPr="009C4E06" w:rsidRDefault="00066383" w:rsidP="00E126D9">
            <w:pPr>
              <w:jc w:val="both"/>
              <w:rPr>
                <w:rFonts w:ascii="Franklin Gothic Book" w:hAnsi="Franklin Gothic Book"/>
                <w:sz w:val="20"/>
                <w:szCs w:val="20"/>
                <w:lang w:val="en-GB"/>
              </w:rPr>
            </w:pPr>
          </w:p>
        </w:tc>
      </w:tr>
      <w:tr w:rsidR="00066383" w:rsidRPr="009C4E06" w14:paraId="39D3187B" w14:textId="77777777" w:rsidTr="00E126D9">
        <w:trPr>
          <w:trHeight w:val="454"/>
        </w:trPr>
        <w:tc>
          <w:tcPr>
            <w:tcW w:w="1559" w:type="dxa"/>
            <w:vAlign w:val="center"/>
          </w:tcPr>
          <w:p w14:paraId="1641102B" w14:textId="77777777" w:rsidR="00066383" w:rsidRPr="009C4E06" w:rsidRDefault="00066383" w:rsidP="00E126D9">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5915F133" w14:textId="77777777" w:rsidR="00066383" w:rsidRPr="009C4E06" w:rsidRDefault="00066383" w:rsidP="00E126D9">
            <w:pPr>
              <w:jc w:val="both"/>
              <w:rPr>
                <w:rFonts w:ascii="Franklin Gothic Book" w:hAnsi="Franklin Gothic Book"/>
                <w:sz w:val="20"/>
                <w:szCs w:val="20"/>
                <w:lang w:val="en-GB"/>
              </w:rPr>
            </w:pPr>
          </w:p>
        </w:tc>
      </w:tr>
    </w:tbl>
    <w:p w14:paraId="725EF02F" w14:textId="77777777" w:rsidR="00066383" w:rsidRPr="009C4E06" w:rsidRDefault="00066383" w:rsidP="00066383">
      <w:pPr>
        <w:spacing w:after="0"/>
        <w:ind w:left="567" w:hanging="567"/>
        <w:jc w:val="both"/>
        <w:rPr>
          <w:rFonts w:ascii="Franklin Gothic Book" w:hAnsi="Franklin Gothic Book"/>
          <w:sz w:val="20"/>
          <w:szCs w:val="20"/>
          <w:lang w:val="en-GB"/>
        </w:rPr>
      </w:pPr>
    </w:p>
    <w:p w14:paraId="2FE26198" w14:textId="003B61E5" w:rsidR="002D2626" w:rsidRDefault="002D2626" w:rsidP="002D2626">
      <w:pPr>
        <w:spacing w:after="0"/>
        <w:ind w:left="567" w:hanging="567"/>
        <w:jc w:val="both"/>
        <w:rPr>
          <w:rFonts w:ascii="Franklin Gothic Book" w:hAnsi="Franklin Gothic Book"/>
          <w:lang w:val="en-GB"/>
        </w:rPr>
      </w:pPr>
    </w:p>
    <w:p w14:paraId="63BC21FF" w14:textId="421B5E4A" w:rsidR="006036F3" w:rsidRPr="0086216E" w:rsidRDefault="006036F3" w:rsidP="002D2626">
      <w:pPr>
        <w:spacing w:after="0"/>
        <w:ind w:left="567" w:hanging="567"/>
        <w:jc w:val="both"/>
        <w:rPr>
          <w:rFonts w:ascii="Franklin Gothic Book" w:hAnsi="Franklin Gothic Book"/>
          <w:lang w:val="en-GB"/>
        </w:rPr>
      </w:pPr>
    </w:p>
    <w:sectPr w:rsidR="006036F3" w:rsidRPr="0086216E" w:rsidSect="00161B67">
      <w:pgSz w:w="12240" w:h="15840"/>
      <w:pgMar w:top="1080" w:right="1080" w:bottom="108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E6D7" w14:textId="77777777" w:rsidR="00E630F4" w:rsidRDefault="00E630F4" w:rsidP="00350FCD">
      <w:pPr>
        <w:spacing w:after="0" w:line="240" w:lineRule="auto"/>
      </w:pPr>
      <w:r>
        <w:separator/>
      </w:r>
    </w:p>
  </w:endnote>
  <w:endnote w:type="continuationSeparator" w:id="0">
    <w:p w14:paraId="05A02B6A" w14:textId="77777777" w:rsidR="00E630F4" w:rsidRDefault="00E630F4" w:rsidP="00350FCD">
      <w:pPr>
        <w:spacing w:after="0" w:line="240" w:lineRule="auto"/>
      </w:pPr>
      <w:r>
        <w:continuationSeparator/>
      </w:r>
    </w:p>
  </w:endnote>
  <w:endnote w:type="continuationNotice" w:id="1">
    <w:p w14:paraId="73614BA3" w14:textId="77777777" w:rsidR="00E630F4" w:rsidRDefault="00E63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F3A" w14:textId="55A11FF0"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457953A9" w14:textId="77777777" w:rsidR="00066383" w:rsidRPr="009C4E06" w:rsidRDefault="00066383"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68A32" w14:textId="77777777" w:rsidR="00E630F4" w:rsidRDefault="00E630F4" w:rsidP="00350FCD">
      <w:pPr>
        <w:spacing w:after="0" w:line="240" w:lineRule="auto"/>
      </w:pPr>
      <w:r>
        <w:separator/>
      </w:r>
    </w:p>
  </w:footnote>
  <w:footnote w:type="continuationSeparator" w:id="0">
    <w:p w14:paraId="384829E8" w14:textId="77777777" w:rsidR="00E630F4" w:rsidRDefault="00E630F4" w:rsidP="00350FCD">
      <w:pPr>
        <w:spacing w:after="0" w:line="240" w:lineRule="auto"/>
      </w:pPr>
      <w:r>
        <w:continuationSeparator/>
      </w:r>
    </w:p>
  </w:footnote>
  <w:footnote w:type="continuationNotice" w:id="1">
    <w:p w14:paraId="1A0FB5D3" w14:textId="77777777" w:rsidR="00E630F4" w:rsidRDefault="00E63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EC06CD">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3FA7" w14:textId="77777777" w:rsidR="00066383" w:rsidRDefault="00066383">
    <w:pPr>
      <w:pStyle w:val="Header"/>
    </w:pPr>
    <w:r>
      <w:rPr>
        <w:noProof/>
      </w:rPr>
      <w:drawing>
        <wp:anchor distT="0" distB="0" distL="114300" distR="114300" simplePos="0" relativeHeight="251658242" behindDoc="0" locked="0" layoutInCell="1" allowOverlap="1" wp14:anchorId="2DB578C6" wp14:editId="25E70678">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2AEFE876" wp14:editId="50B5B98D">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F31428C" w14:textId="77777777" w:rsidR="00066383" w:rsidRPr="000E0E44" w:rsidRDefault="00066383">
                          <w:pPr>
                            <w:rPr>
                              <w:sz w:val="20"/>
                              <w:szCs w:val="20"/>
                              <w:lang w:val="en-GB"/>
                            </w:rPr>
                          </w:pPr>
                          <w:r w:rsidRPr="000E0E44">
                            <w:rPr>
                              <w:sz w:val="20"/>
                              <w:szCs w:val="20"/>
                              <w:lang w:val="en-GB"/>
                            </w:rPr>
                            <w:t>Annex 3-22 Logistics Handbook</w:t>
                          </w:r>
                        </w:p>
                        <w:p w14:paraId="5FD2B7EB" w14:textId="77777777" w:rsidR="00066383" w:rsidRDefault="00066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FE876"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F31428C" w14:textId="77777777" w:rsidR="00066383" w:rsidRPr="000E0E44" w:rsidRDefault="00066383">
                    <w:pPr>
                      <w:rPr>
                        <w:sz w:val="20"/>
                        <w:szCs w:val="20"/>
                        <w:lang w:val="en-GB"/>
                      </w:rPr>
                    </w:pPr>
                    <w:r w:rsidRPr="000E0E44">
                      <w:rPr>
                        <w:sz w:val="20"/>
                        <w:szCs w:val="20"/>
                        <w:lang w:val="en-GB"/>
                      </w:rPr>
                      <w:t>Annex 3-22 Logistics Handbook</w:t>
                    </w:r>
                  </w:p>
                  <w:p w14:paraId="5FD2B7EB" w14:textId="77777777" w:rsidR="00066383" w:rsidRDefault="00066383"/>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5E268D"/>
    <w:multiLevelType w:val="hybridMultilevel"/>
    <w:tmpl w:val="5F68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7"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9"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242A6"/>
    <w:multiLevelType w:val="hybridMultilevel"/>
    <w:tmpl w:val="78CA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055BC7"/>
    <w:multiLevelType w:val="hybridMultilevel"/>
    <w:tmpl w:val="58B8F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38A60007"/>
    <w:multiLevelType w:val="hybridMultilevel"/>
    <w:tmpl w:val="7772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3" w15:restartNumberingAfterBreak="0">
    <w:nsid w:val="501B5243"/>
    <w:multiLevelType w:val="hybridMultilevel"/>
    <w:tmpl w:val="2B2EEC98"/>
    <w:lvl w:ilvl="0" w:tplc="0409000D">
      <w:start w:val="1"/>
      <w:numFmt w:val="bullet"/>
      <w:lvlText w:val=""/>
      <w:lvlJc w:val="left"/>
      <w:pPr>
        <w:ind w:left="1440" w:hanging="360"/>
      </w:pPr>
      <w:rPr>
        <w:rFonts w:ascii="Wingdings" w:hAnsi="Wingding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2994">
    <w:abstractNumId w:val="0"/>
  </w:num>
  <w:num w:numId="2" w16cid:durableId="518861569">
    <w:abstractNumId w:val="5"/>
  </w:num>
  <w:num w:numId="3" w16cid:durableId="715348049">
    <w:abstractNumId w:val="27"/>
  </w:num>
  <w:num w:numId="4" w16cid:durableId="1095172532">
    <w:abstractNumId w:val="7"/>
  </w:num>
  <w:num w:numId="5" w16cid:durableId="544491706">
    <w:abstractNumId w:val="8"/>
  </w:num>
  <w:num w:numId="6" w16cid:durableId="1839038432">
    <w:abstractNumId w:val="26"/>
  </w:num>
  <w:num w:numId="7" w16cid:durableId="436608337">
    <w:abstractNumId w:val="18"/>
  </w:num>
  <w:num w:numId="8" w16cid:durableId="2044288226">
    <w:abstractNumId w:val="25"/>
  </w:num>
  <w:num w:numId="9" w16cid:durableId="698970669">
    <w:abstractNumId w:val="10"/>
  </w:num>
  <w:num w:numId="10" w16cid:durableId="633678563">
    <w:abstractNumId w:val="4"/>
  </w:num>
  <w:num w:numId="11" w16cid:durableId="1342002736">
    <w:abstractNumId w:val="11"/>
  </w:num>
  <w:num w:numId="12" w16cid:durableId="1926693030">
    <w:abstractNumId w:val="12"/>
  </w:num>
  <w:num w:numId="13" w16cid:durableId="1130787976">
    <w:abstractNumId w:val="21"/>
  </w:num>
  <w:num w:numId="14" w16cid:durableId="2086295450">
    <w:abstractNumId w:val="6"/>
  </w:num>
  <w:num w:numId="15" w16cid:durableId="2134131622">
    <w:abstractNumId w:val="22"/>
  </w:num>
  <w:num w:numId="16" w16cid:durableId="1365904846">
    <w:abstractNumId w:val="1"/>
  </w:num>
  <w:num w:numId="17" w16cid:durableId="251745150">
    <w:abstractNumId w:val="16"/>
  </w:num>
  <w:num w:numId="18" w16cid:durableId="1750926175">
    <w:abstractNumId w:val="24"/>
  </w:num>
  <w:num w:numId="19" w16cid:durableId="1192380560">
    <w:abstractNumId w:val="20"/>
  </w:num>
  <w:num w:numId="20" w16cid:durableId="1468545055">
    <w:abstractNumId w:val="15"/>
  </w:num>
  <w:num w:numId="21" w16cid:durableId="932057447">
    <w:abstractNumId w:val="9"/>
  </w:num>
  <w:num w:numId="22" w16cid:durableId="1788888023">
    <w:abstractNumId w:val="19"/>
  </w:num>
  <w:num w:numId="23" w16cid:durableId="2031375766">
    <w:abstractNumId w:val="3"/>
  </w:num>
  <w:num w:numId="24" w16cid:durableId="1307121185">
    <w:abstractNumId w:val="14"/>
  </w:num>
  <w:num w:numId="25" w16cid:durableId="1313825678">
    <w:abstractNumId w:val="2"/>
  </w:num>
  <w:num w:numId="26" w16cid:durableId="847672665">
    <w:abstractNumId w:val="17"/>
  </w:num>
  <w:num w:numId="27" w16cid:durableId="1490707968">
    <w:abstractNumId w:val="13"/>
  </w:num>
  <w:num w:numId="28" w16cid:durableId="158684209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20CC"/>
    <w:rsid w:val="00005A6D"/>
    <w:rsid w:val="00006D1F"/>
    <w:rsid w:val="00012453"/>
    <w:rsid w:val="000127BC"/>
    <w:rsid w:val="0001521B"/>
    <w:rsid w:val="000276F8"/>
    <w:rsid w:val="0003153F"/>
    <w:rsid w:val="00033616"/>
    <w:rsid w:val="00034A2E"/>
    <w:rsid w:val="0003564E"/>
    <w:rsid w:val="000400A2"/>
    <w:rsid w:val="00040368"/>
    <w:rsid w:val="00042219"/>
    <w:rsid w:val="00044088"/>
    <w:rsid w:val="00046416"/>
    <w:rsid w:val="000528DA"/>
    <w:rsid w:val="000534A6"/>
    <w:rsid w:val="0005644E"/>
    <w:rsid w:val="00056DF1"/>
    <w:rsid w:val="000613C4"/>
    <w:rsid w:val="00061562"/>
    <w:rsid w:val="00066383"/>
    <w:rsid w:val="00083821"/>
    <w:rsid w:val="000879C5"/>
    <w:rsid w:val="00088EF2"/>
    <w:rsid w:val="0009148A"/>
    <w:rsid w:val="00092B7F"/>
    <w:rsid w:val="000933F6"/>
    <w:rsid w:val="0009373D"/>
    <w:rsid w:val="000982ED"/>
    <w:rsid w:val="000A2DE8"/>
    <w:rsid w:val="000A3B40"/>
    <w:rsid w:val="000B462C"/>
    <w:rsid w:val="000B46CC"/>
    <w:rsid w:val="000B6D81"/>
    <w:rsid w:val="000B7649"/>
    <w:rsid w:val="000C2D63"/>
    <w:rsid w:val="000C4260"/>
    <w:rsid w:val="000C7797"/>
    <w:rsid w:val="000D0813"/>
    <w:rsid w:val="000D59ED"/>
    <w:rsid w:val="000D712B"/>
    <w:rsid w:val="000E625B"/>
    <w:rsid w:val="000F2AE4"/>
    <w:rsid w:val="00107935"/>
    <w:rsid w:val="00107CFC"/>
    <w:rsid w:val="00107DD4"/>
    <w:rsid w:val="001120A2"/>
    <w:rsid w:val="00117132"/>
    <w:rsid w:val="00120B76"/>
    <w:rsid w:val="00134605"/>
    <w:rsid w:val="00134831"/>
    <w:rsid w:val="001468A0"/>
    <w:rsid w:val="00147811"/>
    <w:rsid w:val="0015369B"/>
    <w:rsid w:val="0015430C"/>
    <w:rsid w:val="00154D08"/>
    <w:rsid w:val="00161B67"/>
    <w:rsid w:val="00163F1A"/>
    <w:rsid w:val="001744A1"/>
    <w:rsid w:val="00181F6E"/>
    <w:rsid w:val="00190015"/>
    <w:rsid w:val="001901F8"/>
    <w:rsid w:val="0019245A"/>
    <w:rsid w:val="00192773"/>
    <w:rsid w:val="001A3408"/>
    <w:rsid w:val="001A728E"/>
    <w:rsid w:val="001B2238"/>
    <w:rsid w:val="001C3FCB"/>
    <w:rsid w:val="001C50D4"/>
    <w:rsid w:val="001C54BA"/>
    <w:rsid w:val="001D0F9A"/>
    <w:rsid w:val="001E47CA"/>
    <w:rsid w:val="001E6FD4"/>
    <w:rsid w:val="001F3AF0"/>
    <w:rsid w:val="001F6EC0"/>
    <w:rsid w:val="001F7875"/>
    <w:rsid w:val="0020076A"/>
    <w:rsid w:val="0020472C"/>
    <w:rsid w:val="00204E20"/>
    <w:rsid w:val="00205C4C"/>
    <w:rsid w:val="00212DEB"/>
    <w:rsid w:val="00213A0F"/>
    <w:rsid w:val="002147F6"/>
    <w:rsid w:val="00214806"/>
    <w:rsid w:val="00214F62"/>
    <w:rsid w:val="002233BB"/>
    <w:rsid w:val="00225DBF"/>
    <w:rsid w:val="00226A0F"/>
    <w:rsid w:val="00226FF3"/>
    <w:rsid w:val="00227E77"/>
    <w:rsid w:val="0023064B"/>
    <w:rsid w:val="00234301"/>
    <w:rsid w:val="00236201"/>
    <w:rsid w:val="002417F9"/>
    <w:rsid w:val="00247FB5"/>
    <w:rsid w:val="00253770"/>
    <w:rsid w:val="00255AEC"/>
    <w:rsid w:val="0025650F"/>
    <w:rsid w:val="00256FDE"/>
    <w:rsid w:val="0025788C"/>
    <w:rsid w:val="00257C42"/>
    <w:rsid w:val="002605EF"/>
    <w:rsid w:val="00260F5F"/>
    <w:rsid w:val="00265E6D"/>
    <w:rsid w:val="002701C5"/>
    <w:rsid w:val="002732FA"/>
    <w:rsid w:val="00274F30"/>
    <w:rsid w:val="00277245"/>
    <w:rsid w:val="002850C4"/>
    <w:rsid w:val="00290354"/>
    <w:rsid w:val="0029170D"/>
    <w:rsid w:val="00294858"/>
    <w:rsid w:val="002A6B5C"/>
    <w:rsid w:val="002A7B75"/>
    <w:rsid w:val="002B1182"/>
    <w:rsid w:val="002B1C67"/>
    <w:rsid w:val="002B3067"/>
    <w:rsid w:val="002B7D9E"/>
    <w:rsid w:val="002C0389"/>
    <w:rsid w:val="002C0836"/>
    <w:rsid w:val="002D2626"/>
    <w:rsid w:val="002E0366"/>
    <w:rsid w:val="002E0504"/>
    <w:rsid w:val="002E4B96"/>
    <w:rsid w:val="002E5AB3"/>
    <w:rsid w:val="002E5FA4"/>
    <w:rsid w:val="002F0053"/>
    <w:rsid w:val="002F1161"/>
    <w:rsid w:val="0030261F"/>
    <w:rsid w:val="00303235"/>
    <w:rsid w:val="00310243"/>
    <w:rsid w:val="00311696"/>
    <w:rsid w:val="00313D90"/>
    <w:rsid w:val="00316C18"/>
    <w:rsid w:val="00325220"/>
    <w:rsid w:val="0032700D"/>
    <w:rsid w:val="0033040A"/>
    <w:rsid w:val="00334E29"/>
    <w:rsid w:val="00335536"/>
    <w:rsid w:val="0034285B"/>
    <w:rsid w:val="00343BDA"/>
    <w:rsid w:val="003479FA"/>
    <w:rsid w:val="00350FCD"/>
    <w:rsid w:val="003541EB"/>
    <w:rsid w:val="003619D3"/>
    <w:rsid w:val="00364238"/>
    <w:rsid w:val="00365920"/>
    <w:rsid w:val="003866B4"/>
    <w:rsid w:val="003943A0"/>
    <w:rsid w:val="0039460E"/>
    <w:rsid w:val="00396B39"/>
    <w:rsid w:val="003A2C6B"/>
    <w:rsid w:val="003A3400"/>
    <w:rsid w:val="003A5344"/>
    <w:rsid w:val="003A5CA0"/>
    <w:rsid w:val="003B1C7F"/>
    <w:rsid w:val="003B3CDA"/>
    <w:rsid w:val="003B4F6B"/>
    <w:rsid w:val="003B629B"/>
    <w:rsid w:val="003B63C1"/>
    <w:rsid w:val="003C54FE"/>
    <w:rsid w:val="003C6393"/>
    <w:rsid w:val="003D7C29"/>
    <w:rsid w:val="003E4386"/>
    <w:rsid w:val="003F3DE1"/>
    <w:rsid w:val="003F49F8"/>
    <w:rsid w:val="003F7E47"/>
    <w:rsid w:val="00402B08"/>
    <w:rsid w:val="00404ECA"/>
    <w:rsid w:val="004050AF"/>
    <w:rsid w:val="004077A2"/>
    <w:rsid w:val="00421DE1"/>
    <w:rsid w:val="004230A4"/>
    <w:rsid w:val="00423847"/>
    <w:rsid w:val="00423DBA"/>
    <w:rsid w:val="0042405B"/>
    <w:rsid w:val="00425F0A"/>
    <w:rsid w:val="0042690D"/>
    <w:rsid w:val="00427210"/>
    <w:rsid w:val="00430AB9"/>
    <w:rsid w:val="00430E56"/>
    <w:rsid w:val="0044442F"/>
    <w:rsid w:val="00445340"/>
    <w:rsid w:val="004471DC"/>
    <w:rsid w:val="00447B39"/>
    <w:rsid w:val="00452B21"/>
    <w:rsid w:val="00454C70"/>
    <w:rsid w:val="00456709"/>
    <w:rsid w:val="004567E0"/>
    <w:rsid w:val="004574F8"/>
    <w:rsid w:val="0045B388"/>
    <w:rsid w:val="004723A4"/>
    <w:rsid w:val="0047302C"/>
    <w:rsid w:val="0047746B"/>
    <w:rsid w:val="00493AE5"/>
    <w:rsid w:val="004A1869"/>
    <w:rsid w:val="004C13D4"/>
    <w:rsid w:val="004C2EB1"/>
    <w:rsid w:val="004C4F26"/>
    <w:rsid w:val="004C5655"/>
    <w:rsid w:val="004C5E3B"/>
    <w:rsid w:val="004D1271"/>
    <w:rsid w:val="004E02D2"/>
    <w:rsid w:val="004E1FC5"/>
    <w:rsid w:val="004E3BE5"/>
    <w:rsid w:val="004E3D04"/>
    <w:rsid w:val="004E50DF"/>
    <w:rsid w:val="004E5D1F"/>
    <w:rsid w:val="004F4DA6"/>
    <w:rsid w:val="004F6487"/>
    <w:rsid w:val="0050305C"/>
    <w:rsid w:val="00503ECB"/>
    <w:rsid w:val="00507492"/>
    <w:rsid w:val="00507FB9"/>
    <w:rsid w:val="00510986"/>
    <w:rsid w:val="00511FDC"/>
    <w:rsid w:val="005134B2"/>
    <w:rsid w:val="00515E1F"/>
    <w:rsid w:val="005178A4"/>
    <w:rsid w:val="005181F0"/>
    <w:rsid w:val="00520D97"/>
    <w:rsid w:val="00523810"/>
    <w:rsid w:val="00526393"/>
    <w:rsid w:val="00527834"/>
    <w:rsid w:val="00531682"/>
    <w:rsid w:val="00534AE1"/>
    <w:rsid w:val="005365B6"/>
    <w:rsid w:val="00542EF4"/>
    <w:rsid w:val="0054440B"/>
    <w:rsid w:val="00551D0B"/>
    <w:rsid w:val="005548B0"/>
    <w:rsid w:val="0055656A"/>
    <w:rsid w:val="00556655"/>
    <w:rsid w:val="00560A88"/>
    <w:rsid w:val="005663D6"/>
    <w:rsid w:val="0056750A"/>
    <w:rsid w:val="005723E7"/>
    <w:rsid w:val="0058174F"/>
    <w:rsid w:val="00583744"/>
    <w:rsid w:val="00590EF1"/>
    <w:rsid w:val="0059232E"/>
    <w:rsid w:val="00594057"/>
    <w:rsid w:val="00595EDF"/>
    <w:rsid w:val="0059747E"/>
    <w:rsid w:val="005A115E"/>
    <w:rsid w:val="005A3B3E"/>
    <w:rsid w:val="005A7EDA"/>
    <w:rsid w:val="005B0E44"/>
    <w:rsid w:val="005B23FF"/>
    <w:rsid w:val="005C4439"/>
    <w:rsid w:val="005C5C68"/>
    <w:rsid w:val="005C5EF2"/>
    <w:rsid w:val="005D05FF"/>
    <w:rsid w:val="005D1CD9"/>
    <w:rsid w:val="005D660D"/>
    <w:rsid w:val="005D695D"/>
    <w:rsid w:val="005D7019"/>
    <w:rsid w:val="005E2F2C"/>
    <w:rsid w:val="005F06D5"/>
    <w:rsid w:val="005F4185"/>
    <w:rsid w:val="006036F3"/>
    <w:rsid w:val="00611632"/>
    <w:rsid w:val="00615AE0"/>
    <w:rsid w:val="00632EFF"/>
    <w:rsid w:val="00636812"/>
    <w:rsid w:val="00636F2A"/>
    <w:rsid w:val="006401CD"/>
    <w:rsid w:val="0064446F"/>
    <w:rsid w:val="006451E8"/>
    <w:rsid w:val="0064545E"/>
    <w:rsid w:val="00646CA0"/>
    <w:rsid w:val="00651A8C"/>
    <w:rsid w:val="00651E47"/>
    <w:rsid w:val="00654D3D"/>
    <w:rsid w:val="006660D3"/>
    <w:rsid w:val="0067622E"/>
    <w:rsid w:val="00685B65"/>
    <w:rsid w:val="0069665A"/>
    <w:rsid w:val="00697141"/>
    <w:rsid w:val="006A0407"/>
    <w:rsid w:val="006A4F74"/>
    <w:rsid w:val="006A5B0B"/>
    <w:rsid w:val="006A5BBF"/>
    <w:rsid w:val="006A7CFC"/>
    <w:rsid w:val="006B7435"/>
    <w:rsid w:val="006C79F0"/>
    <w:rsid w:val="006D0C19"/>
    <w:rsid w:val="006D2C97"/>
    <w:rsid w:val="006D5921"/>
    <w:rsid w:val="006D7DFD"/>
    <w:rsid w:val="006E0920"/>
    <w:rsid w:val="006E25CE"/>
    <w:rsid w:val="006E4EDE"/>
    <w:rsid w:val="006F35E6"/>
    <w:rsid w:val="00704169"/>
    <w:rsid w:val="00711B4B"/>
    <w:rsid w:val="00721E99"/>
    <w:rsid w:val="00724557"/>
    <w:rsid w:val="00726EAC"/>
    <w:rsid w:val="007302BD"/>
    <w:rsid w:val="007307D6"/>
    <w:rsid w:val="00735843"/>
    <w:rsid w:val="00744973"/>
    <w:rsid w:val="00746CD6"/>
    <w:rsid w:val="00746FBF"/>
    <w:rsid w:val="00750FCF"/>
    <w:rsid w:val="00756ECA"/>
    <w:rsid w:val="00760544"/>
    <w:rsid w:val="007622C0"/>
    <w:rsid w:val="007630D2"/>
    <w:rsid w:val="00764125"/>
    <w:rsid w:val="00764509"/>
    <w:rsid w:val="00764CAB"/>
    <w:rsid w:val="00767F9E"/>
    <w:rsid w:val="00771AD2"/>
    <w:rsid w:val="0077299B"/>
    <w:rsid w:val="00775E9D"/>
    <w:rsid w:val="00776B21"/>
    <w:rsid w:val="0078666E"/>
    <w:rsid w:val="007967F8"/>
    <w:rsid w:val="007A2522"/>
    <w:rsid w:val="007A30F5"/>
    <w:rsid w:val="007A3F35"/>
    <w:rsid w:val="007A42D3"/>
    <w:rsid w:val="007A4A7B"/>
    <w:rsid w:val="007A7BC7"/>
    <w:rsid w:val="007B269C"/>
    <w:rsid w:val="007B343D"/>
    <w:rsid w:val="007C1269"/>
    <w:rsid w:val="007C6EE5"/>
    <w:rsid w:val="007D2A9E"/>
    <w:rsid w:val="007D3918"/>
    <w:rsid w:val="007D3CEF"/>
    <w:rsid w:val="007D6DF4"/>
    <w:rsid w:val="007E3373"/>
    <w:rsid w:val="007F13BB"/>
    <w:rsid w:val="00802497"/>
    <w:rsid w:val="00804D88"/>
    <w:rsid w:val="00810351"/>
    <w:rsid w:val="00813266"/>
    <w:rsid w:val="008208D1"/>
    <w:rsid w:val="00821B48"/>
    <w:rsid w:val="00822374"/>
    <w:rsid w:val="008243FA"/>
    <w:rsid w:val="00824418"/>
    <w:rsid w:val="0083038D"/>
    <w:rsid w:val="00830E88"/>
    <w:rsid w:val="00834AF6"/>
    <w:rsid w:val="00835AEC"/>
    <w:rsid w:val="00837910"/>
    <w:rsid w:val="0084201D"/>
    <w:rsid w:val="00844D8E"/>
    <w:rsid w:val="008453DE"/>
    <w:rsid w:val="00847DEB"/>
    <w:rsid w:val="008535C2"/>
    <w:rsid w:val="00853816"/>
    <w:rsid w:val="00854436"/>
    <w:rsid w:val="008549AE"/>
    <w:rsid w:val="00856C52"/>
    <w:rsid w:val="0086216E"/>
    <w:rsid w:val="0086383D"/>
    <w:rsid w:val="008646C3"/>
    <w:rsid w:val="00864F8D"/>
    <w:rsid w:val="00865598"/>
    <w:rsid w:val="008655B9"/>
    <w:rsid w:val="0086757B"/>
    <w:rsid w:val="00872C51"/>
    <w:rsid w:val="0088344F"/>
    <w:rsid w:val="00884831"/>
    <w:rsid w:val="00894BC0"/>
    <w:rsid w:val="008A3C54"/>
    <w:rsid w:val="008A4FDE"/>
    <w:rsid w:val="008A65B3"/>
    <w:rsid w:val="008A72CD"/>
    <w:rsid w:val="008A79E2"/>
    <w:rsid w:val="008B272E"/>
    <w:rsid w:val="008B49AF"/>
    <w:rsid w:val="008B5CEF"/>
    <w:rsid w:val="008C774E"/>
    <w:rsid w:val="008C7B77"/>
    <w:rsid w:val="008D49A0"/>
    <w:rsid w:val="008E0B02"/>
    <w:rsid w:val="008E33A5"/>
    <w:rsid w:val="008E47B3"/>
    <w:rsid w:val="008E6575"/>
    <w:rsid w:val="008E6F18"/>
    <w:rsid w:val="008F4977"/>
    <w:rsid w:val="008F51BF"/>
    <w:rsid w:val="00900156"/>
    <w:rsid w:val="0092197F"/>
    <w:rsid w:val="00921D89"/>
    <w:rsid w:val="0093372E"/>
    <w:rsid w:val="009476CE"/>
    <w:rsid w:val="00951C1D"/>
    <w:rsid w:val="009522E8"/>
    <w:rsid w:val="00952433"/>
    <w:rsid w:val="00960001"/>
    <w:rsid w:val="00961E74"/>
    <w:rsid w:val="00965AEB"/>
    <w:rsid w:val="00976D9C"/>
    <w:rsid w:val="009817A1"/>
    <w:rsid w:val="00990A8D"/>
    <w:rsid w:val="00992139"/>
    <w:rsid w:val="00993773"/>
    <w:rsid w:val="00993BA0"/>
    <w:rsid w:val="00996099"/>
    <w:rsid w:val="00996D4E"/>
    <w:rsid w:val="009A042A"/>
    <w:rsid w:val="009A09DB"/>
    <w:rsid w:val="009B356B"/>
    <w:rsid w:val="009B3612"/>
    <w:rsid w:val="009C47DC"/>
    <w:rsid w:val="009C49DC"/>
    <w:rsid w:val="009D296D"/>
    <w:rsid w:val="009D773E"/>
    <w:rsid w:val="009E5F74"/>
    <w:rsid w:val="00A0269F"/>
    <w:rsid w:val="00A04DFD"/>
    <w:rsid w:val="00A06AF3"/>
    <w:rsid w:val="00A273A6"/>
    <w:rsid w:val="00A3059B"/>
    <w:rsid w:val="00A43EA3"/>
    <w:rsid w:val="00A45297"/>
    <w:rsid w:val="00A47C57"/>
    <w:rsid w:val="00A47D4C"/>
    <w:rsid w:val="00A55656"/>
    <w:rsid w:val="00A65CA6"/>
    <w:rsid w:val="00A845F5"/>
    <w:rsid w:val="00A848E7"/>
    <w:rsid w:val="00A93DAF"/>
    <w:rsid w:val="00AA09C7"/>
    <w:rsid w:val="00AA2DAC"/>
    <w:rsid w:val="00AA5DDB"/>
    <w:rsid w:val="00AB126E"/>
    <w:rsid w:val="00AB1DF2"/>
    <w:rsid w:val="00AB57FA"/>
    <w:rsid w:val="00AB588F"/>
    <w:rsid w:val="00AC6BBD"/>
    <w:rsid w:val="00AC7146"/>
    <w:rsid w:val="00AE7CA7"/>
    <w:rsid w:val="00AF13EC"/>
    <w:rsid w:val="00AF1F95"/>
    <w:rsid w:val="00AF6CF9"/>
    <w:rsid w:val="00B06CD3"/>
    <w:rsid w:val="00B120DD"/>
    <w:rsid w:val="00B12CAD"/>
    <w:rsid w:val="00B15BB6"/>
    <w:rsid w:val="00B161B1"/>
    <w:rsid w:val="00B206A3"/>
    <w:rsid w:val="00B20B77"/>
    <w:rsid w:val="00B253E0"/>
    <w:rsid w:val="00B260CC"/>
    <w:rsid w:val="00B26AD4"/>
    <w:rsid w:val="00B302C1"/>
    <w:rsid w:val="00B30B9F"/>
    <w:rsid w:val="00B31FCA"/>
    <w:rsid w:val="00B45454"/>
    <w:rsid w:val="00B4751B"/>
    <w:rsid w:val="00B47CB8"/>
    <w:rsid w:val="00B51411"/>
    <w:rsid w:val="00B57F23"/>
    <w:rsid w:val="00B64379"/>
    <w:rsid w:val="00B6703C"/>
    <w:rsid w:val="00B6794A"/>
    <w:rsid w:val="00B70440"/>
    <w:rsid w:val="00B71B69"/>
    <w:rsid w:val="00B8234B"/>
    <w:rsid w:val="00B83D72"/>
    <w:rsid w:val="00B841FC"/>
    <w:rsid w:val="00B8544F"/>
    <w:rsid w:val="00B96D3F"/>
    <w:rsid w:val="00B975F8"/>
    <w:rsid w:val="00BA6A3A"/>
    <w:rsid w:val="00BB15ED"/>
    <w:rsid w:val="00BB257C"/>
    <w:rsid w:val="00BB625A"/>
    <w:rsid w:val="00BC2D6C"/>
    <w:rsid w:val="00BC6C95"/>
    <w:rsid w:val="00BD0584"/>
    <w:rsid w:val="00BE21F0"/>
    <w:rsid w:val="00BE23A1"/>
    <w:rsid w:val="00BE76E7"/>
    <w:rsid w:val="00C04D17"/>
    <w:rsid w:val="00C13E74"/>
    <w:rsid w:val="00C155A4"/>
    <w:rsid w:val="00C16BCA"/>
    <w:rsid w:val="00C20613"/>
    <w:rsid w:val="00C27D2E"/>
    <w:rsid w:val="00C31572"/>
    <w:rsid w:val="00C3167C"/>
    <w:rsid w:val="00C32770"/>
    <w:rsid w:val="00C3419D"/>
    <w:rsid w:val="00C4066A"/>
    <w:rsid w:val="00C43E70"/>
    <w:rsid w:val="00C457C4"/>
    <w:rsid w:val="00C4665E"/>
    <w:rsid w:val="00C55DDC"/>
    <w:rsid w:val="00C56A5B"/>
    <w:rsid w:val="00C57D90"/>
    <w:rsid w:val="00C70465"/>
    <w:rsid w:val="00C70A82"/>
    <w:rsid w:val="00C71D77"/>
    <w:rsid w:val="00C73691"/>
    <w:rsid w:val="00C8114C"/>
    <w:rsid w:val="00C81775"/>
    <w:rsid w:val="00CA023F"/>
    <w:rsid w:val="00CA6153"/>
    <w:rsid w:val="00CB10B2"/>
    <w:rsid w:val="00CB7296"/>
    <w:rsid w:val="00CC1425"/>
    <w:rsid w:val="00CC1D20"/>
    <w:rsid w:val="00CC7CA7"/>
    <w:rsid w:val="00CE0896"/>
    <w:rsid w:val="00CE5576"/>
    <w:rsid w:val="00CF1DF0"/>
    <w:rsid w:val="00CF3F62"/>
    <w:rsid w:val="00CF5B64"/>
    <w:rsid w:val="00CF63B7"/>
    <w:rsid w:val="00D03A1F"/>
    <w:rsid w:val="00D11B08"/>
    <w:rsid w:val="00D12423"/>
    <w:rsid w:val="00D15541"/>
    <w:rsid w:val="00D173EE"/>
    <w:rsid w:val="00D20802"/>
    <w:rsid w:val="00D22648"/>
    <w:rsid w:val="00D2529F"/>
    <w:rsid w:val="00D272A4"/>
    <w:rsid w:val="00D30778"/>
    <w:rsid w:val="00D32F94"/>
    <w:rsid w:val="00D36B9B"/>
    <w:rsid w:val="00D45C2A"/>
    <w:rsid w:val="00D46E7F"/>
    <w:rsid w:val="00D53D93"/>
    <w:rsid w:val="00D53F38"/>
    <w:rsid w:val="00D60C82"/>
    <w:rsid w:val="00D626B1"/>
    <w:rsid w:val="00D65518"/>
    <w:rsid w:val="00D67376"/>
    <w:rsid w:val="00D71FD9"/>
    <w:rsid w:val="00D72879"/>
    <w:rsid w:val="00D75E37"/>
    <w:rsid w:val="00D75EBB"/>
    <w:rsid w:val="00D83BFB"/>
    <w:rsid w:val="00D955E3"/>
    <w:rsid w:val="00DB2D6B"/>
    <w:rsid w:val="00DB3DA2"/>
    <w:rsid w:val="00DB5591"/>
    <w:rsid w:val="00DB6B18"/>
    <w:rsid w:val="00DB6C98"/>
    <w:rsid w:val="00DC4026"/>
    <w:rsid w:val="00DD2F5A"/>
    <w:rsid w:val="00DD2FFC"/>
    <w:rsid w:val="00DD51B1"/>
    <w:rsid w:val="00DD6C07"/>
    <w:rsid w:val="00DE0ED7"/>
    <w:rsid w:val="00DF2B31"/>
    <w:rsid w:val="00DF4E3B"/>
    <w:rsid w:val="00DF561C"/>
    <w:rsid w:val="00E003ED"/>
    <w:rsid w:val="00E01E59"/>
    <w:rsid w:val="00E07C6A"/>
    <w:rsid w:val="00E11857"/>
    <w:rsid w:val="00E13B5C"/>
    <w:rsid w:val="00E161FA"/>
    <w:rsid w:val="00E17A85"/>
    <w:rsid w:val="00E23578"/>
    <w:rsid w:val="00E24064"/>
    <w:rsid w:val="00E25420"/>
    <w:rsid w:val="00E30130"/>
    <w:rsid w:val="00E32609"/>
    <w:rsid w:val="00E3349A"/>
    <w:rsid w:val="00E33F44"/>
    <w:rsid w:val="00E3570D"/>
    <w:rsid w:val="00E37AB0"/>
    <w:rsid w:val="00E40459"/>
    <w:rsid w:val="00E4232F"/>
    <w:rsid w:val="00E4240B"/>
    <w:rsid w:val="00E426FC"/>
    <w:rsid w:val="00E5032B"/>
    <w:rsid w:val="00E54C5A"/>
    <w:rsid w:val="00E56272"/>
    <w:rsid w:val="00E5649D"/>
    <w:rsid w:val="00E56C91"/>
    <w:rsid w:val="00E61C41"/>
    <w:rsid w:val="00E630F4"/>
    <w:rsid w:val="00E63BC0"/>
    <w:rsid w:val="00E71997"/>
    <w:rsid w:val="00E73F2D"/>
    <w:rsid w:val="00E82101"/>
    <w:rsid w:val="00E83CBF"/>
    <w:rsid w:val="00E8542F"/>
    <w:rsid w:val="00E865C4"/>
    <w:rsid w:val="00E87A5A"/>
    <w:rsid w:val="00E93579"/>
    <w:rsid w:val="00E961B0"/>
    <w:rsid w:val="00E96611"/>
    <w:rsid w:val="00E96C5E"/>
    <w:rsid w:val="00EA22CD"/>
    <w:rsid w:val="00EA6E60"/>
    <w:rsid w:val="00EB7AD0"/>
    <w:rsid w:val="00ED11DA"/>
    <w:rsid w:val="00ED2DF5"/>
    <w:rsid w:val="00ED4746"/>
    <w:rsid w:val="00EE336E"/>
    <w:rsid w:val="00EF001D"/>
    <w:rsid w:val="00EF5758"/>
    <w:rsid w:val="00F043D0"/>
    <w:rsid w:val="00F11770"/>
    <w:rsid w:val="00F12655"/>
    <w:rsid w:val="00F169ED"/>
    <w:rsid w:val="00F27CAC"/>
    <w:rsid w:val="00F316CA"/>
    <w:rsid w:val="00F34610"/>
    <w:rsid w:val="00F42E29"/>
    <w:rsid w:val="00F4645F"/>
    <w:rsid w:val="00F50BC5"/>
    <w:rsid w:val="00F56899"/>
    <w:rsid w:val="00F614FB"/>
    <w:rsid w:val="00F62E1E"/>
    <w:rsid w:val="00F70884"/>
    <w:rsid w:val="00F73F25"/>
    <w:rsid w:val="00F7481D"/>
    <w:rsid w:val="00F80D31"/>
    <w:rsid w:val="00F8255C"/>
    <w:rsid w:val="00F8664B"/>
    <w:rsid w:val="00F87647"/>
    <w:rsid w:val="00F907CF"/>
    <w:rsid w:val="00FA014C"/>
    <w:rsid w:val="00FA4F27"/>
    <w:rsid w:val="00FA536A"/>
    <w:rsid w:val="00FB20AF"/>
    <w:rsid w:val="00FB29F8"/>
    <w:rsid w:val="00FD2D5F"/>
    <w:rsid w:val="00FD5012"/>
    <w:rsid w:val="00FD740B"/>
    <w:rsid w:val="00FE5970"/>
    <w:rsid w:val="00FE6EED"/>
    <w:rsid w:val="00FF36D5"/>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51277BA"/>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paragraph" w:styleId="NormalWeb">
    <w:name w:val="Normal (Web)"/>
    <w:basedOn w:val="Normal"/>
    <w:uiPriority w:val="99"/>
    <w:unhideWhenUsed/>
    <w:rsid w:val="003B3CDA"/>
    <w:pPr>
      <w:spacing w:before="100" w:beforeAutospacing="1" w:after="100" w:afterAutospacing="1" w:line="240" w:lineRule="auto"/>
    </w:pPr>
    <w:rPr>
      <w:rFonts w:ascii="Times New Roman" w:hAnsi="Times New Roman"/>
      <w:sz w:val="24"/>
      <w:szCs w:val="24"/>
    </w:rPr>
  </w:style>
  <w:style w:type="paragraph" w:styleId="MacroText">
    <w:name w:val="macro"/>
    <w:basedOn w:val="BodyText"/>
    <w:link w:val="MacroTextChar"/>
    <w:unhideWhenUsed/>
    <w:rsid w:val="003B3CDA"/>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rsid w:val="003B3CDA"/>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3B3CDA"/>
    <w:pPr>
      <w:spacing w:after="120"/>
    </w:pPr>
  </w:style>
  <w:style w:type="character" w:customStyle="1" w:styleId="BodyTextChar">
    <w:name w:val="Body Text Char"/>
    <w:basedOn w:val="DefaultParagraphFont"/>
    <w:link w:val="BodyText"/>
    <w:uiPriority w:val="99"/>
    <w:semiHidden/>
    <w:rsid w:val="003B3CDA"/>
    <w:rPr>
      <w:rFonts w:ascii="Calibri" w:eastAsia="Times New Roman" w:hAnsi="Calibri" w:cs="Times New Roman"/>
    </w:rPr>
  </w:style>
  <w:style w:type="character" w:customStyle="1" w:styleId="TitleChar">
    <w:name w:val="Title Char"/>
    <w:aliases w:val="Title NRC Char"/>
    <w:basedOn w:val="DefaultParagraphFont"/>
    <w:link w:val="Title"/>
    <w:uiPriority w:val="10"/>
    <w:rsid w:val="00066383"/>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066383"/>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06638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0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19997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rc.no/resources/policy-doc/conflict-of-interest-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help@befree.org" TargetMode="Externa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sea@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927b5e961c4d56061c23307790d78e9c">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0ba8014e628c503dbbd1e8a5dd96a1f8"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3.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5.xml><?xml version="1.0" encoding="utf-8"?>
<ds:datastoreItem xmlns:ds="http://schemas.openxmlformats.org/officeDocument/2006/customXml" ds:itemID="{C81F148A-4BF2-46D3-B2EB-3B21B945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7552</Words>
  <Characters>43048</Characters>
  <Application>Microsoft Office Word</Application>
  <DocSecurity>0</DocSecurity>
  <Lines>358</Lines>
  <Paragraphs>100</Paragraphs>
  <ScaleCrop>false</ScaleCrop>
  <Company>Microsoft</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Sayed Firozuddin</cp:lastModifiedBy>
  <cp:revision>151</cp:revision>
  <cp:lastPrinted>2014-04-30T09:26:00Z</cp:lastPrinted>
  <dcterms:created xsi:type="dcterms:W3CDTF">2017-02-13T16:45:00Z</dcterms:created>
  <dcterms:modified xsi:type="dcterms:W3CDTF">2024-10-08T04:37:00Z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