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77687B">
        <w:rPr>
          <w:rFonts w:asciiTheme="minorHAnsi" w:eastAsia="Times New Roman" w:hAnsiTheme="minorHAnsi" w:cstheme="minorHAnsi"/>
          <w:color w:val="000000" w:themeColor="text1"/>
          <w:sz w:val="24"/>
        </w:rPr>
        <w:t>In the event that</w:t>
      </w:r>
      <w:proofErr w:type="gramEnd"/>
      <w:r w:rsidRPr="0077687B">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environmental, social, health, and safety (ESHS) requirements (Annex-I) and proposed mitigation measures are put into place during the construction activities </w:t>
      </w:r>
      <w:proofErr w:type="gramStart"/>
      <w:r w:rsidRPr="0077687B">
        <w:rPr>
          <w:rFonts w:asciiTheme="minorHAnsi" w:eastAsia="Times New Roman" w:hAnsiTheme="minorHAnsi" w:cstheme="minorHAnsi"/>
          <w:color w:val="000000" w:themeColor="text1"/>
          <w:sz w:val="24"/>
        </w:rPr>
        <w:t>in order to</w:t>
      </w:r>
      <w:proofErr w:type="gramEnd"/>
      <w:r w:rsidRPr="0077687B">
        <w:rPr>
          <w:rFonts w:asciiTheme="minorHAnsi" w:eastAsia="Times New Roman" w:hAnsiTheme="minorHAnsi" w:cstheme="minorHAnsi"/>
          <w:color w:val="000000" w:themeColor="text1"/>
          <w:sz w:val="24"/>
        </w:rPr>
        <w:t xml:space="preserve">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Safeguard all existing buildings, structures, works, pipes, cables, sewers, or other services or installations from harm, </w:t>
      </w:r>
      <w:proofErr w:type="gramStart"/>
      <w:r w:rsidRPr="00E00D2A">
        <w:rPr>
          <w:rFonts w:eastAsia="DengXian"/>
          <w:lang w:bidi="ar-YE"/>
        </w:rPr>
        <w:t>disturbance</w:t>
      </w:r>
      <w:proofErr w:type="gramEnd"/>
      <w:r w:rsidRPr="00E00D2A">
        <w:rPr>
          <w:rFonts w:eastAsia="DengXian"/>
          <w:lang w:bidi="ar-YE"/>
        </w:rPr>
        <w:t xml:space="preserv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Proper masks should be worn by all workers and supervisors in the working area. Respirators must be equipped with HEPA filtered cartridges (color coded purple) or an N-100, P-</w:t>
      </w:r>
      <w:proofErr w:type="gramStart"/>
      <w:r w:rsidRPr="007638B3">
        <w:rPr>
          <w:rFonts w:eastAsia="DengXian"/>
          <w:lang w:bidi="ar-YE"/>
        </w:rPr>
        <w:t>100</w:t>
      </w:r>
      <w:proofErr w:type="gramEnd"/>
      <w:r w:rsidRPr="007638B3">
        <w:rPr>
          <w:rFonts w:eastAsia="DengXian"/>
          <w:lang w:bidi="ar-YE"/>
        </w:rPr>
        <w:t xml:space="preserve">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qualified </w:t>
      </w:r>
      <w:proofErr w:type="gramStart"/>
      <w:r w:rsidRPr="00E00D2A">
        <w:rPr>
          <w:rFonts w:eastAsia="DengXian"/>
          <w:lang w:bidi="ar-YE"/>
        </w:rPr>
        <w:t>first-aid</w:t>
      </w:r>
      <w:proofErr w:type="gramEnd"/>
      <w:r w:rsidRPr="00E00D2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for active screening, diagnosis, </w:t>
      </w:r>
      <w:proofErr w:type="gramStart"/>
      <w:r w:rsidRPr="00E00D2A">
        <w:rPr>
          <w:rFonts w:eastAsia="DengXian"/>
          <w:lang w:bidi="ar-YE"/>
        </w:rPr>
        <w:t>counselling</w:t>
      </w:r>
      <w:proofErr w:type="gramEnd"/>
      <w:r w:rsidRPr="00E00D2A">
        <w:rPr>
          <w:rFonts w:eastAsia="DengXian"/>
          <w:lang w:bidi="ar-YE"/>
        </w:rPr>
        <w:t xml:space="preserve">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ready access to medical treatment, </w:t>
      </w:r>
      <w:proofErr w:type="gramStart"/>
      <w:r w:rsidRPr="00E00D2A">
        <w:rPr>
          <w:rFonts w:eastAsia="DengXian"/>
          <w:lang w:bidi="ar-YE"/>
        </w:rPr>
        <w:t>confidentiality</w:t>
      </w:r>
      <w:proofErr w:type="gramEnd"/>
      <w:r w:rsidRPr="00E00D2A">
        <w:rPr>
          <w:rFonts w:eastAsia="DengXian"/>
          <w:lang w:bidi="ar-YE"/>
        </w:rPr>
        <w:t xml:space="preserve">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Collaborate with local communities and responsible authorities to improve signage, </w:t>
      </w:r>
      <w:proofErr w:type="gramStart"/>
      <w:r w:rsidRPr="00E00D2A">
        <w:rPr>
          <w:rFonts w:eastAsia="DengXian"/>
          <w:lang w:bidi="ar-YE"/>
        </w:rPr>
        <w:t>visibility</w:t>
      </w:r>
      <w:proofErr w:type="gramEnd"/>
      <w:r w:rsidRPr="00E00D2A">
        <w:rPr>
          <w:rFonts w:eastAsia="DengXian"/>
          <w:lang w:bidi="ar-YE"/>
        </w:rPr>
        <w:t xml:space="preserve">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 xml:space="preserve">Put in place workplace processes for project workers to report work situations that they believe are not safe or healthy, and to remove themselves from a work situation which they have reasonable justification to believe presents an imminent and </w:t>
      </w:r>
      <w:proofErr w:type="gramStart"/>
      <w:r w:rsidRPr="00E00D2A">
        <w:rPr>
          <w:rFonts w:eastAsia="DengXian"/>
          <w:lang w:bidi="ar-YE"/>
        </w:rPr>
        <w:t>serious danger</w:t>
      </w:r>
      <w:proofErr w:type="gramEnd"/>
      <w:r w:rsidRPr="00E00D2A">
        <w:rPr>
          <w:rFonts w:eastAsia="DengXian"/>
          <w:lang w:bidi="ar-YE"/>
        </w:rPr>
        <w:t xml:space="preserve">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w:t>
      </w:r>
      <w:proofErr w:type="gramStart"/>
      <w:r w:rsidRPr="00E00D2A">
        <w:rPr>
          <w:rFonts w:eastAsia="DengXian"/>
          <w:lang w:bidi="ar-YE"/>
        </w:rPr>
        <w:t>friend</w:t>
      </w:r>
      <w:proofErr w:type="gramEnd"/>
      <w:r w:rsidRPr="00E00D2A">
        <w:rPr>
          <w:rFonts w:eastAsia="DengXian"/>
          <w:lang w:bidi="ar-YE"/>
        </w:rPr>
        <w:t xml:space="preserve">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Develop a system to capture gender-based violence, sexual </w:t>
      </w:r>
      <w:proofErr w:type="gramStart"/>
      <w:r w:rsidRPr="00031066">
        <w:rPr>
          <w:rFonts w:eastAsia="DengXian"/>
          <w:lang w:bidi="ar-YE"/>
        </w:rPr>
        <w:t>exploitation</w:t>
      </w:r>
      <w:proofErr w:type="gramEnd"/>
      <w:r w:rsidRPr="00031066">
        <w:rPr>
          <w:rFonts w:eastAsia="DengXian"/>
          <w:lang w:bidi="ar-YE"/>
        </w:rPr>
        <w:t xml:space="preserve">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 xml:space="preserve">hours worked, lost time injury (LTI), lost workdays, recordable </w:t>
      </w:r>
      <w:proofErr w:type="gramStart"/>
      <w:r w:rsidR="00864DF4" w:rsidRPr="00D33884">
        <w:rPr>
          <w:rFonts w:eastAsia="DengXian"/>
          <w:lang w:bidi="ar-YE"/>
        </w:rPr>
        <w:t>incidents</w:t>
      </w:r>
      <w:proofErr w:type="gramEnd"/>
      <w:r w:rsidR="00864DF4" w:rsidRPr="00D33884">
        <w:rPr>
          <w:rFonts w:eastAsia="DengXian"/>
          <w:lang w:bidi="ar-YE"/>
        </w:rPr>
        <w:t xml:space="preserve">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 xml:space="preserve">omply with this Code of Conduct and all applicable laws, </w:t>
      </w:r>
      <w:proofErr w:type="gramStart"/>
      <w:r w:rsidRPr="00655C49">
        <w:rPr>
          <w:rFonts w:cs="Arial"/>
        </w:rPr>
        <w:t>regulations</w:t>
      </w:r>
      <w:proofErr w:type="gramEnd"/>
      <w:r w:rsidRPr="00655C49">
        <w:rPr>
          <w:rFonts w:cs="Arial"/>
        </w:rPr>
        <w:t xml:space="preserve">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 xml:space="preserve">nsuring that workplaces, machinery, </w:t>
      </w:r>
      <w:proofErr w:type="gramStart"/>
      <w:r w:rsidRPr="00655C49">
        <w:rPr>
          <w:rFonts w:cs="Arial"/>
        </w:rPr>
        <w:t>equipment</w:t>
      </w:r>
      <w:proofErr w:type="gramEnd"/>
      <w:r w:rsidRPr="00655C49">
        <w:rPr>
          <w:rFonts w:cs="Arial"/>
        </w:rPr>
        <w:t xml:space="preserve">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 xml:space="preserve">sing appropriate measures relating to chemical, physical and biological </w:t>
      </w:r>
      <w:proofErr w:type="gramStart"/>
      <w:r w:rsidRPr="00655C49">
        <w:rPr>
          <w:rFonts w:cs="Arial"/>
        </w:rPr>
        <w:t>substances</w:t>
      </w:r>
      <w:proofErr w:type="gramEnd"/>
      <w:r w:rsidRPr="00655C49">
        <w:rPr>
          <w:rFonts w:cs="Arial"/>
        </w:rPr>
        <w:t xml:space="preserve">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work situations that he/she believes are not safe or healthy and remove himself/herself from a work situation which he/she reasonably believes presents an imminent and </w:t>
      </w:r>
      <w:proofErr w:type="gramStart"/>
      <w:r w:rsidRPr="00655C49">
        <w:rPr>
          <w:rFonts w:cs="Arial"/>
        </w:rPr>
        <w:t>serious danger</w:t>
      </w:r>
      <w:proofErr w:type="gramEnd"/>
      <w:r w:rsidRPr="00655C49">
        <w:rPr>
          <w:rFonts w:cs="Arial"/>
        </w:rPr>
        <w:t xml:space="preserve">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 xml:space="preserve">reat other people with respect, and not discriminate against specific groups such as women, people with disabilities, migrant </w:t>
      </w:r>
      <w:proofErr w:type="gramStart"/>
      <w:r w:rsidRPr="00655C49">
        <w:rPr>
          <w:rFonts w:cs="Arial"/>
        </w:rPr>
        <w:t>workers</w:t>
      </w:r>
      <w:proofErr w:type="gramEnd"/>
      <w:r w:rsidRPr="00655C49">
        <w:rPr>
          <w:rFonts w:cs="Arial"/>
        </w:rPr>
        <w:t xml:space="preserve">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Sexual Exploitation, which means any actual or attempted abuse of position of vulnerability, differential </w:t>
      </w:r>
      <w:proofErr w:type="gramStart"/>
      <w:r w:rsidRPr="00655C49">
        <w:rPr>
          <w:rFonts w:cs="Arial"/>
        </w:rPr>
        <w:t>power</w:t>
      </w:r>
      <w:proofErr w:type="gramEnd"/>
      <w:r w:rsidRPr="00655C49">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2C000EEC" w:rsidR="00410B65" w:rsidRDefault="00410B65" w:rsidP="00410B65">
      <w:r>
        <w:t xml:space="preserve">Please describe your training and capacity building plan and relevant employees and </w:t>
      </w:r>
      <w:proofErr w:type="gramStart"/>
      <w:r>
        <w:t>workers  required</w:t>
      </w:r>
      <w:proofErr w:type="gramEnd"/>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D619E0">
        <w:tc>
          <w:tcPr>
            <w:tcW w:w="540" w:type="dxa"/>
            <w:shd w:val="clear" w:color="auto" w:fill="00B0F0"/>
          </w:tcPr>
          <w:p w14:paraId="7C7657FC" w14:textId="77777777" w:rsidR="00410B65" w:rsidRPr="0071576D" w:rsidRDefault="00410B65" w:rsidP="00D619E0">
            <w:pPr>
              <w:jc w:val="center"/>
              <w:rPr>
                <w:b/>
                <w:bCs/>
              </w:rPr>
            </w:pPr>
            <w:r w:rsidRPr="0071576D">
              <w:rPr>
                <w:b/>
                <w:bCs/>
              </w:rPr>
              <w:t>No</w:t>
            </w:r>
          </w:p>
        </w:tc>
        <w:tc>
          <w:tcPr>
            <w:tcW w:w="2880"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510"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30"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D619E0">
        <w:tc>
          <w:tcPr>
            <w:tcW w:w="540" w:type="dxa"/>
          </w:tcPr>
          <w:p w14:paraId="000B4445" w14:textId="77777777" w:rsidR="00410B65" w:rsidRDefault="00410B65" w:rsidP="00D619E0"/>
        </w:tc>
        <w:tc>
          <w:tcPr>
            <w:tcW w:w="2880" w:type="dxa"/>
          </w:tcPr>
          <w:p w14:paraId="4B46BA45" w14:textId="77777777" w:rsidR="00410B65" w:rsidRDefault="00410B65" w:rsidP="00D619E0"/>
        </w:tc>
        <w:tc>
          <w:tcPr>
            <w:tcW w:w="3510" w:type="dxa"/>
          </w:tcPr>
          <w:p w14:paraId="7364D38A" w14:textId="77777777" w:rsidR="00410B65" w:rsidRDefault="00410B65" w:rsidP="00D619E0"/>
        </w:tc>
        <w:tc>
          <w:tcPr>
            <w:tcW w:w="2430" w:type="dxa"/>
          </w:tcPr>
          <w:p w14:paraId="7E1440E0" w14:textId="77777777" w:rsidR="00410B65" w:rsidRDefault="00410B65" w:rsidP="00D619E0"/>
        </w:tc>
      </w:tr>
      <w:tr w:rsidR="00410B65" w14:paraId="351FB0A9" w14:textId="77777777" w:rsidTr="00D619E0">
        <w:tc>
          <w:tcPr>
            <w:tcW w:w="540" w:type="dxa"/>
          </w:tcPr>
          <w:p w14:paraId="16E4DF11" w14:textId="77777777" w:rsidR="00410B65" w:rsidRDefault="00410B65" w:rsidP="00D619E0"/>
        </w:tc>
        <w:tc>
          <w:tcPr>
            <w:tcW w:w="2880" w:type="dxa"/>
          </w:tcPr>
          <w:p w14:paraId="654E4293" w14:textId="77777777" w:rsidR="00410B65" w:rsidRDefault="00410B65" w:rsidP="00D619E0"/>
        </w:tc>
        <w:tc>
          <w:tcPr>
            <w:tcW w:w="3510" w:type="dxa"/>
          </w:tcPr>
          <w:p w14:paraId="065CF279" w14:textId="77777777" w:rsidR="00410B65" w:rsidRDefault="00410B65" w:rsidP="00D619E0"/>
        </w:tc>
        <w:tc>
          <w:tcPr>
            <w:tcW w:w="2430" w:type="dxa"/>
          </w:tcPr>
          <w:p w14:paraId="36CEC31B" w14:textId="77777777" w:rsidR="00410B65" w:rsidRDefault="00410B65" w:rsidP="00D619E0"/>
        </w:tc>
      </w:tr>
      <w:tr w:rsidR="00410B65" w14:paraId="7931B1A7" w14:textId="77777777" w:rsidTr="00D619E0">
        <w:tc>
          <w:tcPr>
            <w:tcW w:w="540" w:type="dxa"/>
          </w:tcPr>
          <w:p w14:paraId="1BC912AC" w14:textId="77777777" w:rsidR="00410B65" w:rsidRDefault="00410B65" w:rsidP="00D619E0"/>
        </w:tc>
        <w:tc>
          <w:tcPr>
            <w:tcW w:w="2880" w:type="dxa"/>
          </w:tcPr>
          <w:p w14:paraId="0BDE0AB5" w14:textId="77777777" w:rsidR="00410B65" w:rsidRDefault="00410B65" w:rsidP="00D619E0"/>
        </w:tc>
        <w:tc>
          <w:tcPr>
            <w:tcW w:w="3510" w:type="dxa"/>
          </w:tcPr>
          <w:p w14:paraId="604D7A66" w14:textId="77777777" w:rsidR="00410B65" w:rsidRDefault="00410B65" w:rsidP="00D619E0"/>
        </w:tc>
        <w:tc>
          <w:tcPr>
            <w:tcW w:w="2430"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w:t>
      </w:r>
      <w:proofErr w:type="gramStart"/>
      <w:r>
        <w:t>be in charge of</w:t>
      </w:r>
      <w:proofErr w:type="gramEnd"/>
      <w:r>
        <w:t xml:space="preserve">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1A5CB8" w14:paraId="62C0CA65" w14:textId="77777777" w:rsidTr="00D619E0">
        <w:trPr>
          <w:trHeight w:val="1397"/>
        </w:trPr>
        <w:tc>
          <w:tcPr>
            <w:tcW w:w="2206"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7562"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D619E0">
        <w:trPr>
          <w:trHeight w:val="1157"/>
        </w:trPr>
        <w:tc>
          <w:tcPr>
            <w:tcW w:w="2206"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7562"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D619E0">
        <w:trPr>
          <w:trHeight w:val="582"/>
        </w:trPr>
        <w:tc>
          <w:tcPr>
            <w:tcW w:w="2206"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7562"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D619E0">
        <w:trPr>
          <w:trHeight w:val="987"/>
        </w:trPr>
        <w:tc>
          <w:tcPr>
            <w:tcW w:w="2206"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7562"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D619E0">
        <w:trPr>
          <w:trHeight w:val="987"/>
        </w:trPr>
        <w:tc>
          <w:tcPr>
            <w:tcW w:w="2206"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7562"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D619E0">
        <w:trPr>
          <w:trHeight w:val="1165"/>
        </w:trPr>
        <w:tc>
          <w:tcPr>
            <w:tcW w:w="2206"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7562"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D619E0">
        <w:trPr>
          <w:trHeight w:val="1493"/>
        </w:trPr>
        <w:tc>
          <w:tcPr>
            <w:tcW w:w="2206"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7562"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D619E0">
        <w:trPr>
          <w:trHeight w:val="856"/>
        </w:trPr>
        <w:tc>
          <w:tcPr>
            <w:tcW w:w="2206"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7562"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D619E0">
        <w:trPr>
          <w:trHeight w:val="711"/>
        </w:trPr>
        <w:tc>
          <w:tcPr>
            <w:tcW w:w="2206"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7562"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D619E0">
        <w:trPr>
          <w:trHeight w:val="126"/>
        </w:trPr>
        <w:tc>
          <w:tcPr>
            <w:tcW w:w="2206"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7562"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C4D4" w14:textId="77777777" w:rsidR="00F20960" w:rsidRDefault="00F20960" w:rsidP="00864DF4">
      <w:r>
        <w:separator/>
      </w:r>
    </w:p>
  </w:endnote>
  <w:endnote w:type="continuationSeparator" w:id="0">
    <w:p w14:paraId="3A018FF2" w14:textId="77777777" w:rsidR="00F20960" w:rsidRDefault="00F20960"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1D52" w14:textId="77777777" w:rsidR="00F20960" w:rsidRDefault="00F20960" w:rsidP="00864DF4">
      <w:r>
        <w:separator/>
      </w:r>
    </w:p>
  </w:footnote>
  <w:footnote w:type="continuationSeparator" w:id="0">
    <w:p w14:paraId="22286E38" w14:textId="77777777" w:rsidR="00F20960" w:rsidRDefault="00F20960"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5.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customXml/itemProps2.xml><?xml version="1.0" encoding="utf-8"?>
<ds:datastoreItem xmlns:ds="http://schemas.openxmlformats.org/officeDocument/2006/customXml" ds:itemID="{E92E38AF-2CCA-43BF-B2A3-064CE2FC6DFA}"/>
</file>

<file path=customXml/itemProps3.xml><?xml version="1.0" encoding="utf-8"?>
<ds:datastoreItem xmlns:ds="http://schemas.openxmlformats.org/officeDocument/2006/customXml" ds:itemID="{C126E557-B54C-44C8-B3C9-13EB473A57B6}"/>
</file>

<file path=customXml/itemProps4.xml><?xml version="1.0" encoding="utf-8"?>
<ds:datastoreItem xmlns:ds="http://schemas.openxmlformats.org/officeDocument/2006/customXml" ds:itemID="{BB08EB37-7AF7-4919-B488-0E68DA7A6E83}"/>
</file>

<file path=customXml/itemProps5.xml><?xml version="1.0" encoding="utf-8"?>
<ds:datastoreItem xmlns:ds="http://schemas.openxmlformats.org/officeDocument/2006/customXml" ds:itemID="{1B4D4DE2-2610-4444-B27C-6D291069F8BD}"/>
</file>

<file path=customXml/itemProps6.xml><?xml version="1.0" encoding="utf-8"?>
<ds:datastoreItem xmlns:ds="http://schemas.openxmlformats.org/officeDocument/2006/customXml" ds:itemID="{33FDDAC5-3716-4B46-9083-AC42D0FF67BA}"/>
</file>

<file path=customXml/itemProps7.xml><?xml version="1.0" encoding="utf-8"?>
<ds:datastoreItem xmlns:ds="http://schemas.openxmlformats.org/officeDocument/2006/customXml" ds:itemID="{6E5B2607-160C-4580-BD9F-046D1E91584D}"/>
</file>

<file path=docProps/app.xml><?xml version="1.0" encoding="utf-8"?>
<Properties xmlns="http://schemas.openxmlformats.org/officeDocument/2006/extended-properties" xmlns:vt="http://schemas.openxmlformats.org/officeDocument/2006/docPropsVTypes">
  <Template>Normal.dotm</Template>
  <TotalTime>3</TotalTime>
  <Pages>31</Pages>
  <Words>8952</Words>
  <Characters>51029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Abdull Bashir Maroof</cp:lastModifiedBy>
  <cp:revision>2</cp:revision>
  <cp:lastPrinted>2022-12-01T13:13:00Z</cp:lastPrinted>
  <dcterms:created xsi:type="dcterms:W3CDTF">2023-09-02T18:46:00Z</dcterms:created>
  <dcterms:modified xsi:type="dcterms:W3CDTF">2023-09-02T18:46:00Z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y fmtid="{D5CDD505-2E9C-101B-9397-08002B2CF9AE}" pid="3" name="ContentTypeId">
    <vt:lpwstr>0x0101009BA85F8052A6DA4FA3E31FF9F74C69700035B2D9EE7372E34AB024084F45C0E42C</vt:lpwstr>
  </property>
</Properties>
</file>