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77777777" w:rsidR="001C4CDB" w:rsidRPr="00FF6DCA" w:rsidRDefault="001C4CDB" w:rsidP="001C4CDB">
      <w:pPr>
        <w:pStyle w:val="Heading2"/>
        <w:spacing w:before="120" w:after="0"/>
        <w:ind w:left="720" w:hanging="360"/>
      </w:pPr>
      <w:r w:rsidRPr="00FF6DCA">
        <w:t>General information</w:t>
      </w:r>
      <w:r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1C4CDB" w:rsidRPr="00FF6DCA" w14:paraId="399E2F7B" w14:textId="77777777" w:rsidTr="00E65DEA">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E65DEA">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E65DEA">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E65DEA">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E65DEA">
            <w:pPr>
              <w:bidi/>
              <w:rPr>
                <w:rFonts w:asciiTheme="majorBidi" w:eastAsia="Times New Roman" w:hAnsiTheme="majorBidi" w:cstheme="majorBidi"/>
                <w:sz w:val="28"/>
                <w:szCs w:val="28"/>
                <w:rtl/>
                <w:lang w:bidi="ps-AF"/>
              </w:rPr>
            </w:pPr>
          </w:p>
        </w:tc>
      </w:tr>
      <w:tr w:rsidR="001C4CDB" w:rsidRPr="00FF6DCA" w14:paraId="2EC0F020" w14:textId="77777777" w:rsidTr="00E65DEA">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E65DEA">
            <w:pPr>
              <w:spacing w:after="0" w:line="240" w:lineRule="auto"/>
              <w:jc w:val="right"/>
              <w:rPr>
                <w:rFonts w:ascii="Arial" w:eastAsia="Times New Roman" w:hAnsi="Arial" w:cs="Arial"/>
                <w:sz w:val="20"/>
                <w:szCs w:val="8"/>
              </w:rPr>
            </w:pPr>
          </w:p>
        </w:tc>
      </w:tr>
      <w:tr w:rsidR="001C4CDB" w:rsidRPr="00FF6DCA" w14:paraId="56B3CBB7" w14:textId="77777777" w:rsidTr="00E65DEA">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E65DEA">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E65DEA">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E65DEA">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393" w:type="pct"/>
            <w:tcBorders>
              <w:top w:val="nil"/>
              <w:left w:val="nil"/>
              <w:bottom w:val="single" w:sz="4" w:space="0" w:color="auto"/>
              <w:right w:val="single" w:sz="4" w:space="0" w:color="auto"/>
            </w:tcBorders>
            <w:shd w:val="clear" w:color="000000" w:fill="FFFFFF"/>
            <w:noWrap/>
            <w:hideMark/>
          </w:tcPr>
          <w:p w14:paraId="097A3EB3" w14:textId="71204DC7" w:rsidR="001C4CDB" w:rsidRPr="00FF6DCA" w:rsidRDefault="00A019EC"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 xml:space="preserve">Lal &amp; </w:t>
            </w:r>
            <w:proofErr w:type="spellStart"/>
            <w:r>
              <w:rPr>
                <w:rFonts w:ascii="Arial Narrow" w:eastAsia="Times New Roman" w:hAnsi="Arial Narrow" w:cs="Arial"/>
                <w:sz w:val="20"/>
                <w:szCs w:val="20"/>
              </w:rPr>
              <w:t>Sarjangal</w:t>
            </w:r>
            <w:proofErr w:type="spellEnd"/>
          </w:p>
        </w:tc>
      </w:tr>
      <w:tr w:rsidR="001C4CDB" w:rsidRPr="00FF6DCA" w14:paraId="2F7207CC"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0EF0301A" w14:textId="554CB9CA" w:rsidR="001C4CDB" w:rsidRPr="00FF6DCA" w:rsidRDefault="00C558F3"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Tak</w:t>
            </w:r>
            <w:r w:rsidR="00F02223">
              <w:rPr>
                <w:rFonts w:ascii="Arial Narrow" w:eastAsia="Times New Roman" w:hAnsi="Arial Narrow" w:cs="Arial"/>
                <w:sz w:val="20"/>
                <w:szCs w:val="20"/>
              </w:rPr>
              <w:t>a</w:t>
            </w:r>
            <w:r w:rsidR="00A019EC">
              <w:rPr>
                <w:rFonts w:ascii="Arial Narrow" w:eastAsia="Times New Roman" w:hAnsi="Arial Narrow" w:cs="Arial"/>
                <w:sz w:val="20"/>
                <w:szCs w:val="20"/>
              </w:rPr>
              <w:t>ghal</w:t>
            </w:r>
          </w:p>
        </w:tc>
      </w:tr>
      <w:tr w:rsidR="001C4CDB" w:rsidRPr="00FF6DCA" w14:paraId="136B152C" w14:textId="77777777" w:rsidTr="00E65DEA">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Health Center Type: please select one (    H3, CHC,BHC,SHC)</w:t>
            </w:r>
          </w:p>
        </w:tc>
        <w:tc>
          <w:tcPr>
            <w:tcW w:w="1393" w:type="pct"/>
            <w:tcBorders>
              <w:top w:val="nil"/>
              <w:left w:val="nil"/>
              <w:bottom w:val="single" w:sz="4" w:space="0" w:color="auto"/>
              <w:right w:val="single" w:sz="4" w:space="0" w:color="auto"/>
            </w:tcBorders>
            <w:shd w:val="clear" w:color="000000" w:fill="FFFFFF"/>
            <w:noWrap/>
          </w:tcPr>
          <w:p w14:paraId="14E795D0" w14:textId="77777777" w:rsidR="001C4CDB" w:rsidRPr="00FF6DCA" w:rsidRDefault="001C4CDB"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SHC</w:t>
            </w:r>
          </w:p>
        </w:tc>
      </w:tr>
      <w:tr w:rsidR="001C4CDB" w:rsidRPr="00FF6DCA" w14:paraId="719A64F9"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clinic personnel</w:t>
            </w:r>
          </w:p>
        </w:tc>
        <w:tc>
          <w:tcPr>
            <w:tcW w:w="1393" w:type="pct"/>
            <w:tcBorders>
              <w:top w:val="nil"/>
              <w:left w:val="nil"/>
              <w:bottom w:val="single" w:sz="4" w:space="0" w:color="auto"/>
              <w:right w:val="single" w:sz="4" w:space="0" w:color="auto"/>
            </w:tcBorders>
            <w:shd w:val="clear" w:color="000000" w:fill="FFFFFF"/>
            <w:noWrap/>
          </w:tcPr>
          <w:p w14:paraId="3CE409F4"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7</w:t>
            </w:r>
          </w:p>
        </w:tc>
      </w:tr>
      <w:tr w:rsidR="001C4CDB" w:rsidRPr="00FF6DCA" w14:paraId="7A115EF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patients visited in clinic (daily basis)</w:t>
            </w:r>
          </w:p>
        </w:tc>
        <w:tc>
          <w:tcPr>
            <w:tcW w:w="1393" w:type="pct"/>
            <w:tcBorders>
              <w:top w:val="nil"/>
              <w:left w:val="nil"/>
              <w:bottom w:val="single" w:sz="4" w:space="0" w:color="auto"/>
              <w:right w:val="single" w:sz="4" w:space="0" w:color="auto"/>
            </w:tcBorders>
            <w:shd w:val="clear" w:color="000000" w:fill="FFFFFF"/>
            <w:noWrap/>
          </w:tcPr>
          <w:p w14:paraId="7F79ADE6" w14:textId="2F2872FB" w:rsidR="001C4CDB" w:rsidRPr="00A019EC" w:rsidRDefault="00A019EC"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5</w:t>
            </w:r>
            <w:r w:rsidR="00917033">
              <w:rPr>
                <w:rFonts w:ascii="Arial Narrow" w:eastAsia="Times New Roman" w:hAnsi="Arial Narrow" w:cs="Arial"/>
                <w:sz w:val="20"/>
                <w:szCs w:val="20"/>
              </w:rPr>
              <w:t>0</w:t>
            </w:r>
          </w:p>
        </w:tc>
      </w:tr>
      <w:tr w:rsidR="001C4CDB" w:rsidRPr="00FF6DCA" w14:paraId="486E2FA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Number of hospitalized patients (the max capacity)</w:t>
            </w:r>
          </w:p>
        </w:tc>
        <w:tc>
          <w:tcPr>
            <w:tcW w:w="1393" w:type="pct"/>
            <w:tcBorders>
              <w:top w:val="nil"/>
              <w:left w:val="nil"/>
              <w:bottom w:val="single" w:sz="4" w:space="0" w:color="auto"/>
              <w:right w:val="single" w:sz="4" w:space="0" w:color="auto"/>
            </w:tcBorders>
            <w:shd w:val="clear" w:color="000000" w:fill="FFFFFF"/>
            <w:noWrap/>
          </w:tcPr>
          <w:p w14:paraId="590FA65D"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w:t>
            </w:r>
          </w:p>
        </w:tc>
      </w:tr>
      <w:tr w:rsidR="001C4CDB" w:rsidRPr="00FF6DCA" w14:paraId="5E5942D0"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Name of surveyor(s)</w:t>
            </w:r>
          </w:p>
        </w:tc>
        <w:tc>
          <w:tcPr>
            <w:tcW w:w="1393" w:type="pct"/>
            <w:tcBorders>
              <w:top w:val="nil"/>
              <w:left w:val="nil"/>
              <w:bottom w:val="single" w:sz="4" w:space="0" w:color="auto"/>
              <w:right w:val="single" w:sz="4" w:space="0" w:color="auto"/>
            </w:tcBorders>
            <w:shd w:val="clear" w:color="000000" w:fill="FFFFFF"/>
            <w:noWrap/>
          </w:tcPr>
          <w:p w14:paraId="0261006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Farid Ahmad Qaderi</w:t>
            </w:r>
          </w:p>
        </w:tc>
      </w:tr>
      <w:tr w:rsidR="001C4CDB" w:rsidRPr="00FF6DCA" w14:paraId="505CC0BF"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DATE of survey</w:t>
            </w:r>
          </w:p>
        </w:tc>
        <w:tc>
          <w:tcPr>
            <w:tcW w:w="1393" w:type="pct"/>
            <w:tcBorders>
              <w:top w:val="nil"/>
              <w:left w:val="nil"/>
              <w:bottom w:val="single" w:sz="4" w:space="0" w:color="auto"/>
              <w:right w:val="single" w:sz="4" w:space="0" w:color="auto"/>
            </w:tcBorders>
            <w:shd w:val="clear" w:color="000000" w:fill="FFFFFF"/>
            <w:noWrap/>
            <w:hideMark/>
          </w:tcPr>
          <w:p w14:paraId="3B9B501A" w14:textId="57A89B01" w:rsidR="001C4CDB" w:rsidRPr="00A019EC" w:rsidRDefault="00A019EC"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26</w:t>
            </w:r>
            <w:r w:rsidR="001C4CDB" w:rsidRPr="00A019EC">
              <w:rPr>
                <w:rFonts w:ascii="Arial Narrow" w:eastAsia="Times New Roman" w:hAnsi="Arial Narrow" w:cs="Arial"/>
                <w:sz w:val="20"/>
                <w:szCs w:val="20"/>
              </w:rPr>
              <w:t>-Feb-24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8"/>
        <w:gridCol w:w="23"/>
        <w:gridCol w:w="3348"/>
        <w:gridCol w:w="5261"/>
      </w:tblGrid>
      <w:tr w:rsidR="001C4CDB" w:rsidRPr="00FF6DCA" w14:paraId="7AA6837A"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E65DEA">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E65DEA">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77777777" w:rsidR="001C4CDB" w:rsidRPr="00FF6DCA" w:rsidRDefault="001C4CDB" w:rsidP="00E65DEA">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component require major maintenance: </w:t>
            </w:r>
          </w:p>
        </w:tc>
      </w:tr>
      <w:tr w:rsidR="001C4CDB" w:rsidRPr="00FF6DCA" w14:paraId="28DEFBA4"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E65DEA">
            <w:pPr>
              <w:rPr>
                <w:b/>
                <w:rtl/>
              </w:rPr>
            </w:pPr>
            <w:r w:rsidRPr="00FF6DCA">
              <w:rPr>
                <w:b/>
              </w:rPr>
              <w:t xml:space="preserve">Perimeter protection </w:t>
            </w:r>
          </w:p>
          <w:p w14:paraId="0FC20A8A" w14:textId="77777777" w:rsidR="001C4CDB" w:rsidRPr="00FF6DCA" w:rsidRDefault="001C4CDB" w:rsidP="00E65DEA">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FF6DCA" w:rsidRDefault="001C4CDB" w:rsidP="00E65DEA">
            <w:pPr>
              <w:autoSpaceDE w:val="0"/>
              <w:autoSpaceDN w:val="0"/>
              <w:adjustRightInd w:val="0"/>
              <w:spacing w:after="0" w:line="240" w:lineRule="auto"/>
              <w:rPr>
                <w:sz w:val="6"/>
                <w:szCs w:val="6"/>
              </w:rPr>
            </w:pPr>
          </w:p>
          <w:p w14:paraId="1473FE6A" w14:textId="11C1189A" w:rsidR="001C4CDB" w:rsidRPr="001C31FA" w:rsidRDefault="0087557E" w:rsidP="00E65DEA">
            <w:pPr>
              <w:spacing w:after="0" w:line="240" w:lineRule="auto"/>
            </w:pPr>
            <w:r w:rsidRPr="001C31FA">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0E615999" w14:textId="77777777" w:rsidR="0087557E" w:rsidRPr="001C31FA" w:rsidRDefault="0087557E" w:rsidP="00E65DEA">
            <w:pPr>
              <w:spacing w:after="0" w:line="240" w:lineRule="auto"/>
            </w:pPr>
          </w:p>
          <w:p w14:paraId="40F3D7F0" w14:textId="77777777" w:rsidR="001C4CDB" w:rsidRPr="004B0BDC" w:rsidRDefault="001C4CDB" w:rsidP="00E65DEA">
            <w:pPr>
              <w:spacing w:after="0" w:line="240" w:lineRule="auto"/>
            </w:pPr>
            <w:r w:rsidRPr="001C31FA">
              <w:t>To enhance the capacity of healthcare workers to uphold hygiene standards, ActionAid is committed to revitalizing and enhancing existing Water, Sanitation, and Hygiene (WASH) facilities in targeted Healthcare Facilities (HCFs).</w:t>
            </w:r>
          </w:p>
          <w:p w14:paraId="65AFEB33" w14:textId="77777777" w:rsidR="001C4CDB" w:rsidRPr="00FF6DCA" w:rsidRDefault="001C4CDB" w:rsidP="00E65DEA">
            <w:pPr>
              <w:spacing w:after="0" w:line="240" w:lineRule="auto"/>
              <w:rPr>
                <w:rFonts w:ascii="Arial Narrow" w:eastAsia="Times New Roman" w:hAnsi="Arial Narrow" w:cs="Arial"/>
                <w:bCs/>
              </w:rPr>
            </w:pPr>
          </w:p>
        </w:tc>
      </w:tr>
      <w:tr w:rsidR="001C4CDB" w:rsidRPr="00FF6DCA" w14:paraId="7C7FDD81" w14:textId="77777777" w:rsidTr="00E65DEA">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E65DEA">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E65DEA">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r w:rsidRPr="00FF6DCA">
              <w:rPr>
                <w:rFonts w:ascii="Arial Narrow" w:eastAsia="Times New Roman" w:hAnsi="Arial Narrow" w:cs="Arial" w:hint="cs"/>
                <w:bCs/>
                <w:sz w:val="20"/>
                <w:szCs w:val="20"/>
                <w:rtl/>
                <w:lang w:bidi="fa-IR"/>
              </w:rPr>
              <w:t xml:space="preserve">گیرید: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E65DEA">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5D083C8D" w:rsidR="001C4CDB" w:rsidRPr="000934E5" w:rsidRDefault="001C4CDB" w:rsidP="00E65DEA">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N: </w:t>
            </w:r>
            <w:r w:rsidR="00A019EC">
              <w:rPr>
                <w:rFonts w:ascii="Arial Narrow" w:eastAsia="Times New Roman" w:hAnsi="Arial Narrow" w:cs="Arial"/>
                <w:bCs/>
                <w:sz w:val="20"/>
                <w:szCs w:val="20"/>
              </w:rPr>
              <w:t>34°32'14.094"</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6A66E987" w:rsidR="001C4CDB" w:rsidRPr="000934E5" w:rsidRDefault="001C4CDB" w:rsidP="00A019EC">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E: </w:t>
            </w:r>
            <w:r w:rsidR="00A019EC">
              <w:rPr>
                <w:rFonts w:ascii="Arial Narrow" w:eastAsia="Times New Roman" w:hAnsi="Arial Narrow" w:cs="Arial"/>
                <w:bCs/>
                <w:sz w:val="20"/>
                <w:szCs w:val="20"/>
              </w:rPr>
              <w:t>66°07'57.344"</w:t>
            </w:r>
          </w:p>
        </w:tc>
      </w:tr>
      <w:tr w:rsidR="001C4CDB" w:rsidRPr="00FF6DCA" w14:paraId="2E511727" w14:textId="77777777" w:rsidTr="00E65DEA">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E65DEA">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Please draw a freehand sketch of the HCF facility; point out : Main building – Sanitation facilities, water source , waste disposal site )</w:t>
            </w:r>
          </w:p>
        </w:tc>
      </w:tr>
      <w:tr w:rsidR="001C4CDB" w:rsidRPr="00FF6DCA" w14:paraId="18ADFCA6" w14:textId="77777777" w:rsidTr="00E65DEA">
        <w:trPr>
          <w:trHeight w:val="737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77777777" w:rsidR="001C4CDB" w:rsidRPr="00FF6DCA" w:rsidRDefault="001C4CDB" w:rsidP="00E65DEA">
            <w:pPr>
              <w:spacing w:after="0" w:line="240" w:lineRule="auto"/>
              <w:rPr>
                <w:rFonts w:ascii="Arial Narrow" w:eastAsia="Times New Roman" w:hAnsi="Arial Narrow" w:cs="Arial"/>
                <w:bCs/>
                <w:sz w:val="20"/>
                <w:szCs w:val="20"/>
              </w:rPr>
            </w:pPr>
            <w:r w:rsidRPr="00FF6DCA">
              <w:rPr>
                <w:rFonts w:ascii="Arial Narrow" w:eastAsia="Times New Roman" w:hAnsi="Arial Narrow" w:cs="Arial"/>
                <w:bCs/>
                <w:noProof/>
                <w:sz w:val="20"/>
                <w:szCs w:val="20"/>
              </w:rPr>
              <w:lastRenderedPageBreak/>
              <w:drawing>
                <wp:anchor distT="0" distB="0" distL="114300" distR="114300" simplePos="0" relativeHeight="251659264" behindDoc="1" locked="0" layoutInCell="1" allowOverlap="1" wp14:anchorId="6EB8B942" wp14:editId="4BF0C6BC">
                  <wp:simplePos x="0" y="0"/>
                  <wp:positionH relativeFrom="column">
                    <wp:posOffset>-41275</wp:posOffset>
                  </wp:positionH>
                  <wp:positionV relativeFrom="paragraph">
                    <wp:posOffset>-4083685</wp:posOffset>
                  </wp:positionV>
                  <wp:extent cx="6809105" cy="4039870"/>
                  <wp:effectExtent l="0" t="0" r="0" b="0"/>
                  <wp:wrapTight wrapText="bothSides">
                    <wp:wrapPolygon edited="0">
                      <wp:start x="0" y="0"/>
                      <wp:lineTo x="0" y="21491"/>
                      <wp:lineTo x="21513" y="21491"/>
                      <wp:lineTo x="2151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8">
                            <a:extLst>
                              <a:ext uri="{28A0092B-C50C-407E-A947-70E740481C1C}">
                                <a14:useLocalDpi xmlns:a14="http://schemas.microsoft.com/office/drawing/2010/main" val="0"/>
                              </a:ext>
                            </a:extLst>
                          </a:blip>
                          <a:stretch>
                            <a:fillRect/>
                          </a:stretch>
                        </pic:blipFill>
                        <pic:spPr>
                          <a:xfrm>
                            <a:off x="0" y="0"/>
                            <a:ext cx="6809105" cy="4039870"/>
                          </a:xfrm>
                          <a:prstGeom prst="rect">
                            <a:avLst/>
                          </a:prstGeom>
                        </pic:spPr>
                      </pic:pic>
                    </a:graphicData>
                  </a:graphic>
                  <wp14:sizeRelH relativeFrom="page">
                    <wp14:pctWidth>0</wp14:pctWidth>
                  </wp14:sizeRelH>
                  <wp14:sizeRelV relativeFrom="page">
                    <wp14:pctHeight>0</wp14:pctHeight>
                  </wp14:sizeRelV>
                </wp:anchor>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558"/>
        <w:gridCol w:w="9232"/>
      </w:tblGrid>
      <w:tr w:rsidR="001C4CDB" w:rsidRPr="00FF6DCA" w14:paraId="3F325C77" w14:textId="77777777" w:rsidTr="000B7588">
        <w:tc>
          <w:tcPr>
            <w:tcW w:w="722" w:type="pct"/>
          </w:tcPr>
          <w:p w14:paraId="290744D8" w14:textId="77777777" w:rsidR="001C4CDB" w:rsidRPr="00FF6DCA" w:rsidRDefault="001C4CDB" w:rsidP="00E65DEA">
            <w:pPr>
              <w:bidi/>
              <w:jc w:val="right"/>
              <w:rPr>
                <w:b/>
              </w:rPr>
            </w:pPr>
            <w:r w:rsidRPr="00FF6DCA">
              <w:rPr>
                <w:b/>
              </w:rPr>
              <w:t xml:space="preserve">Parameters inspection and findings </w:t>
            </w:r>
          </w:p>
          <w:p w14:paraId="16E8D336" w14:textId="77777777" w:rsidR="001C4CDB" w:rsidRPr="00FF6DCA" w:rsidRDefault="001C4CDB" w:rsidP="00E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E65DEA">
            <w:pPr>
              <w:bidi/>
              <w:rPr>
                <w:b/>
              </w:rPr>
            </w:pPr>
          </w:p>
        </w:tc>
        <w:tc>
          <w:tcPr>
            <w:tcW w:w="4278" w:type="pct"/>
          </w:tcPr>
          <w:p w14:paraId="54F8D887" w14:textId="77777777" w:rsidR="001C4CDB" w:rsidRPr="001C31FA" w:rsidRDefault="001C4CDB" w:rsidP="001C4CDB">
            <w:pPr>
              <w:pStyle w:val="Heading3"/>
              <w:spacing w:before="40" w:after="0"/>
              <w:ind w:left="360" w:hanging="360"/>
            </w:pPr>
            <w:r w:rsidRPr="001C31FA">
              <w:t xml:space="preserve">Background information: </w:t>
            </w:r>
          </w:p>
          <w:p w14:paraId="6BF60443" w14:textId="550E0616" w:rsidR="001C4CDB" w:rsidRPr="001C31FA" w:rsidRDefault="001C4CDB" w:rsidP="00B54A35">
            <w:pPr>
              <w:rPr>
                <w:color w:val="FF0000"/>
                <w:lang w:val="en-GB"/>
              </w:rPr>
            </w:pPr>
          </w:p>
          <w:p w14:paraId="47EA07D3" w14:textId="38FBF553" w:rsidR="00E75AA3" w:rsidRPr="001C31FA" w:rsidRDefault="00DB4AF0" w:rsidP="00E75AA3">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 </w:t>
            </w:r>
            <w:r w:rsidR="000C1250" w:rsidRPr="001C31FA">
              <w:rPr>
                <w:rFonts w:ascii="Segoe UI" w:hAnsi="Segoe UI" w:cs="Segoe UI"/>
                <w:sz w:val="21"/>
                <w:szCs w:val="21"/>
                <w:shd w:val="clear" w:color="auto" w:fill="FFFFFF"/>
              </w:rPr>
              <w:t xml:space="preserve">Health facility services are a fundamental right for every individual. However, communities located in the catchment area of Takaghal faced difficulties due to the far distance from the center of </w:t>
            </w:r>
            <w:proofErr w:type="spellStart"/>
            <w:r w:rsidR="000C1250" w:rsidRPr="001C31FA">
              <w:rPr>
                <w:rFonts w:ascii="Segoe UI" w:hAnsi="Segoe UI" w:cs="Segoe UI"/>
                <w:sz w:val="21"/>
                <w:szCs w:val="21"/>
                <w:shd w:val="clear" w:color="auto" w:fill="FFFFFF"/>
              </w:rPr>
              <w:t>Lal&amp;Sarjangal</w:t>
            </w:r>
            <w:proofErr w:type="spellEnd"/>
            <w:r w:rsidR="000C1250" w:rsidRPr="001C31FA">
              <w:rPr>
                <w:rFonts w:ascii="Segoe UI" w:hAnsi="Segoe UI" w:cs="Segoe UI"/>
                <w:sz w:val="21"/>
                <w:szCs w:val="21"/>
                <w:shd w:val="clear" w:color="auto" w:fill="FFFFFF"/>
              </w:rPr>
              <w:t xml:space="preserve"> district. Thanks to the collaboration and contribution of the people, a healthcare facility building was constructed in Takaghal in 2023 using locally available materials, such as mud.</w:t>
            </w:r>
          </w:p>
          <w:p w14:paraId="45A5C351" w14:textId="77777777" w:rsidR="003C0019" w:rsidRPr="001C31FA" w:rsidRDefault="003C0019" w:rsidP="004B2787">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 healthcare facility (HCF) is staffed by two nurses (male and female), a midwife doctor, a vaccinator, a nutrition consultant, a distributor for nutrition items, and one male guard, totaling 7 personnel.</w:t>
            </w:r>
          </w:p>
          <w:p w14:paraId="0090F4B8" w14:textId="77777777" w:rsidR="00217C0E" w:rsidRPr="001C31FA" w:rsidRDefault="000C6799" w:rsidP="004B2787">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 healthcare facility is located in the Takaghal Valley, 17 kilometers away from Lal district. This facility serves the people living in this area. The clinic can serve about 50 outpatients on a daily basis, with 20 males and 30 females.</w:t>
            </w:r>
          </w:p>
          <w:p w14:paraId="2BE48D68" w14:textId="77777777" w:rsidR="002E07FA" w:rsidRPr="001C31FA" w:rsidRDefault="000D0EF4" w:rsidP="0068102E">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 main challenge facing this health center is the lack of clean water and sanitation services, which leads to the spread of diseases. Currently, the water for the health center is being transported from a distance of 3 kilometers using buckets, and this is only enough for the staff to drink.</w:t>
            </w:r>
          </w:p>
          <w:p w14:paraId="1FC17F45" w14:textId="311FCC12" w:rsidR="00E75AA3" w:rsidRPr="001C31FA" w:rsidRDefault="009A589C" w:rsidP="0068102E">
            <w:pPr>
              <w:rPr>
                <w:rFonts w:ascii="Segoe UI" w:hAnsi="Segoe UI" w:cs="Segoe UI"/>
                <w:sz w:val="21"/>
                <w:szCs w:val="21"/>
                <w:shd w:val="clear" w:color="auto" w:fill="FFFFFF"/>
              </w:rPr>
            </w:pPr>
            <w:r w:rsidRPr="001C31FA">
              <w:rPr>
                <w:rFonts w:ascii="Segoe UI" w:hAnsi="Segoe UI" w:cs="Segoe UI"/>
                <w:sz w:val="21"/>
                <w:szCs w:val="21"/>
                <w:shd w:val="clear" w:color="auto" w:fill="FFFFFF"/>
              </w:rPr>
              <w:lastRenderedPageBreak/>
              <w:t>Therefore,</w:t>
            </w:r>
            <w:r w:rsidR="00DB4AF0" w:rsidRPr="001C31FA">
              <w:rPr>
                <w:rFonts w:ascii="Segoe UI" w:hAnsi="Segoe UI" w:cs="Segoe UI"/>
                <w:sz w:val="21"/>
                <w:szCs w:val="21"/>
                <w:shd w:val="clear" w:color="auto" w:fill="FFFFFF"/>
              </w:rPr>
              <w:t xml:space="preserve"> the ActionAid office technical team </w:t>
            </w:r>
            <w:r w:rsidRPr="001C31FA">
              <w:rPr>
                <w:rFonts w:ascii="Segoe UI" w:hAnsi="Segoe UI" w:cs="Segoe UI"/>
                <w:sz w:val="21"/>
                <w:szCs w:val="21"/>
                <w:shd w:val="clear" w:color="auto" w:fill="FFFFFF"/>
              </w:rPr>
              <w:t xml:space="preserve">had a technical survey </w:t>
            </w:r>
            <w:r w:rsidR="0068102E" w:rsidRPr="001C31FA">
              <w:rPr>
                <w:rFonts w:ascii="Segoe UI" w:hAnsi="Segoe UI" w:cs="Segoe UI"/>
                <w:sz w:val="21"/>
                <w:szCs w:val="21"/>
                <w:shd w:val="clear" w:color="auto" w:fill="FFFFFF"/>
              </w:rPr>
              <w:t>during the</w:t>
            </w:r>
            <w:r w:rsidR="00DB4AF0" w:rsidRPr="001C31FA">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observation and technical survey</w:t>
            </w:r>
            <w:r w:rsidR="00DB4AF0" w:rsidRPr="001C31FA">
              <w:rPr>
                <w:rFonts w:ascii="Segoe UI" w:hAnsi="Segoe UI" w:cs="Segoe UI"/>
                <w:sz w:val="21"/>
                <w:szCs w:val="21"/>
                <w:shd w:val="clear" w:color="auto" w:fill="FFFFFF"/>
              </w:rPr>
              <w:t xml:space="preserve"> </w:t>
            </w:r>
            <w:r w:rsidR="00E75AA3" w:rsidRPr="001C31FA">
              <w:rPr>
                <w:rFonts w:ascii="Segoe UI" w:hAnsi="Segoe UI" w:cs="Segoe UI"/>
                <w:sz w:val="21"/>
                <w:szCs w:val="21"/>
                <w:shd w:val="clear" w:color="auto" w:fill="FFFFFF"/>
              </w:rPr>
              <w:t xml:space="preserve">the main problems </w:t>
            </w:r>
            <w:r w:rsidR="000C51DB" w:rsidRPr="001C31FA">
              <w:rPr>
                <w:rFonts w:ascii="Segoe UI" w:hAnsi="Segoe UI" w:cs="Segoe UI"/>
                <w:sz w:val="21"/>
                <w:szCs w:val="21"/>
                <w:shd w:val="clear" w:color="auto" w:fill="FFFFFF"/>
              </w:rPr>
              <w:t>found</w:t>
            </w:r>
            <w:r w:rsidR="00E75AA3" w:rsidRPr="001C31FA">
              <w:rPr>
                <w:rFonts w:ascii="Segoe UI" w:hAnsi="Segoe UI" w:cs="Segoe UI"/>
                <w:sz w:val="21"/>
                <w:szCs w:val="21"/>
                <w:shd w:val="clear" w:color="auto" w:fill="FFFFFF"/>
              </w:rPr>
              <w:t xml:space="preserve"> in this Sub Health Center (SHC)are </w:t>
            </w:r>
            <w:r w:rsidR="000C51DB" w:rsidRPr="001C31FA">
              <w:rPr>
                <w:rFonts w:ascii="Segoe UI" w:hAnsi="Segoe UI" w:cs="Segoe UI"/>
                <w:sz w:val="21"/>
                <w:szCs w:val="21"/>
                <w:shd w:val="clear" w:color="auto" w:fill="FFFFFF"/>
              </w:rPr>
              <w:t>as</w:t>
            </w:r>
            <w:r w:rsidR="00E75AA3" w:rsidRPr="001C31FA">
              <w:rPr>
                <w:rFonts w:ascii="Segoe UI" w:hAnsi="Segoe UI" w:cs="Segoe UI"/>
                <w:sz w:val="21"/>
                <w:szCs w:val="21"/>
                <w:shd w:val="clear" w:color="auto" w:fill="FFFFFF"/>
              </w:rPr>
              <w:t xml:space="preserve"> </w:t>
            </w:r>
            <w:r w:rsidR="000C51DB" w:rsidRPr="001C31FA">
              <w:rPr>
                <w:rFonts w:ascii="Segoe UI" w:hAnsi="Segoe UI" w:cs="Segoe UI"/>
                <w:sz w:val="21"/>
                <w:szCs w:val="21"/>
                <w:shd w:val="clear" w:color="auto" w:fill="FFFFFF"/>
              </w:rPr>
              <w:t>follows:</w:t>
            </w:r>
          </w:p>
          <w:p w14:paraId="37058BCD" w14:textId="2981EB98" w:rsidR="002F5A2D" w:rsidRPr="001C31FA" w:rsidRDefault="00E65DEA"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w:t>
            </w:r>
          </w:p>
          <w:p w14:paraId="71E837DA" w14:textId="77777777" w:rsidR="002F5A2D" w:rsidRPr="001C31FA" w:rsidRDefault="002F5A2D"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The building lacks access to a water source.</w:t>
            </w:r>
          </w:p>
          <w:p w14:paraId="29AA7852" w14:textId="77777777" w:rsidR="002F5A2D" w:rsidRPr="001C31FA" w:rsidRDefault="002F5A2D"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The building does not have water supply, wastewater system, or septic tank.</w:t>
            </w:r>
          </w:p>
          <w:p w14:paraId="14DFF7CA" w14:textId="77777777" w:rsidR="002F5A2D" w:rsidRPr="001C31FA" w:rsidRDefault="002F5A2D"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The dry latrines need to be replaced with a toilet system that includes a flush tank.</w:t>
            </w:r>
          </w:p>
          <w:p w14:paraId="60DC2FF2" w14:textId="77777777" w:rsidR="002F5A2D" w:rsidRPr="001C31FA" w:rsidRDefault="002F5A2D"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There is no hand washing facility in the clinic rooms.</w:t>
            </w:r>
          </w:p>
          <w:p w14:paraId="757E0FC7" w14:textId="77777777" w:rsidR="002F5A2D" w:rsidRPr="001C31FA" w:rsidRDefault="002F5A2D"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The Sub Health Center (SHC) does not have an incinerator.</w:t>
            </w:r>
          </w:p>
          <w:p w14:paraId="73D41EE4" w14:textId="1B2C5C68" w:rsidR="004A2226" w:rsidRPr="001C31FA" w:rsidRDefault="002F5A2D"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 The OPD room, vaccination room, nutrition room, hall, and all baths and toilets do not have floor drains, tiles, or ceramic. Additionally, the delivery room lacks an adjacent bath and </w:t>
            </w:r>
            <w:r w:rsidR="00BD5286" w:rsidRPr="001C31FA">
              <w:rPr>
                <w:rFonts w:ascii="Segoe UI" w:hAnsi="Segoe UI" w:cs="Segoe UI"/>
                <w:sz w:val="21"/>
                <w:szCs w:val="21"/>
                <w:shd w:val="clear" w:color="auto" w:fill="FFFFFF"/>
              </w:rPr>
              <w:t>toilet. The</w:t>
            </w:r>
            <w:r w:rsidR="004A2226" w:rsidRPr="001C31FA">
              <w:rPr>
                <w:rFonts w:ascii="Segoe UI" w:hAnsi="Segoe UI" w:cs="Segoe UI"/>
                <w:sz w:val="21"/>
                <w:szCs w:val="21"/>
                <w:shd w:val="clear" w:color="auto" w:fill="FFFFFF"/>
              </w:rPr>
              <w:t xml:space="preserve"> building does not have any available water source.</w:t>
            </w:r>
          </w:p>
          <w:p w14:paraId="58110094" w14:textId="74F10255" w:rsidR="00E65DEA" w:rsidRPr="001C31FA" w:rsidRDefault="00E65DEA"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w:t>
            </w:r>
            <w:r w:rsidR="00E32F0B" w:rsidRPr="001C31FA">
              <w:rPr>
                <w:rFonts w:ascii="Segoe UI" w:hAnsi="Segoe UI" w:cs="Segoe UI"/>
                <w:sz w:val="21"/>
                <w:szCs w:val="21"/>
                <w:shd w:val="clear" w:color="auto" w:fill="FFFFFF"/>
              </w:rPr>
              <w:t>The building</w:t>
            </w:r>
            <w:r w:rsidRPr="001C31FA">
              <w:rPr>
                <w:rFonts w:ascii="Segoe UI" w:hAnsi="Segoe UI" w:cs="Segoe UI"/>
                <w:sz w:val="21"/>
                <w:szCs w:val="21"/>
                <w:shd w:val="clear" w:color="auto" w:fill="FFFFFF"/>
              </w:rPr>
              <w:t xml:space="preserve"> </w:t>
            </w:r>
            <w:r w:rsidR="00E32F0B" w:rsidRPr="001C31FA">
              <w:rPr>
                <w:rFonts w:ascii="Segoe UI" w:hAnsi="Segoe UI" w:cs="Segoe UI"/>
                <w:sz w:val="21"/>
                <w:szCs w:val="21"/>
                <w:shd w:val="clear" w:color="auto" w:fill="FFFFFF"/>
              </w:rPr>
              <w:t xml:space="preserve">does not have a </w:t>
            </w:r>
            <w:r w:rsidRPr="001C31FA">
              <w:rPr>
                <w:rFonts w:ascii="Segoe UI" w:hAnsi="Segoe UI" w:cs="Segoe UI"/>
                <w:sz w:val="21"/>
                <w:szCs w:val="21"/>
                <w:shd w:val="clear" w:color="auto" w:fill="FFFFFF"/>
              </w:rPr>
              <w:t>water supply</w:t>
            </w:r>
            <w:r w:rsidR="009841B3" w:rsidRPr="001C31FA">
              <w:rPr>
                <w:rFonts w:ascii="Segoe UI" w:hAnsi="Segoe UI" w:cs="Segoe UI"/>
                <w:sz w:val="21"/>
                <w:szCs w:val="21"/>
                <w:shd w:val="clear" w:color="auto" w:fill="FFFFFF"/>
              </w:rPr>
              <w:t>,</w:t>
            </w:r>
            <w:r w:rsidRPr="001C31FA">
              <w:rPr>
                <w:rFonts w:ascii="Segoe UI" w:hAnsi="Segoe UI" w:cs="Segoe UI"/>
                <w:sz w:val="21"/>
                <w:szCs w:val="21"/>
                <w:shd w:val="clear" w:color="auto" w:fill="FFFFFF"/>
              </w:rPr>
              <w:t xml:space="preserve"> </w:t>
            </w:r>
            <w:r w:rsidR="009841B3" w:rsidRPr="001C31FA">
              <w:rPr>
                <w:rFonts w:ascii="Segoe UI" w:hAnsi="Segoe UI" w:cs="Segoe UI"/>
                <w:sz w:val="21"/>
                <w:szCs w:val="21"/>
                <w:shd w:val="clear" w:color="auto" w:fill="FFFFFF"/>
              </w:rPr>
              <w:t>wastewater</w:t>
            </w:r>
            <w:r w:rsidRPr="001C31FA">
              <w:rPr>
                <w:rFonts w:ascii="Segoe UI" w:hAnsi="Segoe UI" w:cs="Segoe UI"/>
                <w:sz w:val="21"/>
                <w:szCs w:val="21"/>
                <w:shd w:val="clear" w:color="auto" w:fill="FFFFFF"/>
              </w:rPr>
              <w:t xml:space="preserve"> system</w:t>
            </w:r>
            <w:r w:rsidR="009841B3" w:rsidRPr="001C31FA">
              <w:rPr>
                <w:rFonts w:ascii="Segoe UI" w:hAnsi="Segoe UI" w:cs="Segoe UI"/>
                <w:sz w:val="21"/>
                <w:szCs w:val="21"/>
                <w:shd w:val="clear" w:color="auto" w:fill="FFFFFF"/>
              </w:rPr>
              <w:t>,</w:t>
            </w:r>
            <w:r w:rsidRPr="001C31FA">
              <w:rPr>
                <w:rFonts w:ascii="Segoe UI" w:hAnsi="Segoe UI" w:cs="Segoe UI"/>
                <w:sz w:val="21"/>
                <w:szCs w:val="21"/>
                <w:shd w:val="clear" w:color="auto" w:fill="FFFFFF"/>
              </w:rPr>
              <w:t xml:space="preserve"> and septic tank.</w:t>
            </w:r>
          </w:p>
          <w:p w14:paraId="1F500210" w14:textId="018C2007" w:rsidR="00E65DEA" w:rsidRPr="001C31FA" w:rsidRDefault="00E65DEA"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 </w:t>
            </w:r>
            <w:r w:rsidR="001C59C1" w:rsidRPr="001C31FA">
              <w:rPr>
                <w:rFonts w:ascii="Segoe UI" w:hAnsi="Segoe UI" w:cs="Segoe UI"/>
                <w:sz w:val="21"/>
                <w:szCs w:val="21"/>
                <w:shd w:val="clear" w:color="auto" w:fill="FFFFFF"/>
              </w:rPr>
              <w:t>The existing dry latrines need to be replaced with a toilet system that includes a flush tank.</w:t>
            </w:r>
          </w:p>
          <w:p w14:paraId="549258AA" w14:textId="2A8D591B" w:rsidR="00E65DEA" w:rsidRPr="001C31FA" w:rsidRDefault="00E65DEA"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 The building has </w:t>
            </w:r>
            <w:r w:rsidR="00137800" w:rsidRPr="001C31FA">
              <w:rPr>
                <w:rFonts w:ascii="Segoe UI" w:hAnsi="Segoe UI" w:cs="Segoe UI"/>
                <w:sz w:val="21"/>
                <w:szCs w:val="21"/>
                <w:shd w:val="clear" w:color="auto" w:fill="FFFFFF"/>
              </w:rPr>
              <w:t>no</w:t>
            </w:r>
            <w:r w:rsidRPr="001C31FA">
              <w:rPr>
                <w:rFonts w:ascii="Segoe UI" w:hAnsi="Segoe UI" w:cs="Segoe UI"/>
                <w:sz w:val="21"/>
                <w:szCs w:val="21"/>
                <w:shd w:val="clear" w:color="auto" w:fill="FFFFFF"/>
              </w:rPr>
              <w:t xml:space="preserve"> hand washing facility in the clinic rooms.</w:t>
            </w:r>
          </w:p>
          <w:p w14:paraId="38325CE2" w14:textId="58BA5976" w:rsidR="00E65DEA" w:rsidRPr="001C31FA" w:rsidRDefault="00E65DEA"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 </w:t>
            </w:r>
            <w:r w:rsidR="00E75AA3" w:rsidRPr="001C31FA">
              <w:rPr>
                <w:rFonts w:ascii="Segoe UI" w:hAnsi="Segoe UI" w:cs="Segoe UI"/>
                <w:sz w:val="21"/>
                <w:szCs w:val="21"/>
                <w:shd w:val="clear" w:color="auto" w:fill="FFFFFF"/>
              </w:rPr>
              <w:t>Sub Health Center (SHC)</w:t>
            </w:r>
            <w:r w:rsidRPr="001C31FA">
              <w:rPr>
                <w:rFonts w:ascii="Segoe UI" w:hAnsi="Segoe UI" w:cs="Segoe UI"/>
                <w:sz w:val="21"/>
                <w:szCs w:val="21"/>
                <w:shd w:val="clear" w:color="auto" w:fill="FFFFFF"/>
              </w:rPr>
              <w:t xml:space="preserve"> </w:t>
            </w:r>
            <w:r w:rsidR="00137800" w:rsidRPr="001C31FA">
              <w:rPr>
                <w:rFonts w:ascii="Segoe UI" w:hAnsi="Segoe UI" w:cs="Segoe UI"/>
                <w:sz w:val="21"/>
                <w:szCs w:val="21"/>
                <w:shd w:val="clear" w:color="auto" w:fill="FFFFFF"/>
              </w:rPr>
              <w:t>does not have</w:t>
            </w:r>
            <w:r w:rsidRPr="001C31FA">
              <w:rPr>
                <w:rFonts w:ascii="Segoe UI" w:hAnsi="Segoe UI" w:cs="Segoe UI"/>
                <w:sz w:val="21"/>
                <w:szCs w:val="21"/>
                <w:shd w:val="clear" w:color="auto" w:fill="FFFFFF"/>
              </w:rPr>
              <w:t xml:space="preserve"> </w:t>
            </w:r>
            <w:r w:rsidR="00674BE4" w:rsidRPr="001C31FA">
              <w:rPr>
                <w:rFonts w:ascii="Segoe UI" w:hAnsi="Segoe UI" w:cs="Segoe UI"/>
                <w:sz w:val="21"/>
                <w:szCs w:val="21"/>
                <w:shd w:val="clear" w:color="auto" w:fill="FFFFFF"/>
              </w:rPr>
              <w:t xml:space="preserve">an </w:t>
            </w:r>
            <w:r w:rsidRPr="001C31FA">
              <w:rPr>
                <w:rFonts w:ascii="Segoe UI" w:hAnsi="Segoe UI" w:cs="Segoe UI"/>
                <w:sz w:val="21"/>
                <w:szCs w:val="21"/>
                <w:shd w:val="clear" w:color="auto" w:fill="FFFFFF"/>
              </w:rPr>
              <w:t>incinerator</w:t>
            </w:r>
            <w:r w:rsidR="00137800" w:rsidRPr="001C31FA">
              <w:rPr>
                <w:rFonts w:ascii="Segoe UI" w:hAnsi="Segoe UI" w:cs="Segoe UI"/>
                <w:sz w:val="21"/>
                <w:szCs w:val="21"/>
                <w:shd w:val="clear" w:color="auto" w:fill="FFFFFF"/>
              </w:rPr>
              <w:t>.</w:t>
            </w:r>
          </w:p>
          <w:p w14:paraId="5168C68E" w14:textId="1F0F5813" w:rsidR="00DB4AF0" w:rsidRPr="001C31FA" w:rsidRDefault="00E65DEA" w:rsidP="00E65DEA">
            <w:pPr>
              <w:rPr>
                <w:rFonts w:ascii="Segoe UI" w:hAnsi="Segoe UI" w:cs="Segoe UI"/>
                <w:sz w:val="21"/>
                <w:szCs w:val="21"/>
                <w:shd w:val="clear" w:color="auto" w:fill="FFFFFF"/>
              </w:rPr>
            </w:pPr>
            <w:r w:rsidRPr="001C31FA">
              <w:rPr>
                <w:rFonts w:ascii="Segoe UI" w:hAnsi="Segoe UI" w:cs="Segoe UI"/>
                <w:sz w:val="21"/>
                <w:szCs w:val="21"/>
                <w:shd w:val="clear" w:color="auto" w:fill="FFFFFF"/>
              </w:rPr>
              <w:t>-  OPD room, vaccination room, Nutrition room, Hal</w:t>
            </w:r>
            <w:r w:rsidR="00137800" w:rsidRPr="001C31FA">
              <w:rPr>
                <w:rFonts w:ascii="Segoe UI" w:hAnsi="Segoe UI" w:cs="Segoe UI"/>
                <w:sz w:val="21"/>
                <w:szCs w:val="21"/>
                <w:shd w:val="clear" w:color="auto" w:fill="FFFFFF"/>
              </w:rPr>
              <w:t>,</w:t>
            </w:r>
            <w:r w:rsidRPr="001C31FA">
              <w:rPr>
                <w:rFonts w:ascii="Segoe UI" w:hAnsi="Segoe UI" w:cs="Segoe UI"/>
                <w:sz w:val="21"/>
                <w:szCs w:val="21"/>
                <w:shd w:val="clear" w:color="auto" w:fill="FFFFFF"/>
              </w:rPr>
              <w:t xml:space="preserve"> all baths and toilets have </w:t>
            </w:r>
            <w:r w:rsidR="00137800" w:rsidRPr="001C31FA">
              <w:rPr>
                <w:rFonts w:ascii="Segoe UI" w:hAnsi="Segoe UI" w:cs="Segoe UI"/>
                <w:sz w:val="21"/>
                <w:szCs w:val="21"/>
                <w:shd w:val="clear" w:color="auto" w:fill="FFFFFF"/>
              </w:rPr>
              <w:t>no</w:t>
            </w:r>
            <w:r w:rsidR="00CE17A2" w:rsidRPr="001C31FA">
              <w:rPr>
                <w:rFonts w:ascii="Segoe UI" w:hAnsi="Segoe UI" w:cs="Segoe UI"/>
                <w:sz w:val="21"/>
                <w:szCs w:val="21"/>
                <w:shd w:val="clear" w:color="auto" w:fill="FFFFFF"/>
              </w:rPr>
              <w:t xml:space="preserve"> floor drain, </w:t>
            </w:r>
            <w:r w:rsidRPr="001C31FA">
              <w:rPr>
                <w:rFonts w:ascii="Segoe UI" w:hAnsi="Segoe UI" w:cs="Segoe UI"/>
                <w:sz w:val="21"/>
                <w:szCs w:val="21"/>
                <w:shd w:val="clear" w:color="auto" w:fill="FFFFFF"/>
              </w:rPr>
              <w:t>tile</w:t>
            </w:r>
            <w:r w:rsidR="00137800" w:rsidRPr="001C31FA">
              <w:rPr>
                <w:rFonts w:ascii="Segoe UI" w:hAnsi="Segoe UI" w:cs="Segoe UI"/>
                <w:sz w:val="21"/>
                <w:szCs w:val="21"/>
                <w:shd w:val="clear" w:color="auto" w:fill="FFFFFF"/>
              </w:rPr>
              <w:t>,</w:t>
            </w:r>
            <w:r w:rsidRPr="001C31FA">
              <w:rPr>
                <w:rFonts w:ascii="Segoe UI" w:hAnsi="Segoe UI" w:cs="Segoe UI"/>
                <w:sz w:val="21"/>
                <w:szCs w:val="21"/>
                <w:shd w:val="clear" w:color="auto" w:fill="FFFFFF"/>
              </w:rPr>
              <w:t xml:space="preserve"> and ceramic also </w:t>
            </w:r>
            <w:r w:rsidR="00137800" w:rsidRPr="001C31FA">
              <w:rPr>
                <w:rFonts w:ascii="Segoe UI" w:hAnsi="Segoe UI" w:cs="Segoe UI"/>
                <w:sz w:val="21"/>
                <w:szCs w:val="21"/>
                <w:shd w:val="clear" w:color="auto" w:fill="FFFFFF"/>
              </w:rPr>
              <w:t xml:space="preserve">the </w:t>
            </w:r>
            <w:r w:rsidRPr="001C31FA">
              <w:rPr>
                <w:rFonts w:ascii="Segoe UI" w:hAnsi="Segoe UI" w:cs="Segoe UI"/>
                <w:sz w:val="21"/>
                <w:szCs w:val="21"/>
                <w:shd w:val="clear" w:color="auto" w:fill="FFFFFF"/>
              </w:rPr>
              <w:t>delivery room has no bath and toilet</w:t>
            </w:r>
            <w:r w:rsidR="00137800" w:rsidRPr="001C31FA">
              <w:rPr>
                <w:rFonts w:ascii="Segoe UI" w:hAnsi="Segoe UI" w:cs="Segoe UI"/>
                <w:sz w:val="21"/>
                <w:szCs w:val="21"/>
                <w:shd w:val="clear" w:color="auto" w:fill="FFFFFF"/>
              </w:rPr>
              <w:t xml:space="preserve"> adjacent to it.</w:t>
            </w:r>
          </w:p>
          <w:p w14:paraId="1DCC8C11" w14:textId="77777777" w:rsidR="00137800" w:rsidRPr="001C31FA" w:rsidRDefault="00137800" w:rsidP="00E65DEA">
            <w:pPr>
              <w:rPr>
                <w:rFonts w:ascii="Segoe UI" w:hAnsi="Segoe UI" w:cs="Segoe UI"/>
                <w:sz w:val="21"/>
                <w:szCs w:val="21"/>
                <w:shd w:val="clear" w:color="auto" w:fill="FFFFFF"/>
              </w:rPr>
            </w:pPr>
          </w:p>
          <w:p w14:paraId="33E62369" w14:textId="77777777" w:rsidR="001C4CDB" w:rsidRPr="001C31FA" w:rsidRDefault="001C4CDB" w:rsidP="001C4CDB">
            <w:pPr>
              <w:pStyle w:val="Heading3"/>
              <w:spacing w:before="40" w:after="0"/>
              <w:ind w:left="360" w:hanging="360"/>
            </w:pPr>
            <w:r w:rsidRPr="001C31FA">
              <w:t>Water source</w:t>
            </w:r>
          </w:p>
          <w:p w14:paraId="3C2A29BF" w14:textId="21CD36C1" w:rsidR="008A0F50" w:rsidRPr="001C31FA" w:rsidRDefault="00856084" w:rsidP="008A0F50">
            <w:pPr>
              <w:rPr>
                <w:rFonts w:ascii="Segoe UI" w:hAnsi="Segoe UI" w:cs="Segoe UI"/>
                <w:sz w:val="21"/>
                <w:szCs w:val="21"/>
                <w:shd w:val="clear" w:color="auto" w:fill="FFFFFF"/>
              </w:rPr>
            </w:pPr>
            <w:r w:rsidRPr="001C31FA">
              <w:rPr>
                <w:rFonts w:ascii="Segoe UI" w:hAnsi="Segoe UI" w:cs="Segoe UI"/>
                <w:sz w:val="21"/>
                <w:szCs w:val="21"/>
                <w:shd w:val="clear" w:color="auto" w:fill="FFFFFF"/>
              </w:rPr>
              <w:t>For drinking purposes,</w:t>
            </w:r>
            <w:r w:rsidR="00551E1D" w:rsidRPr="001C31FA">
              <w:rPr>
                <w:rFonts w:ascii="Segoe UI" w:hAnsi="Segoe UI" w:cs="Segoe UI"/>
                <w:sz w:val="21"/>
                <w:szCs w:val="21"/>
                <w:shd w:val="clear" w:color="auto" w:fill="FFFFFF"/>
              </w:rPr>
              <w:t xml:space="preserve"> Currently</w:t>
            </w:r>
            <w:r w:rsidR="00674BE4" w:rsidRPr="001C31FA">
              <w:rPr>
                <w:rFonts w:ascii="Segoe UI" w:hAnsi="Segoe UI" w:cs="Segoe UI"/>
                <w:sz w:val="21"/>
                <w:szCs w:val="21"/>
                <w:shd w:val="clear" w:color="auto" w:fill="FFFFFF"/>
              </w:rPr>
              <w:t>,</w:t>
            </w:r>
            <w:r w:rsidR="00551E1D" w:rsidRPr="001C31FA">
              <w:rPr>
                <w:rFonts w:ascii="Segoe UI" w:hAnsi="Segoe UI" w:cs="Segoe UI"/>
                <w:sz w:val="21"/>
                <w:szCs w:val="21"/>
                <w:shd w:val="clear" w:color="auto" w:fill="FFFFFF"/>
              </w:rPr>
              <w:t xml:space="preserve"> the water for this health center is being transferred from a distance of 3 kilometers far from SHC by using buckets, which is only sufficient for drinking by the staff of this Sub Health Center (SHC) also during the </w:t>
            </w:r>
            <w:r w:rsidR="008A0F50" w:rsidRPr="001C31FA">
              <w:rPr>
                <w:rFonts w:ascii="Segoe UI" w:hAnsi="Segoe UI" w:cs="Segoe UI"/>
                <w:sz w:val="21"/>
                <w:szCs w:val="21"/>
                <w:shd w:val="clear" w:color="auto" w:fill="FFFFFF"/>
              </w:rPr>
              <w:t>winter</w:t>
            </w:r>
            <w:r w:rsidR="00551E1D" w:rsidRPr="001C31FA">
              <w:rPr>
                <w:rFonts w:ascii="Segoe UI" w:hAnsi="Segoe UI" w:cs="Segoe UI"/>
                <w:sz w:val="21"/>
                <w:szCs w:val="21"/>
                <w:shd w:val="clear" w:color="auto" w:fill="FFFFFF"/>
              </w:rPr>
              <w:t xml:space="preserve"> due to snow it is hard to</w:t>
            </w:r>
            <w:r w:rsidR="008A0F50" w:rsidRPr="001C31FA">
              <w:rPr>
                <w:rFonts w:ascii="Segoe UI" w:hAnsi="Segoe UI" w:cs="Segoe UI"/>
                <w:sz w:val="21"/>
                <w:szCs w:val="21"/>
                <w:shd w:val="clear" w:color="auto" w:fill="FFFFFF"/>
              </w:rPr>
              <w:t xml:space="preserve"> bring water from that distance, for clinical use there is not any water source.</w:t>
            </w:r>
          </w:p>
          <w:p w14:paraId="7460287D" w14:textId="7E7B72AC" w:rsidR="008A0F50" w:rsidRPr="001C31FA" w:rsidRDefault="009903F0" w:rsidP="008A0F50">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 sub-health center's biggest issue is the lack of water, severely impacting operations and the well-being of staff and patients.</w:t>
            </w:r>
          </w:p>
          <w:p w14:paraId="29702695" w14:textId="32E4577D" w:rsidR="001C4CDB" w:rsidRPr="001C31FA" w:rsidRDefault="001C4CDB" w:rsidP="00E65DEA">
            <w:pPr>
              <w:rPr>
                <w:rFonts w:ascii="Segoe UI" w:hAnsi="Segoe UI" w:cs="Segoe UI"/>
                <w:sz w:val="21"/>
                <w:szCs w:val="21"/>
                <w:shd w:val="clear" w:color="auto" w:fill="FFFFFF"/>
              </w:rPr>
            </w:pPr>
          </w:p>
          <w:p w14:paraId="4E84D9A6" w14:textId="77777777" w:rsidR="001C4CDB" w:rsidRPr="001C31FA" w:rsidRDefault="001C4CDB" w:rsidP="001C4CDB">
            <w:pPr>
              <w:pStyle w:val="Heading3"/>
              <w:spacing w:before="40" w:after="0"/>
              <w:ind w:left="360" w:hanging="360"/>
            </w:pPr>
            <w:r w:rsidRPr="001C31FA">
              <w:t xml:space="preserve">Water storage and distribution </w:t>
            </w:r>
          </w:p>
          <w:p w14:paraId="599EA5FF" w14:textId="67E34525" w:rsidR="001C4CDB" w:rsidRPr="001C31FA" w:rsidRDefault="001C4CDB" w:rsidP="00B40A54">
            <w:pPr>
              <w:pStyle w:val="Heading4"/>
            </w:pPr>
            <w:r w:rsidRPr="001C31FA">
              <w:t xml:space="preserve">Water Tanks </w:t>
            </w:r>
          </w:p>
          <w:p w14:paraId="5CBADB45" w14:textId="77777777" w:rsidR="00D80F36" w:rsidRPr="001C31FA" w:rsidRDefault="00703091" w:rsidP="00F1109C">
            <w:pPr>
              <w:pStyle w:val="Heading3"/>
              <w:spacing w:before="40" w:after="0"/>
              <w:rPr>
                <w:rFonts w:ascii="Segoe UI" w:eastAsiaTheme="minorHAnsi" w:hAnsi="Segoe UI" w:cs="Segoe UI"/>
                <w:color w:val="auto"/>
                <w:sz w:val="21"/>
                <w:szCs w:val="21"/>
                <w:shd w:val="clear" w:color="auto" w:fill="FFFFFF"/>
              </w:rPr>
            </w:pPr>
            <w:r w:rsidRPr="001C31FA">
              <w:rPr>
                <w:rFonts w:ascii="Segoe UI" w:eastAsiaTheme="minorHAnsi" w:hAnsi="Segoe UI" w:cs="Segoe UI"/>
                <w:color w:val="auto"/>
                <w:sz w:val="21"/>
                <w:szCs w:val="21"/>
                <w:shd w:val="clear" w:color="auto" w:fill="FFFFFF"/>
              </w:rPr>
              <w:t>At this sub-health center, there is currently no water storage tank available. As a result, clinic staff must store drinking water in 20-liter jerry cans, which are inadequate and unsuitable for their needs.</w:t>
            </w:r>
          </w:p>
          <w:p w14:paraId="48D2D251" w14:textId="36650699" w:rsidR="001C4CDB" w:rsidRPr="001C31FA" w:rsidRDefault="001C4CDB" w:rsidP="00F1109C">
            <w:pPr>
              <w:pStyle w:val="Heading3"/>
              <w:spacing w:before="40" w:after="0"/>
            </w:pPr>
            <w:r w:rsidRPr="001C31FA">
              <w:t>Water reticulation outside the compounds</w:t>
            </w:r>
          </w:p>
          <w:p w14:paraId="253A0557" w14:textId="77777777" w:rsidR="00C858C9" w:rsidRPr="001C31FA" w:rsidRDefault="00C858C9" w:rsidP="001761AE">
            <w:pPr>
              <w:ind w:left="424"/>
            </w:pPr>
          </w:p>
          <w:p w14:paraId="60EAC02A" w14:textId="77777777" w:rsidR="00C858C9" w:rsidRPr="001C31FA" w:rsidRDefault="00C858C9" w:rsidP="00B40A54">
            <w:pPr>
              <w:pStyle w:val="Heading4"/>
            </w:pPr>
            <w:r w:rsidRPr="001C31FA">
              <w:t>Hand washing</w:t>
            </w:r>
          </w:p>
          <w:p w14:paraId="54C3BC63" w14:textId="3DCFD004" w:rsidR="00375326" w:rsidRPr="001C31FA" w:rsidRDefault="00617C6E" w:rsidP="003459E8">
            <w:pPr>
              <w:rPr>
                <w:rFonts w:ascii="Segoe UI" w:hAnsi="Segoe UI" w:cs="Segoe UI"/>
                <w:sz w:val="21"/>
                <w:szCs w:val="21"/>
                <w:shd w:val="clear" w:color="auto" w:fill="FFFFFF"/>
              </w:rPr>
            </w:pPr>
            <w:r w:rsidRPr="001C31FA">
              <w:rPr>
                <w:rFonts w:ascii="Segoe UI" w:hAnsi="Segoe UI" w:cs="Segoe UI"/>
                <w:sz w:val="21"/>
                <w:szCs w:val="21"/>
                <w:shd w:val="clear" w:color="auto" w:fill="FFFFFF"/>
              </w:rPr>
              <w:t xml:space="preserve">There are no washing sinks or other facilities available in the HCF due to the lack of water; the </w:t>
            </w:r>
            <w:r w:rsidR="00014974">
              <w:rPr>
                <w:rFonts w:ascii="Segoe UI" w:hAnsi="Segoe UI" w:cs="Segoe UI"/>
                <w:sz w:val="21"/>
                <w:szCs w:val="21"/>
                <w:shd w:val="clear" w:color="auto" w:fill="FFFFFF"/>
              </w:rPr>
              <w:t>Portable</w:t>
            </w:r>
            <w:r w:rsidR="00014974" w:rsidRPr="001C31FA">
              <w:rPr>
                <w:rFonts w:ascii="Segoe UI" w:hAnsi="Segoe UI" w:cs="Segoe UI"/>
                <w:sz w:val="21"/>
                <w:szCs w:val="21"/>
                <w:shd w:val="clear" w:color="auto" w:fill="FFFFFF"/>
              </w:rPr>
              <w:t xml:space="preserve"> </w:t>
            </w:r>
            <w:r w:rsidRPr="001C31FA">
              <w:rPr>
                <w:rFonts w:ascii="Segoe UI" w:hAnsi="Segoe UI" w:cs="Segoe UI"/>
                <w:sz w:val="21"/>
                <w:szCs w:val="21"/>
                <w:shd w:val="clear" w:color="auto" w:fill="FFFFFF"/>
              </w:rPr>
              <w:t>metallic sinks are not functional.</w:t>
            </w:r>
          </w:p>
          <w:p w14:paraId="5FFF44E4" w14:textId="77777777" w:rsidR="00B40A54" w:rsidRPr="001C31FA" w:rsidRDefault="00B40A54" w:rsidP="00B40A54">
            <w:pPr>
              <w:pStyle w:val="Heading3"/>
              <w:spacing w:before="40" w:after="0"/>
              <w:ind w:left="360" w:hanging="360"/>
            </w:pPr>
            <w:r w:rsidRPr="001C31FA">
              <w:t>Bathroom</w:t>
            </w:r>
          </w:p>
          <w:p w14:paraId="693B961E" w14:textId="1A56C83D" w:rsidR="00581253" w:rsidRPr="001C31FA" w:rsidRDefault="00581253" w:rsidP="003459E8">
            <w:pPr>
              <w:rPr>
                <w:rFonts w:ascii="Segoe UI" w:hAnsi="Segoe UI" w:cs="Segoe UI"/>
                <w:sz w:val="21"/>
                <w:szCs w:val="21"/>
                <w:shd w:val="clear" w:color="auto" w:fill="FFFFFF"/>
              </w:rPr>
            </w:pPr>
            <w:r w:rsidRPr="001C31FA">
              <w:rPr>
                <w:rFonts w:ascii="Segoe UI" w:hAnsi="Segoe UI" w:cs="Segoe UI"/>
                <w:sz w:val="21"/>
                <w:szCs w:val="21"/>
                <w:shd w:val="clear" w:color="auto" w:fill="FFFFFF"/>
              </w:rPr>
              <w:t>There are two bathrooms inside the building. However, they do not have bath fixtures such as a shower or floor drain. They were built locally and during bathing, clinic staff use a jerry can. Additionally, these bathrooms are not connected to a septic tank. The drain water from the bathrooms falls close to the wall, which can cause damage to the wall.</w:t>
            </w:r>
          </w:p>
          <w:p w14:paraId="7AB255D6" w14:textId="77777777" w:rsidR="00581253" w:rsidRPr="001C31FA" w:rsidRDefault="00581253" w:rsidP="003459E8">
            <w:pPr>
              <w:rPr>
                <w:rFonts w:ascii="Segoe UI" w:hAnsi="Segoe UI" w:cs="Segoe UI"/>
                <w:sz w:val="21"/>
                <w:szCs w:val="21"/>
                <w:shd w:val="clear" w:color="auto" w:fill="FFFFFF"/>
              </w:rPr>
            </w:pPr>
          </w:p>
          <w:p w14:paraId="666BE1E2" w14:textId="48B2F95E" w:rsidR="001C4CDB" w:rsidRPr="001C31FA" w:rsidRDefault="001C4CDB" w:rsidP="00A95DAF">
            <w:pPr>
              <w:pStyle w:val="Heading3"/>
              <w:spacing w:before="40" w:after="0"/>
              <w:ind w:left="360" w:hanging="360"/>
            </w:pPr>
            <w:r w:rsidRPr="001C31FA">
              <w:lastRenderedPageBreak/>
              <w:t xml:space="preserve"> </w:t>
            </w:r>
            <w:r w:rsidR="009B60EA" w:rsidRPr="001C31FA">
              <w:t xml:space="preserve"> </w:t>
            </w:r>
            <w:r w:rsidR="00FD107C" w:rsidRPr="001C31FA">
              <w:t>L</w:t>
            </w:r>
            <w:r w:rsidR="009B60EA" w:rsidRPr="001C31FA">
              <w:t>atrines</w:t>
            </w:r>
          </w:p>
          <w:p w14:paraId="27A0AA9A" w14:textId="77777777" w:rsidR="00D272AF" w:rsidRPr="001C31FA" w:rsidRDefault="00D272AF" w:rsidP="00D272AF">
            <w:pPr>
              <w:spacing w:before="100" w:beforeAutospacing="1" w:after="100" w:afterAutospacing="1"/>
            </w:pPr>
            <w:r w:rsidRPr="001C31FA">
              <w:t>There are currently two single latrines at the clinic, but no proper toilets available.</w:t>
            </w:r>
          </w:p>
          <w:p w14:paraId="59BD9CAD" w14:textId="77777777" w:rsidR="00D272AF" w:rsidRPr="001C31FA" w:rsidRDefault="00D272AF" w:rsidP="00D272AF">
            <w:pPr>
              <w:numPr>
                <w:ilvl w:val="0"/>
                <w:numId w:val="23"/>
              </w:numPr>
              <w:spacing w:before="100" w:beforeAutospacing="1" w:after="100" w:afterAutospacing="1"/>
            </w:pPr>
            <w:r w:rsidRPr="001C31FA">
              <w:t>The latrines are locally constructed and lack modern toilet facilities.</w:t>
            </w:r>
          </w:p>
          <w:p w14:paraId="5A3084AB" w14:textId="77777777" w:rsidR="00D272AF" w:rsidRPr="001C31FA" w:rsidRDefault="00D272AF" w:rsidP="00D272AF">
            <w:pPr>
              <w:numPr>
                <w:ilvl w:val="0"/>
                <w:numId w:val="23"/>
              </w:numPr>
              <w:spacing w:before="100" w:beforeAutospacing="1" w:after="100" w:afterAutospacing="1"/>
            </w:pPr>
            <w:r w:rsidRPr="001C31FA">
              <w:t>The interior surfaces of the latrines, including the walls and floors, are neither washable nor easy to clean.</w:t>
            </w:r>
          </w:p>
          <w:p w14:paraId="125E7C93" w14:textId="77777777" w:rsidR="00D272AF" w:rsidRPr="001C31FA" w:rsidRDefault="00D272AF" w:rsidP="00D272AF">
            <w:pPr>
              <w:numPr>
                <w:ilvl w:val="0"/>
                <w:numId w:val="23"/>
              </w:numPr>
              <w:spacing w:before="100" w:beforeAutospacing="1" w:after="100" w:afterAutospacing="1"/>
            </w:pPr>
            <w:r w:rsidRPr="001C31FA">
              <w:t>There is no access to water in the latrines.</w:t>
            </w:r>
          </w:p>
          <w:p w14:paraId="4DDDCED2" w14:textId="77777777" w:rsidR="00D272AF" w:rsidRPr="001C31FA" w:rsidRDefault="00D272AF" w:rsidP="00D272AF">
            <w:pPr>
              <w:numPr>
                <w:ilvl w:val="0"/>
                <w:numId w:val="23"/>
              </w:numPr>
              <w:spacing w:before="100" w:beforeAutospacing="1" w:after="100" w:afterAutospacing="1"/>
            </w:pPr>
            <w:r w:rsidRPr="001C31FA">
              <w:t>The latrines are not equipped with facilities to accommodate persons with disabilities (PWDs).</w:t>
            </w:r>
          </w:p>
          <w:p w14:paraId="4E32FFAB" w14:textId="77777777" w:rsidR="00A95DAF" w:rsidRPr="001C31FA" w:rsidRDefault="00A95DAF" w:rsidP="00A95DAF">
            <w:pPr>
              <w:pStyle w:val="Heading3"/>
              <w:spacing w:before="40" w:after="0"/>
              <w:ind w:left="360" w:hanging="360"/>
            </w:pPr>
            <w:r w:rsidRPr="001C31FA">
              <w:t>Kitchen</w:t>
            </w:r>
          </w:p>
          <w:p w14:paraId="12F14252" w14:textId="77777777" w:rsidR="00A413C0" w:rsidRPr="001C31FA" w:rsidRDefault="00A95DAF" w:rsidP="00A413C0">
            <w:pPr>
              <w:pStyle w:val="NormalWeb"/>
              <w:rPr>
                <w:rFonts w:asciiTheme="minorHAnsi" w:eastAsiaTheme="minorHAnsi" w:hAnsiTheme="minorHAnsi" w:cstheme="minorBidi"/>
                <w:sz w:val="22"/>
                <w:szCs w:val="22"/>
              </w:rPr>
            </w:pPr>
            <w:r w:rsidRPr="001C31FA">
              <w:t xml:space="preserve"> </w:t>
            </w:r>
            <w:r w:rsidR="00A413C0" w:rsidRPr="001C31FA">
              <w:rPr>
                <w:rFonts w:asciiTheme="minorHAnsi" w:eastAsiaTheme="minorHAnsi" w:hAnsiTheme="minorHAnsi" w:cstheme="minorBidi"/>
                <w:sz w:val="22"/>
                <w:szCs w:val="22"/>
              </w:rPr>
              <w:t>The kitchen consists of a single room that lacks essential facilities.</w:t>
            </w:r>
          </w:p>
          <w:p w14:paraId="4C89FBC3" w14:textId="77777777" w:rsidR="00A413C0" w:rsidRPr="001C31FA" w:rsidRDefault="00A413C0" w:rsidP="00A413C0">
            <w:pPr>
              <w:numPr>
                <w:ilvl w:val="0"/>
                <w:numId w:val="24"/>
              </w:numPr>
              <w:spacing w:before="100" w:beforeAutospacing="1" w:after="100" w:afterAutospacing="1"/>
            </w:pPr>
            <w:r w:rsidRPr="001C31FA">
              <w:t>There are no dishwashing sinks, cabinets, or floor drains.</w:t>
            </w:r>
          </w:p>
          <w:p w14:paraId="46B83C51" w14:textId="65A1762A" w:rsidR="00633911" w:rsidRPr="001C31FA" w:rsidRDefault="00A413C0" w:rsidP="00A413C0">
            <w:pPr>
              <w:numPr>
                <w:ilvl w:val="0"/>
                <w:numId w:val="24"/>
              </w:numPr>
              <w:spacing w:before="100" w:beforeAutospacing="1" w:after="100" w:afterAutospacing="1"/>
            </w:pPr>
            <w:r w:rsidRPr="001C31FA">
              <w:t>The floor is not covered with ceramic tiles, making it difficult to clean.</w:t>
            </w:r>
          </w:p>
          <w:p w14:paraId="54A3F594" w14:textId="1A9D40EA" w:rsidR="009B60EA" w:rsidRPr="001C31FA" w:rsidRDefault="009B60EA" w:rsidP="00550891">
            <w:pPr>
              <w:pStyle w:val="Heading4"/>
              <w:rPr>
                <w:rFonts w:eastAsia="Times New Roman"/>
              </w:rPr>
            </w:pPr>
            <w:r w:rsidRPr="001C31FA">
              <w:rPr>
                <w:rFonts w:eastAsia="Times New Roman"/>
              </w:rPr>
              <w:t>Septic Tank</w:t>
            </w:r>
            <w:r w:rsidR="00550891" w:rsidRPr="001C31FA">
              <w:rPr>
                <w:rFonts w:eastAsia="Times New Roman"/>
              </w:rPr>
              <w:t>:</w:t>
            </w:r>
            <w:r w:rsidRPr="001C31FA">
              <w:rPr>
                <w:rFonts w:eastAsia="Times New Roman"/>
              </w:rPr>
              <w:t xml:space="preserve"> </w:t>
            </w:r>
          </w:p>
          <w:p w14:paraId="7FA5EB2A" w14:textId="42425225" w:rsidR="00FA4238" w:rsidRPr="001C31FA" w:rsidRDefault="00FB2E86" w:rsidP="003459E8">
            <w:r w:rsidRPr="001C31FA">
              <w:t xml:space="preserve">The </w:t>
            </w:r>
            <w:r w:rsidR="00A413C0" w:rsidRPr="001C31FA">
              <w:t>sub-health</w:t>
            </w:r>
            <w:r w:rsidR="00145F96" w:rsidRPr="001C31FA">
              <w:t xml:space="preserve"> center has </w:t>
            </w:r>
            <w:r w:rsidR="00A413C0" w:rsidRPr="001C31FA">
              <w:t>no</w:t>
            </w:r>
            <w:r w:rsidR="00145F96" w:rsidRPr="001C31FA">
              <w:t xml:space="preserve"> septic tank </w:t>
            </w:r>
            <w:r w:rsidR="00696DED" w:rsidRPr="001C31FA">
              <w:t xml:space="preserve">because the </w:t>
            </w:r>
            <w:r w:rsidR="00B049B5" w:rsidRPr="001C31FA">
              <w:t>existed</w:t>
            </w:r>
            <w:r w:rsidR="00696DED" w:rsidRPr="001C31FA">
              <w:t xml:space="preserve"> latrines </w:t>
            </w:r>
            <w:r w:rsidR="00B049B5" w:rsidRPr="001C31FA">
              <w:t>are dry pit latrines.</w:t>
            </w:r>
          </w:p>
          <w:p w14:paraId="76C707EC" w14:textId="77777777" w:rsidR="001C4CDB" w:rsidRPr="001C31FA" w:rsidRDefault="001C4CDB" w:rsidP="001C4CDB">
            <w:pPr>
              <w:pStyle w:val="Heading3"/>
              <w:spacing w:before="40" w:after="0"/>
              <w:ind w:left="360" w:hanging="360"/>
            </w:pPr>
            <w:r w:rsidRPr="001C31FA">
              <w:t xml:space="preserve">Waste management </w:t>
            </w:r>
          </w:p>
          <w:p w14:paraId="6FEC4436" w14:textId="75E5F4BA" w:rsidR="00301C2E" w:rsidRPr="001C31FA" w:rsidRDefault="00301C2E" w:rsidP="00704E9D">
            <w:r w:rsidRPr="001C31FA">
              <w:t xml:space="preserve">The following process and system for solid waste collection and disposal are in place at the </w:t>
            </w:r>
            <w:r w:rsidR="00704E9D" w:rsidRPr="001C31FA">
              <w:t xml:space="preserve">Takaghal </w:t>
            </w:r>
            <w:r w:rsidRPr="001C31FA">
              <w:t>Healthcare Center:</w:t>
            </w:r>
          </w:p>
          <w:p w14:paraId="1EAE1692" w14:textId="77777777" w:rsidR="00301C2E" w:rsidRPr="001C31FA" w:rsidRDefault="00301C2E" w:rsidP="00E65DEA">
            <w:pPr>
              <w:pStyle w:val="ListParagraph"/>
              <w:ind w:left="360"/>
            </w:pPr>
          </w:p>
          <w:p w14:paraId="133CC551" w14:textId="77777777" w:rsidR="001C4CDB" w:rsidRPr="001C31FA" w:rsidRDefault="001C4CDB" w:rsidP="00E65DEA">
            <w:pPr>
              <w:pStyle w:val="Heading4"/>
              <w:rPr>
                <w:rFonts w:eastAsia="Times New Roman"/>
              </w:rPr>
            </w:pPr>
            <w:r w:rsidRPr="001C31FA">
              <w:rPr>
                <w:rFonts w:eastAsia="Times New Roman"/>
              </w:rPr>
              <w:t>Waste collection and separation:</w:t>
            </w:r>
          </w:p>
          <w:p w14:paraId="479ECFC0" w14:textId="4EACD8FD" w:rsidR="00704E9D" w:rsidRPr="001C31FA" w:rsidRDefault="00704E9D" w:rsidP="00105C8F">
            <w:r w:rsidRPr="001C31FA">
              <w:t xml:space="preserve">Takaghal HCF </w:t>
            </w:r>
            <w:r w:rsidR="00486998" w:rsidRPr="001C31FA">
              <w:t xml:space="preserve">doesn’t </w:t>
            </w:r>
            <w:r w:rsidRPr="001C31FA">
              <w:t xml:space="preserve">have </w:t>
            </w:r>
            <w:r w:rsidR="004B42AB" w:rsidRPr="001C31FA">
              <w:t xml:space="preserve">an </w:t>
            </w:r>
            <w:r w:rsidRPr="001C31FA">
              <w:t>incinerator and pits to dispose</w:t>
            </w:r>
            <w:r w:rsidR="004B42AB" w:rsidRPr="001C31FA">
              <w:t xml:space="preserve"> of</w:t>
            </w:r>
            <w:r w:rsidRPr="001C31FA">
              <w:t xml:space="preserve"> the waste in </w:t>
            </w:r>
            <w:r w:rsidR="005914AB" w:rsidRPr="001C31FA">
              <w:t>separate</w:t>
            </w:r>
            <w:r w:rsidRPr="001C31FA">
              <w:t xml:space="preserve"> </w:t>
            </w:r>
            <w:r w:rsidR="00486998" w:rsidRPr="001C31FA">
              <w:t xml:space="preserve">pits they </w:t>
            </w:r>
            <w:r w:rsidR="005914AB" w:rsidRPr="001C31FA">
              <w:t>burn</w:t>
            </w:r>
            <w:r w:rsidR="00486998" w:rsidRPr="001C31FA">
              <w:t xml:space="preserve"> the waste traditionally a bit far from the HCF building in the hell which is not safe and sometimes the wind and rain bring the ashes close to the clinic. They excavate the </w:t>
            </w:r>
            <w:r w:rsidR="00105C8F" w:rsidRPr="001C31FA">
              <w:t xml:space="preserve">hell 50cm to 1m depth then they </w:t>
            </w:r>
            <w:r w:rsidR="00C86001" w:rsidRPr="001C31FA">
              <w:t>bury</w:t>
            </w:r>
            <w:r w:rsidR="00486998" w:rsidRPr="001C31FA">
              <w:t xml:space="preserve"> the sharp waste and organic waste</w:t>
            </w:r>
            <w:r w:rsidR="00105C8F" w:rsidRPr="001C31FA">
              <w:t xml:space="preserve"> together in this pit and then for new waste they do the same which is not safe and this practice is very harmful.</w:t>
            </w:r>
          </w:p>
          <w:p w14:paraId="4B653BE4" w14:textId="48DE9B63" w:rsidR="00105C8F" w:rsidRPr="001C31FA" w:rsidRDefault="00B1780B" w:rsidP="00B1780B">
            <w:r w:rsidRPr="001C31FA">
              <w:t>According to WHO’s requirements</w:t>
            </w:r>
            <w:r w:rsidR="00C86001" w:rsidRPr="001C31FA">
              <w:t>,</w:t>
            </w:r>
            <w:r w:rsidRPr="001C31FA">
              <w:t xml:space="preserve"> the environment must be protected against clinical hazardous waste and also should be secure from domestic waste generated within healthcare facilities. </w:t>
            </w:r>
            <w:r w:rsidR="00105C8F" w:rsidRPr="001C31FA">
              <w:t>For the safe disposal of the waste</w:t>
            </w:r>
            <w:r w:rsidR="00C86001" w:rsidRPr="001C31FA">
              <w:t>,</w:t>
            </w:r>
            <w:r w:rsidR="00105C8F" w:rsidRPr="001C31FA">
              <w:t xml:space="preserve"> we should have a proper waste disposal system which should have </w:t>
            </w:r>
            <w:r w:rsidR="003D5B60" w:rsidRPr="001C31FA">
              <w:t xml:space="preserve">an </w:t>
            </w:r>
            <w:r w:rsidR="00105C8F" w:rsidRPr="001C31FA">
              <w:t>incinerator with three pits (for sharp waste and organic waste).</w:t>
            </w:r>
          </w:p>
          <w:p w14:paraId="7072D592" w14:textId="77777777" w:rsidR="00105C8F" w:rsidRPr="001C31FA" w:rsidRDefault="00105C8F" w:rsidP="00105C8F"/>
          <w:p w14:paraId="32462C99" w14:textId="4D72C93C" w:rsidR="00E22A83" w:rsidRPr="001C31FA" w:rsidRDefault="00E22A83" w:rsidP="00DA2DDA">
            <w:r w:rsidRPr="001C31FA">
              <w:t>Although all types of solid waste are separately stored and collected, the available bins are of low quality and insufficient to handle the daily volume of disposed waste.</w:t>
            </w:r>
          </w:p>
          <w:p w14:paraId="3350D619" w14:textId="33022D90" w:rsidR="001C4CDB" w:rsidRPr="001C31FA" w:rsidRDefault="001C4CDB" w:rsidP="00D228E8">
            <w:pPr>
              <w:ind w:left="360"/>
              <w:jc w:val="both"/>
            </w:pPr>
            <w:r w:rsidRPr="001C31FA">
              <w:t xml:space="preserve"> </w:t>
            </w:r>
          </w:p>
        </w:tc>
      </w:tr>
      <w:tr w:rsidR="001C4CDB" w:rsidRPr="00CB0D36" w14:paraId="1D0C258B" w14:textId="77777777" w:rsidTr="000B7588">
        <w:tc>
          <w:tcPr>
            <w:tcW w:w="722" w:type="pct"/>
          </w:tcPr>
          <w:p w14:paraId="0A1223D7" w14:textId="77777777" w:rsidR="001C4CDB" w:rsidRPr="001C31FA" w:rsidRDefault="001C4CDB" w:rsidP="00CB0D36">
            <w:pPr>
              <w:bidi/>
              <w:jc w:val="right"/>
              <w:rPr>
                <w:b/>
              </w:rPr>
            </w:pPr>
            <w:r w:rsidRPr="001C31FA">
              <w:rPr>
                <w:b/>
              </w:rPr>
              <w:lastRenderedPageBreak/>
              <w:t>Technical solution in compliance with MoPH/WHO standards</w:t>
            </w:r>
          </w:p>
          <w:p w14:paraId="74F5A414" w14:textId="77777777" w:rsidR="001C4CDB" w:rsidRPr="001C31FA" w:rsidRDefault="001C4CDB" w:rsidP="00CB0D36">
            <w:pPr>
              <w:bidi/>
              <w:rPr>
                <w:b/>
              </w:rPr>
            </w:pPr>
            <w:r w:rsidRPr="001C31FA">
              <w:rPr>
                <w:rFonts w:hint="cs"/>
                <w:b/>
                <w:rtl/>
                <w:lang w:bidi="ps-AF"/>
              </w:rPr>
              <w:t xml:space="preserve">راه حل تخنیکی مطابق ستندرد های  وزارت صحت </w:t>
            </w:r>
            <w:r w:rsidRPr="001C31FA">
              <w:rPr>
                <w:rFonts w:hint="cs"/>
                <w:b/>
                <w:rtl/>
                <w:lang w:bidi="ps-AF"/>
              </w:rPr>
              <w:lastRenderedPageBreak/>
              <w:t>عامه وسازمان صحی جهان</w:t>
            </w:r>
            <w:r w:rsidRPr="001C31FA">
              <w:rPr>
                <w:b/>
              </w:rPr>
              <w:t xml:space="preserve"> </w:t>
            </w:r>
          </w:p>
        </w:tc>
        <w:tc>
          <w:tcPr>
            <w:tcW w:w="4278" w:type="pct"/>
          </w:tcPr>
          <w:p w14:paraId="0EA47D38" w14:textId="693B0D3E" w:rsidR="001C4CDB" w:rsidRDefault="001C4CDB" w:rsidP="00CB0D36">
            <w:pPr>
              <w:pStyle w:val="Heading3"/>
              <w:spacing w:before="40" w:after="0"/>
              <w:ind w:left="720" w:hanging="360"/>
            </w:pPr>
            <w:r w:rsidRPr="00CB0D36">
              <w:lastRenderedPageBreak/>
              <w:t>Water source</w:t>
            </w:r>
          </w:p>
          <w:p w14:paraId="33A1FD36" w14:textId="586377BA" w:rsidR="009119AB" w:rsidRPr="00755BA0" w:rsidRDefault="009119AB" w:rsidP="00896D4A">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Quantity Perspective: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w:t>
            </w:r>
            <w:r w:rsidR="00770B5C">
              <w:rPr>
                <w:rFonts w:ascii="Segoe UI" w:hAnsi="Segoe UI" w:cs="Segoe UI"/>
                <w:sz w:val="21"/>
                <w:szCs w:val="21"/>
                <w:shd w:val="clear" w:color="auto" w:fill="FFFFFF"/>
              </w:rPr>
              <w:t xml:space="preserve">Takaghal </w:t>
            </w:r>
            <w:r w:rsidRPr="00755BA0">
              <w:rPr>
                <w:rFonts w:ascii="Segoe UI" w:hAnsi="Segoe UI" w:cs="Segoe UI"/>
                <w:sz w:val="21"/>
                <w:szCs w:val="21"/>
                <w:shd w:val="clear" w:color="auto" w:fill="FFFFFF"/>
              </w:rPr>
              <w:t>Sub Health Center (SHC) faces significant challenges due to a lack of water. To address this issue, ActionAid plans to dig a bore well with a depth of 40 meters and a diameter of 12 inches. Additionally, a stone valve box will be constructed on top of the bore well to provide protection and control.</w:t>
            </w:r>
          </w:p>
          <w:p w14:paraId="687BC8C5" w14:textId="467960A1" w:rsidR="009119AB" w:rsidRPr="00755BA0" w:rsidRDefault="009119AB" w:rsidP="009119AB">
            <w:p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Borehole Design and Justification: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bore well will be designed to ensure a sustainable and reliable water supply. Based on ActionAid's technical observations from dug wells in this area, it </w:t>
            </w:r>
            <w:r w:rsidRPr="00755BA0">
              <w:rPr>
                <w:rFonts w:ascii="Segoe UI" w:hAnsi="Segoe UI" w:cs="Segoe UI"/>
                <w:sz w:val="21"/>
                <w:szCs w:val="21"/>
                <w:shd w:val="clear" w:color="auto" w:fill="FFFFFF"/>
              </w:rPr>
              <w:lastRenderedPageBreak/>
              <w:t xml:space="preserve">has been identified that the region contains a productive </w:t>
            </w:r>
            <w:r w:rsidR="00DC531F">
              <w:rPr>
                <w:rFonts w:ascii="Segoe UI" w:hAnsi="Segoe UI" w:cs="Segoe UI"/>
                <w:sz w:val="21"/>
                <w:szCs w:val="21"/>
                <w:shd w:val="clear" w:color="auto" w:fill="FFFFFF"/>
              </w:rPr>
              <w:t>aquifer layer located between 15</w:t>
            </w:r>
            <w:r w:rsidRPr="00755BA0">
              <w:rPr>
                <w:rFonts w:ascii="Segoe UI" w:hAnsi="Segoe UI" w:cs="Segoe UI"/>
                <w:sz w:val="21"/>
                <w:szCs w:val="21"/>
                <w:shd w:val="clear" w:color="auto" w:fill="FFFFFF"/>
              </w:rPr>
              <w:t xml:space="preserve"> and 40 meters below ground. This assessment informs our borehole design and expected yield:</w:t>
            </w:r>
          </w:p>
          <w:p w14:paraId="6FD22AB2" w14:textId="77777777" w:rsidR="009119AB" w:rsidRPr="00755BA0" w:rsidRDefault="009119AB" w:rsidP="009119AB">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Depth and Diameter:</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bore well will reach a depth of 40 meters with a diameter of 12 inches, sufficient to fully penetrate the aquifer layer and ensure a consistent water flow.</w:t>
            </w:r>
          </w:p>
          <w:p w14:paraId="6CBCD58A" w14:textId="77777777" w:rsidR="009119AB" w:rsidRPr="00755BA0" w:rsidRDefault="009119AB" w:rsidP="009119AB">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Sanitary Seal:</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14:paraId="2358F81C" w14:textId="77777777" w:rsidR="009119AB" w:rsidRPr="0009545C" w:rsidRDefault="009119AB" w:rsidP="009119AB">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Casing and Screen: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14:paraId="27331015" w14:textId="77777777" w:rsidR="009119AB" w:rsidRPr="00755BA0" w:rsidRDefault="009119AB" w:rsidP="009119AB">
            <w:pPr>
              <w:numPr>
                <w:ilvl w:val="0"/>
                <w:numId w:val="25"/>
              </w:numPr>
              <w:spacing w:before="100" w:beforeAutospacing="1" w:after="100" w:afterAutospacing="1"/>
              <w:rPr>
                <w:rFonts w:ascii="Times New Roman" w:eastAsia="Times New Roman" w:hAnsi="Times New Roman" w:cs="Times New Roman"/>
                <w:sz w:val="24"/>
                <w:szCs w:val="24"/>
              </w:rPr>
            </w:pPr>
            <w:r w:rsidRPr="00755BA0">
              <w:rPr>
                <w:rFonts w:ascii="Times New Roman" w:eastAsia="Times New Roman" w:hAnsi="Times New Roman" w:cs="Times New Roman"/>
                <w:b/>
                <w:bCs/>
                <w:sz w:val="24"/>
                <w:szCs w:val="24"/>
              </w:rPr>
              <w:t>Pumping Test Conditions:</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14:paraId="6CFCBB29" w14:textId="77777777" w:rsidR="009119AB" w:rsidRPr="00755BA0" w:rsidRDefault="009119AB" w:rsidP="009119AB">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Duration: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14:paraId="36A50350" w14:textId="77777777" w:rsidR="009119AB" w:rsidRPr="00755BA0" w:rsidRDefault="009119AB" w:rsidP="009119AB">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Discharge Rate: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14:paraId="737CF1CC" w14:textId="77777777" w:rsidR="009119AB" w:rsidRPr="00755BA0" w:rsidRDefault="009119AB" w:rsidP="009119AB">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Water Level Monitoring:</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14:paraId="2DA3C086" w14:textId="399D79D1" w:rsidR="009119AB" w:rsidRDefault="009119AB" w:rsidP="00770B5C">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Expected Yield:</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sidR="00DC531F">
              <w:rPr>
                <w:rFonts w:ascii="Segoe UI" w:hAnsi="Segoe UI" w:cs="Segoe UI"/>
                <w:sz w:val="21"/>
                <w:szCs w:val="21"/>
                <w:shd w:val="clear" w:color="auto" w:fill="FFFFFF"/>
              </w:rPr>
              <w:t>er layer between 1</w:t>
            </w:r>
            <w:r w:rsidR="002D6FA0">
              <w:rPr>
                <w:rFonts w:ascii="Segoe UI" w:hAnsi="Segoe UI" w:cs="Segoe UI"/>
                <w:sz w:val="21"/>
                <w:szCs w:val="21"/>
                <w:shd w:val="clear" w:color="auto" w:fill="FFFFFF"/>
              </w:rPr>
              <w:t>5</w:t>
            </w:r>
            <w:r w:rsidRPr="00755BA0">
              <w:rPr>
                <w:rFonts w:ascii="Segoe UI" w:hAnsi="Segoe UI" w:cs="Segoe UI"/>
                <w:sz w:val="21"/>
                <w:szCs w:val="21"/>
                <w:shd w:val="clear" w:color="auto" w:fill="FFFFFF"/>
              </w:rPr>
              <w:t xml:space="preserve"> and 40 meters underground, we anticipate that the bore </w:t>
            </w:r>
            <w:r w:rsidRPr="008B43EE">
              <w:rPr>
                <w:rFonts w:ascii="Segoe UI" w:hAnsi="Segoe UI" w:cs="Segoe UI"/>
                <w:sz w:val="21"/>
                <w:szCs w:val="21"/>
                <w:shd w:val="clear" w:color="auto" w:fill="FFFFFF"/>
              </w:rPr>
              <w:t>well will yield approximately 3</w:t>
            </w:r>
            <w:r w:rsidRPr="00755BA0">
              <w:rPr>
                <w:rFonts w:ascii="Segoe UI" w:hAnsi="Segoe UI" w:cs="Segoe UI"/>
                <w:sz w:val="21"/>
                <w:szCs w:val="21"/>
                <w:shd w:val="clear" w:color="auto" w:fill="FFFFFF"/>
              </w:rPr>
              <w:t xml:space="preserve">000 to </w:t>
            </w:r>
            <w:r w:rsidRPr="008B43EE">
              <w:rPr>
                <w:rFonts w:ascii="Segoe UI" w:hAnsi="Segoe UI" w:cs="Segoe UI"/>
                <w:sz w:val="21"/>
                <w:szCs w:val="21"/>
                <w:shd w:val="clear" w:color="auto" w:fill="FFFFFF"/>
              </w:rPr>
              <w:t>4</w:t>
            </w:r>
            <w:r w:rsidRPr="00755BA0">
              <w:rPr>
                <w:rFonts w:ascii="Segoe UI" w:hAnsi="Segoe UI" w:cs="Segoe UI"/>
                <w:sz w:val="21"/>
                <w:szCs w:val="21"/>
                <w:shd w:val="clear" w:color="auto" w:fill="FFFFFF"/>
              </w:rPr>
              <w:t>,000 liters per hour. This yield is expected to meet the daily water requirements of the health center By incorporating these design features and conducting thorough testing, we aim to secure a clean, safe, and sustainable water source for the Takaghal Sub Health Center, ultimately improving the health and well-being of the community it serves.</w:t>
            </w:r>
          </w:p>
          <w:p w14:paraId="4C7DA87C" w14:textId="2C875BE8" w:rsidR="00133F63" w:rsidRPr="00CB0D36" w:rsidRDefault="009119AB" w:rsidP="000B7588">
            <w:r w:rsidRPr="00770B5C" w:rsidDel="009119AB">
              <w:t xml:space="preserve"> </w:t>
            </w:r>
            <w:r w:rsidR="0049791C" w:rsidRPr="00CB0D36">
              <w:t>Quality Perspective: ActionAid is committed to ensuring that the water from the borewell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14:paraId="6785A480" w14:textId="77777777" w:rsidR="001C4CDB" w:rsidRPr="00CB0D36" w:rsidRDefault="001C4CDB" w:rsidP="00CB0D36"/>
          <w:tbl>
            <w:tblPr>
              <w:tblStyle w:val="TableGrid"/>
              <w:tblW w:w="5000" w:type="pct"/>
              <w:tblLook w:val="04A0" w:firstRow="1" w:lastRow="0" w:firstColumn="1" w:lastColumn="0" w:noHBand="0" w:noVBand="1"/>
            </w:tblPr>
            <w:tblGrid>
              <w:gridCol w:w="1315"/>
              <w:gridCol w:w="966"/>
              <w:gridCol w:w="1016"/>
              <w:gridCol w:w="1040"/>
              <w:gridCol w:w="1328"/>
              <w:gridCol w:w="1266"/>
              <w:gridCol w:w="564"/>
              <w:gridCol w:w="644"/>
              <w:gridCol w:w="867"/>
            </w:tblGrid>
            <w:tr w:rsidR="001C4CDB" w:rsidRPr="00CB0D36" w14:paraId="4FDCEE20" w14:textId="77777777" w:rsidTr="00E65DEA">
              <w:tc>
                <w:tcPr>
                  <w:tcW w:w="745" w:type="pct"/>
                  <w:shd w:val="clear" w:color="auto" w:fill="C1E4F5" w:themeFill="accent1" w:themeFillTint="33"/>
                </w:tcPr>
                <w:p w14:paraId="0D04BF7C" w14:textId="77777777" w:rsidR="001C4CDB" w:rsidRPr="00CB0D36" w:rsidRDefault="001C4CDB" w:rsidP="00CB0D36">
                  <w:pPr>
                    <w:rPr>
                      <w:sz w:val="20"/>
                      <w:szCs w:val="20"/>
                    </w:rPr>
                  </w:pPr>
                  <w:r w:rsidRPr="00CB0D36">
                    <w:rPr>
                      <w:sz w:val="20"/>
                      <w:szCs w:val="20"/>
                    </w:rPr>
                    <w:t>Parameters</w:t>
                  </w:r>
                </w:p>
              </w:tc>
              <w:tc>
                <w:tcPr>
                  <w:tcW w:w="486" w:type="pct"/>
                  <w:shd w:val="clear" w:color="auto" w:fill="C1E4F5" w:themeFill="accent1" w:themeFillTint="33"/>
                </w:tcPr>
                <w:p w14:paraId="0A32AAA1" w14:textId="77777777" w:rsidR="001C4CDB" w:rsidRPr="00CB0D36" w:rsidRDefault="001C4CDB" w:rsidP="00CB0D36">
                  <w:pPr>
                    <w:rPr>
                      <w:sz w:val="20"/>
                      <w:szCs w:val="20"/>
                    </w:rPr>
                  </w:pPr>
                  <w:r w:rsidRPr="00CB0D36">
                    <w:rPr>
                      <w:sz w:val="20"/>
                      <w:szCs w:val="20"/>
                    </w:rPr>
                    <w:t>Turbidity (NTU</w:t>
                  </w:r>
                </w:p>
              </w:tc>
              <w:tc>
                <w:tcPr>
                  <w:tcW w:w="563" w:type="pct"/>
                  <w:shd w:val="clear" w:color="auto" w:fill="C1E4F5" w:themeFill="accent1" w:themeFillTint="33"/>
                </w:tcPr>
                <w:p w14:paraId="54C886E7" w14:textId="77777777" w:rsidR="001C4CDB" w:rsidRPr="00CB0D36" w:rsidRDefault="001C4CDB" w:rsidP="00CB0D36">
                  <w:pPr>
                    <w:rPr>
                      <w:sz w:val="20"/>
                      <w:szCs w:val="20"/>
                    </w:rPr>
                  </w:pPr>
                  <w:r w:rsidRPr="00CB0D36">
                    <w:rPr>
                      <w:sz w:val="20"/>
                      <w:szCs w:val="20"/>
                    </w:rPr>
                    <w:t>Color</w:t>
                  </w:r>
                </w:p>
              </w:tc>
              <w:tc>
                <w:tcPr>
                  <w:tcW w:w="580" w:type="pct"/>
                  <w:shd w:val="clear" w:color="auto" w:fill="C1E4F5" w:themeFill="accent1" w:themeFillTint="33"/>
                </w:tcPr>
                <w:p w14:paraId="2BEC3066" w14:textId="77777777" w:rsidR="001C4CDB" w:rsidRPr="00CB0D36" w:rsidRDefault="001C4CDB" w:rsidP="00CB0D36">
                  <w:pPr>
                    <w:rPr>
                      <w:sz w:val="20"/>
                      <w:szCs w:val="20"/>
                    </w:rPr>
                  </w:pPr>
                  <w:r w:rsidRPr="00CB0D36">
                    <w:rPr>
                      <w:sz w:val="20"/>
                      <w:szCs w:val="20"/>
                    </w:rPr>
                    <w:t>Odor</w:t>
                  </w:r>
                </w:p>
              </w:tc>
              <w:tc>
                <w:tcPr>
                  <w:tcW w:w="752" w:type="pct"/>
                  <w:shd w:val="clear" w:color="auto" w:fill="C1E4F5" w:themeFill="accent1" w:themeFillTint="33"/>
                </w:tcPr>
                <w:p w14:paraId="1F0982C9" w14:textId="77777777" w:rsidR="001C4CDB" w:rsidRPr="00CB0D36" w:rsidRDefault="001C4CDB" w:rsidP="00CB0D36">
                  <w:pPr>
                    <w:rPr>
                      <w:sz w:val="20"/>
                      <w:szCs w:val="20"/>
                    </w:rPr>
                  </w:pPr>
                  <w:r w:rsidRPr="00CB0D36">
                    <w:rPr>
                      <w:sz w:val="20"/>
                      <w:szCs w:val="20"/>
                    </w:rPr>
                    <w:t>Water Temperature</w:t>
                  </w:r>
                </w:p>
              </w:tc>
              <w:tc>
                <w:tcPr>
                  <w:tcW w:w="697" w:type="pct"/>
                  <w:shd w:val="clear" w:color="auto" w:fill="C1E4F5" w:themeFill="accent1" w:themeFillTint="33"/>
                </w:tcPr>
                <w:p w14:paraId="4AEB28AB" w14:textId="77777777" w:rsidR="001C4CDB" w:rsidRPr="00CB0D36" w:rsidRDefault="001C4CDB" w:rsidP="00CB0D36">
                  <w:pPr>
                    <w:rPr>
                      <w:sz w:val="20"/>
                      <w:szCs w:val="20"/>
                    </w:rPr>
                  </w:pPr>
                  <w:r w:rsidRPr="00CB0D36">
                    <w:rPr>
                      <w:sz w:val="20"/>
                      <w:szCs w:val="20"/>
                    </w:rPr>
                    <w:t>TTC (CFU/100ml</w:t>
                  </w:r>
                </w:p>
              </w:tc>
              <w:tc>
                <w:tcPr>
                  <w:tcW w:w="334" w:type="pct"/>
                  <w:shd w:val="clear" w:color="auto" w:fill="C1E4F5" w:themeFill="accent1" w:themeFillTint="33"/>
                </w:tcPr>
                <w:p w14:paraId="3A84052F" w14:textId="77777777" w:rsidR="001C4CDB" w:rsidRPr="00CB0D36" w:rsidRDefault="001C4CDB" w:rsidP="00CB0D36">
                  <w:pPr>
                    <w:rPr>
                      <w:sz w:val="20"/>
                      <w:szCs w:val="20"/>
                    </w:rPr>
                  </w:pPr>
                  <w:r w:rsidRPr="00CB0D36">
                    <w:rPr>
                      <w:sz w:val="20"/>
                      <w:szCs w:val="20"/>
                    </w:rPr>
                    <w:t>PH</w:t>
                  </w:r>
                </w:p>
              </w:tc>
              <w:tc>
                <w:tcPr>
                  <w:tcW w:w="364" w:type="pct"/>
                  <w:shd w:val="clear" w:color="auto" w:fill="C1E4F5" w:themeFill="accent1" w:themeFillTint="33"/>
                </w:tcPr>
                <w:p w14:paraId="75C7A67A" w14:textId="77777777" w:rsidR="001C4CDB" w:rsidRPr="00CB0D36" w:rsidRDefault="001C4CDB" w:rsidP="00CB0D36">
                  <w:pPr>
                    <w:rPr>
                      <w:sz w:val="20"/>
                      <w:szCs w:val="20"/>
                    </w:rPr>
                  </w:pPr>
                  <w:r w:rsidRPr="00CB0D36">
                    <w:rPr>
                      <w:sz w:val="20"/>
                      <w:szCs w:val="20"/>
                    </w:rPr>
                    <w:t>TDS</w:t>
                  </w:r>
                </w:p>
              </w:tc>
              <w:tc>
                <w:tcPr>
                  <w:tcW w:w="477" w:type="pct"/>
                  <w:shd w:val="clear" w:color="auto" w:fill="C1E4F5" w:themeFill="accent1" w:themeFillTint="33"/>
                </w:tcPr>
                <w:p w14:paraId="074A7E53" w14:textId="77777777" w:rsidR="001C4CDB" w:rsidRPr="00CB0D36" w:rsidRDefault="001C4CDB" w:rsidP="00CB0D36">
                  <w:pPr>
                    <w:rPr>
                      <w:sz w:val="20"/>
                      <w:szCs w:val="20"/>
                    </w:rPr>
                  </w:pPr>
                  <w:r w:rsidRPr="00CB0D36">
                    <w:rPr>
                      <w:sz w:val="20"/>
                      <w:szCs w:val="20"/>
                    </w:rPr>
                    <w:t>Arsenic</w:t>
                  </w:r>
                </w:p>
              </w:tc>
            </w:tr>
            <w:tr w:rsidR="001C4CDB" w:rsidRPr="00CB0D36" w14:paraId="4EA3CD64" w14:textId="77777777" w:rsidTr="00E65DEA">
              <w:tc>
                <w:tcPr>
                  <w:tcW w:w="745" w:type="pct"/>
                </w:tcPr>
                <w:p w14:paraId="69A80F66" w14:textId="77777777" w:rsidR="001C4CDB" w:rsidRPr="00CB0D36" w:rsidRDefault="001C4CDB" w:rsidP="00CB0D36">
                  <w:pPr>
                    <w:rPr>
                      <w:sz w:val="20"/>
                      <w:szCs w:val="20"/>
                    </w:rPr>
                  </w:pPr>
                  <w:r w:rsidRPr="00CB0D36">
                    <w:rPr>
                      <w:sz w:val="20"/>
                      <w:szCs w:val="20"/>
                    </w:rPr>
                    <w:t>WHO Guideline</w:t>
                  </w:r>
                </w:p>
              </w:tc>
              <w:tc>
                <w:tcPr>
                  <w:tcW w:w="486" w:type="pct"/>
                </w:tcPr>
                <w:p w14:paraId="6F63AAB9" w14:textId="77777777" w:rsidR="001C4CDB" w:rsidRPr="00CB0D36" w:rsidRDefault="001C4CDB" w:rsidP="00CB0D36">
                  <w:pPr>
                    <w:rPr>
                      <w:sz w:val="20"/>
                      <w:szCs w:val="20"/>
                    </w:rPr>
                  </w:pPr>
                  <w:r w:rsidRPr="00CB0D36">
                    <w:rPr>
                      <w:sz w:val="20"/>
                      <w:szCs w:val="20"/>
                    </w:rPr>
                    <w:t>&lt;5 NTU</w:t>
                  </w:r>
                </w:p>
              </w:tc>
              <w:tc>
                <w:tcPr>
                  <w:tcW w:w="563" w:type="pct"/>
                </w:tcPr>
                <w:p w14:paraId="5D995FE9" w14:textId="77777777" w:rsidR="001C4CDB" w:rsidRPr="00CB0D36" w:rsidRDefault="001C4CDB" w:rsidP="00CB0D36">
                  <w:pPr>
                    <w:rPr>
                      <w:sz w:val="20"/>
                      <w:szCs w:val="20"/>
                    </w:rPr>
                  </w:pPr>
                  <w:r w:rsidRPr="00CB0D36">
                    <w:rPr>
                      <w:sz w:val="20"/>
                      <w:szCs w:val="20"/>
                    </w:rPr>
                    <w:t>None Detected</w:t>
                  </w:r>
                </w:p>
              </w:tc>
              <w:tc>
                <w:tcPr>
                  <w:tcW w:w="580" w:type="pct"/>
                </w:tcPr>
                <w:p w14:paraId="60014C47" w14:textId="77777777" w:rsidR="001C4CDB" w:rsidRPr="00CB0D36" w:rsidRDefault="001C4CDB" w:rsidP="00CB0D36">
                  <w:pPr>
                    <w:rPr>
                      <w:sz w:val="20"/>
                      <w:szCs w:val="20"/>
                    </w:rPr>
                  </w:pPr>
                  <w:r w:rsidRPr="00CB0D36">
                    <w:rPr>
                      <w:sz w:val="20"/>
                      <w:szCs w:val="20"/>
                    </w:rPr>
                    <w:t>Not Offensive</w:t>
                  </w:r>
                </w:p>
              </w:tc>
              <w:tc>
                <w:tcPr>
                  <w:tcW w:w="752" w:type="pct"/>
                </w:tcPr>
                <w:p w14:paraId="2CD82971" w14:textId="77777777" w:rsidR="001C4CDB" w:rsidRPr="00CB0D36" w:rsidRDefault="001C4CDB" w:rsidP="00CB0D36">
                  <w:pPr>
                    <w:rPr>
                      <w:sz w:val="20"/>
                      <w:szCs w:val="20"/>
                    </w:rPr>
                  </w:pPr>
                  <w:r w:rsidRPr="00CB0D36">
                    <w:rPr>
                      <w:sz w:val="20"/>
                      <w:szCs w:val="20"/>
                    </w:rPr>
                    <w:t>25C</w:t>
                  </w:r>
                  <w:r w:rsidRPr="00CB0D36">
                    <w:rPr>
                      <w:rFonts w:cstheme="minorHAnsi"/>
                      <w:sz w:val="20"/>
                      <w:szCs w:val="20"/>
                    </w:rPr>
                    <w:t>°</w:t>
                  </w:r>
                  <w:r w:rsidRPr="00CB0D36">
                    <w:rPr>
                      <w:sz w:val="20"/>
                      <w:szCs w:val="20"/>
                    </w:rPr>
                    <w:t xml:space="preserve"> - 30C</w:t>
                  </w:r>
                  <w:r w:rsidRPr="00CB0D36">
                    <w:rPr>
                      <w:rFonts w:cstheme="minorHAnsi"/>
                      <w:sz w:val="20"/>
                      <w:szCs w:val="20"/>
                    </w:rPr>
                    <w:t>°</w:t>
                  </w:r>
                </w:p>
              </w:tc>
              <w:tc>
                <w:tcPr>
                  <w:tcW w:w="697" w:type="pct"/>
                </w:tcPr>
                <w:p w14:paraId="7BBAB23B" w14:textId="77777777" w:rsidR="001C4CDB" w:rsidRPr="00CB0D36" w:rsidRDefault="001C4CDB" w:rsidP="00CB0D36">
                  <w:pPr>
                    <w:rPr>
                      <w:sz w:val="20"/>
                      <w:szCs w:val="20"/>
                    </w:rPr>
                  </w:pPr>
                  <w:r w:rsidRPr="00CB0D36">
                    <w:rPr>
                      <w:sz w:val="20"/>
                      <w:szCs w:val="20"/>
                    </w:rPr>
                    <w:t>0/100ml</w:t>
                  </w:r>
                </w:p>
              </w:tc>
              <w:tc>
                <w:tcPr>
                  <w:tcW w:w="334" w:type="pct"/>
                </w:tcPr>
                <w:p w14:paraId="44548E00" w14:textId="77777777" w:rsidR="001C4CDB" w:rsidRPr="00CB0D36" w:rsidRDefault="001C4CDB" w:rsidP="00CB0D36">
                  <w:pPr>
                    <w:rPr>
                      <w:sz w:val="20"/>
                      <w:szCs w:val="20"/>
                    </w:rPr>
                  </w:pPr>
                  <w:r w:rsidRPr="00CB0D36">
                    <w:rPr>
                      <w:sz w:val="20"/>
                      <w:szCs w:val="20"/>
                    </w:rPr>
                    <w:t>6.5 to 8.5</w:t>
                  </w:r>
                </w:p>
              </w:tc>
              <w:tc>
                <w:tcPr>
                  <w:tcW w:w="364" w:type="pct"/>
                </w:tcPr>
                <w:p w14:paraId="7AD8668B" w14:textId="77777777" w:rsidR="001C4CDB" w:rsidRPr="00CB0D36" w:rsidRDefault="001C4CDB" w:rsidP="00CB0D36">
                  <w:pPr>
                    <w:rPr>
                      <w:sz w:val="20"/>
                      <w:szCs w:val="20"/>
                    </w:rPr>
                  </w:pPr>
                  <w:r w:rsidRPr="00CB0D36">
                    <w:rPr>
                      <w:sz w:val="20"/>
                      <w:szCs w:val="20"/>
                    </w:rPr>
                    <w:t>1000 ppm</w:t>
                  </w:r>
                </w:p>
              </w:tc>
              <w:tc>
                <w:tcPr>
                  <w:tcW w:w="477" w:type="pct"/>
                </w:tcPr>
                <w:p w14:paraId="5AE2ECD0" w14:textId="77777777" w:rsidR="001C4CDB" w:rsidRPr="00CB0D36" w:rsidRDefault="001C4CDB" w:rsidP="00CB0D36">
                  <w:pPr>
                    <w:rPr>
                      <w:sz w:val="20"/>
                      <w:szCs w:val="20"/>
                    </w:rPr>
                  </w:pPr>
                  <w:r w:rsidRPr="00CB0D36">
                    <w:rPr>
                      <w:sz w:val="20"/>
                      <w:szCs w:val="20"/>
                    </w:rPr>
                    <w:t>10</w:t>
                  </w:r>
                  <w:r w:rsidRPr="00CB0D36">
                    <w:rPr>
                      <w:rFonts w:cstheme="minorHAnsi"/>
                      <w:sz w:val="20"/>
                      <w:szCs w:val="20"/>
                    </w:rPr>
                    <w:t>µg/l</w:t>
                  </w:r>
                </w:p>
              </w:tc>
            </w:tr>
            <w:tr w:rsidR="001C4CDB" w:rsidRPr="00CB0D36" w14:paraId="4FB1B0FD" w14:textId="77777777" w:rsidTr="00C344D6">
              <w:tc>
                <w:tcPr>
                  <w:tcW w:w="745" w:type="pct"/>
                  <w:shd w:val="clear" w:color="auto" w:fill="FFFF00"/>
                </w:tcPr>
                <w:p w14:paraId="7D0B4965" w14:textId="77777777" w:rsidR="001C4CDB" w:rsidRPr="00CB0D36" w:rsidRDefault="001C4CDB" w:rsidP="00CB0D36">
                  <w:pPr>
                    <w:rPr>
                      <w:sz w:val="20"/>
                      <w:szCs w:val="20"/>
                    </w:rPr>
                  </w:pPr>
                  <w:r w:rsidRPr="00CB0D36">
                    <w:rPr>
                      <w:sz w:val="20"/>
                      <w:szCs w:val="20"/>
                    </w:rPr>
                    <w:t>Lab Result</w:t>
                  </w:r>
                </w:p>
              </w:tc>
              <w:tc>
                <w:tcPr>
                  <w:tcW w:w="486" w:type="pct"/>
                  <w:shd w:val="clear" w:color="auto" w:fill="FFFF00"/>
                </w:tcPr>
                <w:p w14:paraId="350BA041" w14:textId="1FAF9FFE" w:rsidR="001C4CDB" w:rsidRPr="00CB0D36" w:rsidRDefault="001C4CDB" w:rsidP="00CB0D36">
                  <w:pPr>
                    <w:rPr>
                      <w:sz w:val="20"/>
                      <w:szCs w:val="20"/>
                    </w:rPr>
                  </w:pPr>
                </w:p>
              </w:tc>
              <w:tc>
                <w:tcPr>
                  <w:tcW w:w="563" w:type="pct"/>
                  <w:shd w:val="clear" w:color="auto" w:fill="FFFF00"/>
                </w:tcPr>
                <w:p w14:paraId="1A0F9B22" w14:textId="20C42441" w:rsidR="001C4CDB" w:rsidRPr="00CB0D36" w:rsidRDefault="001C4CDB" w:rsidP="00CB0D36">
                  <w:pPr>
                    <w:rPr>
                      <w:sz w:val="20"/>
                      <w:szCs w:val="20"/>
                    </w:rPr>
                  </w:pPr>
                </w:p>
              </w:tc>
              <w:tc>
                <w:tcPr>
                  <w:tcW w:w="580" w:type="pct"/>
                  <w:shd w:val="clear" w:color="auto" w:fill="FFFF00"/>
                </w:tcPr>
                <w:p w14:paraId="63BF1FB2" w14:textId="425061C9" w:rsidR="001C4CDB" w:rsidRPr="00CB0D36" w:rsidRDefault="001C4CDB" w:rsidP="00CB0D36">
                  <w:pPr>
                    <w:rPr>
                      <w:sz w:val="20"/>
                      <w:szCs w:val="20"/>
                    </w:rPr>
                  </w:pPr>
                </w:p>
              </w:tc>
              <w:tc>
                <w:tcPr>
                  <w:tcW w:w="752" w:type="pct"/>
                  <w:shd w:val="clear" w:color="auto" w:fill="FFFF00"/>
                </w:tcPr>
                <w:p w14:paraId="362FE048" w14:textId="030A6EFC" w:rsidR="001C4CDB" w:rsidRPr="00CB0D36" w:rsidRDefault="001C4CDB" w:rsidP="00CB0D36">
                  <w:pPr>
                    <w:rPr>
                      <w:sz w:val="20"/>
                      <w:szCs w:val="20"/>
                    </w:rPr>
                  </w:pPr>
                </w:p>
              </w:tc>
              <w:tc>
                <w:tcPr>
                  <w:tcW w:w="697" w:type="pct"/>
                  <w:shd w:val="clear" w:color="auto" w:fill="FFFF00"/>
                </w:tcPr>
                <w:p w14:paraId="65BC0438" w14:textId="6B32483E" w:rsidR="001C4CDB" w:rsidRPr="00CB0D36" w:rsidRDefault="001C4CDB" w:rsidP="00CB0D36">
                  <w:pPr>
                    <w:rPr>
                      <w:sz w:val="20"/>
                      <w:szCs w:val="20"/>
                    </w:rPr>
                  </w:pPr>
                </w:p>
              </w:tc>
              <w:tc>
                <w:tcPr>
                  <w:tcW w:w="334" w:type="pct"/>
                  <w:shd w:val="clear" w:color="auto" w:fill="FFFF00"/>
                </w:tcPr>
                <w:p w14:paraId="78FABEEB" w14:textId="6034F89B" w:rsidR="001C4CDB" w:rsidRPr="00CB0D36" w:rsidRDefault="001C4CDB" w:rsidP="00CB0D36">
                  <w:pPr>
                    <w:rPr>
                      <w:sz w:val="20"/>
                      <w:szCs w:val="20"/>
                    </w:rPr>
                  </w:pPr>
                </w:p>
              </w:tc>
              <w:tc>
                <w:tcPr>
                  <w:tcW w:w="364" w:type="pct"/>
                  <w:shd w:val="clear" w:color="auto" w:fill="FFFF00"/>
                </w:tcPr>
                <w:p w14:paraId="467B30C3" w14:textId="63842965" w:rsidR="001C4CDB" w:rsidRPr="00CB0D36" w:rsidRDefault="001C4CDB" w:rsidP="00CB0D36">
                  <w:pPr>
                    <w:rPr>
                      <w:sz w:val="20"/>
                      <w:szCs w:val="20"/>
                    </w:rPr>
                  </w:pPr>
                </w:p>
              </w:tc>
              <w:tc>
                <w:tcPr>
                  <w:tcW w:w="477" w:type="pct"/>
                  <w:shd w:val="clear" w:color="auto" w:fill="FFFF00"/>
                </w:tcPr>
                <w:p w14:paraId="7F0A782F" w14:textId="16FC2E2D" w:rsidR="001C4CDB" w:rsidRPr="00CB0D36" w:rsidRDefault="001C4CDB" w:rsidP="00CB0D36">
                  <w:pPr>
                    <w:rPr>
                      <w:sz w:val="20"/>
                      <w:szCs w:val="20"/>
                    </w:rPr>
                  </w:pPr>
                </w:p>
              </w:tc>
            </w:tr>
          </w:tbl>
          <w:p w14:paraId="6EDFB4F2" w14:textId="77777777" w:rsidR="001C4CDB" w:rsidRPr="00CB0D36" w:rsidRDefault="001C4CDB" w:rsidP="00CB0D36"/>
          <w:p w14:paraId="0F8108F2" w14:textId="77777777" w:rsidR="00AE0C6D" w:rsidRPr="00CB0D36" w:rsidRDefault="00AE0C6D" w:rsidP="00CB0D36">
            <w:pPr>
              <w:ind w:left="360"/>
            </w:pPr>
          </w:p>
          <w:p w14:paraId="21048157" w14:textId="77777777" w:rsidR="001C4CDB" w:rsidRPr="00CB0D36" w:rsidRDefault="001C4CDB" w:rsidP="00CB0D36">
            <w:pPr>
              <w:pStyle w:val="Heading3"/>
              <w:spacing w:before="40" w:after="0"/>
              <w:ind w:left="360" w:hanging="360"/>
            </w:pPr>
            <w:r w:rsidRPr="00CB0D36">
              <w:t>Water storage and distribution</w:t>
            </w:r>
          </w:p>
          <w:p w14:paraId="44E29822" w14:textId="77777777" w:rsidR="001C4CDB" w:rsidRPr="00CB0D36" w:rsidRDefault="001C4CDB" w:rsidP="00CB0D36">
            <w:pPr>
              <w:pStyle w:val="Heading4"/>
            </w:pPr>
            <w:r w:rsidRPr="00CB0D36">
              <w:t>Water tank (water availability)</w:t>
            </w:r>
          </w:p>
          <w:p w14:paraId="43F32CAA" w14:textId="77777777" w:rsidR="001C4CDB" w:rsidRPr="00CB0D36" w:rsidRDefault="001C4CDB" w:rsidP="00CB0D36"/>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CB0D36" w14:paraId="5C8980BD" w14:textId="77777777" w:rsidTr="00E65DEA">
              <w:trPr>
                <w:trHeight w:val="99"/>
              </w:trPr>
              <w:tc>
                <w:tcPr>
                  <w:tcW w:w="8100" w:type="dxa"/>
                  <w:gridSpan w:val="2"/>
                  <w:shd w:val="clear" w:color="auto" w:fill="C1E4F5" w:themeFill="accent1" w:themeFillTint="33"/>
                </w:tcPr>
                <w:p w14:paraId="63054734" w14:textId="77777777" w:rsidR="001C4CDB" w:rsidRPr="00CB0D36" w:rsidRDefault="001C4CDB" w:rsidP="00CB0D36">
                  <w:pPr>
                    <w:pStyle w:val="Default"/>
                    <w:rPr>
                      <w:b/>
                      <w:bCs/>
                      <w:sz w:val="20"/>
                      <w:szCs w:val="20"/>
                    </w:rPr>
                  </w:pPr>
                  <w:r w:rsidRPr="00CB0D36">
                    <w:rPr>
                      <w:rFonts w:ascii="Times New Roman" w:hAnsi="Times New Roman" w:cs="Times New Roman"/>
                      <w:b/>
                      <w:bCs/>
                    </w:rPr>
                    <w:t xml:space="preserve"> </w:t>
                  </w:r>
                  <w:r w:rsidRPr="00CB0D36">
                    <w:rPr>
                      <w:b/>
                      <w:bCs/>
                      <w:sz w:val="20"/>
                      <w:szCs w:val="20"/>
                    </w:rPr>
                    <w:t>WHO suggested minimum water quantities in health care</w:t>
                  </w:r>
                  <w:r w:rsidRPr="00CB0D36">
                    <w:rPr>
                      <w:rFonts w:ascii="Times New Roman" w:hAnsi="Times New Roman" w:cs="Times New Roman"/>
                      <w:b/>
                      <w:bCs/>
                    </w:rPr>
                    <w:t xml:space="preserve"> </w:t>
                  </w:r>
                  <w:r w:rsidRPr="00CB0D36">
                    <w:rPr>
                      <w:b/>
                      <w:bCs/>
                      <w:sz w:val="20"/>
                      <w:szCs w:val="20"/>
                    </w:rPr>
                    <w:t>facilities</w:t>
                  </w:r>
                </w:p>
              </w:tc>
            </w:tr>
            <w:tr w:rsidR="001C4CDB" w:rsidRPr="00CB0D36" w14:paraId="4BF2A048" w14:textId="77777777" w:rsidTr="00E65DEA">
              <w:trPr>
                <w:trHeight w:val="99"/>
              </w:trPr>
              <w:tc>
                <w:tcPr>
                  <w:tcW w:w="3869" w:type="dxa"/>
                  <w:shd w:val="clear" w:color="auto" w:fill="C1E4F5" w:themeFill="accent1" w:themeFillTint="33"/>
                </w:tcPr>
                <w:p w14:paraId="221CAD40" w14:textId="6D93907E" w:rsidR="001C4CDB" w:rsidRPr="00CB0D36" w:rsidRDefault="00660743" w:rsidP="00CB0D36">
                  <w:pPr>
                    <w:pStyle w:val="Default"/>
                  </w:pPr>
                  <w:r w:rsidRPr="00CB0D36">
                    <w:t>U</w:t>
                  </w:r>
                  <w:r w:rsidR="001C4CDB" w:rsidRPr="00CB0D36">
                    <w:t>se</w:t>
                  </w:r>
                </w:p>
              </w:tc>
              <w:tc>
                <w:tcPr>
                  <w:tcW w:w="4231" w:type="dxa"/>
                  <w:shd w:val="clear" w:color="auto" w:fill="C1E4F5" w:themeFill="accent1" w:themeFillTint="33"/>
                </w:tcPr>
                <w:p w14:paraId="412F3AE1" w14:textId="77777777" w:rsidR="001C4CDB" w:rsidRPr="00CB0D36" w:rsidRDefault="001C4CDB" w:rsidP="00CB0D36">
                  <w:pPr>
                    <w:pStyle w:val="Default"/>
                    <w:rPr>
                      <w:sz w:val="20"/>
                      <w:szCs w:val="20"/>
                    </w:rPr>
                  </w:pPr>
                  <w:r w:rsidRPr="00CB0D36">
                    <w:rPr>
                      <w:sz w:val="20"/>
                      <w:szCs w:val="20"/>
                    </w:rPr>
                    <w:t xml:space="preserve">Guideline quantity </w:t>
                  </w:r>
                </w:p>
              </w:tc>
            </w:tr>
            <w:tr w:rsidR="001C4CDB" w:rsidRPr="00CB0D36" w14:paraId="13944492" w14:textId="77777777" w:rsidTr="00E65DEA">
              <w:trPr>
                <w:trHeight w:val="99"/>
              </w:trPr>
              <w:tc>
                <w:tcPr>
                  <w:tcW w:w="3869" w:type="dxa"/>
                </w:tcPr>
                <w:p w14:paraId="35FBBC21" w14:textId="77777777" w:rsidR="001C4CDB" w:rsidRPr="00CB0D36" w:rsidRDefault="001C4CDB" w:rsidP="00CB0D36">
                  <w:pPr>
                    <w:pStyle w:val="Default"/>
                    <w:rPr>
                      <w:sz w:val="20"/>
                      <w:szCs w:val="20"/>
                    </w:rPr>
                  </w:pPr>
                  <w:r w:rsidRPr="00CB0D36">
                    <w:t xml:space="preserve"> </w:t>
                  </w:r>
                  <w:r w:rsidRPr="00CB0D36">
                    <w:rPr>
                      <w:sz w:val="20"/>
                      <w:szCs w:val="20"/>
                    </w:rPr>
                    <w:t xml:space="preserve">Outpatients </w:t>
                  </w:r>
                </w:p>
              </w:tc>
              <w:tc>
                <w:tcPr>
                  <w:tcW w:w="4231" w:type="dxa"/>
                </w:tcPr>
                <w:p w14:paraId="156D0CE4" w14:textId="77777777" w:rsidR="001C4CDB" w:rsidRPr="00CB0D36" w:rsidRDefault="001C4CDB" w:rsidP="00CB0D36">
                  <w:pPr>
                    <w:pStyle w:val="Default"/>
                    <w:rPr>
                      <w:sz w:val="20"/>
                      <w:szCs w:val="20"/>
                    </w:rPr>
                  </w:pPr>
                  <w:r w:rsidRPr="00CB0D36">
                    <w:rPr>
                      <w:sz w:val="20"/>
                      <w:szCs w:val="20"/>
                    </w:rPr>
                    <w:t xml:space="preserve">5 liters/consultation </w:t>
                  </w:r>
                </w:p>
              </w:tc>
            </w:tr>
            <w:tr w:rsidR="001C4CDB" w:rsidRPr="00CB0D36" w14:paraId="7FC03AE6" w14:textId="77777777" w:rsidTr="00E65DEA">
              <w:trPr>
                <w:trHeight w:val="99"/>
              </w:trPr>
              <w:tc>
                <w:tcPr>
                  <w:tcW w:w="3869" w:type="dxa"/>
                </w:tcPr>
                <w:p w14:paraId="3A17624A" w14:textId="77777777" w:rsidR="001C4CDB" w:rsidRPr="00CB0D36" w:rsidRDefault="001C4CDB" w:rsidP="00CB0D36">
                  <w:pPr>
                    <w:pStyle w:val="Default"/>
                    <w:rPr>
                      <w:sz w:val="20"/>
                      <w:szCs w:val="20"/>
                    </w:rPr>
                  </w:pPr>
                  <w:r w:rsidRPr="00CB0D36">
                    <w:rPr>
                      <w:sz w:val="20"/>
                      <w:szCs w:val="20"/>
                    </w:rPr>
                    <w:lastRenderedPageBreak/>
                    <w:t xml:space="preserve">In patients </w:t>
                  </w:r>
                </w:p>
              </w:tc>
              <w:tc>
                <w:tcPr>
                  <w:tcW w:w="4231" w:type="dxa"/>
                </w:tcPr>
                <w:p w14:paraId="2E229523" w14:textId="77777777" w:rsidR="001C4CDB" w:rsidRPr="00CB0D36" w:rsidRDefault="001C4CDB" w:rsidP="00CB0D36">
                  <w:pPr>
                    <w:pStyle w:val="Default"/>
                    <w:rPr>
                      <w:sz w:val="20"/>
                      <w:szCs w:val="20"/>
                    </w:rPr>
                  </w:pPr>
                  <w:r w:rsidRPr="00CB0D36">
                    <w:rPr>
                      <w:sz w:val="20"/>
                      <w:szCs w:val="20"/>
                    </w:rPr>
                    <w:t xml:space="preserve">40–60 liters/patient/day </w:t>
                  </w:r>
                </w:p>
              </w:tc>
            </w:tr>
            <w:tr w:rsidR="001C4CDB" w:rsidRPr="00CB0D36" w14:paraId="554CEF06" w14:textId="77777777" w:rsidTr="00E65DEA">
              <w:trPr>
                <w:trHeight w:val="99"/>
              </w:trPr>
              <w:tc>
                <w:tcPr>
                  <w:tcW w:w="3869" w:type="dxa"/>
                </w:tcPr>
                <w:p w14:paraId="0CA08BEF" w14:textId="77777777" w:rsidR="001C4CDB" w:rsidRPr="00CB0D36" w:rsidRDefault="001C4CDB" w:rsidP="00CB0D36">
                  <w:pPr>
                    <w:pStyle w:val="Default"/>
                    <w:rPr>
                      <w:sz w:val="20"/>
                      <w:szCs w:val="20"/>
                    </w:rPr>
                  </w:pPr>
                  <w:r w:rsidRPr="00CB0D36">
                    <w:rPr>
                      <w:sz w:val="20"/>
                      <w:szCs w:val="20"/>
                    </w:rPr>
                    <w:t xml:space="preserve">Operating theatre / maternity </w:t>
                  </w:r>
                </w:p>
              </w:tc>
              <w:tc>
                <w:tcPr>
                  <w:tcW w:w="4231" w:type="dxa"/>
                </w:tcPr>
                <w:p w14:paraId="06250567" w14:textId="77777777" w:rsidR="001C4CDB" w:rsidRPr="00CB0D36" w:rsidRDefault="001C4CDB" w:rsidP="00CB0D36">
                  <w:pPr>
                    <w:pStyle w:val="Default"/>
                    <w:rPr>
                      <w:sz w:val="20"/>
                      <w:szCs w:val="20"/>
                    </w:rPr>
                  </w:pPr>
                  <w:r w:rsidRPr="00CB0D36">
                    <w:rPr>
                      <w:sz w:val="20"/>
                      <w:szCs w:val="20"/>
                    </w:rPr>
                    <w:t xml:space="preserve">100 liters/intervention </w:t>
                  </w:r>
                </w:p>
              </w:tc>
            </w:tr>
            <w:tr w:rsidR="001C4CDB" w:rsidRPr="00CB0D36" w14:paraId="0A9789E6" w14:textId="77777777" w:rsidTr="00E65DEA">
              <w:trPr>
                <w:trHeight w:val="99"/>
              </w:trPr>
              <w:tc>
                <w:tcPr>
                  <w:tcW w:w="3869" w:type="dxa"/>
                </w:tcPr>
                <w:p w14:paraId="037A9246" w14:textId="77777777" w:rsidR="001C4CDB" w:rsidRPr="00CB0D36" w:rsidRDefault="001C4CDB" w:rsidP="00CB0D36">
                  <w:pPr>
                    <w:pStyle w:val="Default"/>
                    <w:rPr>
                      <w:sz w:val="20"/>
                      <w:szCs w:val="20"/>
                    </w:rPr>
                  </w:pPr>
                  <w:r w:rsidRPr="00CB0D36">
                    <w:rPr>
                      <w:sz w:val="20"/>
                      <w:szCs w:val="20"/>
                    </w:rPr>
                    <w:t xml:space="preserve">Dry or supplementary feeding center </w:t>
                  </w:r>
                </w:p>
              </w:tc>
              <w:tc>
                <w:tcPr>
                  <w:tcW w:w="4231" w:type="dxa"/>
                </w:tcPr>
                <w:p w14:paraId="104A39C9" w14:textId="77777777" w:rsidR="001C4CDB" w:rsidRPr="00CB0D36" w:rsidRDefault="001C4CDB" w:rsidP="00CB0D36">
                  <w:pPr>
                    <w:pStyle w:val="Default"/>
                    <w:rPr>
                      <w:sz w:val="20"/>
                      <w:szCs w:val="20"/>
                    </w:rPr>
                  </w:pPr>
                  <w:r w:rsidRPr="00CB0D36">
                    <w:rPr>
                      <w:sz w:val="20"/>
                      <w:szCs w:val="20"/>
                    </w:rPr>
                    <w:t xml:space="preserve">0.5–5 liters/consultation </w:t>
                  </w:r>
                </w:p>
              </w:tc>
            </w:tr>
            <w:tr w:rsidR="001C4CDB" w:rsidRPr="00CB0D36" w14:paraId="78351FA4" w14:textId="77777777" w:rsidTr="00E65DEA">
              <w:trPr>
                <w:trHeight w:val="99"/>
              </w:trPr>
              <w:tc>
                <w:tcPr>
                  <w:tcW w:w="3869" w:type="dxa"/>
                </w:tcPr>
                <w:p w14:paraId="7291E0AB" w14:textId="77777777" w:rsidR="001C4CDB" w:rsidRPr="00CB0D36" w:rsidRDefault="001C4CDB" w:rsidP="00CB0D36">
                  <w:pPr>
                    <w:pStyle w:val="Default"/>
                    <w:rPr>
                      <w:sz w:val="20"/>
                      <w:szCs w:val="20"/>
                    </w:rPr>
                  </w:pPr>
                  <w:r w:rsidRPr="00CB0D36">
                    <w:rPr>
                      <w:sz w:val="20"/>
                      <w:szCs w:val="20"/>
                    </w:rPr>
                    <w:t xml:space="preserve">Wet supplementary feeding center </w:t>
                  </w:r>
                </w:p>
              </w:tc>
              <w:tc>
                <w:tcPr>
                  <w:tcW w:w="4231" w:type="dxa"/>
                </w:tcPr>
                <w:p w14:paraId="6164EF17" w14:textId="77777777" w:rsidR="001C4CDB" w:rsidRPr="00CB0D36" w:rsidRDefault="001C4CDB" w:rsidP="00CB0D36">
                  <w:pPr>
                    <w:pStyle w:val="Default"/>
                    <w:rPr>
                      <w:sz w:val="20"/>
                      <w:szCs w:val="20"/>
                    </w:rPr>
                  </w:pPr>
                  <w:r w:rsidRPr="00CB0D36">
                    <w:rPr>
                      <w:sz w:val="20"/>
                      <w:szCs w:val="20"/>
                    </w:rPr>
                    <w:t xml:space="preserve">15 liters/consultation </w:t>
                  </w:r>
                </w:p>
              </w:tc>
            </w:tr>
            <w:tr w:rsidR="001C4CDB" w:rsidRPr="00CB0D36" w14:paraId="5195C8CB" w14:textId="77777777" w:rsidTr="00E65DEA">
              <w:trPr>
                <w:trHeight w:val="99"/>
              </w:trPr>
              <w:tc>
                <w:tcPr>
                  <w:tcW w:w="3869" w:type="dxa"/>
                </w:tcPr>
                <w:p w14:paraId="290BD210" w14:textId="77777777" w:rsidR="001C4CDB" w:rsidRPr="00CB0D36" w:rsidRDefault="001C4CDB" w:rsidP="00CB0D36">
                  <w:pPr>
                    <w:pStyle w:val="Default"/>
                    <w:rPr>
                      <w:sz w:val="20"/>
                      <w:szCs w:val="20"/>
                    </w:rPr>
                  </w:pPr>
                  <w:r w:rsidRPr="00CB0D36">
                    <w:rPr>
                      <w:sz w:val="20"/>
                      <w:szCs w:val="20"/>
                    </w:rPr>
                    <w:t xml:space="preserve">Inpatient therapeutic feeding center </w:t>
                  </w:r>
                </w:p>
              </w:tc>
              <w:tc>
                <w:tcPr>
                  <w:tcW w:w="4231" w:type="dxa"/>
                </w:tcPr>
                <w:p w14:paraId="4586707A" w14:textId="77777777" w:rsidR="001C4CDB" w:rsidRPr="00CB0D36" w:rsidRDefault="001C4CDB" w:rsidP="00CB0D36">
                  <w:pPr>
                    <w:pStyle w:val="Default"/>
                    <w:rPr>
                      <w:sz w:val="20"/>
                      <w:szCs w:val="20"/>
                    </w:rPr>
                  </w:pPr>
                  <w:r w:rsidRPr="00CB0D36">
                    <w:rPr>
                      <w:sz w:val="20"/>
                      <w:szCs w:val="20"/>
                    </w:rPr>
                    <w:t xml:space="preserve">30 liters/patient/day </w:t>
                  </w:r>
                </w:p>
              </w:tc>
            </w:tr>
            <w:tr w:rsidR="001C4CDB" w:rsidRPr="00CB0D36" w14:paraId="01D2350F" w14:textId="77777777" w:rsidTr="00E65DEA">
              <w:trPr>
                <w:trHeight w:val="99"/>
              </w:trPr>
              <w:tc>
                <w:tcPr>
                  <w:tcW w:w="3869" w:type="dxa"/>
                </w:tcPr>
                <w:p w14:paraId="7A44F0BB" w14:textId="77777777" w:rsidR="001C4CDB" w:rsidRPr="00CB0D36" w:rsidRDefault="001C4CDB" w:rsidP="00CB0D36">
                  <w:pPr>
                    <w:pStyle w:val="Default"/>
                    <w:rPr>
                      <w:sz w:val="20"/>
                      <w:szCs w:val="20"/>
                    </w:rPr>
                  </w:pPr>
                  <w:r w:rsidRPr="00CB0D36">
                    <w:rPr>
                      <w:sz w:val="20"/>
                      <w:szCs w:val="20"/>
                    </w:rPr>
                    <w:t xml:space="preserve">Cholera treatment center </w:t>
                  </w:r>
                </w:p>
              </w:tc>
              <w:tc>
                <w:tcPr>
                  <w:tcW w:w="4231" w:type="dxa"/>
                </w:tcPr>
                <w:p w14:paraId="41D41FBC" w14:textId="77777777" w:rsidR="001C4CDB" w:rsidRPr="00CB0D36" w:rsidRDefault="001C4CDB" w:rsidP="00CB0D36">
                  <w:pPr>
                    <w:pStyle w:val="Default"/>
                    <w:rPr>
                      <w:sz w:val="20"/>
                      <w:szCs w:val="20"/>
                    </w:rPr>
                  </w:pPr>
                  <w:r w:rsidRPr="00CB0D36">
                    <w:rPr>
                      <w:sz w:val="20"/>
                      <w:szCs w:val="20"/>
                    </w:rPr>
                    <w:t xml:space="preserve">60 liters/patient/day </w:t>
                  </w:r>
                </w:p>
              </w:tc>
            </w:tr>
            <w:tr w:rsidR="001C4CDB" w:rsidRPr="00CB0D36" w14:paraId="206121F3" w14:textId="77777777" w:rsidTr="00E65DEA">
              <w:trPr>
                <w:trHeight w:val="99"/>
              </w:trPr>
              <w:tc>
                <w:tcPr>
                  <w:tcW w:w="3869" w:type="dxa"/>
                </w:tcPr>
                <w:p w14:paraId="784A380B" w14:textId="77777777" w:rsidR="001C4CDB" w:rsidRPr="00CB0D36" w:rsidRDefault="001C4CDB" w:rsidP="00CB0D36">
                  <w:pPr>
                    <w:pStyle w:val="Default"/>
                    <w:rPr>
                      <w:sz w:val="20"/>
                      <w:szCs w:val="20"/>
                    </w:rPr>
                  </w:pPr>
                  <w:r w:rsidRPr="00CB0D36">
                    <w:rPr>
                      <w:sz w:val="20"/>
                      <w:szCs w:val="20"/>
                    </w:rPr>
                    <w:t xml:space="preserve">Severe acute respiratory diseases isolation center </w:t>
                  </w:r>
                </w:p>
              </w:tc>
              <w:tc>
                <w:tcPr>
                  <w:tcW w:w="4231" w:type="dxa"/>
                </w:tcPr>
                <w:p w14:paraId="5254F5A8" w14:textId="77777777" w:rsidR="001C4CDB" w:rsidRPr="00CB0D36" w:rsidRDefault="001C4CDB" w:rsidP="00CB0D36">
                  <w:pPr>
                    <w:pStyle w:val="Default"/>
                    <w:rPr>
                      <w:sz w:val="20"/>
                      <w:szCs w:val="20"/>
                    </w:rPr>
                  </w:pPr>
                  <w:r w:rsidRPr="00CB0D36">
                    <w:rPr>
                      <w:sz w:val="20"/>
                      <w:szCs w:val="20"/>
                    </w:rPr>
                    <w:t xml:space="preserve">100 liters/patient/day </w:t>
                  </w:r>
                </w:p>
              </w:tc>
            </w:tr>
            <w:tr w:rsidR="001C4CDB" w:rsidRPr="00CB0D36" w14:paraId="32C2A185" w14:textId="77777777" w:rsidTr="00E65DEA">
              <w:trPr>
                <w:trHeight w:val="99"/>
              </w:trPr>
              <w:tc>
                <w:tcPr>
                  <w:tcW w:w="3869" w:type="dxa"/>
                </w:tcPr>
                <w:p w14:paraId="49601AAE" w14:textId="77777777" w:rsidR="001C4CDB" w:rsidRPr="00CB0D36" w:rsidRDefault="001C4CDB" w:rsidP="00CB0D36">
                  <w:pPr>
                    <w:pStyle w:val="Default"/>
                    <w:rPr>
                      <w:sz w:val="20"/>
                      <w:szCs w:val="20"/>
                    </w:rPr>
                  </w:pPr>
                  <w:r w:rsidRPr="00CB0D36">
                    <w:rPr>
                      <w:sz w:val="20"/>
                      <w:szCs w:val="20"/>
                    </w:rPr>
                    <w:t xml:space="preserve">Viral hemorrhagic fever isolation center </w:t>
                  </w:r>
                </w:p>
              </w:tc>
              <w:tc>
                <w:tcPr>
                  <w:tcW w:w="4231" w:type="dxa"/>
                </w:tcPr>
                <w:p w14:paraId="06EC4FEB" w14:textId="77777777" w:rsidR="001C4CDB" w:rsidRPr="00CB0D36" w:rsidRDefault="001C4CDB" w:rsidP="00CB0D36">
                  <w:pPr>
                    <w:pStyle w:val="Default"/>
                    <w:rPr>
                      <w:sz w:val="20"/>
                      <w:szCs w:val="20"/>
                    </w:rPr>
                  </w:pPr>
                  <w:r w:rsidRPr="00CB0D36">
                    <w:rPr>
                      <w:sz w:val="20"/>
                      <w:szCs w:val="20"/>
                    </w:rPr>
                    <w:t xml:space="preserve">300–400 liters/patient/day </w:t>
                  </w:r>
                </w:p>
              </w:tc>
            </w:tr>
          </w:tbl>
          <w:p w14:paraId="6FBB392A" w14:textId="77777777" w:rsidR="001C4CDB" w:rsidRPr="00CB0D36" w:rsidRDefault="001C4CDB" w:rsidP="00CB0D36"/>
          <w:tbl>
            <w:tblPr>
              <w:tblStyle w:val="TableGrid"/>
              <w:tblW w:w="0" w:type="auto"/>
              <w:tblInd w:w="360" w:type="dxa"/>
              <w:tblLook w:val="04A0" w:firstRow="1" w:lastRow="0" w:firstColumn="1" w:lastColumn="0" w:noHBand="0" w:noVBand="1"/>
            </w:tblPr>
            <w:tblGrid>
              <w:gridCol w:w="2045"/>
              <w:gridCol w:w="2045"/>
              <w:gridCol w:w="2045"/>
              <w:gridCol w:w="2045"/>
            </w:tblGrid>
            <w:tr w:rsidR="001C4CDB" w:rsidRPr="00CB0D36" w14:paraId="46C232EC" w14:textId="77777777" w:rsidTr="00E65DEA">
              <w:tc>
                <w:tcPr>
                  <w:tcW w:w="8180" w:type="dxa"/>
                  <w:gridSpan w:val="4"/>
                  <w:shd w:val="clear" w:color="auto" w:fill="C1E4F5" w:themeFill="accent1" w:themeFillTint="33"/>
                </w:tcPr>
                <w:p w14:paraId="7C8CF5E4" w14:textId="0748E22B" w:rsidR="001C4CDB" w:rsidRPr="00CB0D36" w:rsidRDefault="001C4CDB" w:rsidP="00CB0D36">
                  <w:pPr>
                    <w:pStyle w:val="Default"/>
                  </w:pPr>
                  <w:r w:rsidRPr="00CB0D36">
                    <w:rPr>
                      <w:b/>
                      <w:bCs/>
                      <w:sz w:val="20"/>
                      <w:szCs w:val="20"/>
                    </w:rPr>
                    <w:t xml:space="preserve">Total daily water demand of </w:t>
                  </w:r>
                  <w:proofErr w:type="spellStart"/>
                  <w:r w:rsidR="003C297B" w:rsidRPr="00CB0D36">
                    <w:rPr>
                      <w:b/>
                      <w:bCs/>
                      <w:sz w:val="20"/>
                      <w:szCs w:val="20"/>
                    </w:rPr>
                    <w:t>Zartali</w:t>
                  </w:r>
                  <w:proofErr w:type="spellEnd"/>
                  <w:r w:rsidRPr="00CB0D36">
                    <w:rPr>
                      <w:b/>
                      <w:bCs/>
                      <w:sz w:val="20"/>
                      <w:szCs w:val="20"/>
                    </w:rPr>
                    <w:t xml:space="preserve"> Health Care Center</w:t>
                  </w:r>
                </w:p>
              </w:tc>
            </w:tr>
            <w:tr w:rsidR="001C4CDB" w:rsidRPr="00CB0D36" w14:paraId="78457B2B" w14:textId="77777777" w:rsidTr="00E65DEA">
              <w:tc>
                <w:tcPr>
                  <w:tcW w:w="2045" w:type="dxa"/>
                  <w:shd w:val="clear" w:color="auto" w:fill="C1E4F5" w:themeFill="accent1" w:themeFillTint="33"/>
                </w:tcPr>
                <w:p w14:paraId="232874C2" w14:textId="77777777" w:rsidR="001C4CDB" w:rsidRPr="00CB0D36" w:rsidRDefault="001C4CDB" w:rsidP="00CB0D36">
                  <w:r w:rsidRPr="00CB0D36">
                    <w:t>Type of user</w:t>
                  </w:r>
                </w:p>
              </w:tc>
              <w:tc>
                <w:tcPr>
                  <w:tcW w:w="2045" w:type="dxa"/>
                  <w:shd w:val="clear" w:color="auto" w:fill="C1E4F5" w:themeFill="accent1" w:themeFillTint="33"/>
                </w:tcPr>
                <w:p w14:paraId="6213F4F7" w14:textId="77777777" w:rsidR="001C4CDB" w:rsidRPr="00CB0D36" w:rsidRDefault="001C4CDB" w:rsidP="00CB0D36">
                  <w:pPr>
                    <w:jc w:val="center"/>
                  </w:pPr>
                  <w:r w:rsidRPr="00CB0D36">
                    <w:t># of user</w:t>
                  </w:r>
                </w:p>
              </w:tc>
              <w:tc>
                <w:tcPr>
                  <w:tcW w:w="2045" w:type="dxa"/>
                  <w:shd w:val="clear" w:color="auto" w:fill="C1E4F5" w:themeFill="accent1" w:themeFillTint="33"/>
                </w:tcPr>
                <w:p w14:paraId="32A9944D" w14:textId="77777777" w:rsidR="001C4CDB" w:rsidRPr="00CB0D36" w:rsidRDefault="001C4CDB" w:rsidP="00CB0D36">
                  <w:pPr>
                    <w:jc w:val="center"/>
                  </w:pPr>
                  <w:r w:rsidRPr="00CB0D36">
                    <w:t>Consumption norm (Liters /day)</w:t>
                  </w:r>
                </w:p>
              </w:tc>
              <w:tc>
                <w:tcPr>
                  <w:tcW w:w="2045" w:type="dxa"/>
                  <w:shd w:val="clear" w:color="auto" w:fill="C1E4F5" w:themeFill="accent1" w:themeFillTint="33"/>
                </w:tcPr>
                <w:p w14:paraId="2EAB2F61" w14:textId="77777777" w:rsidR="001C4CDB" w:rsidRPr="00CB0D36" w:rsidRDefault="001C4CDB" w:rsidP="00CB0D36">
                  <w:pPr>
                    <w:jc w:val="center"/>
                  </w:pPr>
                  <w:r w:rsidRPr="00CB0D36">
                    <w:t>Total daily demand</w:t>
                  </w:r>
                </w:p>
              </w:tc>
            </w:tr>
            <w:tr w:rsidR="001C4CDB" w:rsidRPr="00CB0D36" w14:paraId="4FBB5B90" w14:textId="77777777" w:rsidTr="00E65DEA">
              <w:tc>
                <w:tcPr>
                  <w:tcW w:w="2045" w:type="dxa"/>
                </w:tcPr>
                <w:p w14:paraId="1C932625" w14:textId="77777777" w:rsidR="001C4CDB" w:rsidRPr="00CB0D36" w:rsidRDefault="001C4CDB" w:rsidP="00CB0D36">
                  <w:pPr>
                    <w:pStyle w:val="Default"/>
                    <w:rPr>
                      <w:sz w:val="20"/>
                      <w:szCs w:val="20"/>
                    </w:rPr>
                  </w:pPr>
                  <w:r w:rsidRPr="00CB0D36">
                    <w:rPr>
                      <w:sz w:val="20"/>
                      <w:szCs w:val="20"/>
                    </w:rPr>
                    <w:t>Outpatients</w:t>
                  </w:r>
                </w:p>
              </w:tc>
              <w:tc>
                <w:tcPr>
                  <w:tcW w:w="2045" w:type="dxa"/>
                </w:tcPr>
                <w:p w14:paraId="542B274A" w14:textId="6E3F1511" w:rsidR="001C4CDB" w:rsidRPr="00CB0D36" w:rsidRDefault="003923B6" w:rsidP="00CB0D36">
                  <w:pPr>
                    <w:pStyle w:val="Default"/>
                    <w:rPr>
                      <w:sz w:val="20"/>
                      <w:szCs w:val="20"/>
                    </w:rPr>
                  </w:pPr>
                  <w:r w:rsidRPr="00CB0D36">
                    <w:rPr>
                      <w:sz w:val="20"/>
                      <w:szCs w:val="20"/>
                    </w:rPr>
                    <w:t>50</w:t>
                  </w:r>
                </w:p>
              </w:tc>
              <w:tc>
                <w:tcPr>
                  <w:tcW w:w="2045" w:type="dxa"/>
                </w:tcPr>
                <w:p w14:paraId="168F3786" w14:textId="77777777" w:rsidR="001C4CDB" w:rsidRPr="00CB0D36" w:rsidRDefault="001C4CDB" w:rsidP="00CB0D36">
                  <w:pPr>
                    <w:pStyle w:val="Default"/>
                    <w:rPr>
                      <w:sz w:val="20"/>
                      <w:szCs w:val="20"/>
                    </w:rPr>
                  </w:pPr>
                  <w:r w:rsidRPr="00CB0D36">
                    <w:rPr>
                      <w:sz w:val="20"/>
                      <w:szCs w:val="20"/>
                    </w:rPr>
                    <w:t>5</w:t>
                  </w:r>
                </w:p>
              </w:tc>
              <w:tc>
                <w:tcPr>
                  <w:tcW w:w="2045" w:type="dxa"/>
                </w:tcPr>
                <w:p w14:paraId="0F51C9E7" w14:textId="16252E2C" w:rsidR="001C4CDB" w:rsidRPr="00CB0D36" w:rsidRDefault="003923B6" w:rsidP="00CB0D36">
                  <w:pPr>
                    <w:pStyle w:val="Default"/>
                    <w:rPr>
                      <w:sz w:val="20"/>
                      <w:szCs w:val="20"/>
                    </w:rPr>
                  </w:pPr>
                  <w:r w:rsidRPr="00CB0D36">
                    <w:rPr>
                      <w:sz w:val="20"/>
                      <w:szCs w:val="20"/>
                    </w:rPr>
                    <w:t>250</w:t>
                  </w:r>
                </w:p>
              </w:tc>
            </w:tr>
            <w:tr w:rsidR="001C4CDB" w:rsidRPr="00CB0D36" w14:paraId="734A96C2" w14:textId="77777777" w:rsidTr="00E65DEA">
              <w:tc>
                <w:tcPr>
                  <w:tcW w:w="2045" w:type="dxa"/>
                </w:tcPr>
                <w:p w14:paraId="366152C4" w14:textId="77777777" w:rsidR="001C4CDB" w:rsidRPr="00CB0D36" w:rsidRDefault="001C4CDB" w:rsidP="00CB0D36">
                  <w:pPr>
                    <w:pStyle w:val="Default"/>
                    <w:rPr>
                      <w:sz w:val="20"/>
                      <w:szCs w:val="20"/>
                    </w:rPr>
                  </w:pPr>
                  <w:r w:rsidRPr="00CB0D36">
                    <w:rPr>
                      <w:sz w:val="20"/>
                      <w:szCs w:val="20"/>
                    </w:rPr>
                    <w:t>clinic personnel</w:t>
                  </w:r>
                </w:p>
              </w:tc>
              <w:tc>
                <w:tcPr>
                  <w:tcW w:w="2045" w:type="dxa"/>
                </w:tcPr>
                <w:p w14:paraId="4EB10A62" w14:textId="06BA664B" w:rsidR="001C4CDB" w:rsidRPr="00CB0D36" w:rsidRDefault="003923B6" w:rsidP="00CB0D36">
                  <w:pPr>
                    <w:pStyle w:val="Default"/>
                    <w:rPr>
                      <w:sz w:val="20"/>
                      <w:szCs w:val="20"/>
                    </w:rPr>
                  </w:pPr>
                  <w:r w:rsidRPr="00CB0D36">
                    <w:rPr>
                      <w:sz w:val="20"/>
                      <w:szCs w:val="20"/>
                    </w:rPr>
                    <w:t>7</w:t>
                  </w:r>
                </w:p>
              </w:tc>
              <w:tc>
                <w:tcPr>
                  <w:tcW w:w="2045" w:type="dxa"/>
                </w:tcPr>
                <w:p w14:paraId="78E841FE" w14:textId="77777777" w:rsidR="001C4CDB" w:rsidRPr="00CB0D36" w:rsidRDefault="001C4CDB" w:rsidP="00CB0D36">
                  <w:pPr>
                    <w:pStyle w:val="Default"/>
                    <w:rPr>
                      <w:sz w:val="20"/>
                      <w:szCs w:val="20"/>
                    </w:rPr>
                  </w:pPr>
                  <w:r w:rsidRPr="00CB0D36">
                    <w:rPr>
                      <w:sz w:val="20"/>
                      <w:szCs w:val="20"/>
                    </w:rPr>
                    <w:t>110</w:t>
                  </w:r>
                </w:p>
              </w:tc>
              <w:tc>
                <w:tcPr>
                  <w:tcW w:w="2045" w:type="dxa"/>
                </w:tcPr>
                <w:p w14:paraId="013898CD" w14:textId="0879AE29" w:rsidR="001C4CDB" w:rsidRPr="00CB0D36" w:rsidRDefault="003923B6" w:rsidP="00CB0D36">
                  <w:pPr>
                    <w:pStyle w:val="Default"/>
                    <w:rPr>
                      <w:sz w:val="20"/>
                      <w:szCs w:val="20"/>
                    </w:rPr>
                  </w:pPr>
                  <w:r w:rsidRPr="00CB0D36">
                    <w:rPr>
                      <w:sz w:val="20"/>
                      <w:szCs w:val="20"/>
                    </w:rPr>
                    <w:t>770</w:t>
                  </w:r>
                </w:p>
              </w:tc>
            </w:tr>
            <w:tr w:rsidR="001C4CDB" w:rsidRPr="00CB0D36" w14:paraId="2944CFBF" w14:textId="77777777" w:rsidTr="00E65DEA">
              <w:tc>
                <w:tcPr>
                  <w:tcW w:w="6135" w:type="dxa"/>
                  <w:gridSpan w:val="3"/>
                </w:tcPr>
                <w:p w14:paraId="0F8689B7" w14:textId="77777777" w:rsidR="001C4CDB" w:rsidRPr="00CB0D36" w:rsidRDefault="001C4CDB" w:rsidP="00CB0D36">
                  <w:pPr>
                    <w:pStyle w:val="Default"/>
                    <w:rPr>
                      <w:sz w:val="20"/>
                      <w:szCs w:val="20"/>
                    </w:rPr>
                  </w:pPr>
                  <w:r w:rsidRPr="00CB0D36">
                    <w:rPr>
                      <w:sz w:val="20"/>
                      <w:szCs w:val="20"/>
                    </w:rPr>
                    <w:t>Total</w:t>
                  </w:r>
                  <w:r w:rsidRPr="00CB0D36">
                    <w:rPr>
                      <w:rFonts w:hint="cs"/>
                      <w:sz w:val="20"/>
                      <w:szCs w:val="20"/>
                      <w:rtl/>
                    </w:rPr>
                    <w:t xml:space="preserve">  </w:t>
                  </w:r>
                  <w:r w:rsidRPr="00CB0D36">
                    <w:rPr>
                      <w:sz w:val="20"/>
                      <w:szCs w:val="20"/>
                    </w:rPr>
                    <w:t xml:space="preserve"> daily water need </w:t>
                  </w:r>
                </w:p>
              </w:tc>
              <w:tc>
                <w:tcPr>
                  <w:tcW w:w="2045" w:type="dxa"/>
                </w:tcPr>
                <w:p w14:paraId="375DEC73" w14:textId="4B0512BA" w:rsidR="001C4CDB" w:rsidRPr="00CB0D36" w:rsidRDefault="003923B6" w:rsidP="00CB0D36">
                  <w:pPr>
                    <w:pStyle w:val="Default"/>
                    <w:rPr>
                      <w:sz w:val="20"/>
                      <w:szCs w:val="20"/>
                    </w:rPr>
                  </w:pPr>
                  <w:r w:rsidRPr="00CB0D36">
                    <w:rPr>
                      <w:sz w:val="20"/>
                      <w:szCs w:val="20"/>
                    </w:rPr>
                    <w:t>1020</w:t>
                  </w:r>
                </w:p>
              </w:tc>
            </w:tr>
            <w:tr w:rsidR="001C4CDB" w:rsidRPr="00CB0D36" w14:paraId="430EEE9E" w14:textId="77777777" w:rsidTr="00E65DEA">
              <w:tc>
                <w:tcPr>
                  <w:tcW w:w="6135" w:type="dxa"/>
                  <w:gridSpan w:val="3"/>
                </w:tcPr>
                <w:p w14:paraId="4FE28F4E" w14:textId="77777777" w:rsidR="001C4CDB" w:rsidRPr="00CB0D36" w:rsidRDefault="001C4CDB" w:rsidP="00CB0D36">
                  <w:pPr>
                    <w:pStyle w:val="Default"/>
                    <w:rPr>
                      <w:sz w:val="20"/>
                      <w:szCs w:val="20"/>
                      <w:rtl/>
                    </w:rPr>
                  </w:pPr>
                  <w:r w:rsidRPr="00CB0D36">
                    <w:rPr>
                      <w:sz w:val="20"/>
                      <w:szCs w:val="20"/>
                    </w:rPr>
                    <w:t xml:space="preserve">Required water for 48 hours to avoid any shortage  </w:t>
                  </w:r>
                </w:p>
              </w:tc>
              <w:tc>
                <w:tcPr>
                  <w:tcW w:w="2045" w:type="dxa"/>
                </w:tcPr>
                <w:p w14:paraId="41A070AA" w14:textId="63D164CF" w:rsidR="001C4CDB" w:rsidRPr="00CB0D36" w:rsidRDefault="008465D6" w:rsidP="00CB0D36">
                  <w:pPr>
                    <w:pStyle w:val="Default"/>
                    <w:rPr>
                      <w:sz w:val="20"/>
                      <w:szCs w:val="20"/>
                    </w:rPr>
                  </w:pPr>
                  <w:r w:rsidRPr="00CB0D36">
                    <w:rPr>
                      <w:sz w:val="20"/>
                      <w:szCs w:val="20"/>
                    </w:rPr>
                    <w:t>2040</w:t>
                  </w:r>
                </w:p>
              </w:tc>
            </w:tr>
          </w:tbl>
          <w:p w14:paraId="2EE4FA77" w14:textId="77777777" w:rsidR="001C4CDB" w:rsidRPr="00CB0D36" w:rsidRDefault="001C4CDB" w:rsidP="00CB0D36">
            <w:pPr>
              <w:pStyle w:val="Default"/>
              <w:rPr>
                <w:sz w:val="22"/>
                <w:szCs w:val="22"/>
              </w:rPr>
            </w:pPr>
          </w:p>
          <w:p w14:paraId="60CCF62D" w14:textId="10676BB7" w:rsidR="008D46F8" w:rsidRPr="00CB0D36" w:rsidRDefault="008D46F8" w:rsidP="00CB0D36">
            <w:pPr>
              <w:pStyle w:val="Default"/>
              <w:rPr>
                <w:sz w:val="22"/>
                <w:szCs w:val="22"/>
              </w:rPr>
            </w:pPr>
            <w:r w:rsidRPr="00CB0D36">
              <w:rPr>
                <w:sz w:val="22"/>
                <w:szCs w:val="22"/>
              </w:rPr>
              <w:t xml:space="preserve">To ensure </w:t>
            </w:r>
            <w:r w:rsidR="00BD60DF" w:rsidRPr="00CB0D36">
              <w:rPr>
                <w:sz w:val="22"/>
                <w:szCs w:val="22"/>
              </w:rPr>
              <w:t xml:space="preserve">an </w:t>
            </w:r>
            <w:r w:rsidRPr="00CB0D36">
              <w:rPr>
                <w:sz w:val="22"/>
                <w:szCs w:val="22"/>
              </w:rPr>
              <w:t>uninterrupted water supply for at least 48 hours, it's imperative to have adequate water storage capacity. Based on our calculations, we recommend the installation of a single water tank with a storage capacity of 2000 liters.</w:t>
            </w:r>
          </w:p>
          <w:p w14:paraId="08F1C7F6" w14:textId="51F1C1DA" w:rsidR="005F3B13" w:rsidRPr="00CB0D36" w:rsidRDefault="00D75E46" w:rsidP="00CB0D36">
            <w:pPr>
              <w:pStyle w:val="Heading4"/>
              <w:rPr>
                <w:rFonts w:ascii="Calibri" w:eastAsiaTheme="minorHAnsi" w:hAnsi="Calibri" w:cs="Calibri"/>
                <w:i w:val="0"/>
                <w:iCs w:val="0"/>
                <w:color w:val="000000"/>
              </w:rPr>
            </w:pPr>
            <w:r w:rsidRPr="00CB0D36">
              <w:rPr>
                <w:rFonts w:ascii="Calibri" w:eastAsiaTheme="minorHAnsi" w:hAnsi="Calibri" w:cs="Calibri"/>
                <w:i w:val="0"/>
                <w:iCs w:val="0"/>
                <w:color w:val="000000"/>
              </w:rPr>
              <w:t xml:space="preserve">The water tank </w:t>
            </w:r>
            <w:r w:rsidR="00381E3D">
              <w:rPr>
                <w:rFonts w:ascii="Calibri" w:eastAsiaTheme="minorHAnsi" w:hAnsi="Calibri" w:cs="Calibri"/>
                <w:i w:val="0"/>
                <w:iCs w:val="0"/>
                <w:color w:val="000000"/>
              </w:rPr>
              <w:t>should be</w:t>
            </w:r>
            <w:r w:rsidR="00381E3D" w:rsidRPr="00CB0D36">
              <w:rPr>
                <w:rFonts w:ascii="Calibri" w:eastAsiaTheme="minorHAnsi" w:hAnsi="Calibri" w:cs="Calibri"/>
                <w:i w:val="0"/>
                <w:iCs w:val="0"/>
                <w:color w:val="000000"/>
              </w:rPr>
              <w:t xml:space="preserve"> </w:t>
            </w:r>
            <w:r w:rsidRPr="00CB0D36">
              <w:rPr>
                <w:rFonts w:ascii="Calibri" w:eastAsiaTheme="minorHAnsi" w:hAnsi="Calibri" w:cs="Calibri"/>
                <w:i w:val="0"/>
                <w:iCs w:val="0"/>
                <w:color w:val="000000"/>
              </w:rPr>
              <w:t xml:space="preserve">factory-made from high-density polyethylene, ensuring durability, lightness, and ease of handling. </w:t>
            </w:r>
            <w:proofErr w:type="spellStart"/>
            <w:r w:rsidRPr="00CB0D36">
              <w:rPr>
                <w:rFonts w:ascii="Calibri" w:eastAsiaTheme="minorHAnsi" w:hAnsi="Calibri" w:cs="Calibri"/>
                <w:i w:val="0"/>
                <w:iCs w:val="0"/>
                <w:color w:val="000000"/>
              </w:rPr>
              <w:t>Its</w:t>
            </w:r>
            <w:proofErr w:type="spellEnd"/>
            <w:r w:rsidRPr="00CB0D36">
              <w:rPr>
                <w:rFonts w:ascii="Calibri" w:eastAsiaTheme="minorHAnsi" w:hAnsi="Calibri" w:cs="Calibri"/>
                <w:i w:val="0"/>
                <w:iCs w:val="0"/>
                <w:color w:val="000000"/>
              </w:rPr>
              <w:t xml:space="preserve"> perfectly smooth inner surface </w:t>
            </w:r>
            <w:r w:rsidR="00381E3D">
              <w:rPr>
                <w:rFonts w:ascii="Calibri" w:eastAsiaTheme="minorHAnsi" w:hAnsi="Calibri" w:cs="Calibri"/>
                <w:i w:val="0"/>
                <w:iCs w:val="0"/>
                <w:color w:val="000000"/>
              </w:rPr>
              <w:t xml:space="preserve">should </w:t>
            </w:r>
            <w:proofErr w:type="spellStart"/>
            <w:r w:rsidRPr="00CB0D36">
              <w:rPr>
                <w:rFonts w:ascii="Calibri" w:eastAsiaTheme="minorHAnsi" w:hAnsi="Calibri" w:cs="Calibri"/>
                <w:i w:val="0"/>
                <w:iCs w:val="0"/>
                <w:color w:val="000000"/>
              </w:rPr>
              <w:t>allows</w:t>
            </w:r>
            <w:proofErr w:type="spellEnd"/>
            <w:r w:rsidRPr="00CB0D36">
              <w:rPr>
                <w:rFonts w:ascii="Calibri" w:eastAsiaTheme="minorHAnsi" w:hAnsi="Calibri" w:cs="Calibri"/>
                <w:i w:val="0"/>
                <w:iCs w:val="0"/>
                <w:color w:val="000000"/>
              </w:rPr>
              <w:t xml:space="preserve"> for easy cleaning with traditional detergents. The tank </w:t>
            </w:r>
            <w:r w:rsidR="00381E3D">
              <w:rPr>
                <w:rFonts w:ascii="Calibri" w:eastAsiaTheme="minorHAnsi" w:hAnsi="Calibri" w:cs="Calibri"/>
                <w:i w:val="0"/>
                <w:iCs w:val="0"/>
                <w:color w:val="000000"/>
              </w:rPr>
              <w:t>should be</w:t>
            </w:r>
            <w:r w:rsidRPr="00CB0D36">
              <w:rPr>
                <w:rFonts w:ascii="Calibri" w:eastAsiaTheme="minorHAnsi" w:hAnsi="Calibri" w:cs="Calibri"/>
                <w:i w:val="0"/>
                <w:iCs w:val="0"/>
                <w:color w:val="000000"/>
              </w:rPr>
              <w:t xml:space="preserve"> supplied with a top screwed lid and includes all nec</w:t>
            </w:r>
            <w:r w:rsidR="005F3B13" w:rsidRPr="00CB0D36">
              <w:rPr>
                <w:rFonts w:ascii="Calibri" w:eastAsiaTheme="minorHAnsi" w:hAnsi="Calibri" w:cs="Calibri"/>
                <w:i w:val="0"/>
                <w:iCs w:val="0"/>
                <w:color w:val="000000"/>
              </w:rPr>
              <w:t>essary accessories and fittings.</w:t>
            </w:r>
          </w:p>
          <w:p w14:paraId="5BF95842" w14:textId="42A6B36B" w:rsidR="005F3B13" w:rsidRPr="00CB0D36" w:rsidRDefault="000F4F2F" w:rsidP="00CB0D36">
            <w:r w:rsidRPr="00CB0D36">
              <w:t xml:space="preserve">The water tank </w:t>
            </w:r>
            <w:r w:rsidR="00C752CA">
              <w:t xml:space="preserve"> </w:t>
            </w:r>
            <w:r w:rsidR="002A1B25">
              <w:t>is planned to</w:t>
            </w:r>
            <w:r w:rsidRPr="00CB0D36">
              <w:t xml:space="preserve"> be connected to the new water supply system inside the building and toilet.</w:t>
            </w:r>
            <w:r w:rsidR="005F3B13" w:rsidRPr="00CB0D36">
              <w:t xml:space="preserve"> </w:t>
            </w:r>
          </w:p>
          <w:p w14:paraId="0E42164F" w14:textId="0E66FB0A" w:rsidR="001E376C" w:rsidRPr="00CB0D36" w:rsidRDefault="001E376C" w:rsidP="00CB0D36">
            <w:pPr>
              <w:pStyle w:val="Heading4"/>
            </w:pPr>
            <w:r w:rsidRPr="00CB0D36">
              <w:t>Solar System:</w:t>
            </w:r>
          </w:p>
          <w:p w14:paraId="4A213375" w14:textId="48991CD1" w:rsidR="00896D4A" w:rsidRDefault="00896D4A" w:rsidP="00896D4A">
            <w:pPr>
              <w:rPr>
                <w:rFonts w:ascii="Segoe UI" w:hAnsi="Segoe UI" w:cs="Segoe UI"/>
                <w:sz w:val="21"/>
                <w:szCs w:val="21"/>
                <w:shd w:val="clear" w:color="auto" w:fill="FFFFFF"/>
              </w:rPr>
            </w:pPr>
            <w:r>
              <w:t>Install the solar panels on the healthcare center’s rooftop, ensuring they are tightly secured against wind and theft. Position them for optimal sunlight and proper tilt. Although relocation is possible, consistent sunlight exposure is crucial for efficient energy production.</w:t>
            </w:r>
          </w:p>
          <w:p w14:paraId="186E0F97" w14:textId="77777777" w:rsidR="00896D4A" w:rsidRPr="00CB0D36" w:rsidRDefault="00896D4A" w:rsidP="00896D4A"/>
          <w:p w14:paraId="704827AB" w14:textId="3812AB8D" w:rsidR="006262B0" w:rsidRPr="00CB0D36" w:rsidRDefault="006262B0" w:rsidP="00CB0D36">
            <w:r w:rsidRPr="00CB0D36">
              <w:t xml:space="preserve">Fortunately, as far as there is enough space available </w:t>
            </w:r>
            <w:r w:rsidR="006743D9" w:rsidRPr="00CB0D36">
              <w:t>on</w:t>
            </w:r>
            <w:r w:rsidRPr="00CB0D36">
              <w:t xml:space="preserve"> the roof </w:t>
            </w:r>
            <w:r w:rsidR="005F3B13" w:rsidRPr="00CB0D36">
              <w:t>Takaghal SHC</w:t>
            </w:r>
            <w:r w:rsidRPr="00CB0D36">
              <w:t xml:space="preserve"> building. Therefore, the solar </w:t>
            </w:r>
            <w:r w:rsidR="006743D9" w:rsidRPr="00CB0D36">
              <w:t>will</w:t>
            </w:r>
            <w:r w:rsidRPr="00CB0D36">
              <w:t xml:space="preserve"> be installed there. And the solar </w:t>
            </w:r>
            <w:r w:rsidR="006743D9" w:rsidRPr="00CB0D36">
              <w:t>will</w:t>
            </w:r>
            <w:r w:rsidRPr="00CB0D36">
              <w:t xml:space="preserve"> be protected by </w:t>
            </w:r>
            <w:r w:rsidR="006F5157" w:rsidRPr="00CB0D36">
              <w:t xml:space="preserve">a fixed </w:t>
            </w:r>
            <w:r w:rsidR="00753474" w:rsidRPr="00CB0D36">
              <w:t>lockable f</w:t>
            </w:r>
            <w:r w:rsidR="006260A7" w:rsidRPr="00CB0D36">
              <w:t>rame</w:t>
            </w:r>
            <w:r w:rsidRPr="00CB0D36">
              <w:t>.</w:t>
            </w:r>
          </w:p>
          <w:p w14:paraId="15FD8F95" w14:textId="77777777" w:rsidR="006262B0" w:rsidRPr="00CB0D36" w:rsidRDefault="006262B0" w:rsidP="00CB0D36"/>
          <w:p w14:paraId="0D63DA1D" w14:textId="5F93FB53" w:rsidR="00A73311" w:rsidRPr="00CB0D36" w:rsidRDefault="00A73311" w:rsidP="00CB0D36">
            <w:r w:rsidRPr="00CB0D36">
              <w:t>Submersible pump:</w:t>
            </w:r>
            <w:r w:rsidR="00695DE3" w:rsidRPr="00CB0D36">
              <w:t xml:space="preserve"> </w:t>
            </w:r>
            <w:r w:rsidRPr="00CB0D36">
              <w:t xml:space="preserve">We need </w:t>
            </w:r>
            <w:r w:rsidR="005E4BEE" w:rsidRPr="00CB0D36">
              <w:t xml:space="preserve">the </w:t>
            </w:r>
            <w:r w:rsidRPr="00CB0D36">
              <w:t xml:space="preserve">PEDROLLO product the submersible model: </w:t>
            </w:r>
            <w:r w:rsidR="005F3B13" w:rsidRPr="00CB0D36">
              <w:rPr>
                <w:rFonts w:ascii="Roboto-Regular" w:hAnsi="Roboto-Regular" w:cs="Roboto-Regular"/>
                <w:sz w:val="24"/>
                <w:szCs w:val="24"/>
                <w14:ligatures w14:val="standardContextual"/>
              </w:rPr>
              <w:t>4SR2/13</w:t>
            </w:r>
            <w:r w:rsidR="000F4F2F" w:rsidRPr="00CB0D36">
              <w:rPr>
                <w:rFonts w:ascii="Roboto-Regular" w:hAnsi="Roboto-Regular" w:cs="Roboto-Regular"/>
                <w:sz w:val="24"/>
                <w:szCs w:val="24"/>
              </w:rPr>
              <w:t xml:space="preserve"> </w:t>
            </w:r>
            <w:r w:rsidR="00842B31" w:rsidRPr="00CB0D36">
              <w:t xml:space="preserve">because it </w:t>
            </w:r>
            <w:r w:rsidR="00695DE3" w:rsidRPr="00CB0D36">
              <w:t>is</w:t>
            </w:r>
            <w:r w:rsidR="00842B31" w:rsidRPr="00CB0D36">
              <w:t xml:space="preserve"> a</w:t>
            </w:r>
            <w:r w:rsidR="00695DE3" w:rsidRPr="00CB0D36">
              <w:t xml:space="preserve"> suitable pump for our system</w:t>
            </w:r>
            <w:r w:rsidR="00842B31" w:rsidRPr="00CB0D36">
              <w:t xml:space="preserve"> </w:t>
            </w:r>
            <w:r w:rsidR="000F4F2F" w:rsidRPr="00CB0D36">
              <w:t>Its</w:t>
            </w:r>
            <w:r w:rsidR="005E4BEE" w:rsidRPr="00CB0D36">
              <w:t xml:space="preserve"> flow</w:t>
            </w:r>
            <w:r w:rsidR="000F4F2F" w:rsidRPr="00CB0D36">
              <w:t xml:space="preserve"> </w:t>
            </w:r>
            <w:r w:rsidR="005E4BEE" w:rsidRPr="00CB0D36">
              <w:t xml:space="preserve">rate is </w:t>
            </w:r>
            <w:r w:rsidR="005F3B13" w:rsidRPr="00CB0D36">
              <w:t>1.2</w:t>
            </w:r>
            <w:r w:rsidR="005E4BEE" w:rsidRPr="00CB0D36">
              <w:t xml:space="preserve">m3/hour.  the well probe should be installed </w:t>
            </w:r>
            <w:r w:rsidR="000F4F2F" w:rsidRPr="00CB0D36">
              <w:t>in</w:t>
            </w:r>
            <w:r w:rsidR="005E4BEE" w:rsidRPr="00CB0D36">
              <w:t xml:space="preserve"> the system to prevent </w:t>
            </w:r>
            <w:r w:rsidR="000F4F2F" w:rsidRPr="00CB0D36">
              <w:t xml:space="preserve">the </w:t>
            </w:r>
            <w:r w:rsidR="005E4BEE" w:rsidRPr="00CB0D36">
              <w:t>pump from running dry.</w:t>
            </w:r>
            <w:r w:rsidR="00695DE3" w:rsidRPr="00CB0D36">
              <w:t xml:space="preserve"> </w:t>
            </w:r>
          </w:p>
          <w:p w14:paraId="13F891C1" w14:textId="77777777" w:rsidR="00A73311" w:rsidRPr="00CB0D36" w:rsidRDefault="00A73311" w:rsidP="00CB0D36"/>
          <w:p w14:paraId="084C606F" w14:textId="4B1D76E5" w:rsidR="00A73311" w:rsidRPr="00CB0D36" w:rsidRDefault="00A73311" w:rsidP="00CB0D36">
            <w:r w:rsidRPr="00CB0D36">
              <w:t xml:space="preserve">Total required pipe: only </w:t>
            </w:r>
            <w:r w:rsidR="005F3B13" w:rsidRPr="00CB0D36">
              <w:t>130</w:t>
            </w:r>
            <w:r w:rsidR="007E3762" w:rsidRPr="00CB0D36">
              <w:t>-</w:t>
            </w:r>
            <w:r w:rsidRPr="00CB0D36">
              <w:t xml:space="preserve">m pipe </w:t>
            </w:r>
            <w:r w:rsidR="007E3762" w:rsidRPr="00CB0D36">
              <w:t>is</w:t>
            </w:r>
            <w:r w:rsidRPr="00CB0D36">
              <w:t xml:space="preserve"> needed</w:t>
            </w:r>
            <w:r w:rsidR="007E3762" w:rsidRPr="00CB0D36">
              <w:t xml:space="preserve"> from </w:t>
            </w:r>
            <w:r w:rsidR="000F4F2F" w:rsidRPr="00CB0D36">
              <w:t xml:space="preserve">the </w:t>
            </w:r>
            <w:r w:rsidR="007E3762" w:rsidRPr="00CB0D36">
              <w:t>well to the water tank</w:t>
            </w:r>
            <w:r w:rsidRPr="00CB0D36">
              <w:t xml:space="preserve">. </w:t>
            </w:r>
          </w:p>
          <w:p w14:paraId="6F70D380" w14:textId="77777777" w:rsidR="00A73311" w:rsidRPr="00CB0D36" w:rsidRDefault="00A73311" w:rsidP="00CB0D36"/>
          <w:p w14:paraId="70E19BFC" w14:textId="194842E3" w:rsidR="00A73311" w:rsidRPr="00CB0D36" w:rsidRDefault="005B55B5" w:rsidP="00CB0D36">
            <w:r w:rsidRPr="00CB0D36">
              <w:t>Metallic</w:t>
            </w:r>
            <w:r w:rsidR="00A73311" w:rsidRPr="00CB0D36">
              <w:t xml:space="preserve"> box for protecting Inverter:</w:t>
            </w:r>
            <w:r w:rsidRPr="00CB0D36">
              <w:t xml:space="preserve"> To protect</w:t>
            </w:r>
            <w:r w:rsidR="00A73311" w:rsidRPr="00CB0D36">
              <w:t xml:space="preserve"> the Inverter, it needs to </w:t>
            </w:r>
            <w:r w:rsidR="000F4F2F" w:rsidRPr="00CB0D36">
              <w:t xml:space="preserve">be </w:t>
            </w:r>
            <w:r w:rsidR="00EC5D3F" w:rsidRPr="00CB0D36">
              <w:t xml:space="preserve">installed in </w:t>
            </w:r>
            <w:r w:rsidR="000F4F2F" w:rsidRPr="00CB0D36">
              <w:t>a</w:t>
            </w:r>
            <w:r w:rsidR="00EC5D3F" w:rsidRPr="00CB0D36">
              <w:t xml:space="preserve"> metallic </w:t>
            </w:r>
            <w:r w:rsidR="00A73311" w:rsidRPr="00CB0D36">
              <w:t xml:space="preserve">box that could be a safe place for </w:t>
            </w:r>
            <w:r w:rsidRPr="00CB0D36">
              <w:t xml:space="preserve">the </w:t>
            </w:r>
            <w:r w:rsidR="00A73311" w:rsidRPr="00CB0D36">
              <w:t>inverter.</w:t>
            </w:r>
          </w:p>
          <w:p w14:paraId="1A2A0F88" w14:textId="77777777" w:rsidR="00A73311" w:rsidRPr="00CB0D36" w:rsidRDefault="00A73311" w:rsidP="00CB0D36"/>
          <w:p w14:paraId="2CE36FC5" w14:textId="69A8E1F5" w:rsidR="00A73311" w:rsidRPr="00CB0D36" w:rsidRDefault="00A73311" w:rsidP="00CB0D36">
            <w:r w:rsidRPr="00CB0D36">
              <w:t xml:space="preserve">Solar Panels: Solar sizing calculation indicates that we should use </w:t>
            </w:r>
            <w:r w:rsidR="00F82F7E" w:rsidRPr="00CB0D36">
              <w:t>4</w:t>
            </w:r>
            <w:r w:rsidRPr="00CB0D36">
              <w:t xml:space="preserve"> numbers of PVs </w:t>
            </w:r>
            <w:r w:rsidR="00396CDE" w:rsidRPr="00CB0D36">
              <w:t>PROPSOLAR 270W Poly crystalline 37.9V 9.22A</w:t>
            </w:r>
            <w:r w:rsidRPr="00CB0D36">
              <w:t xml:space="preserve"> for running the </w:t>
            </w:r>
            <w:r w:rsidR="00396CDE" w:rsidRPr="00CB0D36">
              <w:t>system. (for</w:t>
            </w:r>
            <w:r w:rsidRPr="00CB0D36">
              <w:t xml:space="preserve"> more details please have a look at </w:t>
            </w:r>
            <w:r w:rsidR="00C628FE" w:rsidRPr="00CB0D36">
              <w:t xml:space="preserve">the </w:t>
            </w:r>
            <w:r w:rsidRPr="00CB0D36">
              <w:t xml:space="preserve">attached solar sizing calculation in PDF file). </w:t>
            </w:r>
          </w:p>
          <w:p w14:paraId="2C43982F" w14:textId="77777777" w:rsidR="00A73311" w:rsidRPr="00CB0D36" w:rsidRDefault="00A73311" w:rsidP="00CB0D36"/>
          <w:p w14:paraId="56A216AF" w14:textId="3C71B02F" w:rsidR="006F5157" w:rsidRPr="00CB0D36" w:rsidRDefault="00A73311" w:rsidP="00CB0D36">
            <w:r w:rsidRPr="00CB0D36">
              <w:lastRenderedPageBreak/>
              <w:t>Inverter:</w:t>
            </w:r>
            <w:r w:rsidR="00C628FE" w:rsidRPr="00CB0D36">
              <w:t xml:space="preserve"> </w:t>
            </w:r>
            <w:r w:rsidRPr="00CB0D36">
              <w:t xml:space="preserve">The Controller </w:t>
            </w:r>
            <w:r w:rsidR="00396CDE" w:rsidRPr="00CB0D36">
              <w:t>PV580-2S-1.5</w:t>
            </w:r>
            <w:r w:rsidR="000F4F2F" w:rsidRPr="00CB0D36">
              <w:t xml:space="preserve"> made in </w:t>
            </w:r>
            <w:r w:rsidR="00396CDE" w:rsidRPr="00CB0D36">
              <w:t>China</w:t>
            </w:r>
            <w:r w:rsidRPr="00CB0D36">
              <w:t xml:space="preserve"> is designed for this system and can control the fluctuation of the electrons and prevent the pump from most breakdown.</w:t>
            </w:r>
          </w:p>
          <w:p w14:paraId="2E0093A0" w14:textId="77777777" w:rsidR="001B6BEE" w:rsidRDefault="001B6BEE" w:rsidP="00CB0D36">
            <w:pPr>
              <w:rPr>
                <w:rFonts w:ascii="Segoe UI" w:hAnsi="Segoe UI" w:cs="Segoe UI"/>
                <w:sz w:val="21"/>
                <w:szCs w:val="21"/>
                <w:shd w:val="clear" w:color="auto" w:fill="FFFFFF"/>
                <w:rtl/>
              </w:rPr>
            </w:pPr>
          </w:p>
          <w:p w14:paraId="0E4456FF" w14:textId="39CD7360" w:rsidR="001B6BEE" w:rsidRPr="00CB0D36" w:rsidRDefault="001B6BEE" w:rsidP="002819DF">
            <w:r>
              <w:rPr>
                <w:rFonts w:ascii="Segoe UI" w:hAnsi="Segoe UI" w:cs="Segoe UI"/>
                <w:sz w:val="21"/>
                <w:szCs w:val="21"/>
                <w:shd w:val="clear" w:color="auto" w:fill="FFFFFF"/>
              </w:rPr>
              <w:t xml:space="preserve">Note : </w:t>
            </w:r>
            <w:r w:rsidRPr="002D6F13">
              <w:t xml:space="preserve">If the specified brand of solar panels </w:t>
            </w:r>
            <w:r>
              <w:t xml:space="preserve">or any other listed accessories are </w:t>
            </w:r>
            <w:r w:rsidRPr="002D6F13">
              <w:t>unavailable, the supplier must obtain written approval from the</w:t>
            </w:r>
            <w:r>
              <w:t xml:space="preserve"> AAA WASH Specialist</w:t>
            </w:r>
            <w:r w:rsidRPr="002D6F13">
              <w:t xml:space="preserve"> </w:t>
            </w:r>
            <w:r>
              <w:t xml:space="preserve">or an authorized </w:t>
            </w:r>
            <w:r w:rsidRPr="002D6F13">
              <w:t>technical team</w:t>
            </w:r>
            <w:r>
              <w:t xml:space="preserve"> member</w:t>
            </w:r>
            <w:r w:rsidRPr="002D6F13">
              <w:t xml:space="preserve"> for an alternative</w:t>
            </w:r>
            <w:r>
              <w:t xml:space="preserve"> and changes</w:t>
            </w:r>
            <w:r w:rsidRPr="002D6F13">
              <w:t>. This ensures that any substitute meets the project's technical requirements and maintains quality standards</w:t>
            </w:r>
          </w:p>
          <w:p w14:paraId="530B4CE9" w14:textId="77777777" w:rsidR="006262B0" w:rsidRPr="00CB0D36" w:rsidRDefault="006262B0" w:rsidP="00CB0D36">
            <w:pPr>
              <w:rPr>
                <w:color w:val="FF0000"/>
              </w:rPr>
            </w:pPr>
            <w:r w:rsidRPr="00CB0D36">
              <w:rPr>
                <w:color w:val="FF0000"/>
              </w:rPr>
              <w:t>Remember!</w:t>
            </w:r>
          </w:p>
          <w:p w14:paraId="73925923" w14:textId="4627B855" w:rsidR="006262B0" w:rsidRPr="00CB0D36" w:rsidRDefault="006262B0" w:rsidP="00CB0D36">
            <w:pPr>
              <w:rPr>
                <w:color w:val="FF0000"/>
              </w:rPr>
            </w:pPr>
            <w:r w:rsidRPr="00CB0D36">
              <w:rPr>
                <w:color w:val="FF0000"/>
              </w:rPr>
              <w:t xml:space="preserve">Each solar pump item needs to be supplied </w:t>
            </w:r>
            <w:r w:rsidR="006B5DA4" w:rsidRPr="00CB0D36">
              <w:rPr>
                <w:color w:val="FF0000"/>
              </w:rPr>
              <w:t>by</w:t>
            </w:r>
            <w:r w:rsidRPr="00CB0D36">
              <w:rPr>
                <w:color w:val="FF0000"/>
              </w:rPr>
              <w:t xml:space="preserve"> a registered customs license seller with the following standard certifications:</w:t>
            </w:r>
          </w:p>
          <w:p w14:paraId="50729364" w14:textId="77777777" w:rsidR="006262B0" w:rsidRPr="00CB0D36" w:rsidRDefault="006262B0" w:rsidP="00CB0D36">
            <w:pPr>
              <w:rPr>
                <w:color w:val="FF0000"/>
              </w:rPr>
            </w:pPr>
            <w:r w:rsidRPr="00CB0D36">
              <w:rPr>
                <w:color w:val="FF0000"/>
              </w:rPr>
              <w:t>FCC C009911 Standard, ISO 0991:2000 Standard, UL Standard, TUV Standard</w:t>
            </w:r>
          </w:p>
          <w:p w14:paraId="20CEC832" w14:textId="10A5D232" w:rsidR="001E376C" w:rsidRPr="00CB0D36" w:rsidRDefault="001E376C" w:rsidP="00CB0D36"/>
          <w:p w14:paraId="07997890" w14:textId="77777777" w:rsidR="001E376C" w:rsidRPr="00CB0D36" w:rsidRDefault="001E376C" w:rsidP="00CB0D36"/>
          <w:p w14:paraId="2BEC4F14" w14:textId="031239A9" w:rsidR="005828A2" w:rsidRPr="00CB0D36" w:rsidRDefault="001C4CDB" w:rsidP="00CB0D36">
            <w:pPr>
              <w:pStyle w:val="Heading3"/>
              <w:spacing w:before="40" w:after="0"/>
              <w:ind w:left="360" w:hanging="360"/>
            </w:pPr>
            <w:r w:rsidRPr="00CB0D36">
              <w:t xml:space="preserve">Water </w:t>
            </w:r>
            <w:r w:rsidR="008A0F50" w:rsidRPr="00CB0D36">
              <w:t>supply network</w:t>
            </w:r>
            <w:r w:rsidRPr="00CB0D36">
              <w:t xml:space="preserve"> </w:t>
            </w:r>
          </w:p>
          <w:p w14:paraId="53B50F89" w14:textId="751B8140" w:rsidR="00042BAA" w:rsidRPr="00CB0D36" w:rsidRDefault="005828A2" w:rsidP="00CB0D36">
            <w:pPr>
              <w:ind w:left="360"/>
            </w:pPr>
            <w:r w:rsidRPr="00CB0D36">
              <w:t xml:space="preserve">To establish a new water supply system in the Takaghal Health Care Facility (HCF) and install the necessary plumbing, it is imperative to penetrate the walls and floors to connect the cold and hot water pipes to the hand-washing sinks, dishwashing sinks, and toilets. The new borewell will be integrated into this water supply system, and a float switch will be installed in the water tank to ensure efficient water distribution throughout the facility. High-quality plumbing work </w:t>
            </w:r>
            <w:r w:rsidR="00656F6C" w:rsidRPr="00CB0D36">
              <w:t>(inside the building and outside the building)</w:t>
            </w:r>
            <w:r w:rsidRPr="00CB0D36">
              <w:t>will be carried out using durable PE pipes with a diameter of 1 inch and a pressure rating of PN 10 bar, ensuring reliability and longevity.</w:t>
            </w:r>
          </w:p>
          <w:p w14:paraId="6421E0D2" w14:textId="77777777" w:rsidR="00042BAA" w:rsidRPr="00CB0D36" w:rsidRDefault="00042BAA" w:rsidP="00CB0D36">
            <w:pPr>
              <w:ind w:left="360"/>
            </w:pPr>
          </w:p>
          <w:p w14:paraId="02BAC145" w14:textId="0C97A036" w:rsidR="00042BAA" w:rsidRPr="00CB0D36" w:rsidRDefault="00A76FDD" w:rsidP="00CB0D36">
            <w:pPr>
              <w:ind w:left="360"/>
            </w:pPr>
            <w:r w:rsidRPr="00CB0D36">
              <w:t>Moreover, to guarantee the longevity and reliability of the system, the pipes will be buried at a depth of at least 80 cm below ground level. For sections of the pipe that are exposed to the air, they will be covered with glass wool and plastic sheeting to provide additional protection</w:t>
            </w:r>
            <w:r w:rsidR="00042BAA" w:rsidRPr="00CB0D36">
              <w:t>. This strategic placement not only protects the pipes from external damage but also helps maintain consistent water flow, particularly during colder seasons when the risk of freezing is heightened.</w:t>
            </w:r>
          </w:p>
          <w:p w14:paraId="51951389" w14:textId="77777777" w:rsidR="00042BAA" w:rsidRPr="00CB0D36" w:rsidRDefault="00042BAA" w:rsidP="00CB0D36">
            <w:pPr>
              <w:ind w:left="360"/>
            </w:pPr>
          </w:p>
          <w:p w14:paraId="5F1B53B3" w14:textId="2CB52906" w:rsidR="00042BAA" w:rsidRPr="00CB0D36" w:rsidRDefault="00042BAA" w:rsidP="00CB0D36">
            <w:pPr>
              <w:ind w:left="360"/>
            </w:pPr>
            <w:r w:rsidRPr="00CB0D36">
              <w:t>With a total length of 1</w:t>
            </w:r>
            <w:r w:rsidR="00656F6C" w:rsidRPr="00CB0D36">
              <w:t>3</w:t>
            </w:r>
            <w:r w:rsidRPr="00CB0D36">
              <w:t xml:space="preserve">0 meters, these PE pipes will </w:t>
            </w:r>
            <w:r w:rsidR="0094446C" w:rsidRPr="00CB0D36">
              <w:t>be connected to the</w:t>
            </w:r>
            <w:r w:rsidRPr="00CB0D36">
              <w:t xml:space="preserve"> </w:t>
            </w:r>
            <w:r w:rsidR="0094446C" w:rsidRPr="00CB0D36">
              <w:t xml:space="preserve">water tanks and </w:t>
            </w:r>
            <w:r w:rsidRPr="00CB0D36">
              <w:t xml:space="preserve">distribution network, facilitating uninterrupted water supply to the newly established </w:t>
            </w:r>
            <w:r w:rsidR="008A1ACB" w:rsidRPr="00CB0D36">
              <w:t>system</w:t>
            </w:r>
            <w:r w:rsidRPr="00CB0D36">
              <w:t>. By preventing leakages and minimizing water wastage, this comprehensive approach not only enhances the functionality of the system but also promotes sustainability and responsible resource management.</w:t>
            </w:r>
          </w:p>
          <w:p w14:paraId="2743F800" w14:textId="77777777" w:rsidR="00FE7C38" w:rsidRPr="00CB0D36" w:rsidRDefault="00FE7C38" w:rsidP="00CB0D36">
            <w:pPr>
              <w:ind w:left="360"/>
            </w:pPr>
          </w:p>
          <w:p w14:paraId="41E21FBC" w14:textId="77777777" w:rsidR="00D167A7" w:rsidRPr="00CB0D36" w:rsidRDefault="00D167A7" w:rsidP="00CB0D36"/>
          <w:p w14:paraId="6B883BE3" w14:textId="282662CB" w:rsidR="00F16071" w:rsidRPr="00CB0D36" w:rsidRDefault="001C4CDB" w:rsidP="00CB0D36">
            <w:pPr>
              <w:pStyle w:val="Heading3"/>
              <w:spacing w:before="40" w:after="0"/>
              <w:ind w:left="360" w:hanging="360"/>
            </w:pPr>
            <w:r w:rsidRPr="00CB0D36">
              <w:t>Hand washing sink</w:t>
            </w:r>
          </w:p>
          <w:p w14:paraId="61D98522" w14:textId="77777777" w:rsidR="00802DC8" w:rsidRPr="00CB0D36" w:rsidRDefault="00802DC8" w:rsidP="00CB0D36">
            <w:pPr>
              <w:ind w:left="283"/>
            </w:pPr>
            <w:r w:rsidRPr="00CB0D36">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14:paraId="70D550FA" w14:textId="77777777" w:rsidR="00802DC8" w:rsidRPr="00CB0D36" w:rsidRDefault="00802DC8" w:rsidP="00CB0D36">
            <w:pPr>
              <w:ind w:left="283"/>
            </w:pPr>
          </w:p>
          <w:p w14:paraId="429068AD" w14:textId="33B370AC" w:rsidR="00802DC8" w:rsidRPr="00CB0D36" w:rsidRDefault="00802DC8" w:rsidP="00CB0D36">
            <w:pPr>
              <w:ind w:left="283"/>
            </w:pPr>
            <w:r w:rsidRPr="00CB0D36">
              <w:t xml:space="preserve">Moreover, the presence of handwashing sinks fosters hygiene awareness, contributing to broader public health initiatives and promoting a culture of cleanliness and wellness. To </w:t>
            </w:r>
            <w:r w:rsidRPr="00CB0D36">
              <w:lastRenderedPageBreak/>
              <w:t xml:space="preserve">address this critical need, ActionAid has outlined plans to install a total of </w:t>
            </w:r>
            <w:r w:rsidR="0023482E" w:rsidRPr="00CB0D36">
              <w:t>9 ceramic</w:t>
            </w:r>
            <w:r w:rsidRPr="00CB0D36">
              <w:t xml:space="preserve"> handwashing sinks in key sections of the building, including the</w:t>
            </w:r>
            <w:r w:rsidR="001129C0" w:rsidRPr="00CB0D36">
              <w:t xml:space="preserve"> (</w:t>
            </w:r>
            <w:r w:rsidR="00AC2248" w:rsidRPr="00CB0D36">
              <w:t xml:space="preserve">OPD, Vaccination,  New toilet &amp;bath, Hall,  Nutrition, Toilet &amp; bath for Delivery, MCH,  </w:t>
            </w:r>
            <w:r w:rsidR="00DE0714" w:rsidRPr="00CB0D36">
              <w:t>Delivery</w:t>
            </w:r>
            <w:r w:rsidR="00AC2248" w:rsidRPr="00CB0D36">
              <w:t>, Toilet</w:t>
            </w:r>
            <w:r w:rsidR="001129C0" w:rsidRPr="00CB0D36">
              <w:t>)</w:t>
            </w:r>
            <w:r w:rsidRPr="00CB0D36">
              <w:t xml:space="preserve">. </w:t>
            </w:r>
          </w:p>
          <w:p w14:paraId="390C9761" w14:textId="77777777" w:rsidR="00802DC8" w:rsidRPr="00CB0D36" w:rsidRDefault="00802DC8" w:rsidP="00CB0D36">
            <w:pPr>
              <w:ind w:left="283"/>
            </w:pPr>
          </w:p>
          <w:p w14:paraId="7C683403" w14:textId="3318389C" w:rsidR="00F16071" w:rsidRPr="00CB0D36" w:rsidRDefault="00802DC8" w:rsidP="00CB0D36">
            <w:pPr>
              <w:ind w:left="283"/>
              <w:rPr>
                <w:b/>
                <w:bCs/>
              </w:rPr>
            </w:pPr>
            <w:r w:rsidRPr="00CB0D36">
              <w:t>Each handwashing sink will be equipped with essential amenities, including a shelf for soap and a mirror with shelves, ensuring convenience and practicality for users. These sinks will be securely fixed onto the walls, providing stability and durability for long-term use. Notably, the existing sinks, while functional, will receive enhancements in the form of supplied shelves for soap and mirrors with shelves, further elevating the hygiene standards within the facility.</w:t>
            </w:r>
          </w:p>
          <w:p w14:paraId="68CA1255" w14:textId="77777777" w:rsidR="001C4CDB" w:rsidRPr="00CB0D36" w:rsidRDefault="001C4CDB" w:rsidP="00CB0D36">
            <w:pPr>
              <w:rPr>
                <w:b/>
                <w:bCs/>
              </w:rPr>
            </w:pPr>
          </w:p>
          <w:p w14:paraId="41D8F315" w14:textId="77777777" w:rsidR="00937A72" w:rsidRPr="00CB0D36" w:rsidRDefault="00937A72" w:rsidP="00CB0D36">
            <w:pPr>
              <w:rPr>
                <w:rFonts w:eastAsiaTheme="majorEastAsia" w:cstheme="majorBidi"/>
                <w:color w:val="0F4761" w:themeColor="accent1" w:themeShade="BF"/>
                <w:sz w:val="28"/>
                <w:szCs w:val="28"/>
              </w:rPr>
            </w:pPr>
            <w:r w:rsidRPr="00CB0D36">
              <w:rPr>
                <w:rFonts w:eastAsiaTheme="majorEastAsia" w:cstheme="majorBidi"/>
                <w:color w:val="0F4761" w:themeColor="accent1" w:themeShade="BF"/>
                <w:sz w:val="28"/>
                <w:szCs w:val="28"/>
              </w:rPr>
              <w:t xml:space="preserve">Septic Tank, Toilets and latrines </w:t>
            </w:r>
          </w:p>
          <w:p w14:paraId="677D1617" w14:textId="77777777" w:rsidR="00A81D88" w:rsidRPr="00CB0D36" w:rsidRDefault="00A81D88" w:rsidP="00CB0D36">
            <w:pPr>
              <w:ind w:left="283"/>
              <w:rPr>
                <w:rFonts w:ascii="Calibri" w:eastAsia="Times New Roman" w:hAnsi="Calibri" w:cs="Calibri"/>
                <w:color w:val="000000"/>
              </w:rPr>
            </w:pPr>
            <w:r w:rsidRPr="00CB0D36">
              <w:rPr>
                <w:rFonts w:ascii="Calibri" w:eastAsia="Times New Roman" w:hAnsi="Calibri" w:cs="Calibri"/>
                <w:color w:val="000000"/>
              </w:rPr>
              <w:t>At the Takaghal Health Care Facility (HCF), there are currently two dry pit latrines, which present several significant issues. These issues include the absence of hand washing facilities, non-washable surfaces, and small pits that fill up quickly. To address these problems, ActionAid has devised a comprehensive plan to upgrade the existing latrines into fully equipped toilets.</w:t>
            </w:r>
          </w:p>
          <w:p w14:paraId="44C5567C" w14:textId="77777777" w:rsidR="00A81D88" w:rsidRPr="00CB0D36" w:rsidRDefault="00A81D88" w:rsidP="00CB0D36">
            <w:pPr>
              <w:ind w:left="283"/>
              <w:rPr>
                <w:rFonts w:ascii="Calibri" w:eastAsia="Times New Roman" w:hAnsi="Calibri" w:cs="Calibri"/>
                <w:color w:val="000000"/>
              </w:rPr>
            </w:pPr>
          </w:p>
          <w:p w14:paraId="61939CA0" w14:textId="77777777" w:rsidR="00A81D88" w:rsidRPr="00CB0D36" w:rsidRDefault="00A81D88" w:rsidP="00CB0D36">
            <w:pPr>
              <w:ind w:left="283"/>
              <w:rPr>
                <w:rFonts w:ascii="Calibri" w:eastAsia="Times New Roman" w:hAnsi="Calibri" w:cs="Calibri"/>
                <w:color w:val="000000"/>
              </w:rPr>
            </w:pPr>
            <w:r w:rsidRPr="00CB0D36">
              <w:rPr>
                <w:rFonts w:ascii="Calibri" w:eastAsia="Times New Roman" w:hAnsi="Calibri" w:cs="Calibri"/>
                <w:color w:val="000000"/>
              </w:rPr>
              <w:t>The new toilets will be equipped with flush tanks and adjacent hand washing sinks to ensure proper hygiene. Additionally, the facilities will be designed to accommodate People with Disabilities (PWDs), incorporating railings to the toilet stairs to enhance accessibility and safety.</w:t>
            </w:r>
          </w:p>
          <w:p w14:paraId="76EC8E33" w14:textId="77777777" w:rsidR="00A81D88" w:rsidRPr="00CB0D36" w:rsidRDefault="00A81D88" w:rsidP="00CB0D36">
            <w:pPr>
              <w:ind w:left="283"/>
              <w:rPr>
                <w:rFonts w:ascii="Calibri" w:eastAsia="Times New Roman" w:hAnsi="Calibri" w:cs="Calibri"/>
                <w:color w:val="000000"/>
              </w:rPr>
            </w:pPr>
          </w:p>
          <w:p w14:paraId="7279EFE2" w14:textId="755B7C37" w:rsidR="00983211" w:rsidRPr="00CB0D36" w:rsidRDefault="00A81D88" w:rsidP="00CB0D36">
            <w:pPr>
              <w:ind w:left="279"/>
              <w:rPr>
                <w:rFonts w:ascii="Calibri" w:eastAsia="Times New Roman" w:hAnsi="Calibri" w:cs="Calibri"/>
                <w:color w:val="000000"/>
              </w:rPr>
            </w:pPr>
            <w:r w:rsidRPr="00CB0D36">
              <w:rPr>
                <w:rFonts w:ascii="Calibri" w:eastAsia="Times New Roman" w:hAnsi="Calibri" w:cs="Calibri"/>
                <w:color w:val="000000"/>
              </w:rPr>
              <w:t>This upgrade aims to improve sanitation, hygiene, and accessibility at the Takaghal HCF,     providing a more hygienic and inclusive environment for all users.</w:t>
            </w:r>
          </w:p>
          <w:p w14:paraId="6BFD3A06" w14:textId="77777777" w:rsidR="00A81D88" w:rsidRPr="00CB0D36" w:rsidRDefault="00A81D88" w:rsidP="00CB0D36">
            <w:pPr>
              <w:rPr>
                <w:rFonts w:ascii="Calibri" w:eastAsia="Times New Roman" w:hAnsi="Calibri" w:cs="Calibri"/>
                <w:color w:val="000000"/>
              </w:rPr>
            </w:pPr>
          </w:p>
          <w:p w14:paraId="05AFD855" w14:textId="4F1E07F7" w:rsidR="002743CC" w:rsidRPr="00CB0D36" w:rsidRDefault="00983211" w:rsidP="00CB0D36">
            <w:pPr>
              <w:ind w:left="283"/>
              <w:rPr>
                <w:rFonts w:ascii="Calibri" w:eastAsia="Times New Roman" w:hAnsi="Calibri" w:cs="Calibri"/>
                <w:color w:val="000000"/>
                <w:lang w:val="en-GB"/>
              </w:rPr>
            </w:pPr>
            <w:r w:rsidRPr="00CB0D36">
              <w:rPr>
                <w:rFonts w:ascii="Calibri" w:eastAsia="Times New Roman" w:hAnsi="Calibri" w:cs="Calibri"/>
                <w:color w:val="000000"/>
              </w:rPr>
              <w:t xml:space="preserve">In terms of infrastructure, the water supply for these toilets will be connected to </w:t>
            </w:r>
            <w:r w:rsidR="00A81D88" w:rsidRPr="00CB0D36">
              <w:rPr>
                <w:rFonts w:ascii="Calibri" w:eastAsia="Times New Roman" w:hAnsi="Calibri" w:cs="Calibri"/>
                <w:color w:val="000000"/>
              </w:rPr>
              <w:t xml:space="preserve">the new </w:t>
            </w:r>
            <w:r w:rsidRPr="00CB0D36">
              <w:rPr>
                <w:rFonts w:ascii="Calibri" w:eastAsia="Times New Roman" w:hAnsi="Calibri" w:cs="Calibri"/>
                <w:color w:val="000000"/>
              </w:rPr>
              <w:t xml:space="preserve"> </w:t>
            </w:r>
            <w:r w:rsidR="00A81D88" w:rsidRPr="00CB0D36">
              <w:rPr>
                <w:rFonts w:ascii="Calibri" w:eastAsia="Times New Roman" w:hAnsi="Calibri" w:cs="Calibri"/>
                <w:color w:val="000000"/>
              </w:rPr>
              <w:t>2</w:t>
            </w:r>
            <w:r w:rsidRPr="00CB0D36">
              <w:rPr>
                <w:rFonts w:ascii="Calibri" w:eastAsia="Times New Roman" w:hAnsi="Calibri" w:cs="Calibri"/>
                <w:color w:val="000000"/>
              </w:rPr>
              <w:t>000-liter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14:paraId="1F9619FE" w14:textId="77777777" w:rsidR="00104504" w:rsidRPr="00CB0D36" w:rsidRDefault="00104504" w:rsidP="00CB0D36">
            <w:pPr>
              <w:ind w:left="283"/>
              <w:rPr>
                <w:rFonts w:ascii="Calibri" w:eastAsia="Times New Roman" w:hAnsi="Calibri" w:cs="Calibri"/>
                <w:color w:val="000000"/>
                <w:lang w:val="en-GB"/>
              </w:rPr>
            </w:pPr>
          </w:p>
          <w:p w14:paraId="7A542407" w14:textId="57134286" w:rsidR="00937A72" w:rsidRPr="00CB0D36" w:rsidRDefault="00B164AF" w:rsidP="00CB0D36">
            <w:pPr>
              <w:pStyle w:val="Heading4"/>
              <w:rPr>
                <w:rFonts w:eastAsia="Times New Roman"/>
              </w:rPr>
            </w:pPr>
            <w:r w:rsidRPr="00CB0D36">
              <w:rPr>
                <w:rFonts w:eastAsia="Times New Roman"/>
              </w:rPr>
              <w:t xml:space="preserve">Septic Tank: </w:t>
            </w:r>
          </w:p>
          <w:p w14:paraId="01131038" w14:textId="77777777" w:rsidR="00B9799F" w:rsidRPr="00CB0D36" w:rsidRDefault="00B9799F" w:rsidP="00CB0D36">
            <w:pPr>
              <w:pStyle w:val="ListParagraph"/>
              <w:ind w:left="283"/>
            </w:pPr>
            <w:r w:rsidRPr="00CB0D36">
              <w:t>ActionAid plans to construct a new septic tank with the following specifications and measures:</w:t>
            </w:r>
          </w:p>
          <w:p w14:paraId="5361D217" w14:textId="77777777" w:rsidR="00B9799F" w:rsidRPr="00CB0D36" w:rsidRDefault="00B9799F" w:rsidP="00CB0D36">
            <w:pPr>
              <w:pStyle w:val="ListParagraph"/>
              <w:ind w:left="283"/>
            </w:pPr>
          </w:p>
          <w:p w14:paraId="6AC59A77" w14:textId="3044EA03" w:rsidR="00B9799F" w:rsidRPr="00CB0D36" w:rsidRDefault="00B9799F" w:rsidP="00CB0D36">
            <w:pPr>
              <w:pStyle w:val="ListParagraph"/>
              <w:ind w:left="283"/>
            </w:pPr>
            <w:r w:rsidRPr="00CB0D36">
              <w:t>Volume and Dimensions: The septic tank will have a volume of 20 cubic meters, with dimensions of 5.9 meters in length, 3.1 meters in width, and 2.1 meters in depth.</w:t>
            </w:r>
          </w:p>
          <w:p w14:paraId="39C3B1EE" w14:textId="7085DD45" w:rsidR="00B9799F" w:rsidRPr="00CB0D36" w:rsidRDefault="00B9799F" w:rsidP="00CB0D36">
            <w:pPr>
              <w:pStyle w:val="ListParagraph"/>
              <w:ind w:left="283"/>
            </w:pPr>
            <w:r w:rsidRPr="00CB0D36">
              <w:t>Construction Materials: The tank's walls will be built using stone masonry, and it will be divided into two sections by an internal stone masonry wall.</w:t>
            </w:r>
          </w:p>
          <w:p w14:paraId="238DC41D" w14:textId="4B9A7640" w:rsidR="00B9799F" w:rsidRPr="00CB0D36" w:rsidRDefault="00B9799F" w:rsidP="00CB0D36">
            <w:pPr>
              <w:pStyle w:val="ListParagraph"/>
              <w:ind w:left="283"/>
            </w:pPr>
            <w:r w:rsidRPr="00CB0D36">
              <w:t>Durability Enhancements: The walls will be plastered with anti-moisture powder (Pudlo powder) to enhance durability and prevent leaks.</w:t>
            </w:r>
          </w:p>
          <w:p w14:paraId="10A95F69" w14:textId="766445CD" w:rsidR="00B9799F" w:rsidRPr="00CB0D36" w:rsidRDefault="00B9799F" w:rsidP="00CB0D36">
            <w:pPr>
              <w:pStyle w:val="ListParagraph"/>
              <w:ind w:left="283"/>
            </w:pPr>
            <w:r w:rsidRPr="00CB0D36">
              <w:t>Cover and Accessibility: An RCC (Reinforced Cement Concrete) slab with two manholes will securely cover the septic tank, allowing for maintenance access.</w:t>
            </w:r>
          </w:p>
          <w:p w14:paraId="4CBDEE93" w14:textId="57524F1B" w:rsidR="00B9799F" w:rsidRPr="00CB0D36" w:rsidRDefault="00B9799F" w:rsidP="00CB0D36">
            <w:pPr>
              <w:pStyle w:val="ListParagraph"/>
              <w:ind w:left="283"/>
            </w:pPr>
            <w:r w:rsidRPr="00CB0D36">
              <w:t>Liquid Waste Management: A dedicated pit will be constructed to drain liquid waste from the septic tank.</w:t>
            </w:r>
          </w:p>
          <w:p w14:paraId="2D76566B" w14:textId="14F7B4A2" w:rsidR="00B9799F" w:rsidRPr="00CB0D36" w:rsidRDefault="00B9799F" w:rsidP="00CB0D36">
            <w:pPr>
              <w:pStyle w:val="ListParagraph"/>
              <w:ind w:left="283"/>
            </w:pPr>
            <w:r w:rsidRPr="00CB0D36">
              <w:t>Ventilation and Plumbing: A vent pipe and sewerage plumbing will be installed according to the related technical drawings to ensure proper ventilation and waste management.</w:t>
            </w:r>
          </w:p>
          <w:p w14:paraId="18F8B7B0" w14:textId="3C4DFE51" w:rsidR="00B9799F" w:rsidRPr="00CB0D36" w:rsidRDefault="00B9799F" w:rsidP="00CB0D36">
            <w:pPr>
              <w:pStyle w:val="ListParagraph"/>
              <w:ind w:left="283"/>
            </w:pPr>
            <w:r w:rsidRPr="00CB0D36">
              <w:t>These measures will ensure the septic tank's functionality, durability, and ease of maintenance.</w:t>
            </w:r>
          </w:p>
          <w:p w14:paraId="2FDE189F" w14:textId="77777777" w:rsidR="00B9799F" w:rsidRPr="00CB0D36" w:rsidRDefault="00B9799F" w:rsidP="00CB0D36">
            <w:pPr>
              <w:pStyle w:val="ListParagraph"/>
              <w:ind w:left="283"/>
            </w:pPr>
          </w:p>
          <w:p w14:paraId="489512DA" w14:textId="1722345B" w:rsidR="002743CC" w:rsidRPr="00CB0D36" w:rsidRDefault="001C4CDB" w:rsidP="00CB0D36">
            <w:pPr>
              <w:pStyle w:val="Heading3"/>
              <w:spacing w:before="40" w:after="0"/>
              <w:ind w:left="360" w:hanging="360"/>
            </w:pPr>
            <w:r w:rsidRPr="00CB0D36">
              <w:t xml:space="preserve">Waste management </w:t>
            </w:r>
          </w:p>
          <w:p w14:paraId="49D9AD62"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According to WHO’s requirements, the perimeter of healthcare facilities must be protected not only against clinical hazardous waste but also from domestic waste generated within these facilities. To achieve optimal hygienic conditions, ActionAid plans to construct a standard solid waste management system at the Takaghal Health Care Center. The planned construction includes the following:</w:t>
            </w:r>
          </w:p>
          <w:p w14:paraId="3EDD54CE"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p>
          <w:p w14:paraId="4C0B3242"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Incinerator Construction: The incinerator will be constructed with reinforced cement concrete (RCC), and its pit will be made of brick masonry, adhering to the specified drawings.</w:t>
            </w:r>
          </w:p>
          <w:p w14:paraId="6493FC7E"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p>
          <w:p w14:paraId="1C4A6AE8"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Waste Disposal Pits: New pits will be constructed for the secure disposal of organic waste (such as placental waste) and hazardous waste (such as sharp objects). These pits will feature RCC rings, and the top slabs will be constructed with RCC caps to seal the pits effectively.</w:t>
            </w:r>
          </w:p>
          <w:p w14:paraId="6DF406CB"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p>
          <w:p w14:paraId="45B582A5"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r w:rsidRPr="00CB0D36">
              <w:rPr>
                <w:rFonts w:ascii="Calibri" w:eastAsia="Times New Roman" w:hAnsi="Calibri" w:cs="Calibri"/>
                <w:color w:val="000000"/>
                <w:sz w:val="22"/>
                <w:szCs w:val="22"/>
              </w:rPr>
              <w:t>Incineration Area Security: The incineration area will be secured by erecting a fence with galvanized iron (GI) pipe poles and gates to prevent unauthorized access. The floor will be made of 10 cm thick plain cement concrete (PCC), with proper surface sloping to ensure effective drainage of rainwater.</w:t>
            </w:r>
          </w:p>
          <w:p w14:paraId="5F61D92B" w14:textId="77777777" w:rsidR="001C31FA" w:rsidRPr="00CB0D36" w:rsidRDefault="001C31FA" w:rsidP="00CB0D36">
            <w:pPr>
              <w:pStyle w:val="Heading3"/>
              <w:spacing w:before="40" w:after="0"/>
              <w:ind w:left="283"/>
              <w:rPr>
                <w:rFonts w:ascii="Calibri" w:eastAsia="Times New Roman" w:hAnsi="Calibri" w:cs="Calibri"/>
                <w:color w:val="000000"/>
                <w:sz w:val="22"/>
                <w:szCs w:val="22"/>
              </w:rPr>
            </w:pPr>
          </w:p>
          <w:p w14:paraId="1DFE344D" w14:textId="31083C0F" w:rsidR="001C4CDB" w:rsidRDefault="001C31FA" w:rsidP="00CB0D36">
            <w:pPr>
              <w:pStyle w:val="ListParagraph"/>
              <w:ind w:left="279"/>
              <w:rPr>
                <w:rFonts w:ascii="Calibri" w:eastAsia="Times New Roman" w:hAnsi="Calibri" w:cs="Calibri"/>
                <w:color w:val="000000"/>
              </w:rPr>
            </w:pPr>
            <w:r w:rsidRPr="00CB0D36">
              <w:rPr>
                <w:rFonts w:ascii="Calibri" w:eastAsia="Times New Roman" w:hAnsi="Calibri" w:cs="Calibri"/>
                <w:color w:val="000000"/>
              </w:rPr>
              <w:t>These measures will ensure a safe, secure, and hygienic environment for waste management at the Takaghal Health Care Center.</w:t>
            </w:r>
          </w:p>
          <w:p w14:paraId="23F4E451" w14:textId="5D4C434C" w:rsidR="00720F40" w:rsidRDefault="00720F40" w:rsidP="00CB0D36">
            <w:pPr>
              <w:pStyle w:val="ListParagraph"/>
              <w:ind w:left="279"/>
              <w:rPr>
                <w:rFonts w:ascii="Calibri" w:eastAsia="Times New Roman" w:hAnsi="Calibri" w:cs="Calibri"/>
                <w:color w:val="000000"/>
              </w:rPr>
            </w:pPr>
          </w:p>
          <w:p w14:paraId="61D38B6C" w14:textId="77777777" w:rsidR="001C31FA" w:rsidRPr="00CD7A97" w:rsidRDefault="001C31FA" w:rsidP="00CD7A97">
            <w:pPr>
              <w:rPr>
                <w:rFonts w:ascii="Calibri" w:eastAsia="Times New Roman" w:hAnsi="Calibri" w:cs="Calibri"/>
                <w:color w:val="000000"/>
              </w:rPr>
            </w:pPr>
          </w:p>
          <w:p w14:paraId="480904DB" w14:textId="47D52FAC" w:rsidR="001C31FA" w:rsidRPr="00CB0D36" w:rsidRDefault="001C31FA" w:rsidP="00CB0D36">
            <w:pPr>
              <w:pStyle w:val="ListParagraph"/>
              <w:ind w:left="279"/>
            </w:pPr>
          </w:p>
        </w:tc>
      </w:tr>
      <w:tr w:rsidR="00720F40" w:rsidRPr="00AE0E43" w14:paraId="2E3BD5C0" w14:textId="77777777" w:rsidTr="000B7588">
        <w:tc>
          <w:tcPr>
            <w:tcW w:w="722" w:type="pct"/>
          </w:tcPr>
          <w:p w14:paraId="69A5ECC7" w14:textId="77777777" w:rsidR="00720F40" w:rsidRPr="00FF6DCA" w:rsidRDefault="00720F40" w:rsidP="00896D4A">
            <w:pPr>
              <w:bidi/>
              <w:jc w:val="right"/>
              <w:rPr>
                <w:b/>
              </w:rPr>
            </w:pPr>
          </w:p>
        </w:tc>
        <w:tc>
          <w:tcPr>
            <w:tcW w:w="4278" w:type="pct"/>
          </w:tcPr>
          <w:p w14:paraId="1D797459" w14:textId="77777777" w:rsidR="00720F40" w:rsidRDefault="00720F40" w:rsidP="00896D4A">
            <w:pPr>
              <w:pStyle w:val="Heading3"/>
              <w:spacing w:before="40" w:after="0"/>
            </w:pPr>
            <w:r>
              <w:t>Note:</w:t>
            </w:r>
          </w:p>
          <w:p w14:paraId="57713CF1" w14:textId="77777777" w:rsidR="00720F40" w:rsidRPr="00AE0E43" w:rsidRDefault="00720F40" w:rsidP="00896D4A">
            <w:r>
              <w:t xml:space="preserve">An allocation of 2% of the total cost has been designated for miscellaneous and unexpected expenses. Contractors may claim overspend only when changes in the definable feature of work are recommended and approved by the Action Aid superintendent and AAA budget holder.   </w:t>
            </w:r>
          </w:p>
        </w:tc>
      </w:tr>
    </w:tbl>
    <w:p w14:paraId="009A707F" w14:textId="49A682C8" w:rsidR="00720F40" w:rsidRPr="002819DF" w:rsidRDefault="00720F40" w:rsidP="00CD7A97"/>
    <w:p w14:paraId="7609131E" w14:textId="2FC44BCE" w:rsidR="001C4CDB" w:rsidRPr="001C31FA" w:rsidRDefault="001C4CDB" w:rsidP="00CB0D36">
      <w:pPr>
        <w:pStyle w:val="Heading2"/>
        <w:spacing w:before="120" w:after="0"/>
        <w:ind w:left="720" w:hanging="360"/>
      </w:pPr>
      <w:r w:rsidRPr="001C31FA">
        <w:t>Period of work</w:t>
      </w:r>
      <w:r w:rsidRPr="001C31F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1C31FA" w14:paraId="0723D71A" w14:textId="77777777" w:rsidTr="00E65DEA">
        <w:tc>
          <w:tcPr>
            <w:tcW w:w="1056" w:type="pct"/>
          </w:tcPr>
          <w:p w14:paraId="552F6CFE" w14:textId="77777777" w:rsidR="001C4CDB" w:rsidRPr="001C31FA" w:rsidRDefault="001C4CDB" w:rsidP="00CB0D36">
            <w:pPr>
              <w:rPr>
                <w:b/>
              </w:rPr>
            </w:pPr>
            <w:r w:rsidRPr="001C31FA">
              <w:rPr>
                <w:b/>
              </w:rPr>
              <w:t>Start Date</w:t>
            </w:r>
            <w:r w:rsidRPr="001C31FA">
              <w:rPr>
                <w:rFonts w:hint="cs"/>
                <w:b/>
                <w:rtl/>
              </w:rPr>
              <w:t xml:space="preserve">تاریخ شروع </w:t>
            </w:r>
          </w:p>
        </w:tc>
        <w:tc>
          <w:tcPr>
            <w:tcW w:w="3944" w:type="pct"/>
          </w:tcPr>
          <w:p w14:paraId="1775394C" w14:textId="33C813AB" w:rsidR="001C4CDB" w:rsidRPr="001C31FA" w:rsidRDefault="001C4CDB" w:rsidP="00CB0D36"/>
        </w:tc>
      </w:tr>
      <w:tr w:rsidR="001C4CDB" w:rsidRPr="00FF6DCA" w14:paraId="144575D7" w14:textId="77777777" w:rsidTr="00E65DEA">
        <w:tc>
          <w:tcPr>
            <w:tcW w:w="1056" w:type="pct"/>
          </w:tcPr>
          <w:p w14:paraId="04FFC6A8" w14:textId="77777777" w:rsidR="001C4CDB" w:rsidRPr="001C31FA" w:rsidRDefault="001C4CDB" w:rsidP="00E65DEA">
            <w:pPr>
              <w:rPr>
                <w:b/>
              </w:rPr>
            </w:pPr>
            <w:r w:rsidRPr="001C31FA">
              <w:rPr>
                <w:b/>
              </w:rPr>
              <w:t>End Date</w:t>
            </w:r>
            <w:r w:rsidRPr="001C31FA">
              <w:rPr>
                <w:rFonts w:hint="cs"/>
                <w:b/>
                <w:rtl/>
              </w:rPr>
              <w:t xml:space="preserve">تاریخ ختم  </w:t>
            </w:r>
          </w:p>
        </w:tc>
        <w:tc>
          <w:tcPr>
            <w:tcW w:w="3944" w:type="pct"/>
          </w:tcPr>
          <w:p w14:paraId="6374D613" w14:textId="1DA75679" w:rsidR="001C4CDB" w:rsidRPr="00FF6DCA" w:rsidRDefault="001C4CDB" w:rsidP="00E65DEA"/>
        </w:tc>
      </w:tr>
    </w:tbl>
    <w:p w14:paraId="41678312" w14:textId="77777777" w:rsidR="008C35A6" w:rsidRDefault="008C35A6"/>
    <w:sectPr w:rsidR="008C35A6" w:rsidSect="001C4CDB">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82BE1" w14:textId="77777777" w:rsidR="00540C86" w:rsidRDefault="00540C86">
      <w:pPr>
        <w:spacing w:after="0" w:line="240" w:lineRule="auto"/>
      </w:pPr>
      <w:r>
        <w:separator/>
      </w:r>
    </w:p>
  </w:endnote>
  <w:endnote w:type="continuationSeparator" w:id="0">
    <w:p w14:paraId="649EFE70" w14:textId="77777777" w:rsidR="00540C86" w:rsidRDefault="00540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boto-Regular">
    <w:altName w:val="Robot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5B4E97AC" w:rsidR="00896D4A" w:rsidRDefault="00896D4A">
        <w:pPr>
          <w:pStyle w:val="Footer"/>
          <w:jc w:val="center"/>
        </w:pPr>
        <w:r>
          <w:fldChar w:fldCharType="begin"/>
        </w:r>
        <w:r>
          <w:instrText xml:space="preserve"> PAGE   \* MERGEFORMAT </w:instrText>
        </w:r>
        <w:r>
          <w:fldChar w:fldCharType="separate"/>
        </w:r>
        <w:r w:rsidR="00000634">
          <w:rPr>
            <w:noProof/>
          </w:rPr>
          <w:t>9</w:t>
        </w:r>
        <w:r>
          <w:rPr>
            <w:noProof/>
          </w:rPr>
          <w:fldChar w:fldCharType="end"/>
        </w:r>
      </w:p>
    </w:sdtContent>
  </w:sdt>
  <w:p w14:paraId="3EB43322" w14:textId="77777777" w:rsidR="00896D4A" w:rsidRDefault="00896D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5D640" w14:textId="77777777" w:rsidR="00540C86" w:rsidRDefault="00540C86">
      <w:pPr>
        <w:spacing w:after="0" w:line="240" w:lineRule="auto"/>
      </w:pPr>
      <w:r>
        <w:separator/>
      </w:r>
    </w:p>
  </w:footnote>
  <w:footnote w:type="continuationSeparator" w:id="0">
    <w:p w14:paraId="646FA07C" w14:textId="77777777" w:rsidR="00540C86" w:rsidRDefault="00540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896D4A" w:rsidRDefault="00896D4A" w:rsidP="00E65DEA">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896D4A" w:rsidRPr="00D07C06" w:rsidRDefault="00896D4A" w:rsidP="00E65DEA">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ABAA4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33659B"/>
    <w:multiLevelType w:val="multilevel"/>
    <w:tmpl w:val="7E10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04067A"/>
    <w:multiLevelType w:val="multilevel"/>
    <w:tmpl w:val="5660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EC3D3C"/>
    <w:multiLevelType w:val="multilevel"/>
    <w:tmpl w:val="E40A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EE13E4"/>
    <w:multiLevelType w:val="multilevel"/>
    <w:tmpl w:val="6C8C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4862937">
    <w:abstractNumId w:val="4"/>
  </w:num>
  <w:num w:numId="2" w16cid:durableId="436369592">
    <w:abstractNumId w:val="19"/>
  </w:num>
  <w:num w:numId="3" w16cid:durableId="1349215775">
    <w:abstractNumId w:val="5"/>
  </w:num>
  <w:num w:numId="4" w16cid:durableId="590628310">
    <w:abstractNumId w:val="0"/>
  </w:num>
  <w:num w:numId="5" w16cid:durableId="1035423565">
    <w:abstractNumId w:val="8"/>
  </w:num>
  <w:num w:numId="6" w16cid:durableId="670259721">
    <w:abstractNumId w:val="20"/>
  </w:num>
  <w:num w:numId="7" w16cid:durableId="1646666980">
    <w:abstractNumId w:val="21"/>
  </w:num>
  <w:num w:numId="8" w16cid:durableId="262958774">
    <w:abstractNumId w:val="11"/>
  </w:num>
  <w:num w:numId="9" w16cid:durableId="1225415227">
    <w:abstractNumId w:val="17"/>
  </w:num>
  <w:num w:numId="10" w16cid:durableId="107236204">
    <w:abstractNumId w:val="6"/>
  </w:num>
  <w:num w:numId="11" w16cid:durableId="1328823056">
    <w:abstractNumId w:val="7"/>
  </w:num>
  <w:num w:numId="12" w16cid:durableId="888225870">
    <w:abstractNumId w:val="13"/>
  </w:num>
  <w:num w:numId="13" w16cid:durableId="1346052215">
    <w:abstractNumId w:val="16"/>
  </w:num>
  <w:num w:numId="14" w16cid:durableId="182592619">
    <w:abstractNumId w:val="24"/>
  </w:num>
  <w:num w:numId="15" w16cid:durableId="36122328">
    <w:abstractNumId w:val="1"/>
  </w:num>
  <w:num w:numId="16" w16cid:durableId="1371766103">
    <w:abstractNumId w:val="10"/>
  </w:num>
  <w:num w:numId="17" w16cid:durableId="737048853">
    <w:abstractNumId w:val="15"/>
  </w:num>
  <w:num w:numId="18" w16cid:durableId="897591615">
    <w:abstractNumId w:val="9"/>
  </w:num>
  <w:num w:numId="19" w16cid:durableId="251476049">
    <w:abstractNumId w:val="3"/>
  </w:num>
  <w:num w:numId="20" w16cid:durableId="1294798672">
    <w:abstractNumId w:val="23"/>
  </w:num>
  <w:num w:numId="21" w16cid:durableId="1284341556">
    <w:abstractNumId w:val="2"/>
  </w:num>
  <w:num w:numId="22" w16cid:durableId="528764052">
    <w:abstractNumId w:val="22"/>
  </w:num>
  <w:num w:numId="23" w16cid:durableId="397746191">
    <w:abstractNumId w:val="14"/>
  </w:num>
  <w:num w:numId="24" w16cid:durableId="988943744">
    <w:abstractNumId w:val="12"/>
  </w:num>
  <w:num w:numId="25" w16cid:durableId="1519737910">
    <w:abstractNumId w:val="18"/>
  </w:num>
  <w:num w:numId="26" w16cid:durableId="108587755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00634"/>
    <w:rsid w:val="0000088E"/>
    <w:rsid w:val="000131DA"/>
    <w:rsid w:val="0001321F"/>
    <w:rsid w:val="00014974"/>
    <w:rsid w:val="00022BFA"/>
    <w:rsid w:val="00030762"/>
    <w:rsid w:val="00033A8D"/>
    <w:rsid w:val="0004061C"/>
    <w:rsid w:val="00042BAA"/>
    <w:rsid w:val="00054748"/>
    <w:rsid w:val="000639C2"/>
    <w:rsid w:val="0007220A"/>
    <w:rsid w:val="00073939"/>
    <w:rsid w:val="00082541"/>
    <w:rsid w:val="0008462D"/>
    <w:rsid w:val="00084F09"/>
    <w:rsid w:val="00090097"/>
    <w:rsid w:val="00092487"/>
    <w:rsid w:val="000934E5"/>
    <w:rsid w:val="000941FE"/>
    <w:rsid w:val="000962FA"/>
    <w:rsid w:val="000A49C3"/>
    <w:rsid w:val="000A79E5"/>
    <w:rsid w:val="000B7588"/>
    <w:rsid w:val="000C1250"/>
    <w:rsid w:val="000C3396"/>
    <w:rsid w:val="000C3B93"/>
    <w:rsid w:val="000C51DB"/>
    <w:rsid w:val="000C6799"/>
    <w:rsid w:val="000C75E8"/>
    <w:rsid w:val="000D0EF4"/>
    <w:rsid w:val="000D4B14"/>
    <w:rsid w:val="000D7255"/>
    <w:rsid w:val="000D7698"/>
    <w:rsid w:val="000E46CE"/>
    <w:rsid w:val="000F4F2F"/>
    <w:rsid w:val="000F68BD"/>
    <w:rsid w:val="000F77C9"/>
    <w:rsid w:val="0010249D"/>
    <w:rsid w:val="00102D67"/>
    <w:rsid w:val="00103714"/>
    <w:rsid w:val="00104504"/>
    <w:rsid w:val="00105C8F"/>
    <w:rsid w:val="0011213A"/>
    <w:rsid w:val="0011292C"/>
    <w:rsid w:val="001129C0"/>
    <w:rsid w:val="001150D3"/>
    <w:rsid w:val="00123606"/>
    <w:rsid w:val="00124566"/>
    <w:rsid w:val="0012764E"/>
    <w:rsid w:val="00133F63"/>
    <w:rsid w:val="00135115"/>
    <w:rsid w:val="00137800"/>
    <w:rsid w:val="00145F96"/>
    <w:rsid w:val="00155DAA"/>
    <w:rsid w:val="001562B8"/>
    <w:rsid w:val="00163206"/>
    <w:rsid w:val="00167C44"/>
    <w:rsid w:val="00171852"/>
    <w:rsid w:val="00172C0A"/>
    <w:rsid w:val="00174559"/>
    <w:rsid w:val="001761AE"/>
    <w:rsid w:val="00187BB2"/>
    <w:rsid w:val="001903D1"/>
    <w:rsid w:val="001A6B03"/>
    <w:rsid w:val="001A7F45"/>
    <w:rsid w:val="001B6BEE"/>
    <w:rsid w:val="001C31FA"/>
    <w:rsid w:val="001C4CDB"/>
    <w:rsid w:val="001C59C1"/>
    <w:rsid w:val="001C6318"/>
    <w:rsid w:val="001D17F3"/>
    <w:rsid w:val="001D2242"/>
    <w:rsid w:val="001D2524"/>
    <w:rsid w:val="001D3627"/>
    <w:rsid w:val="001D5EC6"/>
    <w:rsid w:val="001D7080"/>
    <w:rsid w:val="001E1772"/>
    <w:rsid w:val="001E376C"/>
    <w:rsid w:val="001E5F7C"/>
    <w:rsid w:val="001F1AE8"/>
    <w:rsid w:val="00200C8D"/>
    <w:rsid w:val="00202741"/>
    <w:rsid w:val="00205CBF"/>
    <w:rsid w:val="00207E5F"/>
    <w:rsid w:val="00210A20"/>
    <w:rsid w:val="00217C0E"/>
    <w:rsid w:val="00224A38"/>
    <w:rsid w:val="00226E74"/>
    <w:rsid w:val="00230E21"/>
    <w:rsid w:val="00232B69"/>
    <w:rsid w:val="00233391"/>
    <w:rsid w:val="0023482E"/>
    <w:rsid w:val="00245E17"/>
    <w:rsid w:val="00246ABB"/>
    <w:rsid w:val="00247225"/>
    <w:rsid w:val="002477B1"/>
    <w:rsid w:val="00252049"/>
    <w:rsid w:val="002566E7"/>
    <w:rsid w:val="0025797E"/>
    <w:rsid w:val="00263FF5"/>
    <w:rsid w:val="002743CC"/>
    <w:rsid w:val="0027525E"/>
    <w:rsid w:val="00280E4C"/>
    <w:rsid w:val="002819DF"/>
    <w:rsid w:val="002836C9"/>
    <w:rsid w:val="0028524E"/>
    <w:rsid w:val="002A034F"/>
    <w:rsid w:val="002A1B25"/>
    <w:rsid w:val="002A5395"/>
    <w:rsid w:val="002B0278"/>
    <w:rsid w:val="002B3BD4"/>
    <w:rsid w:val="002D0218"/>
    <w:rsid w:val="002D6FA0"/>
    <w:rsid w:val="002D7BBC"/>
    <w:rsid w:val="002E07FA"/>
    <w:rsid w:val="002F5A2D"/>
    <w:rsid w:val="00300479"/>
    <w:rsid w:val="00301C2E"/>
    <w:rsid w:val="003059F4"/>
    <w:rsid w:val="003236F9"/>
    <w:rsid w:val="003459E8"/>
    <w:rsid w:val="003468FD"/>
    <w:rsid w:val="00355A1A"/>
    <w:rsid w:val="00373ACB"/>
    <w:rsid w:val="00375326"/>
    <w:rsid w:val="00380136"/>
    <w:rsid w:val="00381E3D"/>
    <w:rsid w:val="003923B6"/>
    <w:rsid w:val="00396CDE"/>
    <w:rsid w:val="003C0019"/>
    <w:rsid w:val="003C297B"/>
    <w:rsid w:val="003C476E"/>
    <w:rsid w:val="003D1AC1"/>
    <w:rsid w:val="003D34A4"/>
    <w:rsid w:val="003D55F3"/>
    <w:rsid w:val="003D599A"/>
    <w:rsid w:val="003D5B60"/>
    <w:rsid w:val="003E150B"/>
    <w:rsid w:val="003E4C75"/>
    <w:rsid w:val="003F2F14"/>
    <w:rsid w:val="003F6427"/>
    <w:rsid w:val="0040171C"/>
    <w:rsid w:val="00403685"/>
    <w:rsid w:val="0041203C"/>
    <w:rsid w:val="00415ECF"/>
    <w:rsid w:val="0042703D"/>
    <w:rsid w:val="00427C09"/>
    <w:rsid w:val="00430BA9"/>
    <w:rsid w:val="004400CA"/>
    <w:rsid w:val="00442200"/>
    <w:rsid w:val="0044233C"/>
    <w:rsid w:val="004433B3"/>
    <w:rsid w:val="00451464"/>
    <w:rsid w:val="004657DF"/>
    <w:rsid w:val="0047164A"/>
    <w:rsid w:val="00486998"/>
    <w:rsid w:val="0049102F"/>
    <w:rsid w:val="0049791C"/>
    <w:rsid w:val="004A0006"/>
    <w:rsid w:val="004A2226"/>
    <w:rsid w:val="004B0BA2"/>
    <w:rsid w:val="004B1392"/>
    <w:rsid w:val="004B2787"/>
    <w:rsid w:val="004B42AB"/>
    <w:rsid w:val="004B6EEE"/>
    <w:rsid w:val="004E017A"/>
    <w:rsid w:val="004E72F9"/>
    <w:rsid w:val="004F4994"/>
    <w:rsid w:val="004F706B"/>
    <w:rsid w:val="0050180A"/>
    <w:rsid w:val="00502E92"/>
    <w:rsid w:val="005047EA"/>
    <w:rsid w:val="0050519A"/>
    <w:rsid w:val="005143B9"/>
    <w:rsid w:val="005327DC"/>
    <w:rsid w:val="00533503"/>
    <w:rsid w:val="00535E47"/>
    <w:rsid w:val="00540C86"/>
    <w:rsid w:val="00542735"/>
    <w:rsid w:val="0054391C"/>
    <w:rsid w:val="00546358"/>
    <w:rsid w:val="00547973"/>
    <w:rsid w:val="00550891"/>
    <w:rsid w:val="00551744"/>
    <w:rsid w:val="00551E1D"/>
    <w:rsid w:val="00552FB6"/>
    <w:rsid w:val="00564081"/>
    <w:rsid w:val="00573B52"/>
    <w:rsid w:val="00575B86"/>
    <w:rsid w:val="00581253"/>
    <w:rsid w:val="005828A2"/>
    <w:rsid w:val="005843A5"/>
    <w:rsid w:val="00585E74"/>
    <w:rsid w:val="005914AB"/>
    <w:rsid w:val="005A05F4"/>
    <w:rsid w:val="005A14BB"/>
    <w:rsid w:val="005B0F0F"/>
    <w:rsid w:val="005B55B5"/>
    <w:rsid w:val="005C1268"/>
    <w:rsid w:val="005C6869"/>
    <w:rsid w:val="005D0238"/>
    <w:rsid w:val="005E04C1"/>
    <w:rsid w:val="005E4BEE"/>
    <w:rsid w:val="005E520C"/>
    <w:rsid w:val="005F15AC"/>
    <w:rsid w:val="005F1DB7"/>
    <w:rsid w:val="005F3B13"/>
    <w:rsid w:val="005F6099"/>
    <w:rsid w:val="005F7D03"/>
    <w:rsid w:val="00617C6E"/>
    <w:rsid w:val="00623916"/>
    <w:rsid w:val="00623E6A"/>
    <w:rsid w:val="00625652"/>
    <w:rsid w:val="006260A7"/>
    <w:rsid w:val="006262B0"/>
    <w:rsid w:val="006325F8"/>
    <w:rsid w:val="00633911"/>
    <w:rsid w:val="006342FF"/>
    <w:rsid w:val="00641313"/>
    <w:rsid w:val="00645A44"/>
    <w:rsid w:val="00656F6C"/>
    <w:rsid w:val="00660743"/>
    <w:rsid w:val="00661FE1"/>
    <w:rsid w:val="00667417"/>
    <w:rsid w:val="006743D9"/>
    <w:rsid w:val="00674BE4"/>
    <w:rsid w:val="0068102E"/>
    <w:rsid w:val="0068234A"/>
    <w:rsid w:val="00691D26"/>
    <w:rsid w:val="00692480"/>
    <w:rsid w:val="00695DE3"/>
    <w:rsid w:val="00696168"/>
    <w:rsid w:val="00696DED"/>
    <w:rsid w:val="006B5DA4"/>
    <w:rsid w:val="006C2F61"/>
    <w:rsid w:val="006C42FF"/>
    <w:rsid w:val="006D2F8F"/>
    <w:rsid w:val="006D7B0B"/>
    <w:rsid w:val="006E3A6B"/>
    <w:rsid w:val="006F1D7D"/>
    <w:rsid w:val="006F29AF"/>
    <w:rsid w:val="006F5157"/>
    <w:rsid w:val="00700B02"/>
    <w:rsid w:val="00703091"/>
    <w:rsid w:val="00704E9D"/>
    <w:rsid w:val="007074A8"/>
    <w:rsid w:val="007115D8"/>
    <w:rsid w:val="00712969"/>
    <w:rsid w:val="00716694"/>
    <w:rsid w:val="007207B1"/>
    <w:rsid w:val="00720F40"/>
    <w:rsid w:val="0072277F"/>
    <w:rsid w:val="00726BDC"/>
    <w:rsid w:val="00733720"/>
    <w:rsid w:val="00735087"/>
    <w:rsid w:val="0073509D"/>
    <w:rsid w:val="00737E2B"/>
    <w:rsid w:val="00753474"/>
    <w:rsid w:val="00753899"/>
    <w:rsid w:val="0076263A"/>
    <w:rsid w:val="00770B5C"/>
    <w:rsid w:val="00771DD7"/>
    <w:rsid w:val="007722B5"/>
    <w:rsid w:val="00775A92"/>
    <w:rsid w:val="007760B4"/>
    <w:rsid w:val="00780760"/>
    <w:rsid w:val="00784081"/>
    <w:rsid w:val="0079386E"/>
    <w:rsid w:val="00794E62"/>
    <w:rsid w:val="007972E4"/>
    <w:rsid w:val="007A24FC"/>
    <w:rsid w:val="007A7CDF"/>
    <w:rsid w:val="007B1546"/>
    <w:rsid w:val="007B2B60"/>
    <w:rsid w:val="007C2AA6"/>
    <w:rsid w:val="007E3762"/>
    <w:rsid w:val="007E3B42"/>
    <w:rsid w:val="00801F56"/>
    <w:rsid w:val="00802DC8"/>
    <w:rsid w:val="008169AF"/>
    <w:rsid w:val="0082722C"/>
    <w:rsid w:val="00832083"/>
    <w:rsid w:val="00841FC5"/>
    <w:rsid w:val="00842B31"/>
    <w:rsid w:val="008465D6"/>
    <w:rsid w:val="00855FE0"/>
    <w:rsid w:val="00856084"/>
    <w:rsid w:val="00856B91"/>
    <w:rsid w:val="00857121"/>
    <w:rsid w:val="00857646"/>
    <w:rsid w:val="008604C5"/>
    <w:rsid w:val="00872746"/>
    <w:rsid w:val="0087557E"/>
    <w:rsid w:val="00895793"/>
    <w:rsid w:val="00896D4A"/>
    <w:rsid w:val="008A0F50"/>
    <w:rsid w:val="008A1ACB"/>
    <w:rsid w:val="008A1C04"/>
    <w:rsid w:val="008A4CDF"/>
    <w:rsid w:val="008A52B8"/>
    <w:rsid w:val="008A5EAF"/>
    <w:rsid w:val="008B2439"/>
    <w:rsid w:val="008B3C4B"/>
    <w:rsid w:val="008B4E45"/>
    <w:rsid w:val="008C35A6"/>
    <w:rsid w:val="008C75FC"/>
    <w:rsid w:val="008D46F8"/>
    <w:rsid w:val="008E0A3B"/>
    <w:rsid w:val="008F5A2F"/>
    <w:rsid w:val="00900526"/>
    <w:rsid w:val="00901E8A"/>
    <w:rsid w:val="0090332E"/>
    <w:rsid w:val="009119AB"/>
    <w:rsid w:val="009130DC"/>
    <w:rsid w:val="00917033"/>
    <w:rsid w:val="0092186A"/>
    <w:rsid w:val="00922F02"/>
    <w:rsid w:val="00926BAA"/>
    <w:rsid w:val="00934AB9"/>
    <w:rsid w:val="0093524D"/>
    <w:rsid w:val="00937A72"/>
    <w:rsid w:val="009410D1"/>
    <w:rsid w:val="0094446C"/>
    <w:rsid w:val="00952455"/>
    <w:rsid w:val="00952BC6"/>
    <w:rsid w:val="00953B93"/>
    <w:rsid w:val="00962EE5"/>
    <w:rsid w:val="009641AE"/>
    <w:rsid w:val="00966D85"/>
    <w:rsid w:val="00974B10"/>
    <w:rsid w:val="00975706"/>
    <w:rsid w:val="00983211"/>
    <w:rsid w:val="00983D32"/>
    <w:rsid w:val="009841B3"/>
    <w:rsid w:val="0098448A"/>
    <w:rsid w:val="00987DA8"/>
    <w:rsid w:val="009903F0"/>
    <w:rsid w:val="009A4370"/>
    <w:rsid w:val="009A589C"/>
    <w:rsid w:val="009B1259"/>
    <w:rsid w:val="009B60EA"/>
    <w:rsid w:val="009C13AA"/>
    <w:rsid w:val="009C6127"/>
    <w:rsid w:val="009D7644"/>
    <w:rsid w:val="009D7BC4"/>
    <w:rsid w:val="009F26EC"/>
    <w:rsid w:val="00A019EC"/>
    <w:rsid w:val="00A02787"/>
    <w:rsid w:val="00A330B2"/>
    <w:rsid w:val="00A413C0"/>
    <w:rsid w:val="00A53B22"/>
    <w:rsid w:val="00A61867"/>
    <w:rsid w:val="00A65822"/>
    <w:rsid w:val="00A714DB"/>
    <w:rsid w:val="00A71F9C"/>
    <w:rsid w:val="00A73311"/>
    <w:rsid w:val="00A76FDD"/>
    <w:rsid w:val="00A81D88"/>
    <w:rsid w:val="00A839D0"/>
    <w:rsid w:val="00A9063B"/>
    <w:rsid w:val="00A95DAF"/>
    <w:rsid w:val="00A95DEE"/>
    <w:rsid w:val="00A96C17"/>
    <w:rsid w:val="00AA2855"/>
    <w:rsid w:val="00AB3ECA"/>
    <w:rsid w:val="00AC0AA4"/>
    <w:rsid w:val="00AC2248"/>
    <w:rsid w:val="00AC2C2E"/>
    <w:rsid w:val="00AD55ED"/>
    <w:rsid w:val="00AE0C6D"/>
    <w:rsid w:val="00AF380D"/>
    <w:rsid w:val="00AF3B9B"/>
    <w:rsid w:val="00AF4F26"/>
    <w:rsid w:val="00B00137"/>
    <w:rsid w:val="00B00A42"/>
    <w:rsid w:val="00B049B5"/>
    <w:rsid w:val="00B117A8"/>
    <w:rsid w:val="00B12A73"/>
    <w:rsid w:val="00B152C5"/>
    <w:rsid w:val="00B164AF"/>
    <w:rsid w:val="00B1780B"/>
    <w:rsid w:val="00B24570"/>
    <w:rsid w:val="00B3047C"/>
    <w:rsid w:val="00B40A54"/>
    <w:rsid w:val="00B500DC"/>
    <w:rsid w:val="00B54A35"/>
    <w:rsid w:val="00B54FBA"/>
    <w:rsid w:val="00B55735"/>
    <w:rsid w:val="00B612D9"/>
    <w:rsid w:val="00B61CC5"/>
    <w:rsid w:val="00B71088"/>
    <w:rsid w:val="00B732B5"/>
    <w:rsid w:val="00B737F7"/>
    <w:rsid w:val="00B768B5"/>
    <w:rsid w:val="00B835C9"/>
    <w:rsid w:val="00B85B16"/>
    <w:rsid w:val="00B87799"/>
    <w:rsid w:val="00B87F1F"/>
    <w:rsid w:val="00B90E57"/>
    <w:rsid w:val="00B9799F"/>
    <w:rsid w:val="00BA0F62"/>
    <w:rsid w:val="00BA4513"/>
    <w:rsid w:val="00BD1993"/>
    <w:rsid w:val="00BD324C"/>
    <w:rsid w:val="00BD5286"/>
    <w:rsid w:val="00BD5E0B"/>
    <w:rsid w:val="00BD60DF"/>
    <w:rsid w:val="00BF45EE"/>
    <w:rsid w:val="00BF63BC"/>
    <w:rsid w:val="00BF662C"/>
    <w:rsid w:val="00BF785E"/>
    <w:rsid w:val="00C13C8F"/>
    <w:rsid w:val="00C22862"/>
    <w:rsid w:val="00C24089"/>
    <w:rsid w:val="00C3038B"/>
    <w:rsid w:val="00C3273E"/>
    <w:rsid w:val="00C344D6"/>
    <w:rsid w:val="00C37253"/>
    <w:rsid w:val="00C416C8"/>
    <w:rsid w:val="00C429ED"/>
    <w:rsid w:val="00C558F3"/>
    <w:rsid w:val="00C628FE"/>
    <w:rsid w:val="00C66841"/>
    <w:rsid w:val="00C752CA"/>
    <w:rsid w:val="00C816A3"/>
    <w:rsid w:val="00C8173F"/>
    <w:rsid w:val="00C858C9"/>
    <w:rsid w:val="00C86001"/>
    <w:rsid w:val="00C90172"/>
    <w:rsid w:val="00C936B2"/>
    <w:rsid w:val="00CB058D"/>
    <w:rsid w:val="00CB0D36"/>
    <w:rsid w:val="00CB2E3C"/>
    <w:rsid w:val="00CC33C6"/>
    <w:rsid w:val="00CC3FA6"/>
    <w:rsid w:val="00CC6840"/>
    <w:rsid w:val="00CD07DA"/>
    <w:rsid w:val="00CD28AB"/>
    <w:rsid w:val="00CD39D4"/>
    <w:rsid w:val="00CD7A97"/>
    <w:rsid w:val="00CE17A2"/>
    <w:rsid w:val="00CE67B3"/>
    <w:rsid w:val="00CE69D2"/>
    <w:rsid w:val="00CF13A3"/>
    <w:rsid w:val="00CF2FC7"/>
    <w:rsid w:val="00CF7FDC"/>
    <w:rsid w:val="00D01959"/>
    <w:rsid w:val="00D04278"/>
    <w:rsid w:val="00D075DF"/>
    <w:rsid w:val="00D167A7"/>
    <w:rsid w:val="00D2152A"/>
    <w:rsid w:val="00D228E8"/>
    <w:rsid w:val="00D2352C"/>
    <w:rsid w:val="00D272AF"/>
    <w:rsid w:val="00D41B74"/>
    <w:rsid w:val="00D45346"/>
    <w:rsid w:val="00D537A1"/>
    <w:rsid w:val="00D54F00"/>
    <w:rsid w:val="00D65868"/>
    <w:rsid w:val="00D66630"/>
    <w:rsid w:val="00D72D56"/>
    <w:rsid w:val="00D75E46"/>
    <w:rsid w:val="00D7702B"/>
    <w:rsid w:val="00D80F36"/>
    <w:rsid w:val="00D85929"/>
    <w:rsid w:val="00D8693B"/>
    <w:rsid w:val="00D90E2F"/>
    <w:rsid w:val="00DA141E"/>
    <w:rsid w:val="00DA2DDA"/>
    <w:rsid w:val="00DA2DFF"/>
    <w:rsid w:val="00DA3DD6"/>
    <w:rsid w:val="00DB3C15"/>
    <w:rsid w:val="00DB4AF0"/>
    <w:rsid w:val="00DB5F80"/>
    <w:rsid w:val="00DB64DB"/>
    <w:rsid w:val="00DC223A"/>
    <w:rsid w:val="00DC531F"/>
    <w:rsid w:val="00DC6446"/>
    <w:rsid w:val="00DC6FAD"/>
    <w:rsid w:val="00DD3C83"/>
    <w:rsid w:val="00DE0714"/>
    <w:rsid w:val="00DF0D4E"/>
    <w:rsid w:val="00DF7C38"/>
    <w:rsid w:val="00E02256"/>
    <w:rsid w:val="00E067F4"/>
    <w:rsid w:val="00E06BBA"/>
    <w:rsid w:val="00E119CF"/>
    <w:rsid w:val="00E22A83"/>
    <w:rsid w:val="00E2526D"/>
    <w:rsid w:val="00E32F0B"/>
    <w:rsid w:val="00E337FA"/>
    <w:rsid w:val="00E34C0C"/>
    <w:rsid w:val="00E515EA"/>
    <w:rsid w:val="00E54261"/>
    <w:rsid w:val="00E563DD"/>
    <w:rsid w:val="00E64BEF"/>
    <w:rsid w:val="00E65DEA"/>
    <w:rsid w:val="00E66CF4"/>
    <w:rsid w:val="00E74F26"/>
    <w:rsid w:val="00E75AA3"/>
    <w:rsid w:val="00E76C72"/>
    <w:rsid w:val="00E86CCC"/>
    <w:rsid w:val="00E9729B"/>
    <w:rsid w:val="00EA6AE5"/>
    <w:rsid w:val="00EA6B27"/>
    <w:rsid w:val="00EB4FCC"/>
    <w:rsid w:val="00EB75CF"/>
    <w:rsid w:val="00EB7D9D"/>
    <w:rsid w:val="00EC3DC0"/>
    <w:rsid w:val="00EC5D3F"/>
    <w:rsid w:val="00EE3B4E"/>
    <w:rsid w:val="00EF3719"/>
    <w:rsid w:val="00EF379C"/>
    <w:rsid w:val="00EF5F04"/>
    <w:rsid w:val="00F020A0"/>
    <w:rsid w:val="00F02223"/>
    <w:rsid w:val="00F10DAE"/>
    <w:rsid w:val="00F1109C"/>
    <w:rsid w:val="00F16071"/>
    <w:rsid w:val="00F16282"/>
    <w:rsid w:val="00F16E21"/>
    <w:rsid w:val="00F21114"/>
    <w:rsid w:val="00F32720"/>
    <w:rsid w:val="00F376F5"/>
    <w:rsid w:val="00F37A30"/>
    <w:rsid w:val="00F47A12"/>
    <w:rsid w:val="00F543EC"/>
    <w:rsid w:val="00F56AB7"/>
    <w:rsid w:val="00F601D5"/>
    <w:rsid w:val="00F6451A"/>
    <w:rsid w:val="00F66540"/>
    <w:rsid w:val="00F7225D"/>
    <w:rsid w:val="00F74333"/>
    <w:rsid w:val="00F8299F"/>
    <w:rsid w:val="00F82F7E"/>
    <w:rsid w:val="00F86DCA"/>
    <w:rsid w:val="00F94920"/>
    <w:rsid w:val="00F977AE"/>
    <w:rsid w:val="00FA4238"/>
    <w:rsid w:val="00FA7B9E"/>
    <w:rsid w:val="00FB2E86"/>
    <w:rsid w:val="00FB3B7F"/>
    <w:rsid w:val="00FB712F"/>
    <w:rsid w:val="00FC1410"/>
    <w:rsid w:val="00FC1B9D"/>
    <w:rsid w:val="00FC7F77"/>
    <w:rsid w:val="00FD107C"/>
    <w:rsid w:val="00FD2B56"/>
    <w:rsid w:val="00FE2DB2"/>
    <w:rsid w:val="00FE66A8"/>
    <w:rsid w:val="00FE7C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014974"/>
    <w:pPr>
      <w:spacing w:after="0" w:line="240" w:lineRule="auto"/>
    </w:pPr>
    <w:rPr>
      <w14:ligatures w14:val="none"/>
    </w:rPr>
  </w:style>
  <w:style w:type="character" w:styleId="CommentReference">
    <w:name w:val="annotation reference"/>
    <w:basedOn w:val="DefaultParagraphFont"/>
    <w:uiPriority w:val="99"/>
    <w:semiHidden/>
    <w:unhideWhenUsed/>
    <w:rsid w:val="00667417"/>
    <w:rPr>
      <w:sz w:val="16"/>
      <w:szCs w:val="16"/>
    </w:rPr>
  </w:style>
  <w:style w:type="paragraph" w:styleId="CommentText">
    <w:name w:val="annotation text"/>
    <w:basedOn w:val="Normal"/>
    <w:link w:val="CommentTextChar"/>
    <w:uiPriority w:val="99"/>
    <w:unhideWhenUsed/>
    <w:rsid w:val="00667417"/>
    <w:pPr>
      <w:spacing w:line="240" w:lineRule="auto"/>
    </w:pPr>
    <w:rPr>
      <w:sz w:val="20"/>
      <w:szCs w:val="20"/>
    </w:rPr>
  </w:style>
  <w:style w:type="character" w:customStyle="1" w:styleId="CommentTextChar">
    <w:name w:val="Comment Text Char"/>
    <w:basedOn w:val="DefaultParagraphFont"/>
    <w:link w:val="CommentText"/>
    <w:uiPriority w:val="99"/>
    <w:rsid w:val="00667417"/>
    <w:rPr>
      <w:sz w:val="20"/>
      <w:szCs w:val="20"/>
      <w14:ligatures w14:val="none"/>
    </w:rPr>
  </w:style>
  <w:style w:type="paragraph" w:styleId="CommentSubject">
    <w:name w:val="annotation subject"/>
    <w:basedOn w:val="CommentText"/>
    <w:next w:val="CommentText"/>
    <w:link w:val="CommentSubjectChar"/>
    <w:uiPriority w:val="99"/>
    <w:semiHidden/>
    <w:unhideWhenUsed/>
    <w:rsid w:val="00667417"/>
    <w:rPr>
      <w:b/>
      <w:bCs/>
    </w:rPr>
  </w:style>
  <w:style w:type="character" w:customStyle="1" w:styleId="CommentSubjectChar">
    <w:name w:val="Comment Subject Char"/>
    <w:basedOn w:val="CommentTextChar"/>
    <w:link w:val="CommentSubject"/>
    <w:uiPriority w:val="99"/>
    <w:semiHidden/>
    <w:rsid w:val="00667417"/>
    <w:rPr>
      <w:b/>
      <w:bCs/>
      <w:sz w:val="20"/>
      <w:szCs w:val="20"/>
      <w14:ligatures w14:val="none"/>
    </w:rPr>
  </w:style>
  <w:style w:type="paragraph" w:styleId="BalloonText">
    <w:name w:val="Balloon Text"/>
    <w:basedOn w:val="Normal"/>
    <w:link w:val="BalloonTextChar"/>
    <w:uiPriority w:val="99"/>
    <w:semiHidden/>
    <w:unhideWhenUsed/>
    <w:rsid w:val="001B6B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BEE"/>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713245">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428359111">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4486614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Props1.xml><?xml version="1.0" encoding="utf-8"?>
<ds:datastoreItem xmlns:ds="http://schemas.openxmlformats.org/officeDocument/2006/customXml" ds:itemID="{605510F5-F3ED-43F9-9F90-86B2FD61E0D0}">
  <ds:schemaRefs>
    <ds:schemaRef ds:uri="http://schemas.openxmlformats.org/officeDocument/2006/bibliography"/>
  </ds:schemaRefs>
</ds:datastoreItem>
</file>

<file path=customXml/itemProps2.xml><?xml version="1.0" encoding="utf-8"?>
<ds:datastoreItem xmlns:ds="http://schemas.openxmlformats.org/officeDocument/2006/customXml" ds:itemID="{A6A8111F-EA2D-45CE-8997-F00C1962ED77}"/>
</file>

<file path=customXml/itemProps3.xml><?xml version="1.0" encoding="utf-8"?>
<ds:datastoreItem xmlns:ds="http://schemas.openxmlformats.org/officeDocument/2006/customXml" ds:itemID="{A4279E46-E3D4-4799-853D-D98AF36985AB}"/>
</file>

<file path=customXml/itemProps4.xml><?xml version="1.0" encoding="utf-8"?>
<ds:datastoreItem xmlns:ds="http://schemas.openxmlformats.org/officeDocument/2006/customXml" ds:itemID="{0CEB7524-945A-455E-82DB-EC393939D847}"/>
</file>

<file path=docProps/app.xml><?xml version="1.0" encoding="utf-8"?>
<Properties xmlns="http://schemas.openxmlformats.org/officeDocument/2006/extended-properties" xmlns:vt="http://schemas.openxmlformats.org/officeDocument/2006/docPropsVTypes">
  <Template>Normal</Template>
  <TotalTime>129</TotalTime>
  <Pages>9</Pages>
  <Words>3337</Words>
  <Characters>18124</Characters>
  <Application>Microsoft Office Word</Application>
  <DocSecurity>0</DocSecurity>
  <Lines>464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Qaderi</cp:lastModifiedBy>
  <cp:revision>45</cp:revision>
  <dcterms:created xsi:type="dcterms:W3CDTF">2024-06-02T14:59:00Z</dcterms:created>
  <dcterms:modified xsi:type="dcterms:W3CDTF">2024-08-12T07:36:00Z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0x0101001A8049869A2B20479E54527F03185507</vt:lpwstr>
  </property>
</Properties>
</file>