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561C" w14:textId="77777777" w:rsidR="001C4CDB" w:rsidRPr="00FF6DCA" w:rsidRDefault="001C4CDB" w:rsidP="001C4CDB">
      <w:pPr>
        <w:pStyle w:val="Heading2"/>
        <w:spacing w:before="120" w:after="0"/>
        <w:ind w:left="720" w:hanging="360"/>
      </w:pPr>
      <w:r w:rsidRPr="00FF6DCA">
        <w:t>General information</w:t>
      </w:r>
      <w:r w:rsidRPr="00FF6DCA">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001C4CDB" w:rsidRPr="00FF6DCA" w14:paraId="399E2F7B" w14:textId="77777777" w:rsidTr="00E65DEA">
        <w:trPr>
          <w:trHeight w:val="798"/>
          <w:jc w:val="center"/>
        </w:trPr>
        <w:tc>
          <w:tcPr>
            <w:tcW w:w="5000" w:type="pct"/>
            <w:gridSpan w:val="2"/>
            <w:tcBorders>
              <w:top w:val="single" w:sz="18" w:space="0" w:color="auto"/>
              <w:left w:val="single" w:sz="18" w:space="0" w:color="auto"/>
              <w:bottom w:val="single" w:sz="18" w:space="0" w:color="auto"/>
              <w:right w:val="single" w:sz="18" w:space="0" w:color="auto"/>
            </w:tcBorders>
            <w:shd w:val="clear" w:color="auto" w:fill="808080" w:themeFill="background1" w:themeFillShade="80"/>
            <w:vAlign w:val="center"/>
            <w:hideMark/>
          </w:tcPr>
          <w:p w14:paraId="4E9029CB" w14:textId="77777777" w:rsidR="001C4CDB" w:rsidRDefault="001C4CDB" w:rsidP="00E65DEA">
            <w:pPr>
              <w:bidi/>
              <w:spacing w:after="0" w:line="240" w:lineRule="auto"/>
              <w:jc w:val="center"/>
              <w:rPr>
                <w:rFonts w:asciiTheme="majorBidi" w:eastAsia="Times New Roman" w:hAnsiTheme="majorBidi" w:cstheme="majorBidi"/>
                <w:b/>
                <w:bCs/>
                <w:color w:val="C1E4F5" w:themeColor="accent1" w:themeTint="33"/>
                <w:sz w:val="28"/>
                <w:szCs w:val="28"/>
                <w:lang w:bidi="ps-AF"/>
              </w:rPr>
            </w:pPr>
            <w:r w:rsidRPr="00B6296E">
              <w:rPr>
                <w:rFonts w:asciiTheme="majorBidi" w:eastAsia="Times New Roman" w:hAnsiTheme="majorBidi" w:cstheme="majorBidi"/>
                <w:b/>
                <w:bCs/>
                <w:color w:val="C1E4F5" w:themeColor="accent1" w:themeTint="33"/>
                <w:sz w:val="28"/>
                <w:szCs w:val="28"/>
                <w:lang w:bidi="ps-AF"/>
              </w:rPr>
              <w:t>FCDO – Driving Action for Wellbeing to Avert Mortality (DAWAM)</w:t>
            </w:r>
            <w:r>
              <w:rPr>
                <w:rFonts w:asciiTheme="majorBidi" w:eastAsia="Times New Roman" w:hAnsiTheme="majorBidi" w:cstheme="majorBidi"/>
                <w:b/>
                <w:bCs/>
                <w:color w:val="C1E4F5" w:themeColor="accent1" w:themeTint="33"/>
                <w:sz w:val="28"/>
                <w:szCs w:val="28"/>
                <w:lang w:bidi="ps-AF"/>
              </w:rPr>
              <w:t xml:space="preserve"> P</w:t>
            </w:r>
            <w:r w:rsidRPr="00B6296E">
              <w:rPr>
                <w:rFonts w:asciiTheme="majorBidi" w:eastAsia="Times New Roman" w:hAnsiTheme="majorBidi" w:cstheme="majorBidi"/>
                <w:b/>
                <w:bCs/>
                <w:color w:val="C1E4F5" w:themeColor="accent1" w:themeTint="33"/>
                <w:sz w:val="28"/>
                <w:szCs w:val="28"/>
                <w:lang w:bidi="ps-AF"/>
              </w:rPr>
              <w:t>roject</w:t>
            </w:r>
          </w:p>
          <w:p w14:paraId="0BA01E60" w14:textId="77777777" w:rsidR="001C4CDB" w:rsidRPr="00B6296E" w:rsidRDefault="001C4CDB" w:rsidP="00E65DEA">
            <w:pPr>
              <w:bidi/>
              <w:jc w:val="center"/>
              <w:rPr>
                <w:rFonts w:asciiTheme="majorBidi" w:eastAsia="Times New Roman" w:hAnsiTheme="majorBidi" w:cstheme="majorBidi"/>
                <w:b/>
                <w:bCs/>
                <w:color w:val="C1E4F5" w:themeColor="accent1" w:themeTint="33"/>
                <w:sz w:val="2"/>
                <w:szCs w:val="2"/>
                <w:lang w:bidi="prs-AF"/>
              </w:rPr>
            </w:pPr>
          </w:p>
          <w:p w14:paraId="18BA033F" w14:textId="77777777" w:rsidR="001C4CDB" w:rsidRDefault="001C4CDB" w:rsidP="00E65DEA">
            <w:pPr>
              <w:bidi/>
              <w:jc w:val="center"/>
              <w:rPr>
                <w:rFonts w:asciiTheme="majorBidi" w:eastAsia="Times New Roman" w:hAnsiTheme="majorBidi" w:cstheme="majorBidi"/>
                <w:b/>
                <w:bCs/>
                <w:color w:val="C1E4F5" w:themeColor="accent1" w:themeTint="33"/>
                <w:sz w:val="28"/>
                <w:szCs w:val="28"/>
                <w:lang w:bidi="prs-AF"/>
              </w:rPr>
            </w:pPr>
            <w:r>
              <w:rPr>
                <w:rFonts w:asciiTheme="majorBidi" w:eastAsia="Times New Roman" w:hAnsiTheme="majorBidi" w:cstheme="majorBidi" w:hint="cs"/>
                <w:b/>
                <w:bCs/>
                <w:color w:val="C1E4F5" w:themeColor="accent1" w:themeTint="33"/>
                <w:sz w:val="28"/>
                <w:szCs w:val="28"/>
                <w:rtl/>
                <w:lang w:bidi="prs-AF"/>
              </w:rPr>
              <w:t>تلاش برای رفا و کاهش مرگ و میر</w:t>
            </w:r>
          </w:p>
          <w:p w14:paraId="331B4E78" w14:textId="77777777" w:rsidR="001C4CDB" w:rsidRPr="00B6296E" w:rsidRDefault="001C4CDB" w:rsidP="00E65DEA">
            <w:pPr>
              <w:bidi/>
              <w:rPr>
                <w:rFonts w:asciiTheme="majorBidi" w:eastAsia="Times New Roman" w:hAnsiTheme="majorBidi" w:cstheme="majorBidi"/>
                <w:sz w:val="28"/>
                <w:szCs w:val="28"/>
                <w:rtl/>
                <w:lang w:bidi="ps-AF"/>
              </w:rPr>
            </w:pPr>
          </w:p>
        </w:tc>
      </w:tr>
      <w:tr w:rsidR="001C4CDB" w:rsidRPr="00FF6DCA" w14:paraId="2EC0F020" w14:textId="77777777" w:rsidTr="00E65DEA">
        <w:trPr>
          <w:trHeight w:val="99"/>
          <w:jc w:val="center"/>
        </w:trPr>
        <w:tc>
          <w:tcPr>
            <w:tcW w:w="5000" w:type="pct"/>
            <w:gridSpan w:val="2"/>
            <w:tcBorders>
              <w:top w:val="single" w:sz="18" w:space="0" w:color="auto"/>
              <w:left w:val="nil"/>
              <w:bottom w:val="single" w:sz="4" w:space="0" w:color="auto"/>
              <w:right w:val="nil"/>
            </w:tcBorders>
            <w:shd w:val="clear" w:color="auto" w:fill="auto"/>
            <w:noWrap/>
            <w:vAlign w:val="bottom"/>
            <w:hideMark/>
          </w:tcPr>
          <w:p w14:paraId="04904C04" w14:textId="77777777" w:rsidR="001C4CDB" w:rsidRPr="00FF6DCA" w:rsidRDefault="001C4CDB" w:rsidP="00E65DEA">
            <w:pPr>
              <w:spacing w:after="0" w:line="240" w:lineRule="auto"/>
              <w:jc w:val="right"/>
              <w:rPr>
                <w:rFonts w:ascii="Arial" w:eastAsia="Times New Roman" w:hAnsi="Arial" w:cs="Arial"/>
                <w:sz w:val="20"/>
                <w:szCs w:val="8"/>
              </w:rPr>
            </w:pPr>
          </w:p>
        </w:tc>
      </w:tr>
      <w:tr w:rsidR="001C4CDB" w:rsidRPr="00FF6DCA" w14:paraId="56B3CBB7" w14:textId="77777777" w:rsidTr="00E65DEA">
        <w:trPr>
          <w:trHeight w:val="269"/>
          <w:jc w:val="center"/>
        </w:trPr>
        <w:tc>
          <w:tcPr>
            <w:tcW w:w="3607"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3AC8B7B8" w14:textId="77777777" w:rsidR="001C4CDB" w:rsidRPr="00FF6DCA" w:rsidRDefault="001C4CDB" w:rsidP="00E65DEA">
            <w:pPr>
              <w:spacing w:after="0" w:line="240" w:lineRule="auto"/>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Pr>
              <w:t>Administration of survey</w:t>
            </w:r>
          </w:p>
        </w:tc>
        <w:tc>
          <w:tcPr>
            <w:tcW w:w="139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13CDB3F" w14:textId="77777777" w:rsidR="001C4CDB" w:rsidRPr="00FF6DCA" w:rsidRDefault="001C4CDB" w:rsidP="00E65DEA">
            <w:pPr>
              <w:spacing w:after="0" w:line="240" w:lineRule="auto"/>
              <w:jc w:val="right"/>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tl/>
              </w:rPr>
              <w:t>مدیریت سروی</w:t>
            </w:r>
          </w:p>
        </w:tc>
      </w:tr>
      <w:tr w:rsidR="001C4CDB" w:rsidRPr="00FF6DCA" w14:paraId="4D593651" w14:textId="77777777" w:rsidTr="00E65DEA">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hideMark/>
          </w:tcPr>
          <w:p w14:paraId="4A9AFE6D"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province:</w:t>
            </w:r>
          </w:p>
        </w:tc>
        <w:tc>
          <w:tcPr>
            <w:tcW w:w="1393" w:type="pct"/>
            <w:tcBorders>
              <w:top w:val="single" w:sz="4" w:space="0" w:color="auto"/>
              <w:left w:val="nil"/>
              <w:bottom w:val="single" w:sz="4" w:space="0" w:color="auto"/>
              <w:right w:val="single" w:sz="4" w:space="0" w:color="auto"/>
            </w:tcBorders>
            <w:shd w:val="clear" w:color="000000" w:fill="FFFFFF"/>
            <w:noWrap/>
            <w:hideMark/>
          </w:tcPr>
          <w:p w14:paraId="371F785C" w14:textId="77777777" w:rsidR="001C4CDB" w:rsidRPr="00FF6DCA" w:rsidRDefault="001C4CDB" w:rsidP="00E65DEA">
            <w:pPr>
              <w:spacing w:after="0" w:line="240" w:lineRule="auto"/>
              <w:rPr>
                <w:rFonts w:ascii="Arial Narrow" w:eastAsia="Times New Roman" w:hAnsi="Arial Narrow" w:cs="Arial"/>
                <w:sz w:val="20"/>
                <w:szCs w:val="20"/>
                <w:rtl/>
                <w:lang w:bidi="ps-AF"/>
              </w:rPr>
            </w:pPr>
            <w:r>
              <w:rPr>
                <w:rFonts w:ascii="Arial Narrow" w:eastAsia="Times New Roman" w:hAnsi="Arial Narrow" w:cs="Arial"/>
                <w:sz w:val="20"/>
                <w:szCs w:val="20"/>
                <w:lang w:bidi="ps-AF"/>
              </w:rPr>
              <w:t xml:space="preserve">Ghor </w:t>
            </w:r>
          </w:p>
        </w:tc>
      </w:tr>
      <w:tr w:rsidR="001C4CDB" w:rsidRPr="00FF6DCA" w14:paraId="31C40E9A" w14:textId="77777777" w:rsidTr="00E65DEA">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hideMark/>
          </w:tcPr>
          <w:p w14:paraId="7285938B" w14:textId="1CF9E79E"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district:</w:t>
            </w:r>
            <w:r w:rsidR="00E563DD">
              <w:rPr>
                <w:rFonts w:ascii="Arial Narrow" w:eastAsia="Times New Roman" w:hAnsi="Arial Narrow" w:cs="Arial"/>
                <w:sz w:val="20"/>
                <w:szCs w:val="20"/>
              </w:rPr>
              <w:t xml:space="preserve"> </w:t>
            </w:r>
          </w:p>
        </w:tc>
        <w:tc>
          <w:tcPr>
            <w:tcW w:w="1393" w:type="pct"/>
            <w:tcBorders>
              <w:top w:val="nil"/>
              <w:left w:val="nil"/>
              <w:bottom w:val="single" w:sz="4" w:space="0" w:color="auto"/>
              <w:right w:val="single" w:sz="4" w:space="0" w:color="auto"/>
            </w:tcBorders>
            <w:shd w:val="clear" w:color="000000" w:fill="FFFFFF"/>
            <w:noWrap/>
            <w:hideMark/>
          </w:tcPr>
          <w:p w14:paraId="097A3EB3" w14:textId="7FA06644" w:rsidR="001C4CDB" w:rsidRPr="00FF6DCA" w:rsidRDefault="007C581F" w:rsidP="00E65DEA">
            <w:pPr>
              <w:spacing w:after="0" w:line="240" w:lineRule="auto"/>
              <w:rPr>
                <w:rFonts w:ascii="Arial Narrow" w:eastAsia="Times New Roman" w:hAnsi="Arial Narrow" w:cs="Arial"/>
                <w:sz w:val="20"/>
                <w:szCs w:val="20"/>
              </w:rPr>
            </w:pPr>
            <w:proofErr w:type="spellStart"/>
            <w:r w:rsidRPr="007C581F">
              <w:rPr>
                <w:rFonts w:ascii="Arial Narrow" w:eastAsia="Times New Roman" w:hAnsi="Arial Narrow" w:cs="Arial"/>
                <w:sz w:val="20"/>
                <w:szCs w:val="20"/>
                <w:highlight w:val="yellow"/>
              </w:rPr>
              <w:t>Ferozkoh</w:t>
            </w:r>
            <w:proofErr w:type="spellEnd"/>
          </w:p>
        </w:tc>
      </w:tr>
      <w:tr w:rsidR="001C4CDB" w:rsidRPr="00FF6DCA" w14:paraId="2F7207CC" w14:textId="77777777" w:rsidTr="00E65DEA">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tcPr>
          <w:p w14:paraId="4970FEEA"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Name of health center</w:t>
            </w:r>
          </w:p>
        </w:tc>
        <w:tc>
          <w:tcPr>
            <w:tcW w:w="1393" w:type="pct"/>
            <w:tcBorders>
              <w:top w:val="nil"/>
              <w:left w:val="nil"/>
              <w:bottom w:val="single" w:sz="4" w:space="0" w:color="auto"/>
              <w:right w:val="single" w:sz="4" w:space="0" w:color="auto"/>
            </w:tcBorders>
            <w:shd w:val="clear" w:color="000000" w:fill="FFFFFF"/>
            <w:noWrap/>
          </w:tcPr>
          <w:p w14:paraId="0EF0301A" w14:textId="253AEB08" w:rsidR="001C4CDB" w:rsidRPr="00FF6DCA" w:rsidRDefault="00E836D0" w:rsidP="00E65DEA">
            <w:pPr>
              <w:spacing w:after="0" w:line="240" w:lineRule="auto"/>
              <w:rPr>
                <w:rFonts w:ascii="Arial Narrow" w:eastAsia="Times New Roman" w:hAnsi="Arial Narrow" w:cs="Arial"/>
                <w:sz w:val="20"/>
                <w:szCs w:val="20"/>
              </w:rPr>
            </w:pPr>
            <w:proofErr w:type="spellStart"/>
            <w:r>
              <w:rPr>
                <w:rFonts w:ascii="Arial Narrow" w:eastAsia="Times New Roman" w:hAnsi="Arial Narrow" w:cs="Arial"/>
                <w:sz w:val="20"/>
                <w:szCs w:val="20"/>
              </w:rPr>
              <w:t>Lafrah</w:t>
            </w:r>
            <w:proofErr w:type="spellEnd"/>
          </w:p>
        </w:tc>
      </w:tr>
      <w:tr w:rsidR="001C4CDB" w:rsidRPr="00FF6DCA" w14:paraId="136B152C" w14:textId="77777777" w:rsidTr="00E65DEA">
        <w:trPr>
          <w:trHeight w:val="350"/>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1F959" w14:textId="2B06711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 xml:space="preserve">Health Center Type: please select one </w:t>
            </w:r>
            <w:proofErr w:type="gramStart"/>
            <w:r w:rsidRPr="00FF6DCA">
              <w:rPr>
                <w:rFonts w:ascii="Arial Narrow" w:eastAsia="Times New Roman" w:hAnsi="Arial Narrow" w:cs="Arial"/>
                <w:sz w:val="20"/>
                <w:szCs w:val="20"/>
              </w:rPr>
              <w:t xml:space="preserve">(  </w:t>
            </w:r>
            <w:proofErr w:type="gramEnd"/>
            <w:r w:rsidRPr="00FF6DCA">
              <w:rPr>
                <w:rFonts w:ascii="Arial Narrow" w:eastAsia="Times New Roman" w:hAnsi="Arial Narrow" w:cs="Arial"/>
                <w:sz w:val="20"/>
                <w:szCs w:val="20"/>
              </w:rPr>
              <w:t xml:space="preserve">  H3, CHC,</w:t>
            </w:r>
            <w:r w:rsidR="007831A6">
              <w:rPr>
                <w:rFonts w:ascii="Arial Narrow" w:eastAsia="Times New Roman" w:hAnsi="Arial Narrow" w:cs="Arial"/>
                <w:sz w:val="20"/>
                <w:szCs w:val="20"/>
              </w:rPr>
              <w:t xml:space="preserve"> </w:t>
            </w:r>
            <w:r w:rsidRPr="00FF6DCA">
              <w:rPr>
                <w:rFonts w:ascii="Arial Narrow" w:eastAsia="Times New Roman" w:hAnsi="Arial Narrow" w:cs="Arial"/>
                <w:sz w:val="20"/>
                <w:szCs w:val="20"/>
              </w:rPr>
              <w:t>BHC,</w:t>
            </w:r>
            <w:r w:rsidR="007831A6">
              <w:rPr>
                <w:rFonts w:ascii="Arial Narrow" w:eastAsia="Times New Roman" w:hAnsi="Arial Narrow" w:cs="Arial"/>
                <w:sz w:val="20"/>
                <w:szCs w:val="20"/>
              </w:rPr>
              <w:t xml:space="preserve"> </w:t>
            </w:r>
            <w:r w:rsidRPr="00FF6DCA">
              <w:rPr>
                <w:rFonts w:ascii="Arial Narrow" w:eastAsia="Times New Roman" w:hAnsi="Arial Narrow" w:cs="Arial"/>
                <w:sz w:val="20"/>
                <w:szCs w:val="20"/>
              </w:rPr>
              <w:t>SHC)</w:t>
            </w:r>
          </w:p>
        </w:tc>
        <w:tc>
          <w:tcPr>
            <w:tcW w:w="1393" w:type="pct"/>
            <w:tcBorders>
              <w:top w:val="nil"/>
              <w:left w:val="nil"/>
              <w:bottom w:val="single" w:sz="4" w:space="0" w:color="auto"/>
              <w:right w:val="single" w:sz="4" w:space="0" w:color="auto"/>
            </w:tcBorders>
            <w:shd w:val="clear" w:color="000000" w:fill="FFFFFF"/>
            <w:noWrap/>
          </w:tcPr>
          <w:p w14:paraId="14E795D0" w14:textId="77777777" w:rsidR="001C4CDB" w:rsidRPr="00FF6DCA" w:rsidRDefault="001C4CDB"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SHC</w:t>
            </w:r>
          </w:p>
        </w:tc>
      </w:tr>
      <w:tr w:rsidR="001C4CDB" w:rsidRPr="00FF6DCA" w14:paraId="719A64F9"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17ECD7"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Building ownership (private or governmental)</w:t>
            </w:r>
          </w:p>
        </w:tc>
        <w:tc>
          <w:tcPr>
            <w:tcW w:w="1393" w:type="pct"/>
            <w:tcBorders>
              <w:top w:val="nil"/>
              <w:left w:val="nil"/>
              <w:bottom w:val="single" w:sz="4" w:space="0" w:color="auto"/>
              <w:right w:val="single" w:sz="4" w:space="0" w:color="auto"/>
            </w:tcBorders>
            <w:shd w:val="clear" w:color="000000" w:fill="FFFFFF"/>
            <w:noWrap/>
          </w:tcPr>
          <w:p w14:paraId="46E59BE4"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Government</w:t>
            </w:r>
          </w:p>
        </w:tc>
      </w:tr>
      <w:tr w:rsidR="001C4CDB" w:rsidRPr="00FF6DCA" w14:paraId="135EB4A7"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09AEB"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clinic personnel</w:t>
            </w:r>
          </w:p>
        </w:tc>
        <w:tc>
          <w:tcPr>
            <w:tcW w:w="1393" w:type="pct"/>
            <w:tcBorders>
              <w:top w:val="nil"/>
              <w:left w:val="nil"/>
              <w:bottom w:val="single" w:sz="4" w:space="0" w:color="auto"/>
              <w:right w:val="single" w:sz="4" w:space="0" w:color="auto"/>
            </w:tcBorders>
            <w:shd w:val="clear" w:color="000000" w:fill="FFFFFF"/>
            <w:noWrap/>
          </w:tcPr>
          <w:p w14:paraId="3CE409F4" w14:textId="1A065A57" w:rsidR="001C4CDB" w:rsidRPr="00A019EC" w:rsidRDefault="00E836D0"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9</w:t>
            </w:r>
          </w:p>
        </w:tc>
      </w:tr>
      <w:tr w:rsidR="001C4CDB" w:rsidRPr="00FF6DCA" w14:paraId="7A115EFD"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452A6F"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patients visited in clinic (daily basis)</w:t>
            </w:r>
          </w:p>
        </w:tc>
        <w:tc>
          <w:tcPr>
            <w:tcW w:w="1393" w:type="pct"/>
            <w:tcBorders>
              <w:top w:val="nil"/>
              <w:left w:val="nil"/>
              <w:bottom w:val="single" w:sz="4" w:space="0" w:color="auto"/>
              <w:right w:val="single" w:sz="4" w:space="0" w:color="auto"/>
            </w:tcBorders>
            <w:shd w:val="clear" w:color="000000" w:fill="FFFFFF"/>
            <w:noWrap/>
          </w:tcPr>
          <w:p w14:paraId="7F79ADE6" w14:textId="4D615572" w:rsidR="001C4CDB" w:rsidRPr="00A019EC" w:rsidRDefault="00E836D0"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90</w:t>
            </w:r>
          </w:p>
        </w:tc>
      </w:tr>
      <w:tr w:rsidR="001C4CDB" w:rsidRPr="00FF6DCA" w14:paraId="486E2FAD"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61BA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Number of hospitalized patients (the max capacity)</w:t>
            </w:r>
          </w:p>
        </w:tc>
        <w:tc>
          <w:tcPr>
            <w:tcW w:w="1393" w:type="pct"/>
            <w:tcBorders>
              <w:top w:val="nil"/>
              <w:left w:val="nil"/>
              <w:bottom w:val="single" w:sz="4" w:space="0" w:color="auto"/>
              <w:right w:val="single" w:sz="4" w:space="0" w:color="auto"/>
            </w:tcBorders>
            <w:shd w:val="clear" w:color="000000" w:fill="FFFFFF"/>
            <w:noWrap/>
          </w:tcPr>
          <w:p w14:paraId="590FA65D"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N/A</w:t>
            </w:r>
          </w:p>
        </w:tc>
      </w:tr>
      <w:tr w:rsidR="001C4CDB" w:rsidRPr="00FF6DCA" w14:paraId="5E5942D0"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27DD4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Name of surveyor(s)</w:t>
            </w:r>
          </w:p>
        </w:tc>
        <w:tc>
          <w:tcPr>
            <w:tcW w:w="1393" w:type="pct"/>
            <w:tcBorders>
              <w:top w:val="nil"/>
              <w:left w:val="nil"/>
              <w:bottom w:val="single" w:sz="4" w:space="0" w:color="auto"/>
              <w:right w:val="single" w:sz="4" w:space="0" w:color="auto"/>
            </w:tcBorders>
            <w:shd w:val="clear" w:color="000000" w:fill="FFFFFF"/>
            <w:noWrap/>
          </w:tcPr>
          <w:p w14:paraId="02610068" w14:textId="48510C7F" w:rsidR="001C4CDB" w:rsidRPr="00A019EC" w:rsidRDefault="00E836D0" w:rsidP="00E65DEA">
            <w:pPr>
              <w:spacing w:after="0" w:line="240" w:lineRule="auto"/>
              <w:rPr>
                <w:rFonts w:ascii="Arial Narrow" w:eastAsia="Times New Roman" w:hAnsi="Arial Narrow" w:cs="Arial"/>
                <w:sz w:val="20"/>
                <w:szCs w:val="20"/>
              </w:rPr>
            </w:pPr>
            <w:proofErr w:type="spellStart"/>
            <w:proofErr w:type="gramStart"/>
            <w:r>
              <w:rPr>
                <w:rFonts w:ascii="Arial Narrow" w:eastAsia="Times New Roman" w:hAnsi="Arial Narrow" w:cs="Arial"/>
                <w:sz w:val="20"/>
                <w:szCs w:val="20"/>
              </w:rPr>
              <w:t>Gh.Farogh</w:t>
            </w:r>
            <w:proofErr w:type="spellEnd"/>
            <w:proofErr w:type="gramEnd"/>
          </w:p>
        </w:tc>
      </w:tr>
      <w:tr w:rsidR="001C4CDB" w:rsidRPr="00FF6DCA" w14:paraId="505CC0BF" w14:textId="77777777" w:rsidTr="00E65DEA">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505C6"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DATE of survey</w:t>
            </w:r>
          </w:p>
        </w:tc>
        <w:tc>
          <w:tcPr>
            <w:tcW w:w="1393" w:type="pct"/>
            <w:tcBorders>
              <w:top w:val="nil"/>
              <w:left w:val="nil"/>
              <w:bottom w:val="single" w:sz="4" w:space="0" w:color="auto"/>
              <w:right w:val="single" w:sz="4" w:space="0" w:color="auto"/>
            </w:tcBorders>
            <w:shd w:val="clear" w:color="000000" w:fill="FFFFFF"/>
            <w:noWrap/>
            <w:hideMark/>
          </w:tcPr>
          <w:p w14:paraId="3B9B501A" w14:textId="3004F383" w:rsidR="001C4CDB" w:rsidRPr="00A019EC" w:rsidRDefault="00E836D0"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31-May-2024</w:t>
            </w:r>
          </w:p>
        </w:tc>
      </w:tr>
    </w:tbl>
    <w:p w14:paraId="115B4E49" w14:textId="77777777" w:rsidR="001C4CDB" w:rsidRPr="00FF6DCA" w:rsidRDefault="001C4CDB" w:rsidP="001C4CDB">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9"/>
        <w:gridCol w:w="22"/>
        <w:gridCol w:w="3349"/>
        <w:gridCol w:w="5260"/>
      </w:tblGrid>
      <w:tr w:rsidR="001C4CDB" w:rsidRPr="00FF6DCA" w14:paraId="7AA6837A"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6F366" w14:textId="77777777" w:rsidR="001C4CDB" w:rsidRPr="00FF6DCA" w:rsidRDefault="001C4CDB" w:rsidP="00E65DEA">
            <w:pPr>
              <w:spacing w:after="0" w:line="240" w:lineRule="auto"/>
              <w:rPr>
                <w:rFonts w:ascii="Arial Narrow" w:eastAsia="Times New Roman" w:hAnsi="Arial Narrow" w:cs="Arial"/>
                <w:b/>
                <w:sz w:val="20"/>
                <w:szCs w:val="20"/>
              </w:rPr>
            </w:pPr>
            <w:r w:rsidRPr="00FF6DCA">
              <w:rPr>
                <w:rFonts w:ascii="Arial Narrow" w:eastAsia="Times New Roman" w:hAnsi="Arial Narrow" w:cs="Arial"/>
                <w:b/>
                <w:sz w:val="20"/>
                <w:szCs w:val="20"/>
              </w:rPr>
              <w:t xml:space="preserve">Scope of intervention </w:t>
            </w:r>
          </w:p>
          <w:p w14:paraId="2F4488B1" w14:textId="77777777" w:rsidR="001C4CDB" w:rsidRPr="00FF6DCA" w:rsidRDefault="001C4CDB" w:rsidP="00E65DEA">
            <w:pPr>
              <w:spacing w:after="0" w:line="240" w:lineRule="auto"/>
              <w:jc w:val="right"/>
              <w:rPr>
                <w:rFonts w:ascii="Arial Narrow" w:eastAsia="Times New Roman" w:hAnsi="Arial Narrow" w:cs="Arial"/>
                <w:b/>
                <w:sz w:val="20"/>
                <w:szCs w:val="20"/>
                <w:rtl/>
                <w:lang w:bidi="ps-AF"/>
              </w:rPr>
            </w:pPr>
            <w:r w:rsidRPr="00FF6DCA">
              <w:rPr>
                <w:rFonts w:ascii="Arial Narrow" w:eastAsia="Times New Roman" w:hAnsi="Arial Narrow" w:cs="Arial" w:hint="cs"/>
                <w:b/>
                <w:sz w:val="20"/>
                <w:szCs w:val="20"/>
                <w:rtl/>
                <w:lang w:bidi="ps-AF"/>
              </w:rPr>
              <w:t xml:space="preserve">عرصه حمایت </w:t>
            </w: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3CB2DB" w14:textId="047157E9" w:rsidR="001C4CDB" w:rsidRPr="00FF6DCA" w:rsidRDefault="001C4CDB" w:rsidP="00780E3E">
            <w:pPr>
              <w:spacing w:after="0" w:line="240" w:lineRule="auto"/>
              <w:rPr>
                <w:rFonts w:ascii="Arial Narrow" w:eastAsia="Times New Roman" w:hAnsi="Arial Narrow" w:cs="Arial"/>
                <w:b/>
                <w:sz w:val="20"/>
                <w:szCs w:val="20"/>
                <w:rtl/>
                <w:lang w:bidi="prs-AF"/>
              </w:rPr>
            </w:pPr>
            <w:r w:rsidRPr="00FF6DCA">
              <w:rPr>
                <w:rFonts w:ascii="Arial Narrow" w:eastAsia="Times New Roman" w:hAnsi="Arial Narrow" w:cs="Arial"/>
                <w:b/>
                <w:sz w:val="20"/>
                <w:szCs w:val="20"/>
                <w:lang w:bidi="prs-AF"/>
              </w:rPr>
              <w:t xml:space="preserve">All three </w:t>
            </w:r>
            <w:r w:rsidR="00780E3E">
              <w:rPr>
                <w:rFonts w:ascii="Arial Narrow" w:eastAsia="Times New Roman" w:hAnsi="Arial Narrow" w:cs="Arial"/>
                <w:b/>
                <w:sz w:val="20"/>
                <w:szCs w:val="20"/>
                <w:lang w:bidi="prs-AF"/>
              </w:rPr>
              <w:t>components</w:t>
            </w:r>
            <w:r w:rsidRPr="00FF6DCA">
              <w:rPr>
                <w:rFonts w:ascii="Arial Narrow" w:eastAsia="Times New Roman" w:hAnsi="Arial Narrow" w:cs="Arial"/>
                <w:b/>
                <w:sz w:val="20"/>
                <w:szCs w:val="20"/>
                <w:lang w:bidi="prs-AF"/>
              </w:rPr>
              <w:t xml:space="preserve"> require major maintenance: </w:t>
            </w:r>
          </w:p>
        </w:tc>
      </w:tr>
      <w:tr w:rsidR="001C4CDB" w:rsidRPr="00FF6DCA" w14:paraId="28DEFBA4"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tcPr>
          <w:p w14:paraId="610ECC57" w14:textId="77777777" w:rsidR="001C4CDB" w:rsidRPr="00FF6DCA" w:rsidRDefault="001C4CDB" w:rsidP="00E65DEA">
            <w:pPr>
              <w:rPr>
                <w:b/>
                <w:rtl/>
              </w:rPr>
            </w:pPr>
            <w:r w:rsidRPr="00FF6DCA">
              <w:rPr>
                <w:b/>
              </w:rPr>
              <w:t xml:space="preserve">Perimeter protection </w:t>
            </w:r>
          </w:p>
          <w:p w14:paraId="0FC20A8A" w14:textId="77777777" w:rsidR="001C4CDB" w:rsidRPr="00FF6DCA" w:rsidRDefault="001C4CDB" w:rsidP="00E65DEA">
            <w:pPr>
              <w:spacing w:after="0" w:line="240" w:lineRule="auto"/>
              <w:rPr>
                <w:rFonts w:ascii="Arial Narrow" w:eastAsia="Times New Roman" w:hAnsi="Arial Narrow" w:cs="Arial"/>
                <w:b/>
                <w:color w:val="FFFFFF" w:themeColor="background1"/>
                <w:sz w:val="20"/>
                <w:szCs w:val="20"/>
                <w:rtl/>
                <w:lang w:bidi="prs-AF"/>
              </w:rPr>
            </w:pP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AF6F3" w14:textId="77777777" w:rsidR="001C4CDB" w:rsidRPr="00FF6DCA" w:rsidRDefault="001C4CDB" w:rsidP="00E65DEA">
            <w:pPr>
              <w:autoSpaceDE w:val="0"/>
              <w:autoSpaceDN w:val="0"/>
              <w:adjustRightInd w:val="0"/>
              <w:spacing w:after="0" w:line="240" w:lineRule="auto"/>
              <w:rPr>
                <w:sz w:val="6"/>
                <w:szCs w:val="6"/>
              </w:rPr>
            </w:pPr>
          </w:p>
          <w:p w14:paraId="1473FE6A" w14:textId="11C1189A" w:rsidR="001C4CDB" w:rsidRPr="007173EC" w:rsidRDefault="0087557E" w:rsidP="00E65DEA">
            <w:pPr>
              <w:spacing w:after="0" w:line="240" w:lineRule="auto"/>
              <w:rPr>
                <w:rFonts w:ascii="Segoe UI" w:hAnsi="Segoe UI" w:cs="Segoe UI"/>
                <w:sz w:val="21"/>
                <w:szCs w:val="21"/>
                <w:shd w:val="clear" w:color="auto" w:fill="FFFFFF"/>
              </w:rPr>
            </w:pPr>
            <w:r w:rsidRPr="007173EC">
              <w:rPr>
                <w:rFonts w:ascii="Segoe UI" w:hAnsi="Segoe UI" w:cs="Segoe UI"/>
                <w:sz w:val="21"/>
                <w:szCs w:val="21"/>
                <w:shd w:val="clear" w:color="auto" w:fill="FFFFFF"/>
              </w:rPr>
              <w:t>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14:paraId="0E615999" w14:textId="77777777" w:rsidR="0087557E" w:rsidRPr="007173EC" w:rsidRDefault="0087557E" w:rsidP="00E65DEA">
            <w:pPr>
              <w:spacing w:after="0" w:line="240" w:lineRule="auto"/>
              <w:rPr>
                <w:rFonts w:ascii="Segoe UI" w:hAnsi="Segoe UI" w:cs="Segoe UI"/>
                <w:sz w:val="21"/>
                <w:szCs w:val="21"/>
                <w:shd w:val="clear" w:color="auto" w:fill="FFFFFF"/>
              </w:rPr>
            </w:pPr>
          </w:p>
          <w:p w14:paraId="2AD0EDB3" w14:textId="77777777" w:rsidR="001C4CDB" w:rsidRDefault="00F70A5A" w:rsidP="00E65DEA">
            <w:pPr>
              <w:spacing w:after="0" w:line="240" w:lineRule="auto"/>
              <w:rPr>
                <w:rFonts w:ascii="Segoe UI" w:hAnsi="Segoe UI" w:cs="Segoe UI"/>
                <w:sz w:val="21"/>
                <w:szCs w:val="21"/>
                <w:shd w:val="clear" w:color="auto" w:fill="FFFFFF"/>
              </w:rPr>
            </w:pPr>
            <w:r w:rsidRPr="007173EC">
              <w:rPr>
                <w:rFonts w:ascii="Segoe UI" w:hAnsi="Segoe UI" w:cs="Segoe UI"/>
                <w:sz w:val="21"/>
                <w:szCs w:val="21"/>
                <w:shd w:val="clear" w:color="auto" w:fill="FFFFFF"/>
              </w:rPr>
              <w:t xml:space="preserve">To enhance the capacity of healthcare workers to uphold hygiene standards, ActionAid is committed to revitalizing and improving existing Water, Sanitation, and Hygiene (WASH) facilities in targeted Healthcare Facilities (HCFs). Additionally, we aim to construct a water supply network for the </w:t>
            </w:r>
            <w:proofErr w:type="spellStart"/>
            <w:r w:rsidRPr="007173EC">
              <w:rPr>
                <w:rFonts w:ascii="Segoe UI" w:hAnsi="Segoe UI" w:cs="Segoe UI"/>
                <w:sz w:val="21"/>
                <w:szCs w:val="21"/>
                <w:shd w:val="clear" w:color="auto" w:fill="FFFFFF"/>
              </w:rPr>
              <w:t>Lafrah</w:t>
            </w:r>
            <w:proofErr w:type="spellEnd"/>
            <w:r w:rsidRPr="007173EC">
              <w:rPr>
                <w:rFonts w:ascii="Segoe UI" w:hAnsi="Segoe UI" w:cs="Segoe UI"/>
                <w:sz w:val="21"/>
                <w:szCs w:val="21"/>
                <w:shd w:val="clear" w:color="auto" w:fill="FFFFFF"/>
              </w:rPr>
              <w:t xml:space="preserve"> community adjacent to the </w:t>
            </w:r>
            <w:proofErr w:type="spellStart"/>
            <w:r w:rsidRPr="007173EC">
              <w:rPr>
                <w:rFonts w:ascii="Segoe UI" w:hAnsi="Segoe UI" w:cs="Segoe UI"/>
                <w:sz w:val="21"/>
                <w:szCs w:val="21"/>
                <w:shd w:val="clear" w:color="auto" w:fill="FFFFFF"/>
              </w:rPr>
              <w:t>Lafrah</w:t>
            </w:r>
            <w:proofErr w:type="spellEnd"/>
            <w:r w:rsidRPr="007173EC">
              <w:rPr>
                <w:rFonts w:ascii="Segoe UI" w:hAnsi="Segoe UI" w:cs="Segoe UI"/>
                <w:sz w:val="21"/>
                <w:szCs w:val="21"/>
                <w:shd w:val="clear" w:color="auto" w:fill="FFFFFF"/>
              </w:rPr>
              <w:t xml:space="preserve"> HCF.</w:t>
            </w:r>
          </w:p>
          <w:p w14:paraId="65AFEB33" w14:textId="7441CED4" w:rsidR="00F70A5A" w:rsidRPr="00FF6DCA" w:rsidRDefault="00F70A5A" w:rsidP="00E65DEA">
            <w:pPr>
              <w:spacing w:after="0" w:line="240" w:lineRule="auto"/>
              <w:rPr>
                <w:rFonts w:ascii="Arial Narrow" w:eastAsia="Times New Roman" w:hAnsi="Arial Narrow" w:cs="Arial"/>
                <w:bCs/>
              </w:rPr>
            </w:pPr>
          </w:p>
        </w:tc>
      </w:tr>
      <w:tr w:rsidR="001C4CDB" w:rsidRPr="00FF6DCA" w14:paraId="7C7FDD81" w14:textId="77777777" w:rsidTr="00E65DEA">
        <w:trPr>
          <w:trHeight w:val="35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687C93" w14:textId="77777777" w:rsidR="001C4CDB" w:rsidRPr="00FF6DCA" w:rsidRDefault="001C4CDB" w:rsidP="00E65DEA">
            <w:pPr>
              <w:spacing w:after="0" w:line="240" w:lineRule="auto"/>
              <w:jc w:val="center"/>
              <w:rPr>
                <w:rFonts w:ascii="Arial Narrow" w:eastAsia="Times New Roman" w:hAnsi="Arial Narrow" w:cs="Arial"/>
                <w:b/>
                <w:color w:val="FFFFFF" w:themeColor="background1"/>
                <w:sz w:val="20"/>
                <w:szCs w:val="20"/>
                <w:rtl/>
                <w:lang w:bidi="ps-AF"/>
              </w:rPr>
            </w:pPr>
            <w:r w:rsidRPr="00FF6DCA">
              <w:rPr>
                <w:rFonts w:ascii="Arial Narrow" w:eastAsia="Times New Roman" w:hAnsi="Arial Narrow" w:cs="Arial"/>
                <w:b/>
                <w:color w:val="FFFFFF" w:themeColor="background1"/>
                <w:sz w:val="20"/>
                <w:szCs w:val="20"/>
              </w:rPr>
              <w:t xml:space="preserve">Clinic map  </w:t>
            </w:r>
            <w:r w:rsidRPr="00FF6DCA">
              <w:rPr>
                <w:rFonts w:ascii="Arial Narrow" w:eastAsia="Times New Roman" w:hAnsi="Arial Narrow" w:cs="Arial"/>
                <w:b/>
                <w:color w:val="FFFFFF" w:themeColor="background1"/>
                <w:sz w:val="20"/>
                <w:szCs w:val="20"/>
                <w:lang w:bidi="prs-AF"/>
              </w:rPr>
              <w:t xml:space="preserve"> </w:t>
            </w:r>
            <w:r w:rsidRPr="00FF6DCA">
              <w:rPr>
                <w:rFonts w:ascii="Arial Narrow" w:eastAsia="Times New Roman" w:hAnsi="Arial Narrow" w:cs="Arial"/>
                <w:b/>
                <w:color w:val="FFFFFF" w:themeColor="background1"/>
                <w:sz w:val="20"/>
                <w:szCs w:val="20"/>
              </w:rPr>
              <w:t xml:space="preserve">  </w:t>
            </w:r>
            <w:r w:rsidRPr="00FF6DCA">
              <w:rPr>
                <w:rFonts w:ascii="Arial Narrow" w:eastAsia="Times New Roman" w:hAnsi="Arial Narrow" w:cs="Arial" w:hint="cs"/>
                <w:bCs/>
                <w:color w:val="FFFFFF" w:themeColor="background1"/>
                <w:sz w:val="20"/>
                <w:szCs w:val="20"/>
                <w:rtl/>
                <w:lang w:bidi="ps-AF"/>
              </w:rPr>
              <w:t xml:space="preserve">نقشه </w:t>
            </w:r>
            <w:r w:rsidRPr="00FF6DCA">
              <w:rPr>
                <w:rFonts w:ascii="Arial Narrow" w:eastAsia="Times New Roman" w:hAnsi="Arial Narrow" w:cs="Arial" w:hint="cs"/>
                <w:bCs/>
                <w:color w:val="FFFFFF" w:themeColor="background1"/>
                <w:sz w:val="20"/>
                <w:szCs w:val="20"/>
                <w:rtl/>
                <w:lang w:bidi="fa-IR"/>
              </w:rPr>
              <w:t>کلینیک</w:t>
            </w:r>
            <w:r w:rsidRPr="00FF6DCA">
              <w:rPr>
                <w:rFonts w:ascii="Arial Narrow" w:eastAsia="Times New Roman" w:hAnsi="Arial Narrow" w:cs="Arial" w:hint="cs"/>
                <w:b/>
                <w:color w:val="FFFFFF" w:themeColor="background1"/>
                <w:sz w:val="20"/>
                <w:szCs w:val="20"/>
                <w:rtl/>
                <w:lang w:bidi="ps-AF"/>
              </w:rPr>
              <w:t xml:space="preserve"> </w:t>
            </w:r>
          </w:p>
        </w:tc>
      </w:tr>
      <w:tr w:rsidR="001C4CDB" w:rsidRPr="00FF6DCA" w14:paraId="49EBBB84" w14:textId="77777777" w:rsidTr="00E65DEA">
        <w:trPr>
          <w:trHeight w:val="53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61905A" w14:textId="77777777" w:rsidR="001C4CDB" w:rsidRPr="00FF6DCA" w:rsidRDefault="001C4CDB" w:rsidP="00E65DEA">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rPr>
              <w:t xml:space="preserve">GPS of HCF: Please collect the GPS related HCF building  </w:t>
            </w:r>
            <w:r w:rsidRPr="00FF6DCA">
              <w:rPr>
                <w:rFonts w:ascii="Arial Narrow" w:eastAsia="Times New Roman" w:hAnsi="Arial Narrow" w:cs="Arial" w:hint="cs"/>
                <w:bCs/>
                <w:sz w:val="20"/>
                <w:szCs w:val="20"/>
                <w:rtl/>
                <w:lang w:bidi="ps-AF"/>
              </w:rPr>
              <w:t xml:space="preserve"> جی پی اس نقاط کلیدی: لطفا جی پی کلنیک مربوطه را ب</w:t>
            </w:r>
            <w:proofErr w:type="spellStart"/>
            <w:r w:rsidRPr="00FF6DCA">
              <w:rPr>
                <w:rFonts w:ascii="Arial Narrow" w:eastAsia="Times New Roman" w:hAnsi="Arial Narrow" w:cs="Arial" w:hint="cs"/>
                <w:bCs/>
                <w:sz w:val="20"/>
                <w:szCs w:val="20"/>
                <w:rtl/>
                <w:lang w:bidi="fa-IR"/>
              </w:rPr>
              <w:t>گیرید</w:t>
            </w:r>
            <w:proofErr w:type="spellEnd"/>
            <w:r w:rsidRPr="00FF6DCA">
              <w:rPr>
                <w:rFonts w:ascii="Arial Narrow" w:eastAsia="Times New Roman" w:hAnsi="Arial Narrow" w:cs="Arial" w:hint="cs"/>
                <w:bCs/>
                <w:sz w:val="20"/>
                <w:szCs w:val="20"/>
                <w:rtl/>
                <w:lang w:bidi="fa-IR"/>
              </w:rPr>
              <w:t xml:space="preserve">:                           </w:t>
            </w:r>
            <w:r w:rsidRPr="00FF6DCA">
              <w:rPr>
                <w:rFonts w:ascii="Arial Narrow" w:eastAsia="Times New Roman" w:hAnsi="Arial Narrow" w:cs="Arial" w:hint="cs"/>
                <w:bCs/>
                <w:sz w:val="20"/>
                <w:szCs w:val="20"/>
                <w:rtl/>
                <w:lang w:bidi="ps-AF"/>
              </w:rPr>
              <w:t xml:space="preserve"> </w:t>
            </w:r>
          </w:p>
        </w:tc>
      </w:tr>
      <w:tr w:rsidR="001C4CDB" w:rsidRPr="00FF6DCA" w14:paraId="7746D2BB" w14:textId="77777777" w:rsidTr="00E65DEA">
        <w:trPr>
          <w:trHeight w:val="305"/>
          <w:jc w:val="cent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385833A" w14:textId="77777777" w:rsidR="001C4CDB" w:rsidRPr="00FF6DCA" w:rsidRDefault="001C4CDB" w:rsidP="00E65DEA">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lang w:bidi="prs-AF"/>
              </w:rPr>
              <w:t>1</w:t>
            </w:r>
          </w:p>
        </w:tc>
        <w:tc>
          <w:tcPr>
            <w:tcW w:w="15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844D3" w14:textId="0FE7CFB4" w:rsidR="001C4CDB" w:rsidRPr="000934E5" w:rsidRDefault="001C4CDB" w:rsidP="00546269">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 xml:space="preserve">N: </w:t>
            </w:r>
            <w:r w:rsidR="00E836D0">
              <w:rPr>
                <w:rFonts w:ascii="Arial Narrow" w:eastAsia="Times New Roman" w:hAnsi="Arial Narrow" w:cs="Arial"/>
                <w:bCs/>
                <w:sz w:val="20"/>
                <w:szCs w:val="20"/>
              </w:rPr>
              <w:t>35 7'44</w:t>
            </w:r>
            <w:r w:rsidR="00546269">
              <w:rPr>
                <w:rFonts w:ascii="Arial Narrow" w:eastAsia="Times New Roman" w:hAnsi="Arial Narrow" w:cs="Arial"/>
                <w:bCs/>
                <w:sz w:val="20"/>
                <w:szCs w:val="20"/>
              </w:rPr>
              <w:t>”</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2C453D21" w14:textId="60B2F14A" w:rsidR="001C4CDB" w:rsidRPr="000934E5" w:rsidRDefault="001C4CDB" w:rsidP="00A019EC">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 xml:space="preserve">E: </w:t>
            </w:r>
            <w:r w:rsidR="00E836D0">
              <w:rPr>
                <w:rFonts w:ascii="Arial Narrow" w:eastAsia="Times New Roman" w:hAnsi="Arial Narrow" w:cs="Arial"/>
                <w:bCs/>
                <w:sz w:val="20"/>
                <w:szCs w:val="20"/>
              </w:rPr>
              <w:t>64 41'17</w:t>
            </w:r>
            <w:r w:rsidR="00546269">
              <w:rPr>
                <w:rFonts w:ascii="Arial Narrow" w:eastAsia="Times New Roman" w:hAnsi="Arial Narrow" w:cs="Arial"/>
                <w:bCs/>
                <w:sz w:val="20"/>
                <w:szCs w:val="20"/>
              </w:rPr>
              <w:t>”</w:t>
            </w:r>
          </w:p>
        </w:tc>
      </w:tr>
      <w:tr w:rsidR="001C4CDB" w:rsidRPr="00FF6DCA" w14:paraId="2E511727" w14:textId="77777777" w:rsidTr="00E65DEA">
        <w:trPr>
          <w:trHeight w:val="30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30F5587" w14:textId="77777777" w:rsidR="001C4CDB" w:rsidRPr="00B6296E" w:rsidRDefault="001C4CDB" w:rsidP="00E65DEA">
            <w:pPr>
              <w:spacing w:after="0" w:line="240" w:lineRule="auto"/>
              <w:ind w:left="360"/>
              <w:rPr>
                <w:rFonts w:ascii="Arial Narrow" w:eastAsia="Times New Roman" w:hAnsi="Arial Narrow" w:cs="Arial"/>
                <w:bCs/>
                <w:sz w:val="20"/>
                <w:szCs w:val="20"/>
                <w:highlight w:val="green"/>
              </w:rPr>
            </w:pPr>
            <w:r w:rsidRPr="00533503">
              <w:rPr>
                <w:rFonts w:ascii="Arial Narrow" w:eastAsia="Times New Roman" w:hAnsi="Arial Narrow" w:cs="Arial"/>
                <w:bCs/>
                <w:color w:val="FFFFFF" w:themeColor="background1"/>
                <w:sz w:val="20"/>
                <w:szCs w:val="20"/>
                <w:lang w:bidi="prs-AF"/>
              </w:rPr>
              <w:t xml:space="preserve">Please draw a freehand sketch of the HCF facility; point </w:t>
            </w:r>
            <w:proofErr w:type="gramStart"/>
            <w:r w:rsidRPr="00533503">
              <w:rPr>
                <w:rFonts w:ascii="Arial Narrow" w:eastAsia="Times New Roman" w:hAnsi="Arial Narrow" w:cs="Arial"/>
                <w:bCs/>
                <w:color w:val="FFFFFF" w:themeColor="background1"/>
                <w:sz w:val="20"/>
                <w:szCs w:val="20"/>
                <w:lang w:bidi="prs-AF"/>
              </w:rPr>
              <w:t>out :</w:t>
            </w:r>
            <w:proofErr w:type="gramEnd"/>
            <w:r w:rsidRPr="00533503">
              <w:rPr>
                <w:rFonts w:ascii="Arial Narrow" w:eastAsia="Times New Roman" w:hAnsi="Arial Narrow" w:cs="Arial"/>
                <w:bCs/>
                <w:color w:val="FFFFFF" w:themeColor="background1"/>
                <w:sz w:val="20"/>
                <w:szCs w:val="20"/>
                <w:lang w:bidi="prs-AF"/>
              </w:rPr>
              <w:t xml:space="preserve"> Main building – Sanitation facilities, water source , waste disposal site )</w:t>
            </w:r>
          </w:p>
        </w:tc>
      </w:tr>
      <w:tr w:rsidR="001C4CDB" w:rsidRPr="00FF6DCA" w14:paraId="18ADFCA6" w14:textId="77777777" w:rsidTr="00E65DEA">
        <w:trPr>
          <w:trHeight w:val="7379"/>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F1F76D" w14:textId="77777777" w:rsidR="001C4CDB" w:rsidRPr="00FF6DCA" w:rsidRDefault="001C4CDB" w:rsidP="00E65DEA">
            <w:pPr>
              <w:spacing w:after="0" w:line="240" w:lineRule="auto"/>
              <w:rPr>
                <w:rFonts w:ascii="Arial Narrow" w:eastAsia="Times New Roman" w:hAnsi="Arial Narrow" w:cs="Arial"/>
                <w:bCs/>
                <w:sz w:val="20"/>
                <w:szCs w:val="20"/>
              </w:rPr>
            </w:pPr>
            <w:r w:rsidRPr="00FF6DCA">
              <w:rPr>
                <w:rFonts w:ascii="Arial Narrow" w:eastAsia="Times New Roman" w:hAnsi="Arial Narrow" w:cs="Arial"/>
                <w:bCs/>
                <w:noProof/>
                <w:sz w:val="20"/>
                <w:szCs w:val="20"/>
              </w:rPr>
              <w:lastRenderedPageBreak/>
              <w:drawing>
                <wp:anchor distT="0" distB="0" distL="114300" distR="114300" simplePos="0" relativeHeight="251659264" behindDoc="1" locked="0" layoutInCell="1" allowOverlap="1" wp14:anchorId="6EB8B942" wp14:editId="6CCCB85A">
                  <wp:simplePos x="0" y="0"/>
                  <wp:positionH relativeFrom="column">
                    <wp:posOffset>-36195</wp:posOffset>
                  </wp:positionH>
                  <wp:positionV relativeFrom="paragraph">
                    <wp:posOffset>-4083050</wp:posOffset>
                  </wp:positionV>
                  <wp:extent cx="6795135" cy="4019550"/>
                  <wp:effectExtent l="0" t="0" r="5715" b="0"/>
                  <wp:wrapTight wrapText="bothSides">
                    <wp:wrapPolygon edited="0">
                      <wp:start x="0" y="0"/>
                      <wp:lineTo x="0" y="21498"/>
                      <wp:lineTo x="21558" y="21498"/>
                      <wp:lineTo x="2155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ketch.JPG"/>
                          <pic:cNvPicPr/>
                        </pic:nvPicPr>
                        <pic:blipFill>
                          <a:blip r:embed="rId8">
                            <a:extLst>
                              <a:ext uri="{28A0092B-C50C-407E-A947-70E740481C1C}">
                                <a14:useLocalDpi xmlns:a14="http://schemas.microsoft.com/office/drawing/2010/main" val="0"/>
                              </a:ext>
                            </a:extLst>
                          </a:blip>
                          <a:stretch>
                            <a:fillRect/>
                          </a:stretch>
                        </pic:blipFill>
                        <pic:spPr bwMode="auto">
                          <a:xfrm>
                            <a:off x="0" y="0"/>
                            <a:ext cx="6795135" cy="4019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5C21D15" w14:textId="77777777" w:rsidR="001C4CDB" w:rsidRPr="00FF6DCA" w:rsidRDefault="001C4CDB" w:rsidP="001C4CDB"/>
    <w:p w14:paraId="62E291FB" w14:textId="77777777" w:rsidR="001C4CDB" w:rsidRPr="00FF6DCA" w:rsidRDefault="001C4CDB" w:rsidP="001C4CDB">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141"/>
        <w:gridCol w:w="2170"/>
        <w:gridCol w:w="7479"/>
      </w:tblGrid>
      <w:tr w:rsidR="001C4CDB" w:rsidRPr="00FF6DCA" w14:paraId="3F325C77" w14:textId="77777777" w:rsidTr="007173EC">
        <w:tc>
          <w:tcPr>
            <w:tcW w:w="938" w:type="pct"/>
          </w:tcPr>
          <w:p w14:paraId="290744D8" w14:textId="77777777" w:rsidR="001C4CDB" w:rsidRPr="00FF6DCA" w:rsidRDefault="001C4CDB" w:rsidP="00E65DEA">
            <w:pPr>
              <w:bidi/>
              <w:jc w:val="right"/>
              <w:rPr>
                <w:b/>
              </w:rPr>
            </w:pPr>
            <w:r w:rsidRPr="00FF6DCA">
              <w:rPr>
                <w:b/>
              </w:rPr>
              <w:t xml:space="preserve">Parameters inspection and findings </w:t>
            </w:r>
          </w:p>
          <w:p w14:paraId="16E8D336" w14:textId="77777777" w:rsidR="001C4CDB" w:rsidRPr="00FF6DCA" w:rsidRDefault="001C4CDB" w:rsidP="00E65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14:paraId="7CFB6FB1" w14:textId="77777777" w:rsidR="001C4CDB" w:rsidRPr="00FF6DCA" w:rsidRDefault="001C4CDB" w:rsidP="00E65DEA">
            <w:pPr>
              <w:bidi/>
              <w:rPr>
                <w:b/>
              </w:rPr>
            </w:pPr>
          </w:p>
        </w:tc>
        <w:tc>
          <w:tcPr>
            <w:tcW w:w="4062" w:type="pct"/>
            <w:gridSpan w:val="2"/>
            <w:shd w:val="clear" w:color="auto" w:fill="auto"/>
          </w:tcPr>
          <w:p w14:paraId="58737999" w14:textId="543EC36D" w:rsidR="00F70A5A" w:rsidRPr="00A172B3" w:rsidRDefault="001C4CDB" w:rsidP="00A172B3">
            <w:pPr>
              <w:pStyle w:val="Heading3"/>
              <w:spacing w:before="40" w:after="0"/>
              <w:ind w:left="360" w:hanging="360"/>
            </w:pPr>
            <w:r w:rsidRPr="009D117A">
              <w:t xml:space="preserve">Background information: </w:t>
            </w:r>
          </w:p>
          <w:p w14:paraId="610CC410" w14:textId="3F91F5D3" w:rsidR="00F70A5A" w:rsidRPr="007173EC" w:rsidRDefault="00F70A5A" w:rsidP="00F70A5A">
            <w:pPr>
              <w:rPr>
                <w:rFonts w:ascii="Segoe UI" w:hAnsi="Segoe UI" w:cs="Segoe UI"/>
                <w:sz w:val="21"/>
                <w:szCs w:val="21"/>
                <w:shd w:val="clear" w:color="auto" w:fill="FFFFFF"/>
              </w:rPr>
            </w:pPr>
            <w:r w:rsidRPr="007173EC">
              <w:rPr>
                <w:rFonts w:ascii="Segoe UI" w:hAnsi="Segoe UI" w:cs="Segoe UI"/>
                <w:sz w:val="21"/>
                <w:szCs w:val="21"/>
                <w:shd w:val="clear" w:color="auto" w:fill="FFFFFF"/>
              </w:rPr>
              <w:t xml:space="preserve">Health facility services are a fundamental right for every individual. However, communities in the catchment area of </w:t>
            </w:r>
            <w:proofErr w:type="spellStart"/>
            <w:r w:rsidRPr="007173EC">
              <w:rPr>
                <w:rFonts w:ascii="Segoe UI" w:hAnsi="Segoe UI" w:cs="Segoe UI"/>
                <w:sz w:val="21"/>
                <w:szCs w:val="21"/>
                <w:shd w:val="clear" w:color="auto" w:fill="FFFFFF"/>
              </w:rPr>
              <w:t>Lafrah</w:t>
            </w:r>
            <w:proofErr w:type="spellEnd"/>
            <w:r w:rsidRPr="007173EC">
              <w:rPr>
                <w:rFonts w:ascii="Segoe UI" w:hAnsi="Segoe UI" w:cs="Segoe UI"/>
                <w:sz w:val="21"/>
                <w:szCs w:val="21"/>
                <w:shd w:val="clear" w:color="auto" w:fill="FFFFFF"/>
              </w:rPr>
              <w:t xml:space="preserve"> face significant challenges due to their distance from the center of </w:t>
            </w:r>
            <w:proofErr w:type="spellStart"/>
            <w:r w:rsidRPr="007173EC">
              <w:rPr>
                <w:rFonts w:ascii="Segoe UI" w:hAnsi="Segoe UI" w:cs="Segoe UI"/>
                <w:sz w:val="21"/>
                <w:szCs w:val="21"/>
                <w:shd w:val="clear" w:color="auto" w:fill="FFFFFF"/>
              </w:rPr>
              <w:t>Ferozkoh</w:t>
            </w:r>
            <w:proofErr w:type="spellEnd"/>
            <w:r w:rsidRPr="007173EC">
              <w:rPr>
                <w:rFonts w:ascii="Segoe UI" w:hAnsi="Segoe UI" w:cs="Segoe UI"/>
                <w:sz w:val="21"/>
                <w:szCs w:val="21"/>
                <w:shd w:val="clear" w:color="auto" w:fill="FFFFFF"/>
              </w:rPr>
              <w:t xml:space="preserve"> District. The </w:t>
            </w:r>
            <w:proofErr w:type="spellStart"/>
            <w:r w:rsidRPr="007173EC">
              <w:rPr>
                <w:rFonts w:ascii="Segoe UI" w:hAnsi="Segoe UI" w:cs="Segoe UI"/>
                <w:sz w:val="21"/>
                <w:szCs w:val="21"/>
                <w:shd w:val="clear" w:color="auto" w:fill="FFFFFF"/>
              </w:rPr>
              <w:t>Lafrah</w:t>
            </w:r>
            <w:proofErr w:type="spellEnd"/>
            <w:r w:rsidRPr="007173EC">
              <w:rPr>
                <w:rFonts w:ascii="Segoe UI" w:hAnsi="Segoe UI" w:cs="Segoe UI"/>
                <w:sz w:val="21"/>
                <w:szCs w:val="21"/>
                <w:shd w:val="clear" w:color="auto" w:fill="FFFFFF"/>
              </w:rPr>
              <w:t xml:space="preserve"> Sub-Health Center (SHC) currently operates in a rental building but plans to shift to a new building once its rehabilitation is complete. In 2024, through the collaboration and contribution of the local community, a new healthcare facility was constructed using locally available materials such as mud.</w:t>
            </w:r>
          </w:p>
          <w:p w14:paraId="41CA7FB7" w14:textId="77777777" w:rsidR="00F70A5A" w:rsidRPr="007173EC" w:rsidRDefault="00F70A5A" w:rsidP="00F70A5A">
            <w:pPr>
              <w:rPr>
                <w:rFonts w:ascii="Segoe UI" w:hAnsi="Segoe UI" w:cs="Segoe UI"/>
                <w:sz w:val="21"/>
                <w:szCs w:val="21"/>
                <w:shd w:val="clear" w:color="auto" w:fill="FFFFFF"/>
              </w:rPr>
            </w:pPr>
          </w:p>
          <w:p w14:paraId="10926A86" w14:textId="77777777" w:rsidR="00F70A5A" w:rsidRPr="007173EC" w:rsidRDefault="00F70A5A" w:rsidP="00F70A5A">
            <w:pPr>
              <w:rPr>
                <w:rFonts w:ascii="Segoe UI" w:hAnsi="Segoe UI" w:cs="Segoe UI"/>
                <w:sz w:val="21"/>
                <w:szCs w:val="21"/>
                <w:shd w:val="clear" w:color="auto" w:fill="FFFFFF"/>
              </w:rPr>
            </w:pPr>
            <w:r w:rsidRPr="007173EC">
              <w:rPr>
                <w:rFonts w:ascii="Segoe UI" w:hAnsi="Segoe UI" w:cs="Segoe UI"/>
                <w:sz w:val="21"/>
                <w:szCs w:val="21"/>
                <w:shd w:val="clear" w:color="auto" w:fill="FFFFFF"/>
              </w:rPr>
              <w:t xml:space="preserve">The SHC is staffed by a team of nine personnel: a male nurse, a female midwife doctor, two male vaccinators, a female nutrition consultant, a female distributor for nutrition items, a Community Health Supervisor (CHS), a male cleaner, and a male guard. This facility is situated in </w:t>
            </w:r>
            <w:proofErr w:type="spellStart"/>
            <w:r w:rsidRPr="007173EC">
              <w:rPr>
                <w:rFonts w:ascii="Segoe UI" w:hAnsi="Segoe UI" w:cs="Segoe UI"/>
                <w:sz w:val="21"/>
                <w:szCs w:val="21"/>
                <w:shd w:val="clear" w:color="auto" w:fill="FFFFFF"/>
              </w:rPr>
              <w:t>Lafrah</w:t>
            </w:r>
            <w:proofErr w:type="spellEnd"/>
            <w:r w:rsidRPr="007173EC">
              <w:rPr>
                <w:rFonts w:ascii="Segoe UI" w:hAnsi="Segoe UI" w:cs="Segoe UI"/>
                <w:sz w:val="21"/>
                <w:szCs w:val="21"/>
                <w:shd w:val="clear" w:color="auto" w:fill="FFFFFF"/>
              </w:rPr>
              <w:t xml:space="preserve">, 155 kilometers away from </w:t>
            </w:r>
            <w:proofErr w:type="spellStart"/>
            <w:r w:rsidRPr="007173EC">
              <w:rPr>
                <w:rFonts w:ascii="Segoe UI" w:hAnsi="Segoe UI" w:cs="Segoe UI"/>
                <w:sz w:val="21"/>
                <w:szCs w:val="21"/>
                <w:shd w:val="clear" w:color="auto" w:fill="FFFFFF"/>
              </w:rPr>
              <w:t>Ferozkoh</w:t>
            </w:r>
            <w:proofErr w:type="spellEnd"/>
            <w:r w:rsidRPr="007173EC">
              <w:rPr>
                <w:rFonts w:ascii="Segoe UI" w:hAnsi="Segoe UI" w:cs="Segoe UI"/>
                <w:sz w:val="21"/>
                <w:szCs w:val="21"/>
                <w:shd w:val="clear" w:color="auto" w:fill="FFFFFF"/>
              </w:rPr>
              <w:t xml:space="preserve"> District, and serves approximately 90 outpatients daily, comprising 38 males, 47 females, and 5 persons with disabilities (2 males and 3 females).</w:t>
            </w:r>
          </w:p>
          <w:p w14:paraId="5C0D3E64" w14:textId="77777777" w:rsidR="00F70A5A" w:rsidRPr="007173EC" w:rsidRDefault="00F70A5A" w:rsidP="00F70A5A">
            <w:pPr>
              <w:rPr>
                <w:rFonts w:ascii="Segoe UI" w:hAnsi="Segoe UI" w:cs="Segoe UI"/>
                <w:sz w:val="21"/>
                <w:szCs w:val="21"/>
                <w:shd w:val="clear" w:color="auto" w:fill="FFFFFF"/>
              </w:rPr>
            </w:pPr>
          </w:p>
          <w:p w14:paraId="031F6683" w14:textId="77777777" w:rsidR="00F70A5A" w:rsidRPr="007173EC" w:rsidRDefault="00F70A5A" w:rsidP="00F70A5A">
            <w:pPr>
              <w:rPr>
                <w:rFonts w:ascii="Segoe UI" w:hAnsi="Segoe UI" w:cs="Segoe UI"/>
                <w:sz w:val="21"/>
                <w:szCs w:val="21"/>
                <w:shd w:val="clear" w:color="auto" w:fill="FFFFFF"/>
              </w:rPr>
            </w:pPr>
            <w:r w:rsidRPr="007173EC">
              <w:rPr>
                <w:rFonts w:ascii="Segoe UI" w:hAnsi="Segoe UI" w:cs="Segoe UI"/>
                <w:sz w:val="21"/>
                <w:szCs w:val="21"/>
                <w:shd w:val="clear" w:color="auto" w:fill="FFFFFF"/>
              </w:rPr>
              <w:t xml:space="preserve">The primary challenge for both the community and the SHC is the lack of clean water and adequate sanitation services, which contribute to the spread of diseases. </w:t>
            </w:r>
            <w:proofErr w:type="spellStart"/>
            <w:r w:rsidRPr="007173EC">
              <w:rPr>
                <w:rFonts w:ascii="Segoe UI" w:hAnsi="Segoe UI" w:cs="Segoe UI"/>
                <w:sz w:val="21"/>
                <w:szCs w:val="21"/>
                <w:shd w:val="clear" w:color="auto" w:fill="FFFFFF"/>
              </w:rPr>
              <w:t>Lafrah</w:t>
            </w:r>
            <w:proofErr w:type="spellEnd"/>
            <w:r w:rsidRPr="007173EC">
              <w:rPr>
                <w:rFonts w:ascii="Segoe UI" w:hAnsi="Segoe UI" w:cs="Segoe UI"/>
                <w:sz w:val="21"/>
                <w:szCs w:val="21"/>
                <w:shd w:val="clear" w:color="auto" w:fill="FFFFFF"/>
              </w:rPr>
              <w:t xml:space="preserve"> HCF and the community </w:t>
            </w:r>
            <w:proofErr w:type="gramStart"/>
            <w:r w:rsidRPr="007173EC">
              <w:rPr>
                <w:rFonts w:ascii="Segoe UI" w:hAnsi="Segoe UI" w:cs="Segoe UI"/>
                <w:sz w:val="21"/>
                <w:szCs w:val="21"/>
                <w:shd w:val="clear" w:color="auto" w:fill="FFFFFF"/>
              </w:rPr>
              <w:t>are located in</w:t>
            </w:r>
            <w:proofErr w:type="gramEnd"/>
            <w:r w:rsidRPr="007173EC">
              <w:rPr>
                <w:rFonts w:ascii="Segoe UI" w:hAnsi="Segoe UI" w:cs="Segoe UI"/>
                <w:sz w:val="21"/>
                <w:szCs w:val="21"/>
                <w:shd w:val="clear" w:color="auto" w:fill="FFFFFF"/>
              </w:rPr>
              <w:t xml:space="preserve"> the highlands, where they lack access to safe drinking water. The residents collect and store </w:t>
            </w:r>
            <w:r w:rsidRPr="007173EC">
              <w:rPr>
                <w:rFonts w:ascii="Segoe UI" w:hAnsi="Segoe UI" w:cs="Segoe UI"/>
                <w:sz w:val="21"/>
                <w:szCs w:val="21"/>
                <w:shd w:val="clear" w:color="auto" w:fill="FFFFFF"/>
              </w:rPr>
              <w:lastRenderedPageBreak/>
              <w:t>rainwater and snowmelt in pits during the rainy season for drinking, but this supply is neither sufficient nor clean.</w:t>
            </w:r>
          </w:p>
          <w:p w14:paraId="66AC5D72" w14:textId="77777777" w:rsidR="00F70A5A" w:rsidRPr="007173EC" w:rsidRDefault="00F70A5A" w:rsidP="00F70A5A">
            <w:pPr>
              <w:rPr>
                <w:rFonts w:ascii="Segoe UI" w:hAnsi="Segoe UI" w:cs="Segoe UI"/>
                <w:sz w:val="21"/>
                <w:szCs w:val="21"/>
                <w:shd w:val="clear" w:color="auto" w:fill="FFFFFF"/>
              </w:rPr>
            </w:pPr>
          </w:p>
          <w:p w14:paraId="7D89BE8C" w14:textId="77777777" w:rsidR="00F70A5A" w:rsidRPr="007173EC" w:rsidRDefault="00F70A5A" w:rsidP="00F70A5A">
            <w:pPr>
              <w:rPr>
                <w:rFonts w:ascii="Segoe UI" w:hAnsi="Segoe UI" w:cs="Segoe UI"/>
                <w:sz w:val="21"/>
                <w:szCs w:val="21"/>
                <w:shd w:val="clear" w:color="auto" w:fill="FFFFFF"/>
              </w:rPr>
            </w:pPr>
            <w:r w:rsidRPr="007173EC">
              <w:rPr>
                <w:rFonts w:ascii="Segoe UI" w:hAnsi="Segoe UI" w:cs="Segoe UI"/>
                <w:sz w:val="21"/>
                <w:szCs w:val="21"/>
                <w:shd w:val="clear" w:color="auto" w:fill="FFFFFF"/>
              </w:rPr>
              <w:t xml:space="preserve">In 2022, a solar-powered water supply system was established in collaboration with the local community. This system draws water from a spring at the bottom of the valley, at a depth of 130 meters, to an existing reservoir located 1,352 meters from the </w:t>
            </w:r>
            <w:proofErr w:type="spellStart"/>
            <w:r w:rsidRPr="007173EC">
              <w:rPr>
                <w:rFonts w:ascii="Segoe UI" w:hAnsi="Segoe UI" w:cs="Segoe UI"/>
                <w:sz w:val="21"/>
                <w:szCs w:val="21"/>
                <w:shd w:val="clear" w:color="auto" w:fill="FFFFFF"/>
              </w:rPr>
              <w:t>Lafrah</w:t>
            </w:r>
            <w:proofErr w:type="spellEnd"/>
            <w:r w:rsidRPr="007173EC">
              <w:rPr>
                <w:rFonts w:ascii="Segoe UI" w:hAnsi="Segoe UI" w:cs="Segoe UI"/>
                <w:sz w:val="21"/>
                <w:szCs w:val="21"/>
                <w:shd w:val="clear" w:color="auto" w:fill="FFFFFF"/>
              </w:rPr>
              <w:t xml:space="preserve"> community and 190 meters lower in elevation. However, the current method of transporting water from the reservoir to homes and the SHC relies on animals and is unreliable due to the use of local construction methods rather than proper technical construction.</w:t>
            </w:r>
          </w:p>
          <w:p w14:paraId="285FF36D" w14:textId="77777777" w:rsidR="00F70A5A" w:rsidRPr="007173EC" w:rsidRDefault="00F70A5A" w:rsidP="00F70A5A">
            <w:pPr>
              <w:rPr>
                <w:rFonts w:ascii="Segoe UI" w:hAnsi="Segoe UI" w:cs="Segoe UI"/>
                <w:sz w:val="21"/>
                <w:szCs w:val="21"/>
                <w:shd w:val="clear" w:color="auto" w:fill="FFFFFF"/>
              </w:rPr>
            </w:pPr>
          </w:p>
          <w:p w14:paraId="040A6C1A" w14:textId="77777777" w:rsidR="00F70A5A" w:rsidRPr="00F70A5A" w:rsidRDefault="00F70A5A" w:rsidP="00F70A5A">
            <w:pPr>
              <w:rPr>
                <w:rFonts w:ascii="Segoe UI" w:hAnsi="Segoe UI" w:cs="Segoe UI"/>
                <w:sz w:val="21"/>
                <w:szCs w:val="21"/>
                <w:shd w:val="clear" w:color="auto" w:fill="FFFFFF"/>
              </w:rPr>
            </w:pPr>
            <w:r w:rsidRPr="007173EC">
              <w:rPr>
                <w:rFonts w:ascii="Segoe UI" w:hAnsi="Segoe UI" w:cs="Segoe UI"/>
                <w:sz w:val="21"/>
                <w:szCs w:val="21"/>
                <w:shd w:val="clear" w:color="auto" w:fill="FFFFFF"/>
              </w:rPr>
              <w:t xml:space="preserve">The lack of water severely impacts the operations of the </w:t>
            </w:r>
            <w:proofErr w:type="spellStart"/>
            <w:r w:rsidRPr="007173EC">
              <w:rPr>
                <w:rFonts w:ascii="Segoe UI" w:hAnsi="Segoe UI" w:cs="Segoe UI"/>
                <w:sz w:val="21"/>
                <w:szCs w:val="21"/>
                <w:shd w:val="clear" w:color="auto" w:fill="FFFFFF"/>
              </w:rPr>
              <w:t>Lafrah</w:t>
            </w:r>
            <w:proofErr w:type="spellEnd"/>
            <w:r w:rsidRPr="007173EC">
              <w:rPr>
                <w:rFonts w:ascii="Segoe UI" w:hAnsi="Segoe UI" w:cs="Segoe UI"/>
                <w:sz w:val="21"/>
                <w:szCs w:val="21"/>
                <w:shd w:val="clear" w:color="auto" w:fill="FFFFFF"/>
              </w:rPr>
              <w:t xml:space="preserve"> community and the SHC, affecting the health and well-being of both staff and patients.</w:t>
            </w:r>
          </w:p>
          <w:p w14:paraId="1EE1CA35" w14:textId="77777777" w:rsidR="00F70A5A" w:rsidRPr="00F70A5A" w:rsidRDefault="00F70A5A" w:rsidP="00F70A5A">
            <w:pPr>
              <w:rPr>
                <w:rFonts w:ascii="Segoe UI" w:hAnsi="Segoe UI" w:cs="Segoe UI"/>
                <w:sz w:val="21"/>
                <w:szCs w:val="21"/>
                <w:shd w:val="clear" w:color="auto" w:fill="FFFFFF"/>
              </w:rPr>
            </w:pPr>
          </w:p>
          <w:p w14:paraId="2E15CFCF" w14:textId="098BDB46" w:rsidR="00F70A5A" w:rsidRPr="00A172B3" w:rsidRDefault="00F70A5A" w:rsidP="00A172B3">
            <w:pPr>
              <w:pStyle w:val="Heading4"/>
            </w:pPr>
            <w:r w:rsidRPr="00A172B3">
              <w:t>Issues Identified:</w:t>
            </w:r>
          </w:p>
          <w:p w14:paraId="15D1F738" w14:textId="77777777" w:rsidR="00F70A5A" w:rsidRPr="00F70A5A" w:rsidRDefault="00F70A5A" w:rsidP="00F70A5A">
            <w:pPr>
              <w:rPr>
                <w:rFonts w:ascii="Segoe UI" w:hAnsi="Segoe UI" w:cs="Segoe UI"/>
                <w:sz w:val="21"/>
                <w:szCs w:val="21"/>
                <w:shd w:val="clear" w:color="auto" w:fill="FFFFFF"/>
              </w:rPr>
            </w:pPr>
            <w:r w:rsidRPr="00F70A5A">
              <w:rPr>
                <w:rFonts w:ascii="Segoe UI" w:hAnsi="Segoe UI" w:cs="Segoe UI"/>
                <w:sz w:val="21"/>
                <w:szCs w:val="21"/>
                <w:shd w:val="clear" w:color="auto" w:fill="FFFFFF"/>
              </w:rPr>
              <w:t xml:space="preserve">Following a technical survey conducted by the ActionAid office, the main problems identified at the </w:t>
            </w:r>
            <w:proofErr w:type="spellStart"/>
            <w:r w:rsidRPr="00F70A5A">
              <w:rPr>
                <w:rFonts w:ascii="Segoe UI" w:hAnsi="Segoe UI" w:cs="Segoe UI"/>
                <w:sz w:val="21"/>
                <w:szCs w:val="21"/>
                <w:shd w:val="clear" w:color="auto" w:fill="FFFFFF"/>
              </w:rPr>
              <w:t>Lafrah</w:t>
            </w:r>
            <w:proofErr w:type="spellEnd"/>
            <w:r w:rsidRPr="00F70A5A">
              <w:rPr>
                <w:rFonts w:ascii="Segoe UI" w:hAnsi="Segoe UI" w:cs="Segoe UI"/>
                <w:sz w:val="21"/>
                <w:szCs w:val="21"/>
                <w:shd w:val="clear" w:color="auto" w:fill="FFFFFF"/>
              </w:rPr>
              <w:t xml:space="preserve"> SHC are as follows:</w:t>
            </w:r>
          </w:p>
          <w:p w14:paraId="3305C99B" w14:textId="77777777" w:rsidR="00F70A5A" w:rsidRPr="00F70A5A" w:rsidRDefault="00F70A5A" w:rsidP="00F70A5A">
            <w:pPr>
              <w:rPr>
                <w:rFonts w:ascii="Segoe UI" w:hAnsi="Segoe UI" w:cs="Segoe UI"/>
                <w:sz w:val="21"/>
                <w:szCs w:val="21"/>
                <w:shd w:val="clear" w:color="auto" w:fill="FFFFFF"/>
              </w:rPr>
            </w:pPr>
          </w:p>
          <w:p w14:paraId="001403DF" w14:textId="77777777" w:rsidR="00F70A5A" w:rsidRPr="00F70A5A" w:rsidRDefault="00F70A5A" w:rsidP="00F70A5A">
            <w:pPr>
              <w:rPr>
                <w:rFonts w:ascii="Segoe UI" w:hAnsi="Segoe UI" w:cs="Segoe UI"/>
                <w:sz w:val="21"/>
                <w:szCs w:val="21"/>
                <w:shd w:val="clear" w:color="auto" w:fill="FFFFFF"/>
              </w:rPr>
            </w:pPr>
            <w:r w:rsidRPr="00F70A5A">
              <w:rPr>
                <w:rFonts w:ascii="Segoe UI" w:hAnsi="Segoe UI" w:cs="Segoe UI"/>
                <w:sz w:val="21"/>
                <w:szCs w:val="21"/>
                <w:shd w:val="clear" w:color="auto" w:fill="FFFFFF"/>
              </w:rPr>
              <w:t>- The building and community lack access to a clean water source.</w:t>
            </w:r>
          </w:p>
          <w:p w14:paraId="1AE53D35" w14:textId="77777777" w:rsidR="00F70A5A" w:rsidRPr="00F70A5A" w:rsidRDefault="00F70A5A" w:rsidP="00F70A5A">
            <w:pPr>
              <w:rPr>
                <w:rFonts w:ascii="Segoe UI" w:hAnsi="Segoe UI" w:cs="Segoe UI"/>
                <w:sz w:val="21"/>
                <w:szCs w:val="21"/>
                <w:shd w:val="clear" w:color="auto" w:fill="FFFFFF"/>
              </w:rPr>
            </w:pPr>
            <w:r w:rsidRPr="00F70A5A">
              <w:rPr>
                <w:rFonts w:ascii="Segoe UI" w:hAnsi="Segoe UI" w:cs="Segoe UI"/>
                <w:sz w:val="21"/>
                <w:szCs w:val="21"/>
                <w:shd w:val="clear" w:color="auto" w:fill="FFFFFF"/>
              </w:rPr>
              <w:t>- The building does not have a water supply, wastewater system, or septic tank.</w:t>
            </w:r>
          </w:p>
          <w:p w14:paraId="6769E0C3" w14:textId="77777777" w:rsidR="00F70A5A" w:rsidRPr="00F70A5A" w:rsidRDefault="00F70A5A" w:rsidP="00F70A5A">
            <w:pPr>
              <w:rPr>
                <w:rFonts w:ascii="Segoe UI" w:hAnsi="Segoe UI" w:cs="Segoe UI"/>
                <w:sz w:val="21"/>
                <w:szCs w:val="21"/>
                <w:shd w:val="clear" w:color="auto" w:fill="FFFFFF"/>
              </w:rPr>
            </w:pPr>
            <w:r w:rsidRPr="00F70A5A">
              <w:rPr>
                <w:rFonts w:ascii="Segoe UI" w:hAnsi="Segoe UI" w:cs="Segoe UI"/>
                <w:sz w:val="21"/>
                <w:szCs w:val="21"/>
                <w:shd w:val="clear" w:color="auto" w:fill="FFFFFF"/>
              </w:rPr>
              <w:t>- The dry latrines need to be replaced with a toilet system that includes a flush tank.</w:t>
            </w:r>
          </w:p>
          <w:p w14:paraId="63E07D64" w14:textId="77777777" w:rsidR="00F70A5A" w:rsidRPr="00F70A5A" w:rsidRDefault="00F70A5A" w:rsidP="00F70A5A">
            <w:pPr>
              <w:rPr>
                <w:rFonts w:ascii="Segoe UI" w:hAnsi="Segoe UI" w:cs="Segoe UI"/>
                <w:sz w:val="21"/>
                <w:szCs w:val="21"/>
                <w:shd w:val="clear" w:color="auto" w:fill="FFFFFF"/>
              </w:rPr>
            </w:pPr>
            <w:r w:rsidRPr="00F70A5A">
              <w:rPr>
                <w:rFonts w:ascii="Segoe UI" w:hAnsi="Segoe UI" w:cs="Segoe UI"/>
                <w:sz w:val="21"/>
                <w:szCs w:val="21"/>
                <w:shd w:val="clear" w:color="auto" w:fill="FFFFFF"/>
              </w:rPr>
              <w:t>- There is no stable handwashing facility in the clinic rooms.</w:t>
            </w:r>
          </w:p>
          <w:p w14:paraId="36375C64" w14:textId="77777777" w:rsidR="00F70A5A" w:rsidRPr="00F70A5A" w:rsidRDefault="00F70A5A" w:rsidP="00F70A5A">
            <w:pPr>
              <w:rPr>
                <w:rFonts w:ascii="Segoe UI" w:hAnsi="Segoe UI" w:cs="Segoe UI"/>
                <w:sz w:val="21"/>
                <w:szCs w:val="21"/>
                <w:shd w:val="clear" w:color="auto" w:fill="FFFFFF"/>
              </w:rPr>
            </w:pPr>
            <w:r w:rsidRPr="00F70A5A">
              <w:rPr>
                <w:rFonts w:ascii="Segoe UI" w:hAnsi="Segoe UI" w:cs="Segoe UI"/>
                <w:sz w:val="21"/>
                <w:szCs w:val="21"/>
                <w:shd w:val="clear" w:color="auto" w:fill="FFFFFF"/>
              </w:rPr>
              <w:t>- The SHC lacks a septic tank.</w:t>
            </w:r>
          </w:p>
          <w:p w14:paraId="04E033DC" w14:textId="77777777" w:rsidR="00F70A5A" w:rsidRPr="00F70A5A" w:rsidRDefault="00F70A5A" w:rsidP="00F70A5A">
            <w:pPr>
              <w:rPr>
                <w:rFonts w:ascii="Segoe UI" w:hAnsi="Segoe UI" w:cs="Segoe UI"/>
                <w:sz w:val="21"/>
                <w:szCs w:val="21"/>
                <w:shd w:val="clear" w:color="auto" w:fill="FFFFFF"/>
              </w:rPr>
            </w:pPr>
            <w:r w:rsidRPr="00F70A5A">
              <w:rPr>
                <w:rFonts w:ascii="Segoe UI" w:hAnsi="Segoe UI" w:cs="Segoe UI"/>
                <w:sz w:val="21"/>
                <w:szCs w:val="21"/>
                <w:shd w:val="clear" w:color="auto" w:fill="FFFFFF"/>
              </w:rPr>
              <w:t>- The OPD room, M.C.H. room, vaccination room, nutrition room, delivery room, hall, and all baths and toilets do not have floor drains, tiles, or ceramics. Additionally, the delivery room lacks an adjacent bath and toilet. The building does not have any available water source.</w:t>
            </w:r>
          </w:p>
          <w:p w14:paraId="283235FF" w14:textId="77777777" w:rsidR="00F70A5A" w:rsidRPr="00F70A5A" w:rsidRDefault="00F70A5A" w:rsidP="00F70A5A">
            <w:pPr>
              <w:rPr>
                <w:rFonts w:ascii="Segoe UI" w:hAnsi="Segoe UI" w:cs="Segoe UI"/>
                <w:sz w:val="21"/>
                <w:szCs w:val="21"/>
                <w:shd w:val="clear" w:color="auto" w:fill="FFFFFF"/>
              </w:rPr>
            </w:pPr>
          </w:p>
          <w:p w14:paraId="00199D6D" w14:textId="75CDAA50" w:rsidR="002601B4" w:rsidRDefault="00A172B3" w:rsidP="00F70A5A">
            <w:pPr>
              <w:pStyle w:val="Heading3"/>
              <w:spacing w:before="40" w:after="0"/>
              <w:ind w:left="360" w:hanging="360"/>
              <w:rPr>
                <w:rFonts w:ascii="Segoe UI" w:eastAsiaTheme="minorHAnsi" w:hAnsi="Segoe UI" w:cs="Segoe UI"/>
                <w:color w:val="auto"/>
                <w:sz w:val="21"/>
                <w:szCs w:val="21"/>
                <w:shd w:val="clear" w:color="auto" w:fill="FFFFFF"/>
              </w:rPr>
            </w:pPr>
            <w:r>
              <w:rPr>
                <w:rFonts w:ascii="Segoe UI" w:eastAsiaTheme="minorHAnsi" w:hAnsi="Segoe UI" w:cs="Segoe UI"/>
                <w:color w:val="auto"/>
                <w:sz w:val="21"/>
                <w:szCs w:val="21"/>
                <w:shd w:val="clear" w:color="auto" w:fill="FFFFFF"/>
              </w:rPr>
              <w:t xml:space="preserve">      </w:t>
            </w:r>
            <w:r w:rsidR="00F70A5A" w:rsidRPr="00A172B3">
              <w:rPr>
                <w:rFonts w:ascii="Segoe UI" w:eastAsiaTheme="minorHAnsi" w:hAnsi="Segoe UI" w:cs="Segoe UI"/>
                <w:color w:val="auto"/>
                <w:sz w:val="21"/>
                <w:szCs w:val="21"/>
                <w:shd w:val="clear" w:color="auto" w:fill="FFFFFF"/>
              </w:rPr>
              <w:t>Addressing these issues is critical to improving the hygiene standards and overall health outcomes</w:t>
            </w:r>
            <w:r>
              <w:rPr>
                <w:rFonts w:ascii="Segoe UI" w:eastAsiaTheme="minorHAnsi" w:hAnsi="Segoe UI" w:cs="Segoe UI"/>
                <w:color w:val="auto"/>
                <w:sz w:val="21"/>
                <w:szCs w:val="21"/>
                <w:shd w:val="clear" w:color="auto" w:fill="FFFFFF"/>
              </w:rPr>
              <w:t xml:space="preserve"> </w:t>
            </w:r>
            <w:r w:rsidR="00F70A5A" w:rsidRPr="00A172B3">
              <w:rPr>
                <w:rFonts w:ascii="Segoe UI" w:eastAsiaTheme="minorHAnsi" w:hAnsi="Segoe UI" w:cs="Segoe UI"/>
                <w:color w:val="auto"/>
                <w:sz w:val="21"/>
                <w:szCs w:val="21"/>
                <w:shd w:val="clear" w:color="auto" w:fill="FFFFFF"/>
              </w:rPr>
              <w:t xml:space="preserve">for the </w:t>
            </w:r>
            <w:proofErr w:type="spellStart"/>
            <w:r w:rsidR="00F70A5A" w:rsidRPr="00A172B3">
              <w:rPr>
                <w:rFonts w:ascii="Segoe UI" w:eastAsiaTheme="minorHAnsi" w:hAnsi="Segoe UI" w:cs="Segoe UI"/>
                <w:color w:val="auto"/>
                <w:sz w:val="21"/>
                <w:szCs w:val="21"/>
                <w:shd w:val="clear" w:color="auto" w:fill="FFFFFF"/>
              </w:rPr>
              <w:t>Lafrah</w:t>
            </w:r>
            <w:proofErr w:type="spellEnd"/>
            <w:r w:rsidR="00F70A5A" w:rsidRPr="00A172B3">
              <w:rPr>
                <w:rFonts w:ascii="Segoe UI" w:eastAsiaTheme="minorHAnsi" w:hAnsi="Segoe UI" w:cs="Segoe UI"/>
                <w:color w:val="auto"/>
                <w:sz w:val="21"/>
                <w:szCs w:val="21"/>
                <w:shd w:val="clear" w:color="auto" w:fill="FFFFFF"/>
              </w:rPr>
              <w:t xml:space="preserve"> community and the staff at the SHC.</w:t>
            </w:r>
          </w:p>
          <w:p w14:paraId="5325ABEA" w14:textId="77777777" w:rsidR="00A172B3" w:rsidRPr="00A172B3" w:rsidRDefault="00A172B3" w:rsidP="00A172B3"/>
          <w:p w14:paraId="6920AC02" w14:textId="3C4D649D" w:rsidR="007218BC" w:rsidRPr="007218BC" w:rsidRDefault="001C4CDB" w:rsidP="002601B4">
            <w:pPr>
              <w:pStyle w:val="Heading3"/>
              <w:spacing w:before="40" w:after="0"/>
              <w:ind w:left="360" w:hanging="360"/>
            </w:pPr>
            <w:r w:rsidRPr="009D117A">
              <w:t>Water source</w:t>
            </w:r>
          </w:p>
          <w:p w14:paraId="1DA03ED2" w14:textId="77777777" w:rsidR="00A172B3" w:rsidRPr="00A172B3" w:rsidRDefault="00A172B3" w:rsidP="00A172B3">
            <w:pPr>
              <w:rPr>
                <w:rFonts w:ascii="Segoe UI" w:hAnsi="Segoe UI" w:cs="Segoe UI"/>
                <w:sz w:val="21"/>
                <w:szCs w:val="21"/>
                <w:shd w:val="clear" w:color="auto" w:fill="FFFFFF"/>
              </w:rPr>
            </w:pPr>
            <w:r w:rsidRPr="00A172B3">
              <w:rPr>
                <w:rFonts w:ascii="Segoe UI" w:hAnsi="Segoe UI" w:cs="Segoe UI"/>
                <w:sz w:val="21"/>
                <w:szCs w:val="21"/>
                <w:shd w:val="clear" w:color="auto" w:fill="FFFFFF"/>
              </w:rPr>
              <w:t>Currently, the water for this health center is transported from a source 1.35 kilometers away using animals and jerry cans. This method only provides enough drinking water for the staff of the Sub Health Center (SHC). During winter, snow makes it even more difficult to bring water from this distance. There is no water source available for clinical use.</w:t>
            </w:r>
          </w:p>
          <w:p w14:paraId="2796BFA1" w14:textId="77777777" w:rsidR="00A172B3" w:rsidRPr="00A172B3" w:rsidRDefault="00A172B3" w:rsidP="00A172B3">
            <w:pPr>
              <w:rPr>
                <w:rFonts w:ascii="Segoe UI" w:hAnsi="Segoe UI" w:cs="Segoe UI"/>
                <w:sz w:val="21"/>
                <w:szCs w:val="21"/>
                <w:shd w:val="clear" w:color="auto" w:fill="FFFFFF"/>
              </w:rPr>
            </w:pPr>
          </w:p>
          <w:p w14:paraId="29702695" w14:textId="5D4245F3" w:rsidR="001C4CDB" w:rsidRDefault="00A172B3" w:rsidP="00A172B3">
            <w:pPr>
              <w:rPr>
                <w:rFonts w:ascii="Segoe UI" w:hAnsi="Segoe UI" w:cs="Segoe UI"/>
                <w:sz w:val="21"/>
                <w:szCs w:val="21"/>
                <w:shd w:val="clear" w:color="auto" w:fill="FFFFFF"/>
              </w:rPr>
            </w:pPr>
            <w:r w:rsidRPr="00A172B3">
              <w:rPr>
                <w:rFonts w:ascii="Segoe UI" w:hAnsi="Segoe UI" w:cs="Segoe UI"/>
                <w:sz w:val="21"/>
                <w:szCs w:val="21"/>
                <w:shd w:val="clear" w:color="auto" w:fill="FFFFFF"/>
              </w:rPr>
              <w:t>The lack of water is the biggest issue facing the community and the SHC, severely impacting operations and the well-being of both staff and patients.</w:t>
            </w:r>
          </w:p>
          <w:p w14:paraId="6DB1C9F0" w14:textId="77777777" w:rsidR="00A172B3" w:rsidRPr="005327DC" w:rsidRDefault="00A172B3" w:rsidP="00A172B3">
            <w:pPr>
              <w:rPr>
                <w:rFonts w:ascii="Segoe UI" w:hAnsi="Segoe UI" w:cs="Segoe UI"/>
                <w:sz w:val="21"/>
                <w:szCs w:val="21"/>
                <w:shd w:val="clear" w:color="auto" w:fill="FFFFFF"/>
              </w:rPr>
            </w:pPr>
          </w:p>
          <w:p w14:paraId="4E84D9A6" w14:textId="77777777" w:rsidR="001C4CDB" w:rsidRPr="009D117A" w:rsidRDefault="001C4CDB" w:rsidP="001C4CDB">
            <w:pPr>
              <w:pStyle w:val="Heading3"/>
              <w:spacing w:before="40" w:after="0"/>
              <w:ind w:left="360" w:hanging="360"/>
            </w:pPr>
            <w:r w:rsidRPr="009D117A">
              <w:t xml:space="preserve">Water storage and distribution </w:t>
            </w:r>
          </w:p>
          <w:p w14:paraId="599EA5FF" w14:textId="67E34525" w:rsidR="001C4CDB" w:rsidRDefault="001C4CDB" w:rsidP="00B40A54">
            <w:pPr>
              <w:pStyle w:val="Heading4"/>
            </w:pPr>
            <w:r w:rsidRPr="009D117A">
              <w:t xml:space="preserve">Water Tanks </w:t>
            </w:r>
          </w:p>
          <w:p w14:paraId="540FAC32" w14:textId="77777777" w:rsidR="00A172B3" w:rsidRDefault="00A172B3" w:rsidP="002601B4">
            <w:pPr>
              <w:rPr>
                <w:rFonts w:ascii="Segoe UI" w:hAnsi="Segoe UI" w:cs="Segoe UI"/>
                <w:sz w:val="21"/>
                <w:szCs w:val="21"/>
                <w:shd w:val="clear" w:color="auto" w:fill="FFFFFF"/>
              </w:rPr>
            </w:pPr>
          </w:p>
          <w:p w14:paraId="5C552156" w14:textId="3E5A3B13" w:rsidR="00A172B3" w:rsidRDefault="00A172B3" w:rsidP="002601B4">
            <w:pPr>
              <w:rPr>
                <w:rFonts w:ascii="Segoe UI" w:hAnsi="Segoe UI" w:cs="Segoe UI"/>
                <w:sz w:val="21"/>
                <w:szCs w:val="21"/>
                <w:shd w:val="clear" w:color="auto" w:fill="FFFFFF"/>
              </w:rPr>
            </w:pPr>
            <w:r w:rsidRPr="007173EC">
              <w:rPr>
                <w:rFonts w:ascii="Segoe UI" w:hAnsi="Segoe UI" w:cs="Segoe UI"/>
                <w:sz w:val="21"/>
                <w:szCs w:val="21"/>
              </w:rPr>
              <w:t>The community has constructed a solar-powered water supply system with</w:t>
            </w:r>
            <w:r w:rsidRPr="00A172B3">
              <w:rPr>
                <w:rFonts w:ascii="Segoe UI" w:hAnsi="Segoe UI" w:cs="Segoe UI"/>
                <w:sz w:val="21"/>
                <w:szCs w:val="21"/>
                <w:shd w:val="clear" w:color="auto" w:fill="FFFFFF"/>
              </w:rPr>
              <w:t xml:space="preserve"> a 4 cubic meter reservoir. However, the structure is weak due to poor and local construction methods. Additionally, the sub-health center lacks a proper water storage tank, forcing clinic staff to store drinking water in 20-liter jerry cans. These jerry cans are inadequate and unsuitable for the clinic's needs.</w:t>
            </w:r>
          </w:p>
          <w:p w14:paraId="59042679" w14:textId="77777777" w:rsidR="00A172B3" w:rsidRDefault="00A172B3" w:rsidP="002601B4">
            <w:pPr>
              <w:rPr>
                <w:rFonts w:ascii="Segoe UI" w:hAnsi="Segoe UI" w:cs="Segoe UI"/>
                <w:sz w:val="21"/>
                <w:szCs w:val="21"/>
                <w:shd w:val="clear" w:color="auto" w:fill="FFFFFF"/>
              </w:rPr>
            </w:pPr>
          </w:p>
          <w:p w14:paraId="602EC40D" w14:textId="77777777" w:rsidR="00A172B3" w:rsidRDefault="00A172B3" w:rsidP="002601B4">
            <w:pPr>
              <w:rPr>
                <w:rFonts w:ascii="Segoe UI" w:hAnsi="Segoe UI" w:cs="Segoe UI"/>
                <w:sz w:val="21"/>
                <w:szCs w:val="21"/>
                <w:shd w:val="clear" w:color="auto" w:fill="FFFFFF"/>
              </w:rPr>
            </w:pPr>
          </w:p>
          <w:p w14:paraId="48D2D251" w14:textId="36650699" w:rsidR="001C4CDB" w:rsidRPr="007173EC" w:rsidRDefault="001C4CDB" w:rsidP="007173EC">
            <w:pPr>
              <w:pStyle w:val="Heading4"/>
              <w:rPr>
                <w:rFonts w:eastAsia="Times New Roman"/>
                <w:b/>
                <w:bCs/>
              </w:rPr>
            </w:pPr>
            <w:r w:rsidRPr="007173EC">
              <w:rPr>
                <w:rFonts w:eastAsia="Times New Roman"/>
                <w:b/>
                <w:bCs/>
              </w:rPr>
              <w:t>Water reticulation outside the compounds</w:t>
            </w:r>
          </w:p>
          <w:p w14:paraId="60EAC02A" w14:textId="01DA00EF" w:rsidR="00C858C9" w:rsidRPr="007173EC" w:rsidRDefault="00C858C9" w:rsidP="00B40A54">
            <w:pPr>
              <w:pStyle w:val="Heading4"/>
              <w:rPr>
                <w:rFonts w:eastAsia="Times New Roman"/>
                <w:b/>
                <w:bCs/>
              </w:rPr>
            </w:pPr>
            <w:r w:rsidRPr="007173EC">
              <w:rPr>
                <w:rFonts w:eastAsia="Times New Roman"/>
                <w:b/>
                <w:bCs/>
              </w:rPr>
              <w:t>Hand washing</w:t>
            </w:r>
          </w:p>
          <w:p w14:paraId="1550E21E" w14:textId="15CE7149" w:rsidR="002977CA" w:rsidRPr="003459E8" w:rsidRDefault="002977CA" w:rsidP="002977CA">
            <w:pPr>
              <w:rPr>
                <w:rFonts w:ascii="Segoe UI" w:hAnsi="Segoe UI" w:cs="Segoe UI"/>
                <w:sz w:val="21"/>
                <w:szCs w:val="21"/>
                <w:shd w:val="clear" w:color="auto" w:fill="FFFFFF"/>
              </w:rPr>
            </w:pPr>
            <w:r w:rsidRPr="002977CA">
              <w:rPr>
                <w:rFonts w:ascii="Segoe UI" w:hAnsi="Segoe UI" w:cs="Segoe UI"/>
                <w:sz w:val="21"/>
                <w:szCs w:val="21"/>
                <w:shd w:val="clear" w:color="auto" w:fill="FFFFFF"/>
              </w:rPr>
              <w:t>There are no washing sinks or other facilities available in the HC</w:t>
            </w:r>
            <w:r>
              <w:rPr>
                <w:rFonts w:ascii="Segoe UI" w:hAnsi="Segoe UI" w:cs="Segoe UI"/>
                <w:sz w:val="21"/>
                <w:szCs w:val="21"/>
                <w:shd w:val="clear" w:color="auto" w:fill="FFFFFF"/>
              </w:rPr>
              <w:t>F due to the lack of water.</w:t>
            </w:r>
          </w:p>
          <w:p w14:paraId="5FFF44E4" w14:textId="77777777" w:rsidR="00B40A54" w:rsidRPr="007173EC" w:rsidRDefault="00B40A54" w:rsidP="007173EC">
            <w:pPr>
              <w:pStyle w:val="Heading4"/>
              <w:rPr>
                <w:rFonts w:eastAsia="Times New Roman"/>
                <w:b/>
                <w:bCs/>
              </w:rPr>
            </w:pPr>
            <w:r w:rsidRPr="007173EC">
              <w:rPr>
                <w:rFonts w:eastAsia="Times New Roman"/>
                <w:b/>
                <w:bCs/>
              </w:rPr>
              <w:t>Bathroom</w:t>
            </w:r>
          </w:p>
          <w:p w14:paraId="7AB255D6" w14:textId="206D3C7A" w:rsidR="00581253" w:rsidRPr="003459E8" w:rsidRDefault="002977CA" w:rsidP="002977CA">
            <w:pPr>
              <w:rPr>
                <w:rFonts w:ascii="Segoe UI" w:hAnsi="Segoe UI" w:cs="Segoe UI"/>
                <w:sz w:val="21"/>
                <w:szCs w:val="21"/>
                <w:shd w:val="clear" w:color="auto" w:fill="FFFFFF"/>
              </w:rPr>
            </w:pPr>
            <w:r>
              <w:rPr>
                <w:rFonts w:ascii="Segoe UI" w:hAnsi="Segoe UI" w:cs="Segoe UI"/>
                <w:sz w:val="21"/>
                <w:szCs w:val="21"/>
                <w:shd w:val="clear" w:color="auto" w:fill="FFFFFF"/>
              </w:rPr>
              <w:t>There are two</w:t>
            </w:r>
            <w:r w:rsidR="002601B4">
              <w:rPr>
                <w:rFonts w:ascii="Segoe UI" w:hAnsi="Segoe UI" w:cs="Segoe UI"/>
                <w:sz w:val="21"/>
                <w:szCs w:val="21"/>
                <w:shd w:val="clear" w:color="auto" w:fill="FFFFFF"/>
              </w:rPr>
              <w:t xml:space="preserve"> bathrooms</w:t>
            </w:r>
            <w:r w:rsidR="00581253" w:rsidRPr="00184407">
              <w:rPr>
                <w:rFonts w:ascii="Segoe UI" w:hAnsi="Segoe UI" w:cs="Segoe UI"/>
                <w:sz w:val="21"/>
                <w:szCs w:val="21"/>
                <w:shd w:val="clear" w:color="auto" w:fill="FFFFFF"/>
              </w:rPr>
              <w:t xml:space="preserve"> inside the building</w:t>
            </w:r>
            <w:r w:rsidR="00176433" w:rsidRPr="00184407">
              <w:rPr>
                <w:rFonts w:ascii="Segoe UI" w:hAnsi="Segoe UI" w:cs="Segoe UI"/>
                <w:sz w:val="21"/>
                <w:szCs w:val="21"/>
                <w:shd w:val="clear" w:color="auto" w:fill="FFFFFF"/>
              </w:rPr>
              <w:t xml:space="preserve"> However, it does not </w:t>
            </w:r>
            <w:r w:rsidR="00184407" w:rsidRPr="00184407">
              <w:rPr>
                <w:rFonts w:ascii="Segoe UI" w:hAnsi="Segoe UI" w:cs="Segoe UI"/>
                <w:sz w:val="21"/>
                <w:szCs w:val="21"/>
                <w:shd w:val="clear" w:color="auto" w:fill="FFFFFF"/>
              </w:rPr>
              <w:t>have</w:t>
            </w:r>
            <w:r w:rsidR="00581253" w:rsidRPr="00184407">
              <w:rPr>
                <w:rFonts w:ascii="Segoe UI" w:hAnsi="Segoe UI" w:cs="Segoe UI"/>
                <w:sz w:val="21"/>
                <w:szCs w:val="21"/>
                <w:shd w:val="clear" w:color="auto" w:fill="FFFFFF"/>
              </w:rPr>
              <w:t xml:space="preserve"> bath fixtures such as a s</w:t>
            </w:r>
            <w:r w:rsidR="00176433" w:rsidRPr="00184407">
              <w:rPr>
                <w:rFonts w:ascii="Segoe UI" w:hAnsi="Segoe UI" w:cs="Segoe UI"/>
                <w:sz w:val="21"/>
                <w:szCs w:val="21"/>
                <w:shd w:val="clear" w:color="auto" w:fill="FFFFFF"/>
              </w:rPr>
              <w:t>hower or floor drain</w:t>
            </w:r>
            <w:r>
              <w:rPr>
                <w:rFonts w:ascii="Segoe UI" w:hAnsi="Segoe UI" w:cs="Segoe UI"/>
                <w:sz w:val="21"/>
                <w:szCs w:val="21"/>
                <w:shd w:val="clear" w:color="auto" w:fill="FFFFFF"/>
              </w:rPr>
              <w:t xml:space="preserve"> even the floor of this </w:t>
            </w:r>
            <w:r w:rsidR="002601B4">
              <w:rPr>
                <w:rFonts w:ascii="Segoe UI" w:hAnsi="Segoe UI" w:cs="Segoe UI"/>
                <w:sz w:val="21"/>
                <w:szCs w:val="21"/>
                <w:shd w:val="clear" w:color="auto" w:fill="FFFFFF"/>
              </w:rPr>
              <w:t>bath</w:t>
            </w:r>
            <w:r>
              <w:rPr>
                <w:rFonts w:ascii="Segoe UI" w:hAnsi="Segoe UI" w:cs="Segoe UI"/>
                <w:sz w:val="21"/>
                <w:szCs w:val="21"/>
                <w:shd w:val="clear" w:color="auto" w:fill="FFFFFF"/>
              </w:rPr>
              <w:t xml:space="preserve"> </w:t>
            </w:r>
            <w:r w:rsidR="002601B4">
              <w:rPr>
                <w:rFonts w:ascii="Segoe UI" w:hAnsi="Segoe UI" w:cs="Segoe UI"/>
                <w:sz w:val="21"/>
                <w:szCs w:val="21"/>
                <w:shd w:val="clear" w:color="auto" w:fill="FFFFFF"/>
              </w:rPr>
              <w:t>is</w:t>
            </w:r>
            <w:r>
              <w:rPr>
                <w:rFonts w:ascii="Segoe UI" w:hAnsi="Segoe UI" w:cs="Segoe UI"/>
                <w:sz w:val="21"/>
                <w:szCs w:val="21"/>
                <w:shd w:val="clear" w:color="auto" w:fill="FFFFFF"/>
              </w:rPr>
              <w:t xml:space="preserve"> not covered with tiles</w:t>
            </w:r>
            <w:r w:rsidR="002601B4">
              <w:rPr>
                <w:rFonts w:ascii="Segoe UI" w:hAnsi="Segoe UI" w:cs="Segoe UI"/>
                <w:sz w:val="21"/>
                <w:szCs w:val="21"/>
                <w:shd w:val="clear" w:color="auto" w:fill="FFFFFF"/>
              </w:rPr>
              <w:t xml:space="preserve"> and ceramic</w:t>
            </w:r>
            <w:r w:rsidR="00176433" w:rsidRPr="00184407">
              <w:rPr>
                <w:rFonts w:ascii="Segoe UI" w:hAnsi="Segoe UI" w:cs="Segoe UI"/>
                <w:sz w:val="21"/>
                <w:szCs w:val="21"/>
                <w:shd w:val="clear" w:color="auto" w:fill="FFFFFF"/>
              </w:rPr>
              <w:t>. It was</w:t>
            </w:r>
            <w:r w:rsidR="00581253" w:rsidRPr="00184407">
              <w:rPr>
                <w:rFonts w:ascii="Segoe UI" w:hAnsi="Segoe UI" w:cs="Segoe UI"/>
                <w:sz w:val="21"/>
                <w:szCs w:val="21"/>
                <w:shd w:val="clear" w:color="auto" w:fill="FFFFFF"/>
              </w:rPr>
              <w:t xml:space="preserve"> built locally and during bathing, clinic staff use a</w:t>
            </w:r>
            <w:r w:rsidR="00176433" w:rsidRPr="00184407">
              <w:rPr>
                <w:rFonts w:ascii="Segoe UI" w:hAnsi="Segoe UI" w:cs="Segoe UI"/>
                <w:sz w:val="21"/>
                <w:szCs w:val="21"/>
                <w:shd w:val="clear" w:color="auto" w:fill="FFFFFF"/>
              </w:rPr>
              <w:t xml:space="preserve"> jerry can. Additionally, this bathroom is </w:t>
            </w:r>
            <w:r w:rsidR="00581253" w:rsidRPr="00184407">
              <w:rPr>
                <w:rFonts w:ascii="Segoe UI" w:hAnsi="Segoe UI" w:cs="Segoe UI"/>
                <w:sz w:val="21"/>
                <w:szCs w:val="21"/>
                <w:shd w:val="clear" w:color="auto" w:fill="FFFFFF"/>
              </w:rPr>
              <w:t>not connected to a septic tank. Th</w:t>
            </w:r>
            <w:r w:rsidR="00176433" w:rsidRPr="00184407">
              <w:rPr>
                <w:rFonts w:ascii="Segoe UI" w:hAnsi="Segoe UI" w:cs="Segoe UI"/>
                <w:sz w:val="21"/>
                <w:szCs w:val="21"/>
                <w:shd w:val="clear" w:color="auto" w:fill="FFFFFF"/>
              </w:rPr>
              <w:t>e drain water from the bathroom</w:t>
            </w:r>
            <w:r w:rsidR="00581253" w:rsidRPr="00184407">
              <w:rPr>
                <w:rFonts w:ascii="Segoe UI" w:hAnsi="Segoe UI" w:cs="Segoe UI"/>
                <w:sz w:val="21"/>
                <w:szCs w:val="21"/>
                <w:shd w:val="clear" w:color="auto" w:fill="FFFFFF"/>
              </w:rPr>
              <w:t xml:space="preserve"> falls close to the wall, which can cause damage to the wall.</w:t>
            </w:r>
          </w:p>
          <w:p w14:paraId="666BE1E2" w14:textId="0F0B3157" w:rsidR="001C4CDB" w:rsidRPr="007173EC" w:rsidRDefault="001C4CDB" w:rsidP="007173EC">
            <w:pPr>
              <w:pStyle w:val="Heading4"/>
              <w:rPr>
                <w:rFonts w:eastAsia="Times New Roman"/>
                <w:b/>
                <w:bCs/>
              </w:rPr>
            </w:pPr>
            <w:r w:rsidRPr="007173EC">
              <w:rPr>
                <w:rFonts w:eastAsia="Times New Roman"/>
                <w:b/>
                <w:bCs/>
              </w:rPr>
              <w:t xml:space="preserve"> Toilets</w:t>
            </w:r>
            <w:r w:rsidR="009B60EA" w:rsidRPr="007173EC">
              <w:rPr>
                <w:rFonts w:eastAsia="Times New Roman"/>
                <w:b/>
                <w:bCs/>
              </w:rPr>
              <w:t xml:space="preserve"> and latrines</w:t>
            </w:r>
          </w:p>
          <w:p w14:paraId="27A0AA9A" w14:textId="14632EC6" w:rsidR="00D272AF" w:rsidRPr="00184407" w:rsidRDefault="00D272AF"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There are currently two single latrines at the clinic, but no proper toilets </w:t>
            </w:r>
            <w:r w:rsidR="005C20B4">
              <w:rPr>
                <w:rFonts w:ascii="Segoe UI" w:hAnsi="Segoe UI" w:cs="Segoe UI"/>
                <w:sz w:val="21"/>
                <w:szCs w:val="21"/>
                <w:shd w:val="clear" w:color="auto" w:fill="FFFFFF"/>
              </w:rPr>
              <w:t xml:space="preserve">are </w:t>
            </w:r>
            <w:r w:rsidRPr="00184407">
              <w:rPr>
                <w:rFonts w:ascii="Segoe UI" w:hAnsi="Segoe UI" w:cs="Segoe UI"/>
                <w:sz w:val="21"/>
                <w:szCs w:val="21"/>
                <w:shd w:val="clear" w:color="auto" w:fill="FFFFFF"/>
              </w:rPr>
              <w:t>available.</w:t>
            </w:r>
          </w:p>
          <w:p w14:paraId="59BD9CAD" w14:textId="77777777" w:rsidR="00D272AF" w:rsidRPr="00184407" w:rsidRDefault="00D272AF"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latrines are locally constructed and lack modern toilet facilities.</w:t>
            </w:r>
          </w:p>
          <w:p w14:paraId="5A3084AB" w14:textId="77777777" w:rsidR="00D272AF" w:rsidRPr="00184407" w:rsidRDefault="00D272AF"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interior surfaces of the latrines, including the walls and floors, are neither washable nor easy to clean.</w:t>
            </w:r>
          </w:p>
          <w:p w14:paraId="125E7C93" w14:textId="77777777" w:rsidR="00D272AF" w:rsidRPr="00184407" w:rsidRDefault="00D272AF"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There is no access to water in the latrines.</w:t>
            </w:r>
          </w:p>
          <w:p w14:paraId="4DDDCED2" w14:textId="77777777" w:rsidR="00D272AF" w:rsidRPr="00184407" w:rsidRDefault="00D272AF"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latrines are not equipped with facilities to accommodate persons with disabilities (PWDs).</w:t>
            </w:r>
          </w:p>
          <w:p w14:paraId="4E32FFAB" w14:textId="77777777" w:rsidR="00A95DAF" w:rsidRPr="007173EC" w:rsidRDefault="00A95DAF" w:rsidP="007173EC">
            <w:pPr>
              <w:pStyle w:val="Heading4"/>
              <w:rPr>
                <w:rFonts w:eastAsia="Times New Roman"/>
                <w:b/>
                <w:bCs/>
              </w:rPr>
            </w:pPr>
            <w:r w:rsidRPr="007173EC">
              <w:rPr>
                <w:rFonts w:eastAsia="Times New Roman"/>
                <w:b/>
                <w:bCs/>
              </w:rPr>
              <w:t>Kitchen</w:t>
            </w:r>
          </w:p>
          <w:p w14:paraId="12F14252" w14:textId="77777777" w:rsidR="00A413C0" w:rsidRPr="00184407" w:rsidRDefault="00A95DAF" w:rsidP="00184407">
            <w:pPr>
              <w:rPr>
                <w:rFonts w:ascii="Segoe UI" w:hAnsi="Segoe UI" w:cs="Segoe UI"/>
                <w:sz w:val="21"/>
                <w:szCs w:val="21"/>
                <w:shd w:val="clear" w:color="auto" w:fill="FFFFFF"/>
              </w:rPr>
            </w:pPr>
            <w:r>
              <w:t xml:space="preserve"> </w:t>
            </w:r>
            <w:r w:rsidR="00A413C0" w:rsidRPr="00184407">
              <w:rPr>
                <w:rFonts w:ascii="Segoe UI" w:hAnsi="Segoe UI" w:cs="Segoe UI"/>
                <w:sz w:val="21"/>
                <w:szCs w:val="21"/>
                <w:shd w:val="clear" w:color="auto" w:fill="FFFFFF"/>
              </w:rPr>
              <w:t>The kitchen consists of a single room that lacks essential facilities.</w:t>
            </w:r>
          </w:p>
          <w:p w14:paraId="4C89FBC3" w14:textId="77777777" w:rsidR="00A413C0" w:rsidRPr="00184407" w:rsidRDefault="00A413C0"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There are no dishwashing sinks, cabinets, or floor drains.</w:t>
            </w:r>
          </w:p>
          <w:p w14:paraId="46B83C51" w14:textId="65A1762A" w:rsidR="00633911" w:rsidRPr="00184407" w:rsidRDefault="00A413C0"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floor is not covered with ceramic tiles, making it difficult to clean.</w:t>
            </w:r>
          </w:p>
          <w:p w14:paraId="54A3F594" w14:textId="1A9D40EA" w:rsidR="009B60EA" w:rsidRPr="007173EC" w:rsidRDefault="009B60EA" w:rsidP="00550891">
            <w:pPr>
              <w:pStyle w:val="Heading4"/>
              <w:rPr>
                <w:rFonts w:eastAsia="Times New Roman"/>
                <w:b/>
                <w:bCs/>
              </w:rPr>
            </w:pPr>
            <w:r w:rsidRPr="007173EC">
              <w:rPr>
                <w:rFonts w:eastAsia="Times New Roman"/>
                <w:b/>
                <w:bCs/>
              </w:rPr>
              <w:t>Septic Tank</w:t>
            </w:r>
            <w:r w:rsidR="00550891" w:rsidRPr="007173EC">
              <w:rPr>
                <w:rFonts w:eastAsia="Times New Roman"/>
                <w:b/>
                <w:bCs/>
              </w:rPr>
              <w:t>:</w:t>
            </w:r>
            <w:r w:rsidRPr="007173EC">
              <w:rPr>
                <w:rFonts w:eastAsia="Times New Roman"/>
                <w:b/>
                <w:bCs/>
              </w:rPr>
              <w:t xml:space="preserve"> </w:t>
            </w:r>
          </w:p>
          <w:p w14:paraId="7FA5EB2A" w14:textId="2A44064C" w:rsidR="00FA4238" w:rsidRPr="00184407" w:rsidRDefault="00FB2E86" w:rsidP="003459E8">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 </w:t>
            </w:r>
            <w:r w:rsidR="00A413C0" w:rsidRPr="00184407">
              <w:rPr>
                <w:rFonts w:ascii="Segoe UI" w:hAnsi="Segoe UI" w:cs="Segoe UI"/>
                <w:sz w:val="21"/>
                <w:szCs w:val="21"/>
                <w:shd w:val="clear" w:color="auto" w:fill="FFFFFF"/>
              </w:rPr>
              <w:t>sub-health</w:t>
            </w:r>
            <w:r w:rsidR="00145F96" w:rsidRPr="00184407">
              <w:rPr>
                <w:rFonts w:ascii="Segoe UI" w:hAnsi="Segoe UI" w:cs="Segoe UI"/>
                <w:sz w:val="21"/>
                <w:szCs w:val="21"/>
                <w:shd w:val="clear" w:color="auto" w:fill="FFFFFF"/>
              </w:rPr>
              <w:t xml:space="preserve"> center has </w:t>
            </w:r>
            <w:r w:rsidR="00A413C0" w:rsidRPr="00184407">
              <w:rPr>
                <w:rFonts w:ascii="Segoe UI" w:hAnsi="Segoe UI" w:cs="Segoe UI"/>
                <w:sz w:val="21"/>
                <w:szCs w:val="21"/>
                <w:shd w:val="clear" w:color="auto" w:fill="FFFFFF"/>
              </w:rPr>
              <w:t>no</w:t>
            </w:r>
            <w:r w:rsidR="00145F96" w:rsidRPr="00184407">
              <w:rPr>
                <w:rFonts w:ascii="Segoe UI" w:hAnsi="Segoe UI" w:cs="Segoe UI"/>
                <w:sz w:val="21"/>
                <w:szCs w:val="21"/>
                <w:shd w:val="clear" w:color="auto" w:fill="FFFFFF"/>
              </w:rPr>
              <w:t xml:space="preserve"> septic tank </w:t>
            </w:r>
            <w:r w:rsidR="00696DED" w:rsidRPr="00184407">
              <w:rPr>
                <w:rFonts w:ascii="Segoe UI" w:hAnsi="Segoe UI" w:cs="Segoe UI"/>
                <w:sz w:val="21"/>
                <w:szCs w:val="21"/>
                <w:shd w:val="clear" w:color="auto" w:fill="FFFFFF"/>
              </w:rPr>
              <w:t xml:space="preserve">because the </w:t>
            </w:r>
            <w:r w:rsidR="009D3D18">
              <w:rPr>
                <w:rFonts w:ascii="Segoe UI" w:hAnsi="Segoe UI" w:cs="Segoe UI"/>
                <w:sz w:val="21"/>
                <w:szCs w:val="21"/>
                <w:shd w:val="clear" w:color="auto" w:fill="FFFFFF"/>
              </w:rPr>
              <w:t>existing</w:t>
            </w:r>
            <w:r w:rsidR="00696DED" w:rsidRPr="00184407">
              <w:rPr>
                <w:rFonts w:ascii="Segoe UI" w:hAnsi="Segoe UI" w:cs="Segoe UI"/>
                <w:sz w:val="21"/>
                <w:szCs w:val="21"/>
                <w:shd w:val="clear" w:color="auto" w:fill="FFFFFF"/>
              </w:rPr>
              <w:t xml:space="preserve"> latrines </w:t>
            </w:r>
            <w:r w:rsidR="00B049B5" w:rsidRPr="00184407">
              <w:rPr>
                <w:rFonts w:ascii="Segoe UI" w:hAnsi="Segoe UI" w:cs="Segoe UI"/>
                <w:sz w:val="21"/>
                <w:szCs w:val="21"/>
                <w:shd w:val="clear" w:color="auto" w:fill="FFFFFF"/>
              </w:rPr>
              <w:t>are dry pit latrines.</w:t>
            </w:r>
          </w:p>
          <w:p w14:paraId="76C707EC" w14:textId="77777777" w:rsidR="001C4CDB" w:rsidRPr="007173EC" w:rsidRDefault="001C4CDB" w:rsidP="007173EC">
            <w:pPr>
              <w:pStyle w:val="Heading4"/>
              <w:rPr>
                <w:rFonts w:eastAsia="Times New Roman"/>
                <w:b/>
                <w:bCs/>
              </w:rPr>
            </w:pPr>
            <w:r w:rsidRPr="007173EC">
              <w:rPr>
                <w:rFonts w:eastAsia="Times New Roman"/>
                <w:b/>
                <w:bCs/>
              </w:rPr>
              <w:t xml:space="preserve">Waste management </w:t>
            </w:r>
          </w:p>
          <w:p w14:paraId="1EAE1692" w14:textId="741DBEDE" w:rsidR="00301C2E" w:rsidRPr="00184407" w:rsidRDefault="00301C2E"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 following process and system for solid waste collection and disposal are in place at the </w:t>
            </w:r>
            <w:proofErr w:type="spellStart"/>
            <w:r w:rsidR="009D3D18">
              <w:rPr>
                <w:rFonts w:ascii="Segoe UI" w:hAnsi="Segoe UI" w:cs="Segoe UI"/>
                <w:sz w:val="21"/>
                <w:szCs w:val="21"/>
                <w:shd w:val="clear" w:color="auto" w:fill="FFFFFF"/>
              </w:rPr>
              <w:t>Lafrah</w:t>
            </w:r>
            <w:proofErr w:type="spellEnd"/>
            <w:r w:rsidR="00704E9D" w:rsidRPr="00184407">
              <w:rPr>
                <w:rFonts w:ascii="Segoe UI" w:hAnsi="Segoe UI" w:cs="Segoe UI"/>
                <w:sz w:val="21"/>
                <w:szCs w:val="21"/>
                <w:shd w:val="clear" w:color="auto" w:fill="FFFFFF"/>
              </w:rPr>
              <w:t xml:space="preserve"> </w:t>
            </w:r>
            <w:r w:rsidRPr="00184407">
              <w:rPr>
                <w:rFonts w:ascii="Segoe UI" w:hAnsi="Segoe UI" w:cs="Segoe UI"/>
                <w:sz w:val="21"/>
                <w:szCs w:val="21"/>
                <w:shd w:val="clear" w:color="auto" w:fill="FFFFFF"/>
              </w:rPr>
              <w:t>Healthcare Center:</w:t>
            </w:r>
          </w:p>
          <w:p w14:paraId="133CC551" w14:textId="77777777" w:rsidR="001C4CDB" w:rsidRPr="007173EC" w:rsidRDefault="001C4CDB" w:rsidP="00E65DEA">
            <w:pPr>
              <w:pStyle w:val="Heading4"/>
              <w:rPr>
                <w:rFonts w:eastAsia="Times New Roman"/>
                <w:b/>
                <w:bCs/>
              </w:rPr>
            </w:pPr>
            <w:r w:rsidRPr="007173EC">
              <w:rPr>
                <w:rFonts w:eastAsia="Times New Roman"/>
                <w:b/>
                <w:bCs/>
              </w:rPr>
              <w:t>Waste collection and separation:</w:t>
            </w:r>
          </w:p>
          <w:p w14:paraId="5CA2327B" w14:textId="778F91F0" w:rsidR="006A2AE9" w:rsidRPr="006A2AE9" w:rsidRDefault="006A2AE9" w:rsidP="006A2AE9">
            <w:pPr>
              <w:rPr>
                <w:rFonts w:ascii="Segoe UI" w:hAnsi="Segoe UI" w:cs="Segoe UI"/>
                <w:sz w:val="21"/>
                <w:szCs w:val="21"/>
                <w:shd w:val="clear" w:color="auto" w:fill="FFFFFF"/>
              </w:rPr>
            </w:pPr>
            <w:proofErr w:type="spellStart"/>
            <w:r>
              <w:rPr>
                <w:rFonts w:ascii="Segoe UI" w:hAnsi="Segoe UI" w:cs="Segoe UI"/>
                <w:sz w:val="21"/>
                <w:szCs w:val="21"/>
                <w:shd w:val="clear" w:color="auto" w:fill="FFFFFF"/>
              </w:rPr>
              <w:t>Lafrah</w:t>
            </w:r>
            <w:proofErr w:type="spellEnd"/>
            <w:r>
              <w:rPr>
                <w:rFonts w:ascii="Segoe UI" w:hAnsi="Segoe UI" w:cs="Segoe UI"/>
                <w:sz w:val="21"/>
                <w:szCs w:val="21"/>
                <w:shd w:val="clear" w:color="auto" w:fill="FFFFFF"/>
              </w:rPr>
              <w:t xml:space="preserve"> </w:t>
            </w:r>
            <w:r w:rsidRPr="006A2AE9">
              <w:rPr>
                <w:rFonts w:ascii="Segoe UI" w:hAnsi="Segoe UI" w:cs="Segoe UI"/>
                <w:sz w:val="21"/>
                <w:szCs w:val="21"/>
                <w:shd w:val="clear" w:color="auto" w:fill="FFFFFF"/>
              </w:rPr>
              <w:t>HCF doesn’t have an incinerator and pits to dispose of the waste in separate pits they burn the waste traditionally a bit far from the HCF building in the hell which is not safe and sometimes the wind and rain bring the ashes close to the clinic</w:t>
            </w:r>
            <w:r>
              <w:rPr>
                <w:rFonts w:ascii="Segoe UI" w:hAnsi="Segoe UI" w:cs="Segoe UI"/>
                <w:sz w:val="21"/>
                <w:szCs w:val="21"/>
                <w:shd w:val="clear" w:color="auto" w:fill="FFFFFF"/>
              </w:rPr>
              <w:t xml:space="preserve"> and community</w:t>
            </w:r>
            <w:r w:rsidRPr="006A2AE9">
              <w:rPr>
                <w:rFonts w:ascii="Segoe UI" w:hAnsi="Segoe UI" w:cs="Segoe UI"/>
                <w:sz w:val="21"/>
                <w:szCs w:val="21"/>
                <w:shd w:val="clear" w:color="auto" w:fill="FFFFFF"/>
              </w:rPr>
              <w:t xml:space="preserve">. They excavate the hell 50cm to 1m depth then they bury the sharp waste and organic waste together in this pit and then for new waste they do the same which is not </w:t>
            </w:r>
            <w:proofErr w:type="gramStart"/>
            <w:r w:rsidRPr="006A2AE9">
              <w:rPr>
                <w:rFonts w:ascii="Segoe UI" w:hAnsi="Segoe UI" w:cs="Segoe UI"/>
                <w:sz w:val="21"/>
                <w:szCs w:val="21"/>
                <w:shd w:val="clear" w:color="auto" w:fill="FFFFFF"/>
              </w:rPr>
              <w:t>safe</w:t>
            </w:r>
            <w:proofErr w:type="gramEnd"/>
            <w:r w:rsidRPr="006A2AE9">
              <w:rPr>
                <w:rFonts w:ascii="Segoe UI" w:hAnsi="Segoe UI" w:cs="Segoe UI"/>
                <w:sz w:val="21"/>
                <w:szCs w:val="21"/>
                <w:shd w:val="clear" w:color="auto" w:fill="FFFFFF"/>
              </w:rPr>
              <w:t xml:space="preserve"> and this practice is very harmful.</w:t>
            </w:r>
          </w:p>
          <w:p w14:paraId="55777837" w14:textId="77777777" w:rsidR="006A2AE9" w:rsidRPr="006A2AE9" w:rsidRDefault="006A2AE9" w:rsidP="006A2AE9">
            <w:pPr>
              <w:rPr>
                <w:rFonts w:ascii="Segoe UI" w:hAnsi="Segoe UI" w:cs="Segoe UI"/>
                <w:sz w:val="21"/>
                <w:szCs w:val="21"/>
                <w:shd w:val="clear" w:color="auto" w:fill="FFFFFF"/>
              </w:rPr>
            </w:pPr>
            <w:r w:rsidRPr="006A2AE9">
              <w:rPr>
                <w:rFonts w:ascii="Segoe UI" w:hAnsi="Segoe UI" w:cs="Segoe UI"/>
                <w:sz w:val="21"/>
                <w:szCs w:val="21"/>
                <w:shd w:val="clear" w:color="auto" w:fill="FFFFFF"/>
              </w:rPr>
              <w:t xml:space="preserve">According to WHO’s requirements, the environment must be protected against clinical hazardous waste </w:t>
            </w:r>
            <w:proofErr w:type="gramStart"/>
            <w:r w:rsidRPr="006A2AE9">
              <w:rPr>
                <w:rFonts w:ascii="Segoe UI" w:hAnsi="Segoe UI" w:cs="Segoe UI"/>
                <w:sz w:val="21"/>
                <w:szCs w:val="21"/>
                <w:shd w:val="clear" w:color="auto" w:fill="FFFFFF"/>
              </w:rPr>
              <w:t>and also</w:t>
            </w:r>
            <w:proofErr w:type="gramEnd"/>
            <w:r w:rsidRPr="006A2AE9">
              <w:rPr>
                <w:rFonts w:ascii="Segoe UI" w:hAnsi="Segoe UI" w:cs="Segoe UI"/>
                <w:sz w:val="21"/>
                <w:szCs w:val="21"/>
                <w:shd w:val="clear" w:color="auto" w:fill="FFFFFF"/>
              </w:rPr>
              <w:t xml:space="preserve"> should be secure from domestic waste generated within healthcare facilities. For the safe disposal of the waste, we should have a proper waste disposal system which should have an incinerator with three pits (for sharp waste and organic waste).</w:t>
            </w:r>
          </w:p>
          <w:p w14:paraId="0A283883" w14:textId="77777777" w:rsidR="006A2AE9" w:rsidRDefault="006A2AE9" w:rsidP="006A2AE9">
            <w:pPr>
              <w:rPr>
                <w:rFonts w:ascii="Segoe UI" w:hAnsi="Segoe UI" w:cs="Segoe UI"/>
                <w:sz w:val="21"/>
                <w:szCs w:val="21"/>
                <w:shd w:val="clear" w:color="auto" w:fill="FFFFFF"/>
              </w:rPr>
            </w:pPr>
          </w:p>
          <w:p w14:paraId="116CA825" w14:textId="4466E05B" w:rsidR="006A2AE9" w:rsidRDefault="006A2AE9" w:rsidP="006A2AE9">
            <w:pPr>
              <w:rPr>
                <w:rFonts w:ascii="Segoe UI" w:hAnsi="Segoe UI" w:cs="Segoe UI"/>
                <w:sz w:val="21"/>
                <w:szCs w:val="21"/>
                <w:shd w:val="clear" w:color="auto" w:fill="FFFFFF"/>
              </w:rPr>
            </w:pPr>
            <w:r>
              <w:rPr>
                <w:rFonts w:ascii="Segoe UI" w:hAnsi="Segoe UI" w:cs="Segoe UI"/>
                <w:sz w:val="21"/>
                <w:szCs w:val="21"/>
                <w:shd w:val="clear" w:color="auto" w:fill="FFFFFF"/>
              </w:rPr>
              <w:t>A</w:t>
            </w:r>
            <w:r w:rsidRPr="006A2AE9">
              <w:rPr>
                <w:rFonts w:ascii="Segoe UI" w:hAnsi="Segoe UI" w:cs="Segoe UI"/>
                <w:sz w:val="21"/>
                <w:szCs w:val="21"/>
                <w:shd w:val="clear" w:color="auto" w:fill="FFFFFF"/>
              </w:rPr>
              <w:t xml:space="preserve">ll types of solid waste are </w:t>
            </w:r>
            <w:r>
              <w:rPr>
                <w:rFonts w:ascii="Segoe UI" w:hAnsi="Segoe UI" w:cs="Segoe UI"/>
                <w:sz w:val="21"/>
                <w:szCs w:val="21"/>
                <w:shd w:val="clear" w:color="auto" w:fill="FFFFFF"/>
              </w:rPr>
              <w:t xml:space="preserve">not </w:t>
            </w:r>
            <w:r w:rsidRPr="006A2AE9">
              <w:rPr>
                <w:rFonts w:ascii="Segoe UI" w:hAnsi="Segoe UI" w:cs="Segoe UI"/>
                <w:sz w:val="21"/>
                <w:szCs w:val="21"/>
                <w:shd w:val="clear" w:color="auto" w:fill="FFFFFF"/>
              </w:rPr>
              <w:t>separately stored and collected, the available bins are of low quality and insufficient to handle the daily volume of disposed waste.</w:t>
            </w:r>
          </w:p>
          <w:p w14:paraId="3350D619" w14:textId="39B9EA89" w:rsidR="001C4CDB" w:rsidRPr="00184407" w:rsidRDefault="001C4CDB" w:rsidP="006A2AE9">
            <w:pPr>
              <w:rPr>
                <w:rFonts w:ascii="Segoe UI" w:hAnsi="Segoe UI" w:cs="Segoe UI"/>
                <w:sz w:val="21"/>
                <w:szCs w:val="21"/>
                <w:shd w:val="clear" w:color="auto" w:fill="FFFFFF"/>
              </w:rPr>
            </w:pPr>
          </w:p>
        </w:tc>
      </w:tr>
      <w:tr w:rsidR="001C4CDB" w:rsidRPr="00FF6DCA" w14:paraId="1D0C258B" w14:textId="77777777" w:rsidTr="00E65DEA">
        <w:tc>
          <w:tcPr>
            <w:tcW w:w="938" w:type="pct"/>
          </w:tcPr>
          <w:p w14:paraId="0A1223D7" w14:textId="77777777" w:rsidR="001C4CDB" w:rsidRPr="00FF6DCA" w:rsidRDefault="001C4CDB" w:rsidP="00E65DEA">
            <w:pPr>
              <w:bidi/>
              <w:jc w:val="right"/>
              <w:rPr>
                <w:b/>
              </w:rPr>
            </w:pPr>
            <w:r w:rsidRPr="00FF6DCA">
              <w:rPr>
                <w:b/>
              </w:rPr>
              <w:lastRenderedPageBreak/>
              <w:t>Technical solution in complia</w:t>
            </w:r>
            <w:r w:rsidRPr="00FF6DCA">
              <w:rPr>
                <w:b/>
              </w:rPr>
              <w:lastRenderedPageBreak/>
              <w:t>nce with MoPH/WHO standards</w:t>
            </w:r>
          </w:p>
          <w:p w14:paraId="74F5A414" w14:textId="77777777" w:rsidR="001C4CDB" w:rsidRPr="00FF6DCA" w:rsidRDefault="001C4CDB" w:rsidP="00E65DEA">
            <w:pPr>
              <w:bidi/>
              <w:rPr>
                <w:b/>
              </w:rPr>
            </w:pPr>
            <w:r w:rsidRPr="00FF6DCA">
              <w:rPr>
                <w:rFonts w:hint="cs"/>
                <w:b/>
                <w:rtl/>
                <w:lang w:bidi="ps-AF"/>
              </w:rPr>
              <w:t>راه حل تخنیکی مطابق ستندرد های  وزارت صحت عامه وسازمان صحی جهان</w:t>
            </w:r>
            <w:r w:rsidRPr="00FF6DCA">
              <w:rPr>
                <w:b/>
              </w:rPr>
              <w:t xml:space="preserve"> </w:t>
            </w:r>
          </w:p>
        </w:tc>
        <w:tc>
          <w:tcPr>
            <w:tcW w:w="4062" w:type="pct"/>
            <w:gridSpan w:val="2"/>
          </w:tcPr>
          <w:p w14:paraId="0EA47D38" w14:textId="77777777" w:rsidR="001C4CDB" w:rsidRPr="00FF6DCA" w:rsidRDefault="001C4CDB" w:rsidP="001C4CDB">
            <w:pPr>
              <w:pStyle w:val="Heading3"/>
              <w:spacing w:before="40" w:after="0"/>
              <w:ind w:left="720" w:hanging="360"/>
            </w:pPr>
            <w:r w:rsidRPr="00FF6DCA">
              <w:lastRenderedPageBreak/>
              <w:t>Water source</w:t>
            </w:r>
          </w:p>
          <w:p w14:paraId="771A41BE" w14:textId="2A2EC4CF" w:rsidR="0049791C" w:rsidRDefault="00F376F5" w:rsidP="002E452F">
            <w:pPr>
              <w:rPr>
                <w:rFonts w:ascii="Segoe UI" w:hAnsi="Segoe UI" w:cs="Segoe UI"/>
                <w:sz w:val="21"/>
                <w:szCs w:val="21"/>
                <w:shd w:val="clear" w:color="auto" w:fill="FFFFFF"/>
              </w:rPr>
            </w:pPr>
            <w:r>
              <w:t xml:space="preserve"> </w:t>
            </w:r>
            <w:r w:rsidRPr="00184407">
              <w:rPr>
                <w:rFonts w:ascii="Segoe UI" w:hAnsi="Segoe UI" w:cs="Segoe UI"/>
                <w:sz w:val="21"/>
                <w:szCs w:val="21"/>
                <w:shd w:val="clear" w:color="auto" w:fill="FFFFFF"/>
              </w:rPr>
              <w:t>Qu</w:t>
            </w:r>
            <w:r w:rsidR="001121FB" w:rsidRPr="00184407">
              <w:rPr>
                <w:rFonts w:ascii="Segoe UI" w:hAnsi="Segoe UI" w:cs="Segoe UI"/>
                <w:sz w:val="21"/>
                <w:szCs w:val="21"/>
                <w:shd w:val="clear" w:color="auto" w:fill="FFFFFF"/>
              </w:rPr>
              <w:t xml:space="preserve">antity Perspective: </w:t>
            </w:r>
            <w:r w:rsidR="002E452F" w:rsidRPr="002E452F">
              <w:rPr>
                <w:rFonts w:ascii="Segoe UI" w:hAnsi="Segoe UI" w:cs="Segoe UI"/>
                <w:sz w:val="21"/>
                <w:szCs w:val="21"/>
                <w:shd w:val="clear" w:color="auto" w:fill="FFFFFF"/>
              </w:rPr>
              <w:t xml:space="preserve">The </w:t>
            </w:r>
            <w:proofErr w:type="spellStart"/>
            <w:r w:rsidR="002E452F" w:rsidRPr="002E452F">
              <w:rPr>
                <w:rFonts w:ascii="Segoe UI" w:hAnsi="Segoe UI" w:cs="Segoe UI"/>
                <w:sz w:val="21"/>
                <w:szCs w:val="21"/>
                <w:shd w:val="clear" w:color="auto" w:fill="FFFFFF"/>
              </w:rPr>
              <w:t>Lafrah</w:t>
            </w:r>
            <w:proofErr w:type="spellEnd"/>
            <w:r w:rsidR="002E452F" w:rsidRPr="002E452F">
              <w:rPr>
                <w:rFonts w:ascii="Segoe UI" w:hAnsi="Segoe UI" w:cs="Segoe UI"/>
                <w:sz w:val="21"/>
                <w:szCs w:val="21"/>
                <w:shd w:val="clear" w:color="auto" w:fill="FFFFFF"/>
              </w:rPr>
              <w:t xml:space="preserve"> Sub Health Center (SHC) faces significant challenges due to a lack of water. To address this issue, ActionAid plans to construct two reservoirs: one with a capacity of 17.5 cubic meters and another with a capacity of 4 cubic meters. Four stand taps will be installed in different parts of the community. The taps located near the first reservoir (4 cubic meters) will be </w:t>
            </w:r>
            <w:r w:rsidR="002E452F" w:rsidRPr="002E452F">
              <w:rPr>
                <w:rFonts w:ascii="Segoe UI" w:hAnsi="Segoe UI" w:cs="Segoe UI"/>
                <w:sz w:val="21"/>
                <w:szCs w:val="21"/>
                <w:shd w:val="clear" w:color="auto" w:fill="FFFFFF"/>
              </w:rPr>
              <w:lastRenderedPageBreak/>
              <w:t>connected directly to it. Additionally, 20 solar panels (PROPSOLAR 270W Polycrystalline, 37.9V, 9.22A) and two electric submersible pumps, which provide 1.2 liters per second, will be installed to meet the water demand of the community and the health care facility.</w:t>
            </w:r>
          </w:p>
          <w:p w14:paraId="4EB2CD20" w14:textId="77777777" w:rsidR="001154B6" w:rsidRPr="00184407" w:rsidRDefault="001154B6" w:rsidP="00184407">
            <w:pPr>
              <w:rPr>
                <w:rFonts w:ascii="Segoe UI" w:hAnsi="Segoe UI" w:cs="Segoe UI"/>
                <w:sz w:val="21"/>
                <w:szCs w:val="21"/>
                <w:shd w:val="clear" w:color="auto" w:fill="FFFFFF"/>
              </w:rPr>
            </w:pPr>
          </w:p>
          <w:p w14:paraId="6785A480" w14:textId="722BD064" w:rsidR="001C4CDB" w:rsidRDefault="0049791C"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Quality Perspective: ActionAid is committed to ensuring that the water from the </w:t>
            </w:r>
            <w:r w:rsidR="00F00A4C">
              <w:rPr>
                <w:rFonts w:ascii="Segoe UI" w:hAnsi="Segoe UI" w:cs="Segoe UI"/>
                <w:sz w:val="21"/>
                <w:szCs w:val="21"/>
                <w:shd w:val="clear" w:color="auto" w:fill="FFFFFF"/>
              </w:rPr>
              <w:t>Spring</w:t>
            </w:r>
            <w:r w:rsidRPr="00184407">
              <w:rPr>
                <w:rFonts w:ascii="Segoe UI" w:hAnsi="Segoe UI" w:cs="Segoe UI"/>
                <w:sz w:val="21"/>
                <w:szCs w:val="21"/>
                <w:shd w:val="clear" w:color="auto" w:fill="FFFFFF"/>
              </w:rPr>
              <w:t xml:space="preserve"> meets the highest standards of quality. As part of this effort, water quality testing will be conducted during the drilling process to ensure compliance with the WHO water quality standards. The results of the water analysis will be documented and included in the table below.</w:t>
            </w:r>
          </w:p>
          <w:p w14:paraId="4579B3E2" w14:textId="77777777" w:rsidR="00F00A4C" w:rsidRPr="00184407" w:rsidRDefault="00F00A4C" w:rsidP="00184407">
            <w:pPr>
              <w:rPr>
                <w:rFonts w:ascii="Segoe UI" w:hAnsi="Segoe UI" w:cs="Segoe UI"/>
                <w:sz w:val="21"/>
                <w:szCs w:val="21"/>
                <w:shd w:val="clear" w:color="auto" w:fill="FFFFFF"/>
              </w:rPr>
            </w:pPr>
          </w:p>
          <w:tbl>
            <w:tblPr>
              <w:tblStyle w:val="TableGrid"/>
              <w:tblW w:w="5000" w:type="pct"/>
              <w:tblLook w:val="04A0" w:firstRow="1" w:lastRow="0" w:firstColumn="1" w:lastColumn="0" w:noHBand="0" w:noVBand="1"/>
            </w:tblPr>
            <w:tblGrid>
              <w:gridCol w:w="1398"/>
              <w:gridCol w:w="966"/>
              <w:gridCol w:w="1055"/>
              <w:gridCol w:w="1087"/>
              <w:gridCol w:w="1411"/>
              <w:gridCol w:w="1308"/>
              <w:gridCol w:w="623"/>
              <w:gridCol w:w="681"/>
              <w:gridCol w:w="894"/>
            </w:tblGrid>
            <w:tr w:rsidR="001C4CDB" w:rsidRPr="00FF6DCA" w14:paraId="4FDCEE20" w14:textId="77777777" w:rsidTr="00E65DEA">
              <w:tc>
                <w:tcPr>
                  <w:tcW w:w="745" w:type="pct"/>
                  <w:shd w:val="clear" w:color="auto" w:fill="C1E4F5" w:themeFill="accent1" w:themeFillTint="33"/>
                </w:tcPr>
                <w:p w14:paraId="0D04BF7C" w14:textId="77777777" w:rsidR="001C4CDB" w:rsidRPr="00FF6DCA" w:rsidRDefault="001C4CDB" w:rsidP="00E65DEA">
                  <w:pPr>
                    <w:rPr>
                      <w:sz w:val="20"/>
                      <w:szCs w:val="20"/>
                    </w:rPr>
                  </w:pPr>
                  <w:r w:rsidRPr="00FF6DCA">
                    <w:rPr>
                      <w:sz w:val="20"/>
                      <w:szCs w:val="20"/>
                    </w:rPr>
                    <w:t>Parameters</w:t>
                  </w:r>
                </w:p>
              </w:tc>
              <w:tc>
                <w:tcPr>
                  <w:tcW w:w="486" w:type="pct"/>
                  <w:shd w:val="clear" w:color="auto" w:fill="C1E4F5" w:themeFill="accent1" w:themeFillTint="33"/>
                </w:tcPr>
                <w:p w14:paraId="0A32AAA1" w14:textId="77777777" w:rsidR="001C4CDB" w:rsidRPr="00FF6DCA" w:rsidRDefault="001C4CDB" w:rsidP="00E65DEA">
                  <w:pPr>
                    <w:rPr>
                      <w:sz w:val="20"/>
                      <w:szCs w:val="20"/>
                    </w:rPr>
                  </w:pPr>
                  <w:r w:rsidRPr="00FF6DCA">
                    <w:rPr>
                      <w:sz w:val="20"/>
                      <w:szCs w:val="20"/>
                    </w:rPr>
                    <w:t>Turbidity (NTU</w:t>
                  </w:r>
                </w:p>
              </w:tc>
              <w:tc>
                <w:tcPr>
                  <w:tcW w:w="563" w:type="pct"/>
                  <w:shd w:val="clear" w:color="auto" w:fill="C1E4F5" w:themeFill="accent1" w:themeFillTint="33"/>
                </w:tcPr>
                <w:p w14:paraId="54C886E7" w14:textId="77777777" w:rsidR="001C4CDB" w:rsidRPr="00FF6DCA" w:rsidRDefault="001C4CDB" w:rsidP="00E65DEA">
                  <w:pPr>
                    <w:rPr>
                      <w:sz w:val="20"/>
                      <w:szCs w:val="20"/>
                    </w:rPr>
                  </w:pPr>
                  <w:r w:rsidRPr="00FF6DCA">
                    <w:rPr>
                      <w:sz w:val="20"/>
                      <w:szCs w:val="20"/>
                    </w:rPr>
                    <w:t>Color</w:t>
                  </w:r>
                </w:p>
              </w:tc>
              <w:tc>
                <w:tcPr>
                  <w:tcW w:w="580" w:type="pct"/>
                  <w:shd w:val="clear" w:color="auto" w:fill="C1E4F5" w:themeFill="accent1" w:themeFillTint="33"/>
                </w:tcPr>
                <w:p w14:paraId="2BEC3066" w14:textId="77777777" w:rsidR="001C4CDB" w:rsidRPr="00FF6DCA" w:rsidRDefault="001C4CDB" w:rsidP="00E65DEA">
                  <w:pPr>
                    <w:rPr>
                      <w:sz w:val="20"/>
                      <w:szCs w:val="20"/>
                    </w:rPr>
                  </w:pPr>
                  <w:r w:rsidRPr="00FF6DCA">
                    <w:rPr>
                      <w:sz w:val="20"/>
                      <w:szCs w:val="20"/>
                    </w:rPr>
                    <w:t>Odor</w:t>
                  </w:r>
                </w:p>
              </w:tc>
              <w:tc>
                <w:tcPr>
                  <w:tcW w:w="752" w:type="pct"/>
                  <w:shd w:val="clear" w:color="auto" w:fill="C1E4F5" w:themeFill="accent1" w:themeFillTint="33"/>
                </w:tcPr>
                <w:p w14:paraId="1F0982C9" w14:textId="77777777" w:rsidR="001C4CDB" w:rsidRPr="00FF6DCA" w:rsidRDefault="001C4CDB" w:rsidP="00E65DEA">
                  <w:pPr>
                    <w:rPr>
                      <w:sz w:val="20"/>
                      <w:szCs w:val="20"/>
                    </w:rPr>
                  </w:pPr>
                  <w:r w:rsidRPr="00FF6DCA">
                    <w:rPr>
                      <w:sz w:val="20"/>
                      <w:szCs w:val="20"/>
                    </w:rPr>
                    <w:t>Water Temperature</w:t>
                  </w:r>
                </w:p>
              </w:tc>
              <w:tc>
                <w:tcPr>
                  <w:tcW w:w="697" w:type="pct"/>
                  <w:shd w:val="clear" w:color="auto" w:fill="C1E4F5" w:themeFill="accent1" w:themeFillTint="33"/>
                </w:tcPr>
                <w:p w14:paraId="4AEB28AB" w14:textId="77777777" w:rsidR="001C4CDB" w:rsidRPr="00FF6DCA" w:rsidRDefault="001C4CDB" w:rsidP="00E65DEA">
                  <w:pPr>
                    <w:rPr>
                      <w:sz w:val="20"/>
                      <w:szCs w:val="20"/>
                    </w:rPr>
                  </w:pPr>
                  <w:r w:rsidRPr="00FF6DCA">
                    <w:rPr>
                      <w:sz w:val="20"/>
                      <w:szCs w:val="20"/>
                    </w:rPr>
                    <w:t>TTC (CFU/100ml</w:t>
                  </w:r>
                </w:p>
              </w:tc>
              <w:tc>
                <w:tcPr>
                  <w:tcW w:w="334" w:type="pct"/>
                  <w:shd w:val="clear" w:color="auto" w:fill="C1E4F5" w:themeFill="accent1" w:themeFillTint="33"/>
                </w:tcPr>
                <w:p w14:paraId="3A84052F" w14:textId="77777777" w:rsidR="001C4CDB" w:rsidRPr="00FF6DCA" w:rsidRDefault="001C4CDB" w:rsidP="00E65DEA">
                  <w:pPr>
                    <w:rPr>
                      <w:sz w:val="20"/>
                      <w:szCs w:val="20"/>
                    </w:rPr>
                  </w:pPr>
                  <w:r w:rsidRPr="00FF6DCA">
                    <w:rPr>
                      <w:sz w:val="20"/>
                      <w:szCs w:val="20"/>
                    </w:rPr>
                    <w:t>PH</w:t>
                  </w:r>
                </w:p>
              </w:tc>
              <w:tc>
                <w:tcPr>
                  <w:tcW w:w="364" w:type="pct"/>
                  <w:shd w:val="clear" w:color="auto" w:fill="C1E4F5" w:themeFill="accent1" w:themeFillTint="33"/>
                </w:tcPr>
                <w:p w14:paraId="75C7A67A" w14:textId="77777777" w:rsidR="001C4CDB" w:rsidRPr="00FF6DCA" w:rsidRDefault="001C4CDB" w:rsidP="00E65DEA">
                  <w:pPr>
                    <w:rPr>
                      <w:sz w:val="20"/>
                      <w:szCs w:val="20"/>
                    </w:rPr>
                  </w:pPr>
                  <w:r w:rsidRPr="00FF6DCA">
                    <w:rPr>
                      <w:sz w:val="20"/>
                      <w:szCs w:val="20"/>
                    </w:rPr>
                    <w:t>TDS</w:t>
                  </w:r>
                </w:p>
              </w:tc>
              <w:tc>
                <w:tcPr>
                  <w:tcW w:w="477" w:type="pct"/>
                  <w:shd w:val="clear" w:color="auto" w:fill="C1E4F5" w:themeFill="accent1" w:themeFillTint="33"/>
                </w:tcPr>
                <w:p w14:paraId="074A7E53" w14:textId="77777777" w:rsidR="001C4CDB" w:rsidRPr="00FF6DCA" w:rsidRDefault="001C4CDB" w:rsidP="00E65DEA">
                  <w:pPr>
                    <w:rPr>
                      <w:sz w:val="20"/>
                      <w:szCs w:val="20"/>
                    </w:rPr>
                  </w:pPr>
                  <w:r w:rsidRPr="00FF6DCA">
                    <w:rPr>
                      <w:sz w:val="20"/>
                      <w:szCs w:val="20"/>
                    </w:rPr>
                    <w:t>Arsenic</w:t>
                  </w:r>
                </w:p>
              </w:tc>
            </w:tr>
            <w:tr w:rsidR="001C4CDB" w:rsidRPr="00FF6DCA" w14:paraId="4EA3CD64" w14:textId="77777777" w:rsidTr="00E65DEA">
              <w:tc>
                <w:tcPr>
                  <w:tcW w:w="745" w:type="pct"/>
                </w:tcPr>
                <w:p w14:paraId="69A80F66" w14:textId="77777777" w:rsidR="001C4CDB" w:rsidRPr="00FF6DCA" w:rsidRDefault="001C4CDB" w:rsidP="00E65DEA">
                  <w:pPr>
                    <w:rPr>
                      <w:sz w:val="20"/>
                      <w:szCs w:val="20"/>
                    </w:rPr>
                  </w:pPr>
                  <w:r w:rsidRPr="00FF6DCA">
                    <w:rPr>
                      <w:sz w:val="20"/>
                      <w:szCs w:val="20"/>
                    </w:rPr>
                    <w:t>WHO Guideline</w:t>
                  </w:r>
                </w:p>
              </w:tc>
              <w:tc>
                <w:tcPr>
                  <w:tcW w:w="486" w:type="pct"/>
                </w:tcPr>
                <w:p w14:paraId="6F63AAB9" w14:textId="77777777" w:rsidR="001C4CDB" w:rsidRPr="00FF6DCA" w:rsidRDefault="001C4CDB" w:rsidP="00E65DEA">
                  <w:pPr>
                    <w:rPr>
                      <w:sz w:val="20"/>
                      <w:szCs w:val="20"/>
                    </w:rPr>
                  </w:pPr>
                  <w:r w:rsidRPr="00FF6DCA">
                    <w:rPr>
                      <w:sz w:val="20"/>
                      <w:szCs w:val="20"/>
                    </w:rPr>
                    <w:t>&lt;5 NTU</w:t>
                  </w:r>
                </w:p>
              </w:tc>
              <w:tc>
                <w:tcPr>
                  <w:tcW w:w="563" w:type="pct"/>
                </w:tcPr>
                <w:p w14:paraId="5D995FE9" w14:textId="77777777" w:rsidR="001C4CDB" w:rsidRPr="00FF6DCA" w:rsidRDefault="001C4CDB" w:rsidP="00E65DEA">
                  <w:pPr>
                    <w:rPr>
                      <w:sz w:val="20"/>
                      <w:szCs w:val="20"/>
                    </w:rPr>
                  </w:pPr>
                  <w:r w:rsidRPr="00FF6DCA">
                    <w:rPr>
                      <w:sz w:val="20"/>
                      <w:szCs w:val="20"/>
                    </w:rPr>
                    <w:t>None Detected</w:t>
                  </w:r>
                </w:p>
              </w:tc>
              <w:tc>
                <w:tcPr>
                  <w:tcW w:w="580" w:type="pct"/>
                </w:tcPr>
                <w:p w14:paraId="60014C47" w14:textId="77777777" w:rsidR="001C4CDB" w:rsidRPr="00FF6DCA" w:rsidRDefault="001C4CDB" w:rsidP="00E65DEA">
                  <w:pPr>
                    <w:rPr>
                      <w:sz w:val="20"/>
                      <w:szCs w:val="20"/>
                    </w:rPr>
                  </w:pPr>
                  <w:r w:rsidRPr="00FF6DCA">
                    <w:rPr>
                      <w:sz w:val="20"/>
                      <w:szCs w:val="20"/>
                    </w:rPr>
                    <w:t>Not Offensive</w:t>
                  </w:r>
                </w:p>
              </w:tc>
              <w:tc>
                <w:tcPr>
                  <w:tcW w:w="752" w:type="pct"/>
                </w:tcPr>
                <w:p w14:paraId="2CD82971" w14:textId="77777777" w:rsidR="001C4CDB" w:rsidRPr="00FF6DCA" w:rsidRDefault="001C4CDB" w:rsidP="00E65DEA">
                  <w:pPr>
                    <w:rPr>
                      <w:sz w:val="20"/>
                      <w:szCs w:val="20"/>
                    </w:rPr>
                  </w:pPr>
                  <w:r w:rsidRPr="00FF6DCA">
                    <w:rPr>
                      <w:sz w:val="20"/>
                      <w:szCs w:val="20"/>
                    </w:rPr>
                    <w:t>25C</w:t>
                  </w:r>
                  <w:r w:rsidRPr="00FF6DCA">
                    <w:rPr>
                      <w:rFonts w:cstheme="minorHAnsi"/>
                      <w:sz w:val="20"/>
                      <w:szCs w:val="20"/>
                    </w:rPr>
                    <w:t>°</w:t>
                  </w:r>
                  <w:r w:rsidRPr="00FF6DCA">
                    <w:rPr>
                      <w:sz w:val="20"/>
                      <w:szCs w:val="20"/>
                    </w:rPr>
                    <w:t xml:space="preserve"> - 30C</w:t>
                  </w:r>
                  <w:r w:rsidRPr="00FF6DCA">
                    <w:rPr>
                      <w:rFonts w:cstheme="minorHAnsi"/>
                      <w:sz w:val="20"/>
                      <w:szCs w:val="20"/>
                    </w:rPr>
                    <w:t>°</w:t>
                  </w:r>
                </w:p>
              </w:tc>
              <w:tc>
                <w:tcPr>
                  <w:tcW w:w="697" w:type="pct"/>
                </w:tcPr>
                <w:p w14:paraId="7BBAB23B" w14:textId="77777777" w:rsidR="001C4CDB" w:rsidRPr="00FF6DCA" w:rsidRDefault="001C4CDB" w:rsidP="00E65DEA">
                  <w:pPr>
                    <w:rPr>
                      <w:sz w:val="20"/>
                      <w:szCs w:val="20"/>
                    </w:rPr>
                  </w:pPr>
                  <w:r w:rsidRPr="00FF6DCA">
                    <w:rPr>
                      <w:sz w:val="20"/>
                      <w:szCs w:val="20"/>
                    </w:rPr>
                    <w:t>0/100ml</w:t>
                  </w:r>
                </w:p>
              </w:tc>
              <w:tc>
                <w:tcPr>
                  <w:tcW w:w="334" w:type="pct"/>
                </w:tcPr>
                <w:p w14:paraId="44548E00" w14:textId="77777777" w:rsidR="001C4CDB" w:rsidRPr="00FF6DCA" w:rsidRDefault="001C4CDB" w:rsidP="00E65DEA">
                  <w:pPr>
                    <w:rPr>
                      <w:sz w:val="20"/>
                      <w:szCs w:val="20"/>
                    </w:rPr>
                  </w:pPr>
                  <w:r w:rsidRPr="00FF6DCA">
                    <w:rPr>
                      <w:sz w:val="20"/>
                      <w:szCs w:val="20"/>
                    </w:rPr>
                    <w:t>6.5 to 8.5</w:t>
                  </w:r>
                </w:p>
              </w:tc>
              <w:tc>
                <w:tcPr>
                  <w:tcW w:w="364" w:type="pct"/>
                </w:tcPr>
                <w:p w14:paraId="7AD8668B" w14:textId="77777777" w:rsidR="001C4CDB" w:rsidRPr="00FF6DCA" w:rsidRDefault="001C4CDB" w:rsidP="00E65DEA">
                  <w:pPr>
                    <w:rPr>
                      <w:sz w:val="20"/>
                      <w:szCs w:val="20"/>
                    </w:rPr>
                  </w:pPr>
                  <w:r w:rsidRPr="00FF6DCA">
                    <w:rPr>
                      <w:sz w:val="20"/>
                      <w:szCs w:val="20"/>
                    </w:rPr>
                    <w:t>1000 ppm</w:t>
                  </w:r>
                </w:p>
              </w:tc>
              <w:tc>
                <w:tcPr>
                  <w:tcW w:w="477" w:type="pct"/>
                </w:tcPr>
                <w:p w14:paraId="5AE2ECD0" w14:textId="77777777" w:rsidR="001C4CDB" w:rsidRPr="00FF6DCA" w:rsidRDefault="001C4CDB" w:rsidP="00E65DEA">
                  <w:pPr>
                    <w:rPr>
                      <w:sz w:val="20"/>
                      <w:szCs w:val="20"/>
                    </w:rPr>
                  </w:pPr>
                  <w:r w:rsidRPr="00FF6DCA">
                    <w:rPr>
                      <w:sz w:val="20"/>
                      <w:szCs w:val="20"/>
                    </w:rPr>
                    <w:t>10</w:t>
                  </w:r>
                  <w:r w:rsidRPr="00FF6DCA">
                    <w:rPr>
                      <w:rFonts w:cstheme="minorHAnsi"/>
                      <w:sz w:val="20"/>
                      <w:szCs w:val="20"/>
                    </w:rPr>
                    <w:t>µg/l</w:t>
                  </w:r>
                </w:p>
              </w:tc>
            </w:tr>
            <w:tr w:rsidR="001C4CDB" w:rsidRPr="00FF6DCA" w14:paraId="4FB1B0FD" w14:textId="77777777" w:rsidTr="00C344D6">
              <w:tc>
                <w:tcPr>
                  <w:tcW w:w="745" w:type="pct"/>
                  <w:shd w:val="clear" w:color="auto" w:fill="FFFF00"/>
                </w:tcPr>
                <w:p w14:paraId="7D0B4965" w14:textId="77777777" w:rsidR="001C4CDB" w:rsidRPr="00FF6DCA" w:rsidRDefault="001C4CDB" w:rsidP="00E65DEA">
                  <w:pPr>
                    <w:rPr>
                      <w:sz w:val="20"/>
                      <w:szCs w:val="20"/>
                    </w:rPr>
                  </w:pPr>
                  <w:r w:rsidRPr="00FF6DCA">
                    <w:rPr>
                      <w:sz w:val="20"/>
                      <w:szCs w:val="20"/>
                    </w:rPr>
                    <w:t>Lab Result</w:t>
                  </w:r>
                </w:p>
              </w:tc>
              <w:tc>
                <w:tcPr>
                  <w:tcW w:w="486" w:type="pct"/>
                  <w:shd w:val="clear" w:color="auto" w:fill="FFFF00"/>
                </w:tcPr>
                <w:p w14:paraId="350BA041" w14:textId="1FAF9FFE" w:rsidR="001C4CDB" w:rsidRPr="00FF6DCA" w:rsidRDefault="001C4CDB" w:rsidP="00E65DEA">
                  <w:pPr>
                    <w:rPr>
                      <w:sz w:val="20"/>
                      <w:szCs w:val="20"/>
                    </w:rPr>
                  </w:pPr>
                </w:p>
              </w:tc>
              <w:tc>
                <w:tcPr>
                  <w:tcW w:w="563" w:type="pct"/>
                  <w:shd w:val="clear" w:color="auto" w:fill="FFFF00"/>
                </w:tcPr>
                <w:p w14:paraId="1A0F9B22" w14:textId="20C42441" w:rsidR="001C4CDB" w:rsidRPr="00FF6DCA" w:rsidRDefault="001C4CDB" w:rsidP="00E65DEA">
                  <w:pPr>
                    <w:rPr>
                      <w:sz w:val="20"/>
                      <w:szCs w:val="20"/>
                    </w:rPr>
                  </w:pPr>
                </w:p>
              </w:tc>
              <w:tc>
                <w:tcPr>
                  <w:tcW w:w="580" w:type="pct"/>
                  <w:shd w:val="clear" w:color="auto" w:fill="FFFF00"/>
                </w:tcPr>
                <w:p w14:paraId="63BF1FB2" w14:textId="425061C9" w:rsidR="001C4CDB" w:rsidRPr="00FF6DCA" w:rsidRDefault="001C4CDB" w:rsidP="00E65DEA">
                  <w:pPr>
                    <w:rPr>
                      <w:sz w:val="20"/>
                      <w:szCs w:val="20"/>
                    </w:rPr>
                  </w:pPr>
                </w:p>
              </w:tc>
              <w:tc>
                <w:tcPr>
                  <w:tcW w:w="752" w:type="pct"/>
                  <w:shd w:val="clear" w:color="auto" w:fill="FFFF00"/>
                </w:tcPr>
                <w:p w14:paraId="362FE048" w14:textId="030A6EFC" w:rsidR="001C4CDB" w:rsidRPr="00FF6DCA" w:rsidRDefault="001C4CDB" w:rsidP="00E65DEA">
                  <w:pPr>
                    <w:rPr>
                      <w:sz w:val="20"/>
                      <w:szCs w:val="20"/>
                    </w:rPr>
                  </w:pPr>
                </w:p>
              </w:tc>
              <w:tc>
                <w:tcPr>
                  <w:tcW w:w="697" w:type="pct"/>
                  <w:shd w:val="clear" w:color="auto" w:fill="FFFF00"/>
                </w:tcPr>
                <w:p w14:paraId="65BC0438" w14:textId="6B32483E" w:rsidR="001C4CDB" w:rsidRPr="00FF6DCA" w:rsidRDefault="001C4CDB" w:rsidP="00E65DEA">
                  <w:pPr>
                    <w:rPr>
                      <w:sz w:val="20"/>
                      <w:szCs w:val="20"/>
                    </w:rPr>
                  </w:pPr>
                </w:p>
              </w:tc>
              <w:tc>
                <w:tcPr>
                  <w:tcW w:w="334" w:type="pct"/>
                  <w:shd w:val="clear" w:color="auto" w:fill="FFFF00"/>
                </w:tcPr>
                <w:p w14:paraId="78FABEEB" w14:textId="6034F89B" w:rsidR="001C4CDB" w:rsidRPr="00FF6DCA" w:rsidRDefault="001C4CDB" w:rsidP="00E65DEA">
                  <w:pPr>
                    <w:rPr>
                      <w:sz w:val="20"/>
                      <w:szCs w:val="20"/>
                    </w:rPr>
                  </w:pPr>
                </w:p>
              </w:tc>
              <w:tc>
                <w:tcPr>
                  <w:tcW w:w="364" w:type="pct"/>
                  <w:shd w:val="clear" w:color="auto" w:fill="FFFF00"/>
                </w:tcPr>
                <w:p w14:paraId="467B30C3" w14:textId="63842965" w:rsidR="001C4CDB" w:rsidRPr="00FF6DCA" w:rsidRDefault="001C4CDB" w:rsidP="00E65DEA">
                  <w:pPr>
                    <w:rPr>
                      <w:sz w:val="20"/>
                      <w:szCs w:val="20"/>
                    </w:rPr>
                  </w:pPr>
                </w:p>
              </w:tc>
              <w:tc>
                <w:tcPr>
                  <w:tcW w:w="477" w:type="pct"/>
                  <w:shd w:val="clear" w:color="auto" w:fill="FFFF00"/>
                </w:tcPr>
                <w:p w14:paraId="7F0A782F" w14:textId="16FC2E2D" w:rsidR="001C4CDB" w:rsidRPr="00FF6DCA" w:rsidRDefault="001C4CDB" w:rsidP="00E65DEA">
                  <w:pPr>
                    <w:rPr>
                      <w:sz w:val="20"/>
                      <w:szCs w:val="20"/>
                    </w:rPr>
                  </w:pPr>
                </w:p>
              </w:tc>
            </w:tr>
          </w:tbl>
          <w:p w14:paraId="21048157" w14:textId="20954828" w:rsidR="001C4CDB" w:rsidRPr="00FF6DCA" w:rsidRDefault="001C4CDB" w:rsidP="00184407">
            <w:pPr>
              <w:pStyle w:val="Heading3"/>
              <w:spacing w:before="40" w:after="0"/>
            </w:pPr>
            <w:r w:rsidRPr="00FF6DCA">
              <w:t>Water storage and distribution</w:t>
            </w:r>
          </w:p>
          <w:p w14:paraId="44E29822" w14:textId="77777777" w:rsidR="001C4CDB" w:rsidRPr="00FF6DCA" w:rsidRDefault="001C4CDB" w:rsidP="00E65DEA">
            <w:pPr>
              <w:pStyle w:val="Heading4"/>
            </w:pPr>
            <w:r w:rsidRPr="00FF6DCA">
              <w:t>Water tank (water availability)</w:t>
            </w:r>
          </w:p>
          <w:p w14:paraId="43F32CAA" w14:textId="77777777" w:rsidR="001C4CDB" w:rsidRPr="00FF6DCA" w:rsidRDefault="001C4CDB" w:rsidP="00E65DEA"/>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4231"/>
            </w:tblGrid>
            <w:tr w:rsidR="001C4CDB" w:rsidRPr="00FF6DCA" w14:paraId="5C8980BD" w14:textId="77777777" w:rsidTr="00E65DEA">
              <w:trPr>
                <w:trHeight w:val="99"/>
              </w:trPr>
              <w:tc>
                <w:tcPr>
                  <w:tcW w:w="8100" w:type="dxa"/>
                  <w:gridSpan w:val="2"/>
                  <w:shd w:val="clear" w:color="auto" w:fill="C1E4F5" w:themeFill="accent1" w:themeFillTint="33"/>
                </w:tcPr>
                <w:p w14:paraId="63054734" w14:textId="77777777" w:rsidR="001C4CDB" w:rsidRPr="00FF6DCA" w:rsidRDefault="001C4CDB" w:rsidP="00E65DEA">
                  <w:pPr>
                    <w:pStyle w:val="Default"/>
                    <w:rPr>
                      <w:b/>
                      <w:bCs/>
                      <w:sz w:val="20"/>
                      <w:szCs w:val="20"/>
                    </w:rPr>
                  </w:pPr>
                  <w:r w:rsidRPr="00FF6DCA">
                    <w:rPr>
                      <w:rFonts w:ascii="Times New Roman" w:hAnsi="Times New Roman" w:cs="Times New Roman"/>
                      <w:b/>
                      <w:bCs/>
                    </w:rPr>
                    <w:t xml:space="preserve"> </w:t>
                  </w:r>
                  <w:r w:rsidRPr="00FF6DCA">
                    <w:rPr>
                      <w:b/>
                      <w:bCs/>
                      <w:sz w:val="20"/>
                      <w:szCs w:val="20"/>
                    </w:rPr>
                    <w:t>WHO suggested minimum water quantities in health care</w:t>
                  </w:r>
                  <w:r w:rsidRPr="00FF6DCA">
                    <w:rPr>
                      <w:rFonts w:ascii="Times New Roman" w:hAnsi="Times New Roman" w:cs="Times New Roman"/>
                      <w:b/>
                      <w:bCs/>
                    </w:rPr>
                    <w:t xml:space="preserve"> </w:t>
                  </w:r>
                  <w:r w:rsidRPr="00FF6DCA">
                    <w:rPr>
                      <w:b/>
                      <w:bCs/>
                      <w:sz w:val="20"/>
                      <w:szCs w:val="20"/>
                    </w:rPr>
                    <w:t>facilities</w:t>
                  </w:r>
                </w:p>
              </w:tc>
            </w:tr>
            <w:tr w:rsidR="001C4CDB" w:rsidRPr="00FF6DCA" w14:paraId="4BF2A048" w14:textId="77777777" w:rsidTr="00E65DEA">
              <w:trPr>
                <w:trHeight w:val="99"/>
              </w:trPr>
              <w:tc>
                <w:tcPr>
                  <w:tcW w:w="3869" w:type="dxa"/>
                  <w:shd w:val="clear" w:color="auto" w:fill="C1E4F5" w:themeFill="accent1" w:themeFillTint="33"/>
                </w:tcPr>
                <w:p w14:paraId="221CAD40" w14:textId="6D93907E" w:rsidR="001C4CDB" w:rsidRPr="00FF6DCA" w:rsidRDefault="00660743" w:rsidP="00E65DEA">
                  <w:pPr>
                    <w:pStyle w:val="Default"/>
                  </w:pPr>
                  <w:r w:rsidRPr="00FF6DCA">
                    <w:t>U</w:t>
                  </w:r>
                  <w:r w:rsidR="001C4CDB" w:rsidRPr="00FF6DCA">
                    <w:t>se</w:t>
                  </w:r>
                </w:p>
              </w:tc>
              <w:tc>
                <w:tcPr>
                  <w:tcW w:w="4231" w:type="dxa"/>
                  <w:shd w:val="clear" w:color="auto" w:fill="C1E4F5" w:themeFill="accent1" w:themeFillTint="33"/>
                </w:tcPr>
                <w:p w14:paraId="412F3AE1" w14:textId="77777777" w:rsidR="001C4CDB" w:rsidRPr="00FF6DCA" w:rsidRDefault="001C4CDB" w:rsidP="00E65DEA">
                  <w:pPr>
                    <w:pStyle w:val="Default"/>
                    <w:rPr>
                      <w:sz w:val="20"/>
                      <w:szCs w:val="20"/>
                    </w:rPr>
                  </w:pPr>
                  <w:r w:rsidRPr="00FF6DCA">
                    <w:rPr>
                      <w:sz w:val="20"/>
                      <w:szCs w:val="20"/>
                    </w:rPr>
                    <w:t xml:space="preserve">Guideline quantity </w:t>
                  </w:r>
                </w:p>
              </w:tc>
            </w:tr>
            <w:tr w:rsidR="001C4CDB" w:rsidRPr="00FF6DCA" w14:paraId="13944492" w14:textId="77777777" w:rsidTr="00E65DEA">
              <w:trPr>
                <w:trHeight w:val="99"/>
              </w:trPr>
              <w:tc>
                <w:tcPr>
                  <w:tcW w:w="3869" w:type="dxa"/>
                </w:tcPr>
                <w:p w14:paraId="35FBBC21" w14:textId="77777777" w:rsidR="001C4CDB" w:rsidRPr="00FF6DCA" w:rsidRDefault="001C4CDB" w:rsidP="00E65DEA">
                  <w:pPr>
                    <w:pStyle w:val="Default"/>
                    <w:rPr>
                      <w:sz w:val="20"/>
                      <w:szCs w:val="20"/>
                    </w:rPr>
                  </w:pPr>
                  <w:r w:rsidRPr="00FF6DCA">
                    <w:t xml:space="preserve"> </w:t>
                  </w:r>
                  <w:r w:rsidRPr="00FF6DCA">
                    <w:rPr>
                      <w:sz w:val="20"/>
                      <w:szCs w:val="20"/>
                    </w:rPr>
                    <w:t xml:space="preserve">Outpatients </w:t>
                  </w:r>
                </w:p>
              </w:tc>
              <w:tc>
                <w:tcPr>
                  <w:tcW w:w="4231" w:type="dxa"/>
                </w:tcPr>
                <w:p w14:paraId="156D0CE4" w14:textId="77777777" w:rsidR="001C4CDB" w:rsidRPr="00FF6DCA" w:rsidRDefault="001C4CDB" w:rsidP="00E65DEA">
                  <w:pPr>
                    <w:pStyle w:val="Default"/>
                    <w:rPr>
                      <w:sz w:val="20"/>
                      <w:szCs w:val="20"/>
                    </w:rPr>
                  </w:pPr>
                  <w:r w:rsidRPr="00FF6DCA">
                    <w:rPr>
                      <w:sz w:val="20"/>
                      <w:szCs w:val="20"/>
                    </w:rPr>
                    <w:t xml:space="preserve">5 liters/consultation </w:t>
                  </w:r>
                </w:p>
              </w:tc>
            </w:tr>
            <w:tr w:rsidR="001C4CDB" w:rsidRPr="00FF6DCA" w14:paraId="7FC03AE6" w14:textId="77777777" w:rsidTr="00E65DEA">
              <w:trPr>
                <w:trHeight w:val="99"/>
              </w:trPr>
              <w:tc>
                <w:tcPr>
                  <w:tcW w:w="3869" w:type="dxa"/>
                </w:tcPr>
                <w:p w14:paraId="3A17624A" w14:textId="77777777" w:rsidR="001C4CDB" w:rsidRPr="00FF6DCA" w:rsidRDefault="001C4CDB" w:rsidP="00E65DEA">
                  <w:pPr>
                    <w:pStyle w:val="Default"/>
                    <w:rPr>
                      <w:sz w:val="20"/>
                      <w:szCs w:val="20"/>
                    </w:rPr>
                  </w:pPr>
                  <w:r w:rsidRPr="00FF6DCA">
                    <w:rPr>
                      <w:sz w:val="20"/>
                      <w:szCs w:val="20"/>
                    </w:rPr>
                    <w:t xml:space="preserve">In patients </w:t>
                  </w:r>
                </w:p>
              </w:tc>
              <w:tc>
                <w:tcPr>
                  <w:tcW w:w="4231" w:type="dxa"/>
                </w:tcPr>
                <w:p w14:paraId="2E229523" w14:textId="77777777" w:rsidR="001C4CDB" w:rsidRPr="00FF6DCA" w:rsidRDefault="001C4CDB" w:rsidP="00E65DEA">
                  <w:pPr>
                    <w:pStyle w:val="Default"/>
                    <w:rPr>
                      <w:sz w:val="20"/>
                      <w:szCs w:val="20"/>
                    </w:rPr>
                  </w:pPr>
                  <w:r w:rsidRPr="00FF6DCA">
                    <w:rPr>
                      <w:sz w:val="20"/>
                      <w:szCs w:val="20"/>
                    </w:rPr>
                    <w:t xml:space="preserve">40–60 liters/patient/day </w:t>
                  </w:r>
                </w:p>
              </w:tc>
            </w:tr>
            <w:tr w:rsidR="001C4CDB" w:rsidRPr="00FF6DCA" w14:paraId="554CEF06" w14:textId="77777777" w:rsidTr="00E65DEA">
              <w:trPr>
                <w:trHeight w:val="99"/>
              </w:trPr>
              <w:tc>
                <w:tcPr>
                  <w:tcW w:w="3869" w:type="dxa"/>
                </w:tcPr>
                <w:p w14:paraId="0CA08BEF" w14:textId="196258A8" w:rsidR="001C4CDB" w:rsidRPr="00FF6DCA" w:rsidRDefault="001C4CDB" w:rsidP="00E65DEA">
                  <w:pPr>
                    <w:pStyle w:val="Default"/>
                    <w:rPr>
                      <w:sz w:val="20"/>
                      <w:szCs w:val="20"/>
                    </w:rPr>
                  </w:pPr>
                  <w:r w:rsidRPr="00FF6DCA">
                    <w:rPr>
                      <w:sz w:val="20"/>
                      <w:szCs w:val="20"/>
                    </w:rPr>
                    <w:t xml:space="preserve">Operating </w:t>
                  </w:r>
                  <w:r w:rsidR="00C63D06">
                    <w:rPr>
                      <w:sz w:val="20"/>
                      <w:szCs w:val="20"/>
                    </w:rPr>
                    <w:t>theatre/maternity</w:t>
                  </w:r>
                  <w:r w:rsidRPr="00FF6DCA">
                    <w:rPr>
                      <w:sz w:val="20"/>
                      <w:szCs w:val="20"/>
                    </w:rPr>
                    <w:t xml:space="preserve"> </w:t>
                  </w:r>
                </w:p>
              </w:tc>
              <w:tc>
                <w:tcPr>
                  <w:tcW w:w="4231" w:type="dxa"/>
                </w:tcPr>
                <w:p w14:paraId="06250567" w14:textId="77777777" w:rsidR="001C4CDB" w:rsidRPr="00FF6DCA" w:rsidRDefault="001C4CDB" w:rsidP="00E65DEA">
                  <w:pPr>
                    <w:pStyle w:val="Default"/>
                    <w:rPr>
                      <w:sz w:val="20"/>
                      <w:szCs w:val="20"/>
                    </w:rPr>
                  </w:pPr>
                  <w:r w:rsidRPr="00FF6DCA">
                    <w:rPr>
                      <w:sz w:val="20"/>
                      <w:szCs w:val="20"/>
                    </w:rPr>
                    <w:t xml:space="preserve">100 liters/intervention </w:t>
                  </w:r>
                </w:p>
              </w:tc>
            </w:tr>
            <w:tr w:rsidR="001C4CDB" w:rsidRPr="00FF6DCA" w14:paraId="0A9789E6" w14:textId="77777777" w:rsidTr="00E65DEA">
              <w:trPr>
                <w:trHeight w:val="99"/>
              </w:trPr>
              <w:tc>
                <w:tcPr>
                  <w:tcW w:w="3869" w:type="dxa"/>
                </w:tcPr>
                <w:p w14:paraId="037A9246" w14:textId="77777777" w:rsidR="001C4CDB" w:rsidRPr="00FF6DCA" w:rsidRDefault="001C4CDB" w:rsidP="00E65DEA">
                  <w:pPr>
                    <w:pStyle w:val="Default"/>
                    <w:rPr>
                      <w:sz w:val="20"/>
                      <w:szCs w:val="20"/>
                    </w:rPr>
                  </w:pPr>
                  <w:r w:rsidRPr="00FF6DCA">
                    <w:rPr>
                      <w:sz w:val="20"/>
                      <w:szCs w:val="20"/>
                    </w:rPr>
                    <w:t xml:space="preserve">Dry or supplementary feeding center </w:t>
                  </w:r>
                </w:p>
              </w:tc>
              <w:tc>
                <w:tcPr>
                  <w:tcW w:w="4231" w:type="dxa"/>
                </w:tcPr>
                <w:p w14:paraId="104A39C9" w14:textId="77777777" w:rsidR="001C4CDB" w:rsidRPr="00FF6DCA" w:rsidRDefault="001C4CDB" w:rsidP="00E65DEA">
                  <w:pPr>
                    <w:pStyle w:val="Default"/>
                    <w:rPr>
                      <w:sz w:val="20"/>
                      <w:szCs w:val="20"/>
                    </w:rPr>
                  </w:pPr>
                  <w:r w:rsidRPr="00FF6DCA">
                    <w:rPr>
                      <w:sz w:val="20"/>
                      <w:szCs w:val="20"/>
                    </w:rPr>
                    <w:t xml:space="preserve">0.5–5 liters/consultation </w:t>
                  </w:r>
                </w:p>
              </w:tc>
            </w:tr>
            <w:tr w:rsidR="001C4CDB" w:rsidRPr="00FF6DCA" w14:paraId="78351FA4" w14:textId="77777777" w:rsidTr="00E65DEA">
              <w:trPr>
                <w:trHeight w:val="99"/>
              </w:trPr>
              <w:tc>
                <w:tcPr>
                  <w:tcW w:w="3869" w:type="dxa"/>
                </w:tcPr>
                <w:p w14:paraId="7291E0AB" w14:textId="77777777" w:rsidR="001C4CDB" w:rsidRPr="00FF6DCA" w:rsidRDefault="001C4CDB" w:rsidP="00E65DEA">
                  <w:pPr>
                    <w:pStyle w:val="Default"/>
                    <w:rPr>
                      <w:sz w:val="20"/>
                      <w:szCs w:val="20"/>
                    </w:rPr>
                  </w:pPr>
                  <w:r w:rsidRPr="00FF6DCA">
                    <w:rPr>
                      <w:sz w:val="20"/>
                      <w:szCs w:val="20"/>
                    </w:rPr>
                    <w:t xml:space="preserve">Wet supplementary feeding center </w:t>
                  </w:r>
                </w:p>
              </w:tc>
              <w:tc>
                <w:tcPr>
                  <w:tcW w:w="4231" w:type="dxa"/>
                </w:tcPr>
                <w:p w14:paraId="6164EF17" w14:textId="77777777" w:rsidR="001C4CDB" w:rsidRPr="00FF6DCA" w:rsidRDefault="001C4CDB" w:rsidP="00E65DEA">
                  <w:pPr>
                    <w:pStyle w:val="Default"/>
                    <w:rPr>
                      <w:sz w:val="20"/>
                      <w:szCs w:val="20"/>
                    </w:rPr>
                  </w:pPr>
                  <w:r w:rsidRPr="00FF6DCA">
                    <w:rPr>
                      <w:sz w:val="20"/>
                      <w:szCs w:val="20"/>
                    </w:rPr>
                    <w:t xml:space="preserve">15 liters/consultation </w:t>
                  </w:r>
                </w:p>
              </w:tc>
            </w:tr>
            <w:tr w:rsidR="001C4CDB" w:rsidRPr="00FF6DCA" w14:paraId="5195C8CB" w14:textId="77777777" w:rsidTr="00E65DEA">
              <w:trPr>
                <w:trHeight w:val="99"/>
              </w:trPr>
              <w:tc>
                <w:tcPr>
                  <w:tcW w:w="3869" w:type="dxa"/>
                </w:tcPr>
                <w:p w14:paraId="290BD210" w14:textId="4B14E515" w:rsidR="001C4CDB" w:rsidRPr="00FF6DCA" w:rsidRDefault="001C4CDB" w:rsidP="00E65DEA">
                  <w:pPr>
                    <w:pStyle w:val="Default"/>
                    <w:rPr>
                      <w:sz w:val="20"/>
                      <w:szCs w:val="20"/>
                    </w:rPr>
                  </w:pPr>
                  <w:r w:rsidRPr="00FF6DCA">
                    <w:rPr>
                      <w:sz w:val="20"/>
                      <w:szCs w:val="20"/>
                    </w:rPr>
                    <w:t xml:space="preserve">Inpatient </w:t>
                  </w:r>
                  <w:r w:rsidR="00C63D06">
                    <w:rPr>
                      <w:sz w:val="20"/>
                      <w:szCs w:val="20"/>
                    </w:rPr>
                    <w:t>Therapeutic Feeding Center</w:t>
                  </w:r>
                  <w:r w:rsidRPr="00FF6DCA">
                    <w:rPr>
                      <w:sz w:val="20"/>
                      <w:szCs w:val="20"/>
                    </w:rPr>
                    <w:t xml:space="preserve"> </w:t>
                  </w:r>
                </w:p>
              </w:tc>
              <w:tc>
                <w:tcPr>
                  <w:tcW w:w="4231" w:type="dxa"/>
                </w:tcPr>
                <w:p w14:paraId="4586707A" w14:textId="77777777" w:rsidR="001C4CDB" w:rsidRPr="00FF6DCA" w:rsidRDefault="001C4CDB" w:rsidP="00E65DEA">
                  <w:pPr>
                    <w:pStyle w:val="Default"/>
                    <w:rPr>
                      <w:sz w:val="20"/>
                      <w:szCs w:val="20"/>
                    </w:rPr>
                  </w:pPr>
                  <w:r w:rsidRPr="00FF6DCA">
                    <w:rPr>
                      <w:sz w:val="20"/>
                      <w:szCs w:val="20"/>
                    </w:rPr>
                    <w:t xml:space="preserve">30 liters/patient/day </w:t>
                  </w:r>
                </w:p>
              </w:tc>
            </w:tr>
            <w:tr w:rsidR="001C4CDB" w:rsidRPr="00FF6DCA" w14:paraId="01D2350F" w14:textId="77777777" w:rsidTr="00E65DEA">
              <w:trPr>
                <w:trHeight w:val="99"/>
              </w:trPr>
              <w:tc>
                <w:tcPr>
                  <w:tcW w:w="3869" w:type="dxa"/>
                </w:tcPr>
                <w:p w14:paraId="7A44F0BB" w14:textId="77777777" w:rsidR="001C4CDB" w:rsidRPr="00FF6DCA" w:rsidRDefault="001C4CDB" w:rsidP="00E65DEA">
                  <w:pPr>
                    <w:pStyle w:val="Default"/>
                    <w:rPr>
                      <w:sz w:val="20"/>
                      <w:szCs w:val="20"/>
                    </w:rPr>
                  </w:pPr>
                  <w:r w:rsidRPr="00FF6DCA">
                    <w:rPr>
                      <w:sz w:val="20"/>
                      <w:szCs w:val="20"/>
                    </w:rPr>
                    <w:t xml:space="preserve">Cholera treatment center </w:t>
                  </w:r>
                </w:p>
              </w:tc>
              <w:tc>
                <w:tcPr>
                  <w:tcW w:w="4231" w:type="dxa"/>
                </w:tcPr>
                <w:p w14:paraId="41D41FBC" w14:textId="77777777" w:rsidR="001C4CDB" w:rsidRPr="00FF6DCA" w:rsidRDefault="001C4CDB" w:rsidP="00E65DEA">
                  <w:pPr>
                    <w:pStyle w:val="Default"/>
                    <w:rPr>
                      <w:sz w:val="20"/>
                      <w:szCs w:val="20"/>
                    </w:rPr>
                  </w:pPr>
                  <w:r w:rsidRPr="00FF6DCA">
                    <w:rPr>
                      <w:sz w:val="20"/>
                      <w:szCs w:val="20"/>
                    </w:rPr>
                    <w:t xml:space="preserve">60 liters/patient/day </w:t>
                  </w:r>
                </w:p>
              </w:tc>
            </w:tr>
            <w:tr w:rsidR="001C4CDB" w:rsidRPr="00FF6DCA" w14:paraId="206121F3" w14:textId="77777777" w:rsidTr="00E65DEA">
              <w:trPr>
                <w:trHeight w:val="99"/>
              </w:trPr>
              <w:tc>
                <w:tcPr>
                  <w:tcW w:w="3869" w:type="dxa"/>
                </w:tcPr>
                <w:p w14:paraId="784A380B" w14:textId="10C66049" w:rsidR="001C4CDB" w:rsidRPr="00FF6DCA" w:rsidRDefault="001C4CDB" w:rsidP="00E65DEA">
                  <w:pPr>
                    <w:pStyle w:val="Default"/>
                    <w:rPr>
                      <w:sz w:val="20"/>
                      <w:szCs w:val="20"/>
                    </w:rPr>
                  </w:pPr>
                  <w:r w:rsidRPr="00FF6DCA">
                    <w:rPr>
                      <w:sz w:val="20"/>
                      <w:szCs w:val="20"/>
                    </w:rPr>
                    <w:t xml:space="preserve">Severe </w:t>
                  </w:r>
                  <w:r w:rsidR="00F00A4C">
                    <w:rPr>
                      <w:sz w:val="20"/>
                      <w:szCs w:val="20"/>
                    </w:rPr>
                    <w:t>Acute Respiratory Diseases Isolation Center</w:t>
                  </w:r>
                  <w:r w:rsidRPr="00FF6DCA">
                    <w:rPr>
                      <w:sz w:val="20"/>
                      <w:szCs w:val="20"/>
                    </w:rPr>
                    <w:t xml:space="preserve"> </w:t>
                  </w:r>
                </w:p>
              </w:tc>
              <w:tc>
                <w:tcPr>
                  <w:tcW w:w="4231" w:type="dxa"/>
                </w:tcPr>
                <w:p w14:paraId="5254F5A8" w14:textId="77777777" w:rsidR="001C4CDB" w:rsidRPr="00FF6DCA" w:rsidRDefault="001C4CDB" w:rsidP="00E65DEA">
                  <w:pPr>
                    <w:pStyle w:val="Default"/>
                    <w:rPr>
                      <w:sz w:val="20"/>
                      <w:szCs w:val="20"/>
                    </w:rPr>
                  </w:pPr>
                  <w:r w:rsidRPr="00FF6DCA">
                    <w:rPr>
                      <w:sz w:val="20"/>
                      <w:szCs w:val="20"/>
                    </w:rPr>
                    <w:t xml:space="preserve">100 liters/patient/day </w:t>
                  </w:r>
                </w:p>
              </w:tc>
            </w:tr>
            <w:tr w:rsidR="001C4CDB" w:rsidRPr="00FF6DCA" w14:paraId="32C2A185" w14:textId="77777777" w:rsidTr="00E65DEA">
              <w:trPr>
                <w:trHeight w:val="99"/>
              </w:trPr>
              <w:tc>
                <w:tcPr>
                  <w:tcW w:w="3869" w:type="dxa"/>
                </w:tcPr>
                <w:p w14:paraId="49601AAE" w14:textId="77777777" w:rsidR="001C4CDB" w:rsidRPr="00FF6DCA" w:rsidRDefault="001C4CDB" w:rsidP="00E65DEA">
                  <w:pPr>
                    <w:pStyle w:val="Default"/>
                    <w:rPr>
                      <w:sz w:val="20"/>
                      <w:szCs w:val="20"/>
                    </w:rPr>
                  </w:pPr>
                  <w:r w:rsidRPr="00FF6DCA">
                    <w:rPr>
                      <w:sz w:val="20"/>
                      <w:szCs w:val="20"/>
                    </w:rPr>
                    <w:t xml:space="preserve">Viral hemorrhagic fever isolation center </w:t>
                  </w:r>
                </w:p>
              </w:tc>
              <w:tc>
                <w:tcPr>
                  <w:tcW w:w="4231" w:type="dxa"/>
                </w:tcPr>
                <w:p w14:paraId="06EC4FEB" w14:textId="77777777" w:rsidR="001C4CDB" w:rsidRPr="00FF6DCA" w:rsidRDefault="001C4CDB" w:rsidP="00E65DEA">
                  <w:pPr>
                    <w:pStyle w:val="Default"/>
                    <w:rPr>
                      <w:sz w:val="20"/>
                      <w:szCs w:val="20"/>
                    </w:rPr>
                  </w:pPr>
                  <w:r w:rsidRPr="00FF6DCA">
                    <w:rPr>
                      <w:sz w:val="20"/>
                      <w:szCs w:val="20"/>
                    </w:rPr>
                    <w:t xml:space="preserve">300–400 liters/patient/day </w:t>
                  </w:r>
                </w:p>
              </w:tc>
            </w:tr>
          </w:tbl>
          <w:p w14:paraId="6FBB392A" w14:textId="77777777" w:rsidR="001C4CDB" w:rsidRPr="00FF6DCA" w:rsidRDefault="001C4CDB" w:rsidP="00E65DEA"/>
          <w:tbl>
            <w:tblPr>
              <w:tblStyle w:val="TableGrid"/>
              <w:tblW w:w="0" w:type="auto"/>
              <w:tblInd w:w="360" w:type="dxa"/>
              <w:tblLook w:val="04A0" w:firstRow="1" w:lastRow="0" w:firstColumn="1" w:lastColumn="0" w:noHBand="0" w:noVBand="1"/>
            </w:tblPr>
            <w:tblGrid>
              <w:gridCol w:w="2045"/>
              <w:gridCol w:w="2045"/>
              <w:gridCol w:w="2045"/>
              <w:gridCol w:w="2045"/>
            </w:tblGrid>
            <w:tr w:rsidR="001C4CDB" w:rsidRPr="00FF6DCA" w14:paraId="46C232EC" w14:textId="77777777" w:rsidTr="00E65DEA">
              <w:tc>
                <w:tcPr>
                  <w:tcW w:w="8180" w:type="dxa"/>
                  <w:gridSpan w:val="4"/>
                  <w:shd w:val="clear" w:color="auto" w:fill="C1E4F5" w:themeFill="accent1" w:themeFillTint="33"/>
                </w:tcPr>
                <w:p w14:paraId="7C8CF5E4" w14:textId="09F0BE4D" w:rsidR="001C4CDB" w:rsidRPr="00FF6DCA" w:rsidRDefault="001C4CDB" w:rsidP="00E65DEA">
                  <w:pPr>
                    <w:pStyle w:val="Default"/>
                  </w:pPr>
                  <w:r w:rsidRPr="00FF6DCA">
                    <w:rPr>
                      <w:b/>
                      <w:bCs/>
                      <w:sz w:val="20"/>
                      <w:szCs w:val="20"/>
                    </w:rPr>
                    <w:t xml:space="preserve">Total daily water demand of </w:t>
                  </w:r>
                  <w:proofErr w:type="spellStart"/>
                  <w:r w:rsidR="00F00A4C">
                    <w:rPr>
                      <w:b/>
                      <w:bCs/>
                      <w:sz w:val="20"/>
                      <w:szCs w:val="20"/>
                    </w:rPr>
                    <w:t>Lafrah</w:t>
                  </w:r>
                  <w:proofErr w:type="spellEnd"/>
                  <w:r w:rsidR="00F00A4C">
                    <w:rPr>
                      <w:b/>
                      <w:bCs/>
                      <w:sz w:val="20"/>
                      <w:szCs w:val="20"/>
                    </w:rPr>
                    <w:t xml:space="preserve"> </w:t>
                  </w:r>
                  <w:r w:rsidRPr="00FF6DCA">
                    <w:rPr>
                      <w:b/>
                      <w:bCs/>
                      <w:sz w:val="20"/>
                      <w:szCs w:val="20"/>
                    </w:rPr>
                    <w:t>Health Care Center</w:t>
                  </w:r>
                </w:p>
              </w:tc>
            </w:tr>
            <w:tr w:rsidR="001C4CDB" w:rsidRPr="00FF6DCA" w14:paraId="78457B2B" w14:textId="77777777" w:rsidTr="00E65DEA">
              <w:tc>
                <w:tcPr>
                  <w:tcW w:w="2045" w:type="dxa"/>
                  <w:shd w:val="clear" w:color="auto" w:fill="C1E4F5" w:themeFill="accent1" w:themeFillTint="33"/>
                </w:tcPr>
                <w:p w14:paraId="232874C2" w14:textId="77777777" w:rsidR="001C4CDB" w:rsidRPr="00FF6DCA" w:rsidRDefault="001C4CDB" w:rsidP="00E65DEA">
                  <w:r w:rsidRPr="00FF6DCA">
                    <w:t>Type of user</w:t>
                  </w:r>
                </w:p>
              </w:tc>
              <w:tc>
                <w:tcPr>
                  <w:tcW w:w="2045" w:type="dxa"/>
                  <w:shd w:val="clear" w:color="auto" w:fill="C1E4F5" w:themeFill="accent1" w:themeFillTint="33"/>
                </w:tcPr>
                <w:p w14:paraId="6213F4F7" w14:textId="77777777" w:rsidR="001C4CDB" w:rsidRPr="00FF6DCA" w:rsidRDefault="001C4CDB" w:rsidP="00E65DEA">
                  <w:pPr>
                    <w:jc w:val="center"/>
                  </w:pPr>
                  <w:r w:rsidRPr="00FF6DCA">
                    <w:t># of user</w:t>
                  </w:r>
                </w:p>
              </w:tc>
              <w:tc>
                <w:tcPr>
                  <w:tcW w:w="2045" w:type="dxa"/>
                  <w:shd w:val="clear" w:color="auto" w:fill="C1E4F5" w:themeFill="accent1" w:themeFillTint="33"/>
                </w:tcPr>
                <w:p w14:paraId="32A9944D" w14:textId="77777777" w:rsidR="001C4CDB" w:rsidRPr="00FF6DCA" w:rsidRDefault="001C4CDB" w:rsidP="00E65DEA">
                  <w:pPr>
                    <w:jc w:val="center"/>
                  </w:pPr>
                  <w:r w:rsidRPr="00FF6DCA">
                    <w:t>Consumption norm (Liters /day)</w:t>
                  </w:r>
                </w:p>
              </w:tc>
              <w:tc>
                <w:tcPr>
                  <w:tcW w:w="2045" w:type="dxa"/>
                  <w:shd w:val="clear" w:color="auto" w:fill="C1E4F5" w:themeFill="accent1" w:themeFillTint="33"/>
                </w:tcPr>
                <w:p w14:paraId="2EAB2F61" w14:textId="77777777" w:rsidR="001C4CDB" w:rsidRPr="00FF6DCA" w:rsidRDefault="001C4CDB" w:rsidP="00E65DEA">
                  <w:pPr>
                    <w:jc w:val="center"/>
                  </w:pPr>
                  <w:r w:rsidRPr="00FF6DCA">
                    <w:t>Total daily demand</w:t>
                  </w:r>
                </w:p>
              </w:tc>
            </w:tr>
            <w:tr w:rsidR="001C4CDB" w:rsidRPr="00FF6DCA" w14:paraId="4FBB5B90" w14:textId="77777777" w:rsidTr="00E65DEA">
              <w:tc>
                <w:tcPr>
                  <w:tcW w:w="2045" w:type="dxa"/>
                </w:tcPr>
                <w:p w14:paraId="1C932625" w14:textId="77777777" w:rsidR="001C4CDB" w:rsidRPr="008A4CDF" w:rsidRDefault="001C4CDB" w:rsidP="008A4CDF">
                  <w:pPr>
                    <w:pStyle w:val="Default"/>
                    <w:rPr>
                      <w:sz w:val="20"/>
                      <w:szCs w:val="20"/>
                    </w:rPr>
                  </w:pPr>
                  <w:r w:rsidRPr="008A4CDF">
                    <w:rPr>
                      <w:sz w:val="20"/>
                      <w:szCs w:val="20"/>
                    </w:rPr>
                    <w:t>Outpatients</w:t>
                  </w:r>
                </w:p>
              </w:tc>
              <w:tc>
                <w:tcPr>
                  <w:tcW w:w="2045" w:type="dxa"/>
                </w:tcPr>
                <w:p w14:paraId="542B274A" w14:textId="695A4CBC" w:rsidR="001C4CDB" w:rsidRPr="008A4CDF" w:rsidRDefault="008A27A9" w:rsidP="008A4CDF">
                  <w:pPr>
                    <w:pStyle w:val="Default"/>
                    <w:rPr>
                      <w:sz w:val="20"/>
                      <w:szCs w:val="20"/>
                    </w:rPr>
                  </w:pPr>
                  <w:r>
                    <w:rPr>
                      <w:sz w:val="20"/>
                      <w:szCs w:val="20"/>
                    </w:rPr>
                    <w:t>90</w:t>
                  </w:r>
                </w:p>
              </w:tc>
              <w:tc>
                <w:tcPr>
                  <w:tcW w:w="2045" w:type="dxa"/>
                </w:tcPr>
                <w:p w14:paraId="168F3786" w14:textId="77777777" w:rsidR="001C4CDB" w:rsidRPr="008A4CDF" w:rsidRDefault="001C4CDB" w:rsidP="008A4CDF">
                  <w:pPr>
                    <w:pStyle w:val="Default"/>
                    <w:rPr>
                      <w:sz w:val="20"/>
                      <w:szCs w:val="20"/>
                    </w:rPr>
                  </w:pPr>
                  <w:r w:rsidRPr="008A4CDF">
                    <w:rPr>
                      <w:sz w:val="20"/>
                      <w:szCs w:val="20"/>
                    </w:rPr>
                    <w:t>5</w:t>
                  </w:r>
                </w:p>
              </w:tc>
              <w:tc>
                <w:tcPr>
                  <w:tcW w:w="2045" w:type="dxa"/>
                </w:tcPr>
                <w:p w14:paraId="0F51C9E7" w14:textId="032993FA" w:rsidR="001C4CDB" w:rsidRPr="001121FB" w:rsidRDefault="008A27A9" w:rsidP="008A4CDF">
                  <w:pPr>
                    <w:pStyle w:val="Default"/>
                    <w:rPr>
                      <w:sz w:val="20"/>
                      <w:szCs w:val="20"/>
                    </w:rPr>
                  </w:pPr>
                  <w:r>
                    <w:rPr>
                      <w:sz w:val="20"/>
                      <w:szCs w:val="20"/>
                    </w:rPr>
                    <w:t>450</w:t>
                  </w:r>
                </w:p>
              </w:tc>
            </w:tr>
            <w:tr w:rsidR="001C4CDB" w:rsidRPr="00FF6DCA" w14:paraId="734A96C2" w14:textId="77777777" w:rsidTr="00E65DEA">
              <w:tc>
                <w:tcPr>
                  <w:tcW w:w="2045" w:type="dxa"/>
                </w:tcPr>
                <w:p w14:paraId="366152C4" w14:textId="77777777" w:rsidR="001C4CDB" w:rsidRPr="008A4CDF" w:rsidRDefault="001C4CDB" w:rsidP="008A4CDF">
                  <w:pPr>
                    <w:pStyle w:val="Default"/>
                    <w:rPr>
                      <w:sz w:val="20"/>
                      <w:szCs w:val="20"/>
                    </w:rPr>
                  </w:pPr>
                  <w:r w:rsidRPr="008A4CDF">
                    <w:rPr>
                      <w:sz w:val="20"/>
                      <w:szCs w:val="20"/>
                    </w:rPr>
                    <w:t>clinic personnel</w:t>
                  </w:r>
                </w:p>
              </w:tc>
              <w:tc>
                <w:tcPr>
                  <w:tcW w:w="2045" w:type="dxa"/>
                </w:tcPr>
                <w:p w14:paraId="4EB10A62" w14:textId="67DE3F0F" w:rsidR="001C4CDB" w:rsidRPr="008A4CDF" w:rsidRDefault="008A27A9" w:rsidP="008A4CDF">
                  <w:pPr>
                    <w:pStyle w:val="Default"/>
                    <w:rPr>
                      <w:sz w:val="20"/>
                      <w:szCs w:val="20"/>
                    </w:rPr>
                  </w:pPr>
                  <w:r>
                    <w:rPr>
                      <w:sz w:val="20"/>
                      <w:szCs w:val="20"/>
                    </w:rPr>
                    <w:t>9</w:t>
                  </w:r>
                </w:p>
              </w:tc>
              <w:tc>
                <w:tcPr>
                  <w:tcW w:w="2045" w:type="dxa"/>
                </w:tcPr>
                <w:p w14:paraId="78E841FE" w14:textId="77777777" w:rsidR="001C4CDB" w:rsidRPr="008A4CDF" w:rsidRDefault="001C4CDB" w:rsidP="008A4CDF">
                  <w:pPr>
                    <w:pStyle w:val="Default"/>
                    <w:rPr>
                      <w:sz w:val="20"/>
                      <w:szCs w:val="20"/>
                    </w:rPr>
                  </w:pPr>
                  <w:r w:rsidRPr="008A4CDF">
                    <w:rPr>
                      <w:sz w:val="20"/>
                      <w:szCs w:val="20"/>
                    </w:rPr>
                    <w:t>110</w:t>
                  </w:r>
                </w:p>
              </w:tc>
              <w:tc>
                <w:tcPr>
                  <w:tcW w:w="2045" w:type="dxa"/>
                </w:tcPr>
                <w:p w14:paraId="013898CD" w14:textId="44BA5A8C" w:rsidR="001C4CDB" w:rsidRPr="001121FB" w:rsidRDefault="008A27A9" w:rsidP="008A4CDF">
                  <w:pPr>
                    <w:pStyle w:val="Default"/>
                    <w:rPr>
                      <w:sz w:val="20"/>
                      <w:szCs w:val="20"/>
                    </w:rPr>
                  </w:pPr>
                  <w:r>
                    <w:rPr>
                      <w:sz w:val="20"/>
                      <w:szCs w:val="20"/>
                    </w:rPr>
                    <w:t>990</w:t>
                  </w:r>
                </w:p>
              </w:tc>
            </w:tr>
            <w:tr w:rsidR="001C4CDB" w:rsidRPr="00FF6DCA" w14:paraId="2944CFBF" w14:textId="77777777" w:rsidTr="00E65DEA">
              <w:tc>
                <w:tcPr>
                  <w:tcW w:w="6135" w:type="dxa"/>
                  <w:gridSpan w:val="3"/>
                </w:tcPr>
                <w:p w14:paraId="0F8689B7" w14:textId="77777777" w:rsidR="001C4CDB" w:rsidRPr="008A4CDF" w:rsidRDefault="001C4CDB" w:rsidP="008A4CDF">
                  <w:pPr>
                    <w:pStyle w:val="Default"/>
                    <w:rPr>
                      <w:sz w:val="20"/>
                      <w:szCs w:val="20"/>
                    </w:rPr>
                  </w:pPr>
                  <w:r w:rsidRPr="008A4CDF">
                    <w:rPr>
                      <w:sz w:val="20"/>
                      <w:szCs w:val="20"/>
                    </w:rPr>
                    <w:t>Total</w:t>
                  </w:r>
                  <w:r w:rsidRPr="008A4CDF">
                    <w:rPr>
                      <w:rFonts w:hint="cs"/>
                      <w:sz w:val="20"/>
                      <w:szCs w:val="20"/>
                      <w:rtl/>
                    </w:rPr>
                    <w:t xml:space="preserve">  </w:t>
                  </w:r>
                  <w:r w:rsidRPr="008A4CDF">
                    <w:rPr>
                      <w:sz w:val="20"/>
                      <w:szCs w:val="20"/>
                    </w:rPr>
                    <w:t xml:space="preserve"> daily water need </w:t>
                  </w:r>
                </w:p>
              </w:tc>
              <w:tc>
                <w:tcPr>
                  <w:tcW w:w="2045" w:type="dxa"/>
                </w:tcPr>
                <w:p w14:paraId="375DEC73" w14:textId="16628DC0" w:rsidR="001C4CDB" w:rsidRPr="001121FB" w:rsidRDefault="008A27A9" w:rsidP="008A4CDF">
                  <w:pPr>
                    <w:pStyle w:val="Default"/>
                    <w:rPr>
                      <w:sz w:val="20"/>
                      <w:szCs w:val="20"/>
                    </w:rPr>
                  </w:pPr>
                  <w:r>
                    <w:rPr>
                      <w:sz w:val="20"/>
                      <w:szCs w:val="20"/>
                    </w:rPr>
                    <w:t>1440</w:t>
                  </w:r>
                </w:p>
              </w:tc>
            </w:tr>
            <w:tr w:rsidR="001C4CDB" w:rsidRPr="00FF6DCA" w14:paraId="430EEE9E" w14:textId="77777777" w:rsidTr="00E65DEA">
              <w:tc>
                <w:tcPr>
                  <w:tcW w:w="6135" w:type="dxa"/>
                  <w:gridSpan w:val="3"/>
                </w:tcPr>
                <w:p w14:paraId="4FE28F4E" w14:textId="77777777" w:rsidR="001C4CDB" w:rsidRPr="00FF6DCA" w:rsidRDefault="001C4CDB" w:rsidP="008A4CDF">
                  <w:pPr>
                    <w:pStyle w:val="Default"/>
                    <w:rPr>
                      <w:sz w:val="20"/>
                      <w:szCs w:val="20"/>
                      <w:rtl/>
                    </w:rPr>
                  </w:pPr>
                  <w:r w:rsidRPr="00FF6DCA">
                    <w:rPr>
                      <w:sz w:val="20"/>
                      <w:szCs w:val="20"/>
                    </w:rPr>
                    <w:t xml:space="preserve">Required water for 48 hours to avoid any shortage  </w:t>
                  </w:r>
                </w:p>
              </w:tc>
              <w:tc>
                <w:tcPr>
                  <w:tcW w:w="2045" w:type="dxa"/>
                </w:tcPr>
                <w:p w14:paraId="41A070AA" w14:textId="4B92AF30" w:rsidR="001C4CDB" w:rsidRPr="001121FB" w:rsidRDefault="008A27A9" w:rsidP="008A4CDF">
                  <w:pPr>
                    <w:pStyle w:val="Default"/>
                    <w:rPr>
                      <w:sz w:val="20"/>
                      <w:szCs w:val="20"/>
                    </w:rPr>
                  </w:pPr>
                  <w:r>
                    <w:rPr>
                      <w:sz w:val="20"/>
                      <w:szCs w:val="20"/>
                    </w:rPr>
                    <w:t>2880</w:t>
                  </w:r>
                </w:p>
              </w:tc>
            </w:tr>
          </w:tbl>
          <w:p w14:paraId="584B2430" w14:textId="77777777" w:rsidR="00F00A4C" w:rsidRDefault="00F00A4C" w:rsidP="00393D98">
            <w:pPr>
              <w:rPr>
                <w:rFonts w:ascii="Segoe UI" w:hAnsi="Segoe UI" w:cs="Segoe UI"/>
                <w:sz w:val="21"/>
                <w:szCs w:val="21"/>
                <w:shd w:val="clear" w:color="auto" w:fill="FFFFFF"/>
              </w:rPr>
            </w:pPr>
          </w:p>
          <w:p w14:paraId="2F2F1F39" w14:textId="66C8045E" w:rsidR="002E452F" w:rsidRPr="002E452F" w:rsidRDefault="005E4CCA" w:rsidP="002E452F">
            <w:pPr>
              <w:rPr>
                <w:rFonts w:ascii="Segoe UI" w:hAnsi="Segoe UI" w:cs="Segoe UI"/>
                <w:sz w:val="21"/>
                <w:szCs w:val="21"/>
                <w:shd w:val="clear" w:color="auto" w:fill="FFFFFF"/>
              </w:rPr>
            </w:pPr>
            <w:r w:rsidRPr="005E4CCA">
              <w:rPr>
                <w:rFonts w:ascii="Segoe UI" w:hAnsi="Segoe UI" w:cs="Segoe UI"/>
                <w:sz w:val="21"/>
                <w:szCs w:val="21"/>
                <w:shd w:val="clear" w:color="auto" w:fill="FFFFFF"/>
              </w:rPr>
              <w:t>To ensure an uninterrupted water supply for at least 48 hours, adequate storage capacity is essential. Based on our calculations, we recommend installing two water tanks with capacities of 2000 liters and 1000 liters.</w:t>
            </w:r>
          </w:p>
          <w:p w14:paraId="3DCD9BEF" w14:textId="77777777" w:rsidR="002E452F" w:rsidRPr="002E452F" w:rsidRDefault="002E452F" w:rsidP="002E452F">
            <w:pPr>
              <w:rPr>
                <w:rFonts w:ascii="Segoe UI" w:hAnsi="Segoe UI" w:cs="Segoe UI"/>
                <w:sz w:val="21"/>
                <w:szCs w:val="21"/>
                <w:shd w:val="clear" w:color="auto" w:fill="FFFFFF"/>
              </w:rPr>
            </w:pPr>
            <w:r w:rsidRPr="002E452F">
              <w:rPr>
                <w:rFonts w:ascii="Segoe UI" w:hAnsi="Segoe UI" w:cs="Segoe UI"/>
                <w:sz w:val="21"/>
                <w:szCs w:val="21"/>
                <w:shd w:val="clear" w:color="auto" w:fill="FFFFFF"/>
              </w:rPr>
              <w:t>These tanks are factory-made from high-density polyethylene, ensuring durability, lightness, and ease of handling. Their perfectly smooth inner surfaces allow for easy cleaning with traditional detergents. Each tank comes with a top screwed lid and includes all necessary accessories and fittings.</w:t>
            </w:r>
          </w:p>
          <w:p w14:paraId="13E3EB94" w14:textId="77777777" w:rsidR="002E452F" w:rsidRPr="002E452F" w:rsidRDefault="002E452F" w:rsidP="002E452F">
            <w:pPr>
              <w:rPr>
                <w:rFonts w:ascii="Segoe UI" w:hAnsi="Segoe UI" w:cs="Segoe UI"/>
                <w:sz w:val="21"/>
                <w:szCs w:val="21"/>
                <w:shd w:val="clear" w:color="auto" w:fill="FFFFFF"/>
              </w:rPr>
            </w:pPr>
          </w:p>
          <w:p w14:paraId="2262DC84" w14:textId="29D158BF" w:rsidR="00E4416D" w:rsidRDefault="002E452F" w:rsidP="002E452F">
            <w:pPr>
              <w:rPr>
                <w:rFonts w:ascii="Segoe UI" w:hAnsi="Segoe UI" w:cs="Segoe UI"/>
                <w:sz w:val="21"/>
                <w:szCs w:val="21"/>
                <w:shd w:val="clear" w:color="auto" w:fill="FFFFFF"/>
              </w:rPr>
            </w:pPr>
            <w:r w:rsidRPr="002E452F">
              <w:rPr>
                <w:rFonts w:ascii="Segoe UI" w:hAnsi="Segoe UI" w:cs="Segoe UI"/>
                <w:sz w:val="21"/>
                <w:szCs w:val="21"/>
                <w:shd w:val="clear" w:color="auto" w:fill="FFFFFF"/>
              </w:rPr>
              <w:t>The water tanks will be integrated into the new water supply system, serving both the building and the toilet facilities.</w:t>
            </w:r>
          </w:p>
          <w:p w14:paraId="093D694F" w14:textId="03E92FA3" w:rsidR="00395CBC" w:rsidRPr="007173EC" w:rsidRDefault="00395CBC" w:rsidP="0077012A">
            <w:pPr>
              <w:pStyle w:val="ListParagraph"/>
              <w:numPr>
                <w:ilvl w:val="1"/>
                <w:numId w:val="27"/>
              </w:numPr>
              <w:ind w:left="442" w:hanging="425"/>
              <w:rPr>
                <w:rFonts w:eastAsiaTheme="majorEastAsia" w:cstheme="majorBidi"/>
                <w:b/>
                <w:bCs/>
                <w:i/>
                <w:iCs/>
                <w:color w:val="0F4761" w:themeColor="accent1" w:themeShade="BF"/>
              </w:rPr>
            </w:pPr>
            <w:r w:rsidRPr="007173EC">
              <w:rPr>
                <w:rFonts w:eastAsiaTheme="majorEastAsia" w:cstheme="majorBidi"/>
                <w:b/>
                <w:bCs/>
                <w:i/>
                <w:iCs/>
                <w:color w:val="0F4761" w:themeColor="accent1" w:themeShade="BF"/>
              </w:rPr>
              <w:lastRenderedPageBreak/>
              <w:t>Availability:</w:t>
            </w:r>
          </w:p>
          <w:p w14:paraId="13FDA6F0" w14:textId="1EFB21B9" w:rsidR="00395CBC" w:rsidRPr="006429A5" w:rsidRDefault="002E452F" w:rsidP="0077012A">
            <w:pPr>
              <w:pStyle w:val="ListParagraph"/>
              <w:ind w:left="301"/>
              <w:jc w:val="both"/>
              <w:rPr>
                <w:rFonts w:ascii="Calibri" w:hAnsi="Calibri" w:cs="Calibri"/>
                <w:lang w:bidi="prs-AF"/>
              </w:rPr>
            </w:pPr>
            <w:r w:rsidRPr="002E452F">
              <w:rPr>
                <w:rFonts w:ascii="Calibri" w:hAnsi="Calibri" w:cs="Calibri"/>
                <w:lang w:bidi="prs-AF"/>
              </w:rPr>
              <w:t>To ensure the availability of potable water at each user point 24 hours a day, ActionAid will design a water supply system that combines motorized and gravitational forces. The first electronic submersible pump will transfer water from the collection box to reservoir #1. Subsequently, the second submersible pump will move water to reservoir #2. From there, water will be distributed through a gravity-fed pipe system to the health care facilities (HCFs) and four stand taps located at various points as indicated on the map.</w:t>
            </w:r>
          </w:p>
          <w:p w14:paraId="04F9F140" w14:textId="77777777" w:rsidR="00395CBC" w:rsidRPr="006429A5" w:rsidRDefault="00395CBC" w:rsidP="00395CBC">
            <w:pPr>
              <w:rPr>
                <w:rFonts w:ascii="Calibri" w:hAnsi="Calibri" w:cs="Calibri"/>
                <w:b/>
                <w:bCs/>
              </w:rPr>
            </w:pPr>
          </w:p>
          <w:p w14:paraId="03A8D03D" w14:textId="77777777" w:rsidR="00395CBC" w:rsidRPr="007173EC" w:rsidRDefault="00395CBC" w:rsidP="0077012A">
            <w:pPr>
              <w:pStyle w:val="ListParagraph"/>
              <w:numPr>
                <w:ilvl w:val="1"/>
                <w:numId w:val="27"/>
              </w:numPr>
              <w:ind w:left="442" w:hanging="425"/>
              <w:rPr>
                <w:rFonts w:eastAsiaTheme="majorEastAsia" w:cstheme="majorBidi"/>
                <w:b/>
                <w:bCs/>
                <w:i/>
                <w:iCs/>
                <w:color w:val="0F4761" w:themeColor="accent1" w:themeShade="BF"/>
              </w:rPr>
            </w:pPr>
            <w:r w:rsidRPr="007173EC">
              <w:rPr>
                <w:rFonts w:eastAsiaTheme="majorEastAsia" w:cstheme="majorBidi"/>
                <w:b/>
                <w:bCs/>
                <w:i/>
                <w:iCs/>
                <w:color w:val="0F4761" w:themeColor="accent1" w:themeShade="BF"/>
              </w:rPr>
              <w:t>Water demand and Reservoir calculation</w:t>
            </w:r>
          </w:p>
          <w:p w14:paraId="7E49592C" w14:textId="250FCAF1" w:rsidR="00395CBC" w:rsidRDefault="00395CBC" w:rsidP="0077012A">
            <w:pPr>
              <w:pStyle w:val="ListParagraph"/>
              <w:ind w:left="301"/>
              <w:jc w:val="both"/>
              <w:rPr>
                <w:rFonts w:ascii="Calibri" w:hAnsi="Calibri" w:cs="Calibri"/>
                <w:lang w:bidi="prs-AF"/>
              </w:rPr>
            </w:pPr>
            <w:r>
              <w:rPr>
                <w:rFonts w:ascii="Calibri" w:hAnsi="Calibri" w:cs="Calibri"/>
                <w:lang w:bidi="prs-AF"/>
              </w:rPr>
              <w:t xml:space="preserve">Based on </w:t>
            </w:r>
            <w:r w:rsidR="002E452F">
              <w:rPr>
                <w:rFonts w:ascii="Calibri" w:hAnsi="Calibri" w:cs="Calibri"/>
                <w:lang w:bidi="prs-AF"/>
              </w:rPr>
              <w:t xml:space="preserve">ActionAid survey </w:t>
            </w:r>
            <w:proofErr w:type="spellStart"/>
            <w:r w:rsidR="002E452F">
              <w:rPr>
                <w:rFonts w:ascii="Calibri" w:hAnsi="Calibri" w:cs="Calibri"/>
                <w:lang w:bidi="prs-AF"/>
              </w:rPr>
              <w:t>lafrah</w:t>
            </w:r>
            <w:proofErr w:type="spellEnd"/>
            <w:r>
              <w:rPr>
                <w:rFonts w:ascii="Calibri" w:hAnsi="Calibri" w:cs="Calibri"/>
                <w:lang w:bidi="prs-AF"/>
              </w:rPr>
              <w:t xml:space="preserve"> village</w:t>
            </w:r>
            <w:r w:rsidRPr="006429A5">
              <w:rPr>
                <w:rFonts w:ascii="Calibri" w:hAnsi="Calibri" w:cs="Calibri"/>
              </w:rPr>
              <w:t xml:space="preserve"> </w:t>
            </w:r>
            <w:r w:rsidR="002E452F">
              <w:rPr>
                <w:rFonts w:ascii="Calibri" w:hAnsi="Calibri" w:cs="Calibri"/>
                <w:lang w:bidi="prs-AF"/>
              </w:rPr>
              <w:t>has</w:t>
            </w:r>
            <w:r w:rsidRPr="006429A5">
              <w:rPr>
                <w:rFonts w:ascii="Calibri" w:hAnsi="Calibri" w:cs="Calibri"/>
                <w:lang w:bidi="prs-AF"/>
              </w:rPr>
              <w:t xml:space="preserve"> a population of </w:t>
            </w:r>
            <w:r w:rsidR="002E452F">
              <w:rPr>
                <w:rFonts w:ascii="Calibri" w:hAnsi="Calibri" w:cs="Calibri"/>
                <w:lang w:bidi="prs-AF"/>
              </w:rPr>
              <w:t>100</w:t>
            </w:r>
            <w:r w:rsidRPr="006429A5">
              <w:rPr>
                <w:rFonts w:ascii="Calibri" w:hAnsi="Calibri" w:cs="Calibri"/>
                <w:lang w:bidi="prs-AF"/>
              </w:rPr>
              <w:t xml:space="preserve"> families (</w:t>
            </w:r>
            <w:r w:rsidR="002E452F">
              <w:rPr>
                <w:rFonts w:ascii="Calibri" w:hAnsi="Calibri" w:cs="Calibri"/>
                <w:lang w:bidi="prs-AF"/>
              </w:rPr>
              <w:t>610</w:t>
            </w:r>
            <w:r w:rsidRPr="006429A5">
              <w:rPr>
                <w:rFonts w:ascii="Calibri" w:hAnsi="Calibri" w:cs="Calibri"/>
                <w:lang w:bidi="prs-AF"/>
              </w:rPr>
              <w:t>individual).</w:t>
            </w:r>
          </w:p>
          <w:tbl>
            <w:tblPr>
              <w:tblW w:w="11720" w:type="dxa"/>
              <w:tblLook w:val="04A0" w:firstRow="1" w:lastRow="0" w:firstColumn="1" w:lastColumn="0" w:noHBand="0" w:noVBand="1"/>
            </w:tblPr>
            <w:tblGrid>
              <w:gridCol w:w="1483"/>
              <w:gridCol w:w="1671"/>
              <w:gridCol w:w="1078"/>
              <w:gridCol w:w="1952"/>
              <w:gridCol w:w="1609"/>
              <w:gridCol w:w="1640"/>
            </w:tblGrid>
            <w:tr w:rsidR="00453D20" w:rsidRPr="00453D20" w14:paraId="14480F6F" w14:textId="77777777" w:rsidTr="00453D20">
              <w:trPr>
                <w:trHeight w:val="300"/>
              </w:trPr>
              <w:tc>
                <w:tcPr>
                  <w:tcW w:w="1840" w:type="dxa"/>
                  <w:tcBorders>
                    <w:top w:val="nil"/>
                    <w:left w:val="nil"/>
                    <w:bottom w:val="nil"/>
                    <w:right w:val="nil"/>
                  </w:tcBorders>
                  <w:shd w:val="clear" w:color="auto" w:fill="auto"/>
                  <w:noWrap/>
                  <w:vAlign w:val="bottom"/>
                  <w:hideMark/>
                </w:tcPr>
                <w:p w14:paraId="0E58B096" w14:textId="77777777" w:rsidR="00453D20" w:rsidRPr="00453D20" w:rsidRDefault="00453D20" w:rsidP="00453D20">
                  <w:pPr>
                    <w:spacing w:after="0" w:line="240" w:lineRule="auto"/>
                    <w:rPr>
                      <w:rFonts w:ascii="Times New Roman" w:eastAsia="Times New Roman" w:hAnsi="Times New Roman" w:cs="Times New Roman"/>
                      <w:color w:val="000000"/>
                    </w:rPr>
                  </w:pPr>
                  <w:proofErr w:type="gramStart"/>
                  <w:r w:rsidRPr="00453D20">
                    <w:rPr>
                      <w:rFonts w:ascii="Times New Roman" w:eastAsia="Times New Roman" w:hAnsi="Times New Roman" w:cs="Times New Roman"/>
                      <w:color w:val="000000"/>
                    </w:rPr>
                    <w:t>Province :</w:t>
                  </w:r>
                  <w:proofErr w:type="gramEnd"/>
                  <w:r w:rsidRPr="00453D20">
                    <w:rPr>
                      <w:rFonts w:ascii="Times New Roman" w:eastAsia="Times New Roman" w:hAnsi="Times New Roman" w:cs="Times New Roman"/>
                      <w:color w:val="000000"/>
                    </w:rPr>
                    <w:t xml:space="preserve">   </w:t>
                  </w:r>
                </w:p>
              </w:tc>
              <w:tc>
                <w:tcPr>
                  <w:tcW w:w="2080" w:type="dxa"/>
                  <w:tcBorders>
                    <w:top w:val="nil"/>
                    <w:left w:val="nil"/>
                    <w:bottom w:val="nil"/>
                    <w:right w:val="nil"/>
                  </w:tcBorders>
                  <w:shd w:val="clear" w:color="auto" w:fill="auto"/>
                  <w:noWrap/>
                  <w:vAlign w:val="bottom"/>
                  <w:hideMark/>
                </w:tcPr>
                <w:p w14:paraId="7B7B16D9" w14:textId="77777777" w:rsidR="00453D20" w:rsidRPr="00453D20" w:rsidRDefault="00453D20" w:rsidP="00453D20">
                  <w:pPr>
                    <w:spacing w:after="0" w:line="240" w:lineRule="auto"/>
                    <w:rPr>
                      <w:rFonts w:ascii="Times New Roman" w:eastAsia="Times New Roman" w:hAnsi="Times New Roman" w:cs="Times New Roman"/>
                      <w:color w:val="000000"/>
                    </w:rPr>
                  </w:pPr>
                  <w:proofErr w:type="spellStart"/>
                  <w:r w:rsidRPr="00453D20">
                    <w:rPr>
                      <w:rFonts w:ascii="Times New Roman" w:eastAsia="Times New Roman" w:hAnsi="Times New Roman" w:cs="Times New Roman"/>
                      <w:color w:val="000000"/>
                    </w:rPr>
                    <w:t>Ghowr</w:t>
                  </w:r>
                  <w:proofErr w:type="spellEnd"/>
                </w:p>
              </w:tc>
              <w:tc>
                <w:tcPr>
                  <w:tcW w:w="1320" w:type="dxa"/>
                  <w:tcBorders>
                    <w:top w:val="nil"/>
                    <w:left w:val="nil"/>
                    <w:bottom w:val="nil"/>
                    <w:right w:val="nil"/>
                  </w:tcBorders>
                  <w:shd w:val="clear" w:color="auto" w:fill="auto"/>
                  <w:noWrap/>
                  <w:vAlign w:val="bottom"/>
                  <w:hideMark/>
                </w:tcPr>
                <w:p w14:paraId="3C28710D"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nil"/>
                    <w:bottom w:val="nil"/>
                    <w:right w:val="nil"/>
                  </w:tcBorders>
                  <w:shd w:val="clear" w:color="auto" w:fill="auto"/>
                  <w:noWrap/>
                  <w:vAlign w:val="bottom"/>
                  <w:hideMark/>
                </w:tcPr>
                <w:p w14:paraId="7685E10D"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0917AE0E"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6C7D0C26" w14:textId="77777777" w:rsidR="00453D20" w:rsidRPr="00453D20" w:rsidRDefault="00453D20" w:rsidP="00453D20">
                  <w:pPr>
                    <w:spacing w:after="0" w:line="240" w:lineRule="auto"/>
                    <w:jc w:val="right"/>
                    <w:rPr>
                      <w:rFonts w:ascii="Times New Roman" w:eastAsia="Times New Roman" w:hAnsi="Times New Roman" w:cs="Times New Roman"/>
                      <w:sz w:val="20"/>
                      <w:szCs w:val="20"/>
                    </w:rPr>
                  </w:pPr>
                </w:p>
              </w:tc>
            </w:tr>
            <w:tr w:rsidR="00453D20" w:rsidRPr="00453D20" w14:paraId="1B7F476C" w14:textId="77777777" w:rsidTr="00453D20">
              <w:trPr>
                <w:trHeight w:val="300"/>
              </w:trPr>
              <w:tc>
                <w:tcPr>
                  <w:tcW w:w="1840" w:type="dxa"/>
                  <w:tcBorders>
                    <w:top w:val="nil"/>
                    <w:left w:val="nil"/>
                    <w:bottom w:val="nil"/>
                    <w:right w:val="nil"/>
                  </w:tcBorders>
                  <w:shd w:val="clear" w:color="auto" w:fill="auto"/>
                  <w:noWrap/>
                  <w:vAlign w:val="bottom"/>
                  <w:hideMark/>
                </w:tcPr>
                <w:p w14:paraId="2B84D218" w14:textId="77777777" w:rsidR="00453D20" w:rsidRPr="00453D20" w:rsidRDefault="00453D20" w:rsidP="00453D20">
                  <w:pPr>
                    <w:spacing w:after="0" w:line="240" w:lineRule="auto"/>
                    <w:rPr>
                      <w:rFonts w:ascii="Times New Roman" w:eastAsia="Times New Roman" w:hAnsi="Times New Roman" w:cs="Times New Roman"/>
                      <w:color w:val="000000"/>
                    </w:rPr>
                  </w:pPr>
                  <w:proofErr w:type="gramStart"/>
                  <w:r w:rsidRPr="00453D20">
                    <w:rPr>
                      <w:rFonts w:ascii="Times New Roman" w:eastAsia="Times New Roman" w:hAnsi="Times New Roman" w:cs="Times New Roman"/>
                      <w:color w:val="000000"/>
                    </w:rPr>
                    <w:t>District  :</w:t>
                  </w:r>
                  <w:proofErr w:type="gramEnd"/>
                  <w:r w:rsidRPr="00453D20">
                    <w:rPr>
                      <w:rFonts w:ascii="Times New Roman" w:eastAsia="Times New Roman" w:hAnsi="Times New Roman" w:cs="Times New Roman"/>
                      <w:color w:val="000000"/>
                    </w:rPr>
                    <w:t xml:space="preserve">   </w:t>
                  </w:r>
                </w:p>
              </w:tc>
              <w:tc>
                <w:tcPr>
                  <w:tcW w:w="2080" w:type="dxa"/>
                  <w:tcBorders>
                    <w:top w:val="nil"/>
                    <w:left w:val="nil"/>
                    <w:bottom w:val="nil"/>
                    <w:right w:val="nil"/>
                  </w:tcBorders>
                  <w:shd w:val="clear" w:color="auto" w:fill="auto"/>
                  <w:noWrap/>
                  <w:vAlign w:val="bottom"/>
                  <w:hideMark/>
                </w:tcPr>
                <w:p w14:paraId="217CA21C" w14:textId="77777777" w:rsidR="00453D20" w:rsidRPr="00453D20" w:rsidRDefault="00453D20" w:rsidP="00453D20">
                  <w:pPr>
                    <w:spacing w:after="0" w:line="240" w:lineRule="auto"/>
                    <w:rPr>
                      <w:rFonts w:ascii="Times New Roman" w:eastAsia="Times New Roman" w:hAnsi="Times New Roman" w:cs="Times New Roman"/>
                      <w:color w:val="000000"/>
                    </w:rPr>
                  </w:pPr>
                  <w:proofErr w:type="spellStart"/>
                  <w:r w:rsidRPr="00453D20">
                    <w:rPr>
                      <w:rFonts w:ascii="Times New Roman" w:eastAsia="Times New Roman" w:hAnsi="Times New Roman" w:cs="Times New Roman"/>
                      <w:color w:val="000000"/>
                    </w:rPr>
                    <w:t>Ferozkoh</w:t>
                  </w:r>
                  <w:proofErr w:type="spellEnd"/>
                </w:p>
              </w:tc>
              <w:tc>
                <w:tcPr>
                  <w:tcW w:w="1320" w:type="dxa"/>
                  <w:tcBorders>
                    <w:top w:val="nil"/>
                    <w:left w:val="nil"/>
                    <w:bottom w:val="nil"/>
                    <w:right w:val="nil"/>
                  </w:tcBorders>
                  <w:shd w:val="clear" w:color="auto" w:fill="auto"/>
                  <w:noWrap/>
                  <w:vAlign w:val="bottom"/>
                  <w:hideMark/>
                </w:tcPr>
                <w:p w14:paraId="4563D946"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nil"/>
                    <w:bottom w:val="nil"/>
                    <w:right w:val="nil"/>
                  </w:tcBorders>
                  <w:shd w:val="clear" w:color="auto" w:fill="auto"/>
                  <w:noWrap/>
                  <w:vAlign w:val="bottom"/>
                  <w:hideMark/>
                </w:tcPr>
                <w:p w14:paraId="229328C0"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028F0AD2"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449ECF30" w14:textId="77777777" w:rsidR="00453D20" w:rsidRPr="00453D20" w:rsidRDefault="00453D20" w:rsidP="00453D20">
                  <w:pPr>
                    <w:spacing w:after="0" w:line="240" w:lineRule="auto"/>
                    <w:jc w:val="right"/>
                    <w:rPr>
                      <w:rFonts w:ascii="Times New Roman" w:eastAsia="Times New Roman" w:hAnsi="Times New Roman" w:cs="Times New Roman"/>
                      <w:sz w:val="20"/>
                      <w:szCs w:val="20"/>
                    </w:rPr>
                  </w:pPr>
                </w:p>
              </w:tc>
            </w:tr>
            <w:tr w:rsidR="00453D20" w:rsidRPr="00453D20" w14:paraId="4EB798F3" w14:textId="77777777" w:rsidTr="00453D20">
              <w:trPr>
                <w:trHeight w:val="300"/>
              </w:trPr>
              <w:tc>
                <w:tcPr>
                  <w:tcW w:w="1840" w:type="dxa"/>
                  <w:tcBorders>
                    <w:top w:val="nil"/>
                    <w:left w:val="nil"/>
                    <w:bottom w:val="nil"/>
                    <w:right w:val="nil"/>
                  </w:tcBorders>
                  <w:shd w:val="clear" w:color="auto" w:fill="auto"/>
                  <w:noWrap/>
                  <w:vAlign w:val="bottom"/>
                  <w:hideMark/>
                </w:tcPr>
                <w:p w14:paraId="7CE3C2B0"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 xml:space="preserve">CDC </w:t>
                  </w:r>
                  <w:proofErr w:type="gramStart"/>
                  <w:r w:rsidRPr="00453D20">
                    <w:rPr>
                      <w:rFonts w:ascii="Times New Roman" w:eastAsia="Times New Roman" w:hAnsi="Times New Roman" w:cs="Times New Roman"/>
                      <w:color w:val="000000"/>
                    </w:rPr>
                    <w:t>Name  :</w:t>
                  </w:r>
                  <w:proofErr w:type="gramEnd"/>
                  <w:r w:rsidRPr="00453D20">
                    <w:rPr>
                      <w:rFonts w:ascii="Times New Roman" w:eastAsia="Times New Roman" w:hAnsi="Times New Roman" w:cs="Times New Roman"/>
                      <w:color w:val="000000"/>
                    </w:rPr>
                    <w:t xml:space="preserve">  </w:t>
                  </w:r>
                </w:p>
              </w:tc>
              <w:tc>
                <w:tcPr>
                  <w:tcW w:w="2080" w:type="dxa"/>
                  <w:tcBorders>
                    <w:top w:val="nil"/>
                    <w:left w:val="nil"/>
                    <w:bottom w:val="nil"/>
                    <w:right w:val="nil"/>
                  </w:tcBorders>
                  <w:shd w:val="clear" w:color="auto" w:fill="auto"/>
                  <w:noWrap/>
                  <w:vAlign w:val="bottom"/>
                  <w:hideMark/>
                </w:tcPr>
                <w:p w14:paraId="48B0CC94" w14:textId="77777777" w:rsidR="00453D20" w:rsidRPr="00453D20" w:rsidRDefault="00453D20" w:rsidP="00453D20">
                  <w:pPr>
                    <w:spacing w:after="0" w:line="240" w:lineRule="auto"/>
                    <w:rPr>
                      <w:rFonts w:ascii="Times New Roman" w:eastAsia="Times New Roman" w:hAnsi="Times New Roman" w:cs="Times New Roman"/>
                      <w:color w:val="000000"/>
                    </w:rPr>
                  </w:pPr>
                  <w:proofErr w:type="spellStart"/>
                  <w:r w:rsidRPr="00453D20">
                    <w:rPr>
                      <w:rFonts w:ascii="Times New Roman" w:eastAsia="Times New Roman" w:hAnsi="Times New Roman" w:cs="Times New Roman"/>
                      <w:color w:val="000000"/>
                    </w:rPr>
                    <w:t>Lafrah</w:t>
                  </w:r>
                  <w:proofErr w:type="spellEnd"/>
                </w:p>
              </w:tc>
              <w:tc>
                <w:tcPr>
                  <w:tcW w:w="1320" w:type="dxa"/>
                  <w:tcBorders>
                    <w:top w:val="nil"/>
                    <w:left w:val="nil"/>
                    <w:bottom w:val="nil"/>
                    <w:right w:val="nil"/>
                  </w:tcBorders>
                  <w:shd w:val="clear" w:color="auto" w:fill="auto"/>
                  <w:noWrap/>
                  <w:vAlign w:val="bottom"/>
                  <w:hideMark/>
                </w:tcPr>
                <w:p w14:paraId="41A5204F"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nil"/>
                    <w:bottom w:val="nil"/>
                    <w:right w:val="nil"/>
                  </w:tcBorders>
                  <w:shd w:val="clear" w:color="auto" w:fill="auto"/>
                  <w:noWrap/>
                  <w:vAlign w:val="bottom"/>
                  <w:hideMark/>
                </w:tcPr>
                <w:p w14:paraId="76D548AB"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6F51BD62"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2DDB3CC8" w14:textId="77777777" w:rsidR="00453D20" w:rsidRPr="00453D20" w:rsidRDefault="00453D20" w:rsidP="00453D20">
                  <w:pPr>
                    <w:spacing w:after="0" w:line="240" w:lineRule="auto"/>
                    <w:jc w:val="right"/>
                    <w:rPr>
                      <w:rFonts w:ascii="Times New Roman" w:eastAsia="Times New Roman" w:hAnsi="Times New Roman" w:cs="Times New Roman"/>
                      <w:sz w:val="20"/>
                      <w:szCs w:val="20"/>
                    </w:rPr>
                  </w:pPr>
                </w:p>
              </w:tc>
            </w:tr>
            <w:tr w:rsidR="00453D20" w:rsidRPr="00453D20" w14:paraId="400F0DAA" w14:textId="77777777" w:rsidTr="00453D20">
              <w:trPr>
                <w:trHeight w:val="600"/>
              </w:trPr>
              <w:tc>
                <w:tcPr>
                  <w:tcW w:w="1840" w:type="dxa"/>
                  <w:tcBorders>
                    <w:top w:val="nil"/>
                    <w:left w:val="nil"/>
                    <w:bottom w:val="nil"/>
                    <w:right w:val="nil"/>
                  </w:tcBorders>
                  <w:shd w:val="clear" w:color="auto" w:fill="auto"/>
                  <w:noWrap/>
                  <w:vAlign w:val="center"/>
                  <w:hideMark/>
                </w:tcPr>
                <w:p w14:paraId="74738960" w14:textId="7E5B6766"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 xml:space="preserve">Project </w:t>
                  </w:r>
                  <w:proofErr w:type="gramStart"/>
                  <w:r w:rsidRPr="00453D20">
                    <w:rPr>
                      <w:rFonts w:ascii="Times New Roman" w:eastAsia="Times New Roman" w:hAnsi="Times New Roman" w:cs="Times New Roman"/>
                      <w:color w:val="000000"/>
                    </w:rPr>
                    <w:t>Propose  :</w:t>
                  </w:r>
                  <w:proofErr w:type="gramEnd"/>
                  <w:r w:rsidRPr="00453D20">
                    <w:rPr>
                      <w:rFonts w:ascii="Times New Roman" w:eastAsia="Times New Roman" w:hAnsi="Times New Roman" w:cs="Times New Roman"/>
                      <w:color w:val="000000"/>
                    </w:rPr>
                    <w:t xml:space="preserve">  </w:t>
                  </w:r>
                </w:p>
              </w:tc>
              <w:tc>
                <w:tcPr>
                  <w:tcW w:w="2080" w:type="dxa"/>
                  <w:tcBorders>
                    <w:top w:val="nil"/>
                    <w:left w:val="nil"/>
                    <w:bottom w:val="nil"/>
                    <w:right w:val="nil"/>
                  </w:tcBorders>
                  <w:shd w:val="clear" w:color="auto" w:fill="auto"/>
                  <w:vAlign w:val="bottom"/>
                  <w:hideMark/>
                </w:tcPr>
                <w:p w14:paraId="0F6A25AF"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Construction of water supply system</w:t>
                  </w:r>
                </w:p>
              </w:tc>
              <w:tc>
                <w:tcPr>
                  <w:tcW w:w="1320" w:type="dxa"/>
                  <w:tcBorders>
                    <w:top w:val="nil"/>
                    <w:left w:val="nil"/>
                    <w:bottom w:val="nil"/>
                    <w:right w:val="nil"/>
                  </w:tcBorders>
                  <w:shd w:val="clear" w:color="auto" w:fill="auto"/>
                  <w:noWrap/>
                  <w:vAlign w:val="bottom"/>
                  <w:hideMark/>
                </w:tcPr>
                <w:p w14:paraId="76345D26"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nil"/>
                    <w:bottom w:val="nil"/>
                    <w:right w:val="nil"/>
                  </w:tcBorders>
                  <w:shd w:val="clear" w:color="auto" w:fill="auto"/>
                  <w:noWrap/>
                  <w:vAlign w:val="bottom"/>
                  <w:hideMark/>
                </w:tcPr>
                <w:p w14:paraId="51E66BF2"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0FC8078C" w14:textId="77777777" w:rsidR="00453D20" w:rsidRPr="00453D20" w:rsidRDefault="00453D20" w:rsidP="00453D20">
                  <w:pPr>
                    <w:spacing w:after="0" w:line="240" w:lineRule="auto"/>
                    <w:jc w:val="center"/>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07D6372A" w14:textId="77777777" w:rsidR="00453D20" w:rsidRPr="00453D20" w:rsidRDefault="00453D20" w:rsidP="00453D20">
                  <w:pPr>
                    <w:spacing w:after="0" w:line="240" w:lineRule="auto"/>
                    <w:jc w:val="right"/>
                    <w:rPr>
                      <w:rFonts w:ascii="Times New Roman" w:eastAsia="Times New Roman" w:hAnsi="Times New Roman" w:cs="Times New Roman"/>
                      <w:sz w:val="20"/>
                      <w:szCs w:val="20"/>
                    </w:rPr>
                  </w:pPr>
                </w:p>
              </w:tc>
            </w:tr>
            <w:tr w:rsidR="00453D20" w:rsidRPr="00453D20" w14:paraId="32855B60" w14:textId="77777777" w:rsidTr="00453D20">
              <w:trPr>
                <w:trHeight w:val="300"/>
              </w:trPr>
              <w:tc>
                <w:tcPr>
                  <w:tcW w:w="1840" w:type="dxa"/>
                  <w:tcBorders>
                    <w:top w:val="nil"/>
                    <w:left w:val="nil"/>
                    <w:bottom w:val="nil"/>
                    <w:right w:val="nil"/>
                  </w:tcBorders>
                  <w:shd w:val="clear" w:color="auto" w:fill="auto"/>
                  <w:noWrap/>
                  <w:vAlign w:val="bottom"/>
                  <w:hideMark/>
                </w:tcPr>
                <w:p w14:paraId="1C8C1092"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 xml:space="preserve">Population </w:t>
                  </w:r>
                  <w:proofErr w:type="gramStart"/>
                  <w:r w:rsidRPr="00453D20">
                    <w:rPr>
                      <w:rFonts w:ascii="Times New Roman" w:eastAsia="Times New Roman" w:hAnsi="Times New Roman" w:cs="Times New Roman"/>
                      <w:color w:val="000000"/>
                    </w:rPr>
                    <w:t xml:space="preserve">  :</w:t>
                  </w:r>
                  <w:proofErr w:type="gramEnd"/>
                  <w:r w:rsidRPr="00453D20">
                    <w:rPr>
                      <w:rFonts w:ascii="Times New Roman" w:eastAsia="Times New Roman" w:hAnsi="Times New Roman" w:cs="Times New Roman"/>
                      <w:color w:val="000000"/>
                    </w:rPr>
                    <w:t xml:space="preserve">  </w:t>
                  </w:r>
                </w:p>
              </w:tc>
              <w:tc>
                <w:tcPr>
                  <w:tcW w:w="2080" w:type="dxa"/>
                  <w:tcBorders>
                    <w:top w:val="nil"/>
                    <w:left w:val="nil"/>
                    <w:bottom w:val="nil"/>
                    <w:right w:val="nil"/>
                  </w:tcBorders>
                  <w:shd w:val="clear" w:color="auto" w:fill="auto"/>
                  <w:noWrap/>
                  <w:vAlign w:val="bottom"/>
                  <w:hideMark/>
                </w:tcPr>
                <w:p w14:paraId="44647466"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610 persons</w:t>
                  </w:r>
                </w:p>
              </w:tc>
              <w:tc>
                <w:tcPr>
                  <w:tcW w:w="1320" w:type="dxa"/>
                  <w:tcBorders>
                    <w:top w:val="nil"/>
                    <w:left w:val="nil"/>
                    <w:bottom w:val="nil"/>
                    <w:right w:val="nil"/>
                  </w:tcBorders>
                  <w:shd w:val="clear" w:color="auto" w:fill="auto"/>
                  <w:noWrap/>
                  <w:vAlign w:val="bottom"/>
                  <w:hideMark/>
                </w:tcPr>
                <w:p w14:paraId="5CD25235"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nil"/>
                    <w:bottom w:val="nil"/>
                    <w:right w:val="nil"/>
                  </w:tcBorders>
                  <w:shd w:val="clear" w:color="auto" w:fill="auto"/>
                  <w:noWrap/>
                  <w:vAlign w:val="bottom"/>
                  <w:hideMark/>
                </w:tcPr>
                <w:p w14:paraId="0BA89D57"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5EA8BD2A" w14:textId="77777777" w:rsidR="00453D20" w:rsidRPr="00453D20" w:rsidRDefault="00453D20" w:rsidP="00453D20">
                  <w:pPr>
                    <w:spacing w:after="0" w:line="240" w:lineRule="auto"/>
                    <w:jc w:val="center"/>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0A6DD4B2" w14:textId="77777777" w:rsidR="00453D20" w:rsidRPr="00453D20" w:rsidRDefault="00453D20" w:rsidP="00453D20">
                  <w:pPr>
                    <w:spacing w:after="0" w:line="240" w:lineRule="auto"/>
                    <w:jc w:val="right"/>
                    <w:rPr>
                      <w:rFonts w:ascii="Times New Roman" w:eastAsia="Times New Roman" w:hAnsi="Times New Roman" w:cs="Times New Roman"/>
                      <w:sz w:val="20"/>
                      <w:szCs w:val="20"/>
                    </w:rPr>
                  </w:pPr>
                </w:p>
              </w:tc>
            </w:tr>
            <w:tr w:rsidR="00453D20" w:rsidRPr="00453D20" w14:paraId="6570C33B" w14:textId="77777777" w:rsidTr="00453D20">
              <w:trPr>
                <w:trHeight w:val="300"/>
              </w:trPr>
              <w:tc>
                <w:tcPr>
                  <w:tcW w:w="1840" w:type="dxa"/>
                  <w:tcBorders>
                    <w:top w:val="nil"/>
                    <w:left w:val="nil"/>
                    <w:bottom w:val="nil"/>
                    <w:right w:val="nil"/>
                  </w:tcBorders>
                  <w:shd w:val="clear" w:color="auto" w:fill="auto"/>
                  <w:noWrap/>
                  <w:vAlign w:val="bottom"/>
                  <w:hideMark/>
                </w:tcPr>
                <w:p w14:paraId="410F39E2" w14:textId="77777777" w:rsidR="00453D20" w:rsidRPr="00453D20" w:rsidRDefault="00453D20" w:rsidP="00453D20">
                  <w:pPr>
                    <w:spacing w:after="0" w:line="240" w:lineRule="auto"/>
                    <w:rPr>
                      <w:rFonts w:ascii="Times New Roman" w:eastAsia="Times New Roman" w:hAnsi="Times New Roman" w:cs="Times New Roman"/>
                      <w:color w:val="000000"/>
                    </w:rPr>
                  </w:pPr>
                  <w:proofErr w:type="gramStart"/>
                  <w:r w:rsidRPr="00453D20">
                    <w:rPr>
                      <w:rFonts w:ascii="Times New Roman" w:eastAsia="Times New Roman" w:hAnsi="Times New Roman" w:cs="Times New Roman"/>
                      <w:color w:val="000000"/>
                    </w:rPr>
                    <w:t>H.Hs</w:t>
                  </w:r>
                  <w:proofErr w:type="gramEnd"/>
                  <w:r w:rsidRPr="00453D20">
                    <w:rPr>
                      <w:rFonts w:ascii="Times New Roman" w:eastAsia="Times New Roman" w:hAnsi="Times New Roman" w:cs="Times New Roman"/>
                      <w:color w:val="000000"/>
                    </w:rPr>
                    <w:t xml:space="preserve">  :  </w:t>
                  </w:r>
                </w:p>
              </w:tc>
              <w:tc>
                <w:tcPr>
                  <w:tcW w:w="2080" w:type="dxa"/>
                  <w:tcBorders>
                    <w:top w:val="nil"/>
                    <w:left w:val="nil"/>
                    <w:bottom w:val="nil"/>
                    <w:right w:val="nil"/>
                  </w:tcBorders>
                  <w:shd w:val="clear" w:color="auto" w:fill="auto"/>
                  <w:noWrap/>
                  <w:vAlign w:val="bottom"/>
                  <w:hideMark/>
                </w:tcPr>
                <w:p w14:paraId="002C5BF0"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100</w:t>
                  </w:r>
                </w:p>
              </w:tc>
              <w:tc>
                <w:tcPr>
                  <w:tcW w:w="1320" w:type="dxa"/>
                  <w:tcBorders>
                    <w:top w:val="nil"/>
                    <w:left w:val="nil"/>
                    <w:bottom w:val="nil"/>
                    <w:right w:val="nil"/>
                  </w:tcBorders>
                  <w:shd w:val="clear" w:color="auto" w:fill="auto"/>
                  <w:noWrap/>
                  <w:vAlign w:val="bottom"/>
                  <w:hideMark/>
                </w:tcPr>
                <w:p w14:paraId="40CFA894"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nil"/>
                    <w:bottom w:val="nil"/>
                    <w:right w:val="nil"/>
                  </w:tcBorders>
                  <w:shd w:val="clear" w:color="auto" w:fill="auto"/>
                  <w:noWrap/>
                  <w:vAlign w:val="bottom"/>
                  <w:hideMark/>
                </w:tcPr>
                <w:p w14:paraId="79831DEA"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361F94AB" w14:textId="77777777" w:rsidR="00453D20" w:rsidRPr="00453D20" w:rsidRDefault="00453D20" w:rsidP="00453D20">
                  <w:pPr>
                    <w:spacing w:after="0" w:line="240" w:lineRule="auto"/>
                    <w:jc w:val="center"/>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749724EE" w14:textId="77777777" w:rsidR="00453D20" w:rsidRPr="00453D20" w:rsidRDefault="00453D20" w:rsidP="00453D20">
                  <w:pPr>
                    <w:spacing w:after="0" w:line="240" w:lineRule="auto"/>
                    <w:jc w:val="right"/>
                    <w:rPr>
                      <w:rFonts w:ascii="Times New Roman" w:eastAsia="Times New Roman" w:hAnsi="Times New Roman" w:cs="Times New Roman"/>
                      <w:sz w:val="20"/>
                      <w:szCs w:val="20"/>
                    </w:rPr>
                  </w:pPr>
                </w:p>
              </w:tc>
            </w:tr>
            <w:tr w:rsidR="00453D20" w:rsidRPr="00453D20" w14:paraId="68C55B87" w14:textId="77777777" w:rsidTr="00453D20">
              <w:trPr>
                <w:trHeight w:val="300"/>
              </w:trPr>
              <w:tc>
                <w:tcPr>
                  <w:tcW w:w="1840" w:type="dxa"/>
                  <w:tcBorders>
                    <w:top w:val="nil"/>
                    <w:left w:val="nil"/>
                    <w:bottom w:val="nil"/>
                    <w:right w:val="nil"/>
                  </w:tcBorders>
                  <w:shd w:val="clear" w:color="auto" w:fill="auto"/>
                  <w:noWrap/>
                  <w:vAlign w:val="bottom"/>
                  <w:hideMark/>
                </w:tcPr>
                <w:p w14:paraId="31FEA98B" w14:textId="4C59A355" w:rsidR="00453D20" w:rsidRPr="00453D20" w:rsidRDefault="00453D20" w:rsidP="00453D2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Estimation</w:t>
                  </w:r>
                  <w:r w:rsidRPr="00453D20">
                    <w:rPr>
                      <w:rFonts w:ascii="Times New Roman" w:eastAsia="Times New Roman" w:hAnsi="Times New Roman" w:cs="Times New Roman"/>
                      <w:color w:val="000000"/>
                    </w:rPr>
                    <w:t xml:space="preserve"> </w:t>
                  </w:r>
                  <w:proofErr w:type="gramStart"/>
                  <w:r w:rsidRPr="00453D20">
                    <w:rPr>
                      <w:rFonts w:ascii="Times New Roman" w:eastAsia="Times New Roman" w:hAnsi="Times New Roman" w:cs="Times New Roman"/>
                      <w:color w:val="000000"/>
                    </w:rPr>
                    <w:t>Date :</w:t>
                  </w:r>
                  <w:proofErr w:type="gramEnd"/>
                  <w:r w:rsidRPr="00453D20">
                    <w:rPr>
                      <w:rFonts w:ascii="Times New Roman" w:eastAsia="Times New Roman" w:hAnsi="Times New Roman" w:cs="Times New Roman"/>
                      <w:color w:val="000000"/>
                    </w:rPr>
                    <w:t xml:space="preserve"> </w:t>
                  </w:r>
                </w:p>
              </w:tc>
              <w:tc>
                <w:tcPr>
                  <w:tcW w:w="2080" w:type="dxa"/>
                  <w:tcBorders>
                    <w:top w:val="nil"/>
                    <w:left w:val="nil"/>
                    <w:bottom w:val="nil"/>
                    <w:right w:val="nil"/>
                  </w:tcBorders>
                  <w:shd w:val="clear" w:color="auto" w:fill="auto"/>
                  <w:noWrap/>
                  <w:vAlign w:val="bottom"/>
                  <w:hideMark/>
                </w:tcPr>
                <w:p w14:paraId="11BAFDAF"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23/06/2024</w:t>
                  </w:r>
                </w:p>
              </w:tc>
              <w:tc>
                <w:tcPr>
                  <w:tcW w:w="1320" w:type="dxa"/>
                  <w:tcBorders>
                    <w:top w:val="nil"/>
                    <w:left w:val="nil"/>
                    <w:bottom w:val="nil"/>
                    <w:right w:val="nil"/>
                  </w:tcBorders>
                  <w:shd w:val="clear" w:color="auto" w:fill="auto"/>
                  <w:noWrap/>
                  <w:vAlign w:val="bottom"/>
                  <w:hideMark/>
                </w:tcPr>
                <w:p w14:paraId="4DA2E14A"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nil"/>
                    <w:bottom w:val="nil"/>
                    <w:right w:val="nil"/>
                  </w:tcBorders>
                  <w:shd w:val="clear" w:color="auto" w:fill="auto"/>
                  <w:noWrap/>
                  <w:vAlign w:val="bottom"/>
                  <w:hideMark/>
                </w:tcPr>
                <w:p w14:paraId="7CA9AEFE"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14AB41AF"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09039059" w14:textId="77777777" w:rsidR="00453D20" w:rsidRPr="00453D20" w:rsidRDefault="00453D20" w:rsidP="00453D20">
                  <w:pPr>
                    <w:spacing w:after="0" w:line="240" w:lineRule="auto"/>
                    <w:jc w:val="right"/>
                    <w:rPr>
                      <w:rFonts w:ascii="Times New Roman" w:eastAsia="Times New Roman" w:hAnsi="Times New Roman" w:cs="Times New Roman"/>
                      <w:sz w:val="20"/>
                      <w:szCs w:val="20"/>
                    </w:rPr>
                  </w:pPr>
                </w:p>
              </w:tc>
            </w:tr>
            <w:tr w:rsidR="00453D20" w:rsidRPr="00453D20" w14:paraId="25BFF59F" w14:textId="77777777" w:rsidTr="00453D20">
              <w:trPr>
                <w:trHeight w:val="300"/>
              </w:trPr>
              <w:tc>
                <w:tcPr>
                  <w:tcW w:w="1840" w:type="dxa"/>
                  <w:tcBorders>
                    <w:top w:val="nil"/>
                    <w:left w:val="nil"/>
                    <w:bottom w:val="nil"/>
                    <w:right w:val="nil"/>
                  </w:tcBorders>
                  <w:shd w:val="clear" w:color="auto" w:fill="auto"/>
                  <w:noWrap/>
                  <w:vAlign w:val="bottom"/>
                  <w:hideMark/>
                </w:tcPr>
                <w:p w14:paraId="765548E5"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80" w:type="dxa"/>
                  <w:tcBorders>
                    <w:top w:val="nil"/>
                    <w:left w:val="nil"/>
                    <w:bottom w:val="nil"/>
                    <w:right w:val="nil"/>
                  </w:tcBorders>
                  <w:shd w:val="clear" w:color="auto" w:fill="auto"/>
                  <w:noWrap/>
                  <w:vAlign w:val="bottom"/>
                  <w:hideMark/>
                </w:tcPr>
                <w:p w14:paraId="40DA66E3"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bottom"/>
                  <w:hideMark/>
                </w:tcPr>
                <w:p w14:paraId="15A9E94F"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14:paraId="3268432F"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64E6207D"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6B794103"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7980F016" w14:textId="77777777" w:rsidTr="00453D20">
              <w:trPr>
                <w:trHeight w:val="315"/>
              </w:trPr>
              <w:tc>
                <w:tcPr>
                  <w:tcW w:w="1840" w:type="dxa"/>
                  <w:tcBorders>
                    <w:top w:val="nil"/>
                    <w:left w:val="nil"/>
                    <w:bottom w:val="nil"/>
                    <w:right w:val="nil"/>
                  </w:tcBorders>
                  <w:shd w:val="clear" w:color="auto" w:fill="auto"/>
                  <w:noWrap/>
                  <w:vAlign w:val="bottom"/>
                  <w:hideMark/>
                </w:tcPr>
                <w:p w14:paraId="503E8D08" w14:textId="77777777" w:rsidR="00453D20" w:rsidRPr="00453D20" w:rsidRDefault="00453D20" w:rsidP="00453D20">
                  <w:pPr>
                    <w:spacing w:after="0" w:line="240" w:lineRule="auto"/>
                    <w:rPr>
                      <w:rFonts w:ascii="Times New Roman" w:eastAsia="Times New Roman" w:hAnsi="Times New Roman" w:cs="Times New Roman"/>
                      <w:b/>
                      <w:bCs/>
                      <w:color w:val="000000"/>
                      <w:sz w:val="24"/>
                      <w:szCs w:val="24"/>
                    </w:rPr>
                  </w:pPr>
                  <w:r w:rsidRPr="00453D20">
                    <w:rPr>
                      <w:rFonts w:ascii="Times New Roman" w:eastAsia="Times New Roman" w:hAnsi="Times New Roman" w:cs="Times New Roman"/>
                      <w:b/>
                      <w:bCs/>
                      <w:color w:val="000000"/>
                      <w:sz w:val="24"/>
                      <w:szCs w:val="24"/>
                    </w:rPr>
                    <w:t>Given</w:t>
                  </w:r>
                </w:p>
              </w:tc>
              <w:tc>
                <w:tcPr>
                  <w:tcW w:w="2080" w:type="dxa"/>
                  <w:tcBorders>
                    <w:top w:val="nil"/>
                    <w:left w:val="nil"/>
                    <w:bottom w:val="nil"/>
                    <w:right w:val="nil"/>
                  </w:tcBorders>
                  <w:shd w:val="clear" w:color="auto" w:fill="auto"/>
                  <w:noWrap/>
                  <w:vAlign w:val="bottom"/>
                  <w:hideMark/>
                </w:tcPr>
                <w:p w14:paraId="0AB5558F" w14:textId="77777777" w:rsidR="00453D20" w:rsidRPr="00453D20" w:rsidRDefault="00453D20" w:rsidP="00453D20">
                  <w:pPr>
                    <w:spacing w:after="0" w:line="240" w:lineRule="auto"/>
                    <w:rPr>
                      <w:rFonts w:ascii="Times New Roman" w:eastAsia="Times New Roman" w:hAnsi="Times New Roman" w:cs="Times New Roman"/>
                      <w:b/>
                      <w:bCs/>
                      <w:color w:val="000000"/>
                      <w:sz w:val="24"/>
                      <w:szCs w:val="24"/>
                    </w:rPr>
                  </w:pPr>
                </w:p>
              </w:tc>
              <w:tc>
                <w:tcPr>
                  <w:tcW w:w="1320" w:type="dxa"/>
                  <w:tcBorders>
                    <w:top w:val="nil"/>
                    <w:left w:val="nil"/>
                    <w:bottom w:val="nil"/>
                    <w:right w:val="nil"/>
                  </w:tcBorders>
                  <w:shd w:val="clear" w:color="auto" w:fill="auto"/>
                  <w:noWrap/>
                  <w:vAlign w:val="bottom"/>
                  <w:hideMark/>
                </w:tcPr>
                <w:p w14:paraId="69A006C5"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14:paraId="3B3099C5"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5287EB1D"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43539B7D"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523DC0A7" w14:textId="77777777" w:rsidTr="00453D20">
              <w:trPr>
                <w:trHeight w:val="300"/>
              </w:trPr>
              <w:tc>
                <w:tcPr>
                  <w:tcW w:w="1840" w:type="dxa"/>
                  <w:tcBorders>
                    <w:top w:val="nil"/>
                    <w:left w:val="nil"/>
                    <w:bottom w:val="nil"/>
                    <w:right w:val="nil"/>
                  </w:tcBorders>
                  <w:shd w:val="clear" w:color="auto" w:fill="auto"/>
                  <w:noWrap/>
                  <w:vAlign w:val="bottom"/>
                  <w:hideMark/>
                </w:tcPr>
                <w:p w14:paraId="6287687D"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80" w:type="dxa"/>
                  <w:tcBorders>
                    <w:top w:val="nil"/>
                    <w:left w:val="nil"/>
                    <w:bottom w:val="nil"/>
                    <w:right w:val="nil"/>
                  </w:tcBorders>
                  <w:shd w:val="clear" w:color="auto" w:fill="auto"/>
                  <w:noWrap/>
                  <w:vAlign w:val="bottom"/>
                  <w:hideMark/>
                </w:tcPr>
                <w:p w14:paraId="7FC05DD8"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bottom"/>
                  <w:hideMark/>
                </w:tcPr>
                <w:p w14:paraId="11DD30E4"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14:paraId="6DA95366"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13F14F37"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2B78BED5"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7F6AE066" w14:textId="77777777" w:rsidTr="00453D20">
              <w:trPr>
                <w:trHeight w:val="360"/>
              </w:trPr>
              <w:tc>
                <w:tcPr>
                  <w:tcW w:w="1840" w:type="dxa"/>
                  <w:tcBorders>
                    <w:top w:val="nil"/>
                    <w:left w:val="nil"/>
                    <w:bottom w:val="nil"/>
                    <w:right w:val="nil"/>
                  </w:tcBorders>
                  <w:shd w:val="clear" w:color="auto" w:fill="auto"/>
                  <w:noWrap/>
                  <w:vAlign w:val="bottom"/>
                  <w:hideMark/>
                </w:tcPr>
                <w:p w14:paraId="2614A741" w14:textId="77777777" w:rsidR="00453D20" w:rsidRPr="00453D20" w:rsidRDefault="00453D20" w:rsidP="00453D20">
                  <w:pPr>
                    <w:spacing w:after="0" w:line="240" w:lineRule="auto"/>
                    <w:rPr>
                      <w:rFonts w:ascii="Times New Roman" w:eastAsia="Times New Roman" w:hAnsi="Times New Roman" w:cs="Times New Roman"/>
                      <w:color w:val="000000"/>
                    </w:rPr>
                  </w:pPr>
                  <w:proofErr w:type="spellStart"/>
                  <w:r w:rsidRPr="00453D20">
                    <w:rPr>
                      <w:rFonts w:ascii="Times New Roman" w:eastAsia="Times New Roman" w:hAnsi="Times New Roman" w:cs="Times New Roman"/>
                      <w:color w:val="000000"/>
                    </w:rPr>
                    <w:t>Pn</w:t>
                  </w:r>
                  <w:proofErr w:type="spellEnd"/>
                  <w:r w:rsidRPr="00453D20">
                    <w:rPr>
                      <w:rFonts w:ascii="Times New Roman" w:eastAsia="Times New Roman" w:hAnsi="Times New Roman" w:cs="Times New Roman"/>
                      <w:color w:val="000000"/>
                    </w:rPr>
                    <w:t>=P0(1+</w:t>
                  </w:r>
                  <w:proofErr w:type="gramStart"/>
                  <w:r w:rsidRPr="00453D20">
                    <w:rPr>
                      <w:rFonts w:ascii="Times New Roman" w:eastAsia="Times New Roman" w:hAnsi="Times New Roman" w:cs="Times New Roman"/>
                      <w:color w:val="000000"/>
                    </w:rPr>
                    <w:t>i)</w:t>
                  </w:r>
                  <w:r w:rsidRPr="00453D20">
                    <w:rPr>
                      <w:rFonts w:ascii="Times New Roman" w:eastAsia="Times New Roman" w:hAnsi="Times New Roman" w:cs="Times New Roman"/>
                      <w:color w:val="000000"/>
                      <w:vertAlign w:val="superscript"/>
                    </w:rPr>
                    <w:t>n</w:t>
                  </w:r>
                  <w:proofErr w:type="gramEnd"/>
                </w:p>
              </w:tc>
              <w:tc>
                <w:tcPr>
                  <w:tcW w:w="2080" w:type="dxa"/>
                  <w:tcBorders>
                    <w:top w:val="nil"/>
                    <w:left w:val="nil"/>
                    <w:bottom w:val="nil"/>
                    <w:right w:val="nil"/>
                  </w:tcBorders>
                  <w:shd w:val="clear" w:color="auto" w:fill="auto"/>
                  <w:noWrap/>
                  <w:vAlign w:val="bottom"/>
                  <w:hideMark/>
                </w:tcPr>
                <w:p w14:paraId="01612143"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1320" w:type="dxa"/>
                  <w:tcBorders>
                    <w:top w:val="nil"/>
                    <w:left w:val="nil"/>
                    <w:bottom w:val="nil"/>
                    <w:right w:val="nil"/>
                  </w:tcBorders>
                  <w:shd w:val="clear" w:color="auto" w:fill="auto"/>
                  <w:noWrap/>
                  <w:vAlign w:val="bottom"/>
                  <w:hideMark/>
                </w:tcPr>
                <w:p w14:paraId="0645C71C"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14:paraId="3DF42064"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598B6989"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545C991D"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09313437" w14:textId="77777777" w:rsidTr="00453D20">
              <w:trPr>
                <w:trHeight w:val="300"/>
              </w:trPr>
              <w:tc>
                <w:tcPr>
                  <w:tcW w:w="3920" w:type="dxa"/>
                  <w:gridSpan w:val="2"/>
                  <w:tcBorders>
                    <w:top w:val="nil"/>
                    <w:left w:val="nil"/>
                    <w:bottom w:val="nil"/>
                    <w:right w:val="nil"/>
                  </w:tcBorders>
                  <w:shd w:val="clear" w:color="auto" w:fill="auto"/>
                  <w:noWrap/>
                  <w:vAlign w:val="bottom"/>
                  <w:hideMark/>
                </w:tcPr>
                <w:p w14:paraId="422F945A"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Present Papulation Household</w:t>
                  </w:r>
                </w:p>
              </w:tc>
              <w:tc>
                <w:tcPr>
                  <w:tcW w:w="1320" w:type="dxa"/>
                  <w:tcBorders>
                    <w:top w:val="nil"/>
                    <w:left w:val="nil"/>
                    <w:bottom w:val="nil"/>
                    <w:right w:val="nil"/>
                  </w:tcBorders>
                  <w:shd w:val="clear" w:color="auto" w:fill="auto"/>
                  <w:noWrap/>
                  <w:vAlign w:val="bottom"/>
                  <w:hideMark/>
                </w:tcPr>
                <w:p w14:paraId="365B1EBB"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60B6C433"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100</w:t>
                  </w:r>
                </w:p>
              </w:tc>
              <w:tc>
                <w:tcPr>
                  <w:tcW w:w="2000" w:type="dxa"/>
                  <w:tcBorders>
                    <w:top w:val="nil"/>
                    <w:left w:val="nil"/>
                    <w:bottom w:val="nil"/>
                    <w:right w:val="nil"/>
                  </w:tcBorders>
                  <w:shd w:val="clear" w:color="auto" w:fill="auto"/>
                  <w:noWrap/>
                  <w:vAlign w:val="bottom"/>
                  <w:hideMark/>
                </w:tcPr>
                <w:p w14:paraId="5E91B151" w14:textId="77777777" w:rsidR="00453D20" w:rsidRPr="00453D20" w:rsidRDefault="00453D20" w:rsidP="00453D20">
                  <w:pPr>
                    <w:spacing w:after="0" w:line="240" w:lineRule="auto"/>
                    <w:jc w:val="center"/>
                    <w:rPr>
                      <w:rFonts w:ascii="Times New Roman" w:eastAsia="Times New Roman" w:hAnsi="Times New Roman" w:cs="Times New Roman"/>
                      <w:color w:val="000000"/>
                    </w:rPr>
                  </w:pPr>
                </w:p>
              </w:tc>
              <w:tc>
                <w:tcPr>
                  <w:tcW w:w="2040" w:type="dxa"/>
                  <w:tcBorders>
                    <w:top w:val="nil"/>
                    <w:left w:val="nil"/>
                    <w:bottom w:val="nil"/>
                    <w:right w:val="nil"/>
                  </w:tcBorders>
                  <w:shd w:val="clear" w:color="auto" w:fill="auto"/>
                  <w:noWrap/>
                  <w:vAlign w:val="bottom"/>
                  <w:hideMark/>
                </w:tcPr>
                <w:p w14:paraId="164C53A2"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45AF0DEB" w14:textId="77777777" w:rsidTr="00453D20">
              <w:trPr>
                <w:trHeight w:val="300"/>
              </w:trPr>
              <w:tc>
                <w:tcPr>
                  <w:tcW w:w="1840" w:type="dxa"/>
                  <w:tcBorders>
                    <w:top w:val="nil"/>
                    <w:left w:val="nil"/>
                    <w:bottom w:val="nil"/>
                    <w:right w:val="nil"/>
                  </w:tcBorders>
                  <w:shd w:val="clear" w:color="auto" w:fill="auto"/>
                  <w:noWrap/>
                  <w:vAlign w:val="bottom"/>
                  <w:hideMark/>
                </w:tcPr>
                <w:p w14:paraId="3FACC499"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Design duration = n</w:t>
                  </w:r>
                </w:p>
              </w:tc>
              <w:tc>
                <w:tcPr>
                  <w:tcW w:w="2080" w:type="dxa"/>
                  <w:tcBorders>
                    <w:top w:val="nil"/>
                    <w:left w:val="nil"/>
                    <w:bottom w:val="nil"/>
                    <w:right w:val="nil"/>
                  </w:tcBorders>
                  <w:shd w:val="clear" w:color="auto" w:fill="auto"/>
                  <w:noWrap/>
                  <w:vAlign w:val="bottom"/>
                  <w:hideMark/>
                </w:tcPr>
                <w:p w14:paraId="61FEF846"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1320" w:type="dxa"/>
                  <w:tcBorders>
                    <w:top w:val="nil"/>
                    <w:left w:val="nil"/>
                    <w:bottom w:val="nil"/>
                    <w:right w:val="nil"/>
                  </w:tcBorders>
                  <w:shd w:val="clear" w:color="auto" w:fill="auto"/>
                  <w:noWrap/>
                  <w:vAlign w:val="bottom"/>
                  <w:hideMark/>
                </w:tcPr>
                <w:p w14:paraId="0D877557"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440" w:type="dxa"/>
                  <w:tcBorders>
                    <w:top w:val="nil"/>
                    <w:left w:val="single" w:sz="4" w:space="0" w:color="auto"/>
                    <w:bottom w:val="single" w:sz="4" w:space="0" w:color="auto"/>
                    <w:right w:val="single" w:sz="4" w:space="0" w:color="auto"/>
                  </w:tcBorders>
                  <w:shd w:val="clear" w:color="000000" w:fill="A9D08E"/>
                  <w:noWrap/>
                  <w:vAlign w:val="bottom"/>
                  <w:hideMark/>
                </w:tcPr>
                <w:p w14:paraId="20AD5144"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15</w:t>
                  </w:r>
                </w:p>
              </w:tc>
              <w:tc>
                <w:tcPr>
                  <w:tcW w:w="2000" w:type="dxa"/>
                  <w:tcBorders>
                    <w:top w:val="nil"/>
                    <w:left w:val="nil"/>
                    <w:bottom w:val="nil"/>
                    <w:right w:val="nil"/>
                  </w:tcBorders>
                  <w:shd w:val="clear" w:color="auto" w:fill="auto"/>
                  <w:noWrap/>
                  <w:vAlign w:val="bottom"/>
                  <w:hideMark/>
                </w:tcPr>
                <w:p w14:paraId="34135C32" w14:textId="77777777" w:rsidR="00453D20" w:rsidRPr="00453D20" w:rsidRDefault="00453D20" w:rsidP="00453D20">
                  <w:pPr>
                    <w:spacing w:after="0" w:line="240" w:lineRule="auto"/>
                    <w:jc w:val="center"/>
                    <w:rPr>
                      <w:rFonts w:ascii="Times New Roman" w:eastAsia="Times New Roman" w:hAnsi="Times New Roman" w:cs="Times New Roman"/>
                      <w:color w:val="000000"/>
                    </w:rPr>
                  </w:pPr>
                </w:p>
              </w:tc>
              <w:tc>
                <w:tcPr>
                  <w:tcW w:w="2040" w:type="dxa"/>
                  <w:tcBorders>
                    <w:top w:val="nil"/>
                    <w:left w:val="nil"/>
                    <w:bottom w:val="nil"/>
                    <w:right w:val="nil"/>
                  </w:tcBorders>
                  <w:shd w:val="clear" w:color="auto" w:fill="auto"/>
                  <w:noWrap/>
                  <w:vAlign w:val="bottom"/>
                  <w:hideMark/>
                </w:tcPr>
                <w:p w14:paraId="65C4B05F"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430596B6" w14:textId="77777777" w:rsidTr="00453D20">
              <w:trPr>
                <w:trHeight w:val="300"/>
              </w:trPr>
              <w:tc>
                <w:tcPr>
                  <w:tcW w:w="3920" w:type="dxa"/>
                  <w:gridSpan w:val="2"/>
                  <w:tcBorders>
                    <w:top w:val="nil"/>
                    <w:left w:val="nil"/>
                    <w:bottom w:val="nil"/>
                    <w:right w:val="nil"/>
                  </w:tcBorders>
                  <w:shd w:val="clear" w:color="auto" w:fill="auto"/>
                  <w:noWrap/>
                  <w:vAlign w:val="bottom"/>
                  <w:hideMark/>
                </w:tcPr>
                <w:p w14:paraId="67B5CF4E" w14:textId="33A7AB43" w:rsidR="00453D20" w:rsidRPr="00453D20" w:rsidRDefault="00453D20" w:rsidP="00453D2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Population</w:t>
                  </w:r>
                  <w:r w:rsidRPr="00453D20">
                    <w:rPr>
                      <w:rFonts w:ascii="Times New Roman" w:eastAsia="Times New Roman" w:hAnsi="Times New Roman" w:cs="Times New Roman"/>
                      <w:color w:val="000000"/>
                    </w:rPr>
                    <w:t xml:space="preserve"> Growth = </w:t>
                  </w:r>
                  <w:proofErr w:type="spellStart"/>
                  <w:r w:rsidRPr="00453D20">
                    <w:rPr>
                      <w:rFonts w:ascii="Times New Roman" w:eastAsia="Times New Roman" w:hAnsi="Times New Roman" w:cs="Times New Roman"/>
                      <w:color w:val="000000"/>
                    </w:rPr>
                    <w:t>i</w:t>
                  </w:r>
                  <w:proofErr w:type="spellEnd"/>
                </w:p>
              </w:tc>
              <w:tc>
                <w:tcPr>
                  <w:tcW w:w="1320" w:type="dxa"/>
                  <w:tcBorders>
                    <w:top w:val="nil"/>
                    <w:left w:val="nil"/>
                    <w:bottom w:val="nil"/>
                    <w:right w:val="nil"/>
                  </w:tcBorders>
                  <w:shd w:val="clear" w:color="auto" w:fill="auto"/>
                  <w:noWrap/>
                  <w:vAlign w:val="bottom"/>
                  <w:hideMark/>
                </w:tcPr>
                <w:p w14:paraId="44DEC27F"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single" w:sz="4" w:space="0" w:color="auto"/>
                    <w:bottom w:val="single" w:sz="4" w:space="0" w:color="auto"/>
                    <w:right w:val="single" w:sz="4" w:space="0" w:color="auto"/>
                  </w:tcBorders>
                  <w:shd w:val="clear" w:color="000000" w:fill="A9D08E"/>
                  <w:noWrap/>
                  <w:vAlign w:val="bottom"/>
                  <w:hideMark/>
                </w:tcPr>
                <w:p w14:paraId="30D84FD7"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3%</w:t>
                  </w:r>
                </w:p>
              </w:tc>
              <w:tc>
                <w:tcPr>
                  <w:tcW w:w="2000" w:type="dxa"/>
                  <w:tcBorders>
                    <w:top w:val="nil"/>
                    <w:left w:val="nil"/>
                    <w:bottom w:val="nil"/>
                    <w:right w:val="nil"/>
                  </w:tcBorders>
                  <w:shd w:val="clear" w:color="auto" w:fill="auto"/>
                  <w:noWrap/>
                  <w:vAlign w:val="bottom"/>
                  <w:hideMark/>
                </w:tcPr>
                <w:p w14:paraId="757BAC71" w14:textId="77777777" w:rsidR="00453D20" w:rsidRPr="00453D20" w:rsidRDefault="00453D20" w:rsidP="00453D20">
                  <w:pPr>
                    <w:spacing w:after="0" w:line="240" w:lineRule="auto"/>
                    <w:jc w:val="center"/>
                    <w:rPr>
                      <w:rFonts w:ascii="Times New Roman" w:eastAsia="Times New Roman" w:hAnsi="Times New Roman" w:cs="Times New Roman"/>
                      <w:color w:val="000000"/>
                    </w:rPr>
                  </w:pPr>
                </w:p>
              </w:tc>
              <w:tc>
                <w:tcPr>
                  <w:tcW w:w="2040" w:type="dxa"/>
                  <w:tcBorders>
                    <w:top w:val="nil"/>
                    <w:left w:val="nil"/>
                    <w:bottom w:val="nil"/>
                    <w:right w:val="nil"/>
                  </w:tcBorders>
                  <w:shd w:val="clear" w:color="auto" w:fill="auto"/>
                  <w:noWrap/>
                  <w:vAlign w:val="bottom"/>
                  <w:hideMark/>
                </w:tcPr>
                <w:p w14:paraId="249353E1"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619B08E2" w14:textId="77777777" w:rsidTr="00453D20">
              <w:trPr>
                <w:trHeight w:val="300"/>
              </w:trPr>
              <w:tc>
                <w:tcPr>
                  <w:tcW w:w="3920" w:type="dxa"/>
                  <w:gridSpan w:val="2"/>
                  <w:tcBorders>
                    <w:top w:val="nil"/>
                    <w:left w:val="nil"/>
                    <w:bottom w:val="nil"/>
                    <w:right w:val="nil"/>
                  </w:tcBorders>
                  <w:shd w:val="clear" w:color="auto" w:fill="auto"/>
                  <w:noWrap/>
                  <w:vAlign w:val="bottom"/>
                  <w:hideMark/>
                </w:tcPr>
                <w:p w14:paraId="487391E4" w14:textId="42FBC616"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 xml:space="preserve">Demand Per </w:t>
                  </w:r>
                  <w:r>
                    <w:rPr>
                      <w:rFonts w:ascii="Times New Roman" w:eastAsia="Times New Roman" w:hAnsi="Times New Roman" w:cs="Times New Roman"/>
                      <w:color w:val="000000"/>
                    </w:rPr>
                    <w:t>capita</w:t>
                  </w:r>
                  <w:r w:rsidRPr="00453D20">
                    <w:rPr>
                      <w:rFonts w:ascii="Times New Roman" w:eastAsia="Times New Roman" w:hAnsi="Times New Roman" w:cs="Times New Roman"/>
                      <w:color w:val="000000"/>
                    </w:rPr>
                    <w:t>/day</w:t>
                  </w:r>
                </w:p>
              </w:tc>
              <w:tc>
                <w:tcPr>
                  <w:tcW w:w="1320" w:type="dxa"/>
                  <w:tcBorders>
                    <w:top w:val="nil"/>
                    <w:left w:val="nil"/>
                    <w:bottom w:val="nil"/>
                    <w:right w:val="nil"/>
                  </w:tcBorders>
                  <w:shd w:val="clear" w:color="auto" w:fill="auto"/>
                  <w:noWrap/>
                  <w:vAlign w:val="bottom"/>
                  <w:hideMark/>
                </w:tcPr>
                <w:p w14:paraId="14B0C680"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single" w:sz="4" w:space="0" w:color="auto"/>
                    <w:bottom w:val="single" w:sz="4" w:space="0" w:color="auto"/>
                    <w:right w:val="single" w:sz="4" w:space="0" w:color="auto"/>
                  </w:tcBorders>
                  <w:shd w:val="clear" w:color="000000" w:fill="F4B084"/>
                  <w:noWrap/>
                  <w:vAlign w:val="bottom"/>
                  <w:hideMark/>
                </w:tcPr>
                <w:p w14:paraId="5CBBDAD7"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25</w:t>
                  </w:r>
                </w:p>
              </w:tc>
              <w:tc>
                <w:tcPr>
                  <w:tcW w:w="2000" w:type="dxa"/>
                  <w:tcBorders>
                    <w:top w:val="nil"/>
                    <w:left w:val="nil"/>
                    <w:bottom w:val="nil"/>
                    <w:right w:val="nil"/>
                  </w:tcBorders>
                  <w:shd w:val="clear" w:color="auto" w:fill="auto"/>
                  <w:noWrap/>
                  <w:vAlign w:val="bottom"/>
                  <w:hideMark/>
                </w:tcPr>
                <w:p w14:paraId="2DC748BE" w14:textId="77777777" w:rsidR="00453D20" w:rsidRPr="00453D20" w:rsidRDefault="00453D20" w:rsidP="00453D20">
                  <w:pPr>
                    <w:spacing w:after="0" w:line="240" w:lineRule="auto"/>
                    <w:jc w:val="center"/>
                    <w:rPr>
                      <w:rFonts w:ascii="Times New Roman" w:eastAsia="Times New Roman" w:hAnsi="Times New Roman" w:cs="Times New Roman"/>
                      <w:color w:val="000000"/>
                    </w:rPr>
                  </w:pPr>
                </w:p>
              </w:tc>
              <w:tc>
                <w:tcPr>
                  <w:tcW w:w="2040" w:type="dxa"/>
                  <w:tcBorders>
                    <w:top w:val="nil"/>
                    <w:left w:val="nil"/>
                    <w:bottom w:val="nil"/>
                    <w:right w:val="nil"/>
                  </w:tcBorders>
                  <w:shd w:val="clear" w:color="auto" w:fill="auto"/>
                  <w:noWrap/>
                  <w:vAlign w:val="bottom"/>
                  <w:hideMark/>
                </w:tcPr>
                <w:p w14:paraId="513E644F"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3A98F69D" w14:textId="77777777" w:rsidTr="00453D20">
              <w:trPr>
                <w:trHeight w:val="300"/>
              </w:trPr>
              <w:tc>
                <w:tcPr>
                  <w:tcW w:w="3920" w:type="dxa"/>
                  <w:gridSpan w:val="2"/>
                  <w:tcBorders>
                    <w:top w:val="nil"/>
                    <w:left w:val="nil"/>
                    <w:bottom w:val="nil"/>
                    <w:right w:val="nil"/>
                  </w:tcBorders>
                  <w:shd w:val="clear" w:color="auto" w:fill="auto"/>
                  <w:noWrap/>
                  <w:vAlign w:val="bottom"/>
                  <w:hideMark/>
                </w:tcPr>
                <w:p w14:paraId="13B0AC4F"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Average Person Per Family</w:t>
                  </w:r>
                </w:p>
              </w:tc>
              <w:tc>
                <w:tcPr>
                  <w:tcW w:w="1320" w:type="dxa"/>
                  <w:tcBorders>
                    <w:top w:val="nil"/>
                    <w:left w:val="nil"/>
                    <w:bottom w:val="nil"/>
                    <w:right w:val="nil"/>
                  </w:tcBorders>
                  <w:shd w:val="clear" w:color="auto" w:fill="auto"/>
                  <w:noWrap/>
                  <w:vAlign w:val="bottom"/>
                  <w:hideMark/>
                </w:tcPr>
                <w:p w14:paraId="7BCEFCE1"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single" w:sz="4" w:space="0" w:color="auto"/>
                    <w:bottom w:val="single" w:sz="4" w:space="0" w:color="auto"/>
                    <w:right w:val="single" w:sz="4" w:space="0" w:color="auto"/>
                  </w:tcBorders>
                  <w:shd w:val="clear" w:color="000000" w:fill="F4B084"/>
                  <w:noWrap/>
                  <w:vAlign w:val="bottom"/>
                  <w:hideMark/>
                </w:tcPr>
                <w:p w14:paraId="4EC84E0E"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6</w:t>
                  </w:r>
                </w:p>
              </w:tc>
              <w:tc>
                <w:tcPr>
                  <w:tcW w:w="2000" w:type="dxa"/>
                  <w:tcBorders>
                    <w:top w:val="nil"/>
                    <w:left w:val="nil"/>
                    <w:bottom w:val="nil"/>
                    <w:right w:val="nil"/>
                  </w:tcBorders>
                  <w:shd w:val="clear" w:color="auto" w:fill="auto"/>
                  <w:noWrap/>
                  <w:vAlign w:val="bottom"/>
                  <w:hideMark/>
                </w:tcPr>
                <w:p w14:paraId="756754E9" w14:textId="77777777" w:rsidR="00453D20" w:rsidRPr="00453D20" w:rsidRDefault="00453D20" w:rsidP="00453D20">
                  <w:pPr>
                    <w:spacing w:after="0" w:line="240" w:lineRule="auto"/>
                    <w:jc w:val="center"/>
                    <w:rPr>
                      <w:rFonts w:ascii="Times New Roman" w:eastAsia="Times New Roman" w:hAnsi="Times New Roman" w:cs="Times New Roman"/>
                      <w:color w:val="000000"/>
                    </w:rPr>
                  </w:pPr>
                </w:p>
              </w:tc>
              <w:tc>
                <w:tcPr>
                  <w:tcW w:w="2040" w:type="dxa"/>
                  <w:tcBorders>
                    <w:top w:val="nil"/>
                    <w:left w:val="nil"/>
                    <w:bottom w:val="nil"/>
                    <w:right w:val="nil"/>
                  </w:tcBorders>
                  <w:shd w:val="clear" w:color="auto" w:fill="auto"/>
                  <w:noWrap/>
                  <w:vAlign w:val="bottom"/>
                  <w:hideMark/>
                </w:tcPr>
                <w:p w14:paraId="18316915"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2728994F" w14:textId="77777777" w:rsidTr="00453D20">
              <w:trPr>
                <w:trHeight w:val="300"/>
              </w:trPr>
              <w:tc>
                <w:tcPr>
                  <w:tcW w:w="3920" w:type="dxa"/>
                  <w:gridSpan w:val="2"/>
                  <w:tcBorders>
                    <w:top w:val="nil"/>
                    <w:left w:val="nil"/>
                    <w:bottom w:val="nil"/>
                    <w:right w:val="nil"/>
                  </w:tcBorders>
                  <w:shd w:val="clear" w:color="auto" w:fill="auto"/>
                  <w:noWrap/>
                  <w:vAlign w:val="bottom"/>
                  <w:hideMark/>
                </w:tcPr>
                <w:p w14:paraId="1939B06A"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Present papulation = P0</w:t>
                  </w:r>
                </w:p>
              </w:tc>
              <w:tc>
                <w:tcPr>
                  <w:tcW w:w="1320" w:type="dxa"/>
                  <w:tcBorders>
                    <w:top w:val="nil"/>
                    <w:left w:val="nil"/>
                    <w:bottom w:val="nil"/>
                    <w:right w:val="nil"/>
                  </w:tcBorders>
                  <w:shd w:val="clear" w:color="auto" w:fill="auto"/>
                  <w:noWrap/>
                  <w:vAlign w:val="bottom"/>
                  <w:hideMark/>
                </w:tcPr>
                <w:p w14:paraId="5531A201"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single" w:sz="4" w:space="0" w:color="auto"/>
                    <w:bottom w:val="single" w:sz="4" w:space="0" w:color="auto"/>
                    <w:right w:val="single" w:sz="4" w:space="0" w:color="auto"/>
                  </w:tcBorders>
                  <w:shd w:val="clear" w:color="000000" w:fill="A9D08E"/>
                  <w:noWrap/>
                  <w:vAlign w:val="bottom"/>
                  <w:hideMark/>
                </w:tcPr>
                <w:p w14:paraId="6C20F5D9"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610</w:t>
                  </w:r>
                </w:p>
              </w:tc>
              <w:tc>
                <w:tcPr>
                  <w:tcW w:w="2000" w:type="dxa"/>
                  <w:tcBorders>
                    <w:top w:val="nil"/>
                    <w:left w:val="nil"/>
                    <w:bottom w:val="nil"/>
                    <w:right w:val="nil"/>
                  </w:tcBorders>
                  <w:shd w:val="clear" w:color="auto" w:fill="auto"/>
                  <w:noWrap/>
                  <w:vAlign w:val="bottom"/>
                  <w:hideMark/>
                </w:tcPr>
                <w:p w14:paraId="47847ED7" w14:textId="77777777" w:rsidR="00453D20" w:rsidRPr="00453D20" w:rsidRDefault="00453D20" w:rsidP="00453D20">
                  <w:pPr>
                    <w:spacing w:after="0" w:line="240" w:lineRule="auto"/>
                    <w:jc w:val="center"/>
                    <w:rPr>
                      <w:rFonts w:ascii="Times New Roman" w:eastAsia="Times New Roman" w:hAnsi="Times New Roman" w:cs="Times New Roman"/>
                      <w:color w:val="000000"/>
                    </w:rPr>
                  </w:pPr>
                </w:p>
              </w:tc>
              <w:tc>
                <w:tcPr>
                  <w:tcW w:w="2040" w:type="dxa"/>
                  <w:tcBorders>
                    <w:top w:val="nil"/>
                    <w:left w:val="nil"/>
                    <w:bottom w:val="nil"/>
                    <w:right w:val="nil"/>
                  </w:tcBorders>
                  <w:shd w:val="clear" w:color="auto" w:fill="auto"/>
                  <w:noWrap/>
                  <w:vAlign w:val="bottom"/>
                  <w:hideMark/>
                </w:tcPr>
                <w:p w14:paraId="4102E56F"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001B9250" w14:textId="77777777" w:rsidTr="00453D20">
              <w:trPr>
                <w:trHeight w:val="300"/>
              </w:trPr>
              <w:tc>
                <w:tcPr>
                  <w:tcW w:w="3920" w:type="dxa"/>
                  <w:gridSpan w:val="2"/>
                  <w:tcBorders>
                    <w:top w:val="nil"/>
                    <w:left w:val="nil"/>
                    <w:bottom w:val="nil"/>
                    <w:right w:val="nil"/>
                  </w:tcBorders>
                  <w:shd w:val="clear" w:color="auto" w:fill="auto"/>
                  <w:noWrap/>
                  <w:vAlign w:val="bottom"/>
                  <w:hideMark/>
                </w:tcPr>
                <w:p w14:paraId="5B8E3833"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Peak factor (PF), Wastage-Leakage (WL)</w:t>
                  </w:r>
                </w:p>
              </w:tc>
              <w:tc>
                <w:tcPr>
                  <w:tcW w:w="1320" w:type="dxa"/>
                  <w:tcBorders>
                    <w:top w:val="nil"/>
                    <w:left w:val="nil"/>
                    <w:bottom w:val="nil"/>
                    <w:right w:val="nil"/>
                  </w:tcBorders>
                  <w:shd w:val="clear" w:color="auto" w:fill="auto"/>
                  <w:noWrap/>
                  <w:vAlign w:val="bottom"/>
                  <w:hideMark/>
                </w:tcPr>
                <w:p w14:paraId="7A0EE7D2"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single" w:sz="4" w:space="0" w:color="auto"/>
                    <w:bottom w:val="single" w:sz="4" w:space="0" w:color="auto"/>
                    <w:right w:val="single" w:sz="4" w:space="0" w:color="auto"/>
                  </w:tcBorders>
                  <w:shd w:val="clear" w:color="000000" w:fill="F4B084"/>
                  <w:noWrap/>
                  <w:vAlign w:val="bottom"/>
                  <w:hideMark/>
                </w:tcPr>
                <w:p w14:paraId="28E067B0"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1.2</w:t>
                  </w:r>
                </w:p>
              </w:tc>
              <w:tc>
                <w:tcPr>
                  <w:tcW w:w="2000" w:type="dxa"/>
                  <w:tcBorders>
                    <w:top w:val="nil"/>
                    <w:left w:val="nil"/>
                    <w:bottom w:val="nil"/>
                    <w:right w:val="nil"/>
                  </w:tcBorders>
                  <w:shd w:val="clear" w:color="auto" w:fill="auto"/>
                  <w:noWrap/>
                  <w:vAlign w:val="bottom"/>
                  <w:hideMark/>
                </w:tcPr>
                <w:p w14:paraId="43F6A347" w14:textId="77777777" w:rsidR="00453D20" w:rsidRPr="00453D20" w:rsidRDefault="00453D20" w:rsidP="00453D20">
                  <w:pPr>
                    <w:spacing w:after="0" w:line="240" w:lineRule="auto"/>
                    <w:jc w:val="center"/>
                    <w:rPr>
                      <w:rFonts w:ascii="Times New Roman" w:eastAsia="Times New Roman" w:hAnsi="Times New Roman" w:cs="Times New Roman"/>
                      <w:color w:val="000000"/>
                    </w:rPr>
                  </w:pPr>
                </w:p>
              </w:tc>
              <w:tc>
                <w:tcPr>
                  <w:tcW w:w="2040" w:type="dxa"/>
                  <w:tcBorders>
                    <w:top w:val="nil"/>
                    <w:left w:val="nil"/>
                    <w:bottom w:val="nil"/>
                    <w:right w:val="nil"/>
                  </w:tcBorders>
                  <w:shd w:val="clear" w:color="auto" w:fill="auto"/>
                  <w:noWrap/>
                  <w:vAlign w:val="bottom"/>
                  <w:hideMark/>
                </w:tcPr>
                <w:p w14:paraId="67E2BA8D"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17E65456" w14:textId="77777777" w:rsidTr="00453D20">
              <w:trPr>
                <w:trHeight w:val="300"/>
              </w:trPr>
              <w:tc>
                <w:tcPr>
                  <w:tcW w:w="3920" w:type="dxa"/>
                  <w:gridSpan w:val="2"/>
                  <w:tcBorders>
                    <w:top w:val="nil"/>
                    <w:left w:val="nil"/>
                    <w:bottom w:val="nil"/>
                    <w:right w:val="nil"/>
                  </w:tcBorders>
                  <w:shd w:val="clear" w:color="auto" w:fill="auto"/>
                  <w:noWrap/>
                  <w:vAlign w:val="bottom"/>
                  <w:hideMark/>
                </w:tcPr>
                <w:p w14:paraId="3CC8A76F" w14:textId="058D64C6"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Water Pump Output (</w:t>
                  </w:r>
                  <w:r>
                    <w:rPr>
                      <w:rFonts w:ascii="Times New Roman" w:eastAsia="Times New Roman" w:hAnsi="Times New Roman" w:cs="Times New Roman"/>
                      <w:color w:val="000000"/>
                    </w:rPr>
                    <w:t>liter</w:t>
                  </w:r>
                  <w:r w:rsidRPr="00453D20">
                    <w:rPr>
                      <w:rFonts w:ascii="Times New Roman" w:eastAsia="Times New Roman" w:hAnsi="Times New Roman" w:cs="Times New Roman"/>
                      <w:color w:val="000000"/>
                    </w:rPr>
                    <w:t>/</w:t>
                  </w:r>
                  <w:proofErr w:type="spellStart"/>
                  <w:r w:rsidRPr="00453D20">
                    <w:rPr>
                      <w:rFonts w:ascii="Times New Roman" w:eastAsia="Times New Roman" w:hAnsi="Times New Roman" w:cs="Times New Roman"/>
                      <w:color w:val="000000"/>
                    </w:rPr>
                    <w:t>hr</w:t>
                  </w:r>
                  <w:proofErr w:type="spellEnd"/>
                  <w:r w:rsidRPr="00453D20">
                    <w:rPr>
                      <w:rFonts w:ascii="Times New Roman" w:eastAsia="Times New Roman" w:hAnsi="Times New Roman" w:cs="Times New Roman"/>
                      <w:color w:val="000000"/>
                    </w:rPr>
                    <w:t>)</w:t>
                  </w:r>
                </w:p>
              </w:tc>
              <w:tc>
                <w:tcPr>
                  <w:tcW w:w="1320" w:type="dxa"/>
                  <w:tcBorders>
                    <w:top w:val="nil"/>
                    <w:left w:val="nil"/>
                    <w:bottom w:val="nil"/>
                    <w:right w:val="nil"/>
                  </w:tcBorders>
                  <w:shd w:val="clear" w:color="auto" w:fill="auto"/>
                  <w:noWrap/>
                  <w:vAlign w:val="bottom"/>
                  <w:hideMark/>
                </w:tcPr>
                <w:p w14:paraId="78CC12C8" w14:textId="77777777" w:rsidR="00453D20" w:rsidRPr="00453D20" w:rsidRDefault="00453D20" w:rsidP="00453D20">
                  <w:pPr>
                    <w:spacing w:after="0" w:line="240" w:lineRule="auto"/>
                    <w:rPr>
                      <w:rFonts w:ascii="Times New Roman" w:eastAsia="Times New Roman" w:hAnsi="Times New Roman" w:cs="Times New Roman"/>
                      <w:color w:val="000000"/>
                    </w:rPr>
                  </w:pPr>
                </w:p>
              </w:tc>
              <w:tc>
                <w:tcPr>
                  <w:tcW w:w="2440" w:type="dxa"/>
                  <w:tcBorders>
                    <w:top w:val="nil"/>
                    <w:left w:val="single" w:sz="4" w:space="0" w:color="auto"/>
                    <w:bottom w:val="single" w:sz="4" w:space="0" w:color="auto"/>
                    <w:right w:val="single" w:sz="4" w:space="0" w:color="auto"/>
                  </w:tcBorders>
                  <w:shd w:val="clear" w:color="000000" w:fill="A9D08E"/>
                  <w:noWrap/>
                  <w:vAlign w:val="center"/>
                  <w:hideMark/>
                </w:tcPr>
                <w:p w14:paraId="47F9797E"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5400.00</w:t>
                  </w:r>
                </w:p>
              </w:tc>
              <w:tc>
                <w:tcPr>
                  <w:tcW w:w="2000" w:type="dxa"/>
                  <w:tcBorders>
                    <w:top w:val="nil"/>
                    <w:left w:val="nil"/>
                    <w:bottom w:val="nil"/>
                    <w:right w:val="nil"/>
                  </w:tcBorders>
                  <w:shd w:val="clear" w:color="auto" w:fill="auto"/>
                  <w:noWrap/>
                  <w:vAlign w:val="bottom"/>
                  <w:hideMark/>
                </w:tcPr>
                <w:p w14:paraId="48B6B3E9"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 xml:space="preserve">Average </w:t>
                  </w:r>
                </w:p>
              </w:tc>
              <w:tc>
                <w:tcPr>
                  <w:tcW w:w="2040" w:type="dxa"/>
                  <w:tcBorders>
                    <w:top w:val="nil"/>
                    <w:left w:val="nil"/>
                    <w:bottom w:val="nil"/>
                    <w:right w:val="nil"/>
                  </w:tcBorders>
                  <w:shd w:val="clear" w:color="auto" w:fill="auto"/>
                  <w:noWrap/>
                  <w:vAlign w:val="bottom"/>
                  <w:hideMark/>
                </w:tcPr>
                <w:p w14:paraId="2420C305" w14:textId="77777777" w:rsidR="00453D20" w:rsidRPr="00453D20" w:rsidRDefault="00453D20" w:rsidP="00453D20">
                  <w:pPr>
                    <w:spacing w:after="0" w:line="240" w:lineRule="auto"/>
                    <w:rPr>
                      <w:rFonts w:ascii="Times New Roman" w:eastAsia="Times New Roman" w:hAnsi="Times New Roman" w:cs="Times New Roman"/>
                      <w:color w:val="000000"/>
                    </w:rPr>
                  </w:pPr>
                </w:p>
              </w:tc>
            </w:tr>
            <w:tr w:rsidR="00453D20" w:rsidRPr="00453D20" w14:paraId="3C4EAE1C" w14:textId="77777777" w:rsidTr="00453D20">
              <w:trPr>
                <w:trHeight w:val="1032"/>
              </w:trPr>
              <w:tc>
                <w:tcPr>
                  <w:tcW w:w="11720" w:type="dxa"/>
                  <w:gridSpan w:val="6"/>
                  <w:tcBorders>
                    <w:top w:val="nil"/>
                    <w:left w:val="nil"/>
                    <w:bottom w:val="nil"/>
                    <w:right w:val="nil"/>
                  </w:tcBorders>
                  <w:shd w:val="clear" w:color="auto" w:fill="auto"/>
                  <w:vAlign w:val="bottom"/>
                  <w:hideMark/>
                </w:tcPr>
                <w:p w14:paraId="7A3E1F96" w14:textId="4E970A3C"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 xml:space="preserve">It is a solar water pump. It can pump 2400 liter per </w:t>
                  </w:r>
                  <w:r>
                    <w:rPr>
                      <w:rFonts w:ascii="Times New Roman" w:eastAsia="Times New Roman" w:hAnsi="Times New Roman" w:cs="Times New Roman"/>
                      <w:color w:val="000000"/>
                    </w:rPr>
                    <w:t>hour</w:t>
                  </w:r>
                  <w:r w:rsidRPr="00453D2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on</w:t>
                  </w:r>
                  <w:r w:rsidRPr="00453D20">
                    <w:rPr>
                      <w:rFonts w:ascii="Times New Roman" w:eastAsia="Times New Roman" w:hAnsi="Times New Roman" w:cs="Times New Roman"/>
                      <w:color w:val="000000"/>
                    </w:rPr>
                    <w:t xml:space="preserve"> average based on the solar power </w:t>
                  </w:r>
                  <w:r>
                    <w:rPr>
                      <w:rFonts w:ascii="Times New Roman" w:eastAsia="Times New Roman" w:hAnsi="Times New Roman" w:cs="Times New Roman"/>
                      <w:color w:val="000000"/>
                    </w:rPr>
                    <w:t>production</w:t>
                  </w:r>
                  <w:r w:rsidRPr="00453D20">
                    <w:rPr>
                      <w:rFonts w:ascii="Times New Roman" w:eastAsia="Times New Roman" w:hAnsi="Times New Roman" w:cs="Times New Roman"/>
                      <w:color w:val="000000"/>
                    </w:rPr>
                    <w:t xml:space="preserve"> as it is used to </w:t>
                  </w:r>
                  <w:r>
                    <w:rPr>
                      <w:rFonts w:ascii="Times New Roman" w:eastAsia="Times New Roman" w:hAnsi="Times New Roman" w:cs="Times New Roman"/>
                      <w:color w:val="000000"/>
                    </w:rPr>
                    <w:t>fluctuate</w:t>
                  </w:r>
                  <w:r w:rsidRPr="00453D20">
                    <w:rPr>
                      <w:rFonts w:ascii="Times New Roman" w:eastAsia="Times New Roman" w:hAnsi="Times New Roman" w:cs="Times New Roman"/>
                      <w:color w:val="000000"/>
                    </w:rPr>
                    <w:t xml:space="preserve"> through different </w:t>
                  </w:r>
                  <w:r>
                    <w:rPr>
                      <w:rFonts w:ascii="Times New Roman" w:eastAsia="Times New Roman" w:hAnsi="Times New Roman" w:cs="Times New Roman"/>
                      <w:color w:val="000000"/>
                    </w:rPr>
                    <w:t>seasons</w:t>
                  </w:r>
                  <w:r w:rsidRPr="00453D20">
                    <w:rPr>
                      <w:rFonts w:ascii="Times New Roman" w:eastAsia="Times New Roman" w:hAnsi="Times New Roman" w:cs="Times New Roman"/>
                      <w:color w:val="000000"/>
                    </w:rPr>
                    <w:t xml:space="preserve"> of the year. </w:t>
                  </w:r>
                  <w:r>
                    <w:rPr>
                      <w:rFonts w:ascii="Times New Roman" w:eastAsia="Times New Roman" w:hAnsi="Times New Roman" w:cs="Times New Roman"/>
                      <w:color w:val="000000"/>
                    </w:rPr>
                    <w:t>However,</w:t>
                  </w:r>
                  <w:r w:rsidRPr="00453D20">
                    <w:rPr>
                      <w:rFonts w:ascii="Times New Roman" w:eastAsia="Times New Roman" w:hAnsi="Times New Roman" w:cs="Times New Roman"/>
                      <w:color w:val="000000"/>
                    </w:rPr>
                    <w:t xml:space="preserve"> the pump we </w:t>
                  </w:r>
                  <w:r>
                    <w:rPr>
                      <w:rFonts w:ascii="Times New Roman" w:eastAsia="Times New Roman" w:hAnsi="Times New Roman" w:cs="Times New Roman"/>
                      <w:color w:val="000000"/>
                    </w:rPr>
                    <w:t>selected</w:t>
                  </w:r>
                  <w:r w:rsidRPr="00453D20">
                    <w:rPr>
                      <w:rFonts w:ascii="Times New Roman" w:eastAsia="Times New Roman" w:hAnsi="Times New Roman" w:cs="Times New Roman"/>
                      <w:color w:val="000000"/>
                    </w:rPr>
                    <w:t xml:space="preserve"> for this project </w:t>
                  </w:r>
                  <w:r>
                    <w:rPr>
                      <w:rFonts w:ascii="Times New Roman" w:eastAsia="Times New Roman" w:hAnsi="Times New Roman" w:cs="Times New Roman"/>
                      <w:color w:val="000000"/>
                    </w:rPr>
                    <w:t>can</w:t>
                  </w:r>
                  <w:r w:rsidRPr="00453D20">
                    <w:rPr>
                      <w:rFonts w:ascii="Times New Roman" w:eastAsia="Times New Roman" w:hAnsi="Times New Roman" w:cs="Times New Roman"/>
                      <w:color w:val="000000"/>
                    </w:rPr>
                    <w:t xml:space="preserve"> pump water beyond this limit. </w:t>
                  </w:r>
                  <w:r w:rsidRPr="00453D20">
                    <w:rPr>
                      <w:rFonts w:ascii="Times New Roman" w:eastAsia="Times New Roman" w:hAnsi="Times New Roman" w:cs="Times New Roman"/>
                      <w:b/>
                      <w:bCs/>
                      <w:color w:val="000000"/>
                    </w:rPr>
                    <w:t xml:space="preserve">The effective hour of pumping is taken </w:t>
                  </w:r>
                  <w:r>
                    <w:rPr>
                      <w:rFonts w:ascii="Times New Roman" w:eastAsia="Times New Roman" w:hAnsi="Times New Roman" w:cs="Times New Roman"/>
                      <w:b/>
                      <w:bCs/>
                      <w:color w:val="000000"/>
                    </w:rPr>
                    <w:t>at 8</w:t>
                  </w:r>
                  <w:r w:rsidRPr="00453D20">
                    <w:rPr>
                      <w:rFonts w:ascii="Times New Roman" w:eastAsia="Times New Roman" w:hAnsi="Times New Roman" w:cs="Times New Roman"/>
                      <w:b/>
                      <w:bCs/>
                      <w:color w:val="000000"/>
                    </w:rPr>
                    <w:t xml:space="preserve"> hours in our calculation</w:t>
                  </w:r>
                  <w:r w:rsidRPr="00453D20">
                    <w:rPr>
                      <w:rFonts w:ascii="Times New Roman" w:eastAsia="Times New Roman" w:hAnsi="Times New Roman" w:cs="Times New Roman"/>
                      <w:color w:val="000000"/>
                    </w:rPr>
                    <w:t>.</w:t>
                  </w:r>
                </w:p>
              </w:tc>
            </w:tr>
            <w:tr w:rsidR="00453D20" w:rsidRPr="00453D20" w14:paraId="724ACB06" w14:textId="77777777" w:rsidTr="00453D20">
              <w:trPr>
                <w:trHeight w:val="315"/>
              </w:trPr>
              <w:tc>
                <w:tcPr>
                  <w:tcW w:w="1840" w:type="dxa"/>
                  <w:tcBorders>
                    <w:top w:val="nil"/>
                    <w:left w:val="nil"/>
                    <w:bottom w:val="nil"/>
                    <w:right w:val="nil"/>
                  </w:tcBorders>
                  <w:shd w:val="clear" w:color="auto" w:fill="auto"/>
                  <w:noWrap/>
                  <w:vAlign w:val="bottom"/>
                  <w:hideMark/>
                </w:tcPr>
                <w:p w14:paraId="317A4250" w14:textId="77777777" w:rsidR="00453D20" w:rsidRPr="00453D20" w:rsidRDefault="00453D20" w:rsidP="00453D20">
                  <w:pPr>
                    <w:spacing w:after="0" w:line="240" w:lineRule="auto"/>
                    <w:rPr>
                      <w:rFonts w:ascii="Times New Roman" w:eastAsia="Times New Roman" w:hAnsi="Times New Roman" w:cs="Times New Roman"/>
                      <w:b/>
                      <w:bCs/>
                      <w:color w:val="000000"/>
                      <w:sz w:val="24"/>
                      <w:szCs w:val="24"/>
                    </w:rPr>
                  </w:pPr>
                  <w:r w:rsidRPr="00453D20">
                    <w:rPr>
                      <w:rFonts w:ascii="Times New Roman" w:eastAsia="Times New Roman" w:hAnsi="Times New Roman" w:cs="Times New Roman"/>
                      <w:b/>
                      <w:bCs/>
                      <w:color w:val="000000"/>
                      <w:sz w:val="24"/>
                      <w:szCs w:val="24"/>
                    </w:rPr>
                    <w:t>Design</w:t>
                  </w:r>
                </w:p>
              </w:tc>
              <w:tc>
                <w:tcPr>
                  <w:tcW w:w="2080" w:type="dxa"/>
                  <w:tcBorders>
                    <w:top w:val="nil"/>
                    <w:left w:val="nil"/>
                    <w:bottom w:val="nil"/>
                    <w:right w:val="nil"/>
                  </w:tcBorders>
                  <w:shd w:val="clear" w:color="auto" w:fill="auto"/>
                  <w:noWrap/>
                  <w:vAlign w:val="bottom"/>
                  <w:hideMark/>
                </w:tcPr>
                <w:p w14:paraId="3A4EBE3F" w14:textId="77777777" w:rsidR="00453D20" w:rsidRPr="00453D20" w:rsidRDefault="00453D20" w:rsidP="00453D20">
                  <w:pPr>
                    <w:spacing w:after="0" w:line="240" w:lineRule="auto"/>
                    <w:rPr>
                      <w:rFonts w:ascii="Times New Roman" w:eastAsia="Times New Roman" w:hAnsi="Times New Roman" w:cs="Times New Roman"/>
                      <w:b/>
                      <w:bCs/>
                      <w:color w:val="000000"/>
                      <w:sz w:val="24"/>
                      <w:szCs w:val="24"/>
                    </w:rPr>
                  </w:pPr>
                </w:p>
              </w:tc>
              <w:tc>
                <w:tcPr>
                  <w:tcW w:w="1320" w:type="dxa"/>
                  <w:tcBorders>
                    <w:top w:val="nil"/>
                    <w:left w:val="nil"/>
                    <w:bottom w:val="nil"/>
                    <w:right w:val="nil"/>
                  </w:tcBorders>
                  <w:shd w:val="clear" w:color="auto" w:fill="auto"/>
                  <w:noWrap/>
                  <w:vAlign w:val="bottom"/>
                  <w:hideMark/>
                </w:tcPr>
                <w:p w14:paraId="79E53FCA"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14:paraId="6ACD1E78"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5A16C59F"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36A8517C"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700E8B3C" w14:textId="77777777" w:rsidTr="00453D20">
              <w:trPr>
                <w:trHeight w:val="300"/>
              </w:trPr>
              <w:tc>
                <w:tcPr>
                  <w:tcW w:w="1840" w:type="dxa"/>
                  <w:tcBorders>
                    <w:top w:val="nil"/>
                    <w:left w:val="nil"/>
                    <w:bottom w:val="nil"/>
                    <w:right w:val="nil"/>
                  </w:tcBorders>
                  <w:shd w:val="clear" w:color="auto" w:fill="auto"/>
                  <w:noWrap/>
                  <w:vAlign w:val="bottom"/>
                  <w:hideMark/>
                </w:tcPr>
                <w:p w14:paraId="3A5BA23C"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80" w:type="dxa"/>
                  <w:tcBorders>
                    <w:top w:val="nil"/>
                    <w:left w:val="nil"/>
                    <w:bottom w:val="nil"/>
                    <w:right w:val="nil"/>
                  </w:tcBorders>
                  <w:shd w:val="clear" w:color="auto" w:fill="auto"/>
                  <w:noWrap/>
                  <w:vAlign w:val="bottom"/>
                  <w:hideMark/>
                </w:tcPr>
                <w:p w14:paraId="686BB7C7"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bottom"/>
                  <w:hideMark/>
                </w:tcPr>
                <w:p w14:paraId="07764149"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14:paraId="5EB347E3"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1ED9BC6A"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221DE608"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185C1C80" w14:textId="77777777" w:rsidTr="00453D20">
              <w:trPr>
                <w:trHeight w:val="480"/>
              </w:trPr>
              <w:tc>
                <w:tcPr>
                  <w:tcW w:w="1840" w:type="dxa"/>
                  <w:tcBorders>
                    <w:top w:val="nil"/>
                    <w:left w:val="nil"/>
                    <w:bottom w:val="nil"/>
                    <w:right w:val="nil"/>
                  </w:tcBorders>
                  <w:shd w:val="clear" w:color="auto" w:fill="auto"/>
                  <w:noWrap/>
                  <w:vAlign w:val="bottom"/>
                  <w:hideMark/>
                </w:tcPr>
                <w:p w14:paraId="79005DD3" w14:textId="77777777" w:rsidR="00453D20" w:rsidRPr="00453D20" w:rsidRDefault="00453D20" w:rsidP="00453D20">
                  <w:pPr>
                    <w:spacing w:after="0" w:line="240" w:lineRule="auto"/>
                    <w:rPr>
                      <w:rFonts w:ascii="Times New Roman" w:eastAsia="Times New Roman" w:hAnsi="Times New Roman" w:cs="Times New Roman"/>
                      <w:b/>
                      <w:bCs/>
                      <w:color w:val="000000"/>
                      <w:sz w:val="32"/>
                      <w:szCs w:val="32"/>
                    </w:rPr>
                  </w:pPr>
                  <w:proofErr w:type="spellStart"/>
                  <w:r w:rsidRPr="00453D20">
                    <w:rPr>
                      <w:rFonts w:ascii="Times New Roman" w:eastAsia="Times New Roman" w:hAnsi="Times New Roman" w:cs="Times New Roman"/>
                      <w:b/>
                      <w:bCs/>
                      <w:color w:val="000000"/>
                      <w:sz w:val="32"/>
                      <w:szCs w:val="32"/>
                    </w:rPr>
                    <w:t>Pn</w:t>
                  </w:r>
                  <w:proofErr w:type="spellEnd"/>
                  <w:r w:rsidRPr="00453D20">
                    <w:rPr>
                      <w:rFonts w:ascii="Times New Roman" w:eastAsia="Times New Roman" w:hAnsi="Times New Roman" w:cs="Times New Roman"/>
                      <w:b/>
                      <w:bCs/>
                      <w:color w:val="000000"/>
                      <w:sz w:val="32"/>
                      <w:szCs w:val="32"/>
                    </w:rPr>
                    <w:t>= P0(1+</w:t>
                  </w:r>
                  <w:proofErr w:type="gramStart"/>
                  <w:r w:rsidRPr="00453D20">
                    <w:rPr>
                      <w:rFonts w:ascii="Times New Roman" w:eastAsia="Times New Roman" w:hAnsi="Times New Roman" w:cs="Times New Roman"/>
                      <w:b/>
                      <w:bCs/>
                      <w:color w:val="000000"/>
                      <w:sz w:val="32"/>
                      <w:szCs w:val="32"/>
                    </w:rPr>
                    <w:t>i)</w:t>
                  </w:r>
                  <w:r w:rsidRPr="00453D20">
                    <w:rPr>
                      <w:rFonts w:ascii="Times New Roman" w:eastAsia="Times New Roman" w:hAnsi="Times New Roman" w:cs="Times New Roman"/>
                      <w:b/>
                      <w:bCs/>
                      <w:color w:val="000000"/>
                      <w:sz w:val="32"/>
                      <w:szCs w:val="32"/>
                      <w:vertAlign w:val="superscript"/>
                    </w:rPr>
                    <w:t>n</w:t>
                  </w:r>
                  <w:proofErr w:type="gramEnd"/>
                </w:p>
              </w:tc>
              <w:tc>
                <w:tcPr>
                  <w:tcW w:w="3400" w:type="dxa"/>
                  <w:gridSpan w:val="2"/>
                  <w:tcBorders>
                    <w:top w:val="nil"/>
                    <w:left w:val="nil"/>
                    <w:bottom w:val="nil"/>
                    <w:right w:val="single" w:sz="4" w:space="0" w:color="000000"/>
                  </w:tcBorders>
                  <w:shd w:val="clear" w:color="auto" w:fill="auto"/>
                  <w:noWrap/>
                  <w:vAlign w:val="center"/>
                  <w:hideMark/>
                </w:tcPr>
                <w:p w14:paraId="1E1C708C"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Future Population</w:t>
                  </w:r>
                </w:p>
              </w:tc>
              <w:tc>
                <w:tcPr>
                  <w:tcW w:w="2440" w:type="dxa"/>
                  <w:tcBorders>
                    <w:top w:val="single" w:sz="4" w:space="0" w:color="auto"/>
                    <w:left w:val="nil"/>
                    <w:bottom w:val="single" w:sz="4" w:space="0" w:color="auto"/>
                    <w:right w:val="single" w:sz="4" w:space="0" w:color="auto"/>
                  </w:tcBorders>
                  <w:shd w:val="clear" w:color="000000" w:fill="F4B084"/>
                  <w:noWrap/>
                  <w:vAlign w:val="center"/>
                  <w:hideMark/>
                </w:tcPr>
                <w:p w14:paraId="44167F4E"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950</w:t>
                  </w:r>
                </w:p>
              </w:tc>
              <w:tc>
                <w:tcPr>
                  <w:tcW w:w="2000" w:type="dxa"/>
                  <w:tcBorders>
                    <w:top w:val="nil"/>
                    <w:left w:val="nil"/>
                    <w:bottom w:val="nil"/>
                    <w:right w:val="nil"/>
                  </w:tcBorders>
                  <w:shd w:val="clear" w:color="auto" w:fill="auto"/>
                  <w:noWrap/>
                  <w:vAlign w:val="bottom"/>
                  <w:hideMark/>
                </w:tcPr>
                <w:p w14:paraId="2E1EA203" w14:textId="77777777" w:rsidR="00453D20" w:rsidRPr="00453D20" w:rsidRDefault="00453D20" w:rsidP="00453D20">
                  <w:pPr>
                    <w:spacing w:after="0" w:line="240" w:lineRule="auto"/>
                    <w:jc w:val="center"/>
                    <w:rPr>
                      <w:rFonts w:ascii="Times New Roman" w:eastAsia="Times New Roman" w:hAnsi="Times New Roman" w:cs="Times New Roman"/>
                      <w:color w:val="000000"/>
                    </w:rPr>
                  </w:pPr>
                </w:p>
              </w:tc>
              <w:tc>
                <w:tcPr>
                  <w:tcW w:w="2040" w:type="dxa"/>
                  <w:tcBorders>
                    <w:top w:val="nil"/>
                    <w:left w:val="nil"/>
                    <w:bottom w:val="nil"/>
                    <w:right w:val="nil"/>
                  </w:tcBorders>
                  <w:shd w:val="clear" w:color="auto" w:fill="auto"/>
                  <w:noWrap/>
                  <w:vAlign w:val="bottom"/>
                  <w:hideMark/>
                </w:tcPr>
                <w:p w14:paraId="683A1C49"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62AC98CF" w14:textId="77777777" w:rsidTr="00453D20">
              <w:trPr>
                <w:trHeight w:val="300"/>
              </w:trPr>
              <w:tc>
                <w:tcPr>
                  <w:tcW w:w="1840" w:type="dxa"/>
                  <w:tcBorders>
                    <w:top w:val="nil"/>
                    <w:left w:val="nil"/>
                    <w:bottom w:val="nil"/>
                    <w:right w:val="nil"/>
                  </w:tcBorders>
                  <w:shd w:val="clear" w:color="auto" w:fill="auto"/>
                  <w:noWrap/>
                  <w:vAlign w:val="bottom"/>
                  <w:hideMark/>
                </w:tcPr>
                <w:p w14:paraId="20BE1745"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80" w:type="dxa"/>
                  <w:tcBorders>
                    <w:top w:val="nil"/>
                    <w:left w:val="nil"/>
                    <w:bottom w:val="nil"/>
                    <w:right w:val="nil"/>
                  </w:tcBorders>
                  <w:shd w:val="clear" w:color="auto" w:fill="auto"/>
                  <w:noWrap/>
                  <w:vAlign w:val="bottom"/>
                  <w:hideMark/>
                </w:tcPr>
                <w:p w14:paraId="378F7175"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bottom"/>
                  <w:hideMark/>
                </w:tcPr>
                <w:p w14:paraId="1500629C"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14:paraId="4AD3AAA0"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35459F8E"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4B06E5D9"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444329D3" w14:textId="77777777" w:rsidTr="00453D20">
              <w:trPr>
                <w:trHeight w:val="465"/>
              </w:trPr>
              <w:tc>
                <w:tcPr>
                  <w:tcW w:w="184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126F3B62"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Item</w:t>
                  </w:r>
                </w:p>
              </w:tc>
              <w:tc>
                <w:tcPr>
                  <w:tcW w:w="3400" w:type="dxa"/>
                  <w:gridSpan w:val="2"/>
                  <w:tcBorders>
                    <w:top w:val="single" w:sz="4" w:space="0" w:color="auto"/>
                    <w:left w:val="nil"/>
                    <w:bottom w:val="single" w:sz="4" w:space="0" w:color="auto"/>
                    <w:right w:val="single" w:sz="4" w:space="0" w:color="000000"/>
                  </w:tcBorders>
                  <w:shd w:val="clear" w:color="000000" w:fill="F8CBAD"/>
                  <w:noWrap/>
                  <w:vAlign w:val="center"/>
                  <w:hideMark/>
                </w:tcPr>
                <w:p w14:paraId="5045CD95"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Papulation</w:t>
                  </w:r>
                </w:p>
              </w:tc>
              <w:tc>
                <w:tcPr>
                  <w:tcW w:w="4440" w:type="dxa"/>
                  <w:gridSpan w:val="2"/>
                  <w:tcBorders>
                    <w:top w:val="single" w:sz="4" w:space="0" w:color="auto"/>
                    <w:left w:val="nil"/>
                    <w:bottom w:val="single" w:sz="4" w:space="0" w:color="auto"/>
                    <w:right w:val="single" w:sz="4" w:space="0" w:color="000000"/>
                  </w:tcBorders>
                  <w:shd w:val="clear" w:color="000000" w:fill="F8CBAD"/>
                  <w:noWrap/>
                  <w:vAlign w:val="center"/>
                  <w:hideMark/>
                </w:tcPr>
                <w:p w14:paraId="20ECA2B3"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 xml:space="preserve">Daily water Demand </w:t>
                  </w:r>
                  <w:proofErr w:type="gramStart"/>
                  <w:r w:rsidRPr="00453D20">
                    <w:rPr>
                      <w:rFonts w:ascii="Times New Roman" w:eastAsia="Times New Roman" w:hAnsi="Times New Roman" w:cs="Times New Roman"/>
                      <w:color w:val="000000"/>
                    </w:rPr>
                    <w:t>( Liter</w:t>
                  </w:r>
                  <w:proofErr w:type="gramEnd"/>
                  <w:r w:rsidRPr="00453D20">
                    <w:rPr>
                      <w:rFonts w:ascii="Times New Roman" w:eastAsia="Times New Roman" w:hAnsi="Times New Roman" w:cs="Times New Roman"/>
                      <w:color w:val="000000"/>
                    </w:rPr>
                    <w:t xml:space="preserve"> )</w:t>
                  </w:r>
                </w:p>
              </w:tc>
              <w:tc>
                <w:tcPr>
                  <w:tcW w:w="2040" w:type="dxa"/>
                  <w:tcBorders>
                    <w:top w:val="nil"/>
                    <w:left w:val="nil"/>
                    <w:bottom w:val="nil"/>
                    <w:right w:val="nil"/>
                  </w:tcBorders>
                  <w:shd w:val="clear" w:color="auto" w:fill="auto"/>
                  <w:noWrap/>
                  <w:vAlign w:val="bottom"/>
                  <w:hideMark/>
                </w:tcPr>
                <w:p w14:paraId="312A7123" w14:textId="77777777" w:rsidR="00453D20" w:rsidRPr="00453D20" w:rsidRDefault="00453D20" w:rsidP="00453D20">
                  <w:pPr>
                    <w:spacing w:after="0" w:line="240" w:lineRule="auto"/>
                    <w:jc w:val="center"/>
                    <w:rPr>
                      <w:rFonts w:ascii="Times New Roman" w:eastAsia="Times New Roman" w:hAnsi="Times New Roman" w:cs="Times New Roman"/>
                      <w:color w:val="000000"/>
                    </w:rPr>
                  </w:pPr>
                </w:p>
              </w:tc>
            </w:tr>
            <w:tr w:rsidR="00453D20" w:rsidRPr="00453D20" w14:paraId="1262E723" w14:textId="77777777" w:rsidTr="00453D20">
              <w:trPr>
                <w:trHeight w:val="495"/>
              </w:trPr>
              <w:tc>
                <w:tcPr>
                  <w:tcW w:w="1840" w:type="dxa"/>
                  <w:tcBorders>
                    <w:top w:val="nil"/>
                    <w:left w:val="single" w:sz="4" w:space="0" w:color="auto"/>
                    <w:bottom w:val="single" w:sz="4" w:space="0" w:color="auto"/>
                    <w:right w:val="single" w:sz="4" w:space="0" w:color="auto"/>
                  </w:tcBorders>
                  <w:shd w:val="clear" w:color="auto" w:fill="auto"/>
                  <w:noWrap/>
                  <w:vAlign w:val="center"/>
                  <w:hideMark/>
                </w:tcPr>
                <w:p w14:paraId="5FA862E2"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lastRenderedPageBreak/>
                    <w:t>Q max Present</w:t>
                  </w:r>
                </w:p>
              </w:tc>
              <w:tc>
                <w:tcPr>
                  <w:tcW w:w="340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9E67322"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610</w:t>
                  </w:r>
                </w:p>
              </w:tc>
              <w:tc>
                <w:tcPr>
                  <w:tcW w:w="444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8DBC2EE"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15250</w:t>
                  </w:r>
                </w:p>
              </w:tc>
              <w:tc>
                <w:tcPr>
                  <w:tcW w:w="2040" w:type="dxa"/>
                  <w:tcBorders>
                    <w:top w:val="nil"/>
                    <w:left w:val="nil"/>
                    <w:bottom w:val="nil"/>
                    <w:right w:val="nil"/>
                  </w:tcBorders>
                  <w:shd w:val="clear" w:color="auto" w:fill="auto"/>
                  <w:noWrap/>
                  <w:vAlign w:val="bottom"/>
                  <w:hideMark/>
                </w:tcPr>
                <w:p w14:paraId="21D20DAA" w14:textId="77777777" w:rsidR="00453D20" w:rsidRPr="00453D20" w:rsidRDefault="00453D20" w:rsidP="00453D20">
                  <w:pPr>
                    <w:spacing w:after="0" w:line="240" w:lineRule="auto"/>
                    <w:jc w:val="center"/>
                    <w:rPr>
                      <w:rFonts w:ascii="Times New Roman" w:eastAsia="Times New Roman" w:hAnsi="Times New Roman" w:cs="Times New Roman"/>
                      <w:color w:val="000000"/>
                    </w:rPr>
                  </w:pPr>
                </w:p>
              </w:tc>
            </w:tr>
            <w:tr w:rsidR="00453D20" w:rsidRPr="00453D20" w14:paraId="0FD8B753" w14:textId="77777777" w:rsidTr="00453D20">
              <w:trPr>
                <w:trHeight w:val="465"/>
              </w:trPr>
              <w:tc>
                <w:tcPr>
                  <w:tcW w:w="1840" w:type="dxa"/>
                  <w:tcBorders>
                    <w:top w:val="nil"/>
                    <w:left w:val="single" w:sz="4" w:space="0" w:color="auto"/>
                    <w:bottom w:val="single" w:sz="4" w:space="0" w:color="auto"/>
                    <w:right w:val="single" w:sz="4" w:space="0" w:color="auto"/>
                  </w:tcBorders>
                  <w:shd w:val="clear" w:color="auto" w:fill="auto"/>
                  <w:noWrap/>
                  <w:vAlign w:val="center"/>
                  <w:hideMark/>
                </w:tcPr>
                <w:p w14:paraId="7749DBEA"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 xml:space="preserve">Q max </w:t>
                  </w:r>
                  <w:proofErr w:type="spellStart"/>
                  <w:r w:rsidRPr="00453D20">
                    <w:rPr>
                      <w:rFonts w:ascii="Times New Roman" w:eastAsia="Times New Roman" w:hAnsi="Times New Roman" w:cs="Times New Roman"/>
                      <w:color w:val="000000"/>
                    </w:rPr>
                    <w:t>Futher</w:t>
                  </w:r>
                  <w:proofErr w:type="spellEnd"/>
                </w:p>
              </w:tc>
              <w:tc>
                <w:tcPr>
                  <w:tcW w:w="340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78694AB"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950</w:t>
                  </w:r>
                </w:p>
              </w:tc>
              <w:tc>
                <w:tcPr>
                  <w:tcW w:w="444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1025D48"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28511</w:t>
                  </w:r>
                </w:p>
              </w:tc>
              <w:tc>
                <w:tcPr>
                  <w:tcW w:w="2040" w:type="dxa"/>
                  <w:tcBorders>
                    <w:top w:val="nil"/>
                    <w:left w:val="nil"/>
                    <w:bottom w:val="nil"/>
                    <w:right w:val="nil"/>
                  </w:tcBorders>
                  <w:shd w:val="clear" w:color="auto" w:fill="auto"/>
                  <w:noWrap/>
                  <w:vAlign w:val="bottom"/>
                  <w:hideMark/>
                </w:tcPr>
                <w:p w14:paraId="42C161FB" w14:textId="77777777" w:rsidR="00453D20" w:rsidRPr="00453D20" w:rsidRDefault="00453D20" w:rsidP="00453D20">
                  <w:pPr>
                    <w:spacing w:after="0" w:line="240" w:lineRule="auto"/>
                    <w:jc w:val="center"/>
                    <w:rPr>
                      <w:rFonts w:ascii="Times New Roman" w:eastAsia="Times New Roman" w:hAnsi="Times New Roman" w:cs="Times New Roman"/>
                      <w:color w:val="000000"/>
                    </w:rPr>
                  </w:pPr>
                </w:p>
              </w:tc>
            </w:tr>
            <w:tr w:rsidR="00453D20" w:rsidRPr="00453D20" w14:paraId="65FC4441" w14:textId="77777777" w:rsidTr="00453D20">
              <w:trPr>
                <w:trHeight w:val="450"/>
              </w:trPr>
              <w:tc>
                <w:tcPr>
                  <w:tcW w:w="1840" w:type="dxa"/>
                  <w:tcBorders>
                    <w:top w:val="nil"/>
                    <w:left w:val="nil"/>
                    <w:bottom w:val="nil"/>
                    <w:right w:val="nil"/>
                  </w:tcBorders>
                  <w:shd w:val="clear" w:color="auto" w:fill="auto"/>
                  <w:noWrap/>
                  <w:vAlign w:val="bottom"/>
                  <w:hideMark/>
                </w:tcPr>
                <w:p w14:paraId="07FD962A"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80" w:type="dxa"/>
                  <w:tcBorders>
                    <w:top w:val="nil"/>
                    <w:left w:val="nil"/>
                    <w:bottom w:val="nil"/>
                    <w:right w:val="nil"/>
                  </w:tcBorders>
                  <w:shd w:val="clear" w:color="auto" w:fill="auto"/>
                  <w:noWrap/>
                  <w:vAlign w:val="bottom"/>
                  <w:hideMark/>
                </w:tcPr>
                <w:p w14:paraId="267686C7"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bottom"/>
                  <w:hideMark/>
                </w:tcPr>
                <w:p w14:paraId="2C1D38A4"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14:paraId="7812B5D4"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00D68672"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40F083C7"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6F211793" w14:textId="77777777" w:rsidTr="00453D20">
              <w:trPr>
                <w:trHeight w:val="420"/>
              </w:trPr>
              <w:tc>
                <w:tcPr>
                  <w:tcW w:w="9680" w:type="dxa"/>
                  <w:gridSpan w:val="5"/>
                  <w:tcBorders>
                    <w:top w:val="nil"/>
                    <w:left w:val="nil"/>
                    <w:bottom w:val="nil"/>
                    <w:right w:val="nil"/>
                  </w:tcBorders>
                  <w:shd w:val="clear" w:color="auto" w:fill="auto"/>
                  <w:noWrap/>
                  <w:vAlign w:val="center"/>
                  <w:hideMark/>
                </w:tcPr>
                <w:p w14:paraId="19D36A8D" w14:textId="77777777" w:rsidR="00453D20" w:rsidRPr="00453D20" w:rsidRDefault="00453D20" w:rsidP="00453D20">
                  <w:pPr>
                    <w:spacing w:after="0" w:line="240" w:lineRule="auto"/>
                    <w:rPr>
                      <w:rFonts w:ascii="Times New Roman" w:eastAsia="Times New Roman" w:hAnsi="Times New Roman" w:cs="Times New Roman"/>
                      <w:color w:val="000000"/>
                    </w:rPr>
                  </w:pPr>
                  <w:r w:rsidRPr="00453D20">
                    <w:rPr>
                      <w:rFonts w:ascii="Times New Roman" w:eastAsia="Times New Roman" w:hAnsi="Times New Roman" w:cs="Times New Roman"/>
                      <w:color w:val="000000"/>
                    </w:rPr>
                    <w:t>Water consumption schedule for calculation storage tank capacity</w:t>
                  </w:r>
                </w:p>
              </w:tc>
              <w:tc>
                <w:tcPr>
                  <w:tcW w:w="2040" w:type="dxa"/>
                  <w:tcBorders>
                    <w:top w:val="nil"/>
                    <w:left w:val="nil"/>
                    <w:bottom w:val="nil"/>
                    <w:right w:val="nil"/>
                  </w:tcBorders>
                  <w:shd w:val="clear" w:color="auto" w:fill="auto"/>
                  <w:noWrap/>
                  <w:vAlign w:val="bottom"/>
                  <w:hideMark/>
                </w:tcPr>
                <w:p w14:paraId="5EAB5D24" w14:textId="77777777" w:rsidR="00453D20" w:rsidRPr="00453D20" w:rsidRDefault="00453D20" w:rsidP="00453D20">
                  <w:pPr>
                    <w:spacing w:after="0" w:line="240" w:lineRule="auto"/>
                    <w:rPr>
                      <w:rFonts w:ascii="Times New Roman" w:eastAsia="Times New Roman" w:hAnsi="Times New Roman" w:cs="Times New Roman"/>
                      <w:color w:val="000000"/>
                    </w:rPr>
                  </w:pPr>
                </w:p>
              </w:tc>
            </w:tr>
            <w:tr w:rsidR="00453D20" w:rsidRPr="00453D20" w14:paraId="7103B6AB" w14:textId="77777777" w:rsidTr="00453D20">
              <w:trPr>
                <w:trHeight w:val="15"/>
              </w:trPr>
              <w:tc>
                <w:tcPr>
                  <w:tcW w:w="1840" w:type="dxa"/>
                  <w:tcBorders>
                    <w:top w:val="nil"/>
                    <w:left w:val="nil"/>
                    <w:bottom w:val="nil"/>
                    <w:right w:val="nil"/>
                  </w:tcBorders>
                  <w:shd w:val="clear" w:color="auto" w:fill="auto"/>
                  <w:noWrap/>
                  <w:vAlign w:val="bottom"/>
                  <w:hideMark/>
                </w:tcPr>
                <w:p w14:paraId="63925903"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80" w:type="dxa"/>
                  <w:tcBorders>
                    <w:top w:val="nil"/>
                    <w:left w:val="nil"/>
                    <w:bottom w:val="nil"/>
                    <w:right w:val="nil"/>
                  </w:tcBorders>
                  <w:shd w:val="clear" w:color="auto" w:fill="auto"/>
                  <w:noWrap/>
                  <w:vAlign w:val="bottom"/>
                  <w:hideMark/>
                </w:tcPr>
                <w:p w14:paraId="006DB69D"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bottom"/>
                  <w:hideMark/>
                </w:tcPr>
                <w:p w14:paraId="0C035571"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14:paraId="76F19090"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00" w:type="dxa"/>
                  <w:tcBorders>
                    <w:top w:val="nil"/>
                    <w:left w:val="nil"/>
                    <w:bottom w:val="nil"/>
                    <w:right w:val="nil"/>
                  </w:tcBorders>
                  <w:shd w:val="clear" w:color="auto" w:fill="auto"/>
                  <w:noWrap/>
                  <w:vAlign w:val="bottom"/>
                  <w:hideMark/>
                </w:tcPr>
                <w:p w14:paraId="2C43D8B7" w14:textId="77777777" w:rsidR="00453D20" w:rsidRPr="00453D20" w:rsidRDefault="00453D20" w:rsidP="00453D20">
                  <w:pPr>
                    <w:spacing w:after="0" w:line="240" w:lineRule="auto"/>
                    <w:rPr>
                      <w:rFonts w:ascii="Times New Roman" w:eastAsia="Times New Roman" w:hAnsi="Times New Roman" w:cs="Times New Roman"/>
                      <w:sz w:val="20"/>
                      <w:szCs w:val="20"/>
                    </w:rPr>
                  </w:pPr>
                </w:p>
              </w:tc>
              <w:tc>
                <w:tcPr>
                  <w:tcW w:w="2040" w:type="dxa"/>
                  <w:tcBorders>
                    <w:top w:val="nil"/>
                    <w:left w:val="nil"/>
                    <w:bottom w:val="nil"/>
                    <w:right w:val="nil"/>
                  </w:tcBorders>
                  <w:shd w:val="clear" w:color="auto" w:fill="auto"/>
                  <w:noWrap/>
                  <w:vAlign w:val="bottom"/>
                  <w:hideMark/>
                </w:tcPr>
                <w:p w14:paraId="41DDB208" w14:textId="77777777" w:rsidR="00453D20" w:rsidRPr="00453D20" w:rsidRDefault="00453D20" w:rsidP="00453D20">
                  <w:pPr>
                    <w:spacing w:after="0" w:line="240" w:lineRule="auto"/>
                    <w:rPr>
                      <w:rFonts w:ascii="Times New Roman" w:eastAsia="Times New Roman" w:hAnsi="Times New Roman" w:cs="Times New Roman"/>
                      <w:sz w:val="20"/>
                      <w:szCs w:val="20"/>
                    </w:rPr>
                  </w:pPr>
                </w:p>
              </w:tc>
            </w:tr>
            <w:tr w:rsidR="00453D20" w:rsidRPr="00453D20" w14:paraId="3BEC2A5B" w14:textId="77777777" w:rsidTr="00453D20">
              <w:trPr>
                <w:trHeight w:val="510"/>
              </w:trPr>
              <w:tc>
                <w:tcPr>
                  <w:tcW w:w="184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3683AF30"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Time period (</w:t>
                  </w:r>
                  <w:proofErr w:type="spellStart"/>
                  <w:r w:rsidRPr="00453D20">
                    <w:rPr>
                      <w:rFonts w:ascii="Times New Roman" w:eastAsia="Times New Roman" w:hAnsi="Times New Roman" w:cs="Times New Roman"/>
                      <w:color w:val="000000"/>
                    </w:rPr>
                    <w:t>hr</w:t>
                  </w:r>
                  <w:proofErr w:type="spellEnd"/>
                  <w:r w:rsidRPr="00453D20">
                    <w:rPr>
                      <w:rFonts w:ascii="Times New Roman" w:eastAsia="Times New Roman" w:hAnsi="Times New Roman" w:cs="Times New Roman"/>
                      <w:color w:val="000000"/>
                    </w:rPr>
                    <w:t>)</w:t>
                  </w:r>
                </w:p>
              </w:tc>
              <w:tc>
                <w:tcPr>
                  <w:tcW w:w="2080" w:type="dxa"/>
                  <w:tcBorders>
                    <w:top w:val="single" w:sz="4" w:space="0" w:color="auto"/>
                    <w:left w:val="nil"/>
                    <w:bottom w:val="single" w:sz="4" w:space="0" w:color="auto"/>
                    <w:right w:val="single" w:sz="4" w:space="0" w:color="auto"/>
                  </w:tcBorders>
                  <w:shd w:val="clear" w:color="000000" w:fill="F8CBAD"/>
                  <w:noWrap/>
                  <w:vAlign w:val="center"/>
                  <w:hideMark/>
                </w:tcPr>
                <w:p w14:paraId="74E4A205"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Duration (</w:t>
                  </w:r>
                  <w:proofErr w:type="spellStart"/>
                  <w:r w:rsidRPr="00453D20">
                    <w:rPr>
                      <w:rFonts w:ascii="Times New Roman" w:eastAsia="Times New Roman" w:hAnsi="Times New Roman" w:cs="Times New Roman"/>
                      <w:color w:val="000000"/>
                    </w:rPr>
                    <w:t>hr</w:t>
                  </w:r>
                  <w:proofErr w:type="spellEnd"/>
                  <w:r w:rsidRPr="00453D20">
                    <w:rPr>
                      <w:rFonts w:ascii="Times New Roman" w:eastAsia="Times New Roman" w:hAnsi="Times New Roman" w:cs="Times New Roman"/>
                      <w:color w:val="000000"/>
                    </w:rPr>
                    <w:t>)</w:t>
                  </w:r>
                </w:p>
              </w:tc>
              <w:tc>
                <w:tcPr>
                  <w:tcW w:w="1320" w:type="dxa"/>
                  <w:tcBorders>
                    <w:top w:val="single" w:sz="4" w:space="0" w:color="auto"/>
                    <w:left w:val="nil"/>
                    <w:bottom w:val="single" w:sz="4" w:space="0" w:color="auto"/>
                    <w:right w:val="single" w:sz="4" w:space="0" w:color="auto"/>
                  </w:tcBorders>
                  <w:shd w:val="clear" w:color="000000" w:fill="F8CBAD"/>
                  <w:noWrap/>
                  <w:vAlign w:val="center"/>
                  <w:hideMark/>
                </w:tcPr>
                <w:p w14:paraId="02289501"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 use</w:t>
                  </w:r>
                </w:p>
              </w:tc>
              <w:tc>
                <w:tcPr>
                  <w:tcW w:w="2440" w:type="dxa"/>
                  <w:tcBorders>
                    <w:top w:val="single" w:sz="4" w:space="0" w:color="auto"/>
                    <w:left w:val="nil"/>
                    <w:bottom w:val="single" w:sz="4" w:space="0" w:color="auto"/>
                    <w:right w:val="single" w:sz="4" w:space="0" w:color="auto"/>
                  </w:tcBorders>
                  <w:shd w:val="clear" w:color="000000" w:fill="F8CBAD"/>
                  <w:noWrap/>
                  <w:vAlign w:val="center"/>
                  <w:hideMark/>
                </w:tcPr>
                <w:p w14:paraId="69E8EC27"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 xml:space="preserve">Water </w:t>
                  </w:r>
                  <w:proofErr w:type="spellStart"/>
                  <w:r w:rsidRPr="00453D20">
                    <w:rPr>
                      <w:rFonts w:ascii="Times New Roman" w:eastAsia="Times New Roman" w:hAnsi="Times New Roman" w:cs="Times New Roman"/>
                      <w:color w:val="000000"/>
                    </w:rPr>
                    <w:t>Avalibale</w:t>
                  </w:r>
                  <w:proofErr w:type="spellEnd"/>
                  <w:r w:rsidRPr="00453D20">
                    <w:rPr>
                      <w:rFonts w:ascii="Times New Roman" w:eastAsia="Times New Roman" w:hAnsi="Times New Roman" w:cs="Times New Roman"/>
                      <w:color w:val="000000"/>
                    </w:rPr>
                    <w:t xml:space="preserve"> Liter</w:t>
                  </w:r>
                </w:p>
              </w:tc>
              <w:tc>
                <w:tcPr>
                  <w:tcW w:w="2000" w:type="dxa"/>
                  <w:tcBorders>
                    <w:top w:val="single" w:sz="4" w:space="0" w:color="auto"/>
                    <w:left w:val="nil"/>
                    <w:bottom w:val="single" w:sz="4" w:space="0" w:color="auto"/>
                    <w:right w:val="single" w:sz="4" w:space="0" w:color="auto"/>
                  </w:tcBorders>
                  <w:shd w:val="clear" w:color="000000" w:fill="F8CBAD"/>
                  <w:noWrap/>
                  <w:vAlign w:val="center"/>
                  <w:hideMark/>
                </w:tcPr>
                <w:p w14:paraId="27B87521"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Water demand</w:t>
                  </w:r>
                </w:p>
              </w:tc>
              <w:tc>
                <w:tcPr>
                  <w:tcW w:w="2040" w:type="dxa"/>
                  <w:tcBorders>
                    <w:top w:val="single" w:sz="4" w:space="0" w:color="auto"/>
                    <w:left w:val="nil"/>
                    <w:bottom w:val="single" w:sz="4" w:space="0" w:color="auto"/>
                    <w:right w:val="single" w:sz="4" w:space="0" w:color="auto"/>
                  </w:tcBorders>
                  <w:shd w:val="clear" w:color="000000" w:fill="F8CBAD"/>
                  <w:noWrap/>
                  <w:vAlign w:val="center"/>
                  <w:hideMark/>
                </w:tcPr>
                <w:p w14:paraId="6A723F1D"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Deferent to liter</w:t>
                  </w:r>
                </w:p>
              </w:tc>
            </w:tr>
            <w:tr w:rsidR="00453D20" w:rsidRPr="00453D20" w14:paraId="4EAC881E" w14:textId="77777777" w:rsidTr="00453D20">
              <w:trPr>
                <w:trHeight w:val="480"/>
              </w:trPr>
              <w:tc>
                <w:tcPr>
                  <w:tcW w:w="1840" w:type="dxa"/>
                  <w:tcBorders>
                    <w:top w:val="nil"/>
                    <w:left w:val="single" w:sz="4" w:space="0" w:color="auto"/>
                    <w:bottom w:val="single" w:sz="4" w:space="0" w:color="auto"/>
                    <w:right w:val="single" w:sz="4" w:space="0" w:color="auto"/>
                  </w:tcBorders>
                  <w:shd w:val="clear" w:color="auto" w:fill="auto"/>
                  <w:noWrap/>
                  <w:vAlign w:val="center"/>
                  <w:hideMark/>
                </w:tcPr>
                <w:p w14:paraId="6E21B155"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6 Am - 8 Am</w:t>
                  </w:r>
                </w:p>
              </w:tc>
              <w:tc>
                <w:tcPr>
                  <w:tcW w:w="2080" w:type="dxa"/>
                  <w:tcBorders>
                    <w:top w:val="nil"/>
                    <w:left w:val="nil"/>
                    <w:bottom w:val="single" w:sz="4" w:space="0" w:color="auto"/>
                    <w:right w:val="single" w:sz="4" w:space="0" w:color="auto"/>
                  </w:tcBorders>
                  <w:shd w:val="clear" w:color="auto" w:fill="auto"/>
                  <w:noWrap/>
                  <w:vAlign w:val="center"/>
                  <w:hideMark/>
                </w:tcPr>
                <w:p w14:paraId="1D9D06A3"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2</w:t>
                  </w:r>
                </w:p>
              </w:tc>
              <w:tc>
                <w:tcPr>
                  <w:tcW w:w="1320" w:type="dxa"/>
                  <w:tcBorders>
                    <w:top w:val="nil"/>
                    <w:left w:val="nil"/>
                    <w:bottom w:val="single" w:sz="4" w:space="0" w:color="auto"/>
                    <w:right w:val="single" w:sz="4" w:space="0" w:color="auto"/>
                  </w:tcBorders>
                  <w:shd w:val="clear" w:color="auto" w:fill="auto"/>
                  <w:noWrap/>
                  <w:vAlign w:val="center"/>
                  <w:hideMark/>
                </w:tcPr>
                <w:p w14:paraId="2C145F54"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30%</w:t>
                  </w:r>
                </w:p>
              </w:tc>
              <w:tc>
                <w:tcPr>
                  <w:tcW w:w="2440" w:type="dxa"/>
                  <w:tcBorders>
                    <w:top w:val="nil"/>
                    <w:left w:val="nil"/>
                    <w:bottom w:val="single" w:sz="4" w:space="0" w:color="auto"/>
                    <w:right w:val="single" w:sz="4" w:space="0" w:color="auto"/>
                  </w:tcBorders>
                  <w:shd w:val="clear" w:color="auto" w:fill="auto"/>
                  <w:noWrap/>
                  <w:vAlign w:val="center"/>
                  <w:hideMark/>
                </w:tcPr>
                <w:p w14:paraId="2499D144"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0</w:t>
                  </w:r>
                </w:p>
              </w:tc>
              <w:tc>
                <w:tcPr>
                  <w:tcW w:w="2000" w:type="dxa"/>
                  <w:tcBorders>
                    <w:top w:val="nil"/>
                    <w:left w:val="nil"/>
                    <w:bottom w:val="single" w:sz="4" w:space="0" w:color="auto"/>
                    <w:right w:val="single" w:sz="4" w:space="0" w:color="auto"/>
                  </w:tcBorders>
                  <w:shd w:val="clear" w:color="auto" w:fill="auto"/>
                  <w:noWrap/>
                  <w:vAlign w:val="center"/>
                  <w:hideMark/>
                </w:tcPr>
                <w:p w14:paraId="3BFDD693"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8553</w:t>
                  </w:r>
                </w:p>
              </w:tc>
              <w:tc>
                <w:tcPr>
                  <w:tcW w:w="2040" w:type="dxa"/>
                  <w:tcBorders>
                    <w:top w:val="nil"/>
                    <w:left w:val="nil"/>
                    <w:bottom w:val="single" w:sz="4" w:space="0" w:color="auto"/>
                    <w:right w:val="single" w:sz="4" w:space="0" w:color="auto"/>
                  </w:tcBorders>
                  <w:shd w:val="clear" w:color="auto" w:fill="auto"/>
                  <w:noWrap/>
                  <w:vAlign w:val="center"/>
                  <w:hideMark/>
                </w:tcPr>
                <w:p w14:paraId="141D9A13"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-8553</w:t>
                  </w:r>
                </w:p>
              </w:tc>
            </w:tr>
            <w:tr w:rsidR="00453D20" w:rsidRPr="00453D20" w14:paraId="608C4A5D" w14:textId="77777777" w:rsidTr="00453D20">
              <w:trPr>
                <w:trHeight w:val="465"/>
              </w:trPr>
              <w:tc>
                <w:tcPr>
                  <w:tcW w:w="1840" w:type="dxa"/>
                  <w:tcBorders>
                    <w:top w:val="nil"/>
                    <w:left w:val="single" w:sz="4" w:space="0" w:color="auto"/>
                    <w:bottom w:val="single" w:sz="4" w:space="0" w:color="auto"/>
                    <w:right w:val="single" w:sz="4" w:space="0" w:color="auto"/>
                  </w:tcBorders>
                  <w:shd w:val="clear" w:color="auto" w:fill="auto"/>
                  <w:noWrap/>
                  <w:vAlign w:val="center"/>
                  <w:hideMark/>
                </w:tcPr>
                <w:p w14:paraId="4BEED019"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8 Am - 4 Pm</w:t>
                  </w:r>
                </w:p>
              </w:tc>
              <w:tc>
                <w:tcPr>
                  <w:tcW w:w="2080" w:type="dxa"/>
                  <w:tcBorders>
                    <w:top w:val="nil"/>
                    <w:left w:val="nil"/>
                    <w:bottom w:val="single" w:sz="4" w:space="0" w:color="auto"/>
                    <w:right w:val="single" w:sz="4" w:space="0" w:color="auto"/>
                  </w:tcBorders>
                  <w:shd w:val="clear" w:color="auto" w:fill="auto"/>
                  <w:noWrap/>
                  <w:vAlign w:val="center"/>
                  <w:hideMark/>
                </w:tcPr>
                <w:p w14:paraId="23B229D2"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8</w:t>
                  </w:r>
                </w:p>
              </w:tc>
              <w:tc>
                <w:tcPr>
                  <w:tcW w:w="1320" w:type="dxa"/>
                  <w:tcBorders>
                    <w:top w:val="nil"/>
                    <w:left w:val="nil"/>
                    <w:bottom w:val="single" w:sz="4" w:space="0" w:color="auto"/>
                    <w:right w:val="single" w:sz="4" w:space="0" w:color="auto"/>
                  </w:tcBorders>
                  <w:shd w:val="clear" w:color="auto" w:fill="auto"/>
                  <w:noWrap/>
                  <w:vAlign w:val="center"/>
                  <w:hideMark/>
                </w:tcPr>
                <w:p w14:paraId="04FB35DC"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40%</w:t>
                  </w:r>
                </w:p>
              </w:tc>
              <w:tc>
                <w:tcPr>
                  <w:tcW w:w="2440" w:type="dxa"/>
                  <w:tcBorders>
                    <w:top w:val="nil"/>
                    <w:left w:val="nil"/>
                    <w:bottom w:val="single" w:sz="4" w:space="0" w:color="auto"/>
                    <w:right w:val="single" w:sz="4" w:space="0" w:color="auto"/>
                  </w:tcBorders>
                  <w:shd w:val="clear" w:color="auto" w:fill="auto"/>
                  <w:noWrap/>
                  <w:vAlign w:val="center"/>
                  <w:hideMark/>
                </w:tcPr>
                <w:p w14:paraId="344DE0DC"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28511</w:t>
                  </w:r>
                </w:p>
              </w:tc>
              <w:tc>
                <w:tcPr>
                  <w:tcW w:w="2000" w:type="dxa"/>
                  <w:tcBorders>
                    <w:top w:val="nil"/>
                    <w:left w:val="nil"/>
                    <w:bottom w:val="single" w:sz="4" w:space="0" w:color="auto"/>
                    <w:right w:val="single" w:sz="4" w:space="0" w:color="auto"/>
                  </w:tcBorders>
                  <w:shd w:val="clear" w:color="auto" w:fill="auto"/>
                  <w:noWrap/>
                  <w:vAlign w:val="center"/>
                  <w:hideMark/>
                </w:tcPr>
                <w:p w14:paraId="2AB82AA5"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11404</w:t>
                  </w:r>
                </w:p>
              </w:tc>
              <w:tc>
                <w:tcPr>
                  <w:tcW w:w="2040" w:type="dxa"/>
                  <w:tcBorders>
                    <w:top w:val="nil"/>
                    <w:left w:val="nil"/>
                    <w:bottom w:val="single" w:sz="4" w:space="0" w:color="auto"/>
                    <w:right w:val="single" w:sz="4" w:space="0" w:color="auto"/>
                  </w:tcBorders>
                  <w:shd w:val="clear" w:color="auto" w:fill="auto"/>
                  <w:noWrap/>
                  <w:vAlign w:val="center"/>
                  <w:hideMark/>
                </w:tcPr>
                <w:p w14:paraId="7648C3CB"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17106</w:t>
                  </w:r>
                </w:p>
              </w:tc>
            </w:tr>
            <w:tr w:rsidR="00453D20" w:rsidRPr="00453D20" w14:paraId="2D889776" w14:textId="77777777" w:rsidTr="00453D20">
              <w:trPr>
                <w:trHeight w:val="435"/>
              </w:trPr>
              <w:tc>
                <w:tcPr>
                  <w:tcW w:w="1840" w:type="dxa"/>
                  <w:tcBorders>
                    <w:top w:val="nil"/>
                    <w:left w:val="single" w:sz="4" w:space="0" w:color="auto"/>
                    <w:bottom w:val="single" w:sz="4" w:space="0" w:color="auto"/>
                    <w:right w:val="single" w:sz="4" w:space="0" w:color="auto"/>
                  </w:tcBorders>
                  <w:shd w:val="clear" w:color="auto" w:fill="auto"/>
                  <w:noWrap/>
                  <w:vAlign w:val="center"/>
                  <w:hideMark/>
                </w:tcPr>
                <w:p w14:paraId="010DC94D"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4 Pm - 8 Pm</w:t>
                  </w:r>
                </w:p>
              </w:tc>
              <w:tc>
                <w:tcPr>
                  <w:tcW w:w="2080" w:type="dxa"/>
                  <w:tcBorders>
                    <w:top w:val="nil"/>
                    <w:left w:val="nil"/>
                    <w:bottom w:val="single" w:sz="4" w:space="0" w:color="auto"/>
                    <w:right w:val="single" w:sz="4" w:space="0" w:color="auto"/>
                  </w:tcBorders>
                  <w:shd w:val="clear" w:color="auto" w:fill="auto"/>
                  <w:noWrap/>
                  <w:vAlign w:val="center"/>
                  <w:hideMark/>
                </w:tcPr>
                <w:p w14:paraId="08F03796"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4</w:t>
                  </w:r>
                </w:p>
              </w:tc>
              <w:tc>
                <w:tcPr>
                  <w:tcW w:w="1320" w:type="dxa"/>
                  <w:tcBorders>
                    <w:top w:val="nil"/>
                    <w:left w:val="nil"/>
                    <w:bottom w:val="single" w:sz="4" w:space="0" w:color="auto"/>
                    <w:right w:val="single" w:sz="4" w:space="0" w:color="auto"/>
                  </w:tcBorders>
                  <w:shd w:val="clear" w:color="auto" w:fill="auto"/>
                  <w:noWrap/>
                  <w:vAlign w:val="center"/>
                  <w:hideMark/>
                </w:tcPr>
                <w:p w14:paraId="02913A35"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30%</w:t>
                  </w:r>
                </w:p>
              </w:tc>
              <w:tc>
                <w:tcPr>
                  <w:tcW w:w="2440" w:type="dxa"/>
                  <w:tcBorders>
                    <w:top w:val="nil"/>
                    <w:left w:val="nil"/>
                    <w:bottom w:val="single" w:sz="4" w:space="0" w:color="auto"/>
                    <w:right w:val="single" w:sz="4" w:space="0" w:color="auto"/>
                  </w:tcBorders>
                  <w:shd w:val="clear" w:color="auto" w:fill="auto"/>
                  <w:noWrap/>
                  <w:vAlign w:val="center"/>
                  <w:hideMark/>
                </w:tcPr>
                <w:p w14:paraId="1872B186"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0</w:t>
                  </w:r>
                </w:p>
              </w:tc>
              <w:tc>
                <w:tcPr>
                  <w:tcW w:w="2000" w:type="dxa"/>
                  <w:tcBorders>
                    <w:top w:val="nil"/>
                    <w:left w:val="nil"/>
                    <w:bottom w:val="single" w:sz="4" w:space="0" w:color="auto"/>
                    <w:right w:val="single" w:sz="4" w:space="0" w:color="auto"/>
                  </w:tcBorders>
                  <w:shd w:val="clear" w:color="auto" w:fill="auto"/>
                  <w:noWrap/>
                  <w:vAlign w:val="center"/>
                  <w:hideMark/>
                </w:tcPr>
                <w:p w14:paraId="03112E9A"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8553</w:t>
                  </w:r>
                </w:p>
              </w:tc>
              <w:tc>
                <w:tcPr>
                  <w:tcW w:w="2040" w:type="dxa"/>
                  <w:tcBorders>
                    <w:top w:val="nil"/>
                    <w:left w:val="nil"/>
                    <w:bottom w:val="single" w:sz="4" w:space="0" w:color="auto"/>
                    <w:right w:val="single" w:sz="4" w:space="0" w:color="auto"/>
                  </w:tcBorders>
                  <w:shd w:val="clear" w:color="auto" w:fill="auto"/>
                  <w:noWrap/>
                  <w:vAlign w:val="center"/>
                  <w:hideMark/>
                </w:tcPr>
                <w:p w14:paraId="45356C4D"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-8553</w:t>
                  </w:r>
                </w:p>
              </w:tc>
            </w:tr>
            <w:tr w:rsidR="00453D20" w:rsidRPr="00453D20" w14:paraId="6FBF467D" w14:textId="77777777" w:rsidTr="00453D20">
              <w:trPr>
                <w:trHeight w:val="435"/>
              </w:trPr>
              <w:tc>
                <w:tcPr>
                  <w:tcW w:w="1840" w:type="dxa"/>
                  <w:tcBorders>
                    <w:top w:val="nil"/>
                    <w:left w:val="single" w:sz="4" w:space="0" w:color="auto"/>
                    <w:bottom w:val="single" w:sz="4" w:space="0" w:color="auto"/>
                    <w:right w:val="single" w:sz="4" w:space="0" w:color="auto"/>
                  </w:tcBorders>
                  <w:shd w:val="clear" w:color="auto" w:fill="auto"/>
                  <w:noWrap/>
                  <w:vAlign w:val="center"/>
                  <w:hideMark/>
                </w:tcPr>
                <w:p w14:paraId="6C27559E"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8 Pm - 6 Am</w:t>
                  </w:r>
                </w:p>
              </w:tc>
              <w:tc>
                <w:tcPr>
                  <w:tcW w:w="2080" w:type="dxa"/>
                  <w:tcBorders>
                    <w:top w:val="nil"/>
                    <w:left w:val="nil"/>
                    <w:bottom w:val="single" w:sz="4" w:space="0" w:color="auto"/>
                    <w:right w:val="single" w:sz="4" w:space="0" w:color="auto"/>
                  </w:tcBorders>
                  <w:shd w:val="clear" w:color="auto" w:fill="auto"/>
                  <w:noWrap/>
                  <w:vAlign w:val="center"/>
                  <w:hideMark/>
                </w:tcPr>
                <w:p w14:paraId="3C0C80BD"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10</w:t>
                  </w:r>
                </w:p>
              </w:tc>
              <w:tc>
                <w:tcPr>
                  <w:tcW w:w="1320" w:type="dxa"/>
                  <w:tcBorders>
                    <w:top w:val="nil"/>
                    <w:left w:val="nil"/>
                    <w:bottom w:val="single" w:sz="4" w:space="0" w:color="auto"/>
                    <w:right w:val="single" w:sz="4" w:space="0" w:color="auto"/>
                  </w:tcBorders>
                  <w:shd w:val="clear" w:color="auto" w:fill="auto"/>
                  <w:noWrap/>
                  <w:vAlign w:val="center"/>
                  <w:hideMark/>
                </w:tcPr>
                <w:p w14:paraId="46B3B3B1" w14:textId="7F439DDD"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Negligible</w:t>
                  </w:r>
                </w:p>
              </w:tc>
              <w:tc>
                <w:tcPr>
                  <w:tcW w:w="2440" w:type="dxa"/>
                  <w:tcBorders>
                    <w:top w:val="nil"/>
                    <w:left w:val="nil"/>
                    <w:bottom w:val="single" w:sz="4" w:space="0" w:color="auto"/>
                    <w:right w:val="single" w:sz="4" w:space="0" w:color="auto"/>
                  </w:tcBorders>
                  <w:shd w:val="clear" w:color="auto" w:fill="auto"/>
                  <w:noWrap/>
                  <w:vAlign w:val="center"/>
                  <w:hideMark/>
                </w:tcPr>
                <w:p w14:paraId="77016FC1"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0</w:t>
                  </w:r>
                </w:p>
              </w:tc>
              <w:tc>
                <w:tcPr>
                  <w:tcW w:w="2000" w:type="dxa"/>
                  <w:tcBorders>
                    <w:top w:val="nil"/>
                    <w:left w:val="nil"/>
                    <w:bottom w:val="single" w:sz="4" w:space="0" w:color="auto"/>
                    <w:right w:val="single" w:sz="4" w:space="0" w:color="auto"/>
                  </w:tcBorders>
                  <w:shd w:val="clear" w:color="auto" w:fill="auto"/>
                  <w:noWrap/>
                  <w:vAlign w:val="center"/>
                  <w:hideMark/>
                </w:tcPr>
                <w:p w14:paraId="0D2932E2"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0</w:t>
                  </w:r>
                </w:p>
              </w:tc>
              <w:tc>
                <w:tcPr>
                  <w:tcW w:w="2040" w:type="dxa"/>
                  <w:tcBorders>
                    <w:top w:val="nil"/>
                    <w:left w:val="nil"/>
                    <w:bottom w:val="single" w:sz="4" w:space="0" w:color="auto"/>
                    <w:right w:val="single" w:sz="4" w:space="0" w:color="auto"/>
                  </w:tcBorders>
                  <w:shd w:val="clear" w:color="auto" w:fill="auto"/>
                  <w:noWrap/>
                  <w:vAlign w:val="center"/>
                  <w:hideMark/>
                </w:tcPr>
                <w:p w14:paraId="0091ADA5"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0</w:t>
                  </w:r>
                </w:p>
              </w:tc>
            </w:tr>
            <w:tr w:rsidR="00453D20" w:rsidRPr="00453D20" w14:paraId="04D6289C" w14:textId="77777777" w:rsidTr="00453D20">
              <w:trPr>
                <w:trHeight w:val="420"/>
              </w:trPr>
              <w:tc>
                <w:tcPr>
                  <w:tcW w:w="1840" w:type="dxa"/>
                  <w:tcBorders>
                    <w:top w:val="nil"/>
                    <w:left w:val="single" w:sz="4" w:space="0" w:color="auto"/>
                    <w:bottom w:val="single" w:sz="4" w:space="0" w:color="auto"/>
                    <w:right w:val="single" w:sz="4" w:space="0" w:color="auto"/>
                  </w:tcBorders>
                  <w:shd w:val="clear" w:color="000000" w:fill="FCE4D6"/>
                  <w:noWrap/>
                  <w:vAlign w:val="center"/>
                  <w:hideMark/>
                </w:tcPr>
                <w:p w14:paraId="1800286B"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Total</w:t>
                  </w:r>
                </w:p>
              </w:tc>
              <w:tc>
                <w:tcPr>
                  <w:tcW w:w="2080" w:type="dxa"/>
                  <w:tcBorders>
                    <w:top w:val="nil"/>
                    <w:left w:val="nil"/>
                    <w:bottom w:val="single" w:sz="4" w:space="0" w:color="auto"/>
                    <w:right w:val="single" w:sz="4" w:space="0" w:color="auto"/>
                  </w:tcBorders>
                  <w:shd w:val="clear" w:color="000000" w:fill="FCE4D6"/>
                  <w:noWrap/>
                  <w:vAlign w:val="center"/>
                  <w:hideMark/>
                </w:tcPr>
                <w:p w14:paraId="591B4B64"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24</w:t>
                  </w:r>
                </w:p>
              </w:tc>
              <w:tc>
                <w:tcPr>
                  <w:tcW w:w="1320" w:type="dxa"/>
                  <w:tcBorders>
                    <w:top w:val="nil"/>
                    <w:left w:val="nil"/>
                    <w:bottom w:val="single" w:sz="4" w:space="0" w:color="auto"/>
                    <w:right w:val="single" w:sz="4" w:space="0" w:color="auto"/>
                  </w:tcBorders>
                  <w:shd w:val="clear" w:color="000000" w:fill="FCE4D6"/>
                  <w:noWrap/>
                  <w:vAlign w:val="center"/>
                  <w:hideMark/>
                </w:tcPr>
                <w:p w14:paraId="07280FDA"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100%</w:t>
                  </w:r>
                </w:p>
              </w:tc>
              <w:tc>
                <w:tcPr>
                  <w:tcW w:w="2440" w:type="dxa"/>
                  <w:tcBorders>
                    <w:top w:val="nil"/>
                    <w:left w:val="nil"/>
                    <w:bottom w:val="single" w:sz="4" w:space="0" w:color="auto"/>
                    <w:right w:val="single" w:sz="4" w:space="0" w:color="auto"/>
                  </w:tcBorders>
                  <w:shd w:val="clear" w:color="000000" w:fill="FCE4D6"/>
                  <w:noWrap/>
                  <w:vAlign w:val="center"/>
                  <w:hideMark/>
                </w:tcPr>
                <w:p w14:paraId="26F4CD7A"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28511</w:t>
                  </w:r>
                </w:p>
              </w:tc>
              <w:tc>
                <w:tcPr>
                  <w:tcW w:w="2000" w:type="dxa"/>
                  <w:tcBorders>
                    <w:top w:val="nil"/>
                    <w:left w:val="nil"/>
                    <w:bottom w:val="single" w:sz="4" w:space="0" w:color="auto"/>
                    <w:right w:val="single" w:sz="4" w:space="0" w:color="auto"/>
                  </w:tcBorders>
                  <w:shd w:val="clear" w:color="000000" w:fill="FCE4D6"/>
                  <w:noWrap/>
                  <w:vAlign w:val="center"/>
                  <w:hideMark/>
                </w:tcPr>
                <w:p w14:paraId="187B8C67"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28511</w:t>
                  </w:r>
                </w:p>
              </w:tc>
              <w:tc>
                <w:tcPr>
                  <w:tcW w:w="2040" w:type="dxa"/>
                  <w:tcBorders>
                    <w:top w:val="nil"/>
                    <w:left w:val="nil"/>
                    <w:bottom w:val="single" w:sz="4" w:space="0" w:color="auto"/>
                    <w:right w:val="single" w:sz="4" w:space="0" w:color="auto"/>
                  </w:tcBorders>
                  <w:shd w:val="clear" w:color="000000" w:fill="FCE4D6"/>
                  <w:noWrap/>
                  <w:vAlign w:val="center"/>
                  <w:hideMark/>
                </w:tcPr>
                <w:p w14:paraId="56C5FF0B" w14:textId="77777777" w:rsidR="00453D20" w:rsidRPr="00453D20" w:rsidRDefault="00453D20" w:rsidP="00453D20">
                  <w:pPr>
                    <w:spacing w:after="0" w:line="240" w:lineRule="auto"/>
                    <w:jc w:val="center"/>
                    <w:rPr>
                      <w:rFonts w:ascii="Times New Roman" w:eastAsia="Times New Roman" w:hAnsi="Times New Roman" w:cs="Times New Roman"/>
                      <w:color w:val="000000"/>
                    </w:rPr>
                  </w:pPr>
                  <w:r w:rsidRPr="00453D20">
                    <w:rPr>
                      <w:rFonts w:ascii="Times New Roman" w:eastAsia="Times New Roman" w:hAnsi="Times New Roman" w:cs="Times New Roman"/>
                      <w:color w:val="000000"/>
                    </w:rPr>
                    <w:t>17106</w:t>
                  </w:r>
                </w:p>
              </w:tc>
            </w:tr>
            <w:tr w:rsidR="00453D20" w:rsidRPr="00453D20" w14:paraId="75E93964" w14:textId="77777777" w:rsidTr="00453D20">
              <w:trPr>
                <w:trHeight w:val="345"/>
              </w:trPr>
              <w:tc>
                <w:tcPr>
                  <w:tcW w:w="9680"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26E09375" w14:textId="1F66C376" w:rsidR="00453D20" w:rsidRPr="00453D20" w:rsidRDefault="00453D20" w:rsidP="00453D20">
                  <w:pPr>
                    <w:spacing w:after="0" w:line="240" w:lineRule="auto"/>
                    <w:rPr>
                      <w:rFonts w:ascii="Times New Roman" w:eastAsia="Times New Roman" w:hAnsi="Times New Roman" w:cs="Times New Roman"/>
                      <w:b/>
                      <w:bCs/>
                      <w:color w:val="000000"/>
                    </w:rPr>
                  </w:pPr>
                  <w:r w:rsidRPr="00453D20">
                    <w:rPr>
                      <w:rFonts w:ascii="Times New Roman" w:eastAsia="Times New Roman" w:hAnsi="Times New Roman" w:cs="Times New Roman"/>
                      <w:b/>
                      <w:bCs/>
                      <w:color w:val="000000"/>
                    </w:rPr>
                    <w:t>17.5 m</w:t>
                  </w:r>
                  <w:r w:rsidRPr="00453D20">
                    <w:rPr>
                      <w:rFonts w:ascii="Times New Roman" w:eastAsia="Times New Roman" w:hAnsi="Times New Roman" w:cs="Times New Roman"/>
                      <w:b/>
                      <w:bCs/>
                      <w:color w:val="000000"/>
                      <w:vertAlign w:val="superscript"/>
                    </w:rPr>
                    <w:t xml:space="preserve">3 </w:t>
                  </w:r>
                  <w:r w:rsidRPr="00453D20">
                    <w:rPr>
                      <w:rFonts w:ascii="Times New Roman" w:eastAsia="Times New Roman" w:hAnsi="Times New Roman" w:cs="Times New Roman"/>
                      <w:b/>
                      <w:bCs/>
                      <w:color w:val="000000"/>
                    </w:rPr>
                    <w:t xml:space="preserve">  water </w:t>
                  </w:r>
                  <w:r>
                    <w:rPr>
                      <w:rFonts w:ascii="Times New Roman" w:eastAsia="Times New Roman" w:hAnsi="Times New Roman" w:cs="Times New Roman"/>
                      <w:b/>
                      <w:bCs/>
                      <w:color w:val="000000"/>
                    </w:rPr>
                    <w:t>reservoir</w:t>
                  </w:r>
                  <w:r w:rsidRPr="00453D20">
                    <w:rPr>
                      <w:rFonts w:ascii="Times New Roman" w:eastAsia="Times New Roman" w:hAnsi="Times New Roman" w:cs="Times New Roman"/>
                      <w:b/>
                      <w:bCs/>
                      <w:color w:val="000000"/>
                    </w:rPr>
                    <w:t xml:space="preserve"> needed for the project</w:t>
                  </w:r>
                </w:p>
              </w:tc>
              <w:tc>
                <w:tcPr>
                  <w:tcW w:w="2040" w:type="dxa"/>
                  <w:tcBorders>
                    <w:top w:val="nil"/>
                    <w:left w:val="nil"/>
                    <w:bottom w:val="single" w:sz="4" w:space="0" w:color="auto"/>
                    <w:right w:val="single" w:sz="4" w:space="0" w:color="auto"/>
                  </w:tcBorders>
                  <w:shd w:val="clear" w:color="auto" w:fill="auto"/>
                  <w:noWrap/>
                  <w:vAlign w:val="bottom"/>
                  <w:hideMark/>
                </w:tcPr>
                <w:p w14:paraId="1085BE7B" w14:textId="77777777" w:rsidR="00453D20" w:rsidRPr="00453D20" w:rsidRDefault="00453D20" w:rsidP="00453D20">
                  <w:pPr>
                    <w:spacing w:after="0" w:line="240" w:lineRule="auto"/>
                    <w:jc w:val="right"/>
                    <w:rPr>
                      <w:rFonts w:ascii="Times New Roman" w:eastAsia="Times New Roman" w:hAnsi="Times New Roman" w:cs="Times New Roman"/>
                      <w:b/>
                      <w:bCs/>
                      <w:color w:val="000000"/>
                    </w:rPr>
                  </w:pPr>
                  <w:r w:rsidRPr="00453D20">
                    <w:rPr>
                      <w:rFonts w:ascii="Times New Roman" w:eastAsia="Times New Roman" w:hAnsi="Times New Roman" w:cs="Times New Roman"/>
                      <w:b/>
                      <w:bCs/>
                      <w:color w:val="000000"/>
                    </w:rPr>
                    <w:t>17.11</w:t>
                  </w:r>
                </w:p>
              </w:tc>
            </w:tr>
          </w:tbl>
          <w:p w14:paraId="1CDD90BA" w14:textId="77777777" w:rsidR="00395CBC" w:rsidRPr="00AA2D19" w:rsidRDefault="00395CBC" w:rsidP="00395CBC">
            <w:pPr>
              <w:jc w:val="both"/>
              <w:rPr>
                <w:rFonts w:ascii="Calibri" w:hAnsi="Calibri" w:cs="Calibri"/>
                <w:lang w:bidi="prs-AF"/>
              </w:rPr>
            </w:pPr>
          </w:p>
          <w:p w14:paraId="18363243" w14:textId="77777777" w:rsidR="00395CBC" w:rsidRPr="00A249BA" w:rsidRDefault="00395CBC" w:rsidP="00395CBC">
            <w:pPr>
              <w:rPr>
                <w:rFonts w:ascii="Calibri" w:hAnsi="Calibri" w:cs="Calibri"/>
                <w:bCs/>
                <w:lang w:bidi="prs-AF"/>
              </w:rPr>
            </w:pPr>
          </w:p>
          <w:p w14:paraId="7232E32B" w14:textId="1CE98978" w:rsidR="00395CBC" w:rsidRPr="007173EC" w:rsidRDefault="00395CBC" w:rsidP="0077012A">
            <w:pPr>
              <w:pStyle w:val="ListParagraph"/>
              <w:numPr>
                <w:ilvl w:val="2"/>
                <w:numId w:val="27"/>
              </w:numPr>
              <w:ind w:left="726" w:hanging="567"/>
              <w:rPr>
                <w:rFonts w:eastAsiaTheme="majorEastAsia" w:cstheme="majorBidi"/>
                <w:b/>
                <w:bCs/>
                <w:i/>
                <w:iCs/>
                <w:color w:val="0F4761" w:themeColor="accent1" w:themeShade="BF"/>
              </w:rPr>
            </w:pPr>
            <w:r w:rsidRPr="007173EC">
              <w:rPr>
                <w:rFonts w:eastAsiaTheme="majorEastAsia" w:cstheme="majorBidi"/>
                <w:b/>
                <w:bCs/>
                <w:i/>
                <w:iCs/>
                <w:color w:val="0F4761" w:themeColor="accent1" w:themeShade="BF"/>
              </w:rPr>
              <w:t>Stand Taps</w:t>
            </w:r>
          </w:p>
          <w:p w14:paraId="12477169" w14:textId="77777777" w:rsidR="0077012A" w:rsidRPr="0077012A" w:rsidRDefault="0077012A" w:rsidP="0077012A">
            <w:pPr>
              <w:ind w:left="159"/>
              <w:rPr>
                <w:rFonts w:ascii="Calibri" w:hAnsi="Calibri" w:cs="Calibri"/>
                <w:lang w:bidi="prs-AF"/>
              </w:rPr>
            </w:pPr>
            <w:r w:rsidRPr="0077012A">
              <w:rPr>
                <w:rFonts w:ascii="Calibri" w:hAnsi="Calibri" w:cs="Calibri"/>
                <w:lang w:bidi="prs-AF"/>
              </w:rPr>
              <w:t>Considering the village's population of 610 people, ActionAid has planned a comprehensive water distribution system to ensure adequate access to clean water for all residents. The project includes the construction of four stand taps at strategic locations throughout the village, ensuring that each tap serves a reasonable number of people and is easily accessible to all community members. Additionally, one water tap station will be built adjacent to the main reservoir to provide direct access to water near the source.</w:t>
            </w:r>
          </w:p>
          <w:p w14:paraId="59D682B1" w14:textId="77777777" w:rsidR="0077012A" w:rsidRPr="0077012A" w:rsidRDefault="0077012A" w:rsidP="0077012A">
            <w:pPr>
              <w:ind w:left="1080"/>
              <w:rPr>
                <w:rFonts w:ascii="Calibri" w:hAnsi="Calibri" w:cs="Calibri"/>
                <w:lang w:bidi="prs-AF"/>
              </w:rPr>
            </w:pPr>
          </w:p>
          <w:p w14:paraId="15609DF7" w14:textId="77777777" w:rsidR="0077012A" w:rsidRPr="0077012A" w:rsidRDefault="0077012A" w:rsidP="0077012A">
            <w:pPr>
              <w:ind w:left="159"/>
              <w:rPr>
                <w:rFonts w:ascii="Calibri" w:hAnsi="Calibri" w:cs="Calibri"/>
                <w:lang w:bidi="prs-AF"/>
              </w:rPr>
            </w:pPr>
            <w:r w:rsidRPr="0077012A">
              <w:rPr>
                <w:rFonts w:ascii="Calibri" w:hAnsi="Calibri" w:cs="Calibri"/>
                <w:lang w:bidi="prs-AF"/>
              </w:rPr>
              <w:t>Each stand tap will be connected to the main water supply system, which is designed to ensure a reliable and continuous flow of water. The locations of the stand taps have been carefully chosen based on population density, ease of access, and feedback from the community. This strategic placement aims to minimize the distance that villagers need to travel to collect water, thereby improving convenience and reducing the burden on women and children, who are often responsible for water collection.</w:t>
            </w:r>
          </w:p>
          <w:p w14:paraId="3698C228" w14:textId="77777777" w:rsidR="0077012A" w:rsidRPr="0077012A" w:rsidRDefault="0077012A" w:rsidP="0077012A">
            <w:pPr>
              <w:ind w:left="1080"/>
              <w:rPr>
                <w:rFonts w:ascii="Calibri" w:hAnsi="Calibri" w:cs="Calibri"/>
                <w:lang w:bidi="prs-AF"/>
              </w:rPr>
            </w:pPr>
          </w:p>
          <w:p w14:paraId="1D5D3F91" w14:textId="77777777" w:rsidR="0077012A" w:rsidRPr="0077012A" w:rsidRDefault="0077012A" w:rsidP="0077012A">
            <w:pPr>
              <w:ind w:left="159"/>
              <w:rPr>
                <w:rFonts w:ascii="Calibri" w:hAnsi="Calibri" w:cs="Calibri"/>
                <w:lang w:bidi="prs-AF"/>
              </w:rPr>
            </w:pPr>
            <w:r w:rsidRPr="0077012A">
              <w:rPr>
                <w:rFonts w:ascii="Calibri" w:hAnsi="Calibri" w:cs="Calibri"/>
                <w:lang w:bidi="prs-AF"/>
              </w:rPr>
              <w:t>The water tap station adjacent to the reservoir will be constructed to handle higher usage volumes, ensuring that those living near the reservoir have ample access to water. This station will also serve as a backup in case of any issues with the other stand taps.</w:t>
            </w:r>
          </w:p>
          <w:p w14:paraId="1D5C58A6" w14:textId="77777777" w:rsidR="0077012A" w:rsidRPr="0077012A" w:rsidRDefault="0077012A" w:rsidP="0077012A">
            <w:pPr>
              <w:ind w:left="1080"/>
              <w:rPr>
                <w:rFonts w:ascii="Calibri" w:hAnsi="Calibri" w:cs="Calibri"/>
                <w:lang w:bidi="prs-AF"/>
              </w:rPr>
            </w:pPr>
          </w:p>
          <w:p w14:paraId="7AC189E7" w14:textId="77777777" w:rsidR="0077012A" w:rsidRPr="0077012A" w:rsidRDefault="0077012A" w:rsidP="0077012A">
            <w:pPr>
              <w:ind w:left="159"/>
              <w:rPr>
                <w:rFonts w:ascii="Calibri" w:hAnsi="Calibri" w:cs="Calibri"/>
                <w:lang w:bidi="prs-AF"/>
              </w:rPr>
            </w:pPr>
            <w:r w:rsidRPr="0077012A">
              <w:rPr>
                <w:rFonts w:ascii="Calibri" w:hAnsi="Calibri" w:cs="Calibri"/>
                <w:lang w:bidi="prs-AF"/>
              </w:rPr>
              <w:t>Furthermore, the water distribution system will incorporate robust and durable materials to withstand the local environmental conditions and ensure longevity. Regular maintenance schedules will be established to keep the system in optimal working condition and to address any issues promptly.</w:t>
            </w:r>
          </w:p>
          <w:p w14:paraId="6DD46C8F" w14:textId="77777777" w:rsidR="0077012A" w:rsidRPr="0077012A" w:rsidRDefault="0077012A" w:rsidP="0077012A">
            <w:pPr>
              <w:ind w:left="1080"/>
              <w:rPr>
                <w:rFonts w:ascii="Calibri" w:hAnsi="Calibri" w:cs="Calibri"/>
                <w:lang w:bidi="prs-AF"/>
              </w:rPr>
            </w:pPr>
          </w:p>
          <w:p w14:paraId="0475819B" w14:textId="77777777" w:rsidR="0077012A" w:rsidRDefault="0077012A" w:rsidP="0077012A">
            <w:pPr>
              <w:ind w:left="159"/>
              <w:rPr>
                <w:rFonts w:ascii="Calibri" w:hAnsi="Calibri" w:cs="Calibri"/>
                <w:lang w:bidi="prs-AF"/>
              </w:rPr>
            </w:pPr>
            <w:r w:rsidRPr="0077012A">
              <w:rPr>
                <w:rFonts w:ascii="Calibri" w:hAnsi="Calibri" w:cs="Calibri"/>
                <w:lang w:bidi="prs-AF"/>
              </w:rPr>
              <w:t>Overall, this plan aims to provide a sustainable, efficient, and reliable water supply system that meets the needs of the entire village, improving overall health and quality of life.</w:t>
            </w:r>
          </w:p>
          <w:p w14:paraId="4C892B52" w14:textId="77777777" w:rsidR="0077012A" w:rsidRDefault="0077012A" w:rsidP="0077012A">
            <w:pPr>
              <w:ind w:left="159"/>
              <w:rPr>
                <w:rFonts w:ascii="Calibri" w:hAnsi="Calibri" w:cs="Calibri"/>
                <w:lang w:bidi="prs-AF"/>
              </w:rPr>
            </w:pPr>
          </w:p>
          <w:p w14:paraId="13EB32C2" w14:textId="77777777" w:rsidR="0077012A" w:rsidRDefault="0077012A" w:rsidP="00450C4F">
            <w:pPr>
              <w:rPr>
                <w:rFonts w:ascii="Calibri" w:hAnsi="Calibri" w:cs="Calibri"/>
                <w:lang w:bidi="prs-AF"/>
              </w:rPr>
            </w:pPr>
          </w:p>
          <w:p w14:paraId="41FF5783" w14:textId="77777777" w:rsidR="0077012A" w:rsidRDefault="0077012A" w:rsidP="0077012A">
            <w:pPr>
              <w:ind w:left="159"/>
              <w:rPr>
                <w:rFonts w:ascii="Calibri" w:hAnsi="Calibri" w:cs="Calibri"/>
                <w:lang w:bidi="prs-AF"/>
              </w:rPr>
            </w:pPr>
          </w:p>
          <w:p w14:paraId="670E9E1C" w14:textId="15306FEF" w:rsidR="00395CBC" w:rsidRPr="007173EC" w:rsidRDefault="00395CBC" w:rsidP="0077012A">
            <w:pPr>
              <w:pStyle w:val="ListParagraph"/>
              <w:numPr>
                <w:ilvl w:val="2"/>
                <w:numId w:val="27"/>
              </w:numPr>
              <w:ind w:left="726" w:hanging="567"/>
              <w:rPr>
                <w:rFonts w:eastAsiaTheme="majorEastAsia" w:cstheme="majorBidi"/>
                <w:b/>
                <w:bCs/>
                <w:i/>
                <w:iCs/>
                <w:color w:val="0F4761" w:themeColor="accent1" w:themeShade="BF"/>
              </w:rPr>
            </w:pPr>
            <w:r w:rsidRPr="007173EC">
              <w:rPr>
                <w:rFonts w:eastAsiaTheme="majorEastAsia" w:cstheme="majorBidi"/>
                <w:b/>
                <w:bCs/>
                <w:i/>
                <w:iCs/>
                <w:color w:val="0F4761" w:themeColor="accent1" w:themeShade="BF"/>
              </w:rPr>
              <w:lastRenderedPageBreak/>
              <w:t>Hydraulic Design (Pipes from distribution reservoir to each user point)</w:t>
            </w:r>
          </w:p>
          <w:p w14:paraId="68C86E6C" w14:textId="77777777" w:rsidR="0077012A" w:rsidRPr="0077012A" w:rsidRDefault="0077012A" w:rsidP="0077012A">
            <w:pPr>
              <w:pStyle w:val="ListParagraph"/>
              <w:ind w:left="726"/>
              <w:rPr>
                <w:rFonts w:eastAsiaTheme="majorEastAsia" w:cstheme="majorBidi"/>
                <w:i/>
                <w:iCs/>
                <w:color w:val="0F4761" w:themeColor="accent1" w:themeShade="BF"/>
              </w:rPr>
            </w:pPr>
          </w:p>
          <w:p w14:paraId="36D47E73" w14:textId="77777777" w:rsidR="00395CBC" w:rsidRDefault="00395CBC" w:rsidP="00395CBC">
            <w:pPr>
              <w:spacing w:line="256" w:lineRule="auto"/>
              <w:ind w:left="1080"/>
              <w:rPr>
                <w:rFonts w:ascii="Calibri" w:hAnsi="Calibri" w:cs="Calibri"/>
                <w:lang w:bidi="prs-AF"/>
              </w:rPr>
            </w:pPr>
            <w:r w:rsidRPr="000F4994">
              <w:rPr>
                <w:rFonts w:ascii="Calibri" w:hAnsi="Calibri" w:cs="Calibri"/>
                <w:lang w:bidi="prs-AF"/>
              </w:rPr>
              <w:t>The following table shows the hydraulic calculation of the distribution system.</w:t>
            </w:r>
          </w:p>
          <w:p w14:paraId="1103D94C" w14:textId="22BD47C4" w:rsidR="00395CBC" w:rsidRPr="000F4994" w:rsidRDefault="00395CBC" w:rsidP="00395CBC">
            <w:pPr>
              <w:pStyle w:val="ListParagraph"/>
              <w:numPr>
                <w:ilvl w:val="0"/>
                <w:numId w:val="31"/>
              </w:numPr>
              <w:spacing w:line="256" w:lineRule="auto"/>
              <w:rPr>
                <w:rFonts w:ascii="Calibri" w:hAnsi="Calibri" w:cs="Calibri"/>
                <w:lang w:bidi="prs-AF"/>
              </w:rPr>
            </w:pPr>
            <w:r w:rsidRPr="000F4994">
              <w:rPr>
                <w:rFonts w:ascii="Calibri" w:hAnsi="Calibri" w:cs="Calibri"/>
                <w:lang w:bidi="prs-AF"/>
              </w:rPr>
              <w:t xml:space="preserve">HDPE </w:t>
            </w:r>
            <w:r w:rsidR="00AC7EAA">
              <w:rPr>
                <w:rFonts w:ascii="Calibri" w:hAnsi="Calibri" w:cs="Calibri"/>
                <w:lang w:bidi="prs-AF"/>
              </w:rPr>
              <w:t>pipes</w:t>
            </w:r>
            <w:r w:rsidRPr="000F4994">
              <w:rPr>
                <w:rFonts w:ascii="Calibri" w:hAnsi="Calibri" w:cs="Calibri"/>
                <w:lang w:bidi="prs-AF"/>
              </w:rPr>
              <w:t xml:space="preserve"> with PE100 and PN 16 are selected for this water supply system.</w:t>
            </w:r>
          </w:p>
          <w:p w14:paraId="5BB3F214" w14:textId="291FC828" w:rsidR="00395CBC" w:rsidRDefault="00395CBC" w:rsidP="00395CBC">
            <w:pPr>
              <w:pStyle w:val="ListParagraph"/>
              <w:numPr>
                <w:ilvl w:val="0"/>
                <w:numId w:val="31"/>
              </w:numPr>
              <w:spacing w:line="256" w:lineRule="auto"/>
              <w:rPr>
                <w:rFonts w:ascii="Calibri" w:hAnsi="Calibri" w:cs="Calibri"/>
                <w:lang w:bidi="prs-AF"/>
              </w:rPr>
            </w:pPr>
            <w:r w:rsidRPr="000F4994">
              <w:rPr>
                <w:rFonts w:ascii="Calibri" w:hAnsi="Calibri" w:cs="Calibri"/>
                <w:lang w:bidi="prs-AF"/>
              </w:rPr>
              <w:t xml:space="preserve">The pipe </w:t>
            </w:r>
            <w:r w:rsidR="0077012A">
              <w:rPr>
                <w:rFonts w:ascii="Calibri" w:hAnsi="Calibri" w:cs="Calibri"/>
                <w:lang w:bidi="prs-AF"/>
              </w:rPr>
              <w:t>diameter</w:t>
            </w:r>
            <w:r w:rsidRPr="000F4994">
              <w:rPr>
                <w:rFonts w:ascii="Calibri" w:hAnsi="Calibri" w:cs="Calibri"/>
                <w:lang w:bidi="prs-AF"/>
              </w:rPr>
              <w:t xml:space="preserve"> </w:t>
            </w:r>
            <w:r>
              <w:rPr>
                <w:rFonts w:ascii="Calibri" w:hAnsi="Calibri" w:cs="Calibri"/>
                <w:lang w:bidi="prs-AF"/>
              </w:rPr>
              <w:t>size refers to</w:t>
            </w:r>
            <w:r w:rsidRPr="000F4994">
              <w:rPr>
                <w:rFonts w:ascii="Calibri" w:hAnsi="Calibri" w:cs="Calibri"/>
                <w:lang w:bidi="prs-AF"/>
              </w:rPr>
              <w:t xml:space="preserve"> </w:t>
            </w:r>
            <w:r w:rsidR="0077012A">
              <w:rPr>
                <w:rFonts w:ascii="Calibri" w:hAnsi="Calibri" w:cs="Calibri"/>
                <w:lang w:bidi="prs-AF"/>
              </w:rPr>
              <w:t xml:space="preserve">the </w:t>
            </w:r>
            <w:r w:rsidRPr="000F4994">
              <w:rPr>
                <w:rFonts w:ascii="Calibri" w:hAnsi="Calibri" w:cs="Calibri"/>
                <w:lang w:bidi="prs-AF"/>
              </w:rPr>
              <w:t>internal diameter of the pipes</w:t>
            </w:r>
          </w:p>
          <w:p w14:paraId="215ACF52" w14:textId="56C57896" w:rsidR="00395CBC" w:rsidRDefault="0077012A" w:rsidP="00395CBC">
            <w:pPr>
              <w:pStyle w:val="ListParagraph"/>
              <w:numPr>
                <w:ilvl w:val="0"/>
                <w:numId w:val="31"/>
              </w:numPr>
              <w:spacing w:line="256" w:lineRule="auto"/>
              <w:rPr>
                <w:rFonts w:ascii="Calibri" w:hAnsi="Calibri" w:cs="Calibri"/>
                <w:lang w:bidi="prs-AF"/>
              </w:rPr>
            </w:pPr>
            <w:r>
              <w:rPr>
                <w:rFonts w:ascii="Calibri" w:hAnsi="Calibri" w:cs="Calibri"/>
                <w:lang w:bidi="prs-AF"/>
              </w:rPr>
              <w:t>The head</w:t>
            </w:r>
            <w:r w:rsidR="00395CBC">
              <w:rPr>
                <w:rFonts w:ascii="Calibri" w:hAnsi="Calibri" w:cs="Calibri"/>
                <w:lang w:bidi="prs-AF"/>
              </w:rPr>
              <w:t xml:space="preserve"> loss formula used in </w:t>
            </w:r>
            <w:r>
              <w:rPr>
                <w:rFonts w:ascii="Calibri" w:hAnsi="Calibri" w:cs="Calibri"/>
                <w:lang w:bidi="prs-AF"/>
              </w:rPr>
              <w:t xml:space="preserve">the </w:t>
            </w:r>
            <w:r w:rsidR="00395CBC">
              <w:rPr>
                <w:rFonts w:ascii="Calibri" w:hAnsi="Calibri" w:cs="Calibri"/>
                <w:lang w:bidi="prs-AF"/>
              </w:rPr>
              <w:t xml:space="preserve">calculation is </w:t>
            </w:r>
            <w:r>
              <w:rPr>
                <w:rFonts w:ascii="Calibri" w:hAnsi="Calibri" w:cs="Calibri"/>
                <w:lang w:bidi="prs-AF"/>
              </w:rPr>
              <w:t xml:space="preserve">the </w:t>
            </w:r>
            <w:r w:rsidR="00395CBC" w:rsidRPr="000F4994">
              <w:rPr>
                <w:rFonts w:ascii="Calibri" w:hAnsi="Calibri" w:cs="Calibri"/>
                <w:lang w:bidi="prs-AF"/>
              </w:rPr>
              <w:t>DARCY WEISBACH</w:t>
            </w:r>
            <w:r w:rsidR="00395CBC">
              <w:rPr>
                <w:rFonts w:ascii="Calibri" w:hAnsi="Calibri" w:cs="Calibri"/>
                <w:lang w:bidi="prs-AF"/>
              </w:rPr>
              <w:t xml:space="preserve"> formula.</w:t>
            </w:r>
          </w:p>
          <w:p w14:paraId="33D03F67" w14:textId="77777777" w:rsidR="00395CBC" w:rsidRDefault="00395CBC" w:rsidP="00395CBC">
            <w:pPr>
              <w:pStyle w:val="ListParagraph"/>
              <w:numPr>
                <w:ilvl w:val="0"/>
                <w:numId w:val="31"/>
              </w:numPr>
              <w:spacing w:line="256" w:lineRule="auto"/>
              <w:rPr>
                <w:rFonts w:ascii="Calibri" w:hAnsi="Calibri" w:cs="Calibri"/>
                <w:lang w:bidi="prs-AF"/>
              </w:rPr>
            </w:pPr>
            <w:r>
              <w:rPr>
                <w:rFonts w:ascii="Calibri" w:hAnsi="Calibri" w:cs="Calibri"/>
                <w:lang w:bidi="prs-AF"/>
              </w:rPr>
              <w:t>The pipe network is designed based on DRRD codes.</w:t>
            </w:r>
          </w:p>
          <w:p w14:paraId="571D1840" w14:textId="77777777" w:rsidR="00395CBC" w:rsidRDefault="00395CBC" w:rsidP="00395CBC">
            <w:pPr>
              <w:pStyle w:val="ListParagraph"/>
              <w:numPr>
                <w:ilvl w:val="0"/>
                <w:numId w:val="31"/>
              </w:numPr>
              <w:spacing w:line="256" w:lineRule="auto"/>
              <w:rPr>
                <w:rFonts w:ascii="Calibri" w:hAnsi="Calibri" w:cs="Calibri"/>
                <w:lang w:bidi="prs-AF"/>
              </w:rPr>
            </w:pPr>
            <w:r w:rsidRPr="000F4994">
              <w:rPr>
                <w:rFonts w:ascii="Calibri" w:hAnsi="Calibri" w:cs="Calibri"/>
                <w:lang w:bidi="prs-AF"/>
              </w:rPr>
              <w:t>Residual head at the tap stand, absolute minimum 7m, desirable 15 m &amp; max.30 m</w:t>
            </w:r>
          </w:p>
          <w:p w14:paraId="1238342E" w14:textId="77777777" w:rsidR="00395CBC" w:rsidRDefault="00395CBC" w:rsidP="00395CBC">
            <w:pPr>
              <w:pStyle w:val="ListParagraph"/>
              <w:numPr>
                <w:ilvl w:val="0"/>
                <w:numId w:val="31"/>
              </w:numPr>
              <w:spacing w:line="256" w:lineRule="auto"/>
              <w:rPr>
                <w:rFonts w:ascii="Calibri" w:hAnsi="Calibri" w:cs="Calibri"/>
                <w:lang w:bidi="prs-AF"/>
              </w:rPr>
            </w:pPr>
            <w:r>
              <w:rPr>
                <w:rFonts w:ascii="Calibri" w:hAnsi="Calibri" w:cs="Calibri"/>
                <w:lang w:bidi="prs-AF"/>
              </w:rPr>
              <w:t>The pipe diameters are sized to regulate the velocity between (0.3 – 1.5) m/s.</w:t>
            </w:r>
          </w:p>
          <w:p w14:paraId="58A574EE" w14:textId="77777777" w:rsidR="004F0C91" w:rsidRPr="0036212F" w:rsidRDefault="004F0C91" w:rsidP="0036212F">
            <w:pPr>
              <w:spacing w:line="256" w:lineRule="auto"/>
              <w:rPr>
                <w:rFonts w:ascii="Calibri" w:hAnsi="Calibri" w:cs="Calibri"/>
                <w:lang w:bidi="prs-AF"/>
              </w:rPr>
            </w:pPr>
          </w:p>
          <w:p w14:paraId="77BEBD66" w14:textId="685D4325" w:rsidR="004F0C91" w:rsidRDefault="004F0C91" w:rsidP="00450C4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bidi="prs-AF"/>
              </w:rPr>
            </w:pPr>
            <w:r>
              <w:rPr>
                <w:lang w:bidi="prs-AF"/>
              </w:rPr>
              <w:t xml:space="preserve">Hydraulic calculation for each branch and main </w:t>
            </w:r>
            <w:r w:rsidR="0036212F">
              <w:rPr>
                <w:lang w:bidi="prs-AF"/>
              </w:rPr>
              <w:t>pipe</w:t>
            </w:r>
            <w:r>
              <w:rPr>
                <w:lang w:bidi="prs-AF"/>
              </w:rPr>
              <w:t xml:space="preserve"> is done with EPANET 2</w:t>
            </w:r>
          </w:p>
          <w:tbl>
            <w:tblPr>
              <w:tblW w:w="8778" w:type="dxa"/>
              <w:tblLook w:val="04A0" w:firstRow="1" w:lastRow="0" w:firstColumn="1" w:lastColumn="0" w:noHBand="0" w:noVBand="1"/>
            </w:tblPr>
            <w:tblGrid>
              <w:gridCol w:w="1248"/>
              <w:gridCol w:w="836"/>
              <w:gridCol w:w="1030"/>
              <w:gridCol w:w="875"/>
              <w:gridCol w:w="1248"/>
              <w:gridCol w:w="1584"/>
              <w:gridCol w:w="1413"/>
              <w:gridCol w:w="1189"/>
            </w:tblGrid>
            <w:tr w:rsidR="004F0C91" w:rsidRPr="00076BEF" w14:paraId="7E84B67B" w14:textId="77777777" w:rsidTr="000A2E53">
              <w:trPr>
                <w:trHeight w:val="798"/>
              </w:trPr>
              <w:tc>
                <w:tcPr>
                  <w:tcW w:w="8778" w:type="dxa"/>
                  <w:gridSpan w:val="8"/>
                  <w:tcBorders>
                    <w:top w:val="single" w:sz="4" w:space="0" w:color="auto"/>
                    <w:left w:val="single" w:sz="4" w:space="0" w:color="auto"/>
                    <w:bottom w:val="single" w:sz="4" w:space="0" w:color="auto"/>
                    <w:right w:val="single" w:sz="4" w:space="0" w:color="auto"/>
                  </w:tcBorders>
                  <w:shd w:val="clear" w:color="000000" w:fill="E7E6E6"/>
                  <w:hideMark/>
                </w:tcPr>
                <w:p w14:paraId="6B74E511" w14:textId="3C6A8FD5" w:rsidR="004F0C91" w:rsidRPr="00076BEF" w:rsidRDefault="004F0C91" w:rsidP="004F0C91">
                  <w:pPr>
                    <w:spacing w:after="0" w:line="240" w:lineRule="auto"/>
                    <w:rPr>
                      <w:rFonts w:ascii="Calibri" w:eastAsia="Times New Roman" w:hAnsi="Calibri" w:cs="Calibri"/>
                      <w:b/>
                      <w:bCs/>
                      <w:color w:val="000000"/>
                      <w:sz w:val="20"/>
                      <w:szCs w:val="20"/>
                    </w:rPr>
                  </w:pPr>
                  <w:r w:rsidRPr="00076BEF">
                    <w:rPr>
                      <w:rFonts w:ascii="Calibri" w:eastAsia="Times New Roman" w:hAnsi="Calibri" w:cs="Calibri"/>
                      <w:b/>
                      <w:bCs/>
                      <w:color w:val="000000"/>
                      <w:sz w:val="20"/>
                    </w:rPr>
                    <w:t xml:space="preserve">Surveying data of different </w:t>
                  </w:r>
                  <w:r w:rsidR="0036212F">
                    <w:rPr>
                      <w:rFonts w:ascii="Calibri" w:eastAsia="Times New Roman" w:hAnsi="Calibri" w:cs="Calibri"/>
                      <w:b/>
                      <w:bCs/>
                      <w:color w:val="000000"/>
                      <w:sz w:val="20"/>
                    </w:rPr>
                    <w:t>components</w:t>
                  </w:r>
                  <w:r w:rsidRPr="00076BEF">
                    <w:rPr>
                      <w:rFonts w:ascii="Calibri" w:eastAsia="Times New Roman" w:hAnsi="Calibri" w:cs="Calibri"/>
                      <w:b/>
                      <w:bCs/>
                      <w:color w:val="000000"/>
                      <w:sz w:val="20"/>
                    </w:rPr>
                    <w:t xml:space="preserve"> of Solar power flow piped network in </w:t>
                  </w:r>
                  <w:proofErr w:type="spellStart"/>
                  <w:r w:rsidRPr="00076BEF">
                    <w:rPr>
                      <w:rFonts w:ascii="Calibri" w:eastAsia="Times New Roman" w:hAnsi="Calibri" w:cs="Calibri"/>
                      <w:b/>
                      <w:bCs/>
                      <w:color w:val="000000"/>
                      <w:sz w:val="20"/>
                    </w:rPr>
                    <w:t>Lafrah</w:t>
                  </w:r>
                  <w:proofErr w:type="spellEnd"/>
                </w:p>
              </w:tc>
            </w:tr>
            <w:tr w:rsidR="004F0C91" w:rsidRPr="00076BEF" w14:paraId="0ABA7C07" w14:textId="77777777" w:rsidTr="000A2E53">
              <w:trPr>
                <w:trHeight w:val="775"/>
              </w:trPr>
              <w:tc>
                <w:tcPr>
                  <w:tcW w:w="1162" w:type="dxa"/>
                  <w:vMerge w:val="restart"/>
                  <w:tcBorders>
                    <w:top w:val="nil"/>
                    <w:left w:val="single" w:sz="4" w:space="0" w:color="auto"/>
                    <w:bottom w:val="single" w:sz="4" w:space="0" w:color="auto"/>
                    <w:right w:val="single" w:sz="4" w:space="0" w:color="auto"/>
                  </w:tcBorders>
                  <w:shd w:val="clear" w:color="000000" w:fill="E7E6E6"/>
                  <w:hideMark/>
                </w:tcPr>
                <w:p w14:paraId="44598FE2" w14:textId="77777777" w:rsidR="004F0C91" w:rsidRPr="00076BEF" w:rsidRDefault="004F0C91" w:rsidP="004F0C91">
                  <w:pPr>
                    <w:spacing w:after="0" w:line="240" w:lineRule="auto"/>
                    <w:rPr>
                      <w:rFonts w:ascii="Calibri" w:eastAsia="Times New Roman" w:hAnsi="Calibri" w:cs="Calibri"/>
                      <w:b/>
                      <w:bCs/>
                      <w:color w:val="000000"/>
                      <w:sz w:val="20"/>
                      <w:szCs w:val="20"/>
                    </w:rPr>
                  </w:pPr>
                  <w:r w:rsidRPr="00076BEF">
                    <w:rPr>
                      <w:rFonts w:ascii="Calibri" w:eastAsia="Times New Roman" w:hAnsi="Calibri" w:cs="Calibri"/>
                      <w:b/>
                      <w:bCs/>
                      <w:color w:val="000000"/>
                      <w:sz w:val="20"/>
                    </w:rPr>
                    <w:t>Type of Component</w:t>
                  </w:r>
                </w:p>
              </w:tc>
              <w:tc>
                <w:tcPr>
                  <w:tcW w:w="780" w:type="dxa"/>
                  <w:vMerge w:val="restart"/>
                  <w:tcBorders>
                    <w:top w:val="nil"/>
                    <w:left w:val="single" w:sz="4" w:space="0" w:color="auto"/>
                    <w:bottom w:val="single" w:sz="4" w:space="0" w:color="auto"/>
                    <w:right w:val="single" w:sz="4" w:space="0" w:color="auto"/>
                  </w:tcBorders>
                  <w:shd w:val="clear" w:color="000000" w:fill="E7E6E6"/>
                  <w:hideMark/>
                </w:tcPr>
                <w:p w14:paraId="3AF1AD0A" w14:textId="77777777" w:rsidR="004F0C91" w:rsidRPr="00076BEF" w:rsidRDefault="004F0C91" w:rsidP="004F0C91">
                  <w:pPr>
                    <w:spacing w:after="0" w:line="240" w:lineRule="auto"/>
                    <w:rPr>
                      <w:rFonts w:ascii="Calibri" w:eastAsia="Times New Roman" w:hAnsi="Calibri" w:cs="Calibri"/>
                      <w:b/>
                      <w:bCs/>
                      <w:color w:val="000000"/>
                      <w:sz w:val="20"/>
                      <w:szCs w:val="20"/>
                    </w:rPr>
                  </w:pPr>
                  <w:r w:rsidRPr="00076BEF">
                    <w:rPr>
                      <w:rFonts w:ascii="Calibri" w:eastAsia="Times New Roman" w:hAnsi="Calibri" w:cs="Calibri"/>
                      <w:b/>
                      <w:bCs/>
                      <w:color w:val="000000"/>
                      <w:w w:val="95"/>
                      <w:sz w:val="20"/>
                    </w:rPr>
                    <w:t>Altitude (m)</w:t>
                  </w:r>
                </w:p>
              </w:tc>
              <w:tc>
                <w:tcPr>
                  <w:tcW w:w="960" w:type="dxa"/>
                  <w:vMerge w:val="restart"/>
                  <w:tcBorders>
                    <w:top w:val="nil"/>
                    <w:left w:val="single" w:sz="4" w:space="0" w:color="auto"/>
                    <w:bottom w:val="single" w:sz="4" w:space="0" w:color="000000"/>
                    <w:right w:val="single" w:sz="4" w:space="0" w:color="auto"/>
                  </w:tcBorders>
                  <w:shd w:val="clear" w:color="000000" w:fill="E7E6E6"/>
                  <w:hideMark/>
                </w:tcPr>
                <w:p w14:paraId="64882D99" w14:textId="77777777" w:rsidR="004F0C91" w:rsidRPr="00076BEF" w:rsidRDefault="004F0C91" w:rsidP="004F0C91">
                  <w:pPr>
                    <w:spacing w:after="0" w:line="240" w:lineRule="auto"/>
                    <w:jc w:val="center"/>
                    <w:rPr>
                      <w:rFonts w:ascii="Calibri" w:eastAsia="Times New Roman" w:hAnsi="Calibri" w:cs="Calibri"/>
                      <w:b/>
                      <w:bCs/>
                      <w:color w:val="000000"/>
                      <w:sz w:val="20"/>
                      <w:szCs w:val="20"/>
                    </w:rPr>
                  </w:pPr>
                  <w:r w:rsidRPr="00076BEF">
                    <w:rPr>
                      <w:rFonts w:ascii="Calibri" w:eastAsia="Times New Roman" w:hAnsi="Calibri" w:cs="Calibri"/>
                      <w:b/>
                      <w:bCs/>
                      <w:color w:val="000000"/>
                      <w:sz w:val="20"/>
                    </w:rPr>
                    <w:t>Location Reference</w:t>
                  </w:r>
                </w:p>
              </w:tc>
              <w:tc>
                <w:tcPr>
                  <w:tcW w:w="817" w:type="dxa"/>
                  <w:tcBorders>
                    <w:top w:val="nil"/>
                    <w:left w:val="nil"/>
                    <w:bottom w:val="single" w:sz="4" w:space="0" w:color="auto"/>
                    <w:right w:val="single" w:sz="4" w:space="0" w:color="auto"/>
                  </w:tcBorders>
                  <w:shd w:val="clear" w:color="000000" w:fill="E7E6E6"/>
                  <w:hideMark/>
                </w:tcPr>
                <w:p w14:paraId="574A4609" w14:textId="77777777" w:rsidR="004F0C91" w:rsidRPr="00076BEF" w:rsidRDefault="004F0C91" w:rsidP="004F0C91">
                  <w:pPr>
                    <w:spacing w:after="0" w:line="240" w:lineRule="auto"/>
                    <w:rPr>
                      <w:rFonts w:ascii="Calibri" w:eastAsia="Times New Roman" w:hAnsi="Calibri" w:cs="Calibri"/>
                      <w:b/>
                      <w:bCs/>
                      <w:color w:val="000000"/>
                      <w:sz w:val="20"/>
                      <w:szCs w:val="20"/>
                    </w:rPr>
                  </w:pPr>
                  <w:r w:rsidRPr="00076BEF">
                    <w:rPr>
                      <w:rFonts w:ascii="Calibri" w:eastAsia="Times New Roman" w:hAnsi="Calibri" w:cs="Calibri"/>
                      <w:b/>
                      <w:bCs/>
                      <w:color w:val="000000"/>
                      <w:sz w:val="20"/>
                    </w:rPr>
                    <w:t>Number of</w:t>
                  </w:r>
                </w:p>
              </w:tc>
              <w:tc>
                <w:tcPr>
                  <w:tcW w:w="1162" w:type="dxa"/>
                  <w:vMerge w:val="restart"/>
                  <w:tcBorders>
                    <w:top w:val="nil"/>
                    <w:left w:val="single" w:sz="4" w:space="0" w:color="auto"/>
                    <w:bottom w:val="single" w:sz="4" w:space="0" w:color="auto"/>
                    <w:right w:val="single" w:sz="4" w:space="0" w:color="auto"/>
                  </w:tcBorders>
                  <w:shd w:val="clear" w:color="000000" w:fill="E7E6E6"/>
                  <w:hideMark/>
                </w:tcPr>
                <w:p w14:paraId="576D9FFC" w14:textId="77777777" w:rsidR="004F0C91" w:rsidRPr="00076BEF" w:rsidRDefault="004F0C91" w:rsidP="004F0C91">
                  <w:pPr>
                    <w:spacing w:after="0" w:line="240" w:lineRule="auto"/>
                    <w:rPr>
                      <w:rFonts w:ascii="Calibri" w:eastAsia="Times New Roman" w:hAnsi="Calibri" w:cs="Calibri"/>
                      <w:b/>
                      <w:bCs/>
                      <w:color w:val="000000"/>
                      <w:sz w:val="20"/>
                      <w:szCs w:val="20"/>
                    </w:rPr>
                  </w:pPr>
                  <w:r w:rsidRPr="00076BEF">
                    <w:rPr>
                      <w:rFonts w:ascii="Calibri" w:eastAsia="Times New Roman" w:hAnsi="Calibri" w:cs="Calibri"/>
                      <w:b/>
                      <w:bCs/>
                      <w:color w:val="000000"/>
                      <w:sz w:val="20"/>
                    </w:rPr>
                    <w:t>Number of Beneficiaries</w:t>
                  </w:r>
                </w:p>
              </w:tc>
              <w:tc>
                <w:tcPr>
                  <w:tcW w:w="1473" w:type="dxa"/>
                  <w:tcBorders>
                    <w:top w:val="nil"/>
                    <w:left w:val="nil"/>
                    <w:bottom w:val="single" w:sz="4" w:space="0" w:color="auto"/>
                    <w:right w:val="single" w:sz="4" w:space="0" w:color="auto"/>
                  </w:tcBorders>
                  <w:shd w:val="clear" w:color="000000" w:fill="E7E6E6"/>
                  <w:hideMark/>
                </w:tcPr>
                <w:p w14:paraId="239F62C9" w14:textId="77777777" w:rsidR="004F0C91" w:rsidRPr="00076BEF" w:rsidRDefault="004F0C91" w:rsidP="004F0C91">
                  <w:pPr>
                    <w:spacing w:after="0" w:line="240" w:lineRule="auto"/>
                    <w:rPr>
                      <w:rFonts w:ascii="Calibri" w:eastAsia="Times New Roman" w:hAnsi="Calibri" w:cs="Calibri"/>
                      <w:color w:val="000000"/>
                      <w:sz w:val="19"/>
                      <w:szCs w:val="19"/>
                    </w:rPr>
                  </w:pPr>
                  <w:r w:rsidRPr="00076BEF">
                    <w:rPr>
                      <w:rFonts w:ascii="Calibri" w:eastAsia="Times New Roman" w:hAnsi="Calibri" w:cs="Calibri"/>
                      <w:color w:val="000000"/>
                      <w:sz w:val="19"/>
                    </w:rPr>
                    <w:t> </w:t>
                  </w:r>
                </w:p>
              </w:tc>
              <w:tc>
                <w:tcPr>
                  <w:tcW w:w="1314" w:type="dxa"/>
                  <w:vMerge w:val="restart"/>
                  <w:tcBorders>
                    <w:top w:val="nil"/>
                    <w:left w:val="single" w:sz="4" w:space="0" w:color="auto"/>
                    <w:bottom w:val="single" w:sz="4" w:space="0" w:color="auto"/>
                    <w:right w:val="single" w:sz="4" w:space="0" w:color="auto"/>
                  </w:tcBorders>
                  <w:shd w:val="clear" w:color="000000" w:fill="E7E6E6"/>
                  <w:hideMark/>
                </w:tcPr>
                <w:p w14:paraId="349D8380" w14:textId="77777777" w:rsidR="004F0C91" w:rsidRPr="00076BEF" w:rsidRDefault="004F0C91" w:rsidP="004F0C91">
                  <w:pPr>
                    <w:spacing w:after="0" w:line="240" w:lineRule="auto"/>
                    <w:rPr>
                      <w:rFonts w:ascii="Calibri" w:eastAsia="Times New Roman" w:hAnsi="Calibri" w:cs="Calibri"/>
                      <w:b/>
                      <w:bCs/>
                      <w:color w:val="000000"/>
                      <w:sz w:val="20"/>
                      <w:szCs w:val="20"/>
                    </w:rPr>
                  </w:pPr>
                  <w:r w:rsidRPr="00076BEF">
                    <w:rPr>
                      <w:rFonts w:ascii="Calibri" w:eastAsia="Times New Roman" w:hAnsi="Calibri" w:cs="Calibri"/>
                      <w:b/>
                      <w:bCs/>
                      <w:color w:val="000000"/>
                      <w:w w:val="95"/>
                      <w:sz w:val="20"/>
                    </w:rPr>
                    <w:t>Flow (L/s)</w:t>
                  </w:r>
                </w:p>
              </w:tc>
              <w:tc>
                <w:tcPr>
                  <w:tcW w:w="1107" w:type="dxa"/>
                  <w:tcBorders>
                    <w:top w:val="nil"/>
                    <w:left w:val="nil"/>
                    <w:bottom w:val="single" w:sz="4" w:space="0" w:color="auto"/>
                    <w:right w:val="single" w:sz="4" w:space="0" w:color="auto"/>
                  </w:tcBorders>
                  <w:shd w:val="clear" w:color="000000" w:fill="E7E6E6"/>
                  <w:hideMark/>
                </w:tcPr>
                <w:p w14:paraId="19CA8E1C" w14:textId="77777777" w:rsidR="004F0C91" w:rsidRPr="00076BEF" w:rsidRDefault="004F0C91" w:rsidP="004F0C91">
                  <w:pPr>
                    <w:spacing w:after="0" w:line="240" w:lineRule="auto"/>
                    <w:rPr>
                      <w:rFonts w:ascii="Calibri" w:eastAsia="Times New Roman" w:hAnsi="Calibri" w:cs="Calibri"/>
                      <w:b/>
                      <w:bCs/>
                      <w:color w:val="000000"/>
                      <w:sz w:val="20"/>
                      <w:szCs w:val="20"/>
                    </w:rPr>
                  </w:pPr>
                  <w:r w:rsidRPr="00076BEF">
                    <w:rPr>
                      <w:rFonts w:ascii="Calibri" w:eastAsia="Times New Roman" w:hAnsi="Calibri" w:cs="Calibri"/>
                      <w:b/>
                      <w:bCs/>
                      <w:color w:val="000000"/>
                      <w:sz w:val="20"/>
                    </w:rPr>
                    <w:t>Storage capacities</w:t>
                  </w:r>
                </w:p>
              </w:tc>
            </w:tr>
            <w:tr w:rsidR="004F0C91" w:rsidRPr="00076BEF" w14:paraId="5A84431B" w14:textId="77777777" w:rsidTr="000A2E53">
              <w:trPr>
                <w:trHeight w:val="289"/>
              </w:trPr>
              <w:tc>
                <w:tcPr>
                  <w:tcW w:w="1162" w:type="dxa"/>
                  <w:vMerge/>
                  <w:tcBorders>
                    <w:top w:val="nil"/>
                    <w:left w:val="single" w:sz="4" w:space="0" w:color="auto"/>
                    <w:bottom w:val="single" w:sz="4" w:space="0" w:color="auto"/>
                    <w:right w:val="single" w:sz="4" w:space="0" w:color="auto"/>
                  </w:tcBorders>
                  <w:vAlign w:val="center"/>
                  <w:hideMark/>
                </w:tcPr>
                <w:p w14:paraId="2F34C055" w14:textId="77777777" w:rsidR="004F0C91" w:rsidRPr="00076BEF" w:rsidRDefault="004F0C91" w:rsidP="004F0C91">
                  <w:pPr>
                    <w:spacing w:after="0" w:line="240" w:lineRule="auto"/>
                    <w:rPr>
                      <w:rFonts w:ascii="Calibri" w:eastAsia="Times New Roman" w:hAnsi="Calibri" w:cs="Calibri"/>
                      <w:b/>
                      <w:bCs/>
                      <w:color w:val="000000"/>
                      <w:sz w:val="20"/>
                      <w:szCs w:val="20"/>
                    </w:rPr>
                  </w:pPr>
                </w:p>
              </w:tc>
              <w:tc>
                <w:tcPr>
                  <w:tcW w:w="780" w:type="dxa"/>
                  <w:vMerge/>
                  <w:tcBorders>
                    <w:top w:val="nil"/>
                    <w:left w:val="single" w:sz="4" w:space="0" w:color="auto"/>
                    <w:bottom w:val="single" w:sz="4" w:space="0" w:color="auto"/>
                    <w:right w:val="single" w:sz="4" w:space="0" w:color="auto"/>
                  </w:tcBorders>
                  <w:vAlign w:val="center"/>
                  <w:hideMark/>
                </w:tcPr>
                <w:p w14:paraId="15C341AA" w14:textId="77777777" w:rsidR="004F0C91" w:rsidRPr="00076BEF" w:rsidRDefault="004F0C91" w:rsidP="004F0C91">
                  <w:pPr>
                    <w:spacing w:after="0" w:line="240" w:lineRule="auto"/>
                    <w:rPr>
                      <w:rFonts w:ascii="Calibri" w:eastAsia="Times New Roman" w:hAnsi="Calibri" w:cs="Calibri"/>
                      <w:b/>
                      <w:bCs/>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7EBAE6DA" w14:textId="77777777" w:rsidR="004F0C91" w:rsidRPr="00076BEF" w:rsidRDefault="004F0C91" w:rsidP="004F0C91">
                  <w:pPr>
                    <w:spacing w:after="0" w:line="240" w:lineRule="auto"/>
                    <w:rPr>
                      <w:rFonts w:ascii="Calibri" w:eastAsia="Times New Roman" w:hAnsi="Calibri" w:cs="Calibri"/>
                      <w:b/>
                      <w:bCs/>
                      <w:color w:val="000000"/>
                      <w:sz w:val="20"/>
                      <w:szCs w:val="20"/>
                    </w:rPr>
                  </w:pPr>
                </w:p>
              </w:tc>
              <w:tc>
                <w:tcPr>
                  <w:tcW w:w="817" w:type="dxa"/>
                  <w:tcBorders>
                    <w:top w:val="nil"/>
                    <w:left w:val="nil"/>
                    <w:bottom w:val="single" w:sz="4" w:space="0" w:color="auto"/>
                    <w:right w:val="single" w:sz="4" w:space="0" w:color="auto"/>
                  </w:tcBorders>
                  <w:shd w:val="clear" w:color="000000" w:fill="E7E6E6"/>
                  <w:hideMark/>
                </w:tcPr>
                <w:p w14:paraId="63374010" w14:textId="77777777" w:rsidR="004F0C91" w:rsidRPr="00076BEF" w:rsidRDefault="004F0C91" w:rsidP="004F0C91">
                  <w:pPr>
                    <w:spacing w:after="0" w:line="240" w:lineRule="auto"/>
                    <w:rPr>
                      <w:rFonts w:ascii="Calibri" w:eastAsia="Times New Roman" w:hAnsi="Calibri" w:cs="Calibri"/>
                      <w:b/>
                      <w:bCs/>
                      <w:color w:val="000000"/>
                      <w:sz w:val="20"/>
                      <w:szCs w:val="20"/>
                    </w:rPr>
                  </w:pPr>
                  <w:r w:rsidRPr="00076BEF">
                    <w:rPr>
                      <w:rFonts w:ascii="Calibri" w:eastAsia="Times New Roman" w:hAnsi="Calibri" w:cs="Calibri"/>
                      <w:b/>
                      <w:bCs/>
                      <w:color w:val="000000"/>
                      <w:sz w:val="20"/>
                    </w:rPr>
                    <w:t>families</w:t>
                  </w:r>
                </w:p>
              </w:tc>
              <w:tc>
                <w:tcPr>
                  <w:tcW w:w="1162" w:type="dxa"/>
                  <w:vMerge/>
                  <w:tcBorders>
                    <w:top w:val="nil"/>
                    <w:left w:val="single" w:sz="4" w:space="0" w:color="auto"/>
                    <w:bottom w:val="single" w:sz="4" w:space="0" w:color="auto"/>
                    <w:right w:val="single" w:sz="4" w:space="0" w:color="auto"/>
                  </w:tcBorders>
                  <w:vAlign w:val="center"/>
                  <w:hideMark/>
                </w:tcPr>
                <w:p w14:paraId="59A1A437" w14:textId="77777777" w:rsidR="004F0C91" w:rsidRPr="00076BEF" w:rsidRDefault="004F0C91" w:rsidP="004F0C91">
                  <w:pPr>
                    <w:spacing w:after="0" w:line="240" w:lineRule="auto"/>
                    <w:rPr>
                      <w:rFonts w:ascii="Calibri" w:eastAsia="Times New Roman" w:hAnsi="Calibri" w:cs="Calibri"/>
                      <w:b/>
                      <w:bCs/>
                      <w:color w:val="000000"/>
                      <w:sz w:val="20"/>
                      <w:szCs w:val="20"/>
                    </w:rPr>
                  </w:pPr>
                </w:p>
              </w:tc>
              <w:tc>
                <w:tcPr>
                  <w:tcW w:w="1473" w:type="dxa"/>
                  <w:tcBorders>
                    <w:top w:val="nil"/>
                    <w:left w:val="nil"/>
                    <w:bottom w:val="single" w:sz="4" w:space="0" w:color="auto"/>
                    <w:right w:val="single" w:sz="4" w:space="0" w:color="auto"/>
                  </w:tcBorders>
                  <w:shd w:val="clear" w:color="000000" w:fill="E7E6E6"/>
                  <w:hideMark/>
                </w:tcPr>
                <w:p w14:paraId="2925BC3B" w14:textId="77777777" w:rsidR="004F0C91" w:rsidRPr="00076BEF" w:rsidRDefault="004F0C91" w:rsidP="004F0C91">
                  <w:pPr>
                    <w:spacing w:after="0" w:line="240" w:lineRule="auto"/>
                    <w:rPr>
                      <w:rFonts w:ascii="Calibri" w:eastAsia="Times New Roman" w:hAnsi="Calibri" w:cs="Calibri"/>
                      <w:b/>
                      <w:bCs/>
                      <w:color w:val="000000"/>
                      <w:sz w:val="20"/>
                      <w:szCs w:val="20"/>
                    </w:rPr>
                  </w:pPr>
                  <w:r w:rsidRPr="00076BEF">
                    <w:rPr>
                      <w:rFonts w:ascii="Calibri" w:eastAsia="Times New Roman" w:hAnsi="Calibri" w:cs="Calibri"/>
                      <w:b/>
                      <w:bCs/>
                      <w:color w:val="000000"/>
                      <w:sz w:val="20"/>
                    </w:rPr>
                    <w:t>GPS</w:t>
                  </w:r>
                </w:p>
              </w:tc>
              <w:tc>
                <w:tcPr>
                  <w:tcW w:w="1314" w:type="dxa"/>
                  <w:vMerge/>
                  <w:tcBorders>
                    <w:top w:val="nil"/>
                    <w:left w:val="single" w:sz="4" w:space="0" w:color="auto"/>
                    <w:bottom w:val="single" w:sz="4" w:space="0" w:color="auto"/>
                    <w:right w:val="single" w:sz="4" w:space="0" w:color="auto"/>
                  </w:tcBorders>
                  <w:vAlign w:val="center"/>
                  <w:hideMark/>
                </w:tcPr>
                <w:p w14:paraId="27B2ECA4" w14:textId="77777777" w:rsidR="004F0C91" w:rsidRPr="00076BEF" w:rsidRDefault="004F0C91" w:rsidP="004F0C91">
                  <w:pPr>
                    <w:spacing w:after="0" w:line="240" w:lineRule="auto"/>
                    <w:rPr>
                      <w:rFonts w:ascii="Calibri" w:eastAsia="Times New Roman" w:hAnsi="Calibri" w:cs="Calibri"/>
                      <w:b/>
                      <w:bCs/>
                      <w:color w:val="000000"/>
                      <w:sz w:val="20"/>
                      <w:szCs w:val="20"/>
                    </w:rPr>
                  </w:pPr>
                </w:p>
              </w:tc>
              <w:tc>
                <w:tcPr>
                  <w:tcW w:w="1107" w:type="dxa"/>
                  <w:tcBorders>
                    <w:top w:val="nil"/>
                    <w:left w:val="nil"/>
                    <w:bottom w:val="single" w:sz="4" w:space="0" w:color="auto"/>
                    <w:right w:val="single" w:sz="4" w:space="0" w:color="auto"/>
                  </w:tcBorders>
                  <w:shd w:val="clear" w:color="000000" w:fill="E7E6E6"/>
                  <w:hideMark/>
                </w:tcPr>
                <w:p w14:paraId="162D14D1" w14:textId="77777777" w:rsidR="004F0C91" w:rsidRPr="00076BEF" w:rsidRDefault="004F0C91" w:rsidP="004F0C91">
                  <w:pPr>
                    <w:spacing w:after="0" w:line="240" w:lineRule="auto"/>
                    <w:rPr>
                      <w:rFonts w:ascii="Calibri" w:eastAsia="Times New Roman" w:hAnsi="Calibri" w:cs="Calibri"/>
                      <w:b/>
                      <w:bCs/>
                      <w:color w:val="000000"/>
                      <w:sz w:val="20"/>
                      <w:szCs w:val="20"/>
                    </w:rPr>
                  </w:pPr>
                  <w:r w:rsidRPr="00076BEF">
                    <w:rPr>
                      <w:rFonts w:ascii="Calibri" w:eastAsia="Times New Roman" w:hAnsi="Calibri" w:cs="Calibri"/>
                      <w:b/>
                      <w:bCs/>
                      <w:color w:val="000000"/>
                      <w:sz w:val="20"/>
                    </w:rPr>
                    <w:t>(L)</w:t>
                  </w:r>
                </w:p>
              </w:tc>
            </w:tr>
            <w:tr w:rsidR="004F0C91" w:rsidRPr="00076BEF" w14:paraId="4BD93C09" w14:textId="77777777" w:rsidTr="000A2E53">
              <w:trPr>
                <w:trHeight w:val="555"/>
              </w:trPr>
              <w:tc>
                <w:tcPr>
                  <w:tcW w:w="1162" w:type="dxa"/>
                  <w:tcBorders>
                    <w:top w:val="nil"/>
                    <w:left w:val="single" w:sz="4" w:space="0" w:color="auto"/>
                    <w:bottom w:val="single" w:sz="4" w:space="0" w:color="auto"/>
                    <w:right w:val="single" w:sz="4" w:space="0" w:color="auto"/>
                  </w:tcBorders>
                  <w:shd w:val="clear" w:color="auto" w:fill="auto"/>
                  <w:hideMark/>
                </w:tcPr>
                <w:p w14:paraId="1F0F50F5"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 xml:space="preserve">collection box </w:t>
                  </w:r>
                </w:p>
              </w:tc>
              <w:tc>
                <w:tcPr>
                  <w:tcW w:w="780" w:type="dxa"/>
                  <w:tcBorders>
                    <w:top w:val="nil"/>
                    <w:left w:val="nil"/>
                    <w:bottom w:val="single" w:sz="4" w:space="0" w:color="auto"/>
                    <w:right w:val="single" w:sz="4" w:space="0" w:color="auto"/>
                  </w:tcBorders>
                  <w:shd w:val="clear" w:color="auto" w:fill="auto"/>
                  <w:hideMark/>
                </w:tcPr>
                <w:p w14:paraId="29A17AEE" w14:textId="77777777" w:rsidR="004F0C91" w:rsidRPr="00076BEF" w:rsidRDefault="004F0C91" w:rsidP="004F0C91">
                  <w:pPr>
                    <w:spacing w:after="0" w:line="240" w:lineRule="auto"/>
                    <w:rPr>
                      <w:rFonts w:ascii="Calibri" w:eastAsia="Times New Roman" w:hAnsi="Calibri" w:cs="Calibri"/>
                      <w:color w:val="000000"/>
                      <w:sz w:val="20"/>
                      <w:szCs w:val="20"/>
                    </w:rPr>
                  </w:pPr>
                  <w:r w:rsidRPr="00076BEF">
                    <w:rPr>
                      <w:rFonts w:ascii="Calibri" w:eastAsia="Times New Roman" w:hAnsi="Calibri" w:cs="Calibri"/>
                      <w:color w:val="000000"/>
                      <w:sz w:val="20"/>
                    </w:rPr>
                    <w:t>1870</w:t>
                  </w:r>
                </w:p>
              </w:tc>
              <w:tc>
                <w:tcPr>
                  <w:tcW w:w="960" w:type="dxa"/>
                  <w:tcBorders>
                    <w:top w:val="nil"/>
                    <w:left w:val="nil"/>
                    <w:bottom w:val="single" w:sz="4" w:space="0" w:color="auto"/>
                    <w:right w:val="single" w:sz="4" w:space="0" w:color="auto"/>
                  </w:tcBorders>
                  <w:shd w:val="clear" w:color="auto" w:fill="auto"/>
                  <w:hideMark/>
                </w:tcPr>
                <w:p w14:paraId="32F5D195" w14:textId="77777777" w:rsidR="004F0C91" w:rsidRPr="00076BEF" w:rsidRDefault="004F0C91" w:rsidP="004F0C91">
                  <w:pPr>
                    <w:spacing w:after="0" w:line="240" w:lineRule="auto"/>
                    <w:rPr>
                      <w:rFonts w:ascii="Calibri" w:eastAsia="Times New Roman" w:hAnsi="Calibri" w:cs="Calibri"/>
                      <w:color w:val="000000"/>
                      <w:sz w:val="20"/>
                      <w:szCs w:val="20"/>
                    </w:rPr>
                  </w:pPr>
                  <w:r w:rsidRPr="00076BEF">
                    <w:rPr>
                      <w:rFonts w:ascii="Calibri" w:eastAsia="Times New Roman" w:hAnsi="Calibri" w:cs="Calibri"/>
                      <w:color w:val="000000"/>
                      <w:sz w:val="20"/>
                    </w:rPr>
                    <w:t>Close to Lafra River</w:t>
                  </w:r>
                </w:p>
              </w:tc>
              <w:tc>
                <w:tcPr>
                  <w:tcW w:w="817" w:type="dxa"/>
                  <w:tcBorders>
                    <w:top w:val="nil"/>
                    <w:left w:val="nil"/>
                    <w:bottom w:val="single" w:sz="4" w:space="0" w:color="auto"/>
                    <w:right w:val="single" w:sz="4" w:space="0" w:color="auto"/>
                  </w:tcBorders>
                  <w:shd w:val="clear" w:color="auto" w:fill="auto"/>
                  <w:hideMark/>
                </w:tcPr>
                <w:p w14:paraId="1B7601CB" w14:textId="77777777" w:rsidR="004F0C91" w:rsidRPr="00076BEF" w:rsidRDefault="004F0C91" w:rsidP="004F0C91">
                  <w:pPr>
                    <w:spacing w:after="0" w:line="240" w:lineRule="auto"/>
                    <w:rPr>
                      <w:rFonts w:ascii="Calibri" w:eastAsia="Times New Roman" w:hAnsi="Calibri" w:cs="Calibri"/>
                      <w:color w:val="000000"/>
                      <w:sz w:val="20"/>
                      <w:szCs w:val="20"/>
                    </w:rPr>
                  </w:pPr>
                  <w:r w:rsidRPr="00076BEF">
                    <w:rPr>
                      <w:rFonts w:ascii="Calibri" w:eastAsia="Times New Roman" w:hAnsi="Calibri" w:cs="Calibri"/>
                      <w:color w:val="000000"/>
                      <w:sz w:val="20"/>
                    </w:rPr>
                    <w:t>100</w:t>
                  </w:r>
                </w:p>
              </w:tc>
              <w:tc>
                <w:tcPr>
                  <w:tcW w:w="1162" w:type="dxa"/>
                  <w:tcBorders>
                    <w:top w:val="nil"/>
                    <w:left w:val="nil"/>
                    <w:bottom w:val="single" w:sz="4" w:space="0" w:color="auto"/>
                    <w:right w:val="single" w:sz="4" w:space="0" w:color="auto"/>
                  </w:tcBorders>
                  <w:shd w:val="clear" w:color="auto" w:fill="auto"/>
                  <w:hideMark/>
                </w:tcPr>
                <w:p w14:paraId="192F9939" w14:textId="77777777" w:rsidR="004F0C91" w:rsidRPr="00076BEF" w:rsidRDefault="004F0C91" w:rsidP="004F0C91">
                  <w:pPr>
                    <w:spacing w:after="0" w:line="240" w:lineRule="auto"/>
                    <w:rPr>
                      <w:rFonts w:ascii="Calibri" w:eastAsia="Times New Roman" w:hAnsi="Calibri" w:cs="Calibri"/>
                      <w:color w:val="000000"/>
                      <w:sz w:val="20"/>
                      <w:szCs w:val="20"/>
                    </w:rPr>
                  </w:pPr>
                  <w:r w:rsidRPr="00076BEF">
                    <w:rPr>
                      <w:rFonts w:ascii="Calibri" w:eastAsia="Times New Roman" w:hAnsi="Calibri" w:cs="Calibri"/>
                      <w:color w:val="000000"/>
                      <w:w w:val="95"/>
                      <w:sz w:val="20"/>
                    </w:rPr>
                    <w:t>700</w:t>
                  </w:r>
                </w:p>
              </w:tc>
              <w:tc>
                <w:tcPr>
                  <w:tcW w:w="1473" w:type="dxa"/>
                  <w:tcBorders>
                    <w:top w:val="nil"/>
                    <w:left w:val="nil"/>
                    <w:bottom w:val="single" w:sz="4" w:space="0" w:color="auto"/>
                    <w:right w:val="single" w:sz="4" w:space="0" w:color="auto"/>
                  </w:tcBorders>
                  <w:shd w:val="clear" w:color="auto" w:fill="auto"/>
                  <w:hideMark/>
                </w:tcPr>
                <w:p w14:paraId="5215D654" w14:textId="77777777" w:rsidR="004F0C91" w:rsidRPr="00076BEF" w:rsidRDefault="004F0C91" w:rsidP="004F0C91">
                  <w:pPr>
                    <w:bidi/>
                    <w:spacing w:after="0" w:line="240" w:lineRule="auto"/>
                    <w:jc w:val="right"/>
                    <w:rPr>
                      <w:rFonts w:ascii="Calibri" w:eastAsia="Times New Roman" w:hAnsi="Calibri" w:cs="Calibri"/>
                      <w:color w:val="000000"/>
                      <w:sz w:val="20"/>
                      <w:szCs w:val="20"/>
                    </w:rPr>
                  </w:pPr>
                  <w:r w:rsidRPr="00076BEF">
                    <w:rPr>
                      <w:rFonts w:ascii="Calibri" w:eastAsia="Times New Roman" w:hAnsi="Calibri" w:cs="Calibri"/>
                      <w:color w:val="000000"/>
                      <w:w w:val="95"/>
                      <w:sz w:val="20"/>
                    </w:rPr>
                    <w:t>64°40′49.271″E 35°07′6.949″N</w:t>
                  </w:r>
                </w:p>
              </w:tc>
              <w:tc>
                <w:tcPr>
                  <w:tcW w:w="1314" w:type="dxa"/>
                  <w:tcBorders>
                    <w:top w:val="nil"/>
                    <w:left w:val="nil"/>
                    <w:bottom w:val="single" w:sz="4" w:space="0" w:color="auto"/>
                    <w:right w:val="single" w:sz="4" w:space="0" w:color="auto"/>
                  </w:tcBorders>
                  <w:shd w:val="clear" w:color="auto" w:fill="auto"/>
                  <w:hideMark/>
                </w:tcPr>
                <w:p w14:paraId="2ACC3E51" w14:textId="77777777" w:rsidR="004F0C91" w:rsidRPr="00076BEF" w:rsidRDefault="004F0C91" w:rsidP="004F0C91">
                  <w:pPr>
                    <w:spacing w:after="0" w:line="240" w:lineRule="auto"/>
                    <w:rPr>
                      <w:rFonts w:ascii="Calibri" w:eastAsia="Times New Roman" w:hAnsi="Calibri" w:cs="Calibri"/>
                      <w:color w:val="000000"/>
                      <w:sz w:val="20"/>
                      <w:szCs w:val="20"/>
                      <w:rtl/>
                    </w:rPr>
                  </w:pPr>
                  <w:r w:rsidRPr="00076BEF">
                    <w:rPr>
                      <w:rFonts w:ascii="Calibri" w:eastAsia="Times New Roman" w:hAnsi="Calibri" w:cs="Calibri"/>
                      <w:color w:val="000000"/>
                      <w:w w:val="95"/>
                      <w:sz w:val="20"/>
                    </w:rPr>
                    <w:t>1.5liter/sec</w:t>
                  </w:r>
                </w:p>
              </w:tc>
              <w:tc>
                <w:tcPr>
                  <w:tcW w:w="1107" w:type="dxa"/>
                  <w:tcBorders>
                    <w:top w:val="nil"/>
                    <w:left w:val="nil"/>
                    <w:bottom w:val="single" w:sz="4" w:space="0" w:color="auto"/>
                    <w:right w:val="single" w:sz="4" w:space="0" w:color="auto"/>
                  </w:tcBorders>
                  <w:shd w:val="clear" w:color="auto" w:fill="auto"/>
                  <w:hideMark/>
                </w:tcPr>
                <w:p w14:paraId="787F6F2E" w14:textId="77777777" w:rsidR="004F0C91" w:rsidRPr="00076BEF" w:rsidRDefault="004F0C91" w:rsidP="004F0C91">
                  <w:pPr>
                    <w:spacing w:after="0" w:line="240" w:lineRule="auto"/>
                    <w:rPr>
                      <w:rFonts w:ascii="Times New Roman" w:eastAsia="Times New Roman" w:hAnsi="Times New Roman" w:cs="Times New Roman"/>
                      <w:color w:val="000000"/>
                      <w:sz w:val="20"/>
                      <w:szCs w:val="20"/>
                    </w:rPr>
                  </w:pPr>
                  <w:r w:rsidRPr="00076BEF">
                    <w:rPr>
                      <w:rFonts w:ascii="Times New Roman" w:eastAsia="Times New Roman" w:hAnsi="Times New Roman" w:cs="Times New Roman"/>
                      <w:color w:val="000000"/>
                      <w:sz w:val="20"/>
                      <w:szCs w:val="20"/>
                      <w:rtl/>
                    </w:rPr>
                    <w:t> </w:t>
                  </w:r>
                </w:p>
              </w:tc>
            </w:tr>
            <w:tr w:rsidR="004F0C91" w:rsidRPr="00076BEF" w14:paraId="05E24BAE" w14:textId="77777777" w:rsidTr="000A2E53">
              <w:trPr>
                <w:trHeight w:val="567"/>
              </w:trPr>
              <w:tc>
                <w:tcPr>
                  <w:tcW w:w="1162" w:type="dxa"/>
                  <w:tcBorders>
                    <w:top w:val="nil"/>
                    <w:left w:val="single" w:sz="4" w:space="0" w:color="auto"/>
                    <w:bottom w:val="single" w:sz="4" w:space="0" w:color="auto"/>
                    <w:right w:val="single" w:sz="4" w:space="0" w:color="auto"/>
                  </w:tcBorders>
                  <w:shd w:val="clear" w:color="auto" w:fill="auto"/>
                  <w:hideMark/>
                </w:tcPr>
                <w:p w14:paraId="67E0F6B7"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Reservoir#1</w:t>
                  </w:r>
                </w:p>
              </w:tc>
              <w:tc>
                <w:tcPr>
                  <w:tcW w:w="780" w:type="dxa"/>
                  <w:tcBorders>
                    <w:top w:val="nil"/>
                    <w:left w:val="nil"/>
                    <w:bottom w:val="single" w:sz="4" w:space="0" w:color="auto"/>
                    <w:right w:val="single" w:sz="4" w:space="0" w:color="auto"/>
                  </w:tcBorders>
                  <w:shd w:val="clear" w:color="auto" w:fill="auto"/>
                  <w:hideMark/>
                </w:tcPr>
                <w:p w14:paraId="3C65B554"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1968</w:t>
                  </w:r>
                </w:p>
              </w:tc>
              <w:tc>
                <w:tcPr>
                  <w:tcW w:w="960" w:type="dxa"/>
                  <w:tcBorders>
                    <w:top w:val="nil"/>
                    <w:left w:val="nil"/>
                    <w:bottom w:val="single" w:sz="4" w:space="0" w:color="auto"/>
                    <w:right w:val="single" w:sz="4" w:space="0" w:color="auto"/>
                  </w:tcBorders>
                  <w:shd w:val="clear" w:color="auto" w:fill="auto"/>
                  <w:hideMark/>
                </w:tcPr>
                <w:p w14:paraId="24EA321B" w14:textId="77777777" w:rsidR="004F0C91" w:rsidRPr="00076BEF" w:rsidRDefault="004F0C91" w:rsidP="004F0C91">
                  <w:pPr>
                    <w:spacing w:after="0" w:line="240" w:lineRule="auto"/>
                    <w:rPr>
                      <w:rFonts w:ascii="Calibri" w:eastAsia="Times New Roman" w:hAnsi="Calibri" w:cs="Calibri"/>
                      <w:color w:val="000000"/>
                    </w:rPr>
                  </w:pPr>
                  <w:proofErr w:type="spellStart"/>
                  <w:r w:rsidRPr="00076BEF">
                    <w:rPr>
                      <w:rFonts w:ascii="Calibri" w:eastAsia="Times New Roman" w:hAnsi="Calibri" w:cs="Calibri"/>
                      <w:color w:val="000000"/>
                    </w:rPr>
                    <w:t>Lafrah</w:t>
                  </w:r>
                  <w:proofErr w:type="spellEnd"/>
                  <w:r w:rsidRPr="00076BEF">
                    <w:rPr>
                      <w:rFonts w:ascii="Calibri" w:eastAsia="Times New Roman" w:hAnsi="Calibri" w:cs="Calibri"/>
                      <w:color w:val="000000"/>
                    </w:rPr>
                    <w:t xml:space="preserve"> on top of the valley</w:t>
                  </w:r>
                </w:p>
              </w:tc>
              <w:tc>
                <w:tcPr>
                  <w:tcW w:w="817" w:type="dxa"/>
                  <w:tcBorders>
                    <w:top w:val="nil"/>
                    <w:left w:val="nil"/>
                    <w:bottom w:val="single" w:sz="4" w:space="0" w:color="auto"/>
                    <w:right w:val="single" w:sz="4" w:space="0" w:color="auto"/>
                  </w:tcBorders>
                  <w:shd w:val="clear" w:color="auto" w:fill="auto"/>
                  <w:hideMark/>
                </w:tcPr>
                <w:p w14:paraId="47910070"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100</w:t>
                  </w:r>
                </w:p>
              </w:tc>
              <w:tc>
                <w:tcPr>
                  <w:tcW w:w="1162" w:type="dxa"/>
                  <w:tcBorders>
                    <w:top w:val="nil"/>
                    <w:left w:val="nil"/>
                    <w:bottom w:val="single" w:sz="4" w:space="0" w:color="auto"/>
                    <w:right w:val="single" w:sz="4" w:space="0" w:color="auto"/>
                  </w:tcBorders>
                  <w:shd w:val="clear" w:color="auto" w:fill="auto"/>
                  <w:hideMark/>
                </w:tcPr>
                <w:p w14:paraId="20CA9F3B"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w w:val="95"/>
                    </w:rPr>
                    <w:t>700</w:t>
                  </w:r>
                </w:p>
              </w:tc>
              <w:tc>
                <w:tcPr>
                  <w:tcW w:w="1473" w:type="dxa"/>
                  <w:tcBorders>
                    <w:top w:val="nil"/>
                    <w:left w:val="nil"/>
                    <w:bottom w:val="single" w:sz="4" w:space="0" w:color="auto"/>
                    <w:right w:val="single" w:sz="4" w:space="0" w:color="auto"/>
                  </w:tcBorders>
                  <w:shd w:val="clear" w:color="auto" w:fill="auto"/>
                  <w:hideMark/>
                </w:tcPr>
                <w:p w14:paraId="184B6C68"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w w:val="95"/>
                    </w:rPr>
                    <w:t>64°40′52″E 35°07′11″N</w:t>
                  </w:r>
                </w:p>
              </w:tc>
              <w:tc>
                <w:tcPr>
                  <w:tcW w:w="1314" w:type="dxa"/>
                  <w:tcBorders>
                    <w:top w:val="nil"/>
                    <w:left w:val="nil"/>
                    <w:bottom w:val="single" w:sz="4" w:space="0" w:color="auto"/>
                    <w:right w:val="single" w:sz="4" w:space="0" w:color="auto"/>
                  </w:tcBorders>
                  <w:shd w:val="clear" w:color="auto" w:fill="auto"/>
                  <w:hideMark/>
                </w:tcPr>
                <w:p w14:paraId="208AA0AF"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w w:val="95"/>
                    </w:rPr>
                    <w:t>1.5liter/sec</w:t>
                  </w:r>
                </w:p>
              </w:tc>
              <w:tc>
                <w:tcPr>
                  <w:tcW w:w="1107" w:type="dxa"/>
                  <w:tcBorders>
                    <w:top w:val="nil"/>
                    <w:left w:val="nil"/>
                    <w:bottom w:val="single" w:sz="4" w:space="0" w:color="auto"/>
                    <w:right w:val="single" w:sz="4" w:space="0" w:color="auto"/>
                  </w:tcBorders>
                  <w:shd w:val="clear" w:color="auto" w:fill="auto"/>
                  <w:hideMark/>
                </w:tcPr>
                <w:p w14:paraId="01431752"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4000liters</w:t>
                  </w:r>
                </w:p>
              </w:tc>
            </w:tr>
            <w:tr w:rsidR="004F0C91" w:rsidRPr="00076BEF" w14:paraId="57654F05" w14:textId="77777777" w:rsidTr="00450C4F">
              <w:trPr>
                <w:trHeight w:val="1053"/>
              </w:trPr>
              <w:tc>
                <w:tcPr>
                  <w:tcW w:w="1162" w:type="dxa"/>
                  <w:tcBorders>
                    <w:top w:val="nil"/>
                    <w:left w:val="single" w:sz="4" w:space="0" w:color="auto"/>
                    <w:bottom w:val="single" w:sz="4" w:space="0" w:color="auto"/>
                    <w:right w:val="single" w:sz="4" w:space="0" w:color="auto"/>
                  </w:tcBorders>
                  <w:shd w:val="clear" w:color="auto" w:fill="auto"/>
                  <w:hideMark/>
                </w:tcPr>
                <w:p w14:paraId="557E101A"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Reservoir#2</w:t>
                  </w:r>
                </w:p>
              </w:tc>
              <w:tc>
                <w:tcPr>
                  <w:tcW w:w="780" w:type="dxa"/>
                  <w:tcBorders>
                    <w:top w:val="nil"/>
                    <w:left w:val="nil"/>
                    <w:bottom w:val="single" w:sz="4" w:space="0" w:color="auto"/>
                    <w:right w:val="single" w:sz="4" w:space="0" w:color="auto"/>
                  </w:tcBorders>
                  <w:shd w:val="clear" w:color="auto" w:fill="auto"/>
                  <w:hideMark/>
                </w:tcPr>
                <w:p w14:paraId="603C9C21"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2090</w:t>
                  </w:r>
                </w:p>
              </w:tc>
              <w:tc>
                <w:tcPr>
                  <w:tcW w:w="960" w:type="dxa"/>
                  <w:tcBorders>
                    <w:top w:val="nil"/>
                    <w:left w:val="nil"/>
                    <w:bottom w:val="single" w:sz="4" w:space="0" w:color="auto"/>
                    <w:right w:val="single" w:sz="4" w:space="0" w:color="auto"/>
                  </w:tcBorders>
                  <w:shd w:val="clear" w:color="auto" w:fill="auto"/>
                  <w:hideMark/>
                </w:tcPr>
                <w:p w14:paraId="103E810C"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 xml:space="preserve">inside the village on top of hill </w:t>
                  </w:r>
                </w:p>
              </w:tc>
              <w:tc>
                <w:tcPr>
                  <w:tcW w:w="817" w:type="dxa"/>
                  <w:tcBorders>
                    <w:top w:val="nil"/>
                    <w:left w:val="nil"/>
                    <w:bottom w:val="single" w:sz="4" w:space="0" w:color="auto"/>
                    <w:right w:val="single" w:sz="4" w:space="0" w:color="auto"/>
                  </w:tcBorders>
                  <w:shd w:val="clear" w:color="auto" w:fill="auto"/>
                  <w:hideMark/>
                </w:tcPr>
                <w:p w14:paraId="48E961C8"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100</w:t>
                  </w:r>
                </w:p>
              </w:tc>
              <w:tc>
                <w:tcPr>
                  <w:tcW w:w="1162" w:type="dxa"/>
                  <w:tcBorders>
                    <w:top w:val="nil"/>
                    <w:left w:val="nil"/>
                    <w:bottom w:val="single" w:sz="4" w:space="0" w:color="auto"/>
                    <w:right w:val="single" w:sz="4" w:space="0" w:color="auto"/>
                  </w:tcBorders>
                  <w:shd w:val="clear" w:color="auto" w:fill="auto"/>
                  <w:hideMark/>
                </w:tcPr>
                <w:p w14:paraId="3C5906E1"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w w:val="95"/>
                    </w:rPr>
                    <w:t>700</w:t>
                  </w:r>
                </w:p>
              </w:tc>
              <w:tc>
                <w:tcPr>
                  <w:tcW w:w="1473" w:type="dxa"/>
                  <w:tcBorders>
                    <w:top w:val="nil"/>
                    <w:left w:val="nil"/>
                    <w:bottom w:val="single" w:sz="4" w:space="0" w:color="auto"/>
                    <w:right w:val="single" w:sz="4" w:space="0" w:color="auto"/>
                  </w:tcBorders>
                  <w:shd w:val="clear" w:color="auto" w:fill="auto"/>
                  <w:hideMark/>
                </w:tcPr>
                <w:p w14:paraId="3E69BBAE"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64°41′21.096″E 35°07′41.117″N</w:t>
                  </w:r>
                </w:p>
              </w:tc>
              <w:tc>
                <w:tcPr>
                  <w:tcW w:w="1314" w:type="dxa"/>
                  <w:tcBorders>
                    <w:top w:val="nil"/>
                    <w:left w:val="nil"/>
                    <w:bottom w:val="single" w:sz="4" w:space="0" w:color="auto"/>
                    <w:right w:val="single" w:sz="4" w:space="0" w:color="auto"/>
                  </w:tcBorders>
                  <w:shd w:val="clear" w:color="auto" w:fill="auto"/>
                  <w:hideMark/>
                </w:tcPr>
                <w:p w14:paraId="7951E929"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1.5liter/sec</w:t>
                  </w:r>
                </w:p>
              </w:tc>
              <w:tc>
                <w:tcPr>
                  <w:tcW w:w="1107" w:type="dxa"/>
                  <w:tcBorders>
                    <w:top w:val="nil"/>
                    <w:left w:val="nil"/>
                    <w:bottom w:val="single" w:sz="4" w:space="0" w:color="auto"/>
                    <w:right w:val="single" w:sz="4" w:space="0" w:color="auto"/>
                  </w:tcBorders>
                  <w:shd w:val="clear" w:color="auto" w:fill="auto"/>
                  <w:hideMark/>
                </w:tcPr>
                <w:p w14:paraId="566AB9C3"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17500liters</w:t>
                  </w:r>
                </w:p>
              </w:tc>
            </w:tr>
            <w:tr w:rsidR="004F0C91" w:rsidRPr="00076BEF" w14:paraId="4C40023B" w14:textId="77777777" w:rsidTr="000A2E53">
              <w:trPr>
                <w:trHeight w:val="845"/>
              </w:trPr>
              <w:tc>
                <w:tcPr>
                  <w:tcW w:w="1162" w:type="dxa"/>
                  <w:tcBorders>
                    <w:top w:val="nil"/>
                    <w:left w:val="single" w:sz="4" w:space="0" w:color="auto"/>
                    <w:bottom w:val="single" w:sz="4" w:space="0" w:color="auto"/>
                    <w:right w:val="single" w:sz="4" w:space="0" w:color="auto"/>
                  </w:tcBorders>
                  <w:shd w:val="clear" w:color="auto" w:fill="auto"/>
                  <w:hideMark/>
                </w:tcPr>
                <w:p w14:paraId="64956335"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User point Tap#1</w:t>
                  </w:r>
                </w:p>
              </w:tc>
              <w:tc>
                <w:tcPr>
                  <w:tcW w:w="780" w:type="dxa"/>
                  <w:tcBorders>
                    <w:top w:val="nil"/>
                    <w:left w:val="nil"/>
                    <w:bottom w:val="single" w:sz="4" w:space="0" w:color="auto"/>
                    <w:right w:val="single" w:sz="4" w:space="0" w:color="auto"/>
                  </w:tcBorders>
                  <w:shd w:val="clear" w:color="auto" w:fill="auto"/>
                  <w:hideMark/>
                </w:tcPr>
                <w:p w14:paraId="520BD3C6"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2071</w:t>
                  </w:r>
                </w:p>
              </w:tc>
              <w:tc>
                <w:tcPr>
                  <w:tcW w:w="960" w:type="dxa"/>
                  <w:tcBorders>
                    <w:top w:val="nil"/>
                    <w:left w:val="nil"/>
                    <w:bottom w:val="single" w:sz="4" w:space="0" w:color="auto"/>
                    <w:right w:val="single" w:sz="4" w:space="0" w:color="auto"/>
                  </w:tcBorders>
                  <w:shd w:val="clear" w:color="auto" w:fill="auto"/>
                  <w:hideMark/>
                </w:tcPr>
                <w:p w14:paraId="2AC845DF" w14:textId="77777777" w:rsidR="004F0C91" w:rsidRPr="00076BEF" w:rsidRDefault="004F0C91" w:rsidP="004F0C91">
                  <w:pPr>
                    <w:spacing w:after="0" w:line="240" w:lineRule="auto"/>
                    <w:rPr>
                      <w:rFonts w:ascii="Calibri" w:eastAsia="Times New Roman" w:hAnsi="Calibri" w:cs="Calibri"/>
                      <w:color w:val="000000"/>
                      <w:sz w:val="20"/>
                      <w:szCs w:val="20"/>
                    </w:rPr>
                  </w:pPr>
                  <w:r w:rsidRPr="00076BEF">
                    <w:rPr>
                      <w:rFonts w:ascii="Calibri" w:eastAsia="Times New Roman" w:hAnsi="Calibri" w:cs="Calibri"/>
                      <w:color w:val="000000"/>
                      <w:sz w:val="20"/>
                    </w:rPr>
                    <w:t>close to villagers</w:t>
                  </w:r>
                </w:p>
              </w:tc>
              <w:tc>
                <w:tcPr>
                  <w:tcW w:w="817" w:type="dxa"/>
                  <w:tcBorders>
                    <w:top w:val="nil"/>
                    <w:left w:val="nil"/>
                    <w:bottom w:val="single" w:sz="4" w:space="0" w:color="auto"/>
                    <w:right w:val="single" w:sz="4" w:space="0" w:color="auto"/>
                  </w:tcBorders>
                  <w:shd w:val="clear" w:color="auto" w:fill="auto"/>
                  <w:hideMark/>
                </w:tcPr>
                <w:p w14:paraId="602D47EA"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25</w:t>
                  </w:r>
                </w:p>
              </w:tc>
              <w:tc>
                <w:tcPr>
                  <w:tcW w:w="1162" w:type="dxa"/>
                  <w:tcBorders>
                    <w:top w:val="nil"/>
                    <w:left w:val="nil"/>
                    <w:bottom w:val="single" w:sz="4" w:space="0" w:color="auto"/>
                    <w:right w:val="single" w:sz="4" w:space="0" w:color="auto"/>
                  </w:tcBorders>
                  <w:shd w:val="clear" w:color="auto" w:fill="auto"/>
                  <w:hideMark/>
                </w:tcPr>
                <w:p w14:paraId="442CB5EC"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175</w:t>
                  </w:r>
                </w:p>
              </w:tc>
              <w:tc>
                <w:tcPr>
                  <w:tcW w:w="1473" w:type="dxa"/>
                  <w:tcBorders>
                    <w:top w:val="nil"/>
                    <w:left w:val="nil"/>
                    <w:bottom w:val="single" w:sz="4" w:space="0" w:color="auto"/>
                    <w:right w:val="single" w:sz="4" w:space="0" w:color="auto"/>
                  </w:tcBorders>
                  <w:shd w:val="clear" w:color="auto" w:fill="auto"/>
                  <w:hideMark/>
                </w:tcPr>
                <w:p w14:paraId="024BF761"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64°41′9.49″E</w:t>
                  </w:r>
                  <w:r w:rsidRPr="00076BEF">
                    <w:rPr>
                      <w:rFonts w:ascii="Calibri" w:eastAsia="Times New Roman" w:hAnsi="Calibri" w:cs="Calibri"/>
                      <w:color w:val="000000"/>
                    </w:rPr>
                    <w:br/>
                    <w:t>35°07′40.097″N</w:t>
                  </w:r>
                </w:p>
              </w:tc>
              <w:tc>
                <w:tcPr>
                  <w:tcW w:w="1314" w:type="dxa"/>
                  <w:tcBorders>
                    <w:top w:val="nil"/>
                    <w:left w:val="nil"/>
                    <w:bottom w:val="single" w:sz="4" w:space="0" w:color="auto"/>
                    <w:right w:val="single" w:sz="4" w:space="0" w:color="auto"/>
                  </w:tcBorders>
                  <w:shd w:val="clear" w:color="auto" w:fill="auto"/>
                  <w:hideMark/>
                </w:tcPr>
                <w:p w14:paraId="375DF325"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0.225liter/sec</w:t>
                  </w:r>
                </w:p>
              </w:tc>
              <w:tc>
                <w:tcPr>
                  <w:tcW w:w="1107" w:type="dxa"/>
                  <w:tcBorders>
                    <w:top w:val="nil"/>
                    <w:left w:val="nil"/>
                    <w:bottom w:val="single" w:sz="4" w:space="0" w:color="auto"/>
                    <w:right w:val="single" w:sz="4" w:space="0" w:color="auto"/>
                  </w:tcBorders>
                  <w:shd w:val="clear" w:color="auto" w:fill="auto"/>
                  <w:hideMark/>
                </w:tcPr>
                <w:p w14:paraId="2A45A10C"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 </w:t>
                  </w:r>
                </w:p>
              </w:tc>
            </w:tr>
            <w:tr w:rsidR="004F0C91" w:rsidRPr="00076BEF" w14:paraId="0F45C54B" w14:textId="77777777" w:rsidTr="000A2E53">
              <w:trPr>
                <w:trHeight w:val="567"/>
              </w:trPr>
              <w:tc>
                <w:tcPr>
                  <w:tcW w:w="1162" w:type="dxa"/>
                  <w:tcBorders>
                    <w:top w:val="nil"/>
                    <w:left w:val="single" w:sz="4" w:space="0" w:color="auto"/>
                    <w:bottom w:val="single" w:sz="4" w:space="0" w:color="auto"/>
                    <w:right w:val="single" w:sz="4" w:space="0" w:color="auto"/>
                  </w:tcBorders>
                  <w:shd w:val="clear" w:color="auto" w:fill="auto"/>
                  <w:hideMark/>
                </w:tcPr>
                <w:p w14:paraId="4EA2661A"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User point #2</w:t>
                  </w:r>
                </w:p>
              </w:tc>
              <w:tc>
                <w:tcPr>
                  <w:tcW w:w="780" w:type="dxa"/>
                  <w:tcBorders>
                    <w:top w:val="nil"/>
                    <w:left w:val="nil"/>
                    <w:bottom w:val="single" w:sz="4" w:space="0" w:color="auto"/>
                    <w:right w:val="single" w:sz="4" w:space="0" w:color="auto"/>
                  </w:tcBorders>
                  <w:shd w:val="clear" w:color="auto" w:fill="auto"/>
                  <w:hideMark/>
                </w:tcPr>
                <w:p w14:paraId="4733D706"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2040</w:t>
                  </w:r>
                </w:p>
              </w:tc>
              <w:tc>
                <w:tcPr>
                  <w:tcW w:w="960" w:type="dxa"/>
                  <w:tcBorders>
                    <w:top w:val="nil"/>
                    <w:left w:val="nil"/>
                    <w:bottom w:val="single" w:sz="4" w:space="0" w:color="auto"/>
                    <w:right w:val="single" w:sz="4" w:space="0" w:color="auto"/>
                  </w:tcBorders>
                  <w:shd w:val="clear" w:color="auto" w:fill="auto"/>
                  <w:hideMark/>
                </w:tcPr>
                <w:p w14:paraId="2ACCEA61" w14:textId="77777777" w:rsidR="004F0C91" w:rsidRPr="00076BEF" w:rsidRDefault="004F0C91" w:rsidP="004F0C91">
                  <w:pPr>
                    <w:spacing w:after="0" w:line="240" w:lineRule="auto"/>
                    <w:rPr>
                      <w:rFonts w:ascii="Calibri" w:eastAsia="Times New Roman" w:hAnsi="Calibri" w:cs="Calibri"/>
                      <w:color w:val="000000"/>
                      <w:sz w:val="20"/>
                      <w:szCs w:val="20"/>
                    </w:rPr>
                  </w:pPr>
                  <w:r w:rsidRPr="00076BEF">
                    <w:rPr>
                      <w:rFonts w:ascii="Calibri" w:eastAsia="Times New Roman" w:hAnsi="Calibri" w:cs="Calibri"/>
                      <w:color w:val="000000"/>
                      <w:sz w:val="20"/>
                      <w:szCs w:val="20"/>
                    </w:rPr>
                    <w:t>close to villagers</w:t>
                  </w:r>
                </w:p>
              </w:tc>
              <w:tc>
                <w:tcPr>
                  <w:tcW w:w="817" w:type="dxa"/>
                  <w:tcBorders>
                    <w:top w:val="nil"/>
                    <w:left w:val="nil"/>
                    <w:bottom w:val="single" w:sz="4" w:space="0" w:color="auto"/>
                    <w:right w:val="single" w:sz="4" w:space="0" w:color="auto"/>
                  </w:tcBorders>
                  <w:shd w:val="clear" w:color="auto" w:fill="auto"/>
                  <w:hideMark/>
                </w:tcPr>
                <w:p w14:paraId="124865FB"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20</w:t>
                  </w:r>
                </w:p>
              </w:tc>
              <w:tc>
                <w:tcPr>
                  <w:tcW w:w="1162" w:type="dxa"/>
                  <w:tcBorders>
                    <w:top w:val="nil"/>
                    <w:left w:val="nil"/>
                    <w:bottom w:val="single" w:sz="4" w:space="0" w:color="auto"/>
                    <w:right w:val="single" w:sz="4" w:space="0" w:color="auto"/>
                  </w:tcBorders>
                  <w:shd w:val="clear" w:color="auto" w:fill="auto"/>
                  <w:hideMark/>
                </w:tcPr>
                <w:p w14:paraId="7E7D0062"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140</w:t>
                  </w:r>
                </w:p>
              </w:tc>
              <w:tc>
                <w:tcPr>
                  <w:tcW w:w="1473" w:type="dxa"/>
                  <w:tcBorders>
                    <w:top w:val="nil"/>
                    <w:left w:val="nil"/>
                    <w:bottom w:val="single" w:sz="4" w:space="0" w:color="auto"/>
                    <w:right w:val="single" w:sz="4" w:space="0" w:color="auto"/>
                  </w:tcBorders>
                  <w:shd w:val="clear" w:color="auto" w:fill="auto"/>
                  <w:hideMark/>
                </w:tcPr>
                <w:p w14:paraId="1C84A444"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64°41′6.311″E</w:t>
                  </w:r>
                  <w:r w:rsidRPr="00076BEF">
                    <w:rPr>
                      <w:rFonts w:ascii="Calibri" w:eastAsia="Times New Roman" w:hAnsi="Calibri" w:cs="Calibri"/>
                      <w:color w:val="000000"/>
                    </w:rPr>
                    <w:br/>
                    <w:t>35°07′32.58″N</w:t>
                  </w:r>
                </w:p>
              </w:tc>
              <w:tc>
                <w:tcPr>
                  <w:tcW w:w="1314" w:type="dxa"/>
                  <w:tcBorders>
                    <w:top w:val="nil"/>
                    <w:left w:val="nil"/>
                    <w:bottom w:val="single" w:sz="4" w:space="0" w:color="auto"/>
                    <w:right w:val="single" w:sz="4" w:space="0" w:color="auto"/>
                  </w:tcBorders>
                  <w:shd w:val="clear" w:color="auto" w:fill="auto"/>
                  <w:hideMark/>
                </w:tcPr>
                <w:p w14:paraId="279E9780"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0.225liter/sec</w:t>
                  </w:r>
                </w:p>
              </w:tc>
              <w:tc>
                <w:tcPr>
                  <w:tcW w:w="1107" w:type="dxa"/>
                  <w:tcBorders>
                    <w:top w:val="nil"/>
                    <w:left w:val="nil"/>
                    <w:bottom w:val="single" w:sz="4" w:space="0" w:color="auto"/>
                    <w:right w:val="single" w:sz="4" w:space="0" w:color="auto"/>
                  </w:tcBorders>
                  <w:shd w:val="clear" w:color="auto" w:fill="auto"/>
                  <w:hideMark/>
                </w:tcPr>
                <w:p w14:paraId="0A26D854"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 </w:t>
                  </w:r>
                </w:p>
              </w:tc>
            </w:tr>
            <w:tr w:rsidR="004F0C91" w:rsidRPr="00076BEF" w14:paraId="3C37592C" w14:textId="77777777" w:rsidTr="000A2E53">
              <w:trPr>
                <w:trHeight w:val="845"/>
              </w:trPr>
              <w:tc>
                <w:tcPr>
                  <w:tcW w:w="1162" w:type="dxa"/>
                  <w:tcBorders>
                    <w:top w:val="nil"/>
                    <w:left w:val="single" w:sz="4" w:space="0" w:color="auto"/>
                    <w:bottom w:val="single" w:sz="4" w:space="0" w:color="auto"/>
                    <w:right w:val="single" w:sz="4" w:space="0" w:color="auto"/>
                  </w:tcBorders>
                  <w:shd w:val="clear" w:color="auto" w:fill="auto"/>
                  <w:hideMark/>
                </w:tcPr>
                <w:p w14:paraId="02AE7942"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User point #3</w:t>
                  </w:r>
                </w:p>
              </w:tc>
              <w:tc>
                <w:tcPr>
                  <w:tcW w:w="780" w:type="dxa"/>
                  <w:tcBorders>
                    <w:top w:val="nil"/>
                    <w:left w:val="nil"/>
                    <w:bottom w:val="single" w:sz="4" w:space="0" w:color="auto"/>
                    <w:right w:val="single" w:sz="4" w:space="0" w:color="auto"/>
                  </w:tcBorders>
                  <w:shd w:val="clear" w:color="auto" w:fill="auto"/>
                  <w:hideMark/>
                </w:tcPr>
                <w:p w14:paraId="7A6E967D"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2041</w:t>
                  </w:r>
                </w:p>
              </w:tc>
              <w:tc>
                <w:tcPr>
                  <w:tcW w:w="960" w:type="dxa"/>
                  <w:tcBorders>
                    <w:top w:val="nil"/>
                    <w:left w:val="nil"/>
                    <w:bottom w:val="single" w:sz="4" w:space="0" w:color="auto"/>
                    <w:right w:val="single" w:sz="4" w:space="0" w:color="auto"/>
                  </w:tcBorders>
                  <w:shd w:val="clear" w:color="auto" w:fill="auto"/>
                  <w:hideMark/>
                </w:tcPr>
                <w:p w14:paraId="7F903E7B" w14:textId="77777777" w:rsidR="004F0C91" w:rsidRPr="00076BEF" w:rsidRDefault="004F0C91" w:rsidP="004F0C91">
                  <w:pPr>
                    <w:spacing w:after="0" w:line="240" w:lineRule="auto"/>
                    <w:rPr>
                      <w:rFonts w:ascii="Calibri" w:eastAsia="Times New Roman" w:hAnsi="Calibri" w:cs="Calibri"/>
                      <w:color w:val="000000"/>
                      <w:sz w:val="20"/>
                      <w:szCs w:val="20"/>
                    </w:rPr>
                  </w:pPr>
                  <w:r w:rsidRPr="00076BEF">
                    <w:rPr>
                      <w:rFonts w:ascii="Calibri" w:eastAsia="Times New Roman" w:hAnsi="Calibri" w:cs="Calibri"/>
                      <w:color w:val="000000"/>
                      <w:sz w:val="20"/>
                      <w:szCs w:val="20"/>
                    </w:rPr>
                    <w:t>close to villagers</w:t>
                  </w:r>
                </w:p>
              </w:tc>
              <w:tc>
                <w:tcPr>
                  <w:tcW w:w="817" w:type="dxa"/>
                  <w:tcBorders>
                    <w:top w:val="nil"/>
                    <w:left w:val="nil"/>
                    <w:bottom w:val="single" w:sz="4" w:space="0" w:color="auto"/>
                    <w:right w:val="single" w:sz="4" w:space="0" w:color="auto"/>
                  </w:tcBorders>
                  <w:shd w:val="clear" w:color="auto" w:fill="auto"/>
                  <w:hideMark/>
                </w:tcPr>
                <w:p w14:paraId="5BB9FC61"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30</w:t>
                  </w:r>
                </w:p>
              </w:tc>
              <w:tc>
                <w:tcPr>
                  <w:tcW w:w="1162" w:type="dxa"/>
                  <w:tcBorders>
                    <w:top w:val="nil"/>
                    <w:left w:val="nil"/>
                    <w:bottom w:val="single" w:sz="4" w:space="0" w:color="auto"/>
                    <w:right w:val="single" w:sz="4" w:space="0" w:color="auto"/>
                  </w:tcBorders>
                  <w:shd w:val="clear" w:color="auto" w:fill="auto"/>
                  <w:hideMark/>
                </w:tcPr>
                <w:p w14:paraId="0913ED48"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210</w:t>
                  </w:r>
                </w:p>
              </w:tc>
              <w:tc>
                <w:tcPr>
                  <w:tcW w:w="1473" w:type="dxa"/>
                  <w:tcBorders>
                    <w:top w:val="nil"/>
                    <w:left w:val="nil"/>
                    <w:bottom w:val="single" w:sz="4" w:space="0" w:color="auto"/>
                    <w:right w:val="single" w:sz="4" w:space="0" w:color="auto"/>
                  </w:tcBorders>
                  <w:shd w:val="clear" w:color="auto" w:fill="auto"/>
                  <w:hideMark/>
                </w:tcPr>
                <w:p w14:paraId="5C82A70A"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64°41′14.283″E</w:t>
                  </w:r>
                  <w:r w:rsidRPr="00076BEF">
                    <w:rPr>
                      <w:rFonts w:ascii="Calibri" w:eastAsia="Times New Roman" w:hAnsi="Calibri" w:cs="Calibri"/>
                      <w:color w:val="000000"/>
                    </w:rPr>
                    <w:br/>
                    <w:t>35°07′33.317″N</w:t>
                  </w:r>
                </w:p>
              </w:tc>
              <w:tc>
                <w:tcPr>
                  <w:tcW w:w="1314" w:type="dxa"/>
                  <w:tcBorders>
                    <w:top w:val="nil"/>
                    <w:left w:val="nil"/>
                    <w:bottom w:val="single" w:sz="4" w:space="0" w:color="auto"/>
                    <w:right w:val="single" w:sz="4" w:space="0" w:color="auto"/>
                  </w:tcBorders>
                  <w:shd w:val="clear" w:color="auto" w:fill="auto"/>
                  <w:hideMark/>
                </w:tcPr>
                <w:p w14:paraId="1B4F1A34"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0.225liter/sec</w:t>
                  </w:r>
                </w:p>
              </w:tc>
              <w:tc>
                <w:tcPr>
                  <w:tcW w:w="1107" w:type="dxa"/>
                  <w:tcBorders>
                    <w:top w:val="nil"/>
                    <w:left w:val="nil"/>
                    <w:bottom w:val="single" w:sz="4" w:space="0" w:color="auto"/>
                    <w:right w:val="single" w:sz="4" w:space="0" w:color="auto"/>
                  </w:tcBorders>
                  <w:shd w:val="clear" w:color="auto" w:fill="auto"/>
                  <w:hideMark/>
                </w:tcPr>
                <w:p w14:paraId="44AD0220"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 </w:t>
                  </w:r>
                </w:p>
              </w:tc>
            </w:tr>
            <w:tr w:rsidR="004F0C91" w:rsidRPr="00076BEF" w14:paraId="6AB55937" w14:textId="77777777" w:rsidTr="000A2E53">
              <w:trPr>
                <w:trHeight w:val="845"/>
              </w:trPr>
              <w:tc>
                <w:tcPr>
                  <w:tcW w:w="1162" w:type="dxa"/>
                  <w:tcBorders>
                    <w:top w:val="nil"/>
                    <w:left w:val="single" w:sz="4" w:space="0" w:color="auto"/>
                    <w:bottom w:val="single" w:sz="4" w:space="0" w:color="auto"/>
                    <w:right w:val="single" w:sz="4" w:space="0" w:color="auto"/>
                  </w:tcBorders>
                  <w:shd w:val="clear" w:color="auto" w:fill="auto"/>
                  <w:hideMark/>
                </w:tcPr>
                <w:p w14:paraId="3264B4C4"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User point #4</w:t>
                  </w:r>
                </w:p>
              </w:tc>
              <w:tc>
                <w:tcPr>
                  <w:tcW w:w="780" w:type="dxa"/>
                  <w:tcBorders>
                    <w:top w:val="nil"/>
                    <w:left w:val="nil"/>
                    <w:bottom w:val="single" w:sz="4" w:space="0" w:color="auto"/>
                    <w:right w:val="single" w:sz="4" w:space="0" w:color="auto"/>
                  </w:tcBorders>
                  <w:shd w:val="clear" w:color="auto" w:fill="auto"/>
                  <w:hideMark/>
                </w:tcPr>
                <w:p w14:paraId="5C779D7E"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2040</w:t>
                  </w:r>
                </w:p>
              </w:tc>
              <w:tc>
                <w:tcPr>
                  <w:tcW w:w="960" w:type="dxa"/>
                  <w:tcBorders>
                    <w:top w:val="nil"/>
                    <w:left w:val="nil"/>
                    <w:bottom w:val="single" w:sz="4" w:space="0" w:color="auto"/>
                    <w:right w:val="single" w:sz="4" w:space="0" w:color="auto"/>
                  </w:tcBorders>
                  <w:shd w:val="clear" w:color="auto" w:fill="auto"/>
                  <w:hideMark/>
                </w:tcPr>
                <w:p w14:paraId="73E1BFE4" w14:textId="77777777" w:rsidR="004F0C91" w:rsidRPr="00076BEF" w:rsidRDefault="004F0C91" w:rsidP="004F0C91">
                  <w:pPr>
                    <w:spacing w:after="0" w:line="240" w:lineRule="auto"/>
                    <w:rPr>
                      <w:rFonts w:ascii="Calibri" w:eastAsia="Times New Roman" w:hAnsi="Calibri" w:cs="Calibri"/>
                      <w:color w:val="000000"/>
                      <w:sz w:val="20"/>
                      <w:szCs w:val="20"/>
                    </w:rPr>
                  </w:pPr>
                  <w:r w:rsidRPr="00076BEF">
                    <w:rPr>
                      <w:rFonts w:ascii="Calibri" w:eastAsia="Times New Roman" w:hAnsi="Calibri" w:cs="Calibri"/>
                      <w:color w:val="000000"/>
                      <w:w w:val="95"/>
                      <w:sz w:val="20"/>
                    </w:rPr>
                    <w:t>close to villagers</w:t>
                  </w:r>
                </w:p>
              </w:tc>
              <w:tc>
                <w:tcPr>
                  <w:tcW w:w="817" w:type="dxa"/>
                  <w:tcBorders>
                    <w:top w:val="nil"/>
                    <w:left w:val="nil"/>
                    <w:bottom w:val="single" w:sz="4" w:space="0" w:color="auto"/>
                    <w:right w:val="single" w:sz="4" w:space="0" w:color="auto"/>
                  </w:tcBorders>
                  <w:shd w:val="clear" w:color="auto" w:fill="auto"/>
                  <w:hideMark/>
                </w:tcPr>
                <w:p w14:paraId="368B74DB"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w w:val="99"/>
                    </w:rPr>
                    <w:t>25</w:t>
                  </w:r>
                </w:p>
              </w:tc>
              <w:tc>
                <w:tcPr>
                  <w:tcW w:w="1162" w:type="dxa"/>
                  <w:tcBorders>
                    <w:top w:val="nil"/>
                    <w:left w:val="nil"/>
                    <w:bottom w:val="single" w:sz="4" w:space="0" w:color="auto"/>
                    <w:right w:val="single" w:sz="4" w:space="0" w:color="auto"/>
                  </w:tcBorders>
                  <w:shd w:val="clear" w:color="auto" w:fill="auto"/>
                  <w:hideMark/>
                </w:tcPr>
                <w:p w14:paraId="1F0EC61C"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w w:val="95"/>
                    </w:rPr>
                    <w:t>175</w:t>
                  </w:r>
                </w:p>
              </w:tc>
              <w:tc>
                <w:tcPr>
                  <w:tcW w:w="1473" w:type="dxa"/>
                  <w:tcBorders>
                    <w:top w:val="nil"/>
                    <w:left w:val="nil"/>
                    <w:bottom w:val="single" w:sz="4" w:space="0" w:color="auto"/>
                    <w:right w:val="single" w:sz="4" w:space="0" w:color="auto"/>
                  </w:tcBorders>
                  <w:shd w:val="clear" w:color="auto" w:fill="auto"/>
                  <w:hideMark/>
                </w:tcPr>
                <w:p w14:paraId="14D2DDC4"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w w:val="95"/>
                    </w:rPr>
                    <w:t>64°41′16.528″E</w:t>
                  </w:r>
                  <w:r w:rsidRPr="00076BEF">
                    <w:rPr>
                      <w:rFonts w:ascii="Calibri" w:eastAsia="Times New Roman" w:hAnsi="Calibri" w:cs="Calibri"/>
                      <w:color w:val="000000"/>
                      <w:w w:val="95"/>
                    </w:rPr>
                    <w:br/>
                    <w:t>35°07′21.074″N</w:t>
                  </w:r>
                </w:p>
              </w:tc>
              <w:tc>
                <w:tcPr>
                  <w:tcW w:w="1314" w:type="dxa"/>
                  <w:tcBorders>
                    <w:top w:val="nil"/>
                    <w:left w:val="nil"/>
                    <w:bottom w:val="single" w:sz="4" w:space="0" w:color="auto"/>
                    <w:right w:val="single" w:sz="4" w:space="0" w:color="auto"/>
                  </w:tcBorders>
                  <w:shd w:val="clear" w:color="auto" w:fill="auto"/>
                  <w:hideMark/>
                </w:tcPr>
                <w:p w14:paraId="78926784"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0.225liter/sec</w:t>
                  </w:r>
                </w:p>
              </w:tc>
              <w:tc>
                <w:tcPr>
                  <w:tcW w:w="1107" w:type="dxa"/>
                  <w:tcBorders>
                    <w:top w:val="nil"/>
                    <w:left w:val="nil"/>
                    <w:bottom w:val="single" w:sz="4" w:space="0" w:color="auto"/>
                    <w:right w:val="single" w:sz="4" w:space="0" w:color="auto"/>
                  </w:tcBorders>
                  <w:shd w:val="clear" w:color="auto" w:fill="auto"/>
                  <w:hideMark/>
                </w:tcPr>
                <w:p w14:paraId="239A1F74"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 </w:t>
                  </w:r>
                </w:p>
              </w:tc>
            </w:tr>
            <w:tr w:rsidR="004F0C91" w:rsidRPr="00076BEF" w14:paraId="75B73784" w14:textId="77777777" w:rsidTr="00450C4F">
              <w:trPr>
                <w:trHeight w:val="866"/>
              </w:trPr>
              <w:tc>
                <w:tcPr>
                  <w:tcW w:w="1162" w:type="dxa"/>
                  <w:tcBorders>
                    <w:top w:val="nil"/>
                    <w:left w:val="single" w:sz="4" w:space="0" w:color="auto"/>
                    <w:bottom w:val="single" w:sz="4" w:space="0" w:color="auto"/>
                    <w:right w:val="single" w:sz="4" w:space="0" w:color="auto"/>
                  </w:tcBorders>
                  <w:shd w:val="clear" w:color="auto" w:fill="auto"/>
                  <w:vAlign w:val="center"/>
                  <w:hideMark/>
                </w:tcPr>
                <w:p w14:paraId="4A2C7609"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SHC</w:t>
                  </w:r>
                </w:p>
              </w:tc>
              <w:tc>
                <w:tcPr>
                  <w:tcW w:w="780" w:type="dxa"/>
                  <w:tcBorders>
                    <w:top w:val="nil"/>
                    <w:left w:val="nil"/>
                    <w:bottom w:val="single" w:sz="4" w:space="0" w:color="auto"/>
                    <w:right w:val="single" w:sz="4" w:space="0" w:color="auto"/>
                  </w:tcBorders>
                  <w:shd w:val="clear" w:color="auto" w:fill="auto"/>
                  <w:vAlign w:val="center"/>
                  <w:hideMark/>
                </w:tcPr>
                <w:p w14:paraId="26B9160E" w14:textId="77777777" w:rsidR="004F0C91" w:rsidRPr="00076BEF" w:rsidRDefault="004F0C91" w:rsidP="004F0C91">
                  <w:pPr>
                    <w:spacing w:after="0" w:line="240" w:lineRule="auto"/>
                    <w:jc w:val="right"/>
                    <w:rPr>
                      <w:rFonts w:ascii="Calibri" w:eastAsia="Times New Roman" w:hAnsi="Calibri" w:cs="Calibri"/>
                      <w:color w:val="000000"/>
                    </w:rPr>
                  </w:pPr>
                  <w:r w:rsidRPr="00076BEF">
                    <w:rPr>
                      <w:rFonts w:ascii="Calibri" w:eastAsia="Times New Roman" w:hAnsi="Calibri" w:cs="Calibri"/>
                      <w:color w:val="000000"/>
                    </w:rPr>
                    <w:t>2080</w:t>
                  </w:r>
                </w:p>
              </w:tc>
              <w:tc>
                <w:tcPr>
                  <w:tcW w:w="960" w:type="dxa"/>
                  <w:tcBorders>
                    <w:top w:val="nil"/>
                    <w:left w:val="nil"/>
                    <w:bottom w:val="single" w:sz="4" w:space="0" w:color="auto"/>
                    <w:right w:val="single" w:sz="4" w:space="0" w:color="auto"/>
                  </w:tcBorders>
                  <w:shd w:val="clear" w:color="auto" w:fill="auto"/>
                  <w:vAlign w:val="center"/>
                  <w:hideMark/>
                </w:tcPr>
                <w:p w14:paraId="258FE84F" w14:textId="77777777" w:rsidR="004F0C91" w:rsidRPr="00076BEF" w:rsidRDefault="004F0C91" w:rsidP="004F0C91">
                  <w:pPr>
                    <w:spacing w:after="0" w:line="240" w:lineRule="auto"/>
                    <w:rPr>
                      <w:rFonts w:ascii="Calibri" w:eastAsia="Times New Roman" w:hAnsi="Calibri" w:cs="Calibri"/>
                      <w:color w:val="000000"/>
                      <w:sz w:val="20"/>
                      <w:szCs w:val="20"/>
                    </w:rPr>
                  </w:pPr>
                  <w:proofErr w:type="spellStart"/>
                  <w:r w:rsidRPr="00076BEF">
                    <w:rPr>
                      <w:rFonts w:ascii="Calibri" w:eastAsia="Times New Roman" w:hAnsi="Calibri" w:cs="Calibri"/>
                      <w:color w:val="000000"/>
                      <w:w w:val="99"/>
                      <w:sz w:val="20"/>
                    </w:rPr>
                    <w:t>nourth</w:t>
                  </w:r>
                  <w:proofErr w:type="spellEnd"/>
                  <w:r w:rsidRPr="00076BEF">
                    <w:rPr>
                      <w:rFonts w:ascii="Calibri" w:eastAsia="Times New Roman" w:hAnsi="Calibri" w:cs="Calibri"/>
                      <w:color w:val="000000"/>
                      <w:w w:val="99"/>
                      <w:sz w:val="20"/>
                    </w:rPr>
                    <w:t xml:space="preserve"> of village </w:t>
                  </w:r>
                </w:p>
              </w:tc>
              <w:tc>
                <w:tcPr>
                  <w:tcW w:w="817" w:type="dxa"/>
                  <w:tcBorders>
                    <w:top w:val="nil"/>
                    <w:left w:val="nil"/>
                    <w:bottom w:val="single" w:sz="4" w:space="0" w:color="auto"/>
                    <w:right w:val="single" w:sz="4" w:space="0" w:color="auto"/>
                  </w:tcBorders>
                  <w:shd w:val="clear" w:color="auto" w:fill="auto"/>
                  <w:vAlign w:val="center"/>
                  <w:hideMark/>
                </w:tcPr>
                <w:p w14:paraId="1CCFF4A5"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w w:val="95"/>
                    </w:rPr>
                    <w:t> </w:t>
                  </w:r>
                </w:p>
              </w:tc>
              <w:tc>
                <w:tcPr>
                  <w:tcW w:w="1162" w:type="dxa"/>
                  <w:tcBorders>
                    <w:top w:val="nil"/>
                    <w:left w:val="nil"/>
                    <w:bottom w:val="single" w:sz="4" w:space="0" w:color="auto"/>
                    <w:right w:val="single" w:sz="4" w:space="0" w:color="auto"/>
                  </w:tcBorders>
                  <w:shd w:val="clear" w:color="auto" w:fill="auto"/>
                  <w:vAlign w:val="center"/>
                  <w:hideMark/>
                </w:tcPr>
                <w:p w14:paraId="70E91E87" w14:textId="77777777" w:rsidR="004F0C91" w:rsidRPr="00076BEF" w:rsidRDefault="004F0C91" w:rsidP="004F0C91">
                  <w:pPr>
                    <w:spacing w:after="0" w:line="240" w:lineRule="auto"/>
                    <w:jc w:val="right"/>
                    <w:rPr>
                      <w:rFonts w:ascii="Calibri" w:eastAsia="Times New Roman" w:hAnsi="Calibri" w:cs="Calibri"/>
                      <w:color w:val="000000"/>
                    </w:rPr>
                  </w:pPr>
                  <w:r w:rsidRPr="00076BEF">
                    <w:rPr>
                      <w:rFonts w:ascii="Calibri" w:eastAsia="Times New Roman" w:hAnsi="Calibri" w:cs="Calibri"/>
                      <w:color w:val="000000"/>
                    </w:rPr>
                    <w:t>90</w:t>
                  </w:r>
                </w:p>
              </w:tc>
              <w:tc>
                <w:tcPr>
                  <w:tcW w:w="1473" w:type="dxa"/>
                  <w:tcBorders>
                    <w:top w:val="nil"/>
                    <w:left w:val="nil"/>
                    <w:bottom w:val="single" w:sz="4" w:space="0" w:color="auto"/>
                    <w:right w:val="single" w:sz="4" w:space="0" w:color="auto"/>
                  </w:tcBorders>
                  <w:shd w:val="clear" w:color="auto" w:fill="auto"/>
                  <w:vAlign w:val="center"/>
                  <w:hideMark/>
                </w:tcPr>
                <w:p w14:paraId="3A4510E9"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64°41′17.016″E</w:t>
                  </w:r>
                  <w:r w:rsidRPr="00076BEF">
                    <w:rPr>
                      <w:rFonts w:ascii="Calibri" w:eastAsia="Times New Roman" w:hAnsi="Calibri" w:cs="Calibri"/>
                      <w:color w:val="000000"/>
                    </w:rPr>
                    <w:br/>
                    <w:t>35°07′44.315″N</w:t>
                  </w:r>
                </w:p>
              </w:tc>
              <w:tc>
                <w:tcPr>
                  <w:tcW w:w="1314" w:type="dxa"/>
                  <w:tcBorders>
                    <w:top w:val="nil"/>
                    <w:left w:val="nil"/>
                    <w:bottom w:val="single" w:sz="4" w:space="0" w:color="auto"/>
                    <w:right w:val="single" w:sz="4" w:space="0" w:color="auto"/>
                  </w:tcBorders>
                  <w:shd w:val="clear" w:color="auto" w:fill="auto"/>
                  <w:vAlign w:val="center"/>
                  <w:hideMark/>
                </w:tcPr>
                <w:p w14:paraId="06A69BD5"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0.116iter/sec</w:t>
                  </w:r>
                </w:p>
              </w:tc>
              <w:tc>
                <w:tcPr>
                  <w:tcW w:w="1107" w:type="dxa"/>
                  <w:tcBorders>
                    <w:top w:val="nil"/>
                    <w:left w:val="nil"/>
                    <w:bottom w:val="single" w:sz="4" w:space="0" w:color="auto"/>
                    <w:right w:val="single" w:sz="4" w:space="0" w:color="auto"/>
                  </w:tcBorders>
                  <w:shd w:val="clear" w:color="auto" w:fill="auto"/>
                  <w:vAlign w:val="center"/>
                  <w:hideMark/>
                </w:tcPr>
                <w:p w14:paraId="40B4DE0C" w14:textId="77777777" w:rsidR="004F0C91" w:rsidRPr="00076BEF" w:rsidRDefault="004F0C91" w:rsidP="004F0C91">
                  <w:pPr>
                    <w:spacing w:after="0" w:line="240" w:lineRule="auto"/>
                    <w:rPr>
                      <w:rFonts w:ascii="Calibri" w:eastAsia="Times New Roman" w:hAnsi="Calibri" w:cs="Calibri"/>
                      <w:color w:val="000000"/>
                    </w:rPr>
                  </w:pPr>
                  <w:r w:rsidRPr="00076BEF">
                    <w:rPr>
                      <w:rFonts w:ascii="Calibri" w:eastAsia="Times New Roman" w:hAnsi="Calibri" w:cs="Calibri"/>
                      <w:color w:val="000000"/>
                    </w:rPr>
                    <w:t> </w:t>
                  </w:r>
                </w:p>
              </w:tc>
            </w:tr>
          </w:tbl>
          <w:p w14:paraId="6929AB84" w14:textId="77777777" w:rsidR="004F0C91" w:rsidRDefault="004F0C91" w:rsidP="004F0C91">
            <w:pPr>
              <w:jc w:val="both"/>
              <w:rPr>
                <w:rFonts w:cstheme="minorHAnsi"/>
                <w:lang w:bidi="prs-AF"/>
              </w:rPr>
            </w:pPr>
          </w:p>
          <w:p w14:paraId="25C69A1A" w14:textId="77777777" w:rsidR="00A24419" w:rsidRPr="004B7E9D" w:rsidRDefault="00A24419" w:rsidP="004F0C91">
            <w:pPr>
              <w:jc w:val="both"/>
              <w:rPr>
                <w:rFonts w:cstheme="minorHAnsi"/>
                <w:lang w:bidi="prs-AF"/>
              </w:rPr>
            </w:pPr>
          </w:p>
          <w:p w14:paraId="7EA5C8CE" w14:textId="77777777" w:rsidR="004F0C91" w:rsidRDefault="004F0C91" w:rsidP="004F0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prs-AF"/>
              </w:rPr>
            </w:pPr>
            <w:r w:rsidRPr="00621F9B">
              <w:rPr>
                <w:b/>
                <w:bCs/>
                <w:lang w:bidi="prs-AF"/>
              </w:rPr>
              <w:lastRenderedPageBreak/>
              <w:t>Total required pipe:</w:t>
            </w:r>
          </w:p>
          <w:tbl>
            <w:tblPr>
              <w:tblStyle w:val="TableGrid"/>
              <w:tblW w:w="8977" w:type="dxa"/>
              <w:tblLook w:val="04A0" w:firstRow="1" w:lastRow="0" w:firstColumn="1" w:lastColumn="0" w:noHBand="0" w:noVBand="1"/>
            </w:tblPr>
            <w:tblGrid>
              <w:gridCol w:w="7337"/>
              <w:gridCol w:w="1224"/>
              <w:gridCol w:w="416"/>
            </w:tblGrid>
            <w:tr w:rsidR="004F0C91" w:rsidRPr="0069415C" w14:paraId="7098CFCD" w14:textId="77777777" w:rsidTr="000A2E53">
              <w:trPr>
                <w:trHeight w:val="299"/>
              </w:trPr>
              <w:tc>
                <w:tcPr>
                  <w:tcW w:w="7337" w:type="dxa"/>
                  <w:noWrap/>
                  <w:vAlign w:val="bottom"/>
                </w:tcPr>
                <w:p w14:paraId="39158F95" w14:textId="77777777" w:rsidR="004F0C91" w:rsidRDefault="004F0C91" w:rsidP="004F0C91">
                  <w:pPr>
                    <w:rPr>
                      <w:lang w:bidi="prs-AF"/>
                    </w:rPr>
                  </w:pPr>
                  <w:r>
                    <w:rPr>
                      <w:lang w:bidi="prs-AF"/>
                    </w:rPr>
                    <w:t xml:space="preserve">PIPE -PN16PE100 high standard </w:t>
                  </w:r>
                  <w:proofErr w:type="gramStart"/>
                  <w:r>
                    <w:rPr>
                      <w:lang w:bidi="prs-AF"/>
                    </w:rPr>
                    <w:t>Afghanistan(</w:t>
                  </w:r>
                  <w:proofErr w:type="gramEnd"/>
                  <w:r>
                    <w:rPr>
                      <w:lang w:bidi="prs-AF"/>
                    </w:rPr>
                    <w:t>PE 100,HDPE NP16Bar) _ @ 63mm</w:t>
                  </w:r>
                </w:p>
              </w:tc>
              <w:tc>
                <w:tcPr>
                  <w:tcW w:w="1224" w:type="dxa"/>
                  <w:noWrap/>
                  <w:vAlign w:val="bottom"/>
                </w:tcPr>
                <w:p w14:paraId="0B320DA4" w14:textId="77777777" w:rsidR="004F0C91" w:rsidRDefault="004F0C91" w:rsidP="004F0C91">
                  <w:pPr>
                    <w:jc w:val="center"/>
                    <w:rPr>
                      <w:lang w:bidi="prs-AF"/>
                    </w:rPr>
                  </w:pPr>
                  <w:r>
                    <w:rPr>
                      <w:lang w:bidi="prs-AF"/>
                    </w:rPr>
                    <w:t>1352</w:t>
                  </w:r>
                </w:p>
              </w:tc>
              <w:tc>
                <w:tcPr>
                  <w:tcW w:w="416" w:type="dxa"/>
                  <w:noWrap/>
                  <w:vAlign w:val="bottom"/>
                </w:tcPr>
                <w:p w14:paraId="1A41FD22" w14:textId="77777777" w:rsidR="004F0C91" w:rsidRDefault="004F0C91" w:rsidP="004F0C91">
                  <w:pPr>
                    <w:rPr>
                      <w:rFonts w:ascii="Calibri" w:hAnsi="Calibri" w:cs="Calibri"/>
                      <w:color w:val="000000"/>
                      <w:sz w:val="20"/>
                      <w:szCs w:val="20"/>
                    </w:rPr>
                  </w:pPr>
                  <w:r>
                    <w:rPr>
                      <w:rFonts w:ascii="Calibri" w:hAnsi="Calibri" w:cs="Calibri"/>
                      <w:color w:val="000000"/>
                      <w:sz w:val="20"/>
                      <w:szCs w:val="20"/>
                    </w:rPr>
                    <w:t>M</w:t>
                  </w:r>
                </w:p>
              </w:tc>
            </w:tr>
            <w:tr w:rsidR="004F0C91" w:rsidRPr="0069415C" w14:paraId="10FCEC66" w14:textId="77777777" w:rsidTr="000A2E53">
              <w:trPr>
                <w:trHeight w:val="299"/>
              </w:trPr>
              <w:tc>
                <w:tcPr>
                  <w:tcW w:w="7337" w:type="dxa"/>
                  <w:noWrap/>
                  <w:vAlign w:val="bottom"/>
                </w:tcPr>
                <w:p w14:paraId="3168CC22" w14:textId="77777777" w:rsidR="004F0C91" w:rsidRPr="0069415C" w:rsidRDefault="004F0C91" w:rsidP="004F0C91">
                  <w:pPr>
                    <w:rPr>
                      <w:rFonts w:ascii="Calibri" w:eastAsia="Times New Roman" w:hAnsi="Calibri" w:cs="Calibri"/>
                      <w:color w:val="000000"/>
                    </w:rPr>
                  </w:pPr>
                  <w:r>
                    <w:rPr>
                      <w:lang w:bidi="prs-AF"/>
                    </w:rPr>
                    <w:t xml:space="preserve">PIPE -PN16PE100 high standard </w:t>
                  </w:r>
                  <w:proofErr w:type="gramStart"/>
                  <w:r>
                    <w:rPr>
                      <w:lang w:bidi="prs-AF"/>
                    </w:rPr>
                    <w:t>Afghanistan(</w:t>
                  </w:r>
                  <w:proofErr w:type="gramEnd"/>
                  <w:r>
                    <w:rPr>
                      <w:lang w:bidi="prs-AF"/>
                    </w:rPr>
                    <w:t>PE 100,HDPE NP16Bar) _ @ 40mm</w:t>
                  </w:r>
                </w:p>
              </w:tc>
              <w:tc>
                <w:tcPr>
                  <w:tcW w:w="1224" w:type="dxa"/>
                  <w:noWrap/>
                  <w:vAlign w:val="bottom"/>
                </w:tcPr>
                <w:p w14:paraId="1C6BF41E" w14:textId="77777777" w:rsidR="004F0C91" w:rsidRPr="0069415C" w:rsidRDefault="004F0C91" w:rsidP="004F0C91">
                  <w:pPr>
                    <w:jc w:val="center"/>
                    <w:rPr>
                      <w:rFonts w:ascii="Calibri" w:eastAsia="Times New Roman" w:hAnsi="Calibri" w:cs="Calibri"/>
                      <w:color w:val="000000"/>
                    </w:rPr>
                  </w:pPr>
                  <w:r>
                    <w:rPr>
                      <w:lang w:bidi="prs-AF"/>
                    </w:rPr>
                    <w:t>50</w:t>
                  </w:r>
                </w:p>
              </w:tc>
              <w:tc>
                <w:tcPr>
                  <w:tcW w:w="416" w:type="dxa"/>
                  <w:noWrap/>
                  <w:vAlign w:val="bottom"/>
                </w:tcPr>
                <w:p w14:paraId="7480EC7A" w14:textId="77777777" w:rsidR="004F0C91" w:rsidRPr="0069415C" w:rsidRDefault="004F0C91" w:rsidP="004F0C91">
                  <w:pPr>
                    <w:rPr>
                      <w:rFonts w:ascii="Calibri" w:eastAsia="Times New Roman" w:hAnsi="Calibri" w:cs="Calibri"/>
                      <w:color w:val="000000"/>
                    </w:rPr>
                  </w:pPr>
                  <w:r>
                    <w:rPr>
                      <w:rFonts w:ascii="Calibri" w:hAnsi="Calibri" w:cs="Calibri"/>
                      <w:color w:val="000000"/>
                      <w:sz w:val="20"/>
                      <w:szCs w:val="20"/>
                    </w:rPr>
                    <w:t>m</w:t>
                  </w:r>
                </w:p>
              </w:tc>
            </w:tr>
            <w:tr w:rsidR="004F0C91" w:rsidRPr="0069415C" w14:paraId="5C74557B" w14:textId="77777777" w:rsidTr="000A2E53">
              <w:trPr>
                <w:trHeight w:val="299"/>
              </w:trPr>
              <w:tc>
                <w:tcPr>
                  <w:tcW w:w="7337" w:type="dxa"/>
                  <w:noWrap/>
                  <w:vAlign w:val="bottom"/>
                </w:tcPr>
                <w:p w14:paraId="5205C412" w14:textId="77777777" w:rsidR="004F0C91" w:rsidRPr="0069415C" w:rsidRDefault="004F0C91" w:rsidP="004F0C91">
                  <w:pPr>
                    <w:rPr>
                      <w:rFonts w:ascii="Calibri" w:eastAsia="Times New Roman" w:hAnsi="Calibri" w:cs="Calibri"/>
                      <w:color w:val="000000"/>
                    </w:rPr>
                  </w:pPr>
                  <w:r>
                    <w:rPr>
                      <w:lang w:bidi="prs-AF"/>
                    </w:rPr>
                    <w:t xml:space="preserve">PIPE -PN16PE100 high standard </w:t>
                  </w:r>
                  <w:proofErr w:type="gramStart"/>
                  <w:r>
                    <w:rPr>
                      <w:lang w:bidi="prs-AF"/>
                    </w:rPr>
                    <w:t>Afghanistan(</w:t>
                  </w:r>
                  <w:proofErr w:type="gramEnd"/>
                  <w:r>
                    <w:rPr>
                      <w:lang w:bidi="prs-AF"/>
                    </w:rPr>
                    <w:t>PE 100,HDPE NP16Bar) _ @ 32mm</w:t>
                  </w:r>
                </w:p>
              </w:tc>
              <w:tc>
                <w:tcPr>
                  <w:tcW w:w="1224" w:type="dxa"/>
                  <w:noWrap/>
                  <w:vAlign w:val="bottom"/>
                </w:tcPr>
                <w:p w14:paraId="423FB729" w14:textId="77777777" w:rsidR="004F0C91" w:rsidRPr="0069415C" w:rsidRDefault="004F0C91" w:rsidP="004F0C91">
                  <w:pPr>
                    <w:jc w:val="center"/>
                    <w:rPr>
                      <w:rFonts w:ascii="Calibri" w:eastAsia="Times New Roman" w:hAnsi="Calibri" w:cs="Calibri"/>
                      <w:color w:val="000000"/>
                    </w:rPr>
                  </w:pPr>
                  <w:r>
                    <w:rPr>
                      <w:rFonts w:ascii="Calibri" w:hAnsi="Calibri" w:cs="Calibri"/>
                      <w:color w:val="000000"/>
                      <w:sz w:val="20"/>
                      <w:szCs w:val="20"/>
                    </w:rPr>
                    <w:t>817</w:t>
                  </w:r>
                </w:p>
              </w:tc>
              <w:tc>
                <w:tcPr>
                  <w:tcW w:w="416" w:type="dxa"/>
                  <w:noWrap/>
                  <w:vAlign w:val="bottom"/>
                </w:tcPr>
                <w:p w14:paraId="21628AD2" w14:textId="77777777" w:rsidR="004F0C91" w:rsidRPr="0069415C" w:rsidRDefault="004F0C91" w:rsidP="004F0C91">
                  <w:pPr>
                    <w:rPr>
                      <w:rFonts w:ascii="Calibri" w:eastAsia="Times New Roman" w:hAnsi="Calibri" w:cs="Calibri"/>
                      <w:color w:val="000000"/>
                    </w:rPr>
                  </w:pPr>
                  <w:r>
                    <w:rPr>
                      <w:rFonts w:ascii="Calibri" w:hAnsi="Calibri" w:cs="Calibri"/>
                      <w:color w:val="000000"/>
                      <w:sz w:val="20"/>
                      <w:szCs w:val="20"/>
                    </w:rPr>
                    <w:t>m</w:t>
                  </w:r>
                </w:p>
              </w:tc>
            </w:tr>
            <w:tr w:rsidR="004F0C91" w:rsidRPr="0069415C" w14:paraId="0BC84EBA" w14:textId="77777777" w:rsidTr="000A2E53">
              <w:trPr>
                <w:trHeight w:val="299"/>
              </w:trPr>
              <w:tc>
                <w:tcPr>
                  <w:tcW w:w="7337" w:type="dxa"/>
                  <w:noWrap/>
                  <w:vAlign w:val="bottom"/>
                </w:tcPr>
                <w:p w14:paraId="76003C8D" w14:textId="77777777" w:rsidR="004F0C91" w:rsidRDefault="004F0C91" w:rsidP="004F0C91">
                  <w:pPr>
                    <w:rPr>
                      <w:rFonts w:ascii="Arial" w:hAnsi="Arial" w:cs="Arial"/>
                      <w:sz w:val="20"/>
                      <w:szCs w:val="20"/>
                    </w:rPr>
                  </w:pPr>
                  <w:r>
                    <w:rPr>
                      <w:lang w:bidi="prs-AF"/>
                    </w:rPr>
                    <w:t xml:space="preserve">PIPE -PN16PE100 high standard </w:t>
                  </w:r>
                  <w:proofErr w:type="gramStart"/>
                  <w:r>
                    <w:rPr>
                      <w:lang w:bidi="prs-AF"/>
                    </w:rPr>
                    <w:t>Afghanistan(</w:t>
                  </w:r>
                  <w:proofErr w:type="gramEnd"/>
                  <w:r>
                    <w:rPr>
                      <w:lang w:bidi="prs-AF"/>
                    </w:rPr>
                    <w:t>PE 100,HDPE NP16Bar) _ @ 25mm</w:t>
                  </w:r>
                </w:p>
              </w:tc>
              <w:tc>
                <w:tcPr>
                  <w:tcW w:w="1224" w:type="dxa"/>
                  <w:noWrap/>
                  <w:vAlign w:val="bottom"/>
                </w:tcPr>
                <w:p w14:paraId="021FEA82" w14:textId="77777777" w:rsidR="004F0C91" w:rsidRDefault="004F0C91" w:rsidP="004F0C91">
                  <w:pPr>
                    <w:jc w:val="center"/>
                    <w:rPr>
                      <w:rFonts w:ascii="Calibri" w:hAnsi="Calibri" w:cs="Calibri"/>
                      <w:color w:val="000000"/>
                      <w:sz w:val="20"/>
                      <w:szCs w:val="20"/>
                    </w:rPr>
                  </w:pPr>
                  <w:r>
                    <w:rPr>
                      <w:rFonts w:ascii="Calibri" w:hAnsi="Calibri" w:cs="Calibri"/>
                      <w:color w:val="000000"/>
                      <w:sz w:val="20"/>
                      <w:szCs w:val="20"/>
                    </w:rPr>
                    <w:t>1089</w:t>
                  </w:r>
                </w:p>
              </w:tc>
              <w:tc>
                <w:tcPr>
                  <w:tcW w:w="416" w:type="dxa"/>
                  <w:noWrap/>
                  <w:vAlign w:val="bottom"/>
                </w:tcPr>
                <w:p w14:paraId="1D742551" w14:textId="77777777" w:rsidR="004F0C91" w:rsidRDefault="004F0C91" w:rsidP="004F0C91">
                  <w:pPr>
                    <w:rPr>
                      <w:rFonts w:ascii="Calibri" w:hAnsi="Calibri" w:cs="Calibri"/>
                      <w:color w:val="000000"/>
                      <w:sz w:val="20"/>
                      <w:szCs w:val="20"/>
                    </w:rPr>
                  </w:pPr>
                  <w:r>
                    <w:rPr>
                      <w:rFonts w:ascii="Calibri" w:hAnsi="Calibri" w:cs="Calibri"/>
                      <w:color w:val="000000"/>
                      <w:sz w:val="20"/>
                      <w:szCs w:val="20"/>
                    </w:rPr>
                    <w:t>m</w:t>
                  </w:r>
                </w:p>
              </w:tc>
            </w:tr>
            <w:tr w:rsidR="004F0C91" w14:paraId="3BD5B01E" w14:textId="77777777" w:rsidTr="000A2E53">
              <w:trPr>
                <w:trHeight w:val="271"/>
              </w:trPr>
              <w:tc>
                <w:tcPr>
                  <w:tcW w:w="7337" w:type="dxa"/>
                </w:tcPr>
                <w:p w14:paraId="1E80E5D4" w14:textId="77777777" w:rsidR="004F0C91" w:rsidRDefault="004F0C91" w:rsidP="004F0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prs-AF"/>
                    </w:rPr>
                  </w:pPr>
                  <w:r>
                    <w:rPr>
                      <w:b/>
                      <w:bCs/>
                      <w:lang w:bidi="prs-AF"/>
                    </w:rPr>
                    <w:t>Total required pipe</w:t>
                  </w:r>
                </w:p>
              </w:tc>
              <w:tc>
                <w:tcPr>
                  <w:tcW w:w="1224" w:type="dxa"/>
                </w:tcPr>
                <w:p w14:paraId="51FDA897" w14:textId="77777777" w:rsidR="004F0C91" w:rsidRDefault="004F0C91" w:rsidP="004F0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bidi="prs-AF"/>
                    </w:rPr>
                  </w:pPr>
                  <w:r>
                    <w:rPr>
                      <w:b/>
                      <w:bCs/>
                      <w:lang w:bidi="prs-AF"/>
                    </w:rPr>
                    <w:t>3308</w:t>
                  </w:r>
                </w:p>
              </w:tc>
              <w:tc>
                <w:tcPr>
                  <w:tcW w:w="416" w:type="dxa"/>
                </w:tcPr>
                <w:p w14:paraId="0B399A00" w14:textId="77777777" w:rsidR="004F0C91" w:rsidRDefault="004F0C91" w:rsidP="004F0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prs-AF"/>
                    </w:rPr>
                  </w:pPr>
                  <w:r>
                    <w:rPr>
                      <w:b/>
                      <w:bCs/>
                      <w:lang w:bidi="prs-AF"/>
                    </w:rPr>
                    <w:t>m</w:t>
                  </w:r>
                </w:p>
              </w:tc>
            </w:tr>
          </w:tbl>
          <w:p w14:paraId="0FD238A2" w14:textId="77777777" w:rsidR="004F0C91" w:rsidRPr="00621F9B" w:rsidRDefault="004F0C91" w:rsidP="004F0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prs-AF"/>
              </w:rPr>
            </w:pPr>
          </w:p>
          <w:p w14:paraId="0ED34824" w14:textId="5E89B59C" w:rsidR="004F0C91" w:rsidRDefault="004F0C91" w:rsidP="004F0C91">
            <w:r>
              <w:t xml:space="preserve">The details for pipes and </w:t>
            </w:r>
            <w:r w:rsidR="0036212F">
              <w:t>their</w:t>
            </w:r>
            <w:r>
              <w:t xml:space="preserve"> locations are both in </w:t>
            </w:r>
            <w:r w:rsidR="0036212F">
              <w:t xml:space="preserve">the </w:t>
            </w:r>
            <w:r>
              <w:t>drawing and Hydraulic calculations sheet.</w:t>
            </w:r>
          </w:p>
          <w:p w14:paraId="5A8343C6" w14:textId="77777777" w:rsidR="004F0C91" w:rsidRDefault="004F0C91" w:rsidP="004F0C91"/>
          <w:tbl>
            <w:tblPr>
              <w:tblW w:w="8137" w:type="dxa"/>
              <w:tblLook w:val="04A0" w:firstRow="1" w:lastRow="0" w:firstColumn="1" w:lastColumn="0" w:noHBand="0" w:noVBand="1"/>
            </w:tblPr>
            <w:tblGrid>
              <w:gridCol w:w="440"/>
              <w:gridCol w:w="1281"/>
              <w:gridCol w:w="1281"/>
              <w:gridCol w:w="719"/>
              <w:gridCol w:w="774"/>
              <w:gridCol w:w="1332"/>
              <w:gridCol w:w="1335"/>
              <w:gridCol w:w="1045"/>
              <w:gridCol w:w="914"/>
            </w:tblGrid>
            <w:tr w:rsidR="004F0C91" w:rsidRPr="00991A6E" w14:paraId="5406C709" w14:textId="77777777" w:rsidTr="000A2E53">
              <w:trPr>
                <w:trHeight w:val="831"/>
              </w:trPr>
              <w:tc>
                <w:tcPr>
                  <w:tcW w:w="396"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14:paraId="78CBF3B2" w14:textId="77777777" w:rsidR="004F0C91" w:rsidRPr="00991A6E" w:rsidRDefault="004F0C91" w:rsidP="004F0C91">
                  <w:pPr>
                    <w:spacing w:after="0" w:line="240" w:lineRule="auto"/>
                    <w:jc w:val="center"/>
                    <w:rPr>
                      <w:rFonts w:ascii="Calibri" w:eastAsia="Times New Roman" w:hAnsi="Calibri" w:cs="Calibri"/>
                      <w:b/>
                      <w:bCs/>
                      <w:color w:val="000000"/>
                      <w:sz w:val="20"/>
                      <w:szCs w:val="20"/>
                    </w:rPr>
                  </w:pPr>
                  <w:bookmarkStart w:id="0" w:name="_Hlk104482964" w:colFirst="0" w:colLast="2"/>
                  <w:r w:rsidRPr="00991A6E">
                    <w:rPr>
                      <w:rFonts w:ascii="Calibri" w:eastAsia="Times New Roman" w:hAnsi="Calibri" w:cs="Calibri"/>
                      <w:b/>
                      <w:bCs/>
                      <w:color w:val="000000"/>
                      <w:w w:val="99"/>
                      <w:sz w:val="20"/>
                    </w:rPr>
                    <w:t>#</w:t>
                  </w:r>
                </w:p>
              </w:tc>
              <w:tc>
                <w:tcPr>
                  <w:tcW w:w="2285" w:type="dxa"/>
                  <w:gridSpan w:val="2"/>
                  <w:tcBorders>
                    <w:top w:val="single" w:sz="4" w:space="0" w:color="auto"/>
                    <w:left w:val="nil"/>
                    <w:bottom w:val="single" w:sz="4" w:space="0" w:color="auto"/>
                    <w:right w:val="single" w:sz="4" w:space="0" w:color="auto"/>
                  </w:tcBorders>
                  <w:shd w:val="clear" w:color="000000" w:fill="E7E6E6"/>
                  <w:vAlign w:val="center"/>
                  <w:hideMark/>
                </w:tcPr>
                <w:p w14:paraId="4350DBAA" w14:textId="77777777" w:rsidR="004F0C91" w:rsidRPr="00991A6E" w:rsidRDefault="004F0C91" w:rsidP="004F0C91">
                  <w:pPr>
                    <w:spacing w:after="0" w:line="240" w:lineRule="auto"/>
                    <w:rPr>
                      <w:rFonts w:ascii="Calibri" w:eastAsia="Times New Roman" w:hAnsi="Calibri" w:cs="Calibri"/>
                      <w:b/>
                      <w:bCs/>
                      <w:color w:val="000000"/>
                      <w:sz w:val="20"/>
                      <w:szCs w:val="20"/>
                    </w:rPr>
                  </w:pPr>
                  <w:proofErr w:type="gramStart"/>
                  <w:r w:rsidRPr="00991A6E">
                    <w:rPr>
                      <w:rFonts w:ascii="Calibri" w:eastAsia="Times New Roman" w:hAnsi="Calibri" w:cs="Calibri"/>
                      <w:b/>
                      <w:bCs/>
                      <w:color w:val="000000"/>
                      <w:sz w:val="20"/>
                    </w:rPr>
                    <w:t>Pipe line</w:t>
                  </w:r>
                  <w:proofErr w:type="gramEnd"/>
                </w:p>
              </w:tc>
              <w:tc>
                <w:tcPr>
                  <w:tcW w:w="1334" w:type="dxa"/>
                  <w:gridSpan w:val="2"/>
                  <w:tcBorders>
                    <w:top w:val="single" w:sz="4" w:space="0" w:color="auto"/>
                    <w:left w:val="nil"/>
                    <w:bottom w:val="single" w:sz="4" w:space="0" w:color="auto"/>
                    <w:right w:val="single" w:sz="4" w:space="0" w:color="auto"/>
                  </w:tcBorders>
                  <w:shd w:val="clear" w:color="000000" w:fill="E7E6E6"/>
                  <w:vAlign w:val="center"/>
                  <w:hideMark/>
                </w:tcPr>
                <w:p w14:paraId="1007E719" w14:textId="77777777" w:rsidR="004F0C91" w:rsidRPr="00991A6E" w:rsidRDefault="004F0C91" w:rsidP="004F0C91">
                  <w:pPr>
                    <w:spacing w:after="0" w:line="240" w:lineRule="auto"/>
                    <w:ind w:firstLineChars="300" w:firstLine="602"/>
                    <w:rPr>
                      <w:rFonts w:ascii="Calibri" w:eastAsia="Times New Roman" w:hAnsi="Calibri" w:cs="Calibri"/>
                      <w:b/>
                      <w:bCs/>
                      <w:color w:val="000000"/>
                      <w:sz w:val="20"/>
                      <w:szCs w:val="20"/>
                    </w:rPr>
                  </w:pPr>
                  <w:r w:rsidRPr="00991A6E">
                    <w:rPr>
                      <w:rFonts w:ascii="Calibri" w:eastAsia="Times New Roman" w:hAnsi="Calibri" w:cs="Calibri"/>
                      <w:b/>
                      <w:bCs/>
                      <w:color w:val="000000"/>
                      <w:sz w:val="20"/>
                    </w:rPr>
                    <w:t>Length</w:t>
                  </w:r>
                </w:p>
              </w:tc>
              <w:tc>
                <w:tcPr>
                  <w:tcW w:w="1187"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1A39517F" w14:textId="77777777" w:rsidR="004F0C91" w:rsidRPr="00991A6E" w:rsidRDefault="004F0C91" w:rsidP="004F0C91">
                  <w:pPr>
                    <w:spacing w:after="0" w:line="240" w:lineRule="auto"/>
                    <w:jc w:val="center"/>
                    <w:rPr>
                      <w:rFonts w:ascii="Calibri" w:eastAsia="Times New Roman" w:hAnsi="Calibri" w:cs="Calibri"/>
                      <w:b/>
                      <w:bCs/>
                      <w:color w:val="000000"/>
                      <w:sz w:val="20"/>
                      <w:szCs w:val="20"/>
                    </w:rPr>
                  </w:pPr>
                  <w:r w:rsidRPr="00991A6E">
                    <w:rPr>
                      <w:rFonts w:ascii="Calibri" w:eastAsia="Times New Roman" w:hAnsi="Calibri" w:cs="Calibri"/>
                      <w:b/>
                      <w:bCs/>
                      <w:color w:val="000000"/>
                      <w:sz w:val="20"/>
                    </w:rPr>
                    <w:t>Designed pipe section (Commercial)</w:t>
                  </w:r>
                </w:p>
              </w:tc>
              <w:tc>
                <w:tcPr>
                  <w:tcW w:w="1188"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23F83D72" w14:textId="77777777" w:rsidR="004F0C91" w:rsidRPr="00991A6E" w:rsidRDefault="004F0C91" w:rsidP="004F0C91">
                  <w:pPr>
                    <w:spacing w:after="0" w:line="240" w:lineRule="auto"/>
                    <w:ind w:firstLineChars="200" w:firstLine="402"/>
                    <w:rPr>
                      <w:rFonts w:ascii="Calibri" w:eastAsia="Times New Roman" w:hAnsi="Calibri" w:cs="Calibri"/>
                      <w:b/>
                      <w:bCs/>
                      <w:color w:val="000000"/>
                      <w:sz w:val="20"/>
                      <w:szCs w:val="20"/>
                    </w:rPr>
                  </w:pPr>
                  <w:r w:rsidRPr="00991A6E">
                    <w:rPr>
                      <w:rFonts w:ascii="Calibri" w:eastAsia="Times New Roman" w:hAnsi="Calibri" w:cs="Calibri"/>
                      <w:b/>
                      <w:bCs/>
                      <w:color w:val="000000"/>
                      <w:sz w:val="20"/>
                    </w:rPr>
                    <w:t>Pressure (m)</w:t>
                  </w:r>
                </w:p>
              </w:tc>
              <w:tc>
                <w:tcPr>
                  <w:tcW w:w="932"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0559FCC2" w14:textId="77777777" w:rsidR="004F0C91" w:rsidRPr="00991A6E" w:rsidRDefault="004F0C91" w:rsidP="004F0C91">
                  <w:pPr>
                    <w:spacing w:after="0" w:line="240" w:lineRule="auto"/>
                    <w:ind w:firstLineChars="100" w:firstLine="190"/>
                    <w:rPr>
                      <w:rFonts w:ascii="Calibri" w:eastAsia="Times New Roman" w:hAnsi="Calibri" w:cs="Calibri"/>
                      <w:b/>
                      <w:bCs/>
                      <w:color w:val="000000"/>
                      <w:sz w:val="20"/>
                      <w:szCs w:val="20"/>
                    </w:rPr>
                  </w:pPr>
                  <w:r w:rsidRPr="00991A6E">
                    <w:rPr>
                      <w:rFonts w:ascii="Calibri" w:eastAsia="Times New Roman" w:hAnsi="Calibri" w:cs="Calibri"/>
                      <w:b/>
                      <w:bCs/>
                      <w:color w:val="000000"/>
                      <w:w w:val="95"/>
                      <w:sz w:val="20"/>
                    </w:rPr>
                    <w:t>Velocity (m/sec)</w:t>
                  </w:r>
                </w:p>
              </w:tc>
              <w:tc>
                <w:tcPr>
                  <w:tcW w:w="815" w:type="dxa"/>
                  <w:tcBorders>
                    <w:top w:val="single" w:sz="4" w:space="0" w:color="auto"/>
                    <w:left w:val="nil"/>
                    <w:bottom w:val="single" w:sz="4" w:space="0" w:color="auto"/>
                    <w:right w:val="single" w:sz="4" w:space="0" w:color="auto"/>
                  </w:tcBorders>
                  <w:shd w:val="clear" w:color="000000" w:fill="E7E6E6"/>
                  <w:vAlign w:val="center"/>
                  <w:hideMark/>
                </w:tcPr>
                <w:p w14:paraId="684256BF" w14:textId="77777777" w:rsidR="004F0C91" w:rsidRPr="00991A6E" w:rsidRDefault="004F0C91" w:rsidP="004F0C91">
                  <w:pPr>
                    <w:spacing w:after="0" w:line="240" w:lineRule="auto"/>
                    <w:ind w:firstLineChars="100" w:firstLine="201"/>
                    <w:rPr>
                      <w:rFonts w:ascii="Calibri" w:eastAsia="Times New Roman" w:hAnsi="Calibri" w:cs="Calibri"/>
                      <w:b/>
                      <w:bCs/>
                      <w:color w:val="000000"/>
                      <w:sz w:val="20"/>
                      <w:szCs w:val="20"/>
                    </w:rPr>
                  </w:pPr>
                  <w:r w:rsidRPr="00991A6E">
                    <w:rPr>
                      <w:rFonts w:ascii="Calibri" w:eastAsia="Times New Roman" w:hAnsi="Calibri" w:cs="Calibri"/>
                      <w:b/>
                      <w:bCs/>
                      <w:color w:val="000000"/>
                      <w:sz w:val="20"/>
                    </w:rPr>
                    <w:t>Flow at each node</w:t>
                  </w:r>
                </w:p>
              </w:tc>
            </w:tr>
            <w:tr w:rsidR="004F0C91" w:rsidRPr="00991A6E" w14:paraId="3E279C14" w14:textId="77777777" w:rsidTr="000A2E53">
              <w:trPr>
                <w:trHeight w:val="807"/>
              </w:trPr>
              <w:tc>
                <w:tcPr>
                  <w:tcW w:w="396" w:type="dxa"/>
                  <w:vMerge/>
                  <w:tcBorders>
                    <w:top w:val="single" w:sz="4" w:space="0" w:color="auto"/>
                    <w:left w:val="single" w:sz="4" w:space="0" w:color="auto"/>
                    <w:bottom w:val="single" w:sz="4" w:space="0" w:color="000000"/>
                    <w:right w:val="single" w:sz="4" w:space="0" w:color="auto"/>
                  </w:tcBorders>
                  <w:vAlign w:val="center"/>
                  <w:hideMark/>
                </w:tcPr>
                <w:p w14:paraId="230E8275"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1143" w:type="dxa"/>
                  <w:vMerge w:val="restart"/>
                  <w:tcBorders>
                    <w:top w:val="nil"/>
                    <w:left w:val="single" w:sz="4" w:space="0" w:color="auto"/>
                    <w:bottom w:val="single" w:sz="4" w:space="0" w:color="000000"/>
                    <w:right w:val="single" w:sz="4" w:space="0" w:color="auto"/>
                  </w:tcBorders>
                  <w:shd w:val="clear" w:color="000000" w:fill="E7E6E6"/>
                  <w:vAlign w:val="center"/>
                  <w:hideMark/>
                </w:tcPr>
                <w:p w14:paraId="7EAF8257" w14:textId="77777777" w:rsidR="004F0C91" w:rsidRPr="00991A6E" w:rsidRDefault="004F0C91" w:rsidP="004F0C91">
                  <w:pPr>
                    <w:spacing w:after="0" w:line="240" w:lineRule="auto"/>
                    <w:jc w:val="center"/>
                    <w:rPr>
                      <w:rFonts w:ascii="Calibri" w:eastAsia="Times New Roman" w:hAnsi="Calibri" w:cs="Calibri"/>
                      <w:b/>
                      <w:bCs/>
                      <w:color w:val="000000"/>
                      <w:sz w:val="20"/>
                      <w:szCs w:val="20"/>
                    </w:rPr>
                  </w:pPr>
                  <w:r w:rsidRPr="00991A6E">
                    <w:rPr>
                      <w:rFonts w:ascii="Calibri" w:eastAsia="Times New Roman" w:hAnsi="Calibri" w:cs="Calibri"/>
                      <w:b/>
                      <w:bCs/>
                      <w:color w:val="000000"/>
                      <w:sz w:val="20"/>
                    </w:rPr>
                    <w:t>From</w:t>
                  </w:r>
                </w:p>
              </w:tc>
              <w:tc>
                <w:tcPr>
                  <w:tcW w:w="1142" w:type="dxa"/>
                  <w:vMerge w:val="restart"/>
                  <w:tcBorders>
                    <w:top w:val="nil"/>
                    <w:left w:val="single" w:sz="4" w:space="0" w:color="auto"/>
                    <w:bottom w:val="single" w:sz="4" w:space="0" w:color="000000"/>
                    <w:right w:val="single" w:sz="4" w:space="0" w:color="auto"/>
                  </w:tcBorders>
                  <w:shd w:val="clear" w:color="000000" w:fill="E7E6E6"/>
                  <w:vAlign w:val="center"/>
                  <w:hideMark/>
                </w:tcPr>
                <w:p w14:paraId="2E283A85" w14:textId="77777777" w:rsidR="004F0C91" w:rsidRPr="00991A6E" w:rsidRDefault="004F0C91" w:rsidP="004F0C91">
                  <w:pPr>
                    <w:spacing w:after="0" w:line="240" w:lineRule="auto"/>
                    <w:jc w:val="center"/>
                    <w:rPr>
                      <w:rFonts w:ascii="Calibri" w:eastAsia="Times New Roman" w:hAnsi="Calibri" w:cs="Calibri"/>
                      <w:b/>
                      <w:bCs/>
                      <w:color w:val="000000"/>
                      <w:sz w:val="20"/>
                      <w:szCs w:val="20"/>
                    </w:rPr>
                  </w:pPr>
                  <w:r w:rsidRPr="00991A6E">
                    <w:rPr>
                      <w:rFonts w:ascii="Calibri" w:eastAsia="Times New Roman" w:hAnsi="Calibri" w:cs="Calibri"/>
                      <w:b/>
                      <w:bCs/>
                      <w:color w:val="000000"/>
                      <w:sz w:val="20"/>
                    </w:rPr>
                    <w:t>To</w:t>
                  </w:r>
                </w:p>
              </w:tc>
              <w:tc>
                <w:tcPr>
                  <w:tcW w:w="642" w:type="dxa"/>
                  <w:vMerge w:val="restart"/>
                  <w:tcBorders>
                    <w:top w:val="nil"/>
                    <w:left w:val="single" w:sz="4" w:space="0" w:color="auto"/>
                    <w:bottom w:val="single" w:sz="4" w:space="0" w:color="000000"/>
                    <w:right w:val="single" w:sz="4" w:space="0" w:color="auto"/>
                  </w:tcBorders>
                  <w:shd w:val="clear" w:color="000000" w:fill="E7E6E6"/>
                  <w:vAlign w:val="center"/>
                  <w:hideMark/>
                </w:tcPr>
                <w:p w14:paraId="5859BDFB" w14:textId="77777777" w:rsidR="004F0C91" w:rsidRPr="00991A6E" w:rsidRDefault="004F0C91" w:rsidP="004F0C91">
                  <w:pPr>
                    <w:spacing w:after="0" w:line="240" w:lineRule="auto"/>
                    <w:jc w:val="center"/>
                    <w:rPr>
                      <w:rFonts w:ascii="Calibri" w:eastAsia="Times New Roman" w:hAnsi="Calibri" w:cs="Calibri"/>
                      <w:b/>
                      <w:bCs/>
                      <w:color w:val="000000"/>
                      <w:sz w:val="20"/>
                      <w:szCs w:val="20"/>
                    </w:rPr>
                  </w:pPr>
                  <w:r w:rsidRPr="00991A6E">
                    <w:rPr>
                      <w:rFonts w:ascii="Calibri" w:eastAsia="Times New Roman" w:hAnsi="Calibri" w:cs="Calibri"/>
                      <w:b/>
                      <w:bCs/>
                      <w:color w:val="000000"/>
                      <w:w w:val="95"/>
                      <w:sz w:val="20"/>
                    </w:rPr>
                    <w:t>Actual</w:t>
                  </w:r>
                </w:p>
              </w:tc>
              <w:tc>
                <w:tcPr>
                  <w:tcW w:w="691" w:type="dxa"/>
                  <w:vMerge w:val="restart"/>
                  <w:tcBorders>
                    <w:top w:val="nil"/>
                    <w:left w:val="single" w:sz="4" w:space="0" w:color="auto"/>
                    <w:bottom w:val="single" w:sz="4" w:space="0" w:color="000000"/>
                    <w:right w:val="single" w:sz="4" w:space="0" w:color="auto"/>
                  </w:tcBorders>
                  <w:shd w:val="clear" w:color="000000" w:fill="E7E6E6"/>
                  <w:vAlign w:val="center"/>
                  <w:hideMark/>
                </w:tcPr>
                <w:p w14:paraId="05DA32D5" w14:textId="77777777" w:rsidR="004F0C91" w:rsidRPr="00991A6E" w:rsidRDefault="004F0C91" w:rsidP="004F0C91">
                  <w:pPr>
                    <w:spacing w:after="0" w:line="240" w:lineRule="auto"/>
                    <w:jc w:val="center"/>
                    <w:rPr>
                      <w:rFonts w:ascii="Calibri" w:eastAsia="Times New Roman" w:hAnsi="Calibri" w:cs="Calibri"/>
                      <w:b/>
                      <w:bCs/>
                      <w:color w:val="000000"/>
                      <w:sz w:val="20"/>
                      <w:szCs w:val="20"/>
                    </w:rPr>
                  </w:pPr>
                  <w:r w:rsidRPr="00991A6E">
                    <w:rPr>
                      <w:rFonts w:ascii="Calibri" w:eastAsia="Times New Roman" w:hAnsi="Calibri" w:cs="Calibri"/>
                      <w:b/>
                      <w:bCs/>
                      <w:color w:val="000000"/>
                      <w:sz w:val="20"/>
                    </w:rPr>
                    <w:t>Design</w:t>
                  </w:r>
                </w:p>
              </w:tc>
              <w:tc>
                <w:tcPr>
                  <w:tcW w:w="1187" w:type="dxa"/>
                  <w:vMerge/>
                  <w:tcBorders>
                    <w:top w:val="single" w:sz="4" w:space="0" w:color="auto"/>
                    <w:left w:val="single" w:sz="4" w:space="0" w:color="auto"/>
                    <w:bottom w:val="single" w:sz="4" w:space="0" w:color="auto"/>
                    <w:right w:val="single" w:sz="4" w:space="0" w:color="auto"/>
                  </w:tcBorders>
                  <w:vAlign w:val="center"/>
                  <w:hideMark/>
                </w:tcPr>
                <w:p w14:paraId="1EDCD765"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1188" w:type="dxa"/>
                  <w:vMerge/>
                  <w:tcBorders>
                    <w:top w:val="single" w:sz="4" w:space="0" w:color="auto"/>
                    <w:left w:val="single" w:sz="4" w:space="0" w:color="auto"/>
                    <w:bottom w:val="single" w:sz="4" w:space="0" w:color="auto"/>
                    <w:right w:val="single" w:sz="4" w:space="0" w:color="auto"/>
                  </w:tcBorders>
                  <w:vAlign w:val="center"/>
                  <w:hideMark/>
                </w:tcPr>
                <w:p w14:paraId="193FF225"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932" w:type="dxa"/>
                  <w:vMerge/>
                  <w:tcBorders>
                    <w:top w:val="single" w:sz="4" w:space="0" w:color="auto"/>
                    <w:left w:val="single" w:sz="4" w:space="0" w:color="auto"/>
                    <w:bottom w:val="single" w:sz="4" w:space="0" w:color="auto"/>
                    <w:right w:val="single" w:sz="4" w:space="0" w:color="auto"/>
                  </w:tcBorders>
                  <w:vAlign w:val="center"/>
                  <w:hideMark/>
                </w:tcPr>
                <w:p w14:paraId="45392E9D"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815" w:type="dxa"/>
                  <w:vMerge w:val="restart"/>
                  <w:tcBorders>
                    <w:top w:val="nil"/>
                    <w:left w:val="single" w:sz="4" w:space="0" w:color="auto"/>
                    <w:bottom w:val="single" w:sz="4" w:space="0" w:color="000000"/>
                    <w:right w:val="single" w:sz="4" w:space="0" w:color="auto"/>
                  </w:tcBorders>
                  <w:shd w:val="clear" w:color="000000" w:fill="E7E6E6"/>
                  <w:vAlign w:val="center"/>
                  <w:hideMark/>
                </w:tcPr>
                <w:p w14:paraId="3DBE0737" w14:textId="77777777" w:rsidR="004F0C91" w:rsidRPr="00991A6E" w:rsidRDefault="004F0C91" w:rsidP="004F0C91">
                  <w:pPr>
                    <w:spacing w:after="0" w:line="240" w:lineRule="auto"/>
                    <w:jc w:val="center"/>
                    <w:rPr>
                      <w:rFonts w:ascii="Calibri" w:eastAsia="Times New Roman" w:hAnsi="Calibri" w:cs="Calibri"/>
                      <w:b/>
                      <w:bCs/>
                      <w:color w:val="000000"/>
                      <w:sz w:val="20"/>
                      <w:szCs w:val="20"/>
                    </w:rPr>
                  </w:pPr>
                  <w:r w:rsidRPr="00991A6E">
                    <w:rPr>
                      <w:rFonts w:ascii="Calibri" w:eastAsia="Times New Roman" w:hAnsi="Calibri" w:cs="Calibri"/>
                      <w:b/>
                      <w:bCs/>
                      <w:color w:val="000000"/>
                      <w:sz w:val="20"/>
                    </w:rPr>
                    <w:t>(lit/min)</w:t>
                  </w:r>
                </w:p>
              </w:tc>
            </w:tr>
            <w:tr w:rsidR="004F0C91" w:rsidRPr="00991A6E" w14:paraId="7D151E6A" w14:textId="77777777" w:rsidTr="000A2E53">
              <w:trPr>
                <w:trHeight w:val="450"/>
              </w:trPr>
              <w:tc>
                <w:tcPr>
                  <w:tcW w:w="396" w:type="dxa"/>
                  <w:vMerge/>
                  <w:tcBorders>
                    <w:top w:val="single" w:sz="4" w:space="0" w:color="auto"/>
                    <w:left w:val="single" w:sz="4" w:space="0" w:color="auto"/>
                    <w:bottom w:val="single" w:sz="4" w:space="0" w:color="000000"/>
                    <w:right w:val="single" w:sz="4" w:space="0" w:color="auto"/>
                  </w:tcBorders>
                  <w:vAlign w:val="center"/>
                  <w:hideMark/>
                </w:tcPr>
                <w:p w14:paraId="109B6F9A"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36153399"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1142" w:type="dxa"/>
                  <w:vMerge/>
                  <w:tcBorders>
                    <w:top w:val="nil"/>
                    <w:left w:val="single" w:sz="4" w:space="0" w:color="auto"/>
                    <w:bottom w:val="single" w:sz="4" w:space="0" w:color="000000"/>
                    <w:right w:val="single" w:sz="4" w:space="0" w:color="auto"/>
                  </w:tcBorders>
                  <w:vAlign w:val="center"/>
                  <w:hideMark/>
                </w:tcPr>
                <w:p w14:paraId="66694773"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642" w:type="dxa"/>
                  <w:vMerge/>
                  <w:tcBorders>
                    <w:top w:val="nil"/>
                    <w:left w:val="single" w:sz="4" w:space="0" w:color="auto"/>
                    <w:bottom w:val="single" w:sz="4" w:space="0" w:color="000000"/>
                    <w:right w:val="single" w:sz="4" w:space="0" w:color="auto"/>
                  </w:tcBorders>
                  <w:vAlign w:val="center"/>
                  <w:hideMark/>
                </w:tcPr>
                <w:p w14:paraId="6FE702EE"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691" w:type="dxa"/>
                  <w:vMerge/>
                  <w:tcBorders>
                    <w:top w:val="nil"/>
                    <w:left w:val="single" w:sz="4" w:space="0" w:color="auto"/>
                    <w:bottom w:val="single" w:sz="4" w:space="0" w:color="000000"/>
                    <w:right w:val="single" w:sz="4" w:space="0" w:color="auto"/>
                  </w:tcBorders>
                  <w:vAlign w:val="center"/>
                  <w:hideMark/>
                </w:tcPr>
                <w:p w14:paraId="0C6863D8"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1187" w:type="dxa"/>
                  <w:vMerge/>
                  <w:tcBorders>
                    <w:top w:val="single" w:sz="4" w:space="0" w:color="auto"/>
                    <w:left w:val="single" w:sz="4" w:space="0" w:color="auto"/>
                    <w:bottom w:val="single" w:sz="4" w:space="0" w:color="auto"/>
                    <w:right w:val="single" w:sz="4" w:space="0" w:color="auto"/>
                  </w:tcBorders>
                  <w:vAlign w:val="center"/>
                  <w:hideMark/>
                </w:tcPr>
                <w:p w14:paraId="1BCB00DB"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1188" w:type="dxa"/>
                  <w:vMerge/>
                  <w:tcBorders>
                    <w:top w:val="single" w:sz="4" w:space="0" w:color="auto"/>
                    <w:left w:val="single" w:sz="4" w:space="0" w:color="auto"/>
                    <w:bottom w:val="single" w:sz="4" w:space="0" w:color="auto"/>
                    <w:right w:val="single" w:sz="4" w:space="0" w:color="auto"/>
                  </w:tcBorders>
                  <w:vAlign w:val="center"/>
                  <w:hideMark/>
                </w:tcPr>
                <w:p w14:paraId="55EC8B8D"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932" w:type="dxa"/>
                  <w:vMerge/>
                  <w:tcBorders>
                    <w:top w:val="single" w:sz="4" w:space="0" w:color="auto"/>
                    <w:left w:val="single" w:sz="4" w:space="0" w:color="auto"/>
                    <w:bottom w:val="single" w:sz="4" w:space="0" w:color="auto"/>
                    <w:right w:val="single" w:sz="4" w:space="0" w:color="auto"/>
                  </w:tcBorders>
                  <w:vAlign w:val="center"/>
                  <w:hideMark/>
                </w:tcPr>
                <w:p w14:paraId="6EB290B0" w14:textId="77777777" w:rsidR="004F0C91" w:rsidRPr="00991A6E" w:rsidRDefault="004F0C91" w:rsidP="004F0C91">
                  <w:pPr>
                    <w:spacing w:after="0" w:line="240" w:lineRule="auto"/>
                    <w:rPr>
                      <w:rFonts w:ascii="Calibri" w:eastAsia="Times New Roman" w:hAnsi="Calibri" w:cs="Calibri"/>
                      <w:b/>
                      <w:bCs/>
                      <w:color w:val="000000"/>
                      <w:sz w:val="20"/>
                      <w:szCs w:val="20"/>
                    </w:rPr>
                  </w:pPr>
                </w:p>
              </w:tc>
              <w:tc>
                <w:tcPr>
                  <w:tcW w:w="815" w:type="dxa"/>
                  <w:vMerge/>
                  <w:tcBorders>
                    <w:top w:val="nil"/>
                    <w:left w:val="single" w:sz="4" w:space="0" w:color="auto"/>
                    <w:bottom w:val="single" w:sz="4" w:space="0" w:color="000000"/>
                    <w:right w:val="single" w:sz="4" w:space="0" w:color="auto"/>
                  </w:tcBorders>
                  <w:vAlign w:val="center"/>
                  <w:hideMark/>
                </w:tcPr>
                <w:p w14:paraId="5365A26D" w14:textId="77777777" w:rsidR="004F0C91" w:rsidRPr="00991A6E" w:rsidRDefault="004F0C91" w:rsidP="004F0C91">
                  <w:pPr>
                    <w:spacing w:after="0" w:line="240" w:lineRule="auto"/>
                    <w:rPr>
                      <w:rFonts w:ascii="Calibri" w:eastAsia="Times New Roman" w:hAnsi="Calibri" w:cs="Calibri"/>
                      <w:b/>
                      <w:bCs/>
                      <w:color w:val="000000"/>
                      <w:sz w:val="20"/>
                      <w:szCs w:val="20"/>
                    </w:rPr>
                  </w:pPr>
                </w:p>
              </w:tc>
            </w:tr>
            <w:tr w:rsidR="004F0C91" w:rsidRPr="00991A6E" w14:paraId="53C8FF45" w14:textId="77777777" w:rsidTr="000A2E53">
              <w:trPr>
                <w:trHeight w:val="578"/>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2E3CBB26"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w:t>
                  </w:r>
                </w:p>
              </w:tc>
              <w:tc>
                <w:tcPr>
                  <w:tcW w:w="1143" w:type="dxa"/>
                  <w:tcBorders>
                    <w:top w:val="nil"/>
                    <w:left w:val="nil"/>
                    <w:bottom w:val="single" w:sz="4" w:space="0" w:color="auto"/>
                    <w:right w:val="single" w:sz="4" w:space="0" w:color="auto"/>
                  </w:tcBorders>
                  <w:shd w:val="clear" w:color="auto" w:fill="auto"/>
                  <w:vAlign w:val="center"/>
                  <w:hideMark/>
                </w:tcPr>
                <w:p w14:paraId="6AE47758"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 xml:space="preserve">collection box </w:t>
                  </w:r>
                </w:p>
              </w:tc>
              <w:tc>
                <w:tcPr>
                  <w:tcW w:w="1142" w:type="dxa"/>
                  <w:tcBorders>
                    <w:top w:val="nil"/>
                    <w:left w:val="nil"/>
                    <w:bottom w:val="single" w:sz="4" w:space="0" w:color="auto"/>
                    <w:right w:val="single" w:sz="4" w:space="0" w:color="auto"/>
                  </w:tcBorders>
                  <w:shd w:val="clear" w:color="auto" w:fill="auto"/>
                  <w:vAlign w:val="center"/>
                  <w:hideMark/>
                </w:tcPr>
                <w:p w14:paraId="59C3634D"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Reservoir#1</w:t>
                  </w:r>
                </w:p>
              </w:tc>
              <w:tc>
                <w:tcPr>
                  <w:tcW w:w="642" w:type="dxa"/>
                  <w:tcBorders>
                    <w:top w:val="nil"/>
                    <w:left w:val="nil"/>
                    <w:bottom w:val="single" w:sz="4" w:space="0" w:color="auto"/>
                    <w:right w:val="single" w:sz="4" w:space="0" w:color="auto"/>
                  </w:tcBorders>
                  <w:shd w:val="clear" w:color="auto" w:fill="auto"/>
                  <w:vAlign w:val="center"/>
                  <w:hideMark/>
                </w:tcPr>
                <w:p w14:paraId="37C57663"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273</w:t>
                  </w:r>
                </w:p>
              </w:tc>
              <w:tc>
                <w:tcPr>
                  <w:tcW w:w="691" w:type="dxa"/>
                  <w:tcBorders>
                    <w:top w:val="nil"/>
                    <w:left w:val="nil"/>
                    <w:bottom w:val="single" w:sz="4" w:space="0" w:color="auto"/>
                    <w:right w:val="single" w:sz="4" w:space="0" w:color="auto"/>
                  </w:tcBorders>
                  <w:shd w:val="clear" w:color="auto" w:fill="auto"/>
                  <w:vAlign w:val="center"/>
                  <w:hideMark/>
                </w:tcPr>
                <w:p w14:paraId="2D5B7FA5"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300</w:t>
                  </w:r>
                </w:p>
              </w:tc>
              <w:tc>
                <w:tcPr>
                  <w:tcW w:w="1187" w:type="dxa"/>
                  <w:tcBorders>
                    <w:top w:val="nil"/>
                    <w:left w:val="nil"/>
                    <w:bottom w:val="single" w:sz="4" w:space="0" w:color="auto"/>
                    <w:right w:val="single" w:sz="4" w:space="0" w:color="auto"/>
                  </w:tcBorders>
                  <w:shd w:val="clear" w:color="auto" w:fill="auto"/>
                  <w:vAlign w:val="center"/>
                  <w:hideMark/>
                </w:tcPr>
                <w:p w14:paraId="2A3CA1F4"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PE100NP16-32mm</w:t>
                  </w:r>
                </w:p>
              </w:tc>
              <w:tc>
                <w:tcPr>
                  <w:tcW w:w="1188" w:type="dxa"/>
                  <w:tcBorders>
                    <w:top w:val="nil"/>
                    <w:left w:val="nil"/>
                    <w:bottom w:val="single" w:sz="4" w:space="0" w:color="auto"/>
                    <w:right w:val="single" w:sz="4" w:space="0" w:color="auto"/>
                  </w:tcBorders>
                  <w:shd w:val="clear" w:color="auto" w:fill="auto"/>
                  <w:vAlign w:val="center"/>
                  <w:hideMark/>
                </w:tcPr>
                <w:p w14:paraId="731DCC47"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50.6</w:t>
                  </w:r>
                </w:p>
              </w:tc>
              <w:tc>
                <w:tcPr>
                  <w:tcW w:w="932" w:type="dxa"/>
                  <w:tcBorders>
                    <w:top w:val="nil"/>
                    <w:left w:val="nil"/>
                    <w:bottom w:val="single" w:sz="4" w:space="0" w:color="auto"/>
                    <w:right w:val="single" w:sz="4" w:space="0" w:color="auto"/>
                  </w:tcBorders>
                  <w:shd w:val="clear" w:color="auto" w:fill="auto"/>
                  <w:vAlign w:val="center"/>
                  <w:hideMark/>
                </w:tcPr>
                <w:p w14:paraId="5932BA4D"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2.64</w:t>
                  </w:r>
                </w:p>
              </w:tc>
              <w:tc>
                <w:tcPr>
                  <w:tcW w:w="815" w:type="dxa"/>
                  <w:tcBorders>
                    <w:top w:val="nil"/>
                    <w:left w:val="nil"/>
                    <w:bottom w:val="single" w:sz="4" w:space="0" w:color="auto"/>
                    <w:right w:val="single" w:sz="4" w:space="0" w:color="auto"/>
                  </w:tcBorders>
                  <w:shd w:val="clear" w:color="auto" w:fill="auto"/>
                  <w:vAlign w:val="center"/>
                  <w:hideMark/>
                </w:tcPr>
                <w:p w14:paraId="0A21F537"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1.5</w:t>
                  </w:r>
                </w:p>
              </w:tc>
            </w:tr>
            <w:tr w:rsidR="004F0C91" w:rsidRPr="00991A6E" w14:paraId="50C4C5C3" w14:textId="77777777" w:rsidTr="000A2E53">
              <w:trPr>
                <w:trHeight w:val="590"/>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60F5CE0F"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2</w:t>
                  </w:r>
                </w:p>
              </w:tc>
              <w:tc>
                <w:tcPr>
                  <w:tcW w:w="1143" w:type="dxa"/>
                  <w:tcBorders>
                    <w:top w:val="nil"/>
                    <w:left w:val="nil"/>
                    <w:bottom w:val="single" w:sz="4" w:space="0" w:color="auto"/>
                    <w:right w:val="single" w:sz="4" w:space="0" w:color="auto"/>
                  </w:tcBorders>
                  <w:shd w:val="clear" w:color="auto" w:fill="auto"/>
                  <w:vAlign w:val="center"/>
                  <w:hideMark/>
                </w:tcPr>
                <w:p w14:paraId="50EF070A"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Reservoir#1</w:t>
                  </w:r>
                </w:p>
              </w:tc>
              <w:tc>
                <w:tcPr>
                  <w:tcW w:w="1142" w:type="dxa"/>
                  <w:tcBorders>
                    <w:top w:val="nil"/>
                    <w:left w:val="nil"/>
                    <w:bottom w:val="single" w:sz="4" w:space="0" w:color="auto"/>
                    <w:right w:val="single" w:sz="4" w:space="0" w:color="auto"/>
                  </w:tcBorders>
                  <w:shd w:val="clear" w:color="auto" w:fill="auto"/>
                  <w:vAlign w:val="center"/>
                  <w:hideMark/>
                </w:tcPr>
                <w:p w14:paraId="7CEDF28E"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Reservoir#2</w:t>
                  </w:r>
                </w:p>
              </w:tc>
              <w:tc>
                <w:tcPr>
                  <w:tcW w:w="642" w:type="dxa"/>
                  <w:tcBorders>
                    <w:top w:val="nil"/>
                    <w:left w:val="nil"/>
                    <w:bottom w:val="single" w:sz="4" w:space="0" w:color="auto"/>
                    <w:right w:val="single" w:sz="4" w:space="0" w:color="auto"/>
                  </w:tcBorders>
                  <w:shd w:val="clear" w:color="auto" w:fill="auto"/>
                  <w:vAlign w:val="center"/>
                  <w:hideMark/>
                </w:tcPr>
                <w:p w14:paraId="4F7F2F51"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1229</w:t>
                  </w:r>
                </w:p>
              </w:tc>
              <w:tc>
                <w:tcPr>
                  <w:tcW w:w="691" w:type="dxa"/>
                  <w:tcBorders>
                    <w:top w:val="nil"/>
                    <w:left w:val="nil"/>
                    <w:bottom w:val="single" w:sz="4" w:space="0" w:color="auto"/>
                    <w:right w:val="single" w:sz="4" w:space="0" w:color="auto"/>
                  </w:tcBorders>
                  <w:shd w:val="clear" w:color="auto" w:fill="auto"/>
                  <w:vAlign w:val="center"/>
                  <w:hideMark/>
                </w:tcPr>
                <w:p w14:paraId="5D470879"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1352</w:t>
                  </w:r>
                </w:p>
              </w:tc>
              <w:tc>
                <w:tcPr>
                  <w:tcW w:w="1187" w:type="dxa"/>
                  <w:tcBorders>
                    <w:top w:val="nil"/>
                    <w:left w:val="nil"/>
                    <w:bottom w:val="single" w:sz="4" w:space="0" w:color="auto"/>
                    <w:right w:val="single" w:sz="4" w:space="0" w:color="auto"/>
                  </w:tcBorders>
                  <w:shd w:val="clear" w:color="auto" w:fill="auto"/>
                  <w:vAlign w:val="center"/>
                  <w:hideMark/>
                </w:tcPr>
                <w:p w14:paraId="091CDFD4"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PE100NP16-63mm</w:t>
                  </w:r>
                </w:p>
              </w:tc>
              <w:tc>
                <w:tcPr>
                  <w:tcW w:w="1188" w:type="dxa"/>
                  <w:tcBorders>
                    <w:top w:val="nil"/>
                    <w:left w:val="nil"/>
                    <w:bottom w:val="single" w:sz="4" w:space="0" w:color="auto"/>
                    <w:right w:val="single" w:sz="4" w:space="0" w:color="auto"/>
                  </w:tcBorders>
                  <w:shd w:val="clear" w:color="auto" w:fill="auto"/>
                  <w:vAlign w:val="center"/>
                  <w:hideMark/>
                </w:tcPr>
                <w:p w14:paraId="33C381A3"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137.76</w:t>
                  </w:r>
                </w:p>
              </w:tc>
              <w:tc>
                <w:tcPr>
                  <w:tcW w:w="932" w:type="dxa"/>
                  <w:tcBorders>
                    <w:top w:val="nil"/>
                    <w:left w:val="nil"/>
                    <w:bottom w:val="single" w:sz="4" w:space="0" w:color="auto"/>
                    <w:right w:val="single" w:sz="4" w:space="0" w:color="auto"/>
                  </w:tcBorders>
                  <w:shd w:val="clear" w:color="auto" w:fill="auto"/>
                  <w:vAlign w:val="center"/>
                  <w:hideMark/>
                </w:tcPr>
                <w:p w14:paraId="6E5117D7"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0.67</w:t>
                  </w:r>
                </w:p>
              </w:tc>
              <w:tc>
                <w:tcPr>
                  <w:tcW w:w="815" w:type="dxa"/>
                  <w:tcBorders>
                    <w:top w:val="nil"/>
                    <w:left w:val="nil"/>
                    <w:bottom w:val="single" w:sz="4" w:space="0" w:color="auto"/>
                    <w:right w:val="single" w:sz="4" w:space="0" w:color="auto"/>
                  </w:tcBorders>
                  <w:shd w:val="clear" w:color="auto" w:fill="auto"/>
                  <w:vAlign w:val="center"/>
                  <w:hideMark/>
                </w:tcPr>
                <w:p w14:paraId="380C73D7"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1.5</w:t>
                  </w:r>
                </w:p>
              </w:tc>
            </w:tr>
            <w:tr w:rsidR="004F0C91" w:rsidRPr="00991A6E" w14:paraId="71A4FA85" w14:textId="77777777" w:rsidTr="000A2E53">
              <w:trPr>
                <w:trHeight w:val="590"/>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27E3AEB2"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3</w:t>
                  </w:r>
                </w:p>
              </w:tc>
              <w:tc>
                <w:tcPr>
                  <w:tcW w:w="1143" w:type="dxa"/>
                  <w:tcBorders>
                    <w:top w:val="nil"/>
                    <w:left w:val="nil"/>
                    <w:bottom w:val="single" w:sz="8" w:space="0" w:color="000000"/>
                    <w:right w:val="single" w:sz="8" w:space="0" w:color="000000"/>
                  </w:tcBorders>
                  <w:shd w:val="clear" w:color="auto" w:fill="auto"/>
                  <w:vAlign w:val="center"/>
                  <w:hideMark/>
                </w:tcPr>
                <w:p w14:paraId="64B1A8DF"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 xml:space="preserve">Reservoir </w:t>
                  </w:r>
                </w:p>
              </w:tc>
              <w:tc>
                <w:tcPr>
                  <w:tcW w:w="1142" w:type="dxa"/>
                  <w:tcBorders>
                    <w:top w:val="nil"/>
                    <w:left w:val="nil"/>
                    <w:bottom w:val="single" w:sz="8" w:space="0" w:color="000000"/>
                    <w:right w:val="single" w:sz="8" w:space="0" w:color="000000"/>
                  </w:tcBorders>
                  <w:shd w:val="clear" w:color="auto" w:fill="auto"/>
                  <w:vAlign w:val="center"/>
                  <w:hideMark/>
                </w:tcPr>
                <w:p w14:paraId="0EA8546C"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Joint#1</w:t>
                  </w:r>
                </w:p>
              </w:tc>
              <w:tc>
                <w:tcPr>
                  <w:tcW w:w="642" w:type="dxa"/>
                  <w:tcBorders>
                    <w:top w:val="nil"/>
                    <w:left w:val="single" w:sz="4" w:space="0" w:color="auto"/>
                    <w:bottom w:val="single" w:sz="4" w:space="0" w:color="auto"/>
                    <w:right w:val="single" w:sz="4" w:space="0" w:color="auto"/>
                  </w:tcBorders>
                  <w:shd w:val="clear" w:color="auto" w:fill="auto"/>
                  <w:vAlign w:val="center"/>
                  <w:hideMark/>
                </w:tcPr>
                <w:p w14:paraId="6ABB6BCE"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45</w:t>
                  </w:r>
                </w:p>
              </w:tc>
              <w:tc>
                <w:tcPr>
                  <w:tcW w:w="691" w:type="dxa"/>
                  <w:tcBorders>
                    <w:top w:val="nil"/>
                    <w:left w:val="nil"/>
                    <w:bottom w:val="single" w:sz="4" w:space="0" w:color="auto"/>
                    <w:right w:val="single" w:sz="4" w:space="0" w:color="auto"/>
                  </w:tcBorders>
                  <w:shd w:val="clear" w:color="auto" w:fill="auto"/>
                  <w:vAlign w:val="center"/>
                  <w:hideMark/>
                </w:tcPr>
                <w:p w14:paraId="33239CFF"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50</w:t>
                  </w:r>
                </w:p>
              </w:tc>
              <w:tc>
                <w:tcPr>
                  <w:tcW w:w="1187" w:type="dxa"/>
                  <w:tcBorders>
                    <w:top w:val="nil"/>
                    <w:left w:val="nil"/>
                    <w:bottom w:val="single" w:sz="4" w:space="0" w:color="auto"/>
                    <w:right w:val="single" w:sz="4" w:space="0" w:color="auto"/>
                  </w:tcBorders>
                  <w:shd w:val="clear" w:color="auto" w:fill="auto"/>
                  <w:vAlign w:val="center"/>
                  <w:hideMark/>
                </w:tcPr>
                <w:p w14:paraId="784AB056"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PE100NP16-40mm</w:t>
                  </w:r>
                </w:p>
              </w:tc>
              <w:tc>
                <w:tcPr>
                  <w:tcW w:w="1188" w:type="dxa"/>
                  <w:tcBorders>
                    <w:top w:val="nil"/>
                    <w:left w:val="nil"/>
                    <w:bottom w:val="single" w:sz="4" w:space="0" w:color="auto"/>
                    <w:right w:val="single" w:sz="4" w:space="0" w:color="auto"/>
                  </w:tcBorders>
                  <w:shd w:val="clear" w:color="auto" w:fill="auto"/>
                  <w:vAlign w:val="center"/>
                  <w:hideMark/>
                </w:tcPr>
                <w:p w14:paraId="645BBAF1"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12.69</w:t>
                  </w:r>
                </w:p>
              </w:tc>
              <w:tc>
                <w:tcPr>
                  <w:tcW w:w="932" w:type="dxa"/>
                  <w:tcBorders>
                    <w:top w:val="nil"/>
                    <w:left w:val="nil"/>
                    <w:bottom w:val="single" w:sz="4" w:space="0" w:color="auto"/>
                    <w:right w:val="single" w:sz="4" w:space="0" w:color="auto"/>
                  </w:tcBorders>
                  <w:shd w:val="clear" w:color="auto" w:fill="auto"/>
                  <w:vAlign w:val="center"/>
                  <w:hideMark/>
                </w:tcPr>
                <w:p w14:paraId="2E1F9860"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0.44</w:t>
                  </w:r>
                </w:p>
              </w:tc>
              <w:tc>
                <w:tcPr>
                  <w:tcW w:w="815" w:type="dxa"/>
                  <w:tcBorders>
                    <w:top w:val="nil"/>
                    <w:left w:val="nil"/>
                    <w:bottom w:val="single" w:sz="4" w:space="0" w:color="auto"/>
                    <w:right w:val="single" w:sz="4" w:space="0" w:color="auto"/>
                  </w:tcBorders>
                  <w:shd w:val="clear" w:color="auto" w:fill="auto"/>
                  <w:vAlign w:val="center"/>
                  <w:hideMark/>
                </w:tcPr>
                <w:p w14:paraId="0D257923"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0.61</w:t>
                  </w:r>
                </w:p>
              </w:tc>
            </w:tr>
            <w:tr w:rsidR="004F0C91" w:rsidRPr="00991A6E" w14:paraId="2B1E284D" w14:textId="77777777" w:rsidTr="00450C4F">
              <w:trPr>
                <w:trHeight w:val="466"/>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612BB31B"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4</w:t>
                  </w:r>
                </w:p>
              </w:tc>
              <w:tc>
                <w:tcPr>
                  <w:tcW w:w="1143" w:type="dxa"/>
                  <w:tcBorders>
                    <w:top w:val="nil"/>
                    <w:left w:val="nil"/>
                    <w:bottom w:val="single" w:sz="8" w:space="0" w:color="000000"/>
                    <w:right w:val="single" w:sz="8" w:space="0" w:color="000000"/>
                  </w:tcBorders>
                  <w:shd w:val="clear" w:color="auto" w:fill="auto"/>
                  <w:vAlign w:val="center"/>
                  <w:hideMark/>
                </w:tcPr>
                <w:p w14:paraId="6482F723"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Joint#1</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FDBE0"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SHC</w:t>
                  </w:r>
                </w:p>
              </w:tc>
              <w:tc>
                <w:tcPr>
                  <w:tcW w:w="642" w:type="dxa"/>
                  <w:tcBorders>
                    <w:top w:val="nil"/>
                    <w:left w:val="nil"/>
                    <w:bottom w:val="single" w:sz="4" w:space="0" w:color="auto"/>
                    <w:right w:val="single" w:sz="4" w:space="0" w:color="auto"/>
                  </w:tcBorders>
                  <w:shd w:val="clear" w:color="auto" w:fill="auto"/>
                  <w:vAlign w:val="center"/>
                  <w:hideMark/>
                </w:tcPr>
                <w:p w14:paraId="05B2D1E8"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120</w:t>
                  </w:r>
                </w:p>
              </w:tc>
              <w:tc>
                <w:tcPr>
                  <w:tcW w:w="691" w:type="dxa"/>
                  <w:tcBorders>
                    <w:top w:val="nil"/>
                    <w:left w:val="nil"/>
                    <w:bottom w:val="single" w:sz="4" w:space="0" w:color="auto"/>
                    <w:right w:val="single" w:sz="4" w:space="0" w:color="auto"/>
                  </w:tcBorders>
                  <w:shd w:val="clear" w:color="auto" w:fill="auto"/>
                  <w:vAlign w:val="center"/>
                  <w:hideMark/>
                </w:tcPr>
                <w:p w14:paraId="382B673B"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132</w:t>
                  </w:r>
                </w:p>
              </w:tc>
              <w:tc>
                <w:tcPr>
                  <w:tcW w:w="1187" w:type="dxa"/>
                  <w:tcBorders>
                    <w:top w:val="nil"/>
                    <w:left w:val="nil"/>
                    <w:bottom w:val="single" w:sz="4" w:space="0" w:color="auto"/>
                    <w:right w:val="single" w:sz="4" w:space="0" w:color="auto"/>
                  </w:tcBorders>
                  <w:shd w:val="clear" w:color="auto" w:fill="auto"/>
                  <w:vAlign w:val="center"/>
                  <w:hideMark/>
                </w:tcPr>
                <w:p w14:paraId="742413E1"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PE100NP16-25mm</w:t>
                  </w:r>
                </w:p>
              </w:tc>
              <w:tc>
                <w:tcPr>
                  <w:tcW w:w="1188" w:type="dxa"/>
                  <w:tcBorders>
                    <w:top w:val="nil"/>
                    <w:left w:val="nil"/>
                    <w:bottom w:val="single" w:sz="4" w:space="0" w:color="auto"/>
                    <w:right w:val="single" w:sz="4" w:space="0" w:color="auto"/>
                  </w:tcBorders>
                  <w:shd w:val="clear" w:color="auto" w:fill="auto"/>
                  <w:vAlign w:val="center"/>
                  <w:hideMark/>
                </w:tcPr>
                <w:p w14:paraId="271B8996"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9.23</w:t>
                  </w:r>
                </w:p>
              </w:tc>
              <w:tc>
                <w:tcPr>
                  <w:tcW w:w="932" w:type="dxa"/>
                  <w:tcBorders>
                    <w:top w:val="nil"/>
                    <w:left w:val="nil"/>
                    <w:bottom w:val="single" w:sz="4" w:space="0" w:color="auto"/>
                    <w:right w:val="single" w:sz="4" w:space="0" w:color="auto"/>
                  </w:tcBorders>
                  <w:shd w:val="clear" w:color="auto" w:fill="auto"/>
                  <w:vAlign w:val="center"/>
                  <w:hideMark/>
                </w:tcPr>
                <w:p w14:paraId="667A1A3A"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0.57</w:t>
                  </w:r>
                </w:p>
              </w:tc>
              <w:tc>
                <w:tcPr>
                  <w:tcW w:w="815" w:type="dxa"/>
                  <w:tcBorders>
                    <w:top w:val="nil"/>
                    <w:left w:val="nil"/>
                    <w:bottom w:val="single" w:sz="4" w:space="0" w:color="auto"/>
                    <w:right w:val="single" w:sz="4" w:space="0" w:color="auto"/>
                  </w:tcBorders>
                  <w:shd w:val="clear" w:color="auto" w:fill="auto"/>
                  <w:vAlign w:val="center"/>
                  <w:hideMark/>
                </w:tcPr>
                <w:p w14:paraId="754D21FF"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0.165</w:t>
                  </w:r>
                </w:p>
              </w:tc>
            </w:tr>
            <w:tr w:rsidR="004F0C91" w:rsidRPr="00991A6E" w14:paraId="2D224E71" w14:textId="77777777" w:rsidTr="000A2E53">
              <w:trPr>
                <w:trHeight w:val="590"/>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3EFCE4C5"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5</w:t>
                  </w:r>
                </w:p>
              </w:tc>
              <w:tc>
                <w:tcPr>
                  <w:tcW w:w="1143" w:type="dxa"/>
                  <w:tcBorders>
                    <w:top w:val="nil"/>
                    <w:left w:val="nil"/>
                    <w:bottom w:val="single" w:sz="8" w:space="0" w:color="000000"/>
                    <w:right w:val="single" w:sz="8" w:space="0" w:color="000000"/>
                  </w:tcBorders>
                  <w:shd w:val="clear" w:color="auto" w:fill="auto"/>
                  <w:vAlign w:val="center"/>
                  <w:hideMark/>
                </w:tcPr>
                <w:p w14:paraId="06E12865"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Joint#1</w:t>
                  </w:r>
                </w:p>
              </w:tc>
              <w:tc>
                <w:tcPr>
                  <w:tcW w:w="1142" w:type="dxa"/>
                  <w:tcBorders>
                    <w:top w:val="nil"/>
                    <w:left w:val="nil"/>
                    <w:bottom w:val="single" w:sz="8" w:space="0" w:color="000000"/>
                    <w:right w:val="single" w:sz="8" w:space="0" w:color="000000"/>
                  </w:tcBorders>
                  <w:shd w:val="clear" w:color="auto" w:fill="auto"/>
                  <w:vAlign w:val="center"/>
                  <w:hideMark/>
                </w:tcPr>
                <w:p w14:paraId="06D76178"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Joint#2</w:t>
                  </w:r>
                </w:p>
              </w:tc>
              <w:tc>
                <w:tcPr>
                  <w:tcW w:w="642" w:type="dxa"/>
                  <w:tcBorders>
                    <w:top w:val="nil"/>
                    <w:left w:val="single" w:sz="4" w:space="0" w:color="auto"/>
                    <w:bottom w:val="single" w:sz="4" w:space="0" w:color="auto"/>
                    <w:right w:val="single" w:sz="4" w:space="0" w:color="auto"/>
                  </w:tcBorders>
                  <w:shd w:val="clear" w:color="auto" w:fill="auto"/>
                  <w:vAlign w:val="center"/>
                  <w:hideMark/>
                </w:tcPr>
                <w:p w14:paraId="0FC2E39B"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191</w:t>
                  </w:r>
                </w:p>
              </w:tc>
              <w:tc>
                <w:tcPr>
                  <w:tcW w:w="691" w:type="dxa"/>
                  <w:tcBorders>
                    <w:top w:val="nil"/>
                    <w:left w:val="nil"/>
                    <w:bottom w:val="single" w:sz="4" w:space="0" w:color="auto"/>
                    <w:right w:val="single" w:sz="4" w:space="0" w:color="auto"/>
                  </w:tcBorders>
                  <w:shd w:val="clear" w:color="auto" w:fill="auto"/>
                  <w:vAlign w:val="center"/>
                  <w:hideMark/>
                </w:tcPr>
                <w:p w14:paraId="42A26ED3"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210</w:t>
                  </w:r>
                </w:p>
              </w:tc>
              <w:tc>
                <w:tcPr>
                  <w:tcW w:w="1187" w:type="dxa"/>
                  <w:tcBorders>
                    <w:top w:val="nil"/>
                    <w:left w:val="nil"/>
                    <w:bottom w:val="single" w:sz="4" w:space="0" w:color="auto"/>
                    <w:right w:val="single" w:sz="4" w:space="0" w:color="auto"/>
                  </w:tcBorders>
                  <w:shd w:val="clear" w:color="auto" w:fill="auto"/>
                  <w:vAlign w:val="center"/>
                  <w:hideMark/>
                </w:tcPr>
                <w:p w14:paraId="6C82735C"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PE100NP16-32mm</w:t>
                  </w:r>
                </w:p>
              </w:tc>
              <w:tc>
                <w:tcPr>
                  <w:tcW w:w="1188" w:type="dxa"/>
                  <w:tcBorders>
                    <w:top w:val="nil"/>
                    <w:left w:val="nil"/>
                    <w:bottom w:val="single" w:sz="4" w:space="0" w:color="auto"/>
                    <w:right w:val="single" w:sz="4" w:space="0" w:color="auto"/>
                  </w:tcBorders>
                  <w:shd w:val="clear" w:color="auto" w:fill="auto"/>
                  <w:vAlign w:val="center"/>
                  <w:hideMark/>
                </w:tcPr>
                <w:p w14:paraId="6390810A"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37.79</w:t>
                  </w:r>
                </w:p>
              </w:tc>
              <w:tc>
                <w:tcPr>
                  <w:tcW w:w="932" w:type="dxa"/>
                  <w:tcBorders>
                    <w:top w:val="nil"/>
                    <w:left w:val="nil"/>
                    <w:bottom w:val="single" w:sz="4" w:space="0" w:color="auto"/>
                    <w:right w:val="single" w:sz="4" w:space="0" w:color="auto"/>
                  </w:tcBorders>
                  <w:shd w:val="clear" w:color="auto" w:fill="auto"/>
                  <w:vAlign w:val="center"/>
                  <w:hideMark/>
                </w:tcPr>
                <w:p w14:paraId="39B336C6"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0.79</w:t>
                  </w:r>
                </w:p>
              </w:tc>
              <w:tc>
                <w:tcPr>
                  <w:tcW w:w="815" w:type="dxa"/>
                  <w:tcBorders>
                    <w:top w:val="nil"/>
                    <w:left w:val="nil"/>
                    <w:bottom w:val="single" w:sz="4" w:space="0" w:color="auto"/>
                    <w:right w:val="single" w:sz="4" w:space="0" w:color="auto"/>
                  </w:tcBorders>
                  <w:shd w:val="clear" w:color="auto" w:fill="auto"/>
                  <w:vAlign w:val="center"/>
                  <w:hideMark/>
                </w:tcPr>
                <w:p w14:paraId="2B49111D"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0.45</w:t>
                  </w:r>
                </w:p>
              </w:tc>
            </w:tr>
            <w:tr w:rsidR="004F0C91" w:rsidRPr="00991A6E" w14:paraId="25F2D5B2" w14:textId="77777777" w:rsidTr="000A2E53">
              <w:trPr>
                <w:trHeight w:val="879"/>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182814C7"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6</w:t>
                  </w:r>
                </w:p>
              </w:tc>
              <w:tc>
                <w:tcPr>
                  <w:tcW w:w="1143" w:type="dxa"/>
                  <w:tcBorders>
                    <w:top w:val="nil"/>
                    <w:left w:val="nil"/>
                    <w:bottom w:val="single" w:sz="8" w:space="0" w:color="000000"/>
                    <w:right w:val="single" w:sz="8" w:space="0" w:color="000000"/>
                  </w:tcBorders>
                  <w:shd w:val="clear" w:color="auto" w:fill="auto"/>
                  <w:vAlign w:val="center"/>
                  <w:hideMark/>
                </w:tcPr>
                <w:p w14:paraId="54B1D3F5"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Joint#2</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D4AA6"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User point Tap#1</w:t>
                  </w:r>
                </w:p>
              </w:tc>
              <w:tc>
                <w:tcPr>
                  <w:tcW w:w="642" w:type="dxa"/>
                  <w:tcBorders>
                    <w:top w:val="nil"/>
                    <w:left w:val="nil"/>
                    <w:bottom w:val="single" w:sz="4" w:space="0" w:color="auto"/>
                    <w:right w:val="single" w:sz="4" w:space="0" w:color="auto"/>
                  </w:tcBorders>
                  <w:shd w:val="clear" w:color="auto" w:fill="auto"/>
                  <w:vAlign w:val="center"/>
                  <w:hideMark/>
                </w:tcPr>
                <w:p w14:paraId="0FC5AAAF"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100</w:t>
                  </w:r>
                </w:p>
              </w:tc>
              <w:tc>
                <w:tcPr>
                  <w:tcW w:w="691" w:type="dxa"/>
                  <w:tcBorders>
                    <w:top w:val="nil"/>
                    <w:left w:val="nil"/>
                    <w:bottom w:val="single" w:sz="4" w:space="0" w:color="auto"/>
                    <w:right w:val="single" w:sz="4" w:space="0" w:color="auto"/>
                  </w:tcBorders>
                  <w:shd w:val="clear" w:color="auto" w:fill="auto"/>
                  <w:vAlign w:val="center"/>
                  <w:hideMark/>
                </w:tcPr>
                <w:p w14:paraId="2D31B007"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110</w:t>
                  </w:r>
                </w:p>
              </w:tc>
              <w:tc>
                <w:tcPr>
                  <w:tcW w:w="1187" w:type="dxa"/>
                  <w:tcBorders>
                    <w:top w:val="nil"/>
                    <w:left w:val="nil"/>
                    <w:bottom w:val="single" w:sz="4" w:space="0" w:color="auto"/>
                    <w:right w:val="single" w:sz="4" w:space="0" w:color="auto"/>
                  </w:tcBorders>
                  <w:shd w:val="clear" w:color="auto" w:fill="auto"/>
                  <w:vAlign w:val="center"/>
                  <w:hideMark/>
                </w:tcPr>
                <w:p w14:paraId="663AB5B6"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PE100NP16-25mm</w:t>
                  </w:r>
                </w:p>
              </w:tc>
              <w:tc>
                <w:tcPr>
                  <w:tcW w:w="1188" w:type="dxa"/>
                  <w:tcBorders>
                    <w:top w:val="nil"/>
                    <w:left w:val="nil"/>
                    <w:bottom w:val="single" w:sz="4" w:space="0" w:color="auto"/>
                    <w:right w:val="single" w:sz="4" w:space="0" w:color="auto"/>
                  </w:tcBorders>
                  <w:shd w:val="clear" w:color="auto" w:fill="auto"/>
                  <w:vAlign w:val="center"/>
                  <w:hideMark/>
                </w:tcPr>
                <w:p w14:paraId="7559F7A8"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10.37</w:t>
                  </w:r>
                </w:p>
              </w:tc>
              <w:tc>
                <w:tcPr>
                  <w:tcW w:w="932" w:type="dxa"/>
                  <w:tcBorders>
                    <w:top w:val="nil"/>
                    <w:left w:val="nil"/>
                    <w:bottom w:val="single" w:sz="4" w:space="0" w:color="auto"/>
                    <w:right w:val="single" w:sz="4" w:space="0" w:color="auto"/>
                  </w:tcBorders>
                  <w:shd w:val="clear" w:color="auto" w:fill="auto"/>
                  <w:vAlign w:val="center"/>
                  <w:hideMark/>
                </w:tcPr>
                <w:p w14:paraId="177EE17E"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0.8</w:t>
                  </w:r>
                </w:p>
              </w:tc>
              <w:tc>
                <w:tcPr>
                  <w:tcW w:w="815" w:type="dxa"/>
                  <w:tcBorders>
                    <w:top w:val="nil"/>
                    <w:left w:val="nil"/>
                    <w:bottom w:val="single" w:sz="4" w:space="0" w:color="auto"/>
                    <w:right w:val="single" w:sz="4" w:space="0" w:color="auto"/>
                  </w:tcBorders>
                  <w:shd w:val="clear" w:color="auto" w:fill="auto"/>
                  <w:vAlign w:val="center"/>
                  <w:hideMark/>
                </w:tcPr>
                <w:p w14:paraId="799D632E"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0.225</w:t>
                  </w:r>
                </w:p>
              </w:tc>
            </w:tr>
            <w:tr w:rsidR="004F0C91" w:rsidRPr="00991A6E" w14:paraId="3E349FF6" w14:textId="77777777" w:rsidTr="000A2E53">
              <w:trPr>
                <w:trHeight w:val="879"/>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6FFCDC69"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7</w:t>
                  </w:r>
                </w:p>
              </w:tc>
              <w:tc>
                <w:tcPr>
                  <w:tcW w:w="1143" w:type="dxa"/>
                  <w:tcBorders>
                    <w:top w:val="nil"/>
                    <w:left w:val="nil"/>
                    <w:bottom w:val="single" w:sz="8" w:space="0" w:color="000000"/>
                    <w:right w:val="single" w:sz="8" w:space="0" w:color="000000"/>
                  </w:tcBorders>
                  <w:shd w:val="clear" w:color="auto" w:fill="auto"/>
                  <w:vAlign w:val="center"/>
                  <w:hideMark/>
                </w:tcPr>
                <w:p w14:paraId="52A0A4AD"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Joint#2</w:t>
                  </w:r>
                </w:p>
              </w:tc>
              <w:tc>
                <w:tcPr>
                  <w:tcW w:w="1142" w:type="dxa"/>
                  <w:tcBorders>
                    <w:top w:val="nil"/>
                    <w:left w:val="single" w:sz="4" w:space="0" w:color="auto"/>
                    <w:bottom w:val="single" w:sz="4" w:space="0" w:color="auto"/>
                    <w:right w:val="single" w:sz="4" w:space="0" w:color="auto"/>
                  </w:tcBorders>
                  <w:shd w:val="clear" w:color="auto" w:fill="auto"/>
                  <w:vAlign w:val="center"/>
                  <w:hideMark/>
                </w:tcPr>
                <w:p w14:paraId="77DA567D"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User point Tap#2</w:t>
                  </w:r>
                </w:p>
              </w:tc>
              <w:tc>
                <w:tcPr>
                  <w:tcW w:w="642" w:type="dxa"/>
                  <w:tcBorders>
                    <w:top w:val="nil"/>
                    <w:left w:val="nil"/>
                    <w:bottom w:val="single" w:sz="4" w:space="0" w:color="auto"/>
                    <w:right w:val="single" w:sz="4" w:space="0" w:color="auto"/>
                  </w:tcBorders>
                  <w:shd w:val="clear" w:color="auto" w:fill="auto"/>
                  <w:vAlign w:val="center"/>
                  <w:hideMark/>
                </w:tcPr>
                <w:p w14:paraId="0E34EADB"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311</w:t>
                  </w:r>
                </w:p>
              </w:tc>
              <w:tc>
                <w:tcPr>
                  <w:tcW w:w="691" w:type="dxa"/>
                  <w:tcBorders>
                    <w:top w:val="nil"/>
                    <w:left w:val="nil"/>
                    <w:bottom w:val="single" w:sz="4" w:space="0" w:color="auto"/>
                    <w:right w:val="single" w:sz="4" w:space="0" w:color="auto"/>
                  </w:tcBorders>
                  <w:shd w:val="clear" w:color="auto" w:fill="auto"/>
                  <w:vAlign w:val="center"/>
                  <w:hideMark/>
                </w:tcPr>
                <w:p w14:paraId="1F228756"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342</w:t>
                  </w:r>
                </w:p>
              </w:tc>
              <w:tc>
                <w:tcPr>
                  <w:tcW w:w="1187" w:type="dxa"/>
                  <w:tcBorders>
                    <w:top w:val="nil"/>
                    <w:left w:val="nil"/>
                    <w:bottom w:val="single" w:sz="4" w:space="0" w:color="auto"/>
                    <w:right w:val="single" w:sz="4" w:space="0" w:color="auto"/>
                  </w:tcBorders>
                  <w:shd w:val="clear" w:color="auto" w:fill="auto"/>
                  <w:vAlign w:val="center"/>
                  <w:hideMark/>
                </w:tcPr>
                <w:p w14:paraId="0AAEB56D"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PE100NP16-25mm</w:t>
                  </w:r>
                </w:p>
              </w:tc>
              <w:tc>
                <w:tcPr>
                  <w:tcW w:w="1188" w:type="dxa"/>
                  <w:tcBorders>
                    <w:top w:val="nil"/>
                    <w:left w:val="nil"/>
                    <w:bottom w:val="single" w:sz="4" w:space="0" w:color="auto"/>
                    <w:right w:val="single" w:sz="4" w:space="0" w:color="auto"/>
                  </w:tcBorders>
                  <w:shd w:val="clear" w:color="auto" w:fill="auto"/>
                  <w:vAlign w:val="center"/>
                  <w:hideMark/>
                </w:tcPr>
                <w:p w14:paraId="6B72DF80"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29.92</w:t>
                  </w:r>
                </w:p>
              </w:tc>
              <w:tc>
                <w:tcPr>
                  <w:tcW w:w="932" w:type="dxa"/>
                  <w:tcBorders>
                    <w:top w:val="nil"/>
                    <w:left w:val="nil"/>
                    <w:bottom w:val="single" w:sz="4" w:space="0" w:color="auto"/>
                    <w:right w:val="single" w:sz="4" w:space="0" w:color="auto"/>
                  </w:tcBorders>
                  <w:shd w:val="clear" w:color="auto" w:fill="auto"/>
                  <w:vAlign w:val="center"/>
                  <w:hideMark/>
                </w:tcPr>
                <w:p w14:paraId="30F52797"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0.8</w:t>
                  </w:r>
                </w:p>
              </w:tc>
              <w:tc>
                <w:tcPr>
                  <w:tcW w:w="815" w:type="dxa"/>
                  <w:tcBorders>
                    <w:top w:val="nil"/>
                    <w:left w:val="nil"/>
                    <w:bottom w:val="single" w:sz="4" w:space="0" w:color="auto"/>
                    <w:right w:val="single" w:sz="4" w:space="0" w:color="auto"/>
                  </w:tcBorders>
                  <w:shd w:val="clear" w:color="auto" w:fill="auto"/>
                  <w:vAlign w:val="center"/>
                  <w:hideMark/>
                </w:tcPr>
                <w:p w14:paraId="47FC8985"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0.225</w:t>
                  </w:r>
                </w:p>
              </w:tc>
            </w:tr>
            <w:tr w:rsidR="004F0C91" w:rsidRPr="00991A6E" w14:paraId="19466CC9" w14:textId="77777777" w:rsidTr="000A2E53">
              <w:trPr>
                <w:trHeight w:val="590"/>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03E988BF"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8</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312FBBD6"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Reservoir#2</w:t>
                  </w:r>
                </w:p>
              </w:tc>
              <w:tc>
                <w:tcPr>
                  <w:tcW w:w="1142" w:type="dxa"/>
                  <w:tcBorders>
                    <w:top w:val="nil"/>
                    <w:left w:val="nil"/>
                    <w:bottom w:val="single" w:sz="8" w:space="0" w:color="000000"/>
                    <w:right w:val="single" w:sz="8" w:space="0" w:color="000000"/>
                  </w:tcBorders>
                  <w:shd w:val="clear" w:color="auto" w:fill="auto"/>
                  <w:vAlign w:val="center"/>
                  <w:hideMark/>
                </w:tcPr>
                <w:p w14:paraId="0F45E047"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Joint#3</w:t>
                  </w:r>
                </w:p>
              </w:tc>
              <w:tc>
                <w:tcPr>
                  <w:tcW w:w="642" w:type="dxa"/>
                  <w:tcBorders>
                    <w:top w:val="nil"/>
                    <w:left w:val="single" w:sz="4" w:space="0" w:color="auto"/>
                    <w:bottom w:val="single" w:sz="4" w:space="0" w:color="auto"/>
                    <w:right w:val="single" w:sz="4" w:space="0" w:color="auto"/>
                  </w:tcBorders>
                  <w:shd w:val="clear" w:color="auto" w:fill="auto"/>
                  <w:vAlign w:val="center"/>
                  <w:hideMark/>
                </w:tcPr>
                <w:p w14:paraId="06B9CDFA"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279</w:t>
                  </w:r>
                </w:p>
              </w:tc>
              <w:tc>
                <w:tcPr>
                  <w:tcW w:w="691" w:type="dxa"/>
                  <w:tcBorders>
                    <w:top w:val="nil"/>
                    <w:left w:val="nil"/>
                    <w:bottom w:val="single" w:sz="4" w:space="0" w:color="auto"/>
                    <w:right w:val="single" w:sz="4" w:space="0" w:color="auto"/>
                  </w:tcBorders>
                  <w:shd w:val="clear" w:color="auto" w:fill="auto"/>
                  <w:vAlign w:val="center"/>
                  <w:hideMark/>
                </w:tcPr>
                <w:p w14:paraId="211F9C8E"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307</w:t>
                  </w:r>
                </w:p>
              </w:tc>
              <w:tc>
                <w:tcPr>
                  <w:tcW w:w="1187" w:type="dxa"/>
                  <w:tcBorders>
                    <w:top w:val="nil"/>
                    <w:left w:val="nil"/>
                    <w:bottom w:val="single" w:sz="4" w:space="0" w:color="auto"/>
                    <w:right w:val="single" w:sz="4" w:space="0" w:color="auto"/>
                  </w:tcBorders>
                  <w:shd w:val="clear" w:color="auto" w:fill="auto"/>
                  <w:vAlign w:val="center"/>
                  <w:hideMark/>
                </w:tcPr>
                <w:p w14:paraId="54C5B7EB"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PE100NP16-32mm</w:t>
                  </w:r>
                </w:p>
              </w:tc>
              <w:tc>
                <w:tcPr>
                  <w:tcW w:w="1188" w:type="dxa"/>
                  <w:tcBorders>
                    <w:top w:val="nil"/>
                    <w:left w:val="nil"/>
                    <w:bottom w:val="single" w:sz="4" w:space="0" w:color="auto"/>
                    <w:right w:val="single" w:sz="4" w:space="0" w:color="auto"/>
                  </w:tcBorders>
                  <w:shd w:val="clear" w:color="auto" w:fill="auto"/>
                  <w:vAlign w:val="center"/>
                  <w:hideMark/>
                </w:tcPr>
                <w:p w14:paraId="402DA563"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33.38</w:t>
                  </w:r>
                </w:p>
              </w:tc>
              <w:tc>
                <w:tcPr>
                  <w:tcW w:w="932" w:type="dxa"/>
                  <w:tcBorders>
                    <w:top w:val="nil"/>
                    <w:left w:val="nil"/>
                    <w:bottom w:val="single" w:sz="4" w:space="0" w:color="auto"/>
                    <w:right w:val="single" w:sz="4" w:space="0" w:color="auto"/>
                  </w:tcBorders>
                  <w:shd w:val="clear" w:color="auto" w:fill="auto"/>
                  <w:vAlign w:val="center"/>
                  <w:hideMark/>
                </w:tcPr>
                <w:p w14:paraId="322E99D6"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0.79</w:t>
                  </w:r>
                </w:p>
              </w:tc>
              <w:tc>
                <w:tcPr>
                  <w:tcW w:w="815" w:type="dxa"/>
                  <w:tcBorders>
                    <w:top w:val="nil"/>
                    <w:left w:val="nil"/>
                    <w:bottom w:val="single" w:sz="4" w:space="0" w:color="auto"/>
                    <w:right w:val="single" w:sz="4" w:space="0" w:color="auto"/>
                  </w:tcBorders>
                  <w:shd w:val="clear" w:color="auto" w:fill="auto"/>
                  <w:vAlign w:val="center"/>
                  <w:hideMark/>
                </w:tcPr>
                <w:p w14:paraId="40D07C89"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0.45</w:t>
                  </w:r>
                </w:p>
              </w:tc>
            </w:tr>
            <w:bookmarkEnd w:id="0"/>
            <w:tr w:rsidR="004F0C91" w:rsidRPr="00991A6E" w14:paraId="07E9A854" w14:textId="77777777" w:rsidTr="000A2E53">
              <w:trPr>
                <w:trHeight w:val="879"/>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3DC82CC4"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9</w:t>
                  </w:r>
                </w:p>
              </w:tc>
              <w:tc>
                <w:tcPr>
                  <w:tcW w:w="1143" w:type="dxa"/>
                  <w:tcBorders>
                    <w:top w:val="nil"/>
                    <w:left w:val="nil"/>
                    <w:bottom w:val="single" w:sz="8" w:space="0" w:color="000000"/>
                    <w:right w:val="single" w:sz="8" w:space="0" w:color="000000"/>
                  </w:tcBorders>
                  <w:shd w:val="clear" w:color="auto" w:fill="auto"/>
                  <w:vAlign w:val="center"/>
                  <w:hideMark/>
                </w:tcPr>
                <w:p w14:paraId="436A3B90"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Joint#3</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BCD6A"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User point Tap#3</w:t>
                  </w:r>
                </w:p>
              </w:tc>
              <w:tc>
                <w:tcPr>
                  <w:tcW w:w="642" w:type="dxa"/>
                  <w:tcBorders>
                    <w:top w:val="nil"/>
                    <w:left w:val="nil"/>
                    <w:bottom w:val="single" w:sz="4" w:space="0" w:color="auto"/>
                    <w:right w:val="single" w:sz="4" w:space="0" w:color="auto"/>
                  </w:tcBorders>
                  <w:shd w:val="clear" w:color="auto" w:fill="auto"/>
                  <w:vAlign w:val="center"/>
                  <w:hideMark/>
                </w:tcPr>
                <w:p w14:paraId="71844DFF"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86</w:t>
                  </w:r>
                </w:p>
              </w:tc>
              <w:tc>
                <w:tcPr>
                  <w:tcW w:w="691" w:type="dxa"/>
                  <w:tcBorders>
                    <w:top w:val="nil"/>
                    <w:left w:val="nil"/>
                    <w:bottom w:val="single" w:sz="4" w:space="0" w:color="auto"/>
                    <w:right w:val="single" w:sz="4" w:space="0" w:color="auto"/>
                  </w:tcBorders>
                  <w:shd w:val="clear" w:color="auto" w:fill="auto"/>
                  <w:vAlign w:val="center"/>
                  <w:hideMark/>
                </w:tcPr>
                <w:p w14:paraId="7BB11E74"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95</w:t>
                  </w:r>
                </w:p>
              </w:tc>
              <w:tc>
                <w:tcPr>
                  <w:tcW w:w="1187" w:type="dxa"/>
                  <w:tcBorders>
                    <w:top w:val="nil"/>
                    <w:left w:val="nil"/>
                    <w:bottom w:val="single" w:sz="4" w:space="0" w:color="auto"/>
                    <w:right w:val="single" w:sz="4" w:space="0" w:color="auto"/>
                  </w:tcBorders>
                  <w:shd w:val="clear" w:color="auto" w:fill="auto"/>
                  <w:vAlign w:val="center"/>
                  <w:hideMark/>
                </w:tcPr>
                <w:p w14:paraId="54EA3ADB"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PE100NP16-25mm</w:t>
                  </w:r>
                </w:p>
              </w:tc>
              <w:tc>
                <w:tcPr>
                  <w:tcW w:w="1188" w:type="dxa"/>
                  <w:tcBorders>
                    <w:top w:val="nil"/>
                    <w:left w:val="nil"/>
                    <w:bottom w:val="single" w:sz="4" w:space="0" w:color="auto"/>
                    <w:right w:val="single" w:sz="4" w:space="0" w:color="auto"/>
                  </w:tcBorders>
                  <w:shd w:val="clear" w:color="auto" w:fill="auto"/>
                  <w:vAlign w:val="center"/>
                  <w:hideMark/>
                </w:tcPr>
                <w:p w14:paraId="38E0C0FF"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39.26</w:t>
                  </w:r>
                </w:p>
              </w:tc>
              <w:tc>
                <w:tcPr>
                  <w:tcW w:w="932" w:type="dxa"/>
                  <w:tcBorders>
                    <w:top w:val="nil"/>
                    <w:left w:val="nil"/>
                    <w:bottom w:val="single" w:sz="4" w:space="0" w:color="auto"/>
                    <w:right w:val="single" w:sz="4" w:space="0" w:color="auto"/>
                  </w:tcBorders>
                  <w:shd w:val="clear" w:color="auto" w:fill="auto"/>
                  <w:vAlign w:val="center"/>
                  <w:hideMark/>
                </w:tcPr>
                <w:p w14:paraId="2158BD85"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0.8</w:t>
                  </w:r>
                </w:p>
              </w:tc>
              <w:tc>
                <w:tcPr>
                  <w:tcW w:w="815" w:type="dxa"/>
                  <w:tcBorders>
                    <w:top w:val="nil"/>
                    <w:left w:val="nil"/>
                    <w:bottom w:val="single" w:sz="4" w:space="0" w:color="auto"/>
                    <w:right w:val="single" w:sz="4" w:space="0" w:color="auto"/>
                  </w:tcBorders>
                  <w:shd w:val="clear" w:color="auto" w:fill="auto"/>
                  <w:vAlign w:val="center"/>
                  <w:hideMark/>
                </w:tcPr>
                <w:p w14:paraId="646B6AB6"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0.225</w:t>
                  </w:r>
                </w:p>
              </w:tc>
            </w:tr>
            <w:tr w:rsidR="004F0C91" w:rsidRPr="00991A6E" w14:paraId="3757AC37" w14:textId="77777777" w:rsidTr="000A2E53">
              <w:trPr>
                <w:trHeight w:val="879"/>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29EB5AAF"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10</w:t>
                  </w:r>
                </w:p>
              </w:tc>
              <w:tc>
                <w:tcPr>
                  <w:tcW w:w="1143" w:type="dxa"/>
                  <w:tcBorders>
                    <w:top w:val="nil"/>
                    <w:left w:val="nil"/>
                    <w:bottom w:val="single" w:sz="8" w:space="0" w:color="000000"/>
                    <w:right w:val="single" w:sz="8" w:space="0" w:color="000000"/>
                  </w:tcBorders>
                  <w:shd w:val="clear" w:color="auto" w:fill="auto"/>
                  <w:vAlign w:val="center"/>
                  <w:hideMark/>
                </w:tcPr>
                <w:p w14:paraId="4502BFF2"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Joint#3</w:t>
                  </w:r>
                </w:p>
              </w:tc>
              <w:tc>
                <w:tcPr>
                  <w:tcW w:w="1142" w:type="dxa"/>
                  <w:tcBorders>
                    <w:top w:val="nil"/>
                    <w:left w:val="single" w:sz="4" w:space="0" w:color="auto"/>
                    <w:bottom w:val="single" w:sz="4" w:space="0" w:color="auto"/>
                    <w:right w:val="single" w:sz="4" w:space="0" w:color="auto"/>
                  </w:tcBorders>
                  <w:shd w:val="clear" w:color="auto" w:fill="auto"/>
                  <w:vAlign w:val="center"/>
                  <w:hideMark/>
                </w:tcPr>
                <w:p w14:paraId="158A6EA0"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User point Tap#4</w:t>
                  </w:r>
                </w:p>
              </w:tc>
              <w:tc>
                <w:tcPr>
                  <w:tcW w:w="642" w:type="dxa"/>
                  <w:tcBorders>
                    <w:top w:val="nil"/>
                    <w:left w:val="nil"/>
                    <w:bottom w:val="single" w:sz="4" w:space="0" w:color="auto"/>
                    <w:right w:val="single" w:sz="4" w:space="0" w:color="auto"/>
                  </w:tcBorders>
                  <w:shd w:val="clear" w:color="auto" w:fill="auto"/>
                  <w:vAlign w:val="center"/>
                  <w:hideMark/>
                </w:tcPr>
                <w:p w14:paraId="7AC29D14"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373</w:t>
                  </w:r>
                </w:p>
              </w:tc>
              <w:tc>
                <w:tcPr>
                  <w:tcW w:w="691" w:type="dxa"/>
                  <w:tcBorders>
                    <w:top w:val="nil"/>
                    <w:left w:val="nil"/>
                    <w:bottom w:val="single" w:sz="4" w:space="0" w:color="auto"/>
                    <w:right w:val="single" w:sz="4" w:space="0" w:color="auto"/>
                  </w:tcBorders>
                  <w:shd w:val="clear" w:color="auto" w:fill="auto"/>
                  <w:vAlign w:val="center"/>
                  <w:hideMark/>
                </w:tcPr>
                <w:p w14:paraId="171107DF"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410</w:t>
                  </w:r>
                </w:p>
              </w:tc>
              <w:tc>
                <w:tcPr>
                  <w:tcW w:w="1187" w:type="dxa"/>
                  <w:tcBorders>
                    <w:top w:val="nil"/>
                    <w:left w:val="nil"/>
                    <w:bottom w:val="single" w:sz="4" w:space="0" w:color="auto"/>
                    <w:right w:val="single" w:sz="4" w:space="0" w:color="auto"/>
                  </w:tcBorders>
                  <w:shd w:val="clear" w:color="auto" w:fill="auto"/>
                  <w:vAlign w:val="center"/>
                  <w:hideMark/>
                </w:tcPr>
                <w:p w14:paraId="0367B661" w14:textId="77777777" w:rsidR="004F0C91" w:rsidRPr="00991A6E" w:rsidRDefault="004F0C91" w:rsidP="004F0C91">
                  <w:pPr>
                    <w:spacing w:after="0" w:line="240" w:lineRule="auto"/>
                    <w:rPr>
                      <w:rFonts w:ascii="Calibri" w:eastAsia="Times New Roman" w:hAnsi="Calibri" w:cs="Calibri"/>
                      <w:color w:val="000000"/>
                    </w:rPr>
                  </w:pPr>
                  <w:r w:rsidRPr="00991A6E">
                    <w:rPr>
                      <w:rFonts w:ascii="Calibri" w:eastAsia="Times New Roman" w:hAnsi="Calibri" w:cs="Calibri"/>
                      <w:color w:val="000000"/>
                    </w:rPr>
                    <w:t>PE100NP16-25mm</w:t>
                  </w:r>
                </w:p>
              </w:tc>
              <w:tc>
                <w:tcPr>
                  <w:tcW w:w="1188" w:type="dxa"/>
                  <w:tcBorders>
                    <w:top w:val="nil"/>
                    <w:left w:val="nil"/>
                    <w:bottom w:val="single" w:sz="4" w:space="0" w:color="auto"/>
                    <w:right w:val="single" w:sz="4" w:space="0" w:color="auto"/>
                  </w:tcBorders>
                  <w:shd w:val="clear" w:color="auto" w:fill="auto"/>
                  <w:vAlign w:val="center"/>
                  <w:hideMark/>
                </w:tcPr>
                <w:p w14:paraId="3CCC5BD7"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24.15</w:t>
                  </w:r>
                </w:p>
              </w:tc>
              <w:tc>
                <w:tcPr>
                  <w:tcW w:w="932" w:type="dxa"/>
                  <w:tcBorders>
                    <w:top w:val="nil"/>
                    <w:left w:val="nil"/>
                    <w:bottom w:val="single" w:sz="4" w:space="0" w:color="auto"/>
                    <w:right w:val="single" w:sz="4" w:space="0" w:color="auto"/>
                  </w:tcBorders>
                  <w:shd w:val="clear" w:color="auto" w:fill="auto"/>
                  <w:vAlign w:val="center"/>
                  <w:hideMark/>
                </w:tcPr>
                <w:p w14:paraId="06EC0E37"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0.8</w:t>
                  </w:r>
                </w:p>
              </w:tc>
              <w:tc>
                <w:tcPr>
                  <w:tcW w:w="815" w:type="dxa"/>
                  <w:tcBorders>
                    <w:top w:val="nil"/>
                    <w:left w:val="nil"/>
                    <w:bottom w:val="single" w:sz="4" w:space="0" w:color="auto"/>
                    <w:right w:val="single" w:sz="4" w:space="0" w:color="auto"/>
                  </w:tcBorders>
                  <w:shd w:val="clear" w:color="auto" w:fill="auto"/>
                  <w:vAlign w:val="center"/>
                  <w:hideMark/>
                </w:tcPr>
                <w:p w14:paraId="28EA15EB" w14:textId="77777777" w:rsidR="004F0C91" w:rsidRPr="00991A6E" w:rsidRDefault="004F0C91" w:rsidP="004F0C91">
                  <w:pPr>
                    <w:spacing w:after="0" w:line="240" w:lineRule="auto"/>
                    <w:jc w:val="right"/>
                    <w:rPr>
                      <w:rFonts w:ascii="Calibri" w:eastAsia="Times New Roman" w:hAnsi="Calibri" w:cs="Calibri"/>
                      <w:color w:val="000000"/>
                    </w:rPr>
                  </w:pPr>
                  <w:r w:rsidRPr="00991A6E">
                    <w:rPr>
                      <w:rFonts w:ascii="Calibri" w:eastAsia="Times New Roman" w:hAnsi="Calibri" w:cs="Calibri"/>
                      <w:color w:val="000000"/>
                    </w:rPr>
                    <w:t>0.225</w:t>
                  </w:r>
                </w:p>
              </w:tc>
            </w:tr>
          </w:tbl>
          <w:p w14:paraId="47337762" w14:textId="77777777" w:rsidR="00395CBC" w:rsidRDefault="00395CBC" w:rsidP="00395CBC">
            <w:pPr>
              <w:rPr>
                <w:rFonts w:eastAsiaTheme="majorEastAsia" w:cstheme="majorBidi"/>
                <w:b/>
                <w:bCs/>
                <w:i/>
                <w:iCs/>
                <w:color w:val="0F4761" w:themeColor="accent1" w:themeShade="BF"/>
              </w:rPr>
            </w:pPr>
          </w:p>
          <w:p w14:paraId="5B82E313" w14:textId="77777777" w:rsidR="00450C4F" w:rsidRDefault="00450C4F" w:rsidP="00395CBC">
            <w:pPr>
              <w:rPr>
                <w:rFonts w:eastAsiaTheme="majorEastAsia" w:cstheme="majorBidi"/>
                <w:b/>
                <w:bCs/>
                <w:i/>
                <w:iCs/>
                <w:color w:val="0F4761" w:themeColor="accent1" w:themeShade="BF"/>
              </w:rPr>
            </w:pPr>
          </w:p>
          <w:p w14:paraId="3407A095" w14:textId="77777777" w:rsidR="00450C4F" w:rsidRPr="007173EC" w:rsidRDefault="00450C4F" w:rsidP="00395CBC">
            <w:pPr>
              <w:rPr>
                <w:rFonts w:eastAsiaTheme="majorEastAsia" w:cstheme="majorBidi"/>
                <w:b/>
                <w:bCs/>
                <w:i/>
                <w:iCs/>
                <w:color w:val="0F4761" w:themeColor="accent1" w:themeShade="BF"/>
              </w:rPr>
            </w:pPr>
          </w:p>
          <w:p w14:paraId="4A77C1FF" w14:textId="79950549" w:rsidR="00AC7EAA" w:rsidRPr="00450C4F" w:rsidRDefault="00395CBC" w:rsidP="00450C4F">
            <w:pPr>
              <w:pStyle w:val="ListParagraph"/>
              <w:numPr>
                <w:ilvl w:val="2"/>
                <w:numId w:val="27"/>
              </w:numPr>
              <w:rPr>
                <w:rFonts w:eastAsiaTheme="majorEastAsia" w:cstheme="majorBidi"/>
                <w:b/>
                <w:bCs/>
                <w:i/>
                <w:iCs/>
                <w:color w:val="0F4761" w:themeColor="accent1" w:themeShade="BF"/>
              </w:rPr>
            </w:pPr>
            <w:r w:rsidRPr="007173EC">
              <w:rPr>
                <w:rFonts w:eastAsiaTheme="majorEastAsia" w:cstheme="majorBidi"/>
                <w:b/>
                <w:bCs/>
                <w:i/>
                <w:iCs/>
                <w:color w:val="0F4761" w:themeColor="accent1" w:themeShade="BF"/>
              </w:rPr>
              <w:t>Hydraulic calculation for submersible</w:t>
            </w:r>
            <w:r w:rsidR="00AC7EAA" w:rsidRPr="007173EC">
              <w:rPr>
                <w:rFonts w:eastAsiaTheme="majorEastAsia" w:cstheme="majorBidi"/>
                <w:b/>
                <w:bCs/>
                <w:i/>
                <w:iCs/>
                <w:color w:val="0F4761" w:themeColor="accent1" w:themeShade="BF"/>
              </w:rPr>
              <w:t>s</w:t>
            </w:r>
            <w:r w:rsidRPr="007173EC">
              <w:rPr>
                <w:rFonts w:eastAsiaTheme="majorEastAsia" w:cstheme="majorBidi"/>
                <w:b/>
                <w:bCs/>
                <w:i/>
                <w:iCs/>
                <w:color w:val="0F4761" w:themeColor="accent1" w:themeShade="BF"/>
              </w:rPr>
              <w:t xml:space="preserve"> sizing:</w:t>
            </w:r>
          </w:p>
          <w:p w14:paraId="53FA89D7" w14:textId="64F23E62" w:rsidR="00AC7EAA" w:rsidRPr="008375D4" w:rsidRDefault="00AC7EAA" w:rsidP="008375D4">
            <w:pPr>
              <w:pStyle w:val="ListParagraph"/>
              <w:numPr>
                <w:ilvl w:val="3"/>
                <w:numId w:val="36"/>
              </w:numPr>
              <w:rPr>
                <w:rFonts w:eastAsiaTheme="majorEastAsia" w:cstheme="majorBidi"/>
                <w:b/>
                <w:bCs/>
                <w:i/>
                <w:iCs/>
                <w:color w:val="0F4761" w:themeColor="accent1" w:themeShade="BF"/>
              </w:rPr>
            </w:pPr>
            <w:r w:rsidRPr="008375D4">
              <w:rPr>
                <w:rFonts w:eastAsiaTheme="majorEastAsia" w:cstheme="majorBidi"/>
                <w:b/>
                <w:bCs/>
                <w:i/>
                <w:iCs/>
                <w:color w:val="0F4761" w:themeColor="accent1" w:themeShade="BF"/>
              </w:rPr>
              <w:t>Submersible #1 (from water collection box to reservoir #1)</w:t>
            </w:r>
          </w:p>
          <w:p w14:paraId="3C19594E" w14:textId="05BB22AA" w:rsidR="00395CBC" w:rsidRPr="006429A5" w:rsidRDefault="00395CBC" w:rsidP="00395CBC">
            <w:pPr>
              <w:pStyle w:val="ListParagraph"/>
              <w:jc w:val="both"/>
              <w:rPr>
                <w:rFonts w:ascii="Calibri" w:hAnsi="Calibri" w:cs="Calibri"/>
                <w:lang w:bidi="prs-AF"/>
              </w:rPr>
            </w:pPr>
            <w:r w:rsidRPr="008375D4">
              <w:rPr>
                <w:rFonts w:ascii="Calibri" w:hAnsi="Calibri" w:cs="Calibri"/>
                <w:bCs/>
                <w:lang w:bidi="prs-AF"/>
              </w:rPr>
              <w:t>H (Static head):</w:t>
            </w:r>
            <w:r w:rsidRPr="006429A5">
              <w:rPr>
                <w:rFonts w:ascii="Calibri" w:hAnsi="Calibri" w:cs="Calibri"/>
                <w:lang w:bidi="prs-AF"/>
              </w:rPr>
              <w:t xml:space="preserve"> Vertical height from the dynamic water level to the highest point of delivery. Based on </w:t>
            </w:r>
            <w:r w:rsidR="00C85944">
              <w:rPr>
                <w:rFonts w:ascii="Calibri" w:hAnsi="Calibri" w:cs="Calibri"/>
                <w:lang w:bidi="prs-AF"/>
              </w:rPr>
              <w:t xml:space="preserve">the </w:t>
            </w:r>
            <w:r w:rsidR="00AC7EAA">
              <w:rPr>
                <w:rFonts w:ascii="Calibri" w:hAnsi="Calibri" w:cs="Calibri"/>
                <w:lang w:bidi="prs-AF"/>
              </w:rPr>
              <w:t>ActionAid</w:t>
            </w:r>
            <w:r w:rsidRPr="006429A5">
              <w:rPr>
                <w:rFonts w:ascii="Calibri" w:hAnsi="Calibri" w:cs="Calibri"/>
                <w:lang w:bidi="prs-AF"/>
              </w:rPr>
              <w:t xml:space="preserve"> technical survey, </w:t>
            </w:r>
            <w:r w:rsidR="00AC7EAA">
              <w:rPr>
                <w:rFonts w:ascii="Calibri" w:hAnsi="Calibri" w:cs="Calibri"/>
                <w:lang w:bidi="prs-AF"/>
              </w:rPr>
              <w:t xml:space="preserve">the </w:t>
            </w:r>
            <w:r w:rsidRPr="006429A5">
              <w:rPr>
                <w:rFonts w:ascii="Calibri" w:hAnsi="Calibri" w:cs="Calibri"/>
                <w:lang w:bidi="prs-AF"/>
              </w:rPr>
              <w:t>total difference in vertical height between the reservoir</w:t>
            </w:r>
            <w:r w:rsidR="00AC7EAA">
              <w:rPr>
                <w:rFonts w:ascii="Calibri" w:hAnsi="Calibri" w:cs="Calibri"/>
                <w:lang w:bidi="prs-AF"/>
              </w:rPr>
              <w:t xml:space="preserve"> #1 </w:t>
            </w:r>
            <w:r w:rsidRPr="006429A5">
              <w:rPr>
                <w:rFonts w:ascii="Calibri" w:hAnsi="Calibri" w:cs="Calibri"/>
                <w:lang w:bidi="prs-AF"/>
              </w:rPr>
              <w:t xml:space="preserve">point and the </w:t>
            </w:r>
            <w:r w:rsidR="00AC7EAA">
              <w:rPr>
                <w:rFonts w:ascii="Calibri" w:hAnsi="Calibri" w:cs="Calibri"/>
                <w:lang w:bidi="prs-AF"/>
              </w:rPr>
              <w:t xml:space="preserve">water collection box is </w:t>
            </w:r>
            <w:r w:rsidR="00C85944">
              <w:rPr>
                <w:rFonts w:ascii="Calibri" w:hAnsi="Calibri" w:cs="Calibri"/>
                <w:lang w:bidi="prs-AF"/>
              </w:rPr>
              <w:t>100</w:t>
            </w:r>
            <w:r w:rsidRPr="006429A5">
              <w:rPr>
                <w:rFonts w:ascii="Calibri" w:hAnsi="Calibri" w:cs="Calibri"/>
                <w:lang w:bidi="prs-AF"/>
              </w:rPr>
              <w:t>m</w:t>
            </w:r>
            <w:r w:rsidR="0031730E">
              <w:rPr>
                <w:rFonts w:ascii="Calibri" w:hAnsi="Calibri" w:cs="Calibri"/>
                <w:lang w:bidi="prs-AF"/>
              </w:rPr>
              <w:t>.</w:t>
            </w:r>
          </w:p>
          <w:p w14:paraId="3383E76B" w14:textId="77777777" w:rsidR="00395CBC" w:rsidRPr="006429A5" w:rsidRDefault="00395CBC" w:rsidP="00395CBC">
            <w:pPr>
              <w:pStyle w:val="ListParagraph"/>
              <w:jc w:val="both"/>
              <w:rPr>
                <w:rFonts w:ascii="Calibri" w:hAnsi="Calibri" w:cs="Calibri"/>
                <w:lang w:bidi="prs-AF"/>
              </w:rPr>
            </w:pPr>
          </w:p>
          <w:p w14:paraId="1207DFFA" w14:textId="6812456D" w:rsidR="003A552B" w:rsidRPr="003A552B" w:rsidRDefault="00395CBC" w:rsidP="003A552B">
            <w:pPr>
              <w:pStyle w:val="ListParagraph"/>
              <w:rPr>
                <w:rFonts w:ascii="Calibri" w:hAnsi="Calibri" w:cs="Calibri"/>
                <w:bCs/>
                <w:lang w:bidi="prs-AF"/>
              </w:rPr>
            </w:pPr>
            <w:r w:rsidRPr="008375D4">
              <w:rPr>
                <w:rFonts w:ascii="Calibri" w:hAnsi="Calibri" w:cs="Calibri"/>
                <w:bCs/>
                <w:lang w:bidi="prs-AF"/>
              </w:rPr>
              <w:t>B (Pump Installation)</w:t>
            </w:r>
            <w:r w:rsidR="003A552B" w:rsidRPr="008375D4">
              <w:rPr>
                <w:rFonts w:ascii="Calibri" w:hAnsi="Calibri" w:cs="Calibri"/>
                <w:bCs/>
                <w:lang w:bidi="prs-AF"/>
              </w:rPr>
              <w:t>:</w:t>
            </w:r>
            <w:r w:rsidR="003A552B">
              <w:rPr>
                <w:rFonts w:ascii="Calibri" w:hAnsi="Calibri" w:cs="Calibri"/>
                <w:b/>
                <w:lang w:bidi="prs-AF"/>
              </w:rPr>
              <w:t xml:space="preserve"> </w:t>
            </w:r>
            <w:r>
              <w:rPr>
                <w:rFonts w:ascii="Calibri" w:hAnsi="Calibri" w:cs="Calibri"/>
                <w:bCs/>
                <w:lang w:bidi="prs-AF"/>
              </w:rPr>
              <w:t xml:space="preserve"> </w:t>
            </w:r>
            <w:r w:rsidR="003A552B">
              <w:rPr>
                <w:rFonts w:ascii="Calibri" w:hAnsi="Calibri" w:cs="Calibri"/>
                <w:bCs/>
                <w:lang w:bidi="prs-AF"/>
              </w:rPr>
              <w:t>B</w:t>
            </w:r>
            <w:r>
              <w:rPr>
                <w:rFonts w:ascii="Calibri" w:hAnsi="Calibri" w:cs="Calibri"/>
                <w:bCs/>
                <w:lang w:bidi="prs-AF"/>
              </w:rPr>
              <w:t xml:space="preserve">ased </w:t>
            </w:r>
            <w:r w:rsidR="003A552B">
              <w:rPr>
                <w:rFonts w:ascii="Calibri" w:hAnsi="Calibri" w:cs="Calibri"/>
                <w:bCs/>
                <w:lang w:bidi="prs-AF"/>
              </w:rPr>
              <w:t>on</w:t>
            </w:r>
            <w:r>
              <w:rPr>
                <w:rFonts w:ascii="Calibri" w:hAnsi="Calibri" w:cs="Calibri"/>
                <w:bCs/>
                <w:lang w:bidi="prs-AF"/>
              </w:rPr>
              <w:t xml:space="preserve"> </w:t>
            </w:r>
            <w:r w:rsidR="00C85944">
              <w:rPr>
                <w:rFonts w:ascii="Calibri" w:hAnsi="Calibri" w:cs="Calibri"/>
                <w:bCs/>
                <w:lang w:bidi="prs-AF"/>
              </w:rPr>
              <w:t xml:space="preserve">ActionAid </w:t>
            </w:r>
            <w:r>
              <w:rPr>
                <w:rFonts w:ascii="Calibri" w:hAnsi="Calibri" w:cs="Calibri"/>
                <w:bCs/>
                <w:lang w:bidi="prs-AF"/>
              </w:rPr>
              <w:t>observation from the</w:t>
            </w:r>
            <w:r w:rsidR="003A552B">
              <w:rPr>
                <w:rFonts w:ascii="Calibri" w:hAnsi="Calibri" w:cs="Calibri"/>
                <w:bCs/>
                <w:lang w:bidi="prs-AF"/>
              </w:rPr>
              <w:t xml:space="preserve"> collection box </w:t>
            </w:r>
            <w:r w:rsidR="003A552B" w:rsidRPr="003A552B">
              <w:rPr>
                <w:rFonts w:ascii="Calibri" w:hAnsi="Calibri" w:cs="Calibri"/>
                <w:bCs/>
                <w:lang w:bidi="prs-AF"/>
              </w:rPr>
              <w:t>the depth of the water collection box is insufficient to accommodate the submersible pump, we will construct a small mounting structure to facilitate the horizontal installation of the pump within the tank.</w:t>
            </w:r>
          </w:p>
          <w:p w14:paraId="53283610" w14:textId="77777777" w:rsidR="003A552B" w:rsidRPr="003A552B" w:rsidRDefault="003A552B" w:rsidP="003A552B">
            <w:pPr>
              <w:pStyle w:val="ListParagraph"/>
              <w:rPr>
                <w:rFonts w:ascii="Calibri" w:hAnsi="Calibri" w:cs="Calibri"/>
                <w:bCs/>
                <w:lang w:bidi="prs-AF"/>
              </w:rPr>
            </w:pPr>
          </w:p>
          <w:p w14:paraId="48AEDF26" w14:textId="77777777" w:rsidR="003A552B" w:rsidRPr="003A552B" w:rsidRDefault="003A552B" w:rsidP="003A552B">
            <w:pPr>
              <w:pStyle w:val="ListParagraph"/>
              <w:rPr>
                <w:rFonts w:ascii="Calibri" w:hAnsi="Calibri" w:cs="Calibri"/>
                <w:bCs/>
                <w:lang w:bidi="prs-AF"/>
              </w:rPr>
            </w:pPr>
            <w:r w:rsidRPr="003A552B">
              <w:rPr>
                <w:rFonts w:ascii="Calibri" w:hAnsi="Calibri" w:cs="Calibri"/>
                <w:bCs/>
                <w:lang w:bidi="prs-AF"/>
              </w:rPr>
              <w:t>First, we will clean the collection box thoroughly to remove any debris. A stable, elevated mounting platform will be constructed within the collection box to support the pump horizontally, ensuring it is securely positioned and not prone to shifting. The submersible pump will then be lowered onto the mount, positioned horizontally to maximize the limited depth.</w:t>
            </w:r>
          </w:p>
          <w:p w14:paraId="77B39EC0" w14:textId="77777777" w:rsidR="003A552B" w:rsidRPr="003A552B" w:rsidRDefault="003A552B" w:rsidP="003A552B">
            <w:pPr>
              <w:pStyle w:val="ListParagraph"/>
              <w:rPr>
                <w:rFonts w:ascii="Calibri" w:hAnsi="Calibri" w:cs="Calibri"/>
                <w:bCs/>
                <w:lang w:bidi="prs-AF"/>
              </w:rPr>
            </w:pPr>
          </w:p>
          <w:p w14:paraId="40DE25CF" w14:textId="53379585" w:rsidR="003A552B" w:rsidRPr="003A552B" w:rsidRDefault="003A552B" w:rsidP="003A552B">
            <w:pPr>
              <w:pStyle w:val="ListParagraph"/>
              <w:rPr>
                <w:rFonts w:ascii="Calibri" w:hAnsi="Calibri" w:cs="Calibri"/>
                <w:bCs/>
                <w:lang w:bidi="prs-AF"/>
              </w:rPr>
            </w:pPr>
            <w:r w:rsidRPr="003A552B">
              <w:rPr>
                <w:rFonts w:ascii="Calibri" w:hAnsi="Calibri" w:cs="Calibri"/>
                <w:bCs/>
                <w:lang w:bidi="prs-AF"/>
              </w:rPr>
              <w:t>Next, the discharge pipe will be attached to the pump’s outlet, ensuring a secure connection and a non-return valve will be installed in the discharge line to prevent backflow. Waterproof sealant will be applied around all pipe connections to ensure watertight integrity.</w:t>
            </w:r>
          </w:p>
          <w:p w14:paraId="255D4BFE" w14:textId="77777777" w:rsidR="003A552B" w:rsidRPr="003A552B" w:rsidRDefault="003A552B" w:rsidP="003A552B">
            <w:pPr>
              <w:pStyle w:val="ListParagraph"/>
              <w:rPr>
                <w:rFonts w:ascii="Calibri" w:hAnsi="Calibri" w:cs="Calibri"/>
                <w:bCs/>
                <w:lang w:bidi="prs-AF"/>
              </w:rPr>
            </w:pPr>
          </w:p>
          <w:p w14:paraId="0739284B" w14:textId="77777777" w:rsidR="003A552B" w:rsidRPr="003A552B" w:rsidRDefault="003A552B" w:rsidP="003A552B">
            <w:pPr>
              <w:pStyle w:val="ListParagraph"/>
              <w:rPr>
                <w:rFonts w:ascii="Calibri" w:hAnsi="Calibri" w:cs="Calibri"/>
                <w:bCs/>
                <w:lang w:bidi="prs-AF"/>
              </w:rPr>
            </w:pPr>
            <w:r w:rsidRPr="003A552B">
              <w:rPr>
                <w:rFonts w:ascii="Calibri" w:hAnsi="Calibri" w:cs="Calibri"/>
                <w:bCs/>
                <w:lang w:bidi="prs-AF"/>
              </w:rPr>
              <w:t>The pump will be connected to the power supply using waterproof electrical connectors, ensuring all connections are properly insulated. The float switch and well probe will be installed according to the manufacturer’s instructions, allowing for automatic operation based on water levels.</w:t>
            </w:r>
          </w:p>
          <w:p w14:paraId="36CB70A1" w14:textId="77777777" w:rsidR="003A552B" w:rsidRPr="003A552B" w:rsidRDefault="003A552B" w:rsidP="003A552B">
            <w:pPr>
              <w:pStyle w:val="ListParagraph"/>
              <w:rPr>
                <w:rFonts w:ascii="Calibri" w:hAnsi="Calibri" w:cs="Calibri"/>
                <w:bCs/>
                <w:lang w:bidi="prs-AF"/>
              </w:rPr>
            </w:pPr>
          </w:p>
          <w:p w14:paraId="35ACB0D9" w14:textId="77777777" w:rsidR="003A552B" w:rsidRPr="003A552B" w:rsidRDefault="003A552B" w:rsidP="003A552B">
            <w:pPr>
              <w:pStyle w:val="ListParagraph"/>
              <w:rPr>
                <w:rFonts w:ascii="Calibri" w:hAnsi="Calibri" w:cs="Calibri"/>
                <w:bCs/>
                <w:lang w:bidi="prs-AF"/>
              </w:rPr>
            </w:pPr>
            <w:r w:rsidRPr="003A552B">
              <w:rPr>
                <w:rFonts w:ascii="Calibri" w:hAnsi="Calibri" w:cs="Calibri"/>
                <w:bCs/>
                <w:lang w:bidi="prs-AF"/>
              </w:rPr>
              <w:t>The pump will then be tested by turning on the power supply to ensure correct operation and to check for any leaks. Necessary adjustments will be made to the pump position or piping as needed. All electrical wiring will be secured and protected from the elements.</w:t>
            </w:r>
          </w:p>
          <w:p w14:paraId="3D093EF0" w14:textId="77777777" w:rsidR="003A552B" w:rsidRPr="003A552B" w:rsidRDefault="003A552B" w:rsidP="003A552B">
            <w:pPr>
              <w:pStyle w:val="ListParagraph"/>
              <w:rPr>
                <w:rFonts w:ascii="Calibri" w:hAnsi="Calibri" w:cs="Calibri"/>
                <w:bCs/>
                <w:lang w:bidi="prs-AF"/>
              </w:rPr>
            </w:pPr>
          </w:p>
          <w:p w14:paraId="43C75EB0" w14:textId="26C04951" w:rsidR="003A552B" w:rsidRDefault="003A552B" w:rsidP="003A552B">
            <w:pPr>
              <w:pStyle w:val="ListParagraph"/>
              <w:jc w:val="both"/>
              <w:rPr>
                <w:rFonts w:ascii="Calibri" w:hAnsi="Calibri" w:cs="Calibri"/>
                <w:bCs/>
                <w:lang w:bidi="prs-AF"/>
              </w:rPr>
            </w:pPr>
            <w:r w:rsidRPr="003A552B">
              <w:rPr>
                <w:rFonts w:ascii="Calibri" w:hAnsi="Calibri" w:cs="Calibri"/>
                <w:bCs/>
                <w:lang w:bidi="prs-AF"/>
              </w:rPr>
              <w:t>Finally, a regular maintenance schedule will be established to ensure the optimal functioning of the pump and system. This approach ensures that despite the limited depth of the collection box, the pump can operate efficiently and reliably.</w:t>
            </w:r>
          </w:p>
          <w:p w14:paraId="69F7802D" w14:textId="77777777" w:rsidR="00395CBC" w:rsidRPr="006429A5" w:rsidRDefault="00395CBC" w:rsidP="00395CBC">
            <w:pPr>
              <w:pStyle w:val="ListParagraph"/>
              <w:jc w:val="both"/>
              <w:rPr>
                <w:rFonts w:ascii="Calibri" w:hAnsi="Calibri" w:cs="Calibri"/>
                <w:lang w:bidi="prs-AF"/>
              </w:rPr>
            </w:pPr>
          </w:p>
          <w:p w14:paraId="56FD35C8" w14:textId="2B70A95C" w:rsidR="00395CBC" w:rsidRPr="006429A5" w:rsidRDefault="00395CBC" w:rsidP="00395CBC">
            <w:pPr>
              <w:pStyle w:val="ListParagraph"/>
              <w:jc w:val="both"/>
              <w:rPr>
                <w:rFonts w:ascii="Calibri" w:hAnsi="Calibri" w:cs="Calibri"/>
                <w:lang w:bidi="prs-AF"/>
              </w:rPr>
            </w:pPr>
            <w:r w:rsidRPr="008375D4">
              <w:rPr>
                <w:rFonts w:ascii="Calibri" w:hAnsi="Calibri" w:cs="Calibri"/>
                <w:bCs/>
                <w:lang w:bidi="prs-AF"/>
              </w:rPr>
              <w:t>D (Pipeline inner diameter):</w:t>
            </w:r>
            <w:r w:rsidRPr="006429A5">
              <w:rPr>
                <w:rFonts w:ascii="Calibri" w:hAnsi="Calibri" w:cs="Calibri"/>
                <w:lang w:bidi="prs-AF"/>
              </w:rPr>
              <w:t xml:space="preserve"> The pipe </w:t>
            </w:r>
            <w:r w:rsidR="007E2AEA">
              <w:rPr>
                <w:rFonts w:ascii="Calibri" w:hAnsi="Calibri" w:cs="Calibri"/>
                <w:lang w:bidi="prs-AF"/>
              </w:rPr>
              <w:t>that</w:t>
            </w:r>
            <w:r w:rsidRPr="006429A5">
              <w:rPr>
                <w:rFonts w:ascii="Calibri" w:hAnsi="Calibri" w:cs="Calibri"/>
                <w:lang w:bidi="prs-AF"/>
              </w:rPr>
              <w:t xml:space="preserve"> will deliver water from the pump to reservoir</w:t>
            </w:r>
            <w:r w:rsidR="000C2729">
              <w:rPr>
                <w:rFonts w:ascii="Calibri" w:hAnsi="Calibri" w:cs="Calibri"/>
                <w:lang w:bidi="prs-AF"/>
              </w:rPr>
              <w:t xml:space="preserve"> #1</w:t>
            </w:r>
            <w:r w:rsidRPr="006429A5">
              <w:rPr>
                <w:rFonts w:ascii="Calibri" w:hAnsi="Calibri" w:cs="Calibri"/>
                <w:lang w:bidi="prs-AF"/>
              </w:rPr>
              <w:t xml:space="preserve"> is </w:t>
            </w:r>
            <w:r w:rsidR="000E0FD1">
              <w:rPr>
                <w:rFonts w:ascii="Calibri" w:hAnsi="Calibri" w:cs="Calibri"/>
                <w:lang w:bidi="prs-AF"/>
              </w:rPr>
              <w:t>300</w:t>
            </w:r>
            <w:r w:rsidRPr="006429A5">
              <w:rPr>
                <w:rFonts w:ascii="Calibri" w:hAnsi="Calibri" w:cs="Calibri"/>
                <w:lang w:bidi="prs-AF"/>
              </w:rPr>
              <w:t xml:space="preserve">m in length with an internal diameter of </w:t>
            </w:r>
            <w:r>
              <w:rPr>
                <w:rFonts w:ascii="Calibri" w:hAnsi="Calibri" w:cs="Calibri"/>
                <w:lang w:bidi="prs-AF"/>
              </w:rPr>
              <w:t>32</w:t>
            </w:r>
            <w:r w:rsidRPr="006429A5">
              <w:rPr>
                <w:rFonts w:ascii="Calibri" w:hAnsi="Calibri" w:cs="Calibri"/>
                <w:lang w:bidi="prs-AF"/>
              </w:rPr>
              <w:t>mm.</w:t>
            </w:r>
          </w:p>
          <w:p w14:paraId="4B052806" w14:textId="350AA368" w:rsidR="00395CBC" w:rsidRPr="006429A5" w:rsidRDefault="00395CBC" w:rsidP="00395CBC">
            <w:pPr>
              <w:pStyle w:val="ListParagraph"/>
              <w:jc w:val="both"/>
              <w:rPr>
                <w:rFonts w:ascii="Calibri" w:hAnsi="Calibri" w:cs="Calibri"/>
                <w:lang w:bidi="prs-AF"/>
              </w:rPr>
            </w:pPr>
            <w:r w:rsidRPr="006429A5">
              <w:rPr>
                <w:rFonts w:ascii="Calibri" w:hAnsi="Calibri" w:cs="Calibri"/>
                <w:bCs/>
                <w:lang w:bidi="prs-AF"/>
              </w:rPr>
              <w:t xml:space="preserve">Head loss: </w:t>
            </w:r>
            <w:r w:rsidRPr="006429A5">
              <w:rPr>
                <w:rFonts w:ascii="Calibri" w:hAnsi="Calibri" w:cs="Calibri"/>
                <w:lang w:bidi="prs-AF"/>
              </w:rPr>
              <w:t xml:space="preserve">According to </w:t>
            </w:r>
            <w:r w:rsidR="00D034DE">
              <w:rPr>
                <w:rFonts w:ascii="Calibri" w:hAnsi="Calibri" w:cs="Calibri"/>
                <w:lang w:bidi="prs-AF"/>
              </w:rPr>
              <w:t>AMO water management Software</w:t>
            </w:r>
            <w:r w:rsidRPr="006429A5">
              <w:rPr>
                <w:rFonts w:ascii="Calibri" w:hAnsi="Calibri" w:cs="Calibri"/>
                <w:lang w:bidi="prs-AF"/>
              </w:rPr>
              <w:t xml:space="preserve"> for HDPE100 Pipe with </w:t>
            </w:r>
            <w:r w:rsidR="00FF1563">
              <w:rPr>
                <w:rFonts w:ascii="Calibri" w:hAnsi="Calibri" w:cs="Calibri"/>
                <w:lang w:bidi="prs-AF"/>
              </w:rPr>
              <w:t>a</w:t>
            </w:r>
            <w:r w:rsidRPr="006429A5">
              <w:rPr>
                <w:rFonts w:ascii="Calibri" w:hAnsi="Calibri" w:cs="Calibri"/>
                <w:lang w:bidi="prs-AF"/>
              </w:rPr>
              <w:t xml:space="preserve"> diameter of </w:t>
            </w:r>
            <w:r w:rsidR="00D034DE">
              <w:rPr>
                <w:rFonts w:ascii="Calibri" w:hAnsi="Calibri" w:cs="Calibri"/>
                <w:lang w:bidi="prs-AF"/>
              </w:rPr>
              <w:t>32</w:t>
            </w:r>
            <w:r w:rsidRPr="006429A5">
              <w:rPr>
                <w:rFonts w:ascii="Calibri" w:hAnsi="Calibri" w:cs="Calibri"/>
                <w:lang w:bidi="prs-AF"/>
              </w:rPr>
              <w:t xml:space="preserve">mm at a flow rate of </w:t>
            </w:r>
            <w:r w:rsidR="000F30C7">
              <w:rPr>
                <w:rFonts w:ascii="Calibri" w:hAnsi="Calibri" w:cs="Calibri"/>
                <w:lang w:bidi="prs-AF"/>
              </w:rPr>
              <w:t>1.5</w:t>
            </w:r>
            <w:r w:rsidRPr="006429A5">
              <w:rPr>
                <w:rFonts w:ascii="Calibri" w:hAnsi="Calibri" w:cs="Calibri"/>
                <w:lang w:bidi="prs-AF"/>
              </w:rPr>
              <w:t xml:space="preserve"> liters/sec = </w:t>
            </w:r>
            <w:r w:rsidR="000F30C7">
              <w:rPr>
                <w:rFonts w:ascii="Calibri" w:hAnsi="Calibri" w:cs="Calibri"/>
                <w:lang w:bidi="prs-AF"/>
              </w:rPr>
              <w:t>30m</w:t>
            </w:r>
            <w:r w:rsidRPr="006429A5">
              <w:rPr>
                <w:rFonts w:ascii="Calibri" w:hAnsi="Calibri" w:cs="Calibri"/>
                <w:lang w:bidi="prs-AF"/>
              </w:rPr>
              <w:t>.</w:t>
            </w:r>
          </w:p>
          <w:p w14:paraId="0A53F4A2" w14:textId="77777777" w:rsidR="00395CBC" w:rsidRPr="006429A5" w:rsidRDefault="00395CBC" w:rsidP="00395CBC">
            <w:pPr>
              <w:pStyle w:val="ListParagraph"/>
              <w:jc w:val="both"/>
              <w:rPr>
                <w:rFonts w:ascii="Calibri" w:hAnsi="Calibri" w:cs="Calibri"/>
                <w:lang w:bidi="prs-AF"/>
              </w:rPr>
            </w:pPr>
          </w:p>
          <w:p w14:paraId="51DCACA3" w14:textId="2FAEFAD4" w:rsidR="00395CBC" w:rsidRPr="006429A5" w:rsidRDefault="00395CBC" w:rsidP="00395CBC">
            <w:pPr>
              <w:pStyle w:val="ListParagraph"/>
              <w:jc w:val="both"/>
              <w:rPr>
                <w:rFonts w:ascii="Calibri" w:hAnsi="Calibri" w:cs="Calibri"/>
                <w:lang w:bidi="prs-AF"/>
              </w:rPr>
            </w:pPr>
            <w:r w:rsidRPr="008375D4">
              <w:rPr>
                <w:rFonts w:ascii="Calibri" w:hAnsi="Calibri" w:cs="Calibri"/>
                <w:bCs/>
                <w:lang w:bidi="prs-AF"/>
              </w:rPr>
              <w:t>Total Dynamic Head</w:t>
            </w:r>
            <w:r w:rsidRPr="008375D4">
              <w:rPr>
                <w:rFonts w:ascii="Calibri" w:hAnsi="Calibri" w:cs="Calibri"/>
                <w:bCs/>
                <w:rtl/>
                <w:lang w:bidi="ps-AF"/>
              </w:rPr>
              <w:t xml:space="preserve"> </w:t>
            </w:r>
            <w:r w:rsidRPr="008375D4">
              <w:rPr>
                <w:rFonts w:ascii="Calibri" w:hAnsi="Calibri" w:cs="Calibri"/>
                <w:bCs/>
                <w:lang w:bidi="ps-AF"/>
              </w:rPr>
              <w:t>(</w:t>
            </w:r>
            <w:r w:rsidRPr="008375D4">
              <w:rPr>
                <w:rFonts w:ascii="Calibri" w:hAnsi="Calibri" w:cs="Calibri"/>
                <w:bCs/>
                <w:lang w:bidi="prs-AF"/>
              </w:rPr>
              <w:t>TDH):</w:t>
            </w:r>
            <w:r w:rsidRPr="006429A5">
              <w:rPr>
                <w:rFonts w:ascii="Calibri" w:hAnsi="Calibri" w:cs="Calibri"/>
                <w:lang w:bidi="prs-AF"/>
              </w:rPr>
              <w:t xml:space="preserve"> Vertical height from the dynamic water level to the highest point of delivery plus pressure losses in the pipeline as </w:t>
            </w:r>
            <w:r w:rsidR="000C2729">
              <w:rPr>
                <w:rFonts w:ascii="Calibri" w:hAnsi="Calibri" w:cs="Calibri"/>
                <w:lang w:bidi="prs-AF"/>
              </w:rPr>
              <w:t xml:space="preserve">the </w:t>
            </w:r>
            <w:r w:rsidRPr="006429A5">
              <w:rPr>
                <w:rFonts w:ascii="Calibri" w:hAnsi="Calibri" w:cs="Calibri"/>
                <w:lang w:bidi="prs-AF"/>
              </w:rPr>
              <w:t xml:space="preserve">height of </w:t>
            </w:r>
            <w:r w:rsidR="000C2729">
              <w:rPr>
                <w:rFonts w:ascii="Calibri" w:hAnsi="Calibri" w:cs="Calibri"/>
                <w:lang w:bidi="prs-AF"/>
              </w:rPr>
              <w:t xml:space="preserve">the </w:t>
            </w:r>
            <w:r w:rsidRPr="006429A5">
              <w:rPr>
                <w:rFonts w:ascii="Calibri" w:hAnsi="Calibri" w:cs="Calibri"/>
                <w:lang w:bidi="prs-AF"/>
              </w:rPr>
              <w:t>water column with the equivalent pressure.</w:t>
            </w:r>
          </w:p>
          <w:p w14:paraId="19D7D57D" w14:textId="5F8F124C" w:rsidR="00395CBC" w:rsidRPr="00051472" w:rsidRDefault="00395CBC" w:rsidP="00051472">
            <w:pPr>
              <w:pStyle w:val="ListParagraph"/>
              <w:rPr>
                <w:rFonts w:ascii="Calibri" w:hAnsi="Calibri" w:cs="Calibri"/>
                <w:lang w:bidi="prs-AF"/>
              </w:rPr>
            </w:pPr>
            <w:r w:rsidRPr="006429A5">
              <w:rPr>
                <w:rFonts w:ascii="Calibri" w:hAnsi="Calibri" w:cs="Calibri"/>
                <w:bCs/>
                <w:lang w:bidi="prs-AF"/>
              </w:rPr>
              <w:t>TDH</w:t>
            </w:r>
            <w:r w:rsidRPr="006429A5">
              <w:rPr>
                <w:rFonts w:ascii="Calibri" w:hAnsi="Calibri" w:cs="Calibri"/>
                <w:lang w:bidi="prs-AF"/>
              </w:rPr>
              <w:t xml:space="preserve">= </w:t>
            </w:r>
            <w:r w:rsidR="00051472" w:rsidRPr="00051472">
              <w:rPr>
                <w:rFonts w:ascii="Calibri" w:hAnsi="Calibri" w:cs="Calibri"/>
                <w:lang w:bidi="prs-AF"/>
              </w:rPr>
              <w:t>Head (SWL+</w:t>
            </w:r>
            <w:proofErr w:type="gramStart"/>
            <w:r w:rsidR="00051472" w:rsidRPr="00051472">
              <w:rPr>
                <w:rFonts w:ascii="Calibri" w:hAnsi="Calibri" w:cs="Calibri"/>
                <w:lang w:bidi="prs-AF"/>
              </w:rPr>
              <w:t>DD)</w:t>
            </w:r>
            <w:r w:rsidR="00051472">
              <w:rPr>
                <w:rFonts w:ascii="Calibri" w:hAnsi="Calibri" w:cs="Calibri"/>
                <w:lang w:bidi="prs-AF"/>
              </w:rPr>
              <w:t>+</w:t>
            </w:r>
            <w:proofErr w:type="gramEnd"/>
            <w:r w:rsidR="00051472">
              <w:rPr>
                <w:rFonts w:ascii="Calibri" w:hAnsi="Calibri" w:cs="Calibri"/>
                <w:lang w:bidi="prs-AF"/>
              </w:rPr>
              <w:t xml:space="preserve"> </w:t>
            </w:r>
            <w:r w:rsidR="006D73DA" w:rsidRPr="006D73DA">
              <w:rPr>
                <w:rFonts w:ascii="Calibri" w:hAnsi="Calibri" w:cs="Calibri"/>
                <w:lang w:bidi="prs-AF"/>
              </w:rPr>
              <w:t>Pipe Friction losses</w:t>
            </w:r>
            <w:r w:rsidR="006D73DA">
              <w:rPr>
                <w:rFonts w:ascii="Calibri" w:hAnsi="Calibri" w:cs="Calibri"/>
                <w:lang w:bidi="prs-AF"/>
              </w:rPr>
              <w:t>= 100+30</w:t>
            </w:r>
            <w:r w:rsidRPr="00051472">
              <w:rPr>
                <w:rFonts w:ascii="Calibri" w:hAnsi="Calibri" w:cs="Calibri"/>
                <w:lang w:bidi="prs-AF"/>
              </w:rPr>
              <w:t xml:space="preserve"> = </w:t>
            </w:r>
            <w:r w:rsidR="006D73DA">
              <w:rPr>
                <w:rFonts w:ascii="Calibri" w:hAnsi="Calibri" w:cs="Calibri"/>
                <w:lang w:bidi="prs-AF"/>
              </w:rPr>
              <w:t>130</w:t>
            </w:r>
            <w:r w:rsidRPr="00051472">
              <w:rPr>
                <w:rFonts w:ascii="Calibri" w:hAnsi="Calibri" w:cs="Calibri"/>
                <w:lang w:bidi="prs-AF"/>
              </w:rPr>
              <w:t>m</w:t>
            </w:r>
          </w:p>
          <w:p w14:paraId="3B237E8A" w14:textId="77777777" w:rsidR="007E2AEA" w:rsidRDefault="007E2AEA" w:rsidP="00395CBC">
            <w:pPr>
              <w:pStyle w:val="ListParagraph"/>
              <w:jc w:val="both"/>
              <w:rPr>
                <w:rFonts w:ascii="Calibri" w:hAnsi="Calibri" w:cs="Calibri"/>
                <w:lang w:bidi="prs-AF"/>
              </w:rPr>
            </w:pPr>
          </w:p>
          <w:p w14:paraId="156DB9B6" w14:textId="77777777" w:rsidR="007E2AEA" w:rsidRDefault="007E2AEA" w:rsidP="00395CBC">
            <w:pPr>
              <w:pStyle w:val="ListParagraph"/>
              <w:jc w:val="both"/>
              <w:rPr>
                <w:rFonts w:ascii="Calibri" w:hAnsi="Calibri" w:cs="Calibri"/>
                <w:lang w:bidi="prs-AF"/>
              </w:rPr>
            </w:pPr>
          </w:p>
          <w:p w14:paraId="1AD1D313" w14:textId="77777777" w:rsidR="00A24419" w:rsidRDefault="00A24419" w:rsidP="00395CBC">
            <w:pPr>
              <w:pStyle w:val="ListParagraph"/>
              <w:jc w:val="both"/>
              <w:rPr>
                <w:rFonts w:ascii="Calibri" w:hAnsi="Calibri" w:cs="Calibri"/>
                <w:lang w:bidi="prs-AF"/>
              </w:rPr>
            </w:pPr>
          </w:p>
          <w:p w14:paraId="23FEC1B3" w14:textId="4CDBD521" w:rsidR="006D73DA" w:rsidRPr="00AB7D30" w:rsidRDefault="00627DF9" w:rsidP="00AB7D30">
            <w:pPr>
              <w:pStyle w:val="Heading4"/>
              <w:rPr>
                <w:b/>
                <w:bCs/>
              </w:rPr>
            </w:pPr>
            <w:r w:rsidRPr="00AB7D30">
              <w:rPr>
                <w:b/>
                <w:bCs/>
              </w:rPr>
              <w:lastRenderedPageBreak/>
              <w:t xml:space="preserve">1.2.3.2 </w:t>
            </w:r>
            <w:r w:rsidR="006D73DA" w:rsidRPr="00AB7D30">
              <w:rPr>
                <w:b/>
                <w:bCs/>
              </w:rPr>
              <w:t>Submersible #2 (from reservoir #1 to reservoir #2)</w:t>
            </w:r>
          </w:p>
          <w:p w14:paraId="7F59BC9A" w14:textId="02A66CEF" w:rsidR="006D73DA" w:rsidRPr="006429A5" w:rsidRDefault="006D73DA" w:rsidP="006D73DA">
            <w:pPr>
              <w:pStyle w:val="ListParagraph"/>
              <w:jc w:val="both"/>
              <w:rPr>
                <w:rFonts w:ascii="Calibri" w:hAnsi="Calibri" w:cs="Calibri"/>
                <w:lang w:bidi="prs-AF"/>
              </w:rPr>
            </w:pPr>
            <w:r w:rsidRPr="00AB7D30">
              <w:rPr>
                <w:rFonts w:ascii="Calibri" w:hAnsi="Calibri" w:cs="Calibri"/>
                <w:bCs/>
                <w:lang w:bidi="prs-AF"/>
              </w:rPr>
              <w:t>H (Static head):</w:t>
            </w:r>
            <w:r w:rsidRPr="006429A5">
              <w:rPr>
                <w:rFonts w:ascii="Calibri" w:hAnsi="Calibri" w:cs="Calibri"/>
                <w:lang w:bidi="prs-AF"/>
              </w:rPr>
              <w:t xml:space="preserve"> Vertical height from the dynamic water level to the highest point of delivery. Based on </w:t>
            </w:r>
            <w:r>
              <w:rPr>
                <w:rFonts w:ascii="Calibri" w:hAnsi="Calibri" w:cs="Calibri"/>
                <w:lang w:bidi="prs-AF"/>
              </w:rPr>
              <w:t>the ActionAid</w:t>
            </w:r>
            <w:r w:rsidRPr="006429A5">
              <w:rPr>
                <w:rFonts w:ascii="Calibri" w:hAnsi="Calibri" w:cs="Calibri"/>
                <w:lang w:bidi="prs-AF"/>
              </w:rPr>
              <w:t xml:space="preserve"> technical survey, </w:t>
            </w:r>
            <w:r>
              <w:rPr>
                <w:rFonts w:ascii="Calibri" w:hAnsi="Calibri" w:cs="Calibri"/>
                <w:lang w:bidi="prs-AF"/>
              </w:rPr>
              <w:t xml:space="preserve">the </w:t>
            </w:r>
            <w:r w:rsidRPr="006429A5">
              <w:rPr>
                <w:rFonts w:ascii="Calibri" w:hAnsi="Calibri" w:cs="Calibri"/>
                <w:lang w:bidi="prs-AF"/>
              </w:rPr>
              <w:t xml:space="preserve">total difference in vertical height between </w:t>
            </w:r>
            <w:r w:rsidR="00FF1563">
              <w:rPr>
                <w:rFonts w:ascii="Calibri" w:hAnsi="Calibri" w:cs="Calibri"/>
                <w:lang w:bidi="prs-AF"/>
              </w:rPr>
              <w:t>Reservoir</w:t>
            </w:r>
            <w:r>
              <w:rPr>
                <w:rFonts w:ascii="Calibri" w:hAnsi="Calibri" w:cs="Calibri"/>
                <w:lang w:bidi="prs-AF"/>
              </w:rPr>
              <w:t xml:space="preserve"> #</w:t>
            </w:r>
            <w:r w:rsidR="00691D04">
              <w:rPr>
                <w:rFonts w:ascii="Calibri" w:hAnsi="Calibri" w:cs="Calibri"/>
                <w:lang w:bidi="prs-AF"/>
              </w:rPr>
              <w:t>2</w:t>
            </w:r>
            <w:r w:rsidRPr="006429A5">
              <w:rPr>
                <w:rFonts w:ascii="Calibri" w:hAnsi="Calibri" w:cs="Calibri"/>
                <w:lang w:bidi="prs-AF"/>
              </w:rPr>
              <w:t xml:space="preserve"> and </w:t>
            </w:r>
            <w:r w:rsidR="00FF1563">
              <w:rPr>
                <w:rFonts w:ascii="Calibri" w:hAnsi="Calibri" w:cs="Calibri"/>
                <w:lang w:bidi="prs-AF"/>
              </w:rPr>
              <w:t>Reservoir</w:t>
            </w:r>
            <w:r w:rsidR="00691D04">
              <w:rPr>
                <w:rFonts w:ascii="Calibri" w:hAnsi="Calibri" w:cs="Calibri"/>
                <w:lang w:bidi="prs-AF"/>
              </w:rPr>
              <w:t xml:space="preserve"> #1</w:t>
            </w:r>
            <w:r>
              <w:rPr>
                <w:rFonts w:ascii="Calibri" w:hAnsi="Calibri" w:cs="Calibri"/>
                <w:lang w:bidi="prs-AF"/>
              </w:rPr>
              <w:t xml:space="preserve"> is 1</w:t>
            </w:r>
            <w:r w:rsidR="0031730E">
              <w:rPr>
                <w:rFonts w:ascii="Calibri" w:hAnsi="Calibri" w:cs="Calibri"/>
                <w:lang w:bidi="prs-AF"/>
              </w:rPr>
              <w:t>22</w:t>
            </w:r>
            <w:r w:rsidRPr="006429A5">
              <w:rPr>
                <w:rFonts w:ascii="Calibri" w:hAnsi="Calibri" w:cs="Calibri"/>
                <w:lang w:bidi="prs-AF"/>
              </w:rPr>
              <w:t>m</w:t>
            </w:r>
            <w:r w:rsidR="0031730E">
              <w:rPr>
                <w:rFonts w:ascii="Calibri" w:hAnsi="Calibri" w:cs="Calibri"/>
                <w:lang w:bidi="prs-AF"/>
              </w:rPr>
              <w:t>.</w:t>
            </w:r>
          </w:p>
          <w:p w14:paraId="30A55236" w14:textId="77777777" w:rsidR="006D73DA" w:rsidRPr="006429A5" w:rsidRDefault="006D73DA" w:rsidP="006D73DA">
            <w:pPr>
              <w:pStyle w:val="ListParagraph"/>
              <w:jc w:val="both"/>
              <w:rPr>
                <w:rFonts w:ascii="Calibri" w:hAnsi="Calibri" w:cs="Calibri"/>
                <w:lang w:bidi="prs-AF"/>
              </w:rPr>
            </w:pPr>
          </w:p>
          <w:p w14:paraId="514FBB9B" w14:textId="70EB29D5" w:rsidR="006D73DA" w:rsidRPr="003A552B" w:rsidRDefault="006D73DA" w:rsidP="006D73DA">
            <w:pPr>
              <w:pStyle w:val="ListParagraph"/>
              <w:rPr>
                <w:rFonts w:ascii="Calibri" w:hAnsi="Calibri" w:cs="Calibri"/>
                <w:bCs/>
                <w:lang w:bidi="prs-AF"/>
              </w:rPr>
            </w:pPr>
            <w:r w:rsidRPr="00AB7D30">
              <w:rPr>
                <w:rFonts w:ascii="Calibri" w:hAnsi="Calibri" w:cs="Calibri"/>
                <w:bCs/>
                <w:lang w:bidi="prs-AF"/>
              </w:rPr>
              <w:t>B (Pump Installation):</w:t>
            </w:r>
            <w:r>
              <w:rPr>
                <w:rFonts w:ascii="Calibri" w:hAnsi="Calibri" w:cs="Calibri"/>
                <w:b/>
                <w:lang w:bidi="prs-AF"/>
              </w:rPr>
              <w:t xml:space="preserve"> </w:t>
            </w:r>
            <w:r>
              <w:rPr>
                <w:rFonts w:ascii="Calibri" w:hAnsi="Calibri" w:cs="Calibri"/>
                <w:bCs/>
                <w:lang w:bidi="prs-AF"/>
              </w:rPr>
              <w:t xml:space="preserve"> Based on </w:t>
            </w:r>
            <w:r w:rsidR="006E181B">
              <w:rPr>
                <w:rFonts w:ascii="Calibri" w:hAnsi="Calibri" w:cs="Calibri"/>
                <w:bCs/>
                <w:lang w:bidi="prs-AF"/>
              </w:rPr>
              <w:t xml:space="preserve">the </w:t>
            </w:r>
            <w:r>
              <w:rPr>
                <w:rFonts w:ascii="Calibri" w:hAnsi="Calibri" w:cs="Calibri"/>
                <w:bCs/>
                <w:lang w:bidi="prs-AF"/>
              </w:rPr>
              <w:t>ActionAid</w:t>
            </w:r>
            <w:r w:rsidR="00C15AD6">
              <w:rPr>
                <w:rFonts w:ascii="Calibri" w:hAnsi="Calibri" w:cs="Calibri"/>
                <w:bCs/>
                <w:lang w:bidi="prs-AF"/>
              </w:rPr>
              <w:t xml:space="preserve"> plan</w:t>
            </w:r>
            <w:r w:rsidR="006E181B">
              <w:rPr>
                <w:rFonts w:ascii="Calibri" w:hAnsi="Calibri" w:cs="Calibri"/>
                <w:bCs/>
                <w:lang w:bidi="prs-AF"/>
              </w:rPr>
              <w:t xml:space="preserve"> in</w:t>
            </w:r>
            <w:r w:rsidR="00C15AD6">
              <w:rPr>
                <w:rFonts w:ascii="Calibri" w:hAnsi="Calibri" w:cs="Calibri"/>
                <w:bCs/>
                <w:lang w:bidi="prs-AF"/>
              </w:rPr>
              <w:t xml:space="preserve"> reservoir #</w:t>
            </w:r>
            <w:r w:rsidR="006E181B">
              <w:rPr>
                <w:rFonts w:ascii="Calibri" w:hAnsi="Calibri" w:cs="Calibri"/>
                <w:bCs/>
                <w:lang w:bidi="prs-AF"/>
              </w:rPr>
              <w:t xml:space="preserve">1 </w:t>
            </w:r>
            <w:r w:rsidRPr="003A552B">
              <w:rPr>
                <w:rFonts w:ascii="Calibri" w:hAnsi="Calibri" w:cs="Calibri"/>
                <w:bCs/>
                <w:lang w:bidi="prs-AF"/>
              </w:rPr>
              <w:t>we will construct a small mounting structure to facilitate the horizontal installation of the pump within the tank.</w:t>
            </w:r>
          </w:p>
          <w:p w14:paraId="7ADD08EA" w14:textId="77777777" w:rsidR="006D73DA" w:rsidRPr="003A552B" w:rsidRDefault="006D73DA" w:rsidP="006D73DA">
            <w:pPr>
              <w:pStyle w:val="ListParagraph"/>
              <w:rPr>
                <w:rFonts w:ascii="Calibri" w:hAnsi="Calibri" w:cs="Calibri"/>
                <w:bCs/>
                <w:lang w:bidi="prs-AF"/>
              </w:rPr>
            </w:pPr>
          </w:p>
          <w:p w14:paraId="0CABF086" w14:textId="08B0CF3C" w:rsidR="006D73DA" w:rsidRPr="003A552B" w:rsidRDefault="006D73DA" w:rsidP="006D73DA">
            <w:pPr>
              <w:pStyle w:val="ListParagraph"/>
              <w:rPr>
                <w:rFonts w:ascii="Calibri" w:hAnsi="Calibri" w:cs="Calibri"/>
                <w:bCs/>
                <w:lang w:bidi="prs-AF"/>
              </w:rPr>
            </w:pPr>
            <w:r w:rsidRPr="003A552B">
              <w:rPr>
                <w:rFonts w:ascii="Calibri" w:hAnsi="Calibri" w:cs="Calibri"/>
                <w:bCs/>
                <w:lang w:bidi="prs-AF"/>
              </w:rPr>
              <w:t>A stable, elevated mounting platform will be constructed within the collection box to support the pump horizontally, ensuring it is securely positioned and not prone to shifting. The submersible pump will then be lowered onto the mount, positioned horizontally to maximize the limited depth.</w:t>
            </w:r>
          </w:p>
          <w:p w14:paraId="3B36ED5E" w14:textId="77777777" w:rsidR="006D73DA" w:rsidRPr="003A552B" w:rsidRDefault="006D73DA" w:rsidP="006D73DA">
            <w:pPr>
              <w:pStyle w:val="ListParagraph"/>
              <w:rPr>
                <w:rFonts w:ascii="Calibri" w:hAnsi="Calibri" w:cs="Calibri"/>
                <w:bCs/>
                <w:lang w:bidi="prs-AF"/>
              </w:rPr>
            </w:pPr>
          </w:p>
          <w:p w14:paraId="453CFAD3" w14:textId="77777777" w:rsidR="006D73DA" w:rsidRPr="003A552B" w:rsidRDefault="006D73DA" w:rsidP="006D73DA">
            <w:pPr>
              <w:pStyle w:val="ListParagraph"/>
              <w:rPr>
                <w:rFonts w:ascii="Calibri" w:hAnsi="Calibri" w:cs="Calibri"/>
                <w:bCs/>
                <w:lang w:bidi="prs-AF"/>
              </w:rPr>
            </w:pPr>
            <w:r w:rsidRPr="003A552B">
              <w:rPr>
                <w:rFonts w:ascii="Calibri" w:hAnsi="Calibri" w:cs="Calibri"/>
                <w:bCs/>
                <w:lang w:bidi="prs-AF"/>
              </w:rPr>
              <w:t>Next, the discharge pipe will be attached to the pump’s outlet, ensuring a secure connection and a non-return valve will be installed in the discharge line to prevent backflow. Waterproof sealant will be applied around all pipe connections to ensure watertight integrity.</w:t>
            </w:r>
          </w:p>
          <w:p w14:paraId="4F6F5C06" w14:textId="77777777" w:rsidR="006D73DA" w:rsidRPr="003A552B" w:rsidRDefault="006D73DA" w:rsidP="006D73DA">
            <w:pPr>
              <w:pStyle w:val="ListParagraph"/>
              <w:rPr>
                <w:rFonts w:ascii="Calibri" w:hAnsi="Calibri" w:cs="Calibri"/>
                <w:bCs/>
                <w:lang w:bidi="prs-AF"/>
              </w:rPr>
            </w:pPr>
          </w:p>
          <w:p w14:paraId="7E2A372E" w14:textId="516C4FA8" w:rsidR="006D73DA" w:rsidRPr="003A552B" w:rsidRDefault="006D73DA" w:rsidP="006D73DA">
            <w:pPr>
              <w:pStyle w:val="ListParagraph"/>
              <w:rPr>
                <w:rFonts w:ascii="Calibri" w:hAnsi="Calibri" w:cs="Calibri"/>
                <w:bCs/>
                <w:lang w:bidi="prs-AF"/>
              </w:rPr>
            </w:pPr>
            <w:r w:rsidRPr="003A552B">
              <w:rPr>
                <w:rFonts w:ascii="Calibri" w:hAnsi="Calibri" w:cs="Calibri"/>
                <w:bCs/>
                <w:lang w:bidi="prs-AF"/>
              </w:rPr>
              <w:t xml:space="preserve">The pump will be connected to the power supply using waterproof electrical connectors, ensuring all connections are properly insulated. The well probe will be </w:t>
            </w:r>
            <w:proofErr w:type="gramStart"/>
            <w:r w:rsidRPr="003A552B">
              <w:rPr>
                <w:rFonts w:ascii="Calibri" w:hAnsi="Calibri" w:cs="Calibri"/>
                <w:bCs/>
                <w:lang w:bidi="prs-AF"/>
              </w:rPr>
              <w:t>installed</w:t>
            </w:r>
            <w:proofErr w:type="gramEnd"/>
            <w:r w:rsidRPr="003A552B">
              <w:rPr>
                <w:rFonts w:ascii="Calibri" w:hAnsi="Calibri" w:cs="Calibri"/>
                <w:bCs/>
                <w:lang w:bidi="prs-AF"/>
              </w:rPr>
              <w:t xml:space="preserve"> </w:t>
            </w:r>
            <w:r w:rsidR="00F71420">
              <w:rPr>
                <w:rFonts w:ascii="Calibri" w:hAnsi="Calibri" w:cs="Calibri"/>
                <w:bCs/>
                <w:lang w:bidi="prs-AF"/>
              </w:rPr>
              <w:t xml:space="preserve">and the timer should be set </w:t>
            </w:r>
            <w:r w:rsidR="000E317D">
              <w:rPr>
                <w:rFonts w:ascii="Calibri" w:hAnsi="Calibri" w:cs="Calibri"/>
                <w:bCs/>
                <w:lang w:bidi="prs-AF"/>
              </w:rPr>
              <w:t xml:space="preserve">in the inverter </w:t>
            </w:r>
            <w:r w:rsidRPr="003A552B">
              <w:rPr>
                <w:rFonts w:ascii="Calibri" w:hAnsi="Calibri" w:cs="Calibri"/>
                <w:bCs/>
                <w:lang w:bidi="prs-AF"/>
              </w:rPr>
              <w:t>according to the manufacturer’s instructions, allowing for automatic operation based on water levels.</w:t>
            </w:r>
          </w:p>
          <w:p w14:paraId="3493DA38" w14:textId="77777777" w:rsidR="006D73DA" w:rsidRPr="003A552B" w:rsidRDefault="006D73DA" w:rsidP="006D73DA">
            <w:pPr>
              <w:pStyle w:val="ListParagraph"/>
              <w:rPr>
                <w:rFonts w:ascii="Calibri" w:hAnsi="Calibri" w:cs="Calibri"/>
                <w:bCs/>
                <w:lang w:bidi="prs-AF"/>
              </w:rPr>
            </w:pPr>
          </w:p>
          <w:p w14:paraId="27276F96" w14:textId="77777777" w:rsidR="006D73DA" w:rsidRPr="003A552B" w:rsidRDefault="006D73DA" w:rsidP="006D73DA">
            <w:pPr>
              <w:pStyle w:val="ListParagraph"/>
              <w:rPr>
                <w:rFonts w:ascii="Calibri" w:hAnsi="Calibri" w:cs="Calibri"/>
                <w:bCs/>
                <w:lang w:bidi="prs-AF"/>
              </w:rPr>
            </w:pPr>
            <w:r w:rsidRPr="003A552B">
              <w:rPr>
                <w:rFonts w:ascii="Calibri" w:hAnsi="Calibri" w:cs="Calibri"/>
                <w:bCs/>
                <w:lang w:bidi="prs-AF"/>
              </w:rPr>
              <w:t>The pump will then be tested by turning on the power supply to ensure correct operation and to check for any leaks. Necessary adjustments will be made to the pump position or piping as needed. All electrical wiring will be secured and protected from the elements.</w:t>
            </w:r>
          </w:p>
          <w:p w14:paraId="2EF08DC8" w14:textId="77777777" w:rsidR="006D73DA" w:rsidRPr="003A552B" w:rsidRDefault="006D73DA" w:rsidP="006D73DA">
            <w:pPr>
              <w:pStyle w:val="ListParagraph"/>
              <w:rPr>
                <w:rFonts w:ascii="Calibri" w:hAnsi="Calibri" w:cs="Calibri"/>
                <w:bCs/>
                <w:lang w:bidi="prs-AF"/>
              </w:rPr>
            </w:pPr>
          </w:p>
          <w:p w14:paraId="5D7C05A6" w14:textId="4338BAFF" w:rsidR="006D73DA" w:rsidRDefault="006D73DA" w:rsidP="000E317D">
            <w:pPr>
              <w:pStyle w:val="ListParagraph"/>
              <w:jc w:val="both"/>
              <w:rPr>
                <w:rFonts w:ascii="Calibri" w:hAnsi="Calibri" w:cs="Calibri"/>
                <w:bCs/>
                <w:lang w:bidi="prs-AF"/>
              </w:rPr>
            </w:pPr>
            <w:r w:rsidRPr="003A552B">
              <w:rPr>
                <w:rFonts w:ascii="Calibri" w:hAnsi="Calibri" w:cs="Calibri"/>
                <w:bCs/>
                <w:lang w:bidi="prs-AF"/>
              </w:rPr>
              <w:t xml:space="preserve">Finally, a regular maintenance schedule will be established to ensure the optimal functioning of the pump and system. </w:t>
            </w:r>
          </w:p>
          <w:p w14:paraId="79F1A2E5" w14:textId="77777777" w:rsidR="006D73DA" w:rsidRPr="006429A5" w:rsidRDefault="006D73DA" w:rsidP="006D73DA">
            <w:pPr>
              <w:pStyle w:val="ListParagraph"/>
              <w:jc w:val="both"/>
              <w:rPr>
                <w:rFonts w:ascii="Calibri" w:hAnsi="Calibri" w:cs="Calibri"/>
                <w:lang w:bidi="prs-AF"/>
              </w:rPr>
            </w:pPr>
          </w:p>
          <w:p w14:paraId="4603131E" w14:textId="0A1BAE7A" w:rsidR="006D73DA" w:rsidRPr="006429A5" w:rsidRDefault="006D73DA" w:rsidP="006D73DA">
            <w:pPr>
              <w:pStyle w:val="ListParagraph"/>
              <w:jc w:val="both"/>
              <w:rPr>
                <w:rFonts w:ascii="Calibri" w:hAnsi="Calibri" w:cs="Calibri"/>
                <w:lang w:bidi="prs-AF"/>
              </w:rPr>
            </w:pPr>
            <w:r w:rsidRPr="00AB7D30">
              <w:rPr>
                <w:rFonts w:ascii="Calibri" w:hAnsi="Calibri" w:cs="Calibri"/>
                <w:bCs/>
                <w:lang w:bidi="prs-AF"/>
              </w:rPr>
              <w:t>D (Pipeline inner diameter):</w:t>
            </w:r>
            <w:r w:rsidRPr="006429A5">
              <w:rPr>
                <w:rFonts w:ascii="Calibri" w:hAnsi="Calibri" w:cs="Calibri"/>
                <w:lang w:bidi="prs-AF"/>
              </w:rPr>
              <w:t xml:space="preserve"> The pipe </w:t>
            </w:r>
            <w:r>
              <w:rPr>
                <w:rFonts w:ascii="Calibri" w:hAnsi="Calibri" w:cs="Calibri"/>
                <w:lang w:bidi="prs-AF"/>
              </w:rPr>
              <w:t>that</w:t>
            </w:r>
            <w:r w:rsidRPr="006429A5">
              <w:rPr>
                <w:rFonts w:ascii="Calibri" w:hAnsi="Calibri" w:cs="Calibri"/>
                <w:lang w:bidi="prs-AF"/>
              </w:rPr>
              <w:t xml:space="preserve"> will deliver water from the pump to reservoir</w:t>
            </w:r>
            <w:r>
              <w:rPr>
                <w:rFonts w:ascii="Calibri" w:hAnsi="Calibri" w:cs="Calibri"/>
                <w:lang w:bidi="prs-AF"/>
              </w:rPr>
              <w:t xml:space="preserve"> #1</w:t>
            </w:r>
            <w:r w:rsidRPr="006429A5">
              <w:rPr>
                <w:rFonts w:ascii="Calibri" w:hAnsi="Calibri" w:cs="Calibri"/>
                <w:lang w:bidi="prs-AF"/>
              </w:rPr>
              <w:t xml:space="preserve"> is </w:t>
            </w:r>
            <w:r w:rsidR="004E37AB">
              <w:rPr>
                <w:rFonts w:ascii="Calibri" w:hAnsi="Calibri" w:cs="Calibri"/>
                <w:lang w:bidi="prs-AF"/>
              </w:rPr>
              <w:t>1</w:t>
            </w:r>
            <w:r>
              <w:rPr>
                <w:rFonts w:ascii="Calibri" w:hAnsi="Calibri" w:cs="Calibri"/>
                <w:lang w:bidi="prs-AF"/>
              </w:rPr>
              <w:t>3</w:t>
            </w:r>
            <w:r w:rsidR="004E37AB">
              <w:rPr>
                <w:rFonts w:ascii="Calibri" w:hAnsi="Calibri" w:cs="Calibri"/>
                <w:lang w:bidi="prs-AF"/>
              </w:rPr>
              <w:t>52</w:t>
            </w:r>
            <w:r w:rsidRPr="006429A5">
              <w:rPr>
                <w:rFonts w:ascii="Calibri" w:hAnsi="Calibri" w:cs="Calibri"/>
                <w:lang w:bidi="prs-AF"/>
              </w:rPr>
              <w:t xml:space="preserve">m in length with an internal diameter of </w:t>
            </w:r>
            <w:r w:rsidR="004E37AB">
              <w:rPr>
                <w:rFonts w:ascii="Calibri" w:hAnsi="Calibri" w:cs="Calibri"/>
                <w:lang w:bidi="prs-AF"/>
              </w:rPr>
              <w:t>63</w:t>
            </w:r>
            <w:r w:rsidRPr="006429A5">
              <w:rPr>
                <w:rFonts w:ascii="Calibri" w:hAnsi="Calibri" w:cs="Calibri"/>
                <w:lang w:bidi="prs-AF"/>
              </w:rPr>
              <w:t>mm.</w:t>
            </w:r>
          </w:p>
          <w:p w14:paraId="7F013D56" w14:textId="3714669A" w:rsidR="006D73DA" w:rsidRPr="006429A5" w:rsidRDefault="006D73DA" w:rsidP="006D73DA">
            <w:pPr>
              <w:pStyle w:val="ListParagraph"/>
              <w:jc w:val="both"/>
              <w:rPr>
                <w:rFonts w:ascii="Calibri" w:hAnsi="Calibri" w:cs="Calibri"/>
                <w:lang w:bidi="prs-AF"/>
              </w:rPr>
            </w:pPr>
            <w:r w:rsidRPr="006429A5">
              <w:rPr>
                <w:rFonts w:ascii="Calibri" w:hAnsi="Calibri" w:cs="Calibri"/>
                <w:bCs/>
                <w:lang w:bidi="prs-AF"/>
              </w:rPr>
              <w:t xml:space="preserve">Head loss: </w:t>
            </w:r>
            <w:r w:rsidRPr="006429A5">
              <w:rPr>
                <w:rFonts w:ascii="Calibri" w:hAnsi="Calibri" w:cs="Calibri"/>
                <w:lang w:bidi="prs-AF"/>
              </w:rPr>
              <w:t xml:space="preserve">According to </w:t>
            </w:r>
            <w:r>
              <w:rPr>
                <w:rFonts w:ascii="Calibri" w:hAnsi="Calibri" w:cs="Calibri"/>
                <w:lang w:bidi="prs-AF"/>
              </w:rPr>
              <w:t>AMO water management Software</w:t>
            </w:r>
            <w:r w:rsidRPr="006429A5">
              <w:rPr>
                <w:rFonts w:ascii="Calibri" w:hAnsi="Calibri" w:cs="Calibri"/>
                <w:lang w:bidi="prs-AF"/>
              </w:rPr>
              <w:t xml:space="preserve"> for HDPE100 Pipe with </w:t>
            </w:r>
            <w:r>
              <w:rPr>
                <w:rFonts w:ascii="Calibri" w:hAnsi="Calibri" w:cs="Calibri"/>
                <w:lang w:bidi="prs-AF"/>
              </w:rPr>
              <w:t>the</w:t>
            </w:r>
            <w:r w:rsidRPr="006429A5">
              <w:rPr>
                <w:rFonts w:ascii="Calibri" w:hAnsi="Calibri" w:cs="Calibri"/>
                <w:lang w:bidi="prs-AF"/>
              </w:rPr>
              <w:t xml:space="preserve"> diameter of </w:t>
            </w:r>
            <w:r w:rsidR="004E37AB">
              <w:rPr>
                <w:rFonts w:ascii="Calibri" w:hAnsi="Calibri" w:cs="Calibri"/>
                <w:lang w:bidi="prs-AF"/>
              </w:rPr>
              <w:t>63</w:t>
            </w:r>
            <w:r w:rsidRPr="006429A5">
              <w:rPr>
                <w:rFonts w:ascii="Calibri" w:hAnsi="Calibri" w:cs="Calibri"/>
                <w:lang w:bidi="prs-AF"/>
              </w:rPr>
              <w:t xml:space="preserve">mm at a flow rate of </w:t>
            </w:r>
            <w:r>
              <w:rPr>
                <w:rFonts w:ascii="Calibri" w:hAnsi="Calibri" w:cs="Calibri"/>
                <w:lang w:bidi="prs-AF"/>
              </w:rPr>
              <w:t>1.5</w:t>
            </w:r>
            <w:r w:rsidRPr="006429A5">
              <w:rPr>
                <w:rFonts w:ascii="Calibri" w:hAnsi="Calibri" w:cs="Calibri"/>
                <w:lang w:bidi="prs-AF"/>
              </w:rPr>
              <w:t xml:space="preserve"> liters/sec = </w:t>
            </w:r>
            <w:r w:rsidR="00B83A55">
              <w:rPr>
                <w:rFonts w:ascii="Calibri" w:hAnsi="Calibri" w:cs="Calibri"/>
                <w:lang w:bidi="prs-AF"/>
              </w:rPr>
              <w:t>68</w:t>
            </w:r>
            <w:r>
              <w:rPr>
                <w:rFonts w:ascii="Calibri" w:hAnsi="Calibri" w:cs="Calibri"/>
                <w:lang w:bidi="prs-AF"/>
              </w:rPr>
              <w:t>m</w:t>
            </w:r>
            <w:r w:rsidRPr="006429A5">
              <w:rPr>
                <w:rFonts w:ascii="Calibri" w:hAnsi="Calibri" w:cs="Calibri"/>
                <w:lang w:bidi="prs-AF"/>
              </w:rPr>
              <w:t>.</w:t>
            </w:r>
          </w:p>
          <w:p w14:paraId="6D9B0B78" w14:textId="77777777" w:rsidR="006D73DA" w:rsidRPr="006429A5" w:rsidRDefault="006D73DA" w:rsidP="006D73DA">
            <w:pPr>
              <w:pStyle w:val="ListParagraph"/>
              <w:jc w:val="both"/>
              <w:rPr>
                <w:rFonts w:ascii="Calibri" w:hAnsi="Calibri" w:cs="Calibri"/>
                <w:lang w:bidi="prs-AF"/>
              </w:rPr>
            </w:pPr>
          </w:p>
          <w:p w14:paraId="7013E4EA" w14:textId="77777777" w:rsidR="006D73DA" w:rsidRPr="006429A5" w:rsidRDefault="006D73DA" w:rsidP="006D73DA">
            <w:pPr>
              <w:pStyle w:val="ListParagraph"/>
              <w:jc w:val="both"/>
              <w:rPr>
                <w:rFonts w:ascii="Calibri" w:hAnsi="Calibri" w:cs="Calibri"/>
                <w:lang w:bidi="prs-AF"/>
              </w:rPr>
            </w:pPr>
            <w:r w:rsidRPr="00AB7D30">
              <w:rPr>
                <w:rFonts w:ascii="Calibri" w:hAnsi="Calibri" w:cs="Calibri"/>
              </w:rPr>
              <w:t>Total Dynamic Head</w:t>
            </w:r>
            <w:r w:rsidRPr="00AB7D30">
              <w:rPr>
                <w:rFonts w:ascii="Calibri" w:hAnsi="Calibri" w:cs="Calibri"/>
                <w:rtl/>
              </w:rPr>
              <w:t xml:space="preserve"> </w:t>
            </w:r>
            <w:r w:rsidRPr="00AB7D30">
              <w:rPr>
                <w:rFonts w:ascii="Calibri" w:hAnsi="Calibri" w:cs="Calibri"/>
              </w:rPr>
              <w:t>(TDH):</w:t>
            </w:r>
            <w:r w:rsidRPr="006429A5">
              <w:rPr>
                <w:rFonts w:ascii="Calibri" w:hAnsi="Calibri" w:cs="Calibri"/>
                <w:lang w:bidi="prs-AF"/>
              </w:rPr>
              <w:t xml:space="preserve"> Vertical height from the dynamic water level to the highest point of delivery plus pressure losses in the pipeline as </w:t>
            </w:r>
            <w:r>
              <w:rPr>
                <w:rFonts w:ascii="Calibri" w:hAnsi="Calibri" w:cs="Calibri"/>
                <w:lang w:bidi="prs-AF"/>
              </w:rPr>
              <w:t xml:space="preserve">the </w:t>
            </w:r>
            <w:r w:rsidRPr="006429A5">
              <w:rPr>
                <w:rFonts w:ascii="Calibri" w:hAnsi="Calibri" w:cs="Calibri"/>
                <w:lang w:bidi="prs-AF"/>
              </w:rPr>
              <w:t xml:space="preserve">height of </w:t>
            </w:r>
            <w:r>
              <w:rPr>
                <w:rFonts w:ascii="Calibri" w:hAnsi="Calibri" w:cs="Calibri"/>
                <w:lang w:bidi="prs-AF"/>
              </w:rPr>
              <w:t xml:space="preserve">the </w:t>
            </w:r>
            <w:r w:rsidRPr="006429A5">
              <w:rPr>
                <w:rFonts w:ascii="Calibri" w:hAnsi="Calibri" w:cs="Calibri"/>
                <w:lang w:bidi="prs-AF"/>
              </w:rPr>
              <w:t>water column with the equivalent pressure.</w:t>
            </w:r>
          </w:p>
          <w:p w14:paraId="0825E1F3" w14:textId="5CDCB3B9" w:rsidR="00395CBC" w:rsidRPr="000115F2" w:rsidRDefault="006D73DA" w:rsidP="000115F2">
            <w:pPr>
              <w:pStyle w:val="ListParagraph"/>
              <w:rPr>
                <w:rFonts w:ascii="Calibri" w:hAnsi="Calibri" w:cs="Calibri"/>
                <w:lang w:bidi="prs-AF"/>
              </w:rPr>
            </w:pPr>
            <w:r w:rsidRPr="006429A5">
              <w:rPr>
                <w:rFonts w:ascii="Calibri" w:hAnsi="Calibri" w:cs="Calibri"/>
                <w:bCs/>
                <w:lang w:bidi="prs-AF"/>
              </w:rPr>
              <w:t>TDH</w:t>
            </w:r>
            <w:r w:rsidRPr="006429A5">
              <w:rPr>
                <w:rFonts w:ascii="Calibri" w:hAnsi="Calibri" w:cs="Calibri"/>
                <w:lang w:bidi="prs-AF"/>
              </w:rPr>
              <w:t xml:space="preserve">= </w:t>
            </w:r>
            <w:r w:rsidRPr="00051472">
              <w:rPr>
                <w:rFonts w:ascii="Calibri" w:hAnsi="Calibri" w:cs="Calibri"/>
                <w:lang w:bidi="prs-AF"/>
              </w:rPr>
              <w:t>Head (SWL+</w:t>
            </w:r>
            <w:proofErr w:type="gramStart"/>
            <w:r w:rsidRPr="00051472">
              <w:rPr>
                <w:rFonts w:ascii="Calibri" w:hAnsi="Calibri" w:cs="Calibri"/>
                <w:lang w:bidi="prs-AF"/>
              </w:rPr>
              <w:t>DD)</w:t>
            </w:r>
            <w:r>
              <w:rPr>
                <w:rFonts w:ascii="Calibri" w:hAnsi="Calibri" w:cs="Calibri"/>
                <w:lang w:bidi="prs-AF"/>
              </w:rPr>
              <w:t>+</w:t>
            </w:r>
            <w:proofErr w:type="gramEnd"/>
            <w:r>
              <w:rPr>
                <w:rFonts w:ascii="Calibri" w:hAnsi="Calibri" w:cs="Calibri"/>
                <w:lang w:bidi="prs-AF"/>
              </w:rPr>
              <w:t xml:space="preserve"> </w:t>
            </w:r>
            <w:r w:rsidRPr="006D73DA">
              <w:rPr>
                <w:rFonts w:ascii="Calibri" w:hAnsi="Calibri" w:cs="Calibri"/>
                <w:lang w:bidi="prs-AF"/>
              </w:rPr>
              <w:t>Pipe Friction losses</w:t>
            </w:r>
            <w:r>
              <w:rPr>
                <w:rFonts w:ascii="Calibri" w:hAnsi="Calibri" w:cs="Calibri"/>
                <w:lang w:bidi="prs-AF"/>
              </w:rPr>
              <w:t xml:space="preserve">= </w:t>
            </w:r>
            <w:r w:rsidR="00B83A55">
              <w:rPr>
                <w:rFonts w:ascii="Calibri" w:hAnsi="Calibri" w:cs="Calibri"/>
                <w:lang w:bidi="prs-AF"/>
              </w:rPr>
              <w:t>122</w:t>
            </w:r>
            <w:r>
              <w:rPr>
                <w:rFonts w:ascii="Calibri" w:hAnsi="Calibri" w:cs="Calibri"/>
                <w:lang w:bidi="prs-AF"/>
              </w:rPr>
              <w:t>+</w:t>
            </w:r>
            <w:r w:rsidR="00B83A55">
              <w:rPr>
                <w:rFonts w:ascii="Calibri" w:hAnsi="Calibri" w:cs="Calibri"/>
                <w:lang w:bidi="prs-AF"/>
              </w:rPr>
              <w:t>68</w:t>
            </w:r>
            <w:r w:rsidRPr="00051472">
              <w:rPr>
                <w:rFonts w:ascii="Calibri" w:hAnsi="Calibri" w:cs="Calibri"/>
                <w:lang w:bidi="prs-AF"/>
              </w:rPr>
              <w:t xml:space="preserve"> = </w:t>
            </w:r>
            <w:r>
              <w:rPr>
                <w:rFonts w:ascii="Calibri" w:hAnsi="Calibri" w:cs="Calibri"/>
                <w:lang w:bidi="prs-AF"/>
              </w:rPr>
              <w:t>1</w:t>
            </w:r>
            <w:r w:rsidR="000115F2">
              <w:rPr>
                <w:rFonts w:ascii="Calibri" w:hAnsi="Calibri" w:cs="Calibri"/>
                <w:lang w:bidi="prs-AF"/>
              </w:rPr>
              <w:t>9</w:t>
            </w:r>
            <w:r>
              <w:rPr>
                <w:rFonts w:ascii="Calibri" w:hAnsi="Calibri" w:cs="Calibri"/>
                <w:lang w:bidi="prs-AF"/>
              </w:rPr>
              <w:t>0</w:t>
            </w:r>
            <w:r w:rsidRPr="00051472">
              <w:rPr>
                <w:rFonts w:ascii="Calibri" w:hAnsi="Calibri" w:cs="Calibri"/>
                <w:lang w:bidi="prs-AF"/>
              </w:rPr>
              <w:t>m</w:t>
            </w:r>
          </w:p>
          <w:p w14:paraId="3059C9F8" w14:textId="77777777" w:rsidR="00395CBC" w:rsidRPr="006429A5" w:rsidRDefault="00395CBC" w:rsidP="00395CBC">
            <w:pPr>
              <w:pStyle w:val="ListParagraph"/>
              <w:jc w:val="both"/>
              <w:rPr>
                <w:rFonts w:ascii="Calibri" w:hAnsi="Calibri" w:cs="Calibri"/>
              </w:rPr>
            </w:pPr>
          </w:p>
          <w:p w14:paraId="7FA60CC0" w14:textId="27C8E01A" w:rsidR="00395CBC" w:rsidRPr="00AB7D30" w:rsidRDefault="00E9044B" w:rsidP="00AB7D30">
            <w:pPr>
              <w:pStyle w:val="Heading4"/>
              <w:rPr>
                <w:b/>
                <w:bCs/>
              </w:rPr>
            </w:pPr>
            <w:r w:rsidRPr="00AB7D30">
              <w:rPr>
                <w:b/>
                <w:bCs/>
              </w:rPr>
              <w:t xml:space="preserve"> </w:t>
            </w:r>
            <w:r w:rsidR="00395CBC" w:rsidRPr="00AB7D30">
              <w:rPr>
                <w:b/>
                <w:bCs/>
              </w:rPr>
              <w:t>Electrical power source</w:t>
            </w:r>
          </w:p>
          <w:p w14:paraId="204423E7" w14:textId="686F4614" w:rsidR="00395CBC" w:rsidRPr="006429A5" w:rsidRDefault="00395CBC" w:rsidP="00395CBC">
            <w:pPr>
              <w:jc w:val="both"/>
              <w:rPr>
                <w:rFonts w:ascii="Calibri" w:hAnsi="Calibri" w:cs="Calibri"/>
              </w:rPr>
            </w:pPr>
            <w:r>
              <w:rPr>
                <w:rFonts w:ascii="Calibri" w:hAnsi="Calibri" w:cs="Calibri"/>
              </w:rPr>
              <w:t xml:space="preserve">              One </w:t>
            </w:r>
            <w:r w:rsidRPr="006429A5">
              <w:rPr>
                <w:rFonts w:ascii="Calibri" w:hAnsi="Calibri" w:cs="Calibri"/>
              </w:rPr>
              <w:t xml:space="preserve">choice </w:t>
            </w:r>
            <w:r>
              <w:rPr>
                <w:rFonts w:ascii="Calibri" w:hAnsi="Calibri" w:cs="Calibri"/>
              </w:rPr>
              <w:t>is</w:t>
            </w:r>
            <w:r w:rsidRPr="006429A5">
              <w:rPr>
                <w:rFonts w:ascii="Calibri" w:hAnsi="Calibri" w:cs="Calibri"/>
              </w:rPr>
              <w:t xml:space="preserve"> available to power the electric pump</w:t>
            </w:r>
            <w:r w:rsidR="006B77A3">
              <w:rPr>
                <w:rFonts w:ascii="Calibri" w:hAnsi="Calibri" w:cs="Calibri"/>
              </w:rPr>
              <w:t>s</w:t>
            </w:r>
            <w:r w:rsidRPr="006429A5">
              <w:rPr>
                <w:rFonts w:ascii="Calibri" w:hAnsi="Calibri" w:cs="Calibri"/>
              </w:rPr>
              <w:t xml:space="preserve"> (submersible</w:t>
            </w:r>
            <w:r w:rsidR="006B77A3">
              <w:rPr>
                <w:rFonts w:ascii="Calibri" w:hAnsi="Calibri" w:cs="Calibri"/>
              </w:rPr>
              <w:t>s</w:t>
            </w:r>
            <w:r w:rsidRPr="006429A5">
              <w:rPr>
                <w:rFonts w:ascii="Calibri" w:hAnsi="Calibri" w:cs="Calibri"/>
              </w:rPr>
              <w:t>):</w:t>
            </w:r>
          </w:p>
          <w:p w14:paraId="2E3A36D5" w14:textId="1815DA52" w:rsidR="00395CBC" w:rsidRPr="00453D20" w:rsidRDefault="00395CBC" w:rsidP="00453D20">
            <w:pPr>
              <w:pStyle w:val="ListParagraph"/>
              <w:numPr>
                <w:ilvl w:val="0"/>
                <w:numId w:val="28"/>
              </w:numPr>
              <w:jc w:val="both"/>
              <w:rPr>
                <w:rFonts w:ascii="Calibri" w:hAnsi="Calibri" w:cs="Calibri"/>
              </w:rPr>
            </w:pPr>
            <w:r w:rsidRPr="006429A5">
              <w:rPr>
                <w:rFonts w:ascii="Calibri" w:hAnsi="Calibri" w:cs="Calibri"/>
              </w:rPr>
              <w:t>Solar panel system</w:t>
            </w:r>
            <w:r>
              <w:rPr>
                <w:rFonts w:ascii="Calibri" w:hAnsi="Calibri" w:cs="Calibri"/>
              </w:rPr>
              <w:t xml:space="preserve"> </w:t>
            </w:r>
          </w:p>
          <w:p w14:paraId="0A566000" w14:textId="77777777" w:rsidR="00395CBC" w:rsidRPr="006429A5" w:rsidRDefault="00395CBC" w:rsidP="00395CBC">
            <w:pPr>
              <w:jc w:val="both"/>
              <w:rPr>
                <w:rFonts w:ascii="Calibri" w:hAnsi="Calibri" w:cs="Calibri"/>
              </w:rPr>
            </w:pPr>
          </w:p>
          <w:p w14:paraId="2EAD9294" w14:textId="43C81AB1" w:rsidR="00395CBC" w:rsidRPr="00DE6E1E" w:rsidRDefault="00AB7D30" w:rsidP="00AB7D30">
            <w:pPr>
              <w:pStyle w:val="Heading4"/>
              <w:rPr>
                <w:b/>
                <w:bCs/>
              </w:rPr>
            </w:pPr>
            <w:r>
              <w:rPr>
                <w:b/>
                <w:bCs/>
              </w:rPr>
              <w:t xml:space="preserve">1.3.1. </w:t>
            </w:r>
            <w:r w:rsidR="00395CBC" w:rsidRPr="00DE6E1E">
              <w:rPr>
                <w:b/>
                <w:bCs/>
              </w:rPr>
              <w:t xml:space="preserve">Electrical part of </w:t>
            </w:r>
            <w:r w:rsidR="009C7F75" w:rsidRPr="00DE6E1E">
              <w:rPr>
                <w:b/>
                <w:bCs/>
              </w:rPr>
              <w:t xml:space="preserve">the </w:t>
            </w:r>
            <w:r w:rsidR="00395CBC" w:rsidRPr="00DE6E1E">
              <w:rPr>
                <w:b/>
                <w:bCs/>
              </w:rPr>
              <w:t>solar system</w:t>
            </w:r>
          </w:p>
          <w:p w14:paraId="53DD028B" w14:textId="293A3CD9" w:rsidR="00395CBC" w:rsidRPr="00DE6E1E" w:rsidRDefault="00F25CDA" w:rsidP="00DE6E1E">
            <w:pPr>
              <w:pStyle w:val="Heading4"/>
              <w:rPr>
                <w:b/>
                <w:bCs/>
              </w:rPr>
            </w:pPr>
            <w:r w:rsidRPr="00DE6E1E">
              <w:rPr>
                <w:b/>
                <w:bCs/>
              </w:rPr>
              <w:t xml:space="preserve">    </w:t>
            </w:r>
            <w:r w:rsidR="00395CBC" w:rsidRPr="00DE6E1E">
              <w:rPr>
                <w:b/>
                <w:bCs/>
              </w:rPr>
              <w:t>Solar plant:</w:t>
            </w:r>
          </w:p>
          <w:p w14:paraId="68D6D85D" w14:textId="77777777" w:rsidR="00692CEF" w:rsidRPr="00692CEF" w:rsidRDefault="00692CEF" w:rsidP="00692CEF">
            <w:pPr>
              <w:pStyle w:val="ListParagraph"/>
              <w:ind w:left="1080"/>
              <w:jc w:val="both"/>
              <w:rPr>
                <w:rFonts w:ascii="Calibri" w:hAnsi="Calibri" w:cs="Calibri"/>
                <w:lang w:bidi="prs-AF"/>
              </w:rPr>
            </w:pPr>
            <w:r w:rsidRPr="00692CEF">
              <w:rPr>
                <w:rFonts w:ascii="Calibri" w:hAnsi="Calibri" w:cs="Calibri"/>
                <w:lang w:bidi="prs-AF"/>
              </w:rPr>
              <w:t xml:space="preserve">A critical part of establishing a photovoltaic power system (PVPS) is the selection of an appropriate site for the solar panels. The chosen site should receive maximum sunshine </w:t>
            </w:r>
            <w:r w:rsidRPr="00692CEF">
              <w:rPr>
                <w:rFonts w:ascii="Calibri" w:hAnsi="Calibri" w:cs="Calibri"/>
                <w:lang w:bidi="prs-AF"/>
              </w:rPr>
              <w:lastRenderedPageBreak/>
              <w:t>throughout the year. Given that the lifetime of such systems can be as long as 25 years, selecting a location that ensures optimal energy production is crucial. Due to the high construction costs, relocating the system after installation is not feasible.</w:t>
            </w:r>
          </w:p>
          <w:p w14:paraId="153765AB" w14:textId="77777777" w:rsidR="00692CEF" w:rsidRPr="00692CEF" w:rsidRDefault="00692CEF" w:rsidP="00692CEF">
            <w:pPr>
              <w:pStyle w:val="ListParagraph"/>
              <w:ind w:left="1080"/>
              <w:jc w:val="both"/>
              <w:rPr>
                <w:rFonts w:ascii="Calibri" w:hAnsi="Calibri" w:cs="Calibri"/>
                <w:lang w:bidi="prs-AF"/>
              </w:rPr>
            </w:pPr>
          </w:p>
          <w:p w14:paraId="54056D2D" w14:textId="09440A98" w:rsidR="00395CBC" w:rsidRDefault="00692CEF" w:rsidP="00692CEF">
            <w:pPr>
              <w:pStyle w:val="ListParagraph"/>
              <w:ind w:left="1080"/>
              <w:jc w:val="both"/>
              <w:rPr>
                <w:rFonts w:ascii="Calibri" w:hAnsi="Calibri" w:cs="Calibri"/>
                <w:lang w:bidi="prs-AF"/>
              </w:rPr>
            </w:pPr>
            <w:r w:rsidRPr="00692CEF">
              <w:rPr>
                <w:rFonts w:ascii="Calibri" w:hAnsi="Calibri" w:cs="Calibri"/>
                <w:lang w:bidi="prs-AF"/>
              </w:rPr>
              <w:t xml:space="preserve">The proposed land for the solar plant is public land, and the </w:t>
            </w:r>
            <w:proofErr w:type="spellStart"/>
            <w:r w:rsidRPr="00692CEF">
              <w:rPr>
                <w:rFonts w:ascii="Calibri" w:hAnsi="Calibri" w:cs="Calibri"/>
                <w:lang w:bidi="prs-AF"/>
              </w:rPr>
              <w:t>Lafrah</w:t>
            </w:r>
            <w:proofErr w:type="spellEnd"/>
            <w:r w:rsidRPr="00692CEF">
              <w:rPr>
                <w:rFonts w:ascii="Calibri" w:hAnsi="Calibri" w:cs="Calibri"/>
                <w:lang w:bidi="prs-AF"/>
              </w:rPr>
              <w:t xml:space="preserve"> community guarantees that no structures or tall trees, such as poplars, will be erected that could cast shadows on the panels during the day. Additionally, the selected site is safe from natural disasters such as flash floods, landslides, storms, and cyclones, ensuring the long-term viability of the installation.</w:t>
            </w:r>
          </w:p>
          <w:p w14:paraId="1D2CD78C" w14:textId="77777777" w:rsidR="00692CEF" w:rsidRDefault="00692CEF" w:rsidP="00692CEF">
            <w:pPr>
              <w:pStyle w:val="ListParagraph"/>
              <w:ind w:left="1080"/>
              <w:jc w:val="both"/>
              <w:rPr>
                <w:rFonts w:ascii="Calibri" w:hAnsi="Calibri" w:cs="Calibri"/>
                <w:lang w:bidi="prs-AF"/>
              </w:rPr>
            </w:pPr>
          </w:p>
          <w:p w14:paraId="0626958E" w14:textId="6E270048" w:rsidR="009375BD" w:rsidRPr="00DE6E1E" w:rsidRDefault="006774B2" w:rsidP="00DE6E1E">
            <w:pPr>
              <w:pStyle w:val="Heading4"/>
              <w:rPr>
                <w:b/>
                <w:bCs/>
              </w:rPr>
            </w:pPr>
            <w:r w:rsidRPr="00DE6E1E">
              <w:rPr>
                <w:b/>
                <w:bCs/>
              </w:rPr>
              <w:t>Fixed Structure</w:t>
            </w:r>
            <w:r w:rsidR="00395CBC" w:rsidRPr="00DE6E1E">
              <w:rPr>
                <w:b/>
                <w:bCs/>
              </w:rPr>
              <w:t xml:space="preserve"> of the solar panels:</w:t>
            </w:r>
          </w:p>
          <w:p w14:paraId="35464003" w14:textId="77777777" w:rsidR="009375BD" w:rsidRPr="009375BD" w:rsidRDefault="009375BD" w:rsidP="009375BD">
            <w:pPr>
              <w:ind w:left="1080"/>
              <w:rPr>
                <w:rFonts w:ascii="Calibri" w:hAnsi="Calibri" w:cs="Calibri"/>
                <w:lang w:bidi="prs-AF"/>
              </w:rPr>
            </w:pPr>
            <w:r w:rsidRPr="009375BD">
              <w:rPr>
                <w:rFonts w:ascii="Calibri" w:hAnsi="Calibri" w:cs="Calibri"/>
                <w:lang w:bidi="prs-AF"/>
              </w:rPr>
              <w:t>The solar stand will be constructed using a fixed structure, with construction details provided in the attached drawing. This fixed-structure system will support approximately 20 solar panels arranged in two series. The design specifications for both concrete and steel structures are sourced from the AMO water management standards, ensuring durability and reliability.</w:t>
            </w:r>
          </w:p>
          <w:p w14:paraId="631291DF" w14:textId="77777777" w:rsidR="009375BD" w:rsidRPr="009375BD" w:rsidRDefault="009375BD" w:rsidP="009375BD">
            <w:pPr>
              <w:ind w:left="1080"/>
              <w:rPr>
                <w:rFonts w:ascii="Calibri" w:hAnsi="Calibri" w:cs="Calibri"/>
                <w:lang w:bidi="prs-AF"/>
              </w:rPr>
            </w:pPr>
          </w:p>
          <w:p w14:paraId="168783B9" w14:textId="11442DBF" w:rsidR="00395CBC" w:rsidRDefault="009375BD" w:rsidP="009375BD">
            <w:pPr>
              <w:pStyle w:val="ListParagraph"/>
              <w:ind w:left="1080"/>
              <w:jc w:val="both"/>
              <w:rPr>
                <w:rFonts w:ascii="Calibri" w:hAnsi="Calibri" w:cs="Calibri"/>
                <w:lang w:bidi="prs-AF"/>
              </w:rPr>
            </w:pPr>
            <w:r w:rsidRPr="009375BD">
              <w:rPr>
                <w:rFonts w:ascii="Calibri" w:hAnsi="Calibri" w:cs="Calibri"/>
                <w:lang w:bidi="prs-AF"/>
              </w:rPr>
              <w:t>Given the secure location of the solar panels, the installation of a perimeter fence is deemed unnecessary</w:t>
            </w:r>
            <w:r>
              <w:rPr>
                <w:rFonts w:ascii="Calibri" w:hAnsi="Calibri" w:cs="Calibri"/>
                <w:lang w:bidi="prs-AF"/>
              </w:rPr>
              <w:t>.</w:t>
            </w:r>
          </w:p>
          <w:p w14:paraId="15E003A3" w14:textId="77777777" w:rsidR="009375BD" w:rsidRDefault="009375BD" w:rsidP="009375BD">
            <w:pPr>
              <w:pStyle w:val="ListParagraph"/>
              <w:ind w:left="1080"/>
              <w:jc w:val="both"/>
              <w:rPr>
                <w:rFonts w:ascii="Calibri" w:hAnsi="Calibri" w:cs="Calibri"/>
                <w:lang w:bidi="prs-AF"/>
              </w:rPr>
            </w:pPr>
          </w:p>
          <w:p w14:paraId="67D51E48" w14:textId="77777777" w:rsidR="00395CBC" w:rsidRDefault="00395CBC" w:rsidP="00395CBC">
            <w:pPr>
              <w:pStyle w:val="ListParagraph"/>
              <w:ind w:left="1080"/>
              <w:jc w:val="both"/>
              <w:rPr>
                <w:rFonts w:cstheme="minorHAnsi"/>
                <w:lang w:bidi="prs-AF"/>
              </w:rPr>
            </w:pPr>
            <w:r>
              <w:rPr>
                <w:rFonts w:cstheme="minorHAnsi"/>
                <w:lang w:bidi="prs-AF"/>
              </w:rPr>
              <w:t xml:space="preserve">The solar panels </w:t>
            </w:r>
            <w:proofErr w:type="gramStart"/>
            <w:r>
              <w:rPr>
                <w:rFonts w:cstheme="minorHAnsi"/>
                <w:lang w:bidi="prs-AF"/>
              </w:rPr>
              <w:t>and  submersible</w:t>
            </w:r>
            <w:proofErr w:type="gramEnd"/>
            <w:r>
              <w:rPr>
                <w:rFonts w:cstheme="minorHAnsi"/>
                <w:lang w:bidi="prs-AF"/>
              </w:rPr>
              <w:t xml:space="preserve"> details:</w:t>
            </w:r>
          </w:p>
          <w:p w14:paraId="75F79455" w14:textId="3C69F1EF" w:rsidR="00395CBC" w:rsidRDefault="00C95D52" w:rsidP="00395CBC">
            <w:pPr>
              <w:pStyle w:val="ListParagraph"/>
              <w:numPr>
                <w:ilvl w:val="0"/>
                <w:numId w:val="32"/>
              </w:numPr>
              <w:jc w:val="both"/>
              <w:rPr>
                <w:rFonts w:cstheme="minorHAnsi"/>
                <w:lang w:bidi="prs-AF"/>
              </w:rPr>
            </w:pPr>
            <w:r w:rsidRPr="00C95D52">
              <w:rPr>
                <w:rFonts w:cstheme="minorHAnsi"/>
                <w:lang w:bidi="prs-AF"/>
              </w:rPr>
              <w:t xml:space="preserve">Solar </w:t>
            </w:r>
            <w:r>
              <w:rPr>
                <w:rFonts w:cstheme="minorHAnsi"/>
                <w:lang w:bidi="prs-AF"/>
              </w:rPr>
              <w:t xml:space="preserve">panel </w:t>
            </w:r>
            <w:proofErr w:type="gramStart"/>
            <w:r w:rsidRPr="00C95D52">
              <w:rPr>
                <w:rFonts w:cstheme="minorHAnsi"/>
                <w:lang w:bidi="prs-AF"/>
              </w:rPr>
              <w:t>( PROPSOLAR</w:t>
            </w:r>
            <w:proofErr w:type="gramEnd"/>
            <w:r w:rsidRPr="00C95D52">
              <w:rPr>
                <w:rFonts w:cstheme="minorHAnsi"/>
                <w:lang w:bidi="prs-AF"/>
              </w:rPr>
              <w:t xml:space="preserve"> 270W Poly crystalline 37.9V 9.22A)</w:t>
            </w:r>
            <w:r w:rsidR="00395CBC" w:rsidRPr="005D6CFF">
              <w:rPr>
                <w:rFonts w:cstheme="minorHAnsi"/>
                <w:lang w:bidi="prs-AF"/>
              </w:rPr>
              <w:t xml:space="preserve">) </w:t>
            </w:r>
            <w:r>
              <w:rPr>
                <w:rFonts w:cstheme="minorHAnsi"/>
                <w:lang w:bidi="prs-AF"/>
              </w:rPr>
              <w:t xml:space="preserve">26 </w:t>
            </w:r>
            <w:r w:rsidR="00395CBC" w:rsidRPr="005D6CFF">
              <w:rPr>
                <w:rFonts w:cstheme="minorHAnsi"/>
                <w:lang w:bidi="prs-AF"/>
              </w:rPr>
              <w:t>PV panels</w:t>
            </w:r>
          </w:p>
          <w:p w14:paraId="4980D4F6" w14:textId="65D65437" w:rsidR="00C95D52" w:rsidRDefault="00322625" w:rsidP="00395CBC">
            <w:pPr>
              <w:pStyle w:val="ListParagraph"/>
              <w:numPr>
                <w:ilvl w:val="0"/>
                <w:numId w:val="32"/>
              </w:numPr>
              <w:jc w:val="both"/>
              <w:rPr>
                <w:rFonts w:cstheme="minorHAnsi"/>
                <w:lang w:bidi="prs-AF"/>
              </w:rPr>
            </w:pPr>
            <w:r w:rsidRPr="00322625">
              <w:rPr>
                <w:rFonts w:cstheme="minorHAnsi"/>
                <w:lang w:bidi="prs-AF"/>
              </w:rPr>
              <w:t xml:space="preserve">Electric submersible </w:t>
            </w:r>
            <w:proofErr w:type="gramStart"/>
            <w:r w:rsidRPr="00322625">
              <w:rPr>
                <w:rFonts w:cstheme="minorHAnsi"/>
                <w:lang w:bidi="prs-AF"/>
              </w:rPr>
              <w:t>pump(</w:t>
            </w:r>
            <w:proofErr w:type="gramEnd"/>
            <w:r w:rsidRPr="00322625">
              <w:rPr>
                <w:rFonts w:cstheme="minorHAnsi"/>
                <w:lang w:bidi="prs-AF"/>
              </w:rPr>
              <w:t>PEDROLLO 4SR4/46 5.5HP 4Kw 380V)</w:t>
            </w:r>
          </w:p>
          <w:p w14:paraId="18473E01" w14:textId="42083715" w:rsidR="00395CBC" w:rsidRDefault="00D3315F" w:rsidP="00A24419">
            <w:pPr>
              <w:pStyle w:val="ListParagraph"/>
              <w:numPr>
                <w:ilvl w:val="0"/>
                <w:numId w:val="32"/>
              </w:numPr>
              <w:jc w:val="both"/>
              <w:rPr>
                <w:rFonts w:cstheme="minorHAnsi"/>
                <w:lang w:bidi="prs-AF"/>
              </w:rPr>
            </w:pPr>
            <w:r w:rsidRPr="00D3315F">
              <w:rPr>
                <w:rFonts w:cstheme="minorHAnsi"/>
                <w:lang w:bidi="prs-AF"/>
              </w:rPr>
              <w:t xml:space="preserve">Electric submersible </w:t>
            </w:r>
            <w:proofErr w:type="gramStart"/>
            <w:r w:rsidRPr="00D3315F">
              <w:rPr>
                <w:rFonts w:cstheme="minorHAnsi"/>
                <w:lang w:bidi="prs-AF"/>
              </w:rPr>
              <w:t>pump(</w:t>
            </w:r>
            <w:proofErr w:type="gramEnd"/>
            <w:r w:rsidRPr="00D3315F">
              <w:rPr>
                <w:rFonts w:cstheme="minorHAnsi"/>
                <w:lang w:bidi="prs-AF"/>
              </w:rPr>
              <w:t>PEDROLLO 4SR4/26 3HP 2.2Kw 380V)</w:t>
            </w:r>
          </w:p>
          <w:p w14:paraId="4A4F33E3" w14:textId="77777777" w:rsidR="00B455D4" w:rsidRDefault="00B455D4" w:rsidP="00B455D4">
            <w:pPr>
              <w:pStyle w:val="ListParagraph"/>
              <w:ind w:left="1800"/>
              <w:jc w:val="both"/>
              <w:rPr>
                <w:rFonts w:cstheme="minorHAnsi"/>
                <w:lang w:bidi="prs-AF"/>
              </w:rPr>
            </w:pPr>
          </w:p>
          <w:p w14:paraId="56C1A08C" w14:textId="5B86782F" w:rsidR="00B455D4" w:rsidRPr="00CB0D36" w:rsidRDefault="00B455D4" w:rsidP="00B455D4">
            <w:ins w:id="1" w:author="Moorche" w:date="2024-06-13T09:13:00Z">
              <w:r>
                <w:rPr>
                  <w:rFonts w:ascii="Segoe UI" w:hAnsi="Segoe UI" w:cs="Segoe UI"/>
                  <w:sz w:val="21"/>
                  <w:szCs w:val="21"/>
                  <w:shd w:val="clear" w:color="auto" w:fill="FFFFFF"/>
                </w:rPr>
                <w:t xml:space="preserve">Note: </w:t>
              </w:r>
              <w:r w:rsidRPr="002D6F13">
                <w:t xml:space="preserve">If the specified brand of solar panels </w:t>
              </w:r>
              <w:r>
                <w:t xml:space="preserve">or any other listed accessories are </w:t>
              </w:r>
              <w:r w:rsidRPr="002D6F13">
                <w:t>unavailable, the supplier must obtain written approval from the</w:t>
              </w:r>
              <w:r>
                <w:t xml:space="preserve"> AAA WASH Specialist</w:t>
              </w:r>
              <w:r w:rsidRPr="002D6F13">
                <w:t xml:space="preserve"> </w:t>
              </w:r>
              <w:r>
                <w:t xml:space="preserve">or an authorized </w:t>
              </w:r>
              <w:r w:rsidRPr="002D6F13">
                <w:t>technical team</w:t>
              </w:r>
              <w:r>
                <w:t xml:space="preserve"> member</w:t>
              </w:r>
              <w:r w:rsidRPr="002D6F13">
                <w:t xml:space="preserve"> for an alternative</w:t>
              </w:r>
              <w:r>
                <w:t xml:space="preserve"> and changes</w:t>
              </w:r>
              <w:r w:rsidRPr="002D6F13">
                <w:t>. This ensures that any substitute meets the project's technical requirements and maintains quality standards</w:t>
              </w:r>
            </w:ins>
          </w:p>
          <w:p w14:paraId="7F56489E" w14:textId="77777777" w:rsidR="00B455D4" w:rsidRPr="00B455D4" w:rsidRDefault="00B455D4" w:rsidP="00B455D4">
            <w:pPr>
              <w:jc w:val="both"/>
              <w:rPr>
                <w:rFonts w:cstheme="minorHAnsi"/>
                <w:lang w:bidi="prs-AF"/>
              </w:rPr>
            </w:pPr>
          </w:p>
          <w:p w14:paraId="00226191" w14:textId="77777777" w:rsidR="00395CBC" w:rsidRPr="006429A5" w:rsidRDefault="00395CBC" w:rsidP="00395CBC">
            <w:pPr>
              <w:pStyle w:val="ListParagraph"/>
              <w:ind w:left="1080"/>
              <w:jc w:val="both"/>
              <w:rPr>
                <w:rFonts w:ascii="Calibri" w:hAnsi="Calibri" w:cs="Calibri"/>
                <w:lang w:bidi="prs-AF"/>
              </w:rPr>
            </w:pPr>
          </w:p>
          <w:tbl>
            <w:tblPr>
              <w:tblStyle w:val="TableGrid"/>
              <w:tblW w:w="0" w:type="auto"/>
              <w:tblLook w:val="04A0" w:firstRow="1" w:lastRow="0" w:firstColumn="1" w:lastColumn="0" w:noHBand="0" w:noVBand="1"/>
            </w:tblPr>
            <w:tblGrid>
              <w:gridCol w:w="9007"/>
            </w:tblGrid>
            <w:tr w:rsidR="00395CBC" w:rsidRPr="006429A5" w14:paraId="2CB4E0C6" w14:textId="77777777" w:rsidTr="00460D94">
              <w:tc>
                <w:tcPr>
                  <w:tcW w:w="9007" w:type="dxa"/>
                </w:tcPr>
                <w:p w14:paraId="4205A9CE" w14:textId="77777777" w:rsidR="00395CBC" w:rsidRPr="006429A5" w:rsidRDefault="00395CBC" w:rsidP="00395CBC">
                  <w:pPr>
                    <w:rPr>
                      <w:rFonts w:ascii="Calibri" w:hAnsi="Calibri" w:cs="Calibri"/>
                      <w:bCs/>
                      <w:color w:val="FF0000"/>
                      <w:lang w:bidi="prs-AF"/>
                    </w:rPr>
                  </w:pPr>
                  <w:r w:rsidRPr="006429A5">
                    <w:rPr>
                      <w:rFonts w:ascii="Calibri" w:hAnsi="Calibri" w:cs="Calibri"/>
                      <w:bCs/>
                      <w:color w:val="FF0000"/>
                      <w:lang w:bidi="prs-AF"/>
                    </w:rPr>
                    <w:t>Remember!</w:t>
                  </w:r>
                </w:p>
                <w:p w14:paraId="6E500B2B" w14:textId="07A9CA33" w:rsidR="00395CBC" w:rsidRPr="006429A5" w:rsidRDefault="00395CBC" w:rsidP="00395CBC">
                  <w:pPr>
                    <w:rPr>
                      <w:rFonts w:ascii="Calibri" w:hAnsi="Calibri" w:cs="Calibri"/>
                      <w:bCs/>
                      <w:color w:val="FF0000"/>
                      <w:lang w:bidi="prs-AF"/>
                    </w:rPr>
                  </w:pPr>
                  <w:r w:rsidRPr="006429A5">
                    <w:rPr>
                      <w:rFonts w:ascii="Calibri" w:hAnsi="Calibri" w:cs="Calibri"/>
                      <w:bCs/>
                      <w:color w:val="FF0000"/>
                      <w:lang w:bidi="prs-AF"/>
                    </w:rPr>
                    <w:t xml:space="preserve">Each solar pump item needs to be supplied </w:t>
                  </w:r>
                  <w:r w:rsidR="002631D2">
                    <w:rPr>
                      <w:rFonts w:ascii="Calibri" w:hAnsi="Calibri" w:cs="Calibri"/>
                      <w:bCs/>
                      <w:color w:val="FF0000"/>
                      <w:lang w:bidi="prs-AF"/>
                    </w:rPr>
                    <w:t>by</w:t>
                  </w:r>
                  <w:r w:rsidRPr="006429A5">
                    <w:rPr>
                      <w:rFonts w:ascii="Calibri" w:hAnsi="Calibri" w:cs="Calibri"/>
                      <w:bCs/>
                      <w:color w:val="FF0000"/>
                      <w:lang w:bidi="prs-AF"/>
                    </w:rPr>
                    <w:t xml:space="preserve"> a registered customs license seller with the following standard certifications:</w:t>
                  </w:r>
                </w:p>
                <w:p w14:paraId="0FC955DA" w14:textId="77777777" w:rsidR="00395CBC" w:rsidRPr="006429A5" w:rsidRDefault="00395CBC" w:rsidP="00395CBC">
                  <w:pPr>
                    <w:rPr>
                      <w:rFonts w:ascii="Calibri" w:hAnsi="Calibri" w:cs="Calibri"/>
                      <w:bCs/>
                      <w:color w:val="FF0000"/>
                      <w:u w:val="single"/>
                      <w:lang w:bidi="prs-AF"/>
                    </w:rPr>
                  </w:pPr>
                  <w:r w:rsidRPr="006429A5">
                    <w:rPr>
                      <w:rFonts w:ascii="Calibri" w:hAnsi="Calibri" w:cs="Calibri"/>
                      <w:bCs/>
                      <w:color w:val="FF0000"/>
                      <w:u w:val="single"/>
                      <w:lang w:bidi="prs-AF"/>
                    </w:rPr>
                    <w:t>FCC C009911 Standard, ISO 0991:2000 Standard, UL Standard, TUV Standard</w:t>
                  </w:r>
                </w:p>
                <w:p w14:paraId="39EF4EF5" w14:textId="77777777" w:rsidR="00395CBC" w:rsidRPr="006429A5" w:rsidRDefault="00395CBC" w:rsidP="00395CBC">
                  <w:pPr>
                    <w:rPr>
                      <w:rFonts w:ascii="Calibri" w:hAnsi="Calibri" w:cs="Calibri"/>
                      <w:lang w:bidi="prs-AF"/>
                    </w:rPr>
                  </w:pPr>
                </w:p>
              </w:tc>
            </w:tr>
          </w:tbl>
          <w:p w14:paraId="41E21FBC" w14:textId="7110140A" w:rsidR="00D167A7" w:rsidRPr="00B035FD" w:rsidRDefault="00D167A7" w:rsidP="00D167A7">
            <w:pPr>
              <w:rPr>
                <w:rFonts w:ascii="Segoe UI" w:hAnsi="Segoe UI" w:cs="Segoe UI"/>
                <w:sz w:val="21"/>
                <w:szCs w:val="21"/>
                <w:shd w:val="clear" w:color="auto" w:fill="FFFFFF"/>
              </w:rPr>
            </w:pPr>
          </w:p>
          <w:p w14:paraId="6B883BE3" w14:textId="282662CB" w:rsidR="00F16071" w:rsidRPr="00DE6E1E" w:rsidRDefault="001C4CDB" w:rsidP="00DE6E1E">
            <w:pPr>
              <w:pStyle w:val="Heading4"/>
              <w:rPr>
                <w:b/>
                <w:bCs/>
              </w:rPr>
            </w:pPr>
            <w:r w:rsidRPr="00DE6E1E">
              <w:rPr>
                <w:b/>
                <w:bCs/>
              </w:rPr>
              <w:t>Hand washing sink</w:t>
            </w:r>
          </w:p>
          <w:p w14:paraId="70D550FA" w14:textId="545682FE" w:rsidR="00802DC8" w:rsidRPr="00B035FD" w:rsidRDefault="00802DC8" w:rsidP="00B035FD">
            <w:pPr>
              <w:rPr>
                <w:rFonts w:ascii="Segoe UI" w:hAnsi="Segoe UI" w:cs="Segoe UI"/>
                <w:sz w:val="21"/>
                <w:szCs w:val="21"/>
                <w:shd w:val="clear" w:color="auto" w:fill="FFFFFF"/>
              </w:rPr>
            </w:pPr>
            <w:r w:rsidRPr="00B035FD">
              <w:rPr>
                <w:rFonts w:ascii="Segoe UI" w:hAnsi="Segoe UI" w:cs="Segoe UI"/>
                <w:sz w:val="21"/>
                <w:szCs w:val="21"/>
                <w:shd w:val="clear" w:color="auto" w:fill="FFFFFF"/>
              </w:rPr>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14:paraId="390C9761" w14:textId="3688D01C" w:rsidR="00802DC8" w:rsidRPr="00B035FD" w:rsidRDefault="00802DC8" w:rsidP="00B035FD">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sidR="000A64BB">
              <w:rPr>
                <w:rFonts w:ascii="Segoe UI" w:hAnsi="Segoe UI" w:cs="Segoe UI"/>
                <w:sz w:val="21"/>
                <w:szCs w:val="21"/>
                <w:shd w:val="clear" w:color="auto" w:fill="FFFFFF"/>
              </w:rPr>
              <w:t>11</w:t>
            </w:r>
            <w:r w:rsidR="0023482E" w:rsidRPr="00B035FD">
              <w:rPr>
                <w:rFonts w:ascii="Segoe UI" w:hAnsi="Segoe UI" w:cs="Segoe UI"/>
                <w:sz w:val="21"/>
                <w:szCs w:val="21"/>
                <w:shd w:val="clear" w:color="auto" w:fill="FFFFFF"/>
              </w:rPr>
              <w:t xml:space="preserve"> ceramic</w:t>
            </w:r>
            <w:r w:rsidRPr="00B035FD">
              <w:rPr>
                <w:rFonts w:ascii="Segoe UI" w:hAnsi="Segoe UI" w:cs="Segoe UI"/>
                <w:sz w:val="21"/>
                <w:szCs w:val="21"/>
                <w:shd w:val="clear" w:color="auto" w:fill="FFFFFF"/>
              </w:rPr>
              <w:t xml:space="preserve"> handwashing sinks in key sections of the building, including the</w:t>
            </w:r>
            <w:r w:rsidR="001129C0" w:rsidRPr="00B035FD">
              <w:rPr>
                <w:rFonts w:ascii="Segoe UI" w:hAnsi="Segoe UI" w:cs="Segoe UI"/>
                <w:sz w:val="21"/>
                <w:szCs w:val="21"/>
                <w:shd w:val="clear" w:color="auto" w:fill="FFFFFF"/>
              </w:rPr>
              <w:t xml:space="preserve"> </w:t>
            </w:r>
            <w:r w:rsidR="000C06B0" w:rsidRPr="00B035FD">
              <w:rPr>
                <w:rFonts w:ascii="Segoe UI" w:hAnsi="Segoe UI" w:cs="Segoe UI"/>
                <w:sz w:val="21"/>
                <w:szCs w:val="21"/>
                <w:shd w:val="clear" w:color="auto" w:fill="FFFFFF"/>
              </w:rPr>
              <w:t xml:space="preserve">OPD room, M.C.H room, vaccination room, nutrition room, </w:t>
            </w:r>
            <w:r w:rsidR="00B035FD">
              <w:rPr>
                <w:rFonts w:ascii="Segoe UI" w:hAnsi="Segoe UI" w:cs="Segoe UI"/>
                <w:sz w:val="21"/>
                <w:szCs w:val="21"/>
                <w:shd w:val="clear" w:color="auto" w:fill="FFFFFF"/>
              </w:rPr>
              <w:t xml:space="preserve">hall, and all </w:t>
            </w:r>
            <w:r w:rsidR="00B035FD">
              <w:rPr>
                <w:rFonts w:ascii="Segoe UI" w:hAnsi="Segoe UI" w:cs="Segoe UI"/>
                <w:sz w:val="21"/>
                <w:szCs w:val="21"/>
                <w:shd w:val="clear" w:color="auto" w:fill="FFFFFF"/>
              </w:rPr>
              <w:lastRenderedPageBreak/>
              <w:t>baths and toilets..</w:t>
            </w:r>
            <w:r w:rsidR="00953B93" w:rsidRPr="00B035FD">
              <w:rPr>
                <w:rFonts w:ascii="Segoe UI" w:hAnsi="Segoe UI" w:cs="Segoe UI"/>
                <w:sz w:val="21"/>
                <w:szCs w:val="21"/>
                <w:shd w:val="clear" w:color="auto" w:fill="FFFFFF"/>
              </w:rPr>
              <w:t xml:space="preserve">. </w:t>
            </w:r>
            <w:r w:rsidR="00B035FD" w:rsidRPr="00B035FD">
              <w:rPr>
                <w:rFonts w:ascii="Segoe UI" w:hAnsi="Segoe UI" w:cs="Segoe UI"/>
                <w:sz w:val="21"/>
                <w:szCs w:val="21"/>
                <w:shd w:val="clear" w:color="auto" w:fill="FFFFFF"/>
              </w:rPr>
              <w:t>etc.</w:t>
            </w:r>
            <w:r w:rsidR="001129C0" w:rsidRPr="00B035FD">
              <w:rPr>
                <w:rFonts w:ascii="Segoe UI" w:hAnsi="Segoe UI" w:cs="Segoe UI"/>
                <w:sz w:val="21"/>
                <w:szCs w:val="21"/>
                <w:shd w:val="clear" w:color="auto" w:fill="FFFFFF"/>
              </w:rPr>
              <w:t>)</w:t>
            </w:r>
            <w:r w:rsidRPr="00B035FD">
              <w:rPr>
                <w:rFonts w:ascii="Segoe UI" w:hAnsi="Segoe UI" w:cs="Segoe UI"/>
                <w:sz w:val="21"/>
                <w:szCs w:val="21"/>
                <w:shd w:val="clear" w:color="auto" w:fill="FFFFFF"/>
              </w:rPr>
              <w:t>. Additionally, two of these sinks will be allocated to the m</w:t>
            </w:r>
            <w:r w:rsidR="000C06B0" w:rsidRPr="00B035FD">
              <w:rPr>
                <w:rFonts w:ascii="Segoe UI" w:hAnsi="Segoe UI" w:cs="Segoe UI"/>
                <w:sz w:val="21"/>
                <w:szCs w:val="21"/>
                <w:shd w:val="clear" w:color="auto" w:fill="FFFFFF"/>
              </w:rPr>
              <w:t>ale and female toilets</w:t>
            </w:r>
          </w:p>
          <w:p w14:paraId="7C683403" w14:textId="73D31483" w:rsidR="00F16071" w:rsidRPr="00B035FD" w:rsidRDefault="00802DC8" w:rsidP="00B035FD">
            <w:pPr>
              <w:rPr>
                <w:rFonts w:ascii="Segoe UI" w:hAnsi="Segoe UI" w:cs="Segoe UI"/>
                <w:sz w:val="21"/>
                <w:szCs w:val="21"/>
                <w:shd w:val="clear" w:color="auto" w:fill="FFFFFF"/>
              </w:rPr>
            </w:pPr>
            <w:r w:rsidRPr="00B035FD">
              <w:rPr>
                <w:rFonts w:ascii="Segoe UI" w:hAnsi="Segoe UI" w:cs="Segoe UI"/>
                <w:sz w:val="21"/>
                <w:szCs w:val="21"/>
                <w:shd w:val="clear" w:color="auto" w:fill="FFFFFF"/>
              </w:rPr>
              <w:t>Each handwashing sink will be equipped with essential amenities, including a shelf for soap and a mirror with shelves, ensuring convenience and practicality for users. These sinks will be securely fixed onto the walls, providing stability and durability for long</w:t>
            </w:r>
            <w:r w:rsidR="000C06B0" w:rsidRPr="00B035FD">
              <w:rPr>
                <w:rFonts w:ascii="Segoe UI" w:hAnsi="Segoe UI" w:cs="Segoe UI"/>
                <w:sz w:val="21"/>
                <w:szCs w:val="21"/>
                <w:shd w:val="clear" w:color="auto" w:fill="FFFFFF"/>
              </w:rPr>
              <w:t xml:space="preserve">-term use. </w:t>
            </w:r>
          </w:p>
          <w:p w14:paraId="6DA41B3A" w14:textId="73DBEEA4" w:rsidR="000C06B0" w:rsidRPr="00DE6E1E" w:rsidRDefault="000C06B0" w:rsidP="00464578">
            <w:pPr>
              <w:pStyle w:val="Heading4"/>
              <w:rPr>
                <w:b/>
                <w:bCs/>
                <w:sz w:val="28"/>
                <w:szCs w:val="28"/>
                <w:highlight w:val="green"/>
              </w:rPr>
            </w:pPr>
            <w:r w:rsidRPr="00DE6E1E">
              <w:rPr>
                <w:rFonts w:eastAsia="Times New Roman"/>
                <w:b/>
                <w:bCs/>
              </w:rPr>
              <w:t>Toilet and latrines</w:t>
            </w:r>
          </w:p>
          <w:p w14:paraId="0FED11B7" w14:textId="687A75DC" w:rsidR="00896082" w:rsidRPr="00896082" w:rsidRDefault="00896082" w:rsidP="00896082">
            <w:pPr>
              <w:spacing w:before="100" w:beforeAutospacing="1" w:after="100" w:afterAutospacing="1"/>
              <w:rPr>
                <w:rFonts w:ascii="Segoe UI" w:hAnsi="Segoe UI" w:cs="Segoe UI"/>
                <w:sz w:val="21"/>
                <w:szCs w:val="21"/>
                <w:shd w:val="clear" w:color="auto" w:fill="FFFFFF"/>
              </w:rPr>
            </w:pPr>
            <w:r w:rsidRPr="00896082">
              <w:rPr>
                <w:rFonts w:ascii="Segoe UI" w:hAnsi="Segoe UI" w:cs="Segoe UI"/>
                <w:sz w:val="21"/>
                <w:szCs w:val="21"/>
                <w:shd w:val="clear" w:color="auto" w:fill="FFFFFF"/>
              </w:rPr>
              <w:t xml:space="preserve">There are currently no proper latrines available in the </w:t>
            </w:r>
            <w:proofErr w:type="spellStart"/>
            <w:r w:rsidR="00706AF7">
              <w:rPr>
                <w:rFonts w:ascii="Segoe UI" w:hAnsi="Segoe UI" w:cs="Segoe UI"/>
                <w:sz w:val="21"/>
                <w:szCs w:val="21"/>
                <w:shd w:val="clear" w:color="auto" w:fill="FFFFFF"/>
              </w:rPr>
              <w:t>Lafrah</w:t>
            </w:r>
            <w:proofErr w:type="spellEnd"/>
            <w:r w:rsidR="00706AF7">
              <w:rPr>
                <w:rFonts w:ascii="Segoe UI" w:hAnsi="Segoe UI" w:cs="Segoe UI"/>
                <w:sz w:val="21"/>
                <w:szCs w:val="21"/>
                <w:shd w:val="clear" w:color="auto" w:fill="FFFFFF"/>
              </w:rPr>
              <w:t xml:space="preserve"> HCF</w:t>
            </w:r>
            <w:r w:rsidRPr="00896082">
              <w:rPr>
                <w:rFonts w:ascii="Segoe UI" w:hAnsi="Segoe UI" w:cs="Segoe UI"/>
                <w:sz w:val="21"/>
                <w:szCs w:val="21"/>
                <w:shd w:val="clear" w:color="auto" w:fill="FFFFFF"/>
              </w:rPr>
              <w:t>. The following actions are planned for the construction of two blocks of latrines, one for males and one for females:</w:t>
            </w:r>
          </w:p>
          <w:p w14:paraId="14CD57E6" w14:textId="77777777" w:rsidR="00896082" w:rsidRPr="00896082" w:rsidRDefault="00896082" w:rsidP="00896082">
            <w:pPr>
              <w:numPr>
                <w:ilvl w:val="0"/>
                <w:numId w:val="35"/>
              </w:numPr>
              <w:spacing w:before="100" w:beforeAutospacing="1" w:after="100" w:afterAutospacing="1"/>
              <w:rPr>
                <w:rFonts w:ascii="Segoe UI" w:hAnsi="Segoe UI" w:cs="Segoe UI"/>
                <w:sz w:val="21"/>
                <w:szCs w:val="21"/>
                <w:shd w:val="clear" w:color="auto" w:fill="FFFFFF"/>
              </w:rPr>
            </w:pPr>
            <w:r w:rsidRPr="00896082">
              <w:rPr>
                <w:rFonts w:ascii="Segoe UI" w:hAnsi="Segoe UI" w:cs="Segoe UI"/>
                <w:sz w:val="21"/>
                <w:szCs w:val="21"/>
                <w:shd w:val="clear" w:color="auto" w:fill="FFFFFF"/>
              </w:rPr>
              <w:t>Site Preparation: Clear and level the designated site for construction.</w:t>
            </w:r>
          </w:p>
          <w:p w14:paraId="24B1D1CC" w14:textId="77777777" w:rsidR="00896082" w:rsidRPr="00896082" w:rsidRDefault="00896082" w:rsidP="00896082">
            <w:pPr>
              <w:numPr>
                <w:ilvl w:val="0"/>
                <w:numId w:val="35"/>
              </w:numPr>
              <w:spacing w:before="100" w:beforeAutospacing="1" w:after="100" w:afterAutospacing="1"/>
              <w:rPr>
                <w:rFonts w:ascii="Segoe UI" w:hAnsi="Segoe UI" w:cs="Segoe UI"/>
                <w:sz w:val="21"/>
                <w:szCs w:val="21"/>
                <w:shd w:val="clear" w:color="auto" w:fill="FFFFFF"/>
              </w:rPr>
            </w:pPr>
            <w:r w:rsidRPr="00896082">
              <w:rPr>
                <w:rFonts w:ascii="Segoe UI" w:hAnsi="Segoe UI" w:cs="Segoe UI"/>
                <w:sz w:val="21"/>
                <w:szCs w:val="21"/>
                <w:shd w:val="clear" w:color="auto" w:fill="FFFFFF"/>
              </w:rPr>
              <w:t>Foundation Work: Lay a strong foundation to ensure the durability of the latrine blocks.</w:t>
            </w:r>
          </w:p>
          <w:p w14:paraId="54CA3E46" w14:textId="5D938F75" w:rsidR="00896082" w:rsidRPr="00896082" w:rsidRDefault="00896082" w:rsidP="00896082">
            <w:pPr>
              <w:numPr>
                <w:ilvl w:val="0"/>
                <w:numId w:val="35"/>
              </w:numPr>
              <w:spacing w:before="100" w:beforeAutospacing="1" w:after="100" w:afterAutospacing="1"/>
              <w:rPr>
                <w:rFonts w:ascii="Segoe UI" w:hAnsi="Segoe UI" w:cs="Segoe UI"/>
                <w:sz w:val="21"/>
                <w:szCs w:val="21"/>
                <w:shd w:val="clear" w:color="auto" w:fill="FFFFFF"/>
              </w:rPr>
            </w:pPr>
            <w:r w:rsidRPr="00896082">
              <w:rPr>
                <w:rFonts w:ascii="Segoe UI" w:hAnsi="Segoe UI" w:cs="Segoe UI"/>
                <w:sz w:val="21"/>
                <w:szCs w:val="21"/>
                <w:shd w:val="clear" w:color="auto" w:fill="FFFFFF"/>
              </w:rPr>
              <w:t>Structural Construction: Build two separate blocks, one for males and one for females</w:t>
            </w:r>
            <w:r w:rsidR="00706AF7">
              <w:rPr>
                <w:rFonts w:ascii="Segoe UI" w:hAnsi="Segoe UI" w:cs="Segoe UI"/>
                <w:sz w:val="21"/>
                <w:szCs w:val="21"/>
                <w:shd w:val="clear" w:color="auto" w:fill="FFFFFF"/>
              </w:rPr>
              <w:t>.</w:t>
            </w:r>
          </w:p>
          <w:p w14:paraId="6DC3E1FD" w14:textId="77777777" w:rsidR="00896082" w:rsidRPr="00896082" w:rsidRDefault="00896082" w:rsidP="00896082">
            <w:pPr>
              <w:numPr>
                <w:ilvl w:val="0"/>
                <w:numId w:val="35"/>
              </w:numPr>
              <w:spacing w:before="100" w:beforeAutospacing="1" w:after="100" w:afterAutospacing="1"/>
              <w:rPr>
                <w:rFonts w:ascii="Segoe UI" w:hAnsi="Segoe UI" w:cs="Segoe UI"/>
                <w:sz w:val="21"/>
                <w:szCs w:val="21"/>
                <w:shd w:val="clear" w:color="auto" w:fill="FFFFFF"/>
              </w:rPr>
            </w:pPr>
            <w:r w:rsidRPr="00896082">
              <w:rPr>
                <w:rFonts w:ascii="Segoe UI" w:hAnsi="Segoe UI" w:cs="Segoe UI"/>
                <w:sz w:val="21"/>
                <w:szCs w:val="21"/>
                <w:shd w:val="clear" w:color="auto" w:fill="FFFFFF"/>
              </w:rPr>
              <w:t>Installation of Eastern Water Closets with Flush Tanks: Install eastern water closets with flush tanks in both latrine blocks to ensure proper waste disposal.</w:t>
            </w:r>
          </w:p>
          <w:p w14:paraId="0EC18998" w14:textId="77777777" w:rsidR="00896082" w:rsidRPr="00896082" w:rsidRDefault="00896082" w:rsidP="00896082">
            <w:pPr>
              <w:numPr>
                <w:ilvl w:val="0"/>
                <w:numId w:val="35"/>
              </w:numPr>
              <w:spacing w:before="100" w:beforeAutospacing="1" w:after="100" w:afterAutospacing="1"/>
              <w:rPr>
                <w:rFonts w:ascii="Segoe UI" w:hAnsi="Segoe UI" w:cs="Segoe UI"/>
                <w:sz w:val="21"/>
                <w:szCs w:val="21"/>
                <w:shd w:val="clear" w:color="auto" w:fill="FFFFFF"/>
              </w:rPr>
            </w:pPr>
            <w:r w:rsidRPr="00896082">
              <w:rPr>
                <w:rFonts w:ascii="Segoe UI" w:hAnsi="Segoe UI" w:cs="Segoe UI"/>
                <w:sz w:val="21"/>
                <w:szCs w:val="21"/>
                <w:shd w:val="clear" w:color="auto" w:fill="FFFFFF"/>
              </w:rPr>
              <w:t>Water Network Connection: Connect the latrines to the existing water supply network for adequate flushing and cleaning.</w:t>
            </w:r>
          </w:p>
          <w:p w14:paraId="31C8483D" w14:textId="13CD0F3F" w:rsidR="00896082" w:rsidRPr="00896082" w:rsidRDefault="00896082" w:rsidP="00896082">
            <w:pPr>
              <w:numPr>
                <w:ilvl w:val="0"/>
                <w:numId w:val="35"/>
              </w:numPr>
              <w:spacing w:before="100" w:beforeAutospacing="1" w:after="100" w:afterAutospacing="1"/>
              <w:rPr>
                <w:rFonts w:ascii="Segoe UI" w:hAnsi="Segoe UI" w:cs="Segoe UI"/>
                <w:sz w:val="21"/>
                <w:szCs w:val="21"/>
                <w:shd w:val="clear" w:color="auto" w:fill="FFFFFF"/>
              </w:rPr>
            </w:pPr>
            <w:r w:rsidRPr="00896082">
              <w:rPr>
                <w:rFonts w:ascii="Segoe UI" w:hAnsi="Segoe UI" w:cs="Segoe UI"/>
                <w:sz w:val="21"/>
                <w:szCs w:val="21"/>
                <w:shd w:val="clear" w:color="auto" w:fill="FFFFFF"/>
              </w:rPr>
              <w:t>Washable Surfaces: Furnish the internal surfaces of walls and floors with tiles and ceramics, making them washable and easy to maintain.</w:t>
            </w:r>
          </w:p>
          <w:p w14:paraId="6B881297" w14:textId="77777777" w:rsidR="00896082" w:rsidRPr="00896082" w:rsidRDefault="00896082" w:rsidP="00896082">
            <w:pPr>
              <w:numPr>
                <w:ilvl w:val="0"/>
                <w:numId w:val="35"/>
              </w:numPr>
              <w:spacing w:before="100" w:beforeAutospacing="1" w:after="100" w:afterAutospacing="1"/>
              <w:rPr>
                <w:rFonts w:ascii="Segoe UI" w:hAnsi="Segoe UI" w:cs="Segoe UI"/>
                <w:sz w:val="21"/>
                <w:szCs w:val="21"/>
                <w:shd w:val="clear" w:color="auto" w:fill="FFFFFF"/>
              </w:rPr>
            </w:pPr>
            <w:r w:rsidRPr="00896082">
              <w:rPr>
                <w:rFonts w:ascii="Segoe UI" w:hAnsi="Segoe UI" w:cs="Segoe UI"/>
                <w:sz w:val="21"/>
                <w:szCs w:val="21"/>
                <w:shd w:val="clear" w:color="auto" w:fill="FFFFFF"/>
              </w:rPr>
              <w:t>Plumbing and Sewer Connection: Connect the water closets to the main sewer system.</w:t>
            </w:r>
          </w:p>
          <w:p w14:paraId="5E3E212A" w14:textId="77777777" w:rsidR="00896082" w:rsidRPr="00896082" w:rsidRDefault="00896082" w:rsidP="00896082">
            <w:pPr>
              <w:numPr>
                <w:ilvl w:val="0"/>
                <w:numId w:val="35"/>
              </w:numPr>
              <w:spacing w:before="100" w:beforeAutospacing="1" w:after="100" w:afterAutospacing="1"/>
              <w:rPr>
                <w:rFonts w:ascii="Segoe UI" w:hAnsi="Segoe UI" w:cs="Segoe UI"/>
                <w:sz w:val="21"/>
                <w:szCs w:val="21"/>
                <w:shd w:val="clear" w:color="auto" w:fill="FFFFFF"/>
              </w:rPr>
            </w:pPr>
            <w:r w:rsidRPr="00896082">
              <w:rPr>
                <w:rFonts w:ascii="Segoe UI" w:hAnsi="Segoe UI" w:cs="Segoe UI"/>
                <w:sz w:val="21"/>
                <w:szCs w:val="21"/>
                <w:shd w:val="clear" w:color="auto" w:fill="FFFFFF"/>
              </w:rPr>
              <w:t>Cold-Water Pipes Installation: Connect the cold-water pipes to the pipe network to ensure a consistent water supply for flushing and cleaning.</w:t>
            </w:r>
          </w:p>
          <w:p w14:paraId="108B4145" w14:textId="77777777" w:rsidR="00896082" w:rsidRPr="00896082" w:rsidRDefault="00896082" w:rsidP="00896082">
            <w:pPr>
              <w:numPr>
                <w:ilvl w:val="0"/>
                <w:numId w:val="35"/>
              </w:numPr>
              <w:spacing w:before="100" w:beforeAutospacing="1" w:after="100" w:afterAutospacing="1"/>
              <w:rPr>
                <w:rFonts w:ascii="Segoe UI" w:hAnsi="Segoe UI" w:cs="Segoe UI"/>
                <w:sz w:val="21"/>
                <w:szCs w:val="21"/>
                <w:shd w:val="clear" w:color="auto" w:fill="FFFFFF"/>
              </w:rPr>
            </w:pPr>
            <w:r w:rsidRPr="00896082">
              <w:rPr>
                <w:rFonts w:ascii="Segoe UI" w:hAnsi="Segoe UI" w:cs="Segoe UI"/>
                <w:sz w:val="21"/>
                <w:szCs w:val="21"/>
                <w:shd w:val="clear" w:color="auto" w:fill="FFFFFF"/>
              </w:rPr>
              <w:t>Trash Bins Installation: Mount trash bins at each latrine to encourage proper waste disposal.</w:t>
            </w:r>
          </w:p>
          <w:p w14:paraId="4953B4F4" w14:textId="77777777" w:rsidR="00896082" w:rsidRPr="00896082" w:rsidRDefault="00896082" w:rsidP="00896082">
            <w:pPr>
              <w:numPr>
                <w:ilvl w:val="0"/>
                <w:numId w:val="35"/>
              </w:numPr>
              <w:spacing w:before="100" w:beforeAutospacing="1" w:after="100" w:afterAutospacing="1"/>
              <w:rPr>
                <w:rFonts w:ascii="Segoe UI" w:hAnsi="Segoe UI" w:cs="Segoe UI"/>
                <w:sz w:val="21"/>
                <w:szCs w:val="21"/>
                <w:shd w:val="clear" w:color="auto" w:fill="FFFFFF"/>
              </w:rPr>
            </w:pPr>
            <w:r w:rsidRPr="00896082">
              <w:rPr>
                <w:rFonts w:ascii="Segoe UI" w:hAnsi="Segoe UI" w:cs="Segoe UI"/>
                <w:sz w:val="21"/>
                <w:szCs w:val="21"/>
                <w:shd w:val="clear" w:color="auto" w:fill="FFFFFF"/>
              </w:rPr>
              <w:t>Ventilation and Lighting: Ensure proper ventilation and lighting in each latrine block to maintain hygiene and safety.</w:t>
            </w:r>
          </w:p>
          <w:p w14:paraId="2682CDA9" w14:textId="77777777" w:rsidR="00464578" w:rsidRPr="00DE6E1E" w:rsidRDefault="00464578" w:rsidP="00C50940">
            <w:pPr>
              <w:pStyle w:val="Heading4"/>
              <w:rPr>
                <w:rFonts w:eastAsia="Times New Roman"/>
                <w:b/>
                <w:bCs/>
              </w:rPr>
            </w:pPr>
            <w:r w:rsidRPr="00DE6E1E">
              <w:rPr>
                <w:rFonts w:eastAsia="Times New Roman"/>
                <w:b/>
                <w:bCs/>
              </w:rPr>
              <w:t>Bathroom</w:t>
            </w:r>
          </w:p>
          <w:p w14:paraId="0318900F" w14:textId="1BC6530A" w:rsidR="00464578" w:rsidRPr="00FF6DCA" w:rsidRDefault="00464578" w:rsidP="00464578">
            <w:pPr>
              <w:rPr>
                <w:rFonts w:ascii="Calibri" w:eastAsia="Times New Roman" w:hAnsi="Calibri" w:cs="Calibri"/>
                <w:color w:val="000000"/>
              </w:rPr>
            </w:pPr>
            <w:r>
              <w:rPr>
                <w:rFonts w:ascii="Calibri" w:eastAsia="Times New Roman" w:hAnsi="Calibri" w:cs="Calibri"/>
                <w:color w:val="000000"/>
              </w:rPr>
              <w:t>The following</w:t>
            </w:r>
            <w:r w:rsidRPr="00FF6DCA">
              <w:rPr>
                <w:rFonts w:ascii="Calibri" w:eastAsia="Times New Roman" w:hAnsi="Calibri" w:cs="Calibri"/>
                <w:color w:val="000000"/>
              </w:rPr>
              <w:t xml:space="preserve"> actions are planned for upgrading the existing bath. </w:t>
            </w:r>
          </w:p>
          <w:p w14:paraId="49220CD8" w14:textId="77777777" w:rsidR="00464578" w:rsidRDefault="00464578" w:rsidP="00464578">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Making the internal surface of walls an</w:t>
            </w:r>
            <w:r>
              <w:rPr>
                <w:rFonts w:ascii="Calibri" w:eastAsia="Times New Roman" w:hAnsi="Calibri" w:cs="Calibri"/>
                <w:color w:val="000000"/>
              </w:rPr>
              <w:t>d floors washable by using tile.</w:t>
            </w:r>
          </w:p>
          <w:p w14:paraId="5B35A35F" w14:textId="1973C601" w:rsidR="00464578" w:rsidRDefault="00464578" w:rsidP="00464578">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A p-trap should be installed at </w:t>
            </w:r>
            <w:r w:rsidR="00D41812">
              <w:rPr>
                <w:rFonts w:ascii="Calibri" w:eastAsia="Times New Roman" w:hAnsi="Calibri" w:cs="Calibri"/>
                <w:color w:val="000000"/>
              </w:rPr>
              <w:t xml:space="preserve">the </w:t>
            </w:r>
            <w:r w:rsidRPr="00FF6DCA">
              <w:rPr>
                <w:rFonts w:ascii="Calibri" w:eastAsia="Times New Roman" w:hAnsi="Calibri" w:cs="Calibri"/>
                <w:color w:val="000000"/>
              </w:rPr>
              <w:t>floor drain to avoid from bad odors</w:t>
            </w:r>
          </w:p>
          <w:p w14:paraId="3E857A37" w14:textId="77777777" w:rsidR="00464578" w:rsidRPr="00B035FD" w:rsidRDefault="00464578" w:rsidP="00464578">
            <w:pPr>
              <w:pStyle w:val="ListParagraph"/>
              <w:numPr>
                <w:ilvl w:val="0"/>
                <w:numId w:val="3"/>
              </w:numPr>
              <w:rPr>
                <w:rFonts w:ascii="Calibri" w:eastAsia="Times New Roman" w:hAnsi="Calibri" w:cs="Calibri"/>
                <w:color w:val="000000"/>
              </w:rPr>
            </w:pPr>
            <w:r w:rsidRPr="00B035FD">
              <w:rPr>
                <w:rFonts w:ascii="Calibri" w:eastAsia="Times New Roman" w:hAnsi="Calibri" w:cs="Calibri"/>
                <w:color w:val="000000"/>
              </w:rPr>
              <w:t>The floor drain should be installed.</w:t>
            </w:r>
          </w:p>
          <w:p w14:paraId="0FB1E72F" w14:textId="097FD15C" w:rsidR="00464578" w:rsidRDefault="00464578" w:rsidP="00464578">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 xml:space="preserve">The bathroom should be connected to </w:t>
            </w:r>
            <w:r w:rsidR="00D41812">
              <w:rPr>
                <w:rFonts w:ascii="Calibri" w:eastAsia="Times New Roman" w:hAnsi="Calibri" w:cs="Calibri"/>
                <w:color w:val="000000"/>
              </w:rPr>
              <w:t xml:space="preserve">the </w:t>
            </w:r>
            <w:r>
              <w:rPr>
                <w:rFonts w:ascii="Calibri" w:eastAsia="Times New Roman" w:hAnsi="Calibri" w:cs="Calibri"/>
                <w:color w:val="000000"/>
              </w:rPr>
              <w:t>water network</w:t>
            </w:r>
          </w:p>
          <w:p w14:paraId="7E9A09F0" w14:textId="2338CE17" w:rsidR="00464578" w:rsidRPr="00B035FD" w:rsidRDefault="00464578" w:rsidP="00464578">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Plumbing work such us connection of </w:t>
            </w:r>
            <w:r>
              <w:rPr>
                <w:rFonts w:ascii="Calibri" w:eastAsia="Times New Roman" w:hAnsi="Calibri" w:cs="Calibri"/>
                <w:color w:val="000000"/>
              </w:rPr>
              <w:t>floor drain</w:t>
            </w:r>
            <w:r w:rsidRPr="00FF6DCA">
              <w:rPr>
                <w:rFonts w:ascii="Calibri" w:eastAsia="Times New Roman" w:hAnsi="Calibri" w:cs="Calibri"/>
                <w:color w:val="000000"/>
              </w:rPr>
              <w:t xml:space="preserve"> to </w:t>
            </w:r>
            <w:r w:rsidR="00D41812">
              <w:rPr>
                <w:rFonts w:ascii="Calibri" w:eastAsia="Times New Roman" w:hAnsi="Calibri" w:cs="Calibri"/>
                <w:color w:val="000000"/>
              </w:rPr>
              <w:t xml:space="preserve">the </w:t>
            </w:r>
            <w:r w:rsidRPr="00FF6DCA">
              <w:rPr>
                <w:rFonts w:ascii="Calibri" w:eastAsia="Times New Roman" w:hAnsi="Calibri" w:cs="Calibri"/>
                <w:color w:val="000000"/>
              </w:rPr>
              <w:t xml:space="preserve">main sewer and connection of </w:t>
            </w:r>
            <w:r w:rsidR="00D41812">
              <w:rPr>
                <w:rFonts w:ascii="Calibri" w:eastAsia="Times New Roman" w:hAnsi="Calibri" w:cs="Calibri"/>
                <w:color w:val="000000"/>
              </w:rPr>
              <w:t>cold and</w:t>
            </w:r>
            <w:r>
              <w:rPr>
                <w:rFonts w:ascii="Calibri" w:eastAsia="Times New Roman" w:hAnsi="Calibri" w:cs="Calibri"/>
                <w:color w:val="000000"/>
              </w:rPr>
              <w:t xml:space="preserve"> hot </w:t>
            </w:r>
            <w:r w:rsidRPr="00FF6DCA">
              <w:rPr>
                <w:rFonts w:ascii="Calibri" w:eastAsia="Times New Roman" w:hAnsi="Calibri" w:cs="Calibri"/>
                <w:color w:val="000000"/>
              </w:rPr>
              <w:t xml:space="preserve">water pipes to </w:t>
            </w:r>
            <w:r w:rsidR="00D41812">
              <w:rPr>
                <w:rFonts w:ascii="Calibri" w:eastAsia="Times New Roman" w:hAnsi="Calibri" w:cs="Calibri"/>
                <w:color w:val="000000"/>
              </w:rPr>
              <w:t xml:space="preserve">the </w:t>
            </w:r>
            <w:r w:rsidRPr="00FF6DCA">
              <w:rPr>
                <w:rFonts w:ascii="Calibri" w:eastAsia="Times New Roman" w:hAnsi="Calibri" w:cs="Calibri"/>
                <w:color w:val="000000"/>
              </w:rPr>
              <w:t>pipe network should be done.</w:t>
            </w:r>
          </w:p>
          <w:p w14:paraId="43B08AEC" w14:textId="21AA8FDC" w:rsidR="00464578" w:rsidRPr="00464578" w:rsidRDefault="00464578" w:rsidP="00464578">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Trash </w:t>
            </w:r>
            <w:r w:rsidR="00D41812">
              <w:rPr>
                <w:rFonts w:ascii="Calibri" w:eastAsia="Times New Roman" w:hAnsi="Calibri" w:cs="Calibri"/>
                <w:color w:val="000000"/>
              </w:rPr>
              <w:t>bins</w:t>
            </w:r>
            <w:r w:rsidRPr="00FF6DCA">
              <w:rPr>
                <w:rFonts w:ascii="Calibri" w:eastAsia="Times New Roman" w:hAnsi="Calibri" w:cs="Calibri"/>
                <w:color w:val="000000"/>
              </w:rPr>
              <w:t xml:space="preserve"> should be mounted </w:t>
            </w:r>
            <w:r>
              <w:rPr>
                <w:rFonts w:ascii="Calibri" w:eastAsia="Times New Roman" w:hAnsi="Calibri" w:cs="Calibri"/>
                <w:color w:val="000000"/>
              </w:rPr>
              <w:t>inside the bathroom</w:t>
            </w:r>
            <w:r w:rsidRPr="00FF6DCA">
              <w:rPr>
                <w:rFonts w:ascii="Calibri" w:eastAsia="Times New Roman" w:hAnsi="Calibri" w:cs="Calibri"/>
                <w:color w:val="000000"/>
              </w:rPr>
              <w:t xml:space="preserve">. </w:t>
            </w:r>
          </w:p>
          <w:p w14:paraId="4C88F047" w14:textId="4085C18D" w:rsidR="00EF6BDF" w:rsidRPr="00DE6E1E" w:rsidRDefault="00EF6BDF" w:rsidP="00EF6BDF">
            <w:pPr>
              <w:pStyle w:val="Heading4"/>
              <w:rPr>
                <w:rFonts w:eastAsia="Times New Roman"/>
                <w:b/>
                <w:bCs/>
              </w:rPr>
            </w:pPr>
            <w:r w:rsidRPr="00DE6E1E">
              <w:rPr>
                <w:rFonts w:eastAsia="Times New Roman"/>
                <w:b/>
                <w:bCs/>
              </w:rPr>
              <w:t>Kitchens</w:t>
            </w:r>
          </w:p>
          <w:p w14:paraId="3B9EABC9" w14:textId="275DB447" w:rsidR="00EF6BDF" w:rsidRPr="00FF6DCA" w:rsidRDefault="004E730F" w:rsidP="007831A6">
            <w:pPr>
              <w:rPr>
                <w:rFonts w:ascii="Calibri" w:eastAsia="Times New Roman" w:hAnsi="Calibri" w:cs="Calibri"/>
                <w:color w:val="000000"/>
              </w:rPr>
            </w:pPr>
            <w:r w:rsidRPr="00FF6DCA">
              <w:t xml:space="preserve">There </w:t>
            </w:r>
            <w:r>
              <w:t>is</w:t>
            </w:r>
            <w:r w:rsidR="007831A6">
              <w:t xml:space="preserve"> one kitchen inside of the clinic building which is not factional the following </w:t>
            </w:r>
            <w:r w:rsidR="00464578">
              <w:t>actions</w:t>
            </w:r>
            <w:r w:rsidR="007831A6">
              <w:t xml:space="preserve"> </w:t>
            </w:r>
            <w:r w:rsidR="00D41812">
              <w:t xml:space="preserve">are </w:t>
            </w:r>
            <w:r w:rsidR="007831A6">
              <w:t>planned for upgrading the existing kitchen.</w:t>
            </w:r>
          </w:p>
          <w:p w14:paraId="51310CC5" w14:textId="50D9DAF6" w:rsidR="00EF6BDF" w:rsidRPr="007B6D2E" w:rsidRDefault="007831A6"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This kitchen</w:t>
            </w:r>
            <w:r w:rsidR="00EF6BDF" w:rsidRPr="007B6D2E">
              <w:rPr>
                <w:rFonts w:ascii="Calibri" w:eastAsia="Times New Roman" w:hAnsi="Calibri" w:cs="Calibri"/>
                <w:color w:val="000000"/>
              </w:rPr>
              <w:t xml:space="preserve"> should be connected to </w:t>
            </w:r>
            <w:r w:rsidR="00D41812">
              <w:rPr>
                <w:rFonts w:ascii="Calibri" w:eastAsia="Times New Roman" w:hAnsi="Calibri" w:cs="Calibri"/>
                <w:color w:val="000000"/>
              </w:rPr>
              <w:t xml:space="preserve">the </w:t>
            </w:r>
            <w:r w:rsidR="00EF6BDF" w:rsidRPr="007B6D2E">
              <w:rPr>
                <w:rFonts w:ascii="Calibri" w:eastAsia="Times New Roman" w:hAnsi="Calibri" w:cs="Calibri"/>
                <w:color w:val="000000"/>
              </w:rPr>
              <w:t>water network</w:t>
            </w:r>
          </w:p>
          <w:p w14:paraId="61C3B7BB" w14:textId="57DE7ECD"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Cabi</w:t>
            </w:r>
            <w:r w:rsidR="007831A6" w:rsidRPr="007B6D2E">
              <w:rPr>
                <w:rFonts w:ascii="Calibri" w:eastAsia="Times New Roman" w:hAnsi="Calibri" w:cs="Calibri"/>
                <w:color w:val="000000"/>
              </w:rPr>
              <w:t xml:space="preserve">nets should be installed </w:t>
            </w:r>
            <w:r w:rsidR="00D41812">
              <w:rPr>
                <w:rFonts w:ascii="Calibri" w:eastAsia="Times New Roman" w:hAnsi="Calibri" w:cs="Calibri"/>
                <w:color w:val="000000"/>
              </w:rPr>
              <w:t>in</w:t>
            </w:r>
            <w:r w:rsidR="007831A6" w:rsidRPr="007B6D2E">
              <w:rPr>
                <w:rFonts w:ascii="Calibri" w:eastAsia="Times New Roman" w:hAnsi="Calibri" w:cs="Calibri"/>
                <w:color w:val="000000"/>
              </w:rPr>
              <w:t xml:space="preserve"> this </w:t>
            </w:r>
            <w:r w:rsidR="00464578" w:rsidRPr="007B6D2E">
              <w:rPr>
                <w:rFonts w:ascii="Calibri" w:eastAsia="Times New Roman" w:hAnsi="Calibri" w:cs="Calibri"/>
                <w:color w:val="000000"/>
              </w:rPr>
              <w:t>kitchen</w:t>
            </w:r>
            <w:r w:rsidRPr="007B6D2E">
              <w:rPr>
                <w:rFonts w:ascii="Calibri" w:eastAsia="Times New Roman" w:hAnsi="Calibri" w:cs="Calibri"/>
                <w:color w:val="000000"/>
              </w:rPr>
              <w:t xml:space="preserve">. </w:t>
            </w:r>
          </w:p>
          <w:p w14:paraId="2C6C7CCB" w14:textId="3352D21E"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 xml:space="preserve">A </w:t>
            </w:r>
            <w:r w:rsidR="00D41812">
              <w:rPr>
                <w:rFonts w:ascii="Calibri" w:eastAsia="Times New Roman" w:hAnsi="Calibri" w:cs="Calibri"/>
                <w:color w:val="000000"/>
              </w:rPr>
              <w:t>dishwashing</w:t>
            </w:r>
            <w:r w:rsidRPr="007B6D2E">
              <w:rPr>
                <w:rFonts w:ascii="Calibri" w:eastAsia="Times New Roman" w:hAnsi="Calibri" w:cs="Calibri"/>
                <w:color w:val="000000"/>
              </w:rPr>
              <w:t xml:space="preserve"> sink along with a new model mixing valve should be installed. </w:t>
            </w:r>
          </w:p>
          <w:p w14:paraId="58FC34E3" w14:textId="77777777"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The floor drain should be installed.</w:t>
            </w:r>
          </w:p>
          <w:p w14:paraId="5E85CAB2" w14:textId="0B538D50"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 xml:space="preserve">A p-trap should be installed at </w:t>
            </w:r>
            <w:r w:rsidR="00D41812">
              <w:rPr>
                <w:rFonts w:ascii="Calibri" w:eastAsia="Times New Roman" w:hAnsi="Calibri" w:cs="Calibri"/>
                <w:color w:val="000000"/>
              </w:rPr>
              <w:t xml:space="preserve">the </w:t>
            </w:r>
            <w:r w:rsidRPr="007B6D2E">
              <w:rPr>
                <w:rFonts w:ascii="Calibri" w:eastAsia="Times New Roman" w:hAnsi="Calibri" w:cs="Calibri"/>
                <w:color w:val="000000"/>
              </w:rPr>
              <w:t xml:space="preserve">floor drain to avoid bad odors. </w:t>
            </w:r>
          </w:p>
          <w:p w14:paraId="4DBDED86" w14:textId="6239D087"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 xml:space="preserve">All walls </w:t>
            </w:r>
            <w:r w:rsidR="007831A6" w:rsidRPr="007B6D2E">
              <w:rPr>
                <w:rFonts w:ascii="Calibri" w:eastAsia="Times New Roman" w:hAnsi="Calibri" w:cs="Calibri"/>
                <w:color w:val="000000"/>
              </w:rPr>
              <w:t xml:space="preserve">up to </w:t>
            </w:r>
            <w:r w:rsidR="00D41812">
              <w:rPr>
                <w:rFonts w:ascii="Calibri" w:eastAsia="Times New Roman" w:hAnsi="Calibri" w:cs="Calibri"/>
                <w:color w:val="000000"/>
              </w:rPr>
              <w:t>a height</w:t>
            </w:r>
            <w:r w:rsidR="007831A6" w:rsidRPr="007B6D2E">
              <w:rPr>
                <w:rFonts w:ascii="Calibri" w:eastAsia="Times New Roman" w:hAnsi="Calibri" w:cs="Calibri"/>
                <w:color w:val="000000"/>
              </w:rPr>
              <w:t xml:space="preserve"> of 80cm </w:t>
            </w:r>
            <w:r w:rsidRPr="007B6D2E">
              <w:rPr>
                <w:rFonts w:ascii="Calibri" w:eastAsia="Times New Roman" w:hAnsi="Calibri" w:cs="Calibri"/>
                <w:color w:val="000000"/>
              </w:rPr>
              <w:t xml:space="preserve">and </w:t>
            </w:r>
            <w:r w:rsidR="00D41812">
              <w:rPr>
                <w:rFonts w:ascii="Calibri" w:eastAsia="Times New Roman" w:hAnsi="Calibri" w:cs="Calibri"/>
                <w:color w:val="000000"/>
              </w:rPr>
              <w:t xml:space="preserve">the </w:t>
            </w:r>
            <w:r w:rsidRPr="007B6D2E">
              <w:rPr>
                <w:rFonts w:ascii="Calibri" w:eastAsia="Times New Roman" w:hAnsi="Calibri" w:cs="Calibri"/>
                <w:color w:val="000000"/>
              </w:rPr>
              <w:t xml:space="preserve">floor should </w:t>
            </w:r>
            <w:r w:rsidR="00D41812">
              <w:rPr>
                <w:rFonts w:ascii="Calibri" w:eastAsia="Times New Roman" w:hAnsi="Calibri" w:cs="Calibri"/>
                <w:color w:val="000000"/>
              </w:rPr>
              <w:t>be installed</w:t>
            </w:r>
            <w:r w:rsidRPr="007B6D2E">
              <w:rPr>
                <w:rFonts w:ascii="Calibri" w:eastAsia="Times New Roman" w:hAnsi="Calibri" w:cs="Calibri"/>
                <w:color w:val="000000"/>
              </w:rPr>
              <w:t xml:space="preserve"> </w:t>
            </w:r>
            <w:r w:rsidR="007831A6" w:rsidRPr="007B6D2E">
              <w:rPr>
                <w:rFonts w:ascii="Calibri" w:eastAsia="Times New Roman" w:hAnsi="Calibri" w:cs="Calibri"/>
                <w:color w:val="000000"/>
              </w:rPr>
              <w:t>ceramic</w:t>
            </w:r>
            <w:r w:rsidRPr="007B6D2E">
              <w:rPr>
                <w:rFonts w:ascii="Calibri" w:eastAsia="Times New Roman" w:hAnsi="Calibri" w:cs="Calibri"/>
                <w:color w:val="000000"/>
              </w:rPr>
              <w:t xml:space="preserve">. </w:t>
            </w:r>
          </w:p>
          <w:p w14:paraId="0A4E05E0" w14:textId="5DE2BAFA"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 xml:space="preserve">Marble </w:t>
            </w:r>
            <w:r w:rsidR="00D41812">
              <w:rPr>
                <w:rFonts w:ascii="Calibri" w:eastAsia="Times New Roman" w:hAnsi="Calibri" w:cs="Calibri"/>
                <w:color w:val="000000"/>
              </w:rPr>
              <w:t>stones</w:t>
            </w:r>
            <w:r w:rsidRPr="007B6D2E">
              <w:rPr>
                <w:rFonts w:ascii="Calibri" w:eastAsia="Times New Roman" w:hAnsi="Calibri" w:cs="Calibri"/>
                <w:color w:val="000000"/>
              </w:rPr>
              <w:t xml:space="preserve"> with 3 cm thickness should be placed on the cabinets. </w:t>
            </w:r>
          </w:p>
          <w:p w14:paraId="6E440DD5" w14:textId="0D8EC626" w:rsidR="00EF6BDF" w:rsidRPr="007B6D2E" w:rsidRDefault="007B6D2E" w:rsidP="00EF6BDF">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 xml:space="preserve">Plumbing work such as the </w:t>
            </w:r>
            <w:r w:rsidR="00EF6BDF" w:rsidRPr="00FF6DCA">
              <w:rPr>
                <w:rFonts w:ascii="Calibri" w:eastAsia="Times New Roman" w:hAnsi="Calibri" w:cs="Calibri"/>
                <w:color w:val="000000"/>
              </w:rPr>
              <w:t xml:space="preserve">connection of </w:t>
            </w:r>
            <w:r w:rsidR="004808DF">
              <w:rPr>
                <w:rFonts w:ascii="Calibri" w:eastAsia="Times New Roman" w:hAnsi="Calibri" w:cs="Calibri"/>
                <w:color w:val="000000"/>
              </w:rPr>
              <w:t xml:space="preserve">the </w:t>
            </w:r>
            <w:r w:rsidR="00EF6BDF" w:rsidRPr="00FF6DCA">
              <w:rPr>
                <w:rFonts w:ascii="Calibri" w:eastAsia="Times New Roman" w:hAnsi="Calibri" w:cs="Calibri"/>
                <w:color w:val="000000"/>
              </w:rPr>
              <w:t xml:space="preserve">dishwashing sink to </w:t>
            </w:r>
            <w:r>
              <w:rPr>
                <w:rFonts w:ascii="Calibri" w:eastAsia="Times New Roman" w:hAnsi="Calibri" w:cs="Calibri"/>
                <w:color w:val="000000"/>
              </w:rPr>
              <w:t xml:space="preserve">the </w:t>
            </w:r>
            <w:r w:rsidR="00EF6BDF" w:rsidRPr="00FF6DCA">
              <w:rPr>
                <w:rFonts w:ascii="Calibri" w:eastAsia="Times New Roman" w:hAnsi="Calibri" w:cs="Calibri"/>
                <w:color w:val="000000"/>
              </w:rPr>
              <w:t xml:space="preserve">main sewer and </w:t>
            </w:r>
            <w:r>
              <w:rPr>
                <w:rFonts w:ascii="Calibri" w:eastAsia="Times New Roman" w:hAnsi="Calibri" w:cs="Calibri"/>
                <w:color w:val="000000"/>
              </w:rPr>
              <w:t xml:space="preserve">the </w:t>
            </w:r>
            <w:r w:rsidR="00EF6BDF" w:rsidRPr="00FF6DCA">
              <w:rPr>
                <w:rFonts w:ascii="Calibri" w:eastAsia="Times New Roman" w:hAnsi="Calibri" w:cs="Calibri"/>
                <w:color w:val="000000"/>
              </w:rPr>
              <w:t xml:space="preserve">connection of cold-water pipes to </w:t>
            </w:r>
            <w:r w:rsidR="00D41812">
              <w:rPr>
                <w:rFonts w:ascii="Calibri" w:eastAsia="Times New Roman" w:hAnsi="Calibri" w:cs="Calibri"/>
                <w:color w:val="000000"/>
              </w:rPr>
              <w:t xml:space="preserve">the </w:t>
            </w:r>
            <w:r w:rsidR="00EF6BDF" w:rsidRPr="00FF6DCA">
              <w:rPr>
                <w:rFonts w:ascii="Calibri" w:eastAsia="Times New Roman" w:hAnsi="Calibri" w:cs="Calibri"/>
                <w:color w:val="000000"/>
              </w:rPr>
              <w:t>pipe network should be done.</w:t>
            </w:r>
          </w:p>
          <w:p w14:paraId="43D38BB5" w14:textId="4A144CD4" w:rsidR="00EF6BDF" w:rsidRDefault="00EF6BDF" w:rsidP="007B6D2E">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lastRenderedPageBreak/>
              <w:t xml:space="preserve">Trash </w:t>
            </w:r>
            <w:r w:rsidR="00D41812">
              <w:rPr>
                <w:rFonts w:ascii="Calibri" w:eastAsia="Times New Roman" w:hAnsi="Calibri" w:cs="Calibri"/>
                <w:color w:val="000000"/>
              </w:rPr>
              <w:t>bins</w:t>
            </w:r>
            <w:r w:rsidRPr="00FF6DCA">
              <w:rPr>
                <w:rFonts w:ascii="Calibri" w:eastAsia="Times New Roman" w:hAnsi="Calibri" w:cs="Calibri"/>
                <w:color w:val="000000"/>
              </w:rPr>
              <w:t xml:space="preserve"> should be mounted inside the kitchen. </w:t>
            </w:r>
          </w:p>
          <w:p w14:paraId="2D3DA9A9" w14:textId="644B7EE7" w:rsidR="00EF6BDF" w:rsidRDefault="00EF6BDF" w:rsidP="007B6D2E">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Installation of solar water heater</w:t>
            </w:r>
            <w:r w:rsidR="00464578">
              <w:rPr>
                <w:rFonts w:ascii="Calibri" w:eastAsia="Times New Roman" w:hAnsi="Calibri" w:cs="Calibri"/>
                <w:color w:val="000000"/>
              </w:rPr>
              <w:t xml:space="preserve"> for kitchens and bathrooms</w:t>
            </w:r>
            <w:r>
              <w:rPr>
                <w:rFonts w:ascii="Calibri" w:eastAsia="Times New Roman" w:hAnsi="Calibri" w:cs="Calibri"/>
                <w:color w:val="000000"/>
              </w:rPr>
              <w:t>.</w:t>
            </w:r>
          </w:p>
          <w:p w14:paraId="1144ED4B" w14:textId="77777777" w:rsidR="00DF6416" w:rsidRDefault="00DF6416" w:rsidP="00DF6416">
            <w:pPr>
              <w:pStyle w:val="ListParagraph"/>
              <w:ind w:left="1080"/>
              <w:rPr>
                <w:rFonts w:ascii="Calibri" w:eastAsia="Times New Roman" w:hAnsi="Calibri" w:cs="Calibri"/>
                <w:color w:val="000000"/>
              </w:rPr>
            </w:pPr>
          </w:p>
          <w:p w14:paraId="49B23340" w14:textId="77777777" w:rsidR="00B03747" w:rsidRPr="007B6D2E" w:rsidRDefault="00B03747" w:rsidP="00DF6416">
            <w:pPr>
              <w:pStyle w:val="ListParagraph"/>
              <w:ind w:left="1080"/>
              <w:rPr>
                <w:rFonts w:ascii="Calibri" w:eastAsia="Times New Roman" w:hAnsi="Calibri" w:cs="Calibri"/>
                <w:color w:val="000000"/>
              </w:rPr>
            </w:pPr>
          </w:p>
          <w:p w14:paraId="7A542407" w14:textId="57134286" w:rsidR="00937A72" w:rsidRPr="00DE6E1E" w:rsidRDefault="00B164AF" w:rsidP="002743CC">
            <w:pPr>
              <w:pStyle w:val="Heading4"/>
              <w:rPr>
                <w:rFonts w:eastAsia="Times New Roman"/>
                <w:b/>
                <w:bCs/>
              </w:rPr>
            </w:pPr>
            <w:r w:rsidRPr="00DE6E1E">
              <w:rPr>
                <w:rFonts w:eastAsia="Times New Roman"/>
                <w:b/>
                <w:bCs/>
              </w:rPr>
              <w:t xml:space="preserve">Septic Tank: </w:t>
            </w:r>
          </w:p>
          <w:p w14:paraId="06B1D6B5" w14:textId="02A98443" w:rsidR="00075429" w:rsidRPr="00CB0D36" w:rsidRDefault="00075429" w:rsidP="007B6D2E">
            <w:r w:rsidRPr="00CB0D36">
              <w:t>ActionAid plans to construct a new septic tank with the following specifications and measures:</w:t>
            </w:r>
          </w:p>
          <w:p w14:paraId="6F86811E" w14:textId="77777777" w:rsidR="00075429" w:rsidRPr="00CB0D36" w:rsidRDefault="00075429" w:rsidP="007B6D2E">
            <w:r w:rsidRPr="00CB0D36">
              <w:t>Volume and Dimensions: The septic tank will have a volume of 20 cubic meters, with dimensions of 5.9 meters in length, 3.1 meters in width, and 2.1 meters in depth.</w:t>
            </w:r>
          </w:p>
          <w:p w14:paraId="161451EA" w14:textId="77777777" w:rsidR="00075429" w:rsidRPr="00CB0D36" w:rsidRDefault="00075429" w:rsidP="007B6D2E">
            <w:r w:rsidRPr="00CB0D36">
              <w:t>Construction Materials: The tank's walls will be built using stone masonry, and it will be divided into two sections by an internal stone masonry wall.</w:t>
            </w:r>
          </w:p>
          <w:p w14:paraId="249734C8" w14:textId="77777777" w:rsidR="00075429" w:rsidRPr="00CB0D36" w:rsidRDefault="00075429" w:rsidP="007B6D2E">
            <w:r w:rsidRPr="00CB0D36">
              <w:t>Durability Enhancements: The walls will be plastered with anti-moisture powder (Pudlo powder) to enhance durability and prevent leaks.</w:t>
            </w:r>
          </w:p>
          <w:p w14:paraId="57D0AE07" w14:textId="77777777" w:rsidR="00075429" w:rsidRPr="00CB0D36" w:rsidRDefault="00075429" w:rsidP="007B6D2E">
            <w:r w:rsidRPr="00CB0D36">
              <w:t>Cover and Accessibility: An RCC (Reinforced Cement Concrete) slab with two manholes will securely cover the septic tank, allowing for maintenance access.</w:t>
            </w:r>
          </w:p>
          <w:p w14:paraId="7BB1266B" w14:textId="77777777" w:rsidR="00075429" w:rsidRPr="00CB0D36" w:rsidRDefault="00075429" w:rsidP="007B6D2E">
            <w:r w:rsidRPr="00CB0D36">
              <w:t>Liquid Waste Management: A dedicated pit will be constructed to drain liquid waste from the septic tank.</w:t>
            </w:r>
          </w:p>
          <w:p w14:paraId="561BDBF1" w14:textId="77777777" w:rsidR="00075429" w:rsidRPr="00CB0D36" w:rsidRDefault="00075429" w:rsidP="007B6D2E">
            <w:r w:rsidRPr="00CB0D36">
              <w:t>Ventilation and Plumbing: A vent pipe and sewerage plumbing will be installed according to the related technical drawings to ensure proper ventilation and waste management.</w:t>
            </w:r>
          </w:p>
          <w:p w14:paraId="05D19D2C" w14:textId="77777777" w:rsidR="00075429" w:rsidRPr="00CB0D36" w:rsidRDefault="00075429" w:rsidP="007B6D2E">
            <w:r w:rsidRPr="00CB0D36">
              <w:t>These measures will ensure the septic tank's functionality, durability, and ease of maintenance.</w:t>
            </w:r>
          </w:p>
          <w:p w14:paraId="489512DA" w14:textId="77777777" w:rsidR="002743CC" w:rsidRPr="00DE6E1E" w:rsidRDefault="001C4CDB" w:rsidP="00DF6416">
            <w:pPr>
              <w:pStyle w:val="Heading4"/>
              <w:rPr>
                <w:rFonts w:eastAsia="Times New Roman"/>
                <w:b/>
                <w:bCs/>
              </w:rPr>
            </w:pPr>
            <w:r w:rsidRPr="00DE6E1E">
              <w:rPr>
                <w:rFonts w:eastAsia="Times New Roman"/>
                <w:b/>
                <w:bCs/>
              </w:rPr>
              <w:t xml:space="preserve">Waste management </w:t>
            </w:r>
          </w:p>
          <w:p w14:paraId="5550B621" w14:textId="77777777" w:rsidR="00D04055" w:rsidRPr="00D04055" w:rsidRDefault="00D04055" w:rsidP="00D04055">
            <w:pPr>
              <w:keepNext/>
              <w:keepLines/>
              <w:spacing w:before="40" w:line="259" w:lineRule="auto"/>
              <w:ind w:left="283"/>
              <w:outlineLvl w:val="2"/>
              <w:rPr>
                <w:rFonts w:eastAsiaTheme="majorEastAsia" w:cstheme="majorBidi"/>
                <w:color w:val="0F4761" w:themeColor="accent1" w:themeShade="BF"/>
                <w:sz w:val="28"/>
                <w:szCs w:val="28"/>
              </w:rPr>
            </w:pPr>
            <w:r w:rsidRPr="00D04055">
              <w:rPr>
                <w:rFonts w:ascii="Calibri" w:eastAsia="Times New Roman" w:hAnsi="Calibri" w:cs="Calibri"/>
                <w:color w:val="000000"/>
              </w:rPr>
              <w:t>According to WHO’s requirements, the perimeter of healthcare facilities must not only be protected against clinical hazardous waste but also be secure from domestic waste generated within these facilities.</w:t>
            </w:r>
          </w:p>
          <w:p w14:paraId="1467F2E6" w14:textId="1557280D" w:rsidR="00D04055" w:rsidRPr="00D04055" w:rsidRDefault="00D04055" w:rsidP="00D04055">
            <w:pPr>
              <w:spacing w:before="100" w:beforeAutospacing="1" w:after="100" w:afterAutospacing="1" w:line="259" w:lineRule="auto"/>
              <w:ind w:left="283"/>
              <w:rPr>
                <w:rFonts w:ascii="Calibri" w:eastAsia="Times New Roman" w:hAnsi="Calibri" w:cs="Calibri"/>
                <w:color w:val="000000"/>
              </w:rPr>
            </w:pPr>
            <w:r w:rsidRPr="00D04055">
              <w:rPr>
                <w:rFonts w:ascii="Calibri" w:eastAsia="Times New Roman" w:hAnsi="Calibri" w:cs="Calibri"/>
                <w:color w:val="000000"/>
              </w:rPr>
              <w:t xml:space="preserve">To achieve the desired optimal hygienic conditions, ActionAid intends to equip and upgrade the current solid waste management system at </w:t>
            </w:r>
            <w:proofErr w:type="spellStart"/>
            <w:r>
              <w:rPr>
                <w:rFonts w:ascii="Calibri" w:eastAsia="Times New Roman" w:hAnsi="Calibri" w:cs="Calibri"/>
                <w:color w:val="000000"/>
              </w:rPr>
              <w:t>Lafrah</w:t>
            </w:r>
            <w:proofErr w:type="spellEnd"/>
            <w:r w:rsidRPr="00D04055">
              <w:rPr>
                <w:rFonts w:ascii="Calibri" w:eastAsia="Times New Roman" w:hAnsi="Calibri" w:cs="Calibri"/>
                <w:color w:val="000000"/>
              </w:rPr>
              <w:t xml:space="preserve"> Health Care Center. The planned enhancements are as follows:</w:t>
            </w:r>
          </w:p>
          <w:p w14:paraId="7FE29CAC" w14:textId="77777777" w:rsidR="00D04055" w:rsidRDefault="00D04055" w:rsidP="00D04055">
            <w:pPr>
              <w:numPr>
                <w:ilvl w:val="0"/>
                <w:numId w:val="4"/>
              </w:numPr>
              <w:spacing w:before="100" w:beforeAutospacing="1" w:after="100" w:afterAutospacing="1" w:line="259" w:lineRule="auto"/>
              <w:ind w:left="442" w:hanging="141"/>
              <w:rPr>
                <w:rFonts w:ascii="Calibri" w:eastAsia="Times New Roman" w:hAnsi="Calibri" w:cs="Calibri"/>
                <w:color w:val="000000"/>
              </w:rPr>
            </w:pPr>
            <w:r w:rsidRPr="00D04055">
              <w:rPr>
                <w:rFonts w:ascii="Calibri" w:eastAsia="Times New Roman" w:hAnsi="Calibri" w:cs="Calibri"/>
                <w:color w:val="000000"/>
              </w:rPr>
              <w:t>Incinerator Construction: The incinerator will be constructed with a pit made from reinforced cement concrete (RCC) and brick masonry, following the specified drawings.</w:t>
            </w:r>
          </w:p>
          <w:p w14:paraId="4E8C28A4" w14:textId="77777777" w:rsidR="00E14D85" w:rsidRDefault="00D04055" w:rsidP="00E14D85">
            <w:pPr>
              <w:numPr>
                <w:ilvl w:val="0"/>
                <w:numId w:val="4"/>
              </w:numPr>
              <w:spacing w:before="100" w:beforeAutospacing="1" w:after="100" w:afterAutospacing="1" w:line="259" w:lineRule="auto"/>
              <w:ind w:left="442" w:hanging="141"/>
              <w:rPr>
                <w:rFonts w:ascii="Calibri" w:eastAsia="Times New Roman" w:hAnsi="Calibri" w:cs="Calibri"/>
                <w:color w:val="000000"/>
              </w:rPr>
            </w:pPr>
            <w:r w:rsidRPr="00D04055">
              <w:rPr>
                <w:rFonts w:ascii="Calibri" w:eastAsia="Times New Roman" w:hAnsi="Calibri" w:cs="Calibri"/>
                <w:color w:val="000000"/>
              </w:rPr>
              <w:t>Waste Disposal Pits: To secure and protect the organic waste disposal pit (for placental waste) and the hazardous waste disposal pit (for sharp wastes), the slabs should be repaired and reinforced to ensure they are impervious to rainwater infiltration.</w:t>
            </w:r>
          </w:p>
          <w:p w14:paraId="23B0556D" w14:textId="4B1DBA98" w:rsidR="00D04055" w:rsidRPr="00D04055" w:rsidRDefault="00D04055" w:rsidP="00E14D85">
            <w:pPr>
              <w:numPr>
                <w:ilvl w:val="0"/>
                <w:numId w:val="4"/>
              </w:numPr>
              <w:spacing w:before="100" w:beforeAutospacing="1" w:after="100" w:afterAutospacing="1" w:line="259" w:lineRule="auto"/>
              <w:ind w:left="442" w:hanging="141"/>
              <w:rPr>
                <w:rFonts w:ascii="Calibri" w:eastAsia="Times New Roman" w:hAnsi="Calibri" w:cs="Calibri"/>
                <w:color w:val="000000"/>
              </w:rPr>
            </w:pPr>
            <w:r w:rsidRPr="00D04055">
              <w:rPr>
                <w:rFonts w:ascii="Calibri" w:eastAsia="Times New Roman" w:hAnsi="Calibri" w:cs="Calibri"/>
                <w:color w:val="000000"/>
              </w:rPr>
              <w:t>Incineration Area Security: The incineration area will be protected by erecting a fence with GI pipe poles and fence gates to prevent unauthorized access. The floor will be made of 10 cm thick plain cement concrete (PCC). Proper surface sloping will be incorporated to ensure effective drainage of rainwater from the incineration area.</w:t>
            </w:r>
          </w:p>
          <w:p w14:paraId="480904DB" w14:textId="72000A18" w:rsidR="001C4CDB" w:rsidRPr="007831A6" w:rsidRDefault="001C4CDB" w:rsidP="00D04055">
            <w:pPr>
              <w:pStyle w:val="Heading3"/>
              <w:spacing w:before="40" w:after="0"/>
              <w:ind w:left="283"/>
              <w:rPr>
                <w:rFonts w:ascii="Calibri" w:eastAsia="Times New Roman" w:hAnsi="Calibri" w:cs="Calibri"/>
                <w:color w:val="000000"/>
                <w:highlight w:val="yellow"/>
              </w:rPr>
            </w:pPr>
          </w:p>
        </w:tc>
      </w:tr>
      <w:tr w:rsidR="00145F96" w:rsidRPr="00FF6DCA" w14:paraId="11ADDD22" w14:textId="77777777" w:rsidTr="00E65DEA">
        <w:tc>
          <w:tcPr>
            <w:tcW w:w="938" w:type="pct"/>
            <w:gridSpan w:val="2"/>
          </w:tcPr>
          <w:p w14:paraId="7E309574" w14:textId="77777777" w:rsidR="00145F96" w:rsidRPr="00FF6DCA" w:rsidRDefault="00145F96" w:rsidP="00E65DEA">
            <w:pPr>
              <w:bidi/>
              <w:jc w:val="right"/>
              <w:rPr>
                <w:b/>
              </w:rPr>
            </w:pPr>
          </w:p>
        </w:tc>
        <w:tc>
          <w:tcPr>
            <w:tcW w:w="4062" w:type="pct"/>
          </w:tcPr>
          <w:p w14:paraId="28E26E4A" w14:textId="77777777" w:rsidR="00145F96" w:rsidRPr="00FF6DCA" w:rsidRDefault="00145F96" w:rsidP="001C4CDB">
            <w:pPr>
              <w:pStyle w:val="Heading3"/>
              <w:spacing w:before="40" w:after="0"/>
              <w:ind w:left="720" w:hanging="360"/>
            </w:pPr>
          </w:p>
        </w:tc>
      </w:tr>
    </w:tbl>
    <w:p w14:paraId="7609131E" w14:textId="77777777" w:rsidR="001C4CDB" w:rsidRPr="00FF6DCA" w:rsidRDefault="001C4CDB" w:rsidP="001C4CDB">
      <w:pPr>
        <w:pStyle w:val="Heading2"/>
        <w:spacing w:before="120" w:after="0"/>
        <w:ind w:left="720" w:hanging="360"/>
      </w:pPr>
      <w:r w:rsidRPr="00FF6DCA">
        <w:t>Period of work</w:t>
      </w:r>
      <w:r w:rsidRPr="00FF6DC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001C4CDB" w:rsidRPr="00FF6DCA" w14:paraId="0723D71A" w14:textId="77777777" w:rsidTr="007B6D2E">
        <w:tc>
          <w:tcPr>
            <w:tcW w:w="1056" w:type="pct"/>
            <w:shd w:val="clear" w:color="auto" w:fill="auto"/>
          </w:tcPr>
          <w:p w14:paraId="552F6CFE" w14:textId="77777777" w:rsidR="001C4CDB" w:rsidRPr="007B6D2E" w:rsidRDefault="001C4CDB" w:rsidP="00E65DEA">
            <w:pPr>
              <w:rPr>
                <w:b/>
              </w:rPr>
            </w:pPr>
            <w:r w:rsidRPr="007B6D2E">
              <w:rPr>
                <w:b/>
              </w:rPr>
              <w:t>Start Date</w:t>
            </w:r>
            <w:r w:rsidRPr="007B6D2E">
              <w:rPr>
                <w:rFonts w:hint="cs"/>
                <w:b/>
                <w:rtl/>
              </w:rPr>
              <w:t xml:space="preserve">تاریخ شروع </w:t>
            </w:r>
          </w:p>
        </w:tc>
        <w:tc>
          <w:tcPr>
            <w:tcW w:w="3944" w:type="pct"/>
          </w:tcPr>
          <w:p w14:paraId="1775394C" w14:textId="1B52DF81" w:rsidR="001C4CDB" w:rsidRPr="00FF6DCA" w:rsidRDefault="00BB5179" w:rsidP="00E65DEA">
            <w:r>
              <w:t>four</w:t>
            </w:r>
            <w:r w:rsidR="007B6D2E">
              <w:t xml:space="preserve"> months should be finished </w:t>
            </w:r>
          </w:p>
        </w:tc>
      </w:tr>
      <w:tr w:rsidR="001C4CDB" w:rsidRPr="00FF6DCA" w14:paraId="144575D7" w14:textId="77777777" w:rsidTr="007B6D2E">
        <w:tc>
          <w:tcPr>
            <w:tcW w:w="1056" w:type="pct"/>
            <w:shd w:val="clear" w:color="auto" w:fill="auto"/>
          </w:tcPr>
          <w:p w14:paraId="04FFC6A8" w14:textId="77777777" w:rsidR="001C4CDB" w:rsidRPr="007B6D2E" w:rsidRDefault="001C4CDB" w:rsidP="00E65DEA">
            <w:pPr>
              <w:rPr>
                <w:b/>
              </w:rPr>
            </w:pPr>
            <w:r w:rsidRPr="007B6D2E">
              <w:rPr>
                <w:b/>
              </w:rPr>
              <w:t>End Date</w:t>
            </w:r>
            <w:r w:rsidRPr="007B6D2E">
              <w:rPr>
                <w:rFonts w:hint="cs"/>
                <w:b/>
                <w:rtl/>
              </w:rPr>
              <w:t xml:space="preserve">تاریخ ختم  </w:t>
            </w:r>
          </w:p>
        </w:tc>
        <w:tc>
          <w:tcPr>
            <w:tcW w:w="3944" w:type="pct"/>
          </w:tcPr>
          <w:p w14:paraId="6374D613" w14:textId="1DA75679" w:rsidR="001C4CDB" w:rsidRPr="00FF6DCA" w:rsidRDefault="001C4CDB" w:rsidP="00E65DEA"/>
        </w:tc>
      </w:tr>
    </w:tbl>
    <w:p w14:paraId="41678312" w14:textId="77777777" w:rsidR="008C35A6" w:rsidRDefault="008C35A6" w:rsidP="00E10AA0">
      <w:pPr>
        <w:pStyle w:val="Heading3"/>
        <w:spacing w:before="40" w:after="0"/>
      </w:pPr>
    </w:p>
    <w:sectPr w:rsidR="008C35A6" w:rsidSect="00450C4F">
      <w:headerReference w:type="default" r:id="rId9"/>
      <w:footerReference w:type="default" r:id="rId10"/>
      <w:pgSz w:w="12240" w:h="15840"/>
      <w:pgMar w:top="720" w:right="720" w:bottom="42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5D13C" w14:textId="77777777" w:rsidR="007C21BD" w:rsidRDefault="007C21BD">
      <w:pPr>
        <w:spacing w:after="0" w:line="240" w:lineRule="auto"/>
      </w:pPr>
      <w:r>
        <w:separator/>
      </w:r>
    </w:p>
  </w:endnote>
  <w:endnote w:type="continuationSeparator" w:id="0">
    <w:p w14:paraId="01027D5A" w14:textId="77777777" w:rsidR="007C21BD" w:rsidRDefault="007C2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14:paraId="19C1E67E" w14:textId="4FF86407" w:rsidR="00420478" w:rsidRDefault="00420478">
        <w:pPr>
          <w:pStyle w:val="Footer"/>
          <w:jc w:val="center"/>
        </w:pPr>
        <w:r>
          <w:fldChar w:fldCharType="begin"/>
        </w:r>
        <w:r>
          <w:instrText xml:space="preserve"> PAGE   \* MERGEFORMAT </w:instrText>
        </w:r>
        <w:r>
          <w:fldChar w:fldCharType="separate"/>
        </w:r>
        <w:r w:rsidR="00A52782">
          <w:rPr>
            <w:noProof/>
          </w:rPr>
          <w:t>6</w:t>
        </w:r>
        <w:r>
          <w:rPr>
            <w:noProof/>
          </w:rPr>
          <w:fldChar w:fldCharType="end"/>
        </w:r>
      </w:p>
    </w:sdtContent>
  </w:sdt>
  <w:p w14:paraId="3EB43322" w14:textId="77777777" w:rsidR="00420478" w:rsidRDefault="00420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1B6B6" w14:textId="77777777" w:rsidR="007C21BD" w:rsidRDefault="007C21BD">
      <w:pPr>
        <w:spacing w:after="0" w:line="240" w:lineRule="auto"/>
      </w:pPr>
      <w:r>
        <w:separator/>
      </w:r>
    </w:p>
  </w:footnote>
  <w:footnote w:type="continuationSeparator" w:id="0">
    <w:p w14:paraId="1C6B8B49" w14:textId="77777777" w:rsidR="007C21BD" w:rsidRDefault="007C2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90587" w14:textId="77777777" w:rsidR="00420478" w:rsidRDefault="00420478" w:rsidP="00E65DEA">
    <w:pPr>
      <w:pStyle w:val="Header"/>
      <w:jc w:val="center"/>
      <w:rPr>
        <w:b/>
        <w:rtl/>
      </w:rPr>
    </w:pPr>
    <w:r>
      <w:rPr>
        <w:b/>
        <w:bCs/>
      </w:rPr>
      <w:t xml:space="preserve">FCDO – </w:t>
    </w:r>
    <w:r w:rsidRPr="00B6296E">
      <w:rPr>
        <w:b/>
        <w:bCs/>
      </w:rPr>
      <w:t>Driving Action for Wellbeing to Avert Mortality (DAWAM)</w:t>
    </w:r>
    <w:r>
      <w:rPr>
        <w:b/>
        <w:bCs/>
      </w:rPr>
      <w:t xml:space="preserve"> project</w:t>
    </w:r>
  </w:p>
  <w:p w14:paraId="0575E3B7" w14:textId="77777777" w:rsidR="00420478" w:rsidRPr="00D07C06" w:rsidRDefault="00420478" w:rsidP="00E65DEA">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D5970"/>
    <w:multiLevelType w:val="hybridMultilevel"/>
    <w:tmpl w:val="ABAA46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851827"/>
    <w:multiLevelType w:val="multilevel"/>
    <w:tmpl w:val="76ECC97C"/>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8374888"/>
    <w:multiLevelType w:val="multilevel"/>
    <w:tmpl w:val="B0A2CC5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155EF0"/>
    <w:multiLevelType w:val="multilevel"/>
    <w:tmpl w:val="CDF26D6C"/>
    <w:lvl w:ilvl="0">
      <w:start w:val="1"/>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CA72D5"/>
    <w:multiLevelType w:val="multilevel"/>
    <w:tmpl w:val="61DA6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4A37DB"/>
    <w:multiLevelType w:val="multilevel"/>
    <w:tmpl w:val="0CC8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05C00"/>
    <w:multiLevelType w:val="multilevel"/>
    <w:tmpl w:val="4A66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E8010D"/>
    <w:multiLevelType w:val="hybridMultilevel"/>
    <w:tmpl w:val="0EC2A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276FD9"/>
    <w:multiLevelType w:val="hybridMultilevel"/>
    <w:tmpl w:val="473E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F96B39"/>
    <w:multiLevelType w:val="hybridMultilevel"/>
    <w:tmpl w:val="5886A0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AD1D13"/>
    <w:multiLevelType w:val="hybridMultilevel"/>
    <w:tmpl w:val="EAFE9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C416B0"/>
    <w:multiLevelType w:val="multilevel"/>
    <w:tmpl w:val="3FF6135E"/>
    <w:lvl w:ilvl="0">
      <w:start w:val="1"/>
      <w:numFmt w:val="decimal"/>
      <w:lvlText w:val="%1"/>
      <w:lvlJc w:val="left"/>
      <w:pPr>
        <w:ind w:left="435" w:hanging="435"/>
      </w:pPr>
      <w:rPr>
        <w:rFonts w:hint="default"/>
      </w:rPr>
    </w:lvl>
    <w:lvl w:ilvl="1">
      <w:start w:val="3"/>
      <w:numFmt w:val="decimal"/>
      <w:lvlText w:val="%1.%2"/>
      <w:lvlJc w:val="left"/>
      <w:pPr>
        <w:ind w:left="975" w:hanging="43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15:restartNumberingAfterBreak="0">
    <w:nsid w:val="32412492"/>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BF3C5D"/>
    <w:multiLevelType w:val="hybridMultilevel"/>
    <w:tmpl w:val="006C86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33659B"/>
    <w:multiLevelType w:val="multilevel"/>
    <w:tmpl w:val="7E109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104067A"/>
    <w:multiLevelType w:val="multilevel"/>
    <w:tmpl w:val="5660F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73276F"/>
    <w:multiLevelType w:val="multilevel"/>
    <w:tmpl w:val="0C8E24A2"/>
    <w:lvl w:ilvl="0">
      <w:start w:val="1"/>
      <w:numFmt w:val="decimal"/>
      <w:lvlText w:val="%1."/>
      <w:lvlJc w:val="left"/>
      <w:pPr>
        <w:ind w:left="1440" w:hanging="360"/>
      </w:pPr>
      <w:rPr>
        <w:rFonts w:asciiTheme="minorHAnsi" w:eastAsiaTheme="minorHAnsi" w:hAnsiTheme="minorHAnsi" w:cstheme="minorHAnsi"/>
      </w:rPr>
    </w:lvl>
    <w:lvl w:ilvl="1">
      <w:start w:val="1"/>
      <w:numFmt w:val="decimal"/>
      <w:isLgl/>
      <w:lvlText w:val="%1.%2."/>
      <w:lvlJc w:val="left"/>
      <w:pPr>
        <w:ind w:left="144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499059CB"/>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207893"/>
    <w:multiLevelType w:val="hybridMultilevel"/>
    <w:tmpl w:val="BA4C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683706E"/>
    <w:multiLevelType w:val="hybridMultilevel"/>
    <w:tmpl w:val="F2204858"/>
    <w:lvl w:ilvl="0" w:tplc="BB5433E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6AA60B4"/>
    <w:multiLevelType w:val="hybridMultilevel"/>
    <w:tmpl w:val="4D10C2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7302C0"/>
    <w:multiLevelType w:val="hybridMultilevel"/>
    <w:tmpl w:val="76FC3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11368E"/>
    <w:multiLevelType w:val="multilevel"/>
    <w:tmpl w:val="5276E234"/>
    <w:lvl w:ilvl="0">
      <w:start w:val="1"/>
      <w:numFmt w:val="upperRoman"/>
      <w:lvlText w:val="%1."/>
      <w:lvlJc w:val="righ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3" w15:restartNumberingAfterBreak="0">
    <w:nsid w:val="7AD04365"/>
    <w:multiLevelType w:val="multilevel"/>
    <w:tmpl w:val="0C8E24A2"/>
    <w:lvl w:ilvl="0">
      <w:start w:val="1"/>
      <w:numFmt w:val="decimal"/>
      <w:lvlText w:val="%1."/>
      <w:lvlJc w:val="left"/>
      <w:pPr>
        <w:ind w:left="1440" w:hanging="360"/>
      </w:pPr>
      <w:rPr>
        <w:rFonts w:asciiTheme="minorHAnsi" w:eastAsiaTheme="minorHAnsi" w:hAnsiTheme="minorHAnsi" w:cstheme="minorHAnsi"/>
      </w:rPr>
    </w:lvl>
    <w:lvl w:ilvl="1">
      <w:start w:val="1"/>
      <w:numFmt w:val="decimal"/>
      <w:isLgl/>
      <w:lvlText w:val="%1.%2."/>
      <w:lvlJc w:val="left"/>
      <w:pPr>
        <w:ind w:left="144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4"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90550E"/>
    <w:multiLevelType w:val="multilevel"/>
    <w:tmpl w:val="8A56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2025475">
    <w:abstractNumId w:val="8"/>
  </w:num>
  <w:num w:numId="2" w16cid:durableId="1576666061">
    <w:abstractNumId w:val="26"/>
  </w:num>
  <w:num w:numId="3" w16cid:durableId="425004865">
    <w:abstractNumId w:val="9"/>
  </w:num>
  <w:num w:numId="4" w16cid:durableId="699012990">
    <w:abstractNumId w:val="0"/>
  </w:num>
  <w:num w:numId="5" w16cid:durableId="1890610758">
    <w:abstractNumId w:val="13"/>
  </w:num>
  <w:num w:numId="6" w16cid:durableId="1691643326">
    <w:abstractNumId w:val="29"/>
  </w:num>
  <w:num w:numId="7" w16cid:durableId="557858373">
    <w:abstractNumId w:val="30"/>
  </w:num>
  <w:num w:numId="8" w16cid:durableId="2103868718">
    <w:abstractNumId w:val="18"/>
  </w:num>
  <w:num w:numId="9" w16cid:durableId="1862012194">
    <w:abstractNumId w:val="25"/>
  </w:num>
  <w:num w:numId="10" w16cid:durableId="1709182711">
    <w:abstractNumId w:val="10"/>
  </w:num>
  <w:num w:numId="11" w16cid:durableId="1757246870">
    <w:abstractNumId w:val="12"/>
  </w:num>
  <w:num w:numId="12" w16cid:durableId="1095322678">
    <w:abstractNumId w:val="20"/>
  </w:num>
  <w:num w:numId="13" w16cid:durableId="220481927">
    <w:abstractNumId w:val="24"/>
  </w:num>
  <w:num w:numId="14" w16cid:durableId="1709378160">
    <w:abstractNumId w:val="35"/>
  </w:num>
  <w:num w:numId="15" w16cid:durableId="1307392838">
    <w:abstractNumId w:val="5"/>
  </w:num>
  <w:num w:numId="16" w16cid:durableId="1603217758">
    <w:abstractNumId w:val="16"/>
  </w:num>
  <w:num w:numId="17" w16cid:durableId="787551640">
    <w:abstractNumId w:val="23"/>
  </w:num>
  <w:num w:numId="18" w16cid:durableId="21521980">
    <w:abstractNumId w:val="15"/>
  </w:num>
  <w:num w:numId="19" w16cid:durableId="1418556011">
    <w:abstractNumId w:val="7"/>
  </w:num>
  <w:num w:numId="20" w16cid:durableId="1017459510">
    <w:abstractNumId w:val="34"/>
  </w:num>
  <w:num w:numId="21" w16cid:durableId="925653218">
    <w:abstractNumId w:val="6"/>
  </w:num>
  <w:num w:numId="22" w16cid:durableId="1912890097">
    <w:abstractNumId w:val="31"/>
  </w:num>
  <w:num w:numId="23" w16cid:durableId="2042826365">
    <w:abstractNumId w:val="21"/>
  </w:num>
  <w:num w:numId="24" w16cid:durableId="1880891451">
    <w:abstractNumId w:val="19"/>
  </w:num>
  <w:num w:numId="25" w16cid:durableId="1073119125">
    <w:abstractNumId w:val="11"/>
  </w:num>
  <w:num w:numId="26" w16cid:durableId="923762364">
    <w:abstractNumId w:val="27"/>
  </w:num>
  <w:num w:numId="27" w16cid:durableId="1966614955">
    <w:abstractNumId w:val="22"/>
  </w:num>
  <w:num w:numId="28" w16cid:durableId="1995139629">
    <w:abstractNumId w:val="1"/>
  </w:num>
  <w:num w:numId="29" w16cid:durableId="380443939">
    <w:abstractNumId w:val="32"/>
  </w:num>
  <w:num w:numId="30" w16cid:durableId="1693067049">
    <w:abstractNumId w:val="2"/>
  </w:num>
  <w:num w:numId="31" w16cid:durableId="1656493074">
    <w:abstractNumId w:val="17"/>
  </w:num>
  <w:num w:numId="32" w16cid:durableId="1909457113">
    <w:abstractNumId w:val="28"/>
  </w:num>
  <w:num w:numId="33" w16cid:durableId="810366838">
    <w:abstractNumId w:val="33"/>
  </w:num>
  <w:num w:numId="34" w16cid:durableId="721099727">
    <w:abstractNumId w:val="14"/>
  </w:num>
  <w:num w:numId="35" w16cid:durableId="549538344">
    <w:abstractNumId w:val="4"/>
  </w:num>
  <w:num w:numId="36" w16cid:durableId="74299278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oorche">
    <w15:presenceInfo w15:providerId="None" w15:userId="Moorch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011A1"/>
    <w:rsid w:val="00010CAE"/>
    <w:rsid w:val="000115F2"/>
    <w:rsid w:val="000131DA"/>
    <w:rsid w:val="0001321F"/>
    <w:rsid w:val="00016DC9"/>
    <w:rsid w:val="00022A39"/>
    <w:rsid w:val="00022BFA"/>
    <w:rsid w:val="00030762"/>
    <w:rsid w:val="00033A8D"/>
    <w:rsid w:val="00036735"/>
    <w:rsid w:val="0004061C"/>
    <w:rsid w:val="00042BAA"/>
    <w:rsid w:val="0004608A"/>
    <w:rsid w:val="00051472"/>
    <w:rsid w:val="00054748"/>
    <w:rsid w:val="000639C2"/>
    <w:rsid w:val="0007220A"/>
    <w:rsid w:val="00073939"/>
    <w:rsid w:val="00075429"/>
    <w:rsid w:val="00082541"/>
    <w:rsid w:val="0008462D"/>
    <w:rsid w:val="00084F09"/>
    <w:rsid w:val="00090097"/>
    <w:rsid w:val="00092487"/>
    <w:rsid w:val="000934E5"/>
    <w:rsid w:val="000941FE"/>
    <w:rsid w:val="000962FA"/>
    <w:rsid w:val="000A49C3"/>
    <w:rsid w:val="000A53D3"/>
    <w:rsid w:val="000A64BB"/>
    <w:rsid w:val="000B4A70"/>
    <w:rsid w:val="000C06B0"/>
    <w:rsid w:val="000C1250"/>
    <w:rsid w:val="000C2729"/>
    <w:rsid w:val="000C3396"/>
    <w:rsid w:val="000C51DB"/>
    <w:rsid w:val="000C6799"/>
    <w:rsid w:val="000C75E8"/>
    <w:rsid w:val="000D0EF4"/>
    <w:rsid w:val="000D4B14"/>
    <w:rsid w:val="000D7255"/>
    <w:rsid w:val="000D7698"/>
    <w:rsid w:val="000E0FD1"/>
    <w:rsid w:val="000E317D"/>
    <w:rsid w:val="000E46CE"/>
    <w:rsid w:val="000F30C7"/>
    <w:rsid w:val="000F4F2F"/>
    <w:rsid w:val="000F68BD"/>
    <w:rsid w:val="000F77C9"/>
    <w:rsid w:val="00103714"/>
    <w:rsid w:val="00104504"/>
    <w:rsid w:val="00105C8F"/>
    <w:rsid w:val="0011213A"/>
    <w:rsid w:val="001121FB"/>
    <w:rsid w:val="0011292C"/>
    <w:rsid w:val="001129C0"/>
    <w:rsid w:val="001150D3"/>
    <w:rsid w:val="001154B6"/>
    <w:rsid w:val="00123606"/>
    <w:rsid w:val="00124566"/>
    <w:rsid w:val="0012764E"/>
    <w:rsid w:val="0013263D"/>
    <w:rsid w:val="00133F63"/>
    <w:rsid w:val="00135115"/>
    <w:rsid w:val="00137800"/>
    <w:rsid w:val="00145F96"/>
    <w:rsid w:val="00155DAA"/>
    <w:rsid w:val="001562B8"/>
    <w:rsid w:val="00163206"/>
    <w:rsid w:val="00167C44"/>
    <w:rsid w:val="00171852"/>
    <w:rsid w:val="00174559"/>
    <w:rsid w:val="001761AE"/>
    <w:rsid w:val="00176433"/>
    <w:rsid w:val="00184407"/>
    <w:rsid w:val="00187BB2"/>
    <w:rsid w:val="001903D1"/>
    <w:rsid w:val="001A6B03"/>
    <w:rsid w:val="001A7F45"/>
    <w:rsid w:val="001C2391"/>
    <w:rsid w:val="001C4CDB"/>
    <w:rsid w:val="001C59C1"/>
    <w:rsid w:val="001C6318"/>
    <w:rsid w:val="001D17F3"/>
    <w:rsid w:val="001D2524"/>
    <w:rsid w:val="001D3627"/>
    <w:rsid w:val="001D5EC6"/>
    <w:rsid w:val="001D6D61"/>
    <w:rsid w:val="001D6F55"/>
    <w:rsid w:val="001D7080"/>
    <w:rsid w:val="001E139B"/>
    <w:rsid w:val="001E1772"/>
    <w:rsid w:val="001E376C"/>
    <w:rsid w:val="001E5F7C"/>
    <w:rsid w:val="001E64B9"/>
    <w:rsid w:val="001F1AE8"/>
    <w:rsid w:val="001F41E3"/>
    <w:rsid w:val="00200C8D"/>
    <w:rsid w:val="0020197E"/>
    <w:rsid w:val="00202741"/>
    <w:rsid w:val="00207E5F"/>
    <w:rsid w:val="00210A20"/>
    <w:rsid w:val="00217C0E"/>
    <w:rsid w:val="00223DC6"/>
    <w:rsid w:val="00224A38"/>
    <w:rsid w:val="00226E74"/>
    <w:rsid w:val="00230A50"/>
    <w:rsid w:val="00230E21"/>
    <w:rsid w:val="00232B69"/>
    <w:rsid w:val="00233391"/>
    <w:rsid w:val="0023482E"/>
    <w:rsid w:val="00245E17"/>
    <w:rsid w:val="00246ABB"/>
    <w:rsid w:val="002477B1"/>
    <w:rsid w:val="00252049"/>
    <w:rsid w:val="002562ED"/>
    <w:rsid w:val="002566E7"/>
    <w:rsid w:val="0025797E"/>
    <w:rsid w:val="002601B4"/>
    <w:rsid w:val="002631D2"/>
    <w:rsid w:val="00263FF5"/>
    <w:rsid w:val="002743CC"/>
    <w:rsid w:val="00280E4C"/>
    <w:rsid w:val="002836C9"/>
    <w:rsid w:val="0028524E"/>
    <w:rsid w:val="00293A1C"/>
    <w:rsid w:val="002977CA"/>
    <w:rsid w:val="002A034F"/>
    <w:rsid w:val="002A5395"/>
    <w:rsid w:val="002B0278"/>
    <w:rsid w:val="002B0C0B"/>
    <w:rsid w:val="002B3BD4"/>
    <w:rsid w:val="002D0218"/>
    <w:rsid w:val="002E07FA"/>
    <w:rsid w:val="002E452F"/>
    <w:rsid w:val="002E6395"/>
    <w:rsid w:val="002F5A2D"/>
    <w:rsid w:val="00300479"/>
    <w:rsid w:val="00301C2E"/>
    <w:rsid w:val="003059F4"/>
    <w:rsid w:val="0031730E"/>
    <w:rsid w:val="00322625"/>
    <w:rsid w:val="003236F9"/>
    <w:rsid w:val="003459E8"/>
    <w:rsid w:val="003468FD"/>
    <w:rsid w:val="0036212F"/>
    <w:rsid w:val="00373ACB"/>
    <w:rsid w:val="00375326"/>
    <w:rsid w:val="00380136"/>
    <w:rsid w:val="003923B6"/>
    <w:rsid w:val="00393D98"/>
    <w:rsid w:val="00395CBC"/>
    <w:rsid w:val="00396CDE"/>
    <w:rsid w:val="003A552B"/>
    <w:rsid w:val="003C0019"/>
    <w:rsid w:val="003C297B"/>
    <w:rsid w:val="003C476E"/>
    <w:rsid w:val="003D1AC1"/>
    <w:rsid w:val="003D34A4"/>
    <w:rsid w:val="003D55F3"/>
    <w:rsid w:val="003D599A"/>
    <w:rsid w:val="003D5B60"/>
    <w:rsid w:val="003E150B"/>
    <w:rsid w:val="003E4C75"/>
    <w:rsid w:val="003F0B44"/>
    <w:rsid w:val="003F3261"/>
    <w:rsid w:val="003F6427"/>
    <w:rsid w:val="0040171C"/>
    <w:rsid w:val="00403685"/>
    <w:rsid w:val="0041203C"/>
    <w:rsid w:val="00414557"/>
    <w:rsid w:val="00415ECF"/>
    <w:rsid w:val="00420478"/>
    <w:rsid w:val="0042703D"/>
    <w:rsid w:val="00427C09"/>
    <w:rsid w:val="00430BA9"/>
    <w:rsid w:val="00442200"/>
    <w:rsid w:val="0044233C"/>
    <w:rsid w:val="00450C4F"/>
    <w:rsid w:val="00451464"/>
    <w:rsid w:val="00453D20"/>
    <w:rsid w:val="00457102"/>
    <w:rsid w:val="00464578"/>
    <w:rsid w:val="004657DF"/>
    <w:rsid w:val="00467E58"/>
    <w:rsid w:val="0047164A"/>
    <w:rsid w:val="0047273C"/>
    <w:rsid w:val="004808DF"/>
    <w:rsid w:val="00486998"/>
    <w:rsid w:val="0049102F"/>
    <w:rsid w:val="0049791C"/>
    <w:rsid w:val="004A2226"/>
    <w:rsid w:val="004B0BA2"/>
    <w:rsid w:val="004B1392"/>
    <w:rsid w:val="004B2787"/>
    <w:rsid w:val="004B42AB"/>
    <w:rsid w:val="004B54A1"/>
    <w:rsid w:val="004B6EEE"/>
    <w:rsid w:val="004D467E"/>
    <w:rsid w:val="004E017A"/>
    <w:rsid w:val="004E2B1A"/>
    <w:rsid w:val="004E37AB"/>
    <w:rsid w:val="004E730F"/>
    <w:rsid w:val="004F0C91"/>
    <w:rsid w:val="004F0D21"/>
    <w:rsid w:val="004F3B4B"/>
    <w:rsid w:val="004F4994"/>
    <w:rsid w:val="0050180A"/>
    <w:rsid w:val="005047EA"/>
    <w:rsid w:val="0050519A"/>
    <w:rsid w:val="005143B9"/>
    <w:rsid w:val="00525550"/>
    <w:rsid w:val="005327DC"/>
    <w:rsid w:val="00533503"/>
    <w:rsid w:val="00535E47"/>
    <w:rsid w:val="00542735"/>
    <w:rsid w:val="0054391C"/>
    <w:rsid w:val="00546269"/>
    <w:rsid w:val="00546358"/>
    <w:rsid w:val="005477BB"/>
    <w:rsid w:val="00547973"/>
    <w:rsid w:val="00550891"/>
    <w:rsid w:val="00551744"/>
    <w:rsid w:val="00551E1D"/>
    <w:rsid w:val="00552FB6"/>
    <w:rsid w:val="005555EE"/>
    <w:rsid w:val="00564081"/>
    <w:rsid w:val="0057630B"/>
    <w:rsid w:val="00581253"/>
    <w:rsid w:val="005828A2"/>
    <w:rsid w:val="005843A5"/>
    <w:rsid w:val="00585E74"/>
    <w:rsid w:val="005914AB"/>
    <w:rsid w:val="00597C11"/>
    <w:rsid w:val="005A05F4"/>
    <w:rsid w:val="005A14BB"/>
    <w:rsid w:val="005B0F0F"/>
    <w:rsid w:val="005B55B5"/>
    <w:rsid w:val="005B7E8D"/>
    <w:rsid w:val="005C1268"/>
    <w:rsid w:val="005C20B4"/>
    <w:rsid w:val="005C6869"/>
    <w:rsid w:val="005D0238"/>
    <w:rsid w:val="005D7AA5"/>
    <w:rsid w:val="005E4BEE"/>
    <w:rsid w:val="005E4CCA"/>
    <w:rsid w:val="005E520C"/>
    <w:rsid w:val="005F15AC"/>
    <w:rsid w:val="005F1DB7"/>
    <w:rsid w:val="005F3B13"/>
    <w:rsid w:val="005F6099"/>
    <w:rsid w:val="005F7D03"/>
    <w:rsid w:val="00617C6E"/>
    <w:rsid w:val="00623916"/>
    <w:rsid w:val="00623E6A"/>
    <w:rsid w:val="00625652"/>
    <w:rsid w:val="0062579B"/>
    <w:rsid w:val="006260A7"/>
    <w:rsid w:val="006262B0"/>
    <w:rsid w:val="00627DF9"/>
    <w:rsid w:val="0063205C"/>
    <w:rsid w:val="006325F8"/>
    <w:rsid w:val="00633911"/>
    <w:rsid w:val="006342FF"/>
    <w:rsid w:val="0064004E"/>
    <w:rsid w:val="00641313"/>
    <w:rsid w:val="00645A44"/>
    <w:rsid w:val="0064715E"/>
    <w:rsid w:val="00656F6C"/>
    <w:rsid w:val="00660743"/>
    <w:rsid w:val="006743D9"/>
    <w:rsid w:val="00674BE4"/>
    <w:rsid w:val="006774B2"/>
    <w:rsid w:val="0068102E"/>
    <w:rsid w:val="0068234A"/>
    <w:rsid w:val="00690808"/>
    <w:rsid w:val="00691D04"/>
    <w:rsid w:val="00692480"/>
    <w:rsid w:val="00692CEF"/>
    <w:rsid w:val="00695DE3"/>
    <w:rsid w:val="00696168"/>
    <w:rsid w:val="00696DED"/>
    <w:rsid w:val="006A2AE9"/>
    <w:rsid w:val="006A4E8D"/>
    <w:rsid w:val="006A6B26"/>
    <w:rsid w:val="006B5DA4"/>
    <w:rsid w:val="006B77A3"/>
    <w:rsid w:val="006C2F61"/>
    <w:rsid w:val="006C42FF"/>
    <w:rsid w:val="006D1CCF"/>
    <w:rsid w:val="006D2F8F"/>
    <w:rsid w:val="006D73DA"/>
    <w:rsid w:val="006D7B0B"/>
    <w:rsid w:val="006E181B"/>
    <w:rsid w:val="006F1D7D"/>
    <w:rsid w:val="006F29AF"/>
    <w:rsid w:val="006F3D01"/>
    <w:rsid w:val="006F5157"/>
    <w:rsid w:val="00700B02"/>
    <w:rsid w:val="0070111E"/>
    <w:rsid w:val="00703091"/>
    <w:rsid w:val="00704E9D"/>
    <w:rsid w:val="00706AF7"/>
    <w:rsid w:val="007115D8"/>
    <w:rsid w:val="00712969"/>
    <w:rsid w:val="00716694"/>
    <w:rsid w:val="007173EC"/>
    <w:rsid w:val="007207B1"/>
    <w:rsid w:val="007218BC"/>
    <w:rsid w:val="00726BDC"/>
    <w:rsid w:val="00733720"/>
    <w:rsid w:val="00735087"/>
    <w:rsid w:val="0073509D"/>
    <w:rsid w:val="00737E2B"/>
    <w:rsid w:val="00753474"/>
    <w:rsid w:val="00753899"/>
    <w:rsid w:val="0076263A"/>
    <w:rsid w:val="0077012A"/>
    <w:rsid w:val="00771DD7"/>
    <w:rsid w:val="007722B5"/>
    <w:rsid w:val="00775A92"/>
    <w:rsid w:val="007760B4"/>
    <w:rsid w:val="00780760"/>
    <w:rsid w:val="00780E3E"/>
    <w:rsid w:val="007831A6"/>
    <w:rsid w:val="00784081"/>
    <w:rsid w:val="007858CC"/>
    <w:rsid w:val="0079386E"/>
    <w:rsid w:val="007972E4"/>
    <w:rsid w:val="007A24FC"/>
    <w:rsid w:val="007A6EDF"/>
    <w:rsid w:val="007A7CDF"/>
    <w:rsid w:val="007B1546"/>
    <w:rsid w:val="007B2B60"/>
    <w:rsid w:val="007B6D2E"/>
    <w:rsid w:val="007C21BD"/>
    <w:rsid w:val="007C2AA6"/>
    <w:rsid w:val="007C581F"/>
    <w:rsid w:val="007E2AEA"/>
    <w:rsid w:val="007E3762"/>
    <w:rsid w:val="007E3B42"/>
    <w:rsid w:val="00801F56"/>
    <w:rsid w:val="00802DC8"/>
    <w:rsid w:val="008052AC"/>
    <w:rsid w:val="00807E43"/>
    <w:rsid w:val="00813A99"/>
    <w:rsid w:val="008169AF"/>
    <w:rsid w:val="0082722C"/>
    <w:rsid w:val="0083132D"/>
    <w:rsid w:val="00834370"/>
    <w:rsid w:val="008375D4"/>
    <w:rsid w:val="00841FC5"/>
    <w:rsid w:val="00842B31"/>
    <w:rsid w:val="008465D6"/>
    <w:rsid w:val="008478D8"/>
    <w:rsid w:val="00855FE0"/>
    <w:rsid w:val="00856084"/>
    <w:rsid w:val="00856B91"/>
    <w:rsid w:val="00857121"/>
    <w:rsid w:val="00857646"/>
    <w:rsid w:val="0087557E"/>
    <w:rsid w:val="00890284"/>
    <w:rsid w:val="00895793"/>
    <w:rsid w:val="00896082"/>
    <w:rsid w:val="008A0F50"/>
    <w:rsid w:val="008A1ACB"/>
    <w:rsid w:val="008A1C04"/>
    <w:rsid w:val="008A27A9"/>
    <w:rsid w:val="008A4CDF"/>
    <w:rsid w:val="008A52B8"/>
    <w:rsid w:val="008A5EAF"/>
    <w:rsid w:val="008A7BEA"/>
    <w:rsid w:val="008B2439"/>
    <w:rsid w:val="008B3C4B"/>
    <w:rsid w:val="008C35A6"/>
    <w:rsid w:val="008C75FC"/>
    <w:rsid w:val="008D46F8"/>
    <w:rsid w:val="008E0A3B"/>
    <w:rsid w:val="008F5A2F"/>
    <w:rsid w:val="0090332E"/>
    <w:rsid w:val="009130DC"/>
    <w:rsid w:val="0092186A"/>
    <w:rsid w:val="00922F02"/>
    <w:rsid w:val="00926BAA"/>
    <w:rsid w:val="00927308"/>
    <w:rsid w:val="00934AB9"/>
    <w:rsid w:val="0093524D"/>
    <w:rsid w:val="00936087"/>
    <w:rsid w:val="009375BD"/>
    <w:rsid w:val="00937A72"/>
    <w:rsid w:val="009410D1"/>
    <w:rsid w:val="0094446C"/>
    <w:rsid w:val="00952455"/>
    <w:rsid w:val="00952BC6"/>
    <w:rsid w:val="00953B93"/>
    <w:rsid w:val="00962EE5"/>
    <w:rsid w:val="009641AE"/>
    <w:rsid w:val="00966D85"/>
    <w:rsid w:val="00974B10"/>
    <w:rsid w:val="00975706"/>
    <w:rsid w:val="00983211"/>
    <w:rsid w:val="00983D32"/>
    <w:rsid w:val="009841B3"/>
    <w:rsid w:val="0098448A"/>
    <w:rsid w:val="00985228"/>
    <w:rsid w:val="00987DA8"/>
    <w:rsid w:val="009903F0"/>
    <w:rsid w:val="0099166A"/>
    <w:rsid w:val="009919B4"/>
    <w:rsid w:val="00993FE4"/>
    <w:rsid w:val="009A4370"/>
    <w:rsid w:val="009A589C"/>
    <w:rsid w:val="009B60EA"/>
    <w:rsid w:val="009C13AA"/>
    <w:rsid w:val="009C6127"/>
    <w:rsid w:val="009C7F75"/>
    <w:rsid w:val="009D3064"/>
    <w:rsid w:val="009D3D18"/>
    <w:rsid w:val="009D7644"/>
    <w:rsid w:val="009F26EC"/>
    <w:rsid w:val="009F3F5D"/>
    <w:rsid w:val="009F4BE4"/>
    <w:rsid w:val="009F4C8F"/>
    <w:rsid w:val="009F712C"/>
    <w:rsid w:val="00A019EC"/>
    <w:rsid w:val="00A02787"/>
    <w:rsid w:val="00A140D3"/>
    <w:rsid w:val="00A172B3"/>
    <w:rsid w:val="00A24419"/>
    <w:rsid w:val="00A413C0"/>
    <w:rsid w:val="00A452E9"/>
    <w:rsid w:val="00A52782"/>
    <w:rsid w:val="00A53B22"/>
    <w:rsid w:val="00A61867"/>
    <w:rsid w:val="00A65822"/>
    <w:rsid w:val="00A714DB"/>
    <w:rsid w:val="00A71F9C"/>
    <w:rsid w:val="00A723C1"/>
    <w:rsid w:val="00A73311"/>
    <w:rsid w:val="00A76FDD"/>
    <w:rsid w:val="00A839D0"/>
    <w:rsid w:val="00A9063B"/>
    <w:rsid w:val="00A95DAF"/>
    <w:rsid w:val="00A95DEE"/>
    <w:rsid w:val="00A96C17"/>
    <w:rsid w:val="00AA2855"/>
    <w:rsid w:val="00AB3ECA"/>
    <w:rsid w:val="00AB5FB7"/>
    <w:rsid w:val="00AB7D30"/>
    <w:rsid w:val="00AC0AA4"/>
    <w:rsid w:val="00AC2248"/>
    <w:rsid w:val="00AC2C2E"/>
    <w:rsid w:val="00AC7EAA"/>
    <w:rsid w:val="00AD258A"/>
    <w:rsid w:val="00AD55ED"/>
    <w:rsid w:val="00AE0C6D"/>
    <w:rsid w:val="00AF380D"/>
    <w:rsid w:val="00AF3B9B"/>
    <w:rsid w:val="00AF4F26"/>
    <w:rsid w:val="00B00137"/>
    <w:rsid w:val="00B00A42"/>
    <w:rsid w:val="00B035FD"/>
    <w:rsid w:val="00B03747"/>
    <w:rsid w:val="00B049B5"/>
    <w:rsid w:val="00B117A8"/>
    <w:rsid w:val="00B152C5"/>
    <w:rsid w:val="00B164AF"/>
    <w:rsid w:val="00B1780B"/>
    <w:rsid w:val="00B24570"/>
    <w:rsid w:val="00B3047C"/>
    <w:rsid w:val="00B40A54"/>
    <w:rsid w:val="00B41743"/>
    <w:rsid w:val="00B455D4"/>
    <w:rsid w:val="00B500DC"/>
    <w:rsid w:val="00B54A35"/>
    <w:rsid w:val="00B54FBA"/>
    <w:rsid w:val="00B55735"/>
    <w:rsid w:val="00B608CC"/>
    <w:rsid w:val="00B612D9"/>
    <w:rsid w:val="00B61CC5"/>
    <w:rsid w:val="00B71088"/>
    <w:rsid w:val="00B732B5"/>
    <w:rsid w:val="00B737F7"/>
    <w:rsid w:val="00B75272"/>
    <w:rsid w:val="00B768B5"/>
    <w:rsid w:val="00B835C9"/>
    <w:rsid w:val="00B83A55"/>
    <w:rsid w:val="00B85B16"/>
    <w:rsid w:val="00B87799"/>
    <w:rsid w:val="00B87F1F"/>
    <w:rsid w:val="00B91E44"/>
    <w:rsid w:val="00B95822"/>
    <w:rsid w:val="00BA0F62"/>
    <w:rsid w:val="00BA4513"/>
    <w:rsid w:val="00BA7C6D"/>
    <w:rsid w:val="00BB4A7E"/>
    <w:rsid w:val="00BB5179"/>
    <w:rsid w:val="00BD1993"/>
    <w:rsid w:val="00BD324C"/>
    <w:rsid w:val="00BD5286"/>
    <w:rsid w:val="00BD5E0B"/>
    <w:rsid w:val="00BD60DF"/>
    <w:rsid w:val="00BF16D1"/>
    <w:rsid w:val="00BF45EE"/>
    <w:rsid w:val="00BF63BC"/>
    <w:rsid w:val="00BF662C"/>
    <w:rsid w:val="00BF785E"/>
    <w:rsid w:val="00C15AD6"/>
    <w:rsid w:val="00C22862"/>
    <w:rsid w:val="00C24089"/>
    <w:rsid w:val="00C3038B"/>
    <w:rsid w:val="00C3273E"/>
    <w:rsid w:val="00C344D6"/>
    <w:rsid w:val="00C37253"/>
    <w:rsid w:val="00C416C8"/>
    <w:rsid w:val="00C43A40"/>
    <w:rsid w:val="00C45A81"/>
    <w:rsid w:val="00C50940"/>
    <w:rsid w:val="00C544A8"/>
    <w:rsid w:val="00C558F3"/>
    <w:rsid w:val="00C61DDB"/>
    <w:rsid w:val="00C628FE"/>
    <w:rsid w:val="00C63D06"/>
    <w:rsid w:val="00C66841"/>
    <w:rsid w:val="00C80886"/>
    <w:rsid w:val="00C816A3"/>
    <w:rsid w:val="00C8173F"/>
    <w:rsid w:val="00C858C9"/>
    <w:rsid w:val="00C85944"/>
    <w:rsid w:val="00C86001"/>
    <w:rsid w:val="00C90172"/>
    <w:rsid w:val="00C936B2"/>
    <w:rsid w:val="00C95D52"/>
    <w:rsid w:val="00C97766"/>
    <w:rsid w:val="00CA7DD8"/>
    <w:rsid w:val="00CB2E3C"/>
    <w:rsid w:val="00CC33C6"/>
    <w:rsid w:val="00CC3FA6"/>
    <w:rsid w:val="00CC6840"/>
    <w:rsid w:val="00CD07DA"/>
    <w:rsid w:val="00CD28AB"/>
    <w:rsid w:val="00CD39D4"/>
    <w:rsid w:val="00CE17A2"/>
    <w:rsid w:val="00CE67B3"/>
    <w:rsid w:val="00CE6933"/>
    <w:rsid w:val="00CE69D2"/>
    <w:rsid w:val="00CF13A3"/>
    <w:rsid w:val="00CF2FC7"/>
    <w:rsid w:val="00CF7FDC"/>
    <w:rsid w:val="00D01959"/>
    <w:rsid w:val="00D034DE"/>
    <w:rsid w:val="00D04055"/>
    <w:rsid w:val="00D075DF"/>
    <w:rsid w:val="00D167A7"/>
    <w:rsid w:val="00D169A3"/>
    <w:rsid w:val="00D2152A"/>
    <w:rsid w:val="00D228E8"/>
    <w:rsid w:val="00D2352C"/>
    <w:rsid w:val="00D272AF"/>
    <w:rsid w:val="00D27DF1"/>
    <w:rsid w:val="00D3315F"/>
    <w:rsid w:val="00D41812"/>
    <w:rsid w:val="00D41B74"/>
    <w:rsid w:val="00D45346"/>
    <w:rsid w:val="00D537A1"/>
    <w:rsid w:val="00D545F2"/>
    <w:rsid w:val="00D54F00"/>
    <w:rsid w:val="00D65868"/>
    <w:rsid w:val="00D66630"/>
    <w:rsid w:val="00D72D56"/>
    <w:rsid w:val="00D75E46"/>
    <w:rsid w:val="00D7702B"/>
    <w:rsid w:val="00D80F36"/>
    <w:rsid w:val="00D8693B"/>
    <w:rsid w:val="00D90E2F"/>
    <w:rsid w:val="00D97C19"/>
    <w:rsid w:val="00DA141E"/>
    <w:rsid w:val="00DA2DDA"/>
    <w:rsid w:val="00DA2DFF"/>
    <w:rsid w:val="00DA3DD6"/>
    <w:rsid w:val="00DB4AF0"/>
    <w:rsid w:val="00DB5F80"/>
    <w:rsid w:val="00DB64DB"/>
    <w:rsid w:val="00DC022A"/>
    <w:rsid w:val="00DC223A"/>
    <w:rsid w:val="00DC6446"/>
    <w:rsid w:val="00DC6FAD"/>
    <w:rsid w:val="00DD3C83"/>
    <w:rsid w:val="00DD7A31"/>
    <w:rsid w:val="00DE626E"/>
    <w:rsid w:val="00DE6E1E"/>
    <w:rsid w:val="00DF0D4E"/>
    <w:rsid w:val="00DF6416"/>
    <w:rsid w:val="00DF7C38"/>
    <w:rsid w:val="00E02256"/>
    <w:rsid w:val="00E04816"/>
    <w:rsid w:val="00E067F4"/>
    <w:rsid w:val="00E06BBA"/>
    <w:rsid w:val="00E10AA0"/>
    <w:rsid w:val="00E119CF"/>
    <w:rsid w:val="00E147CD"/>
    <w:rsid w:val="00E14D85"/>
    <w:rsid w:val="00E22A83"/>
    <w:rsid w:val="00E2526D"/>
    <w:rsid w:val="00E2573E"/>
    <w:rsid w:val="00E26549"/>
    <w:rsid w:val="00E27FBE"/>
    <w:rsid w:val="00E32F0B"/>
    <w:rsid w:val="00E337FA"/>
    <w:rsid w:val="00E34C0C"/>
    <w:rsid w:val="00E36266"/>
    <w:rsid w:val="00E37F05"/>
    <w:rsid w:val="00E4416D"/>
    <w:rsid w:val="00E4553B"/>
    <w:rsid w:val="00E515EA"/>
    <w:rsid w:val="00E51984"/>
    <w:rsid w:val="00E53CEE"/>
    <w:rsid w:val="00E54261"/>
    <w:rsid w:val="00E563DD"/>
    <w:rsid w:val="00E610A2"/>
    <w:rsid w:val="00E64BEF"/>
    <w:rsid w:val="00E65DEA"/>
    <w:rsid w:val="00E66CF4"/>
    <w:rsid w:val="00E74F26"/>
    <w:rsid w:val="00E75AA3"/>
    <w:rsid w:val="00E76C72"/>
    <w:rsid w:val="00E836D0"/>
    <w:rsid w:val="00E86CCC"/>
    <w:rsid w:val="00E9044B"/>
    <w:rsid w:val="00E9729B"/>
    <w:rsid w:val="00EA612A"/>
    <w:rsid w:val="00EA6AE5"/>
    <w:rsid w:val="00EA6B27"/>
    <w:rsid w:val="00EB1769"/>
    <w:rsid w:val="00EB75CF"/>
    <w:rsid w:val="00EB7D9D"/>
    <w:rsid w:val="00EC1359"/>
    <w:rsid w:val="00EC3DC0"/>
    <w:rsid w:val="00EC4DFC"/>
    <w:rsid w:val="00EC5D3F"/>
    <w:rsid w:val="00ED524A"/>
    <w:rsid w:val="00EE3B4E"/>
    <w:rsid w:val="00EF23EE"/>
    <w:rsid w:val="00EF379C"/>
    <w:rsid w:val="00EF5F04"/>
    <w:rsid w:val="00EF6BDF"/>
    <w:rsid w:val="00F00A4C"/>
    <w:rsid w:val="00F020A0"/>
    <w:rsid w:val="00F02223"/>
    <w:rsid w:val="00F056D8"/>
    <w:rsid w:val="00F074A9"/>
    <w:rsid w:val="00F10DAE"/>
    <w:rsid w:val="00F1109C"/>
    <w:rsid w:val="00F14CE0"/>
    <w:rsid w:val="00F16071"/>
    <w:rsid w:val="00F16282"/>
    <w:rsid w:val="00F16E21"/>
    <w:rsid w:val="00F2234A"/>
    <w:rsid w:val="00F25CDA"/>
    <w:rsid w:val="00F32720"/>
    <w:rsid w:val="00F33258"/>
    <w:rsid w:val="00F376F5"/>
    <w:rsid w:val="00F37A30"/>
    <w:rsid w:val="00F43F18"/>
    <w:rsid w:val="00F47A12"/>
    <w:rsid w:val="00F543EC"/>
    <w:rsid w:val="00F54F65"/>
    <w:rsid w:val="00F56AB7"/>
    <w:rsid w:val="00F601D5"/>
    <w:rsid w:val="00F6451A"/>
    <w:rsid w:val="00F66540"/>
    <w:rsid w:val="00F70A5A"/>
    <w:rsid w:val="00F71420"/>
    <w:rsid w:val="00F7225D"/>
    <w:rsid w:val="00F82F7E"/>
    <w:rsid w:val="00F867A8"/>
    <w:rsid w:val="00F86DCA"/>
    <w:rsid w:val="00F94920"/>
    <w:rsid w:val="00F977AE"/>
    <w:rsid w:val="00FA4238"/>
    <w:rsid w:val="00FB2E86"/>
    <w:rsid w:val="00FB3B7F"/>
    <w:rsid w:val="00FB712F"/>
    <w:rsid w:val="00FC1410"/>
    <w:rsid w:val="00FC1B9D"/>
    <w:rsid w:val="00FC461A"/>
    <w:rsid w:val="00FC7F77"/>
    <w:rsid w:val="00FD2B56"/>
    <w:rsid w:val="00FD5000"/>
    <w:rsid w:val="00FE2DB2"/>
    <w:rsid w:val="00FE66A8"/>
    <w:rsid w:val="00FE7C38"/>
    <w:rsid w:val="00FF15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C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C4C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C4C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C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C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C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C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C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customStyle="1" w:styleId="QuoteChar">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4CDB"/>
    <w:rPr>
      <w14:ligatures w14:val="none"/>
    </w:rPr>
  </w:style>
  <w:style w:type="paragraph" w:customStyle="1" w:styleId="Default">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5822"/>
    <w:rPr>
      <w:b/>
      <w:bCs/>
    </w:rPr>
  </w:style>
  <w:style w:type="character" w:styleId="CommentReference">
    <w:name w:val="annotation reference"/>
    <w:basedOn w:val="DefaultParagraphFont"/>
    <w:uiPriority w:val="99"/>
    <w:semiHidden/>
    <w:unhideWhenUsed/>
    <w:rsid w:val="00395CBC"/>
    <w:rPr>
      <w:sz w:val="16"/>
      <w:szCs w:val="16"/>
    </w:rPr>
  </w:style>
  <w:style w:type="paragraph" w:styleId="CommentText">
    <w:name w:val="annotation text"/>
    <w:basedOn w:val="Normal"/>
    <w:link w:val="CommentTextChar"/>
    <w:uiPriority w:val="99"/>
    <w:semiHidden/>
    <w:unhideWhenUsed/>
    <w:rsid w:val="00395CBC"/>
    <w:pPr>
      <w:spacing w:line="240" w:lineRule="auto"/>
    </w:pPr>
    <w:rPr>
      <w:sz w:val="20"/>
      <w:szCs w:val="20"/>
    </w:rPr>
  </w:style>
  <w:style w:type="character" w:customStyle="1" w:styleId="CommentTextChar">
    <w:name w:val="Comment Text Char"/>
    <w:basedOn w:val="DefaultParagraphFont"/>
    <w:link w:val="CommentText"/>
    <w:uiPriority w:val="99"/>
    <w:semiHidden/>
    <w:rsid w:val="00395CBC"/>
    <w:rPr>
      <w:sz w:val="20"/>
      <w:szCs w:val="20"/>
      <w14:ligatures w14:val="none"/>
    </w:rPr>
  </w:style>
  <w:style w:type="paragraph" w:customStyle="1" w:styleId="TableParagraph">
    <w:name w:val="Table Paragraph"/>
    <w:basedOn w:val="Normal"/>
    <w:uiPriority w:val="1"/>
    <w:qFormat/>
    <w:rsid w:val="00395CBC"/>
    <w:pPr>
      <w:widowControl w:val="0"/>
      <w:autoSpaceDE w:val="0"/>
      <w:autoSpaceDN w:val="0"/>
      <w:spacing w:after="0" w:line="240" w:lineRule="auto"/>
    </w:pPr>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89014">
      <w:bodyDiv w:val="1"/>
      <w:marLeft w:val="0"/>
      <w:marRight w:val="0"/>
      <w:marTop w:val="0"/>
      <w:marBottom w:val="0"/>
      <w:divBdr>
        <w:top w:val="none" w:sz="0" w:space="0" w:color="auto"/>
        <w:left w:val="none" w:sz="0" w:space="0" w:color="auto"/>
        <w:bottom w:val="none" w:sz="0" w:space="0" w:color="auto"/>
        <w:right w:val="none" w:sz="0" w:space="0" w:color="auto"/>
      </w:divBdr>
    </w:div>
    <w:div w:id="78449517">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179437850">
      <w:bodyDiv w:val="1"/>
      <w:marLeft w:val="0"/>
      <w:marRight w:val="0"/>
      <w:marTop w:val="0"/>
      <w:marBottom w:val="0"/>
      <w:divBdr>
        <w:top w:val="none" w:sz="0" w:space="0" w:color="auto"/>
        <w:left w:val="none" w:sz="0" w:space="0" w:color="auto"/>
        <w:bottom w:val="none" w:sz="0" w:space="0" w:color="auto"/>
        <w:right w:val="none" w:sz="0" w:space="0" w:color="auto"/>
      </w:divBdr>
    </w:div>
    <w:div w:id="211768160">
      <w:bodyDiv w:val="1"/>
      <w:marLeft w:val="0"/>
      <w:marRight w:val="0"/>
      <w:marTop w:val="0"/>
      <w:marBottom w:val="0"/>
      <w:divBdr>
        <w:top w:val="none" w:sz="0" w:space="0" w:color="auto"/>
        <w:left w:val="none" w:sz="0" w:space="0" w:color="auto"/>
        <w:bottom w:val="none" w:sz="0" w:space="0" w:color="auto"/>
        <w:right w:val="none" w:sz="0" w:space="0" w:color="auto"/>
      </w:divBdr>
    </w:div>
    <w:div w:id="277102600">
      <w:bodyDiv w:val="1"/>
      <w:marLeft w:val="0"/>
      <w:marRight w:val="0"/>
      <w:marTop w:val="0"/>
      <w:marBottom w:val="0"/>
      <w:divBdr>
        <w:top w:val="none" w:sz="0" w:space="0" w:color="auto"/>
        <w:left w:val="none" w:sz="0" w:space="0" w:color="auto"/>
        <w:bottom w:val="none" w:sz="0" w:space="0" w:color="auto"/>
        <w:right w:val="none" w:sz="0" w:space="0" w:color="auto"/>
      </w:divBdr>
    </w:div>
    <w:div w:id="328563012">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444349954">
      <w:bodyDiv w:val="1"/>
      <w:marLeft w:val="0"/>
      <w:marRight w:val="0"/>
      <w:marTop w:val="0"/>
      <w:marBottom w:val="0"/>
      <w:divBdr>
        <w:top w:val="none" w:sz="0" w:space="0" w:color="auto"/>
        <w:left w:val="none" w:sz="0" w:space="0" w:color="auto"/>
        <w:bottom w:val="none" w:sz="0" w:space="0" w:color="auto"/>
        <w:right w:val="none" w:sz="0" w:space="0" w:color="auto"/>
      </w:divBdr>
    </w:div>
    <w:div w:id="707680913">
      <w:bodyDiv w:val="1"/>
      <w:marLeft w:val="0"/>
      <w:marRight w:val="0"/>
      <w:marTop w:val="0"/>
      <w:marBottom w:val="0"/>
      <w:divBdr>
        <w:top w:val="none" w:sz="0" w:space="0" w:color="auto"/>
        <w:left w:val="none" w:sz="0" w:space="0" w:color="auto"/>
        <w:bottom w:val="none" w:sz="0" w:space="0" w:color="auto"/>
        <w:right w:val="none" w:sz="0" w:space="0" w:color="auto"/>
      </w:divBdr>
    </w:div>
    <w:div w:id="760877968">
      <w:bodyDiv w:val="1"/>
      <w:marLeft w:val="0"/>
      <w:marRight w:val="0"/>
      <w:marTop w:val="0"/>
      <w:marBottom w:val="0"/>
      <w:divBdr>
        <w:top w:val="none" w:sz="0" w:space="0" w:color="auto"/>
        <w:left w:val="none" w:sz="0" w:space="0" w:color="auto"/>
        <w:bottom w:val="none" w:sz="0" w:space="0" w:color="auto"/>
        <w:right w:val="none" w:sz="0" w:space="0" w:color="auto"/>
      </w:divBdr>
    </w:div>
    <w:div w:id="837185773">
      <w:bodyDiv w:val="1"/>
      <w:marLeft w:val="0"/>
      <w:marRight w:val="0"/>
      <w:marTop w:val="0"/>
      <w:marBottom w:val="0"/>
      <w:divBdr>
        <w:top w:val="none" w:sz="0" w:space="0" w:color="auto"/>
        <w:left w:val="none" w:sz="0" w:space="0" w:color="auto"/>
        <w:bottom w:val="none" w:sz="0" w:space="0" w:color="auto"/>
        <w:right w:val="none" w:sz="0" w:space="0" w:color="auto"/>
      </w:divBdr>
    </w:div>
    <w:div w:id="892623263">
      <w:bodyDiv w:val="1"/>
      <w:marLeft w:val="0"/>
      <w:marRight w:val="0"/>
      <w:marTop w:val="0"/>
      <w:marBottom w:val="0"/>
      <w:divBdr>
        <w:top w:val="none" w:sz="0" w:space="0" w:color="auto"/>
        <w:left w:val="none" w:sz="0" w:space="0" w:color="auto"/>
        <w:bottom w:val="none" w:sz="0" w:space="0" w:color="auto"/>
        <w:right w:val="none" w:sz="0" w:space="0" w:color="auto"/>
      </w:divBdr>
    </w:div>
    <w:div w:id="1026247563">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270819174">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940718425">
      <w:bodyDiv w:val="1"/>
      <w:marLeft w:val="0"/>
      <w:marRight w:val="0"/>
      <w:marTop w:val="0"/>
      <w:marBottom w:val="0"/>
      <w:divBdr>
        <w:top w:val="none" w:sz="0" w:space="0" w:color="auto"/>
        <w:left w:val="none" w:sz="0" w:space="0" w:color="auto"/>
        <w:bottom w:val="none" w:sz="0" w:space="0" w:color="auto"/>
        <w:right w:val="none" w:sz="0" w:space="0" w:color="auto"/>
      </w:divBdr>
    </w:div>
    <w:div w:id="1953511421">
      <w:bodyDiv w:val="1"/>
      <w:marLeft w:val="0"/>
      <w:marRight w:val="0"/>
      <w:marTop w:val="0"/>
      <w:marBottom w:val="0"/>
      <w:divBdr>
        <w:top w:val="none" w:sz="0" w:space="0" w:color="auto"/>
        <w:left w:val="none" w:sz="0" w:space="0" w:color="auto"/>
        <w:bottom w:val="none" w:sz="0" w:space="0" w:color="auto"/>
        <w:right w:val="none" w:sz="0" w:space="0" w:color="auto"/>
      </w:divBdr>
    </w:div>
    <w:div w:id="1954248252">
      <w:bodyDiv w:val="1"/>
      <w:marLeft w:val="0"/>
      <w:marRight w:val="0"/>
      <w:marTop w:val="0"/>
      <w:marBottom w:val="0"/>
      <w:divBdr>
        <w:top w:val="none" w:sz="0" w:space="0" w:color="auto"/>
        <w:left w:val="none" w:sz="0" w:space="0" w:color="auto"/>
        <w:bottom w:val="none" w:sz="0" w:space="0" w:color="auto"/>
        <w:right w:val="none" w:sz="0" w:space="0" w:color="auto"/>
      </w:divBdr>
    </w:div>
    <w:div w:id="21054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8049869A2B20479E54527F03185507" ma:contentTypeVersion="13" ma:contentTypeDescription="Create a new document." ma:contentTypeScope="" ma:versionID="60ec0a147825182b640605fee203bb6f">
  <xsd:schema xmlns:xsd="http://www.w3.org/2001/XMLSchema" xmlns:xs="http://www.w3.org/2001/XMLSchema" xmlns:p="http://schemas.microsoft.com/office/2006/metadata/properties" xmlns:ns2="4732599b-17c0-4ae6-b46e-4126ce228d72" xmlns:ns3="7f6eadbd-5b6c-4685-80e6-5fdc8f6baaee" targetNamespace="http://schemas.microsoft.com/office/2006/metadata/properties" ma:root="true" ma:fieldsID="71b4e1b30cfd62a607a426aa834b7780" ns2:_="" ns3:_="">
    <xsd:import namespace="4732599b-17c0-4ae6-b46e-4126ce228d72"/>
    <xsd:import namespace="7f6eadbd-5b6c-4685-80e6-5fdc8f6ba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2599b-17c0-4ae6-b46e-4126ce228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eadbd-5b6c-4685-80e6-5fdc8f6baae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31c100d-8bfc-408f-bfd0-3c4e5906ea42}" ma:internalName="TaxCatchAll" ma:showField="CatchAllData" ma:web="7f6eadbd-5b6c-4685-80e6-5fdc8f6baae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32599b-17c0-4ae6-b46e-4126ce228d72">
      <Terms xmlns="http://schemas.microsoft.com/office/infopath/2007/PartnerControls"/>
    </lcf76f155ced4ddcb4097134ff3c332f>
    <TaxCatchAll xmlns="7f6eadbd-5b6c-4685-80e6-5fdc8f6baaee" xsi:nil="true"/>
  </documentManagement>
</p:properties>
</file>

<file path=customXml/itemProps1.xml><?xml version="1.0" encoding="utf-8"?>
<ds:datastoreItem xmlns:ds="http://schemas.openxmlformats.org/officeDocument/2006/customXml" ds:itemID="{055BF0D0-27FC-4514-82F8-460B40B4D388}">
  <ds:schemaRefs>
    <ds:schemaRef ds:uri="http://schemas.openxmlformats.org/officeDocument/2006/bibliography"/>
  </ds:schemaRefs>
</ds:datastoreItem>
</file>

<file path=customXml/itemProps2.xml><?xml version="1.0" encoding="utf-8"?>
<ds:datastoreItem xmlns:ds="http://schemas.openxmlformats.org/officeDocument/2006/customXml" ds:itemID="{369A8AD4-151A-4DC3-9019-B911AA1AB7E6}"/>
</file>

<file path=customXml/itemProps3.xml><?xml version="1.0" encoding="utf-8"?>
<ds:datastoreItem xmlns:ds="http://schemas.openxmlformats.org/officeDocument/2006/customXml" ds:itemID="{8B143D03-4CA6-4FF8-900F-E5950FE4822C}"/>
</file>

<file path=customXml/itemProps4.xml><?xml version="1.0" encoding="utf-8"?>
<ds:datastoreItem xmlns:ds="http://schemas.openxmlformats.org/officeDocument/2006/customXml" ds:itemID="{1A6D3904-F1F8-427F-95A0-844B4B3A0860}"/>
</file>

<file path=docProps/app.xml><?xml version="1.0" encoding="utf-8"?>
<Properties xmlns="http://schemas.openxmlformats.org/officeDocument/2006/extended-properties" xmlns:vt="http://schemas.openxmlformats.org/officeDocument/2006/docPropsVTypes">
  <Template>Normal</Template>
  <TotalTime>3562</TotalTime>
  <Pages>14</Pages>
  <Words>4956</Words>
  <Characters>26692</Characters>
  <Application>Microsoft Office Word</Application>
  <DocSecurity>0</DocSecurity>
  <Lines>1071</Lines>
  <Paragraphs>542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 Qaderi</dc:creator>
  <cp:keywords/>
  <dc:description/>
  <cp:lastModifiedBy>Farid Qaderi</cp:lastModifiedBy>
  <cp:revision>560</cp:revision>
  <dcterms:created xsi:type="dcterms:W3CDTF">2024-05-25T05:37:00Z</dcterms:created>
  <dcterms:modified xsi:type="dcterms:W3CDTF">2024-08-12T07:28:00Z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0x0101001A8049869A2B20479E54527F03185507</vt:lpwstr>
  </property>
</Properties>
</file>