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ajorBidi" w:hAnsiTheme="majorBidi" w:cstheme="majorBidi"/>
        </w:rPr>
        <w:id w:val="-1567555168"/>
        <w:docPartObj>
          <w:docPartGallery w:val="Cover Pages"/>
          <w:docPartUnique/>
        </w:docPartObj>
      </w:sdtPr>
      <w:sdtEndPr>
        <w:rPr>
          <w:b/>
          <w:bCs/>
          <w:color w:val="629DD1" w:themeColor="accent2"/>
          <w:sz w:val="28"/>
        </w:rPr>
      </w:sdtEndPr>
      <w:sdtContent>
        <w:p w14:paraId="62C6A95F" w14:textId="6BC558A8" w:rsidR="00112B2B" w:rsidRPr="00C75913" w:rsidRDefault="00D47AFB" w:rsidP="00C75913">
          <w:pPr>
            <w:jc w:val="center"/>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75913">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LOT A Rental Vehicles of </w:t>
          </w:r>
          <w:r w:rsidR="00A701BC">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Herat</w:t>
          </w:r>
          <w:r w:rsidRPr="00C75913">
            <w:rPr>
              <w:rFonts w:asciiTheme="majorBidi" w:hAnsiTheme="majorBidi" w:cstheme="majorBidi"/>
              <w:color w:val="4A66AC"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Province for Following Districts</w:t>
          </w:r>
        </w:p>
        <w:p w14:paraId="35E36384" w14:textId="155F5162" w:rsidR="00A701BC" w:rsidRPr="00C75913" w:rsidRDefault="00000000" w:rsidP="00C75913">
          <w:pPr>
            <w:pStyle w:val="ListParagraph"/>
            <w:numPr>
              <w:ilvl w:val="0"/>
              <w:numId w:val="41"/>
            </w:numPr>
            <w:jc w:val="left"/>
            <w:rPr>
              <w:rFonts w:asciiTheme="majorBidi" w:hAnsiTheme="majorBidi" w:cstheme="majorBidi"/>
            </w:rPr>
          </w:pPr>
          <w:hyperlink r:id="rId9" w:history="1">
            <w:r w:rsidR="00A701BC" w:rsidRPr="00FF1F3E">
              <w:rPr>
                <w:color w:val="auto"/>
              </w:rPr>
              <w:t>Gulran</w:t>
            </w:r>
          </w:hyperlink>
          <w:r w:rsidR="00A701BC" w:rsidRPr="00FF1F3E">
            <w:rPr>
              <w:rFonts w:asciiTheme="majorBidi" w:hAnsiTheme="majorBidi"/>
              <w:color w:val="auto"/>
            </w:rPr>
            <w:t>,</w:t>
          </w:r>
          <w:r w:rsidR="00A701BC">
            <w:rPr>
              <w:rFonts w:asciiTheme="majorBidi" w:hAnsiTheme="majorBidi"/>
              <w:color w:val="auto"/>
            </w:rPr>
            <w:t xml:space="preserve"> </w:t>
          </w:r>
          <w:hyperlink r:id="rId10" w:history="1">
            <w:proofErr w:type="spellStart"/>
            <w:r w:rsidR="00A701BC" w:rsidRPr="00FF1F3E">
              <w:rPr>
                <w:color w:val="auto"/>
              </w:rPr>
              <w:t>Kushki</w:t>
            </w:r>
            <w:proofErr w:type="spellEnd"/>
            <w:r w:rsidR="00A701BC" w:rsidRPr="00FF1F3E">
              <w:rPr>
                <w:color w:val="auto"/>
              </w:rPr>
              <w:t xml:space="preserve"> </w:t>
            </w:r>
            <w:proofErr w:type="spellStart"/>
            <w:r w:rsidR="00A701BC" w:rsidRPr="00FF1F3E">
              <w:rPr>
                <w:color w:val="auto"/>
              </w:rPr>
              <w:t>Kuhna</w:t>
            </w:r>
            <w:proofErr w:type="spellEnd"/>
          </w:hyperlink>
          <w:r w:rsidR="00A701BC">
            <w:rPr>
              <w:rFonts w:asciiTheme="majorBidi" w:hAnsiTheme="majorBidi"/>
              <w:color w:val="auto"/>
            </w:rPr>
            <w:t xml:space="preserve"> and Zer </w:t>
          </w:r>
          <w:proofErr w:type="spellStart"/>
          <w:r w:rsidR="00A701BC">
            <w:rPr>
              <w:rFonts w:asciiTheme="majorBidi" w:hAnsiTheme="majorBidi"/>
              <w:color w:val="auto"/>
            </w:rPr>
            <w:t>koh</w:t>
          </w:r>
          <w:proofErr w:type="spellEnd"/>
        </w:p>
        <w:tbl>
          <w:tblPr>
            <w:tblStyle w:val="TableGrid"/>
            <w:tblW w:w="9802" w:type="dxa"/>
            <w:jc w:val="center"/>
            <w:tblInd w:w="0" w:type="dxa"/>
            <w:tblCellMar>
              <w:top w:w="47" w:type="dxa"/>
              <w:left w:w="107" w:type="dxa"/>
              <w:right w:w="32" w:type="dxa"/>
            </w:tblCellMar>
            <w:tblLook w:val="04A0" w:firstRow="1" w:lastRow="0" w:firstColumn="1" w:lastColumn="0" w:noHBand="0" w:noVBand="1"/>
          </w:tblPr>
          <w:tblGrid>
            <w:gridCol w:w="2748"/>
            <w:gridCol w:w="1124"/>
            <w:gridCol w:w="1234"/>
            <w:gridCol w:w="2626"/>
            <w:gridCol w:w="2070"/>
          </w:tblGrid>
          <w:tr w:rsidR="008F1533" w:rsidRPr="00397653" w14:paraId="3EEF2084" w14:textId="77777777" w:rsidTr="008F1533">
            <w:trPr>
              <w:trHeight w:val="624"/>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9CC2E5"/>
              </w:tcPr>
              <w:p w14:paraId="776C1BD9" w14:textId="777E3297" w:rsidR="008F1533" w:rsidRPr="00EE4D53" w:rsidRDefault="008F1533" w:rsidP="00EE4D53">
                <w:pPr>
                  <w:spacing w:line="276" w:lineRule="auto"/>
                  <w:jc w:val="center"/>
                  <w:rPr>
                    <w:rFonts w:asciiTheme="majorBidi" w:hAnsiTheme="majorBidi" w:cstheme="majorBidi"/>
                  </w:rPr>
                </w:pPr>
                <w:r w:rsidRPr="00EE4D53">
                  <w:rPr>
                    <w:rFonts w:asciiTheme="majorBidi" w:hAnsiTheme="majorBidi" w:cstheme="majorBidi"/>
                  </w:rPr>
                  <w:t>Description</w:t>
                </w:r>
              </w:p>
            </w:tc>
            <w:tc>
              <w:tcPr>
                <w:tcW w:w="1124" w:type="dxa"/>
                <w:tcBorders>
                  <w:top w:val="single" w:sz="4" w:space="0" w:color="000000"/>
                  <w:left w:val="single" w:sz="4" w:space="0" w:color="000000"/>
                  <w:bottom w:val="single" w:sz="4" w:space="0" w:color="000000"/>
                  <w:right w:val="single" w:sz="4" w:space="0" w:color="000000"/>
                </w:tcBorders>
                <w:shd w:val="clear" w:color="auto" w:fill="9CC2E5"/>
              </w:tcPr>
              <w:p w14:paraId="09753FF5" w14:textId="3F67C8F6" w:rsidR="008F1533" w:rsidRPr="00EE4D53" w:rsidRDefault="008F1533" w:rsidP="00EE4D53">
                <w:pPr>
                  <w:spacing w:line="276" w:lineRule="auto"/>
                  <w:ind w:right="75"/>
                  <w:jc w:val="center"/>
                  <w:rPr>
                    <w:rFonts w:asciiTheme="majorBidi" w:hAnsiTheme="majorBidi" w:cstheme="majorBidi"/>
                  </w:rPr>
                </w:pPr>
                <w:r w:rsidRPr="00EE4D53">
                  <w:rPr>
                    <w:rFonts w:asciiTheme="majorBidi" w:hAnsiTheme="majorBidi" w:cstheme="majorBidi"/>
                  </w:rPr>
                  <w:t>Province</w:t>
                </w:r>
              </w:p>
            </w:tc>
            <w:tc>
              <w:tcPr>
                <w:tcW w:w="1234" w:type="dxa"/>
                <w:tcBorders>
                  <w:top w:val="single" w:sz="4" w:space="0" w:color="000000"/>
                  <w:left w:val="single" w:sz="4" w:space="0" w:color="000000"/>
                  <w:bottom w:val="single" w:sz="4" w:space="0" w:color="000000"/>
                  <w:right w:val="single" w:sz="4" w:space="0" w:color="000000"/>
                </w:tcBorders>
                <w:shd w:val="clear" w:color="auto" w:fill="9CC2E5"/>
              </w:tcPr>
              <w:p w14:paraId="722351AC" w14:textId="0B9553D2" w:rsidR="008F1533" w:rsidRPr="00EE4D53" w:rsidRDefault="008F1533" w:rsidP="00EE4D53">
                <w:pPr>
                  <w:spacing w:line="276" w:lineRule="auto"/>
                  <w:ind w:right="80"/>
                  <w:jc w:val="center"/>
                  <w:rPr>
                    <w:rFonts w:asciiTheme="majorBidi" w:hAnsiTheme="majorBidi" w:cstheme="majorBidi"/>
                  </w:rPr>
                </w:pPr>
                <w:r w:rsidRPr="00EE4D53">
                  <w:rPr>
                    <w:rFonts w:asciiTheme="majorBidi" w:hAnsiTheme="majorBidi" w:cstheme="majorBidi"/>
                  </w:rPr>
                  <w:t>Quantity</w:t>
                </w:r>
              </w:p>
            </w:tc>
            <w:tc>
              <w:tcPr>
                <w:tcW w:w="2626" w:type="dxa"/>
                <w:tcBorders>
                  <w:top w:val="single" w:sz="4" w:space="0" w:color="000000"/>
                  <w:left w:val="single" w:sz="4" w:space="0" w:color="000000"/>
                  <w:bottom w:val="single" w:sz="4" w:space="0" w:color="000000"/>
                  <w:right w:val="single" w:sz="4" w:space="0" w:color="000000"/>
                </w:tcBorders>
                <w:shd w:val="clear" w:color="auto" w:fill="9CC2E5"/>
              </w:tcPr>
              <w:p w14:paraId="763B55DF" w14:textId="77777777" w:rsidR="008F1533" w:rsidRDefault="008F1533" w:rsidP="00EE4D53">
                <w:pPr>
                  <w:spacing w:line="276" w:lineRule="auto"/>
                  <w:ind w:right="79"/>
                  <w:jc w:val="center"/>
                  <w:rPr>
                    <w:rFonts w:asciiTheme="majorBidi" w:hAnsiTheme="majorBidi" w:cstheme="majorBidi"/>
                  </w:rPr>
                </w:pPr>
                <w:r>
                  <w:rPr>
                    <w:rFonts w:asciiTheme="majorBidi" w:hAnsiTheme="majorBidi" w:cstheme="majorBidi"/>
                  </w:rPr>
                  <w:t xml:space="preserve">1 Vehicle </w:t>
                </w:r>
              </w:p>
              <w:p w14:paraId="5001321D" w14:textId="795969C3" w:rsidR="008F1533" w:rsidRPr="00EE4D53" w:rsidRDefault="008F1533" w:rsidP="00EE4D53">
                <w:pPr>
                  <w:spacing w:line="276" w:lineRule="auto"/>
                  <w:ind w:right="79"/>
                  <w:jc w:val="center"/>
                  <w:rPr>
                    <w:rFonts w:asciiTheme="majorBidi" w:hAnsiTheme="majorBidi" w:cstheme="majorBidi"/>
                  </w:rPr>
                </w:pPr>
                <w:r w:rsidRPr="00EE4D53">
                  <w:rPr>
                    <w:rFonts w:asciiTheme="majorBidi" w:hAnsiTheme="majorBidi" w:cstheme="majorBidi"/>
                  </w:rPr>
                  <w:t>Unit Price /Month</w:t>
                </w:r>
              </w:p>
            </w:tc>
            <w:tc>
              <w:tcPr>
                <w:tcW w:w="2070" w:type="dxa"/>
                <w:tcBorders>
                  <w:top w:val="single" w:sz="4" w:space="0" w:color="000000"/>
                  <w:left w:val="single" w:sz="4" w:space="0" w:color="000000"/>
                  <w:bottom w:val="single" w:sz="4" w:space="0" w:color="000000"/>
                  <w:right w:val="single" w:sz="4" w:space="0" w:color="000000"/>
                </w:tcBorders>
                <w:shd w:val="clear" w:color="auto" w:fill="9CC2E5"/>
              </w:tcPr>
              <w:p w14:paraId="58EC5B79" w14:textId="77777777" w:rsidR="008F1533" w:rsidRPr="00EE4D53" w:rsidRDefault="008F1533" w:rsidP="00EE4D53">
                <w:pPr>
                  <w:spacing w:line="276" w:lineRule="auto"/>
                  <w:ind w:right="76"/>
                  <w:jc w:val="center"/>
                  <w:rPr>
                    <w:rFonts w:asciiTheme="majorBidi" w:hAnsiTheme="majorBidi" w:cstheme="majorBidi"/>
                  </w:rPr>
                </w:pPr>
                <w:r w:rsidRPr="00EE4D53">
                  <w:rPr>
                    <w:rFonts w:asciiTheme="majorBidi" w:hAnsiTheme="majorBidi" w:cstheme="majorBidi"/>
                  </w:rPr>
                  <w:t>Total Price /Month</w:t>
                </w:r>
              </w:p>
            </w:tc>
          </w:tr>
          <w:tr w:rsidR="008F1533" w:rsidRPr="00397653" w14:paraId="4E1F4D14" w14:textId="77777777" w:rsidTr="008F1533">
            <w:trPr>
              <w:trHeight w:val="1895"/>
              <w:jc w:val="center"/>
            </w:trPr>
            <w:tc>
              <w:tcPr>
                <w:tcW w:w="2748" w:type="dxa"/>
                <w:tcBorders>
                  <w:top w:val="single" w:sz="4" w:space="0" w:color="000000"/>
                  <w:left w:val="single" w:sz="4" w:space="0" w:color="000000"/>
                  <w:bottom w:val="single" w:sz="4" w:space="0" w:color="000000"/>
                  <w:right w:val="single" w:sz="4" w:space="0" w:color="000000"/>
                </w:tcBorders>
              </w:tcPr>
              <w:p w14:paraId="76BF40E4" w14:textId="77777777" w:rsidR="008F1533" w:rsidRPr="00551DEF" w:rsidRDefault="008F1533" w:rsidP="00031CF4">
                <w:pPr>
                  <w:spacing w:line="259" w:lineRule="auto"/>
                  <w:rPr>
                    <w:rFonts w:ascii="Agency FB" w:hAnsi="Agency FB" w:cstheme="majorBidi"/>
                    <w:sz w:val="24"/>
                    <w:szCs w:val="24"/>
                  </w:rPr>
                </w:pPr>
              </w:p>
              <w:p w14:paraId="22295BF9" w14:textId="27139AE8" w:rsidR="008F1533" w:rsidRPr="00551DEF" w:rsidRDefault="008F1533" w:rsidP="00031CF4">
                <w:pPr>
                  <w:spacing w:line="259" w:lineRule="auto"/>
                  <w:rPr>
                    <w:rFonts w:ascii="Agency FB" w:hAnsi="Agency FB" w:cstheme="majorBidi"/>
                    <w:sz w:val="24"/>
                    <w:szCs w:val="24"/>
                  </w:rPr>
                </w:pPr>
                <w:r>
                  <w:rPr>
                    <w:rFonts w:ascii="Agency FB" w:hAnsi="Agency FB" w:cstheme="majorBidi"/>
                    <w:sz w:val="24"/>
                    <w:szCs w:val="24"/>
                  </w:rPr>
                  <w:t xml:space="preserve">3 </w:t>
                </w:r>
                <w:r w:rsidRPr="00551DEF">
                  <w:rPr>
                    <w:rFonts w:ascii="Agency FB" w:hAnsi="Agency FB" w:cstheme="majorBidi"/>
                    <w:sz w:val="24"/>
                    <w:szCs w:val="24"/>
                  </w:rPr>
                  <w:t xml:space="preserve">(Corolla </w:t>
                </w:r>
                <w:r>
                  <w:rPr>
                    <w:rFonts w:ascii="Agency FB" w:hAnsi="Agency FB" w:cstheme="majorBidi"/>
                    <w:sz w:val="24"/>
                    <w:szCs w:val="24"/>
                  </w:rPr>
                  <w:t>2004</w:t>
                </w:r>
                <w:r w:rsidRPr="00551DEF">
                  <w:rPr>
                    <w:rFonts w:ascii="Agency FB" w:hAnsi="Agency FB" w:cstheme="majorBidi"/>
                    <w:sz w:val="24"/>
                    <w:szCs w:val="24"/>
                  </w:rPr>
                  <w:t xml:space="preserve">-or above) including, (Drivers Salary, fuel, oil, maintenance) belongs to Supplier Company </w:t>
                </w:r>
              </w:p>
              <w:p w14:paraId="27BA1DB9" w14:textId="48320641" w:rsidR="008F1533" w:rsidRPr="00551DEF" w:rsidRDefault="008F1533" w:rsidP="00031CF4">
                <w:pPr>
                  <w:pStyle w:val="Default"/>
                  <w:jc w:val="both"/>
                  <w:rPr>
                    <w:rFonts w:ascii="Agency FB" w:hAnsi="Agency FB" w:cstheme="majorBidi"/>
                  </w:rPr>
                </w:pPr>
                <w:r w:rsidRPr="00551DEF">
                  <w:rPr>
                    <w:rFonts w:ascii="Agency FB" w:hAnsi="Agency FB" w:cstheme="majorBidi"/>
                  </w:rPr>
                  <w:t xml:space="preserve">Maintenance) the Vehicle will operate in </w:t>
                </w:r>
                <w:r>
                  <w:rPr>
                    <w:rFonts w:ascii="Agency FB" w:hAnsi="Agency FB" w:cstheme="majorBidi"/>
                  </w:rPr>
                  <w:t xml:space="preserve">Herat </w:t>
                </w:r>
                <w:r w:rsidRPr="00551DEF">
                  <w:rPr>
                    <w:rFonts w:ascii="Agency FB" w:hAnsi="Agency FB" w:cstheme="majorBidi"/>
                  </w:rPr>
                  <w:t xml:space="preserve">Province. </w:t>
                </w:r>
              </w:p>
              <w:p w14:paraId="2A1319E0" w14:textId="77777777" w:rsidR="008F1533" w:rsidRPr="00551DEF" w:rsidRDefault="008F1533" w:rsidP="00031CF4">
                <w:pPr>
                  <w:spacing w:line="259" w:lineRule="auto"/>
                  <w:rPr>
                    <w:rFonts w:ascii="Agency FB" w:hAnsi="Agency FB"/>
                    <w:sz w:val="24"/>
                    <w:szCs w:val="24"/>
                  </w:rPr>
                </w:pPr>
              </w:p>
            </w:tc>
            <w:tc>
              <w:tcPr>
                <w:tcW w:w="1124" w:type="dxa"/>
                <w:tcBorders>
                  <w:top w:val="single" w:sz="4" w:space="0" w:color="000000"/>
                  <w:left w:val="single" w:sz="4" w:space="0" w:color="000000"/>
                  <w:bottom w:val="single" w:sz="4" w:space="0" w:color="000000"/>
                  <w:right w:val="single" w:sz="4" w:space="0" w:color="000000"/>
                </w:tcBorders>
              </w:tcPr>
              <w:p w14:paraId="39D46DC8" w14:textId="77777777" w:rsidR="008F1533" w:rsidRPr="00551DEF" w:rsidRDefault="008F1533" w:rsidP="00031CF4">
                <w:pPr>
                  <w:spacing w:line="259" w:lineRule="auto"/>
                  <w:ind w:right="73"/>
                  <w:jc w:val="center"/>
                  <w:rPr>
                    <w:rFonts w:ascii="Agency FB" w:hAnsi="Agency FB"/>
                  </w:rPr>
                </w:pPr>
              </w:p>
              <w:p w14:paraId="25846F78" w14:textId="77777777" w:rsidR="008F1533" w:rsidRPr="00551DEF" w:rsidRDefault="008F1533" w:rsidP="00031CF4">
                <w:pPr>
                  <w:spacing w:line="259" w:lineRule="auto"/>
                  <w:ind w:right="73"/>
                  <w:jc w:val="center"/>
                  <w:rPr>
                    <w:rFonts w:ascii="Agency FB" w:hAnsi="Agency FB"/>
                  </w:rPr>
                </w:pPr>
              </w:p>
              <w:p w14:paraId="64B511F4" w14:textId="77777777" w:rsidR="008F1533" w:rsidRPr="00551DEF" w:rsidRDefault="008F1533" w:rsidP="00031CF4">
                <w:pPr>
                  <w:spacing w:line="259" w:lineRule="auto"/>
                  <w:ind w:right="73"/>
                  <w:jc w:val="center"/>
                  <w:rPr>
                    <w:rFonts w:ascii="Agency FB" w:hAnsi="Agency FB"/>
                  </w:rPr>
                </w:pPr>
              </w:p>
              <w:p w14:paraId="117EA2CC" w14:textId="77777777" w:rsidR="008F1533" w:rsidRPr="00551DEF" w:rsidRDefault="008F1533" w:rsidP="00031CF4">
                <w:pPr>
                  <w:spacing w:line="259" w:lineRule="auto"/>
                  <w:ind w:right="73"/>
                  <w:jc w:val="center"/>
                  <w:rPr>
                    <w:rFonts w:ascii="Agency FB" w:hAnsi="Agency FB"/>
                  </w:rPr>
                </w:pPr>
              </w:p>
              <w:p w14:paraId="423827D4" w14:textId="45EDEA3E" w:rsidR="008F1533" w:rsidRPr="00551DEF" w:rsidRDefault="008F1533" w:rsidP="00031CF4">
                <w:pPr>
                  <w:spacing w:line="259" w:lineRule="auto"/>
                  <w:ind w:right="73"/>
                  <w:jc w:val="center"/>
                  <w:rPr>
                    <w:rFonts w:ascii="Agency FB" w:hAnsi="Agency FB"/>
                  </w:rPr>
                </w:pPr>
                <w:r>
                  <w:rPr>
                    <w:rFonts w:ascii="Agency FB" w:hAnsi="Agency FB"/>
                  </w:rPr>
                  <w:t>Herat</w:t>
                </w:r>
              </w:p>
              <w:p w14:paraId="7F5CC0EF" w14:textId="77777777" w:rsidR="008F1533" w:rsidRPr="00551DEF" w:rsidRDefault="008F1533" w:rsidP="00031CF4">
                <w:pPr>
                  <w:spacing w:line="259" w:lineRule="auto"/>
                  <w:ind w:right="73"/>
                  <w:jc w:val="center"/>
                  <w:rPr>
                    <w:rFonts w:ascii="Agency FB" w:hAnsi="Agency FB"/>
                  </w:rPr>
                </w:pPr>
              </w:p>
              <w:p w14:paraId="2462979F" w14:textId="77777777" w:rsidR="008F1533" w:rsidRPr="00551DEF" w:rsidRDefault="008F1533" w:rsidP="00031CF4">
                <w:pPr>
                  <w:spacing w:line="259" w:lineRule="auto"/>
                  <w:ind w:right="73"/>
                  <w:jc w:val="center"/>
                  <w:rPr>
                    <w:rFonts w:ascii="Agency FB" w:hAnsi="Agency FB"/>
                  </w:rPr>
                </w:pPr>
              </w:p>
              <w:p w14:paraId="755F7FE8" w14:textId="77777777" w:rsidR="008F1533" w:rsidRPr="00551DEF" w:rsidRDefault="008F1533" w:rsidP="00031CF4">
                <w:pPr>
                  <w:spacing w:line="259" w:lineRule="auto"/>
                  <w:ind w:right="73"/>
                  <w:jc w:val="center"/>
                  <w:rPr>
                    <w:rFonts w:ascii="Agency FB" w:hAnsi="Agency FB"/>
                  </w:rPr>
                </w:pPr>
              </w:p>
              <w:p w14:paraId="6BBADC9E" w14:textId="77777777" w:rsidR="008F1533" w:rsidRPr="00551DEF" w:rsidRDefault="008F1533" w:rsidP="00031CF4">
                <w:pPr>
                  <w:spacing w:line="259" w:lineRule="auto"/>
                  <w:ind w:right="73"/>
                  <w:jc w:val="center"/>
                  <w:rPr>
                    <w:rFonts w:ascii="Agency FB" w:hAnsi="Agency FB"/>
                  </w:rPr>
                </w:pPr>
              </w:p>
            </w:tc>
            <w:tc>
              <w:tcPr>
                <w:tcW w:w="1234" w:type="dxa"/>
                <w:tcBorders>
                  <w:top w:val="single" w:sz="4" w:space="0" w:color="000000"/>
                  <w:left w:val="single" w:sz="4" w:space="0" w:color="000000"/>
                  <w:bottom w:val="single" w:sz="4" w:space="0" w:color="000000"/>
                  <w:right w:val="single" w:sz="4" w:space="0" w:color="000000"/>
                </w:tcBorders>
              </w:tcPr>
              <w:p w14:paraId="7AAE849E" w14:textId="77777777" w:rsidR="008F1533" w:rsidRPr="00551DEF" w:rsidRDefault="008F1533" w:rsidP="00031CF4">
                <w:pPr>
                  <w:spacing w:line="259" w:lineRule="auto"/>
                  <w:ind w:right="75"/>
                  <w:jc w:val="center"/>
                  <w:rPr>
                    <w:rFonts w:ascii="Agency FB" w:hAnsi="Agency FB"/>
                  </w:rPr>
                </w:pPr>
              </w:p>
              <w:p w14:paraId="14229EE8" w14:textId="77777777" w:rsidR="008F1533" w:rsidRPr="00551DEF" w:rsidRDefault="008F1533" w:rsidP="00031CF4">
                <w:pPr>
                  <w:spacing w:line="259" w:lineRule="auto"/>
                  <w:ind w:right="75"/>
                  <w:jc w:val="center"/>
                  <w:rPr>
                    <w:rFonts w:ascii="Agency FB" w:hAnsi="Agency FB"/>
                  </w:rPr>
                </w:pPr>
              </w:p>
              <w:p w14:paraId="0F36E75A" w14:textId="77777777" w:rsidR="008F1533" w:rsidRPr="00551DEF" w:rsidRDefault="008F1533" w:rsidP="00031CF4">
                <w:pPr>
                  <w:spacing w:line="259" w:lineRule="auto"/>
                  <w:ind w:right="75"/>
                  <w:jc w:val="center"/>
                  <w:rPr>
                    <w:rFonts w:ascii="Agency FB" w:hAnsi="Agency FB"/>
                  </w:rPr>
                </w:pPr>
              </w:p>
              <w:p w14:paraId="48561C98" w14:textId="77777777" w:rsidR="008F1533" w:rsidRPr="00551DEF" w:rsidRDefault="008F1533" w:rsidP="00031CF4">
                <w:pPr>
                  <w:spacing w:line="259" w:lineRule="auto"/>
                  <w:ind w:right="75"/>
                  <w:jc w:val="center"/>
                  <w:rPr>
                    <w:rFonts w:ascii="Agency FB" w:hAnsi="Agency FB"/>
                  </w:rPr>
                </w:pPr>
              </w:p>
              <w:p w14:paraId="2A93D633" w14:textId="1C4F6A4F" w:rsidR="008F1533" w:rsidRPr="00551DEF" w:rsidRDefault="008F1533" w:rsidP="00031CF4">
                <w:pPr>
                  <w:spacing w:line="259" w:lineRule="auto"/>
                  <w:ind w:right="75"/>
                  <w:jc w:val="center"/>
                  <w:rPr>
                    <w:rFonts w:ascii="Agency FB" w:hAnsi="Agency FB"/>
                  </w:rPr>
                </w:pPr>
                <w:r>
                  <w:rPr>
                    <w:rFonts w:ascii="Agency FB" w:hAnsi="Agency FB"/>
                  </w:rPr>
                  <w:t>2</w:t>
                </w:r>
                <w:r w:rsidRPr="00551DEF">
                  <w:rPr>
                    <w:rFonts w:ascii="Agency FB" w:hAnsi="Agency FB"/>
                  </w:rPr>
                  <w:t xml:space="preserve"> Vehicles</w:t>
                </w:r>
              </w:p>
            </w:tc>
            <w:tc>
              <w:tcPr>
                <w:tcW w:w="2626" w:type="dxa"/>
                <w:tcBorders>
                  <w:top w:val="single" w:sz="4" w:space="0" w:color="000000"/>
                  <w:left w:val="single" w:sz="4" w:space="0" w:color="000000"/>
                  <w:bottom w:val="single" w:sz="4" w:space="0" w:color="000000"/>
                  <w:right w:val="single" w:sz="4" w:space="0" w:color="000000"/>
                </w:tcBorders>
              </w:tcPr>
              <w:p w14:paraId="048D3A59" w14:textId="77777777" w:rsidR="008F1533" w:rsidRPr="00551DEF" w:rsidRDefault="008F1533" w:rsidP="00031CF4">
                <w:pPr>
                  <w:spacing w:line="259" w:lineRule="auto"/>
                  <w:ind w:right="29"/>
                  <w:jc w:val="center"/>
                  <w:rPr>
                    <w:rFonts w:ascii="Agency FB" w:hAnsi="Agency FB"/>
                  </w:rPr>
                </w:pPr>
                <w:r w:rsidRPr="00551DEF">
                  <w:rPr>
                    <w:rFonts w:ascii="Agency FB" w:hAnsi="Agency FB"/>
                  </w:rPr>
                  <w:t xml:space="preserve"> </w:t>
                </w:r>
              </w:p>
            </w:tc>
            <w:tc>
              <w:tcPr>
                <w:tcW w:w="2070" w:type="dxa"/>
                <w:tcBorders>
                  <w:top w:val="single" w:sz="4" w:space="0" w:color="000000"/>
                  <w:left w:val="single" w:sz="4" w:space="0" w:color="000000"/>
                  <w:bottom w:val="single" w:sz="4" w:space="0" w:color="000000"/>
                  <w:right w:val="single" w:sz="4" w:space="0" w:color="000000"/>
                </w:tcBorders>
              </w:tcPr>
              <w:p w14:paraId="39041750" w14:textId="77777777" w:rsidR="008F1533" w:rsidRPr="00551DEF" w:rsidRDefault="008F1533" w:rsidP="00031CF4">
                <w:pPr>
                  <w:spacing w:line="259" w:lineRule="auto"/>
                  <w:ind w:right="26"/>
                  <w:jc w:val="center"/>
                  <w:rPr>
                    <w:rFonts w:ascii="Agency FB" w:hAnsi="Agency FB"/>
                  </w:rPr>
                </w:pPr>
              </w:p>
            </w:tc>
          </w:tr>
          <w:tr w:rsidR="008F1533" w:rsidRPr="00397653" w14:paraId="699F5610" w14:textId="77777777" w:rsidTr="008F1533">
            <w:trPr>
              <w:trHeight w:val="551"/>
              <w:jc w:val="center"/>
            </w:trPr>
            <w:tc>
              <w:tcPr>
                <w:tcW w:w="2748" w:type="dxa"/>
                <w:tcBorders>
                  <w:top w:val="single" w:sz="4" w:space="0" w:color="000000"/>
                  <w:left w:val="single" w:sz="4" w:space="0" w:color="000000"/>
                  <w:bottom w:val="single" w:sz="4" w:space="0" w:color="000000"/>
                  <w:right w:val="single" w:sz="4" w:space="0" w:color="000000"/>
                </w:tcBorders>
              </w:tcPr>
              <w:p w14:paraId="21DCD2A2" w14:textId="77777777" w:rsidR="008F1533" w:rsidRPr="00551DEF" w:rsidRDefault="008F1533" w:rsidP="00031CF4">
                <w:pPr>
                  <w:spacing w:line="259" w:lineRule="auto"/>
                  <w:rPr>
                    <w:rFonts w:ascii="Agency FB" w:hAnsi="Agency FB"/>
                    <w:sz w:val="24"/>
                    <w:szCs w:val="24"/>
                  </w:rPr>
                </w:pPr>
              </w:p>
              <w:p w14:paraId="2F894694" w14:textId="67856160" w:rsidR="008F1533" w:rsidRPr="00551DEF" w:rsidRDefault="008F1533" w:rsidP="00031CF4">
                <w:pPr>
                  <w:spacing w:line="259" w:lineRule="auto"/>
                  <w:rPr>
                    <w:rFonts w:ascii="Agency FB" w:hAnsi="Agency FB" w:cstheme="majorBidi"/>
                    <w:sz w:val="24"/>
                    <w:szCs w:val="24"/>
                  </w:rPr>
                </w:pPr>
                <w:r>
                  <w:rPr>
                    <w:rFonts w:ascii="Agency FB" w:hAnsi="Agency FB" w:cstheme="majorBidi"/>
                    <w:sz w:val="24"/>
                    <w:szCs w:val="24"/>
                  </w:rPr>
                  <w:t>1</w:t>
                </w:r>
                <w:r w:rsidRPr="00551DEF">
                  <w:rPr>
                    <w:rFonts w:ascii="Agency FB" w:hAnsi="Agency FB" w:cstheme="majorBidi"/>
                    <w:sz w:val="24"/>
                    <w:szCs w:val="24"/>
                  </w:rPr>
                  <w:t xml:space="preserve"> Hilux 2007 or above All expenditures including, (Drivers Salary, fuel, oil, maintenance) belongs to Supplier Company </w:t>
                </w:r>
              </w:p>
              <w:p w14:paraId="4065584F" w14:textId="1C13B183" w:rsidR="008F1533" w:rsidRPr="00551DEF" w:rsidRDefault="008F1533" w:rsidP="00031CF4">
                <w:pPr>
                  <w:pStyle w:val="Default"/>
                  <w:jc w:val="both"/>
                  <w:rPr>
                    <w:rFonts w:ascii="Agency FB" w:hAnsi="Agency FB" w:cstheme="majorBidi"/>
                  </w:rPr>
                </w:pPr>
                <w:r w:rsidRPr="00551DEF">
                  <w:rPr>
                    <w:rFonts w:ascii="Agency FB" w:hAnsi="Agency FB" w:cstheme="majorBidi"/>
                  </w:rPr>
                  <w:t xml:space="preserve">Maintenance) the Vehicle will operate in </w:t>
                </w:r>
                <w:r>
                  <w:rPr>
                    <w:rFonts w:ascii="Agency FB" w:hAnsi="Agency FB" w:cstheme="majorBidi"/>
                  </w:rPr>
                  <w:t xml:space="preserve">Herat </w:t>
                </w:r>
                <w:r w:rsidRPr="00551DEF">
                  <w:rPr>
                    <w:rFonts w:ascii="Agency FB" w:hAnsi="Agency FB" w:cstheme="majorBidi"/>
                  </w:rPr>
                  <w:t xml:space="preserve">Province. </w:t>
                </w:r>
              </w:p>
              <w:p w14:paraId="0AF99F8D" w14:textId="77777777" w:rsidR="008F1533" w:rsidRPr="00551DEF" w:rsidRDefault="008F1533" w:rsidP="00031CF4">
                <w:pPr>
                  <w:spacing w:line="259" w:lineRule="auto"/>
                  <w:rPr>
                    <w:rFonts w:ascii="Agency FB" w:hAnsi="Agency FB"/>
                    <w:sz w:val="24"/>
                    <w:szCs w:val="24"/>
                  </w:rPr>
                </w:pPr>
              </w:p>
            </w:tc>
            <w:tc>
              <w:tcPr>
                <w:tcW w:w="1124" w:type="dxa"/>
                <w:tcBorders>
                  <w:top w:val="single" w:sz="4" w:space="0" w:color="000000"/>
                  <w:left w:val="single" w:sz="4" w:space="0" w:color="000000"/>
                  <w:bottom w:val="single" w:sz="4" w:space="0" w:color="000000"/>
                  <w:right w:val="single" w:sz="4" w:space="0" w:color="000000"/>
                </w:tcBorders>
              </w:tcPr>
              <w:p w14:paraId="256A9753" w14:textId="77777777" w:rsidR="008F1533" w:rsidRPr="00551DEF" w:rsidRDefault="008F1533" w:rsidP="00031CF4">
                <w:pPr>
                  <w:spacing w:line="259" w:lineRule="auto"/>
                  <w:ind w:right="73"/>
                  <w:jc w:val="center"/>
                  <w:rPr>
                    <w:rFonts w:ascii="Agency FB" w:hAnsi="Agency FB"/>
                  </w:rPr>
                </w:pPr>
              </w:p>
              <w:p w14:paraId="053C205A" w14:textId="77777777" w:rsidR="008F1533" w:rsidRPr="00551DEF" w:rsidRDefault="008F1533" w:rsidP="00031CF4">
                <w:pPr>
                  <w:spacing w:line="259" w:lineRule="auto"/>
                  <w:ind w:right="73"/>
                  <w:jc w:val="center"/>
                  <w:rPr>
                    <w:rFonts w:ascii="Agency FB" w:hAnsi="Agency FB"/>
                  </w:rPr>
                </w:pPr>
              </w:p>
              <w:p w14:paraId="6EB1BDF6" w14:textId="77777777" w:rsidR="008F1533" w:rsidRPr="00551DEF" w:rsidRDefault="008F1533" w:rsidP="00031CF4">
                <w:pPr>
                  <w:spacing w:line="259" w:lineRule="auto"/>
                  <w:ind w:right="73"/>
                  <w:jc w:val="center"/>
                  <w:rPr>
                    <w:rFonts w:ascii="Agency FB" w:hAnsi="Agency FB"/>
                  </w:rPr>
                </w:pPr>
              </w:p>
              <w:p w14:paraId="33D17915" w14:textId="77777777" w:rsidR="008F1533" w:rsidRPr="00551DEF" w:rsidRDefault="008F1533" w:rsidP="00031CF4">
                <w:pPr>
                  <w:spacing w:line="259" w:lineRule="auto"/>
                  <w:ind w:right="73"/>
                  <w:rPr>
                    <w:rFonts w:ascii="Agency FB" w:hAnsi="Agency FB"/>
                  </w:rPr>
                </w:pPr>
              </w:p>
              <w:p w14:paraId="1154DFAE" w14:textId="23C4E526" w:rsidR="008F1533" w:rsidRPr="00551DEF" w:rsidRDefault="008F1533" w:rsidP="00D47AFB">
                <w:pPr>
                  <w:spacing w:line="259" w:lineRule="auto"/>
                  <w:ind w:right="73"/>
                  <w:jc w:val="center"/>
                  <w:rPr>
                    <w:rFonts w:ascii="Agency FB" w:hAnsi="Agency FB"/>
                  </w:rPr>
                </w:pPr>
                <w:r>
                  <w:rPr>
                    <w:rFonts w:ascii="Agency FB" w:hAnsi="Agency FB"/>
                  </w:rPr>
                  <w:t>Herat</w:t>
                </w:r>
              </w:p>
              <w:p w14:paraId="061EF811" w14:textId="7960CAE6" w:rsidR="008F1533" w:rsidRPr="00551DEF" w:rsidRDefault="008F1533" w:rsidP="00031CF4">
                <w:pPr>
                  <w:spacing w:line="259" w:lineRule="auto"/>
                  <w:ind w:right="73"/>
                  <w:jc w:val="center"/>
                  <w:rPr>
                    <w:rFonts w:ascii="Agency FB" w:hAnsi="Agency FB"/>
                  </w:rPr>
                </w:pPr>
              </w:p>
            </w:tc>
            <w:tc>
              <w:tcPr>
                <w:tcW w:w="1234" w:type="dxa"/>
                <w:tcBorders>
                  <w:top w:val="single" w:sz="4" w:space="0" w:color="000000"/>
                  <w:left w:val="single" w:sz="4" w:space="0" w:color="000000"/>
                  <w:bottom w:val="single" w:sz="4" w:space="0" w:color="000000"/>
                  <w:right w:val="single" w:sz="4" w:space="0" w:color="000000"/>
                </w:tcBorders>
              </w:tcPr>
              <w:p w14:paraId="6D1F6B0E" w14:textId="77777777" w:rsidR="008F1533" w:rsidRPr="00551DEF" w:rsidRDefault="008F1533" w:rsidP="00031CF4">
                <w:pPr>
                  <w:spacing w:line="259" w:lineRule="auto"/>
                  <w:ind w:right="75"/>
                  <w:jc w:val="center"/>
                  <w:rPr>
                    <w:rFonts w:ascii="Agency FB" w:hAnsi="Agency FB"/>
                  </w:rPr>
                </w:pPr>
              </w:p>
              <w:p w14:paraId="695AF1D8" w14:textId="77777777" w:rsidR="008F1533" w:rsidRPr="00551DEF" w:rsidRDefault="008F1533" w:rsidP="00031CF4">
                <w:pPr>
                  <w:spacing w:line="259" w:lineRule="auto"/>
                  <w:ind w:right="75"/>
                  <w:jc w:val="center"/>
                  <w:rPr>
                    <w:rFonts w:ascii="Agency FB" w:hAnsi="Agency FB"/>
                  </w:rPr>
                </w:pPr>
              </w:p>
              <w:p w14:paraId="60FCCBC0" w14:textId="77777777" w:rsidR="008F1533" w:rsidRPr="00551DEF" w:rsidRDefault="008F1533" w:rsidP="00031CF4">
                <w:pPr>
                  <w:spacing w:line="259" w:lineRule="auto"/>
                  <w:ind w:right="75"/>
                  <w:jc w:val="center"/>
                  <w:rPr>
                    <w:rFonts w:ascii="Agency FB" w:hAnsi="Agency FB"/>
                  </w:rPr>
                </w:pPr>
              </w:p>
              <w:p w14:paraId="5D216E3F" w14:textId="77777777" w:rsidR="008F1533" w:rsidRPr="00551DEF" w:rsidRDefault="008F1533" w:rsidP="00031CF4">
                <w:pPr>
                  <w:spacing w:line="259" w:lineRule="auto"/>
                  <w:ind w:right="75"/>
                  <w:jc w:val="center"/>
                  <w:rPr>
                    <w:rFonts w:ascii="Agency FB" w:hAnsi="Agency FB"/>
                  </w:rPr>
                </w:pPr>
              </w:p>
              <w:p w14:paraId="668F5D7F" w14:textId="5D0FC659" w:rsidR="008F1533" w:rsidRPr="00551DEF" w:rsidRDefault="008F1533" w:rsidP="00031CF4">
                <w:pPr>
                  <w:spacing w:line="259" w:lineRule="auto"/>
                  <w:ind w:right="75"/>
                  <w:jc w:val="center"/>
                  <w:rPr>
                    <w:rFonts w:ascii="Agency FB" w:hAnsi="Agency FB"/>
                  </w:rPr>
                </w:pPr>
                <w:r>
                  <w:rPr>
                    <w:rFonts w:ascii="Agency FB" w:hAnsi="Agency FB"/>
                  </w:rPr>
                  <w:t xml:space="preserve">2 </w:t>
                </w:r>
                <w:r w:rsidRPr="00551DEF">
                  <w:rPr>
                    <w:rFonts w:ascii="Agency FB" w:hAnsi="Agency FB"/>
                  </w:rPr>
                  <w:t>Vehicle</w:t>
                </w:r>
              </w:p>
            </w:tc>
            <w:tc>
              <w:tcPr>
                <w:tcW w:w="2626" w:type="dxa"/>
                <w:tcBorders>
                  <w:top w:val="single" w:sz="4" w:space="0" w:color="000000"/>
                  <w:left w:val="single" w:sz="4" w:space="0" w:color="000000"/>
                  <w:bottom w:val="single" w:sz="4" w:space="0" w:color="000000"/>
                  <w:right w:val="single" w:sz="4" w:space="0" w:color="000000"/>
                </w:tcBorders>
              </w:tcPr>
              <w:p w14:paraId="2502BF95" w14:textId="77777777" w:rsidR="008F1533" w:rsidRPr="00551DEF" w:rsidRDefault="008F1533" w:rsidP="00031CF4">
                <w:pPr>
                  <w:spacing w:line="259" w:lineRule="auto"/>
                  <w:ind w:right="29"/>
                  <w:jc w:val="center"/>
                  <w:rPr>
                    <w:rFonts w:ascii="Agency FB" w:hAnsi="Agency FB"/>
                  </w:rPr>
                </w:pPr>
              </w:p>
            </w:tc>
            <w:tc>
              <w:tcPr>
                <w:tcW w:w="2070" w:type="dxa"/>
                <w:tcBorders>
                  <w:top w:val="single" w:sz="4" w:space="0" w:color="000000"/>
                  <w:left w:val="single" w:sz="4" w:space="0" w:color="000000"/>
                  <w:bottom w:val="single" w:sz="4" w:space="0" w:color="000000"/>
                  <w:right w:val="single" w:sz="4" w:space="0" w:color="000000"/>
                </w:tcBorders>
              </w:tcPr>
              <w:p w14:paraId="757C86ED" w14:textId="77777777" w:rsidR="008F1533" w:rsidRPr="00551DEF" w:rsidRDefault="008F1533" w:rsidP="00031CF4">
                <w:pPr>
                  <w:spacing w:line="259" w:lineRule="auto"/>
                  <w:ind w:right="26"/>
                  <w:jc w:val="center"/>
                  <w:rPr>
                    <w:rFonts w:ascii="Agency FB" w:hAnsi="Agency FB"/>
                  </w:rPr>
                </w:pPr>
              </w:p>
            </w:tc>
          </w:tr>
          <w:tr w:rsidR="008F1533" w:rsidRPr="00397653" w14:paraId="3B703425" w14:textId="77777777" w:rsidTr="008F1533">
            <w:trPr>
              <w:gridAfter w:val="1"/>
              <w:wAfter w:w="2070" w:type="dxa"/>
              <w:trHeight w:val="14"/>
              <w:jc w:val="center"/>
            </w:trPr>
            <w:tc>
              <w:tcPr>
                <w:tcW w:w="7732" w:type="dxa"/>
                <w:gridSpan w:val="4"/>
                <w:tcBorders>
                  <w:top w:val="single" w:sz="4" w:space="0" w:color="000000"/>
                  <w:left w:val="single" w:sz="4" w:space="0" w:color="000000"/>
                  <w:bottom w:val="single" w:sz="4" w:space="0" w:color="000000"/>
                  <w:right w:val="single" w:sz="4" w:space="0" w:color="auto"/>
                </w:tcBorders>
                <w:shd w:val="clear" w:color="auto" w:fill="A8CBEE" w:themeFill="accent3" w:themeFillTint="66"/>
              </w:tcPr>
              <w:p w14:paraId="1C6C1E48" w14:textId="0824EE7F" w:rsidR="008F1533" w:rsidRPr="00397653" w:rsidRDefault="008F1533" w:rsidP="008B2ABF">
                <w:pPr>
                  <w:spacing w:after="160" w:line="259" w:lineRule="auto"/>
                  <w:jc w:val="center"/>
                  <w:rPr>
                    <w:rFonts w:asciiTheme="minorBidi" w:hAnsiTheme="minorBidi"/>
                  </w:rPr>
                </w:pPr>
                <w:r w:rsidRPr="00397653">
                  <w:rPr>
                    <w:rFonts w:asciiTheme="minorBidi" w:hAnsiTheme="minorBidi"/>
                  </w:rPr>
                  <w:t xml:space="preserve">Total Amount in </w:t>
                </w:r>
                <w:r>
                  <w:rPr>
                    <w:rFonts w:asciiTheme="minorBidi" w:hAnsiTheme="minorBidi"/>
                  </w:rPr>
                  <w:t>AFN</w:t>
                </w:r>
              </w:p>
            </w:tc>
          </w:tr>
        </w:tbl>
        <w:p w14:paraId="4A1897FD" w14:textId="5AFDED2E" w:rsidR="00D47AFB" w:rsidRPr="00993E5A" w:rsidRDefault="00000000" w:rsidP="00993E5A">
          <w:pPr>
            <w:ind w:left="0" w:firstLine="0"/>
            <w:rPr>
              <w:rFonts w:asciiTheme="majorBidi" w:eastAsia="Times New Roman" w:hAnsiTheme="majorBidi" w:cstheme="majorBidi"/>
              <w:bCs/>
              <w:color w:val="000000" w:themeColor="text1"/>
            </w:rPr>
          </w:pPr>
        </w:p>
      </w:sdtContent>
    </w:sdt>
    <w:p w14:paraId="49C3D0D1" w14:textId="77777777" w:rsidR="00167327" w:rsidRPr="00464D77" w:rsidRDefault="00167327" w:rsidP="007506E1">
      <w:pPr>
        <w:pStyle w:val="Heading1"/>
        <w:jc w:val="both"/>
        <w:rPr>
          <w:rFonts w:cstheme="majorBidi"/>
          <w:color w:val="629DD1" w:themeColor="accent2"/>
          <w:sz w:val="22"/>
          <w:szCs w:val="20"/>
          <w:lang w:val="en-AU"/>
        </w:rPr>
      </w:pPr>
      <w:bookmarkStart w:id="0" w:name="_Toc148962340"/>
      <w:r w:rsidRPr="00464D77">
        <w:rPr>
          <w:rFonts w:cstheme="majorBidi"/>
          <w:color w:val="629DD1" w:themeColor="accent2"/>
          <w:sz w:val="22"/>
          <w:szCs w:val="20"/>
          <w:lang w:val="en-AU"/>
        </w:rPr>
        <w:t>Confirmation of Bidder’s compliance:</w:t>
      </w:r>
      <w:bookmarkEnd w:id="0"/>
      <w:r w:rsidRPr="00464D77">
        <w:rPr>
          <w:rFonts w:cstheme="majorBidi"/>
          <w:color w:val="629DD1" w:themeColor="accent2"/>
          <w:sz w:val="22"/>
          <w:szCs w:val="20"/>
          <w:lang w:val="en-AU"/>
        </w:rPr>
        <w:t xml:space="preserve"> </w:t>
      </w:r>
    </w:p>
    <w:p w14:paraId="782EB9D0" w14:textId="77777777" w:rsidR="00167327" w:rsidRPr="00464D77" w:rsidRDefault="00167327" w:rsidP="007506E1">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339B633D" w14:textId="77777777" w:rsidR="00227211" w:rsidRPr="00464D77" w:rsidRDefault="00167327" w:rsidP="007506E1">
      <w:pPr>
        <w:pStyle w:val="ListParagraph"/>
        <w:widowControl w:val="0"/>
        <w:overflowPunct w:val="0"/>
        <w:autoSpaceDE w:val="0"/>
        <w:autoSpaceDN w:val="0"/>
        <w:adjustRightInd w:val="0"/>
        <w:spacing w:after="0" w:line="276" w:lineRule="auto"/>
        <w:ind w:left="10"/>
        <w:rPr>
          <w:rFonts w:asciiTheme="majorBidi" w:hAnsiTheme="majorBidi" w:cstheme="majorBidi"/>
          <w:lang w:val="en-AU"/>
        </w:rPr>
      </w:pPr>
      <w:r w:rsidRPr="00464D77">
        <w:rPr>
          <w:rFonts w:asciiTheme="majorBidi" w:hAnsiTheme="majorBidi" w:cstheme="majorBidi"/>
          <w:lang w:val="en-AU"/>
        </w:rPr>
        <w:t xml:space="preserve">I,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6B3AEC9B" w14:textId="77777777" w:rsidR="00227211" w:rsidRPr="00464D77" w:rsidRDefault="00227211" w:rsidP="007506E1">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I, also confirm that I agree to all the terms and conditions specified in this bid. And also understand that these terms and conditions will apply to any subsequent contract that our company/firm will be signing in the event our bid is successful.</w:t>
      </w:r>
    </w:p>
    <w:p w14:paraId="4E93E128" w14:textId="77777777" w:rsidR="00B2495A" w:rsidRPr="00464D77" w:rsidRDefault="00227211" w:rsidP="00CB4ACF">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I confirm </w:t>
      </w:r>
      <w:r w:rsidRPr="00CB4ACF">
        <w:rPr>
          <w:rFonts w:asciiTheme="majorBidi" w:hAnsiTheme="majorBidi" w:cstheme="majorBidi"/>
          <w:sz w:val="24"/>
          <w:szCs w:val="24"/>
          <w:lang w:val="en-AU"/>
        </w:rPr>
        <w:t xml:space="preserve">that </w:t>
      </w:r>
      <w:r w:rsidRPr="00CB4ACF">
        <w:rPr>
          <w:rFonts w:asciiTheme="majorBidi" w:hAnsiTheme="majorBidi" w:cstheme="majorBidi"/>
          <w:b/>
          <w:bCs/>
          <w:sz w:val="24"/>
          <w:szCs w:val="24"/>
          <w:lang w:val="en-AU"/>
        </w:rPr>
        <w:t>(</w:t>
      </w:r>
      <w:r w:rsidR="00CB4ACF" w:rsidRPr="00CB4ACF">
        <w:rPr>
          <w:rFonts w:asciiTheme="majorBidi" w:hAnsiTheme="majorBidi" w:cstheme="majorBidi"/>
          <w:b/>
          <w:bCs/>
          <w:sz w:val="24"/>
          <w:szCs w:val="24"/>
          <w:lang w:val="en-AU"/>
        </w:rPr>
        <w:t>……………………………………….</w:t>
      </w:r>
      <w:r w:rsidRPr="00CB4ACF">
        <w:rPr>
          <w:rFonts w:asciiTheme="majorBidi" w:hAnsiTheme="majorBidi" w:cstheme="majorBidi"/>
          <w:b/>
          <w:bCs/>
          <w:sz w:val="24"/>
          <w:szCs w:val="24"/>
          <w:lang w:val="en-AU"/>
        </w:rPr>
        <w:t>)</w:t>
      </w:r>
      <w:r w:rsidRPr="00464D77">
        <w:rPr>
          <w:rFonts w:asciiTheme="majorBidi" w:hAnsiTheme="majorBidi" w:cstheme="majorBidi"/>
          <w:sz w:val="24"/>
          <w:szCs w:val="24"/>
          <w:lang w:val="en-AU"/>
        </w:rPr>
        <w:t xml:space="preserve"> may in its consideration of our offer, and subsequently, rely on the statements made herein.</w:t>
      </w:r>
    </w:p>
    <w:p w14:paraId="1A319646" w14:textId="77777777" w:rsidR="00B2495A" w:rsidRPr="00464D77" w:rsidRDefault="00B2495A" w:rsidP="007506E1">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B5EADA1" w14:textId="767F9856"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Name </w:t>
      </w:r>
      <w:r w:rsidR="00993E5A">
        <w:rPr>
          <w:rFonts w:asciiTheme="majorBidi" w:hAnsiTheme="majorBidi" w:cstheme="majorBidi"/>
          <w:sz w:val="24"/>
          <w:szCs w:val="24"/>
          <w:lang w:val="en-AU"/>
        </w:rPr>
        <w:t xml:space="preserve">&amp; Title </w:t>
      </w:r>
      <w:r w:rsidRPr="00464D77">
        <w:rPr>
          <w:rFonts w:asciiTheme="majorBidi" w:hAnsiTheme="majorBidi" w:cstheme="majorBidi"/>
          <w:sz w:val="24"/>
          <w:szCs w:val="24"/>
          <w:lang w:val="en-AU"/>
        </w:rPr>
        <w:t>of Signatory:</w:t>
      </w:r>
      <w:r w:rsidRPr="00464D77">
        <w:rPr>
          <w:rFonts w:asciiTheme="majorBidi" w:hAnsiTheme="majorBidi" w:cstheme="majorBidi"/>
          <w:sz w:val="24"/>
          <w:szCs w:val="24"/>
          <w:lang w:val="en-AU"/>
        </w:rPr>
        <w:tab/>
        <w:t>----------------------------------------</w:t>
      </w:r>
    </w:p>
    <w:p w14:paraId="7A37EE26" w14:textId="0F5277A3" w:rsidR="00B2495A" w:rsidRPr="00464D77" w:rsidRDefault="00993E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 xml:space="preserve">               Signature               </w:t>
      </w:r>
      <w:r w:rsidR="00B2495A" w:rsidRPr="00464D77">
        <w:rPr>
          <w:rFonts w:asciiTheme="majorBidi" w:hAnsiTheme="majorBidi" w:cstheme="majorBidi"/>
          <w:sz w:val="24"/>
          <w:szCs w:val="24"/>
          <w:lang w:val="en-AU"/>
        </w:rPr>
        <w:tab/>
        <w:t>----------------------------------------</w:t>
      </w:r>
      <w:r w:rsidR="00B2495A" w:rsidRPr="00464D77">
        <w:rPr>
          <w:rFonts w:asciiTheme="majorBidi" w:hAnsiTheme="majorBidi" w:cstheme="majorBidi"/>
          <w:sz w:val="24"/>
          <w:szCs w:val="24"/>
          <w:lang w:val="en-AU"/>
        </w:rPr>
        <w:tab/>
      </w:r>
    </w:p>
    <w:sectPr w:rsidR="00B2495A" w:rsidRPr="00464D77" w:rsidSect="00D3341C">
      <w:headerReference w:type="even" r:id="rId11"/>
      <w:headerReference w:type="default" r:id="rId12"/>
      <w:footerReference w:type="default" r:id="rId13"/>
      <w:headerReference w:type="first" r:id="rId14"/>
      <w:pgSz w:w="11906" w:h="16838" w:code="9"/>
      <w:pgMar w:top="720" w:right="720" w:bottom="720" w:left="72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5937A" w14:textId="77777777" w:rsidR="00094B45" w:rsidRDefault="00094B45" w:rsidP="003B2344">
      <w:pPr>
        <w:spacing w:after="0" w:line="240" w:lineRule="auto"/>
      </w:pPr>
      <w:r>
        <w:separator/>
      </w:r>
    </w:p>
  </w:endnote>
  <w:endnote w:type="continuationSeparator" w:id="0">
    <w:p w14:paraId="5E13B358" w14:textId="77777777" w:rsidR="00094B45" w:rsidRDefault="00094B45" w:rsidP="003B2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115" w:type="dxa"/>
        <w:left w:w="115" w:type="dxa"/>
        <w:bottom w:w="115" w:type="dxa"/>
        <w:right w:w="115" w:type="dxa"/>
      </w:tblCellMar>
      <w:tblLook w:val="04A0" w:firstRow="1" w:lastRow="0" w:firstColumn="1" w:lastColumn="0" w:noHBand="0" w:noVBand="1"/>
    </w:tblPr>
    <w:tblGrid>
      <w:gridCol w:w="10161"/>
      <w:gridCol w:w="535"/>
    </w:tblGrid>
    <w:tr w:rsidR="001D0D7C" w14:paraId="16F637B4" w14:textId="77777777" w:rsidTr="00C52754">
      <w:tc>
        <w:tcPr>
          <w:tcW w:w="9122" w:type="dxa"/>
          <w:vAlign w:val="center"/>
        </w:tcPr>
        <w:sdt>
          <w:sdtPr>
            <w:rPr>
              <w:rFonts w:ascii="Times New Roman" w:hAnsi="Times New Roman" w:cs="Times New Roman"/>
              <w:bCs/>
              <w:sz w:val="24"/>
              <w:szCs w:val="24"/>
            </w:rPr>
            <w:alias w:val="Author"/>
            <w:tag w:val=""/>
            <w:id w:val="1534539408"/>
            <w:dataBinding w:prefixMappings="xmlns:ns0='http://purl.org/dc/elements/1.1/' xmlns:ns1='http://schemas.openxmlformats.org/package/2006/metadata/core-properties' " w:xpath="/ns1:coreProperties[1]/ns0:creator[1]" w:storeItemID="{6C3C8BC8-F283-45AE-878A-BAB7291924A1}"/>
            <w:text/>
          </w:sdtPr>
          <w:sdtContent>
            <w:p w14:paraId="03B47231" w14:textId="70947D06" w:rsidR="001D0D7C" w:rsidRDefault="00A701BC" w:rsidP="000254F2">
              <w:pPr>
                <w:pStyle w:val="Header"/>
                <w:jc w:val="right"/>
                <w:rPr>
                  <w:caps/>
                  <w:color w:val="000000" w:themeColor="text1"/>
                </w:rPr>
              </w:pPr>
              <w:r w:rsidRPr="00A701BC">
                <w:rPr>
                  <w:rFonts w:ascii="Times New Roman" w:hAnsi="Times New Roman" w:cs="Times New Roman"/>
                  <w:bCs/>
                  <w:sz w:val="24"/>
                  <w:szCs w:val="24"/>
                </w:rPr>
                <w:t xml:space="preserve">WYFA ORGANIZATION      </w:t>
              </w:r>
              <w:r>
                <w:rPr>
                  <w:rFonts w:ascii="Times New Roman" w:hAnsi="Times New Roman" w:cs="Times New Roman"/>
                  <w:bCs/>
                  <w:sz w:val="24"/>
                  <w:szCs w:val="24"/>
                </w:rPr>
                <w:t xml:space="preserve">              </w:t>
              </w:r>
              <w:r w:rsidRPr="00A701BC">
                <w:rPr>
                  <w:rFonts w:ascii="Times New Roman" w:hAnsi="Times New Roman" w:cs="Times New Roman"/>
                  <w:bCs/>
                  <w:sz w:val="24"/>
                  <w:szCs w:val="24"/>
                </w:rPr>
                <w:t xml:space="preserve">                            RFQ# RV/Herat, </w:t>
              </w:r>
              <w:proofErr w:type="spellStart"/>
              <w:r w:rsidRPr="00A701BC">
                <w:rPr>
                  <w:rFonts w:ascii="Times New Roman" w:hAnsi="Times New Roman" w:cs="Times New Roman"/>
                  <w:bCs/>
                  <w:sz w:val="24"/>
                  <w:szCs w:val="24"/>
                </w:rPr>
                <w:t>Ghazni</w:t>
              </w:r>
              <w:proofErr w:type="spellEnd"/>
              <w:r w:rsidRPr="00A701BC">
                <w:rPr>
                  <w:rFonts w:ascii="Times New Roman" w:hAnsi="Times New Roman" w:cs="Times New Roman"/>
                  <w:bCs/>
                  <w:sz w:val="24"/>
                  <w:szCs w:val="24"/>
                </w:rPr>
                <w:t>/WYFAO/022/2024</w:t>
              </w:r>
            </w:p>
          </w:sdtContent>
        </w:sdt>
      </w:tc>
      <w:tc>
        <w:tcPr>
          <w:tcW w:w="480" w:type="dxa"/>
          <w:shd w:val="clear" w:color="auto" w:fill="629DD1" w:themeFill="accent2"/>
          <w:vAlign w:val="center"/>
        </w:tcPr>
        <w:p w14:paraId="3C8D6205" w14:textId="77777777" w:rsidR="001D0D7C" w:rsidRDefault="001D0D7C">
          <w:pPr>
            <w:pStyle w:val="Footer"/>
            <w:tabs>
              <w:tab w:val="clear" w:pos="4680"/>
              <w:tab w:val="clear" w:pos="9360"/>
            </w:tabs>
            <w:jc w:val="center"/>
            <w:rPr>
              <w:color w:val="FFFFFF" w:themeColor="background1"/>
            </w:rPr>
          </w:pPr>
        </w:p>
      </w:tc>
    </w:tr>
  </w:tbl>
  <w:p w14:paraId="7EC3BEB7" w14:textId="77777777" w:rsidR="001D0D7C" w:rsidRDefault="001D0D7C" w:rsidP="000A3429">
    <w:pPr>
      <w:spacing w:after="18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157BE" w14:textId="77777777" w:rsidR="00094B45" w:rsidRDefault="00094B45" w:rsidP="003B2344">
      <w:pPr>
        <w:spacing w:after="0" w:line="240" w:lineRule="auto"/>
      </w:pPr>
      <w:r>
        <w:separator/>
      </w:r>
    </w:p>
  </w:footnote>
  <w:footnote w:type="continuationSeparator" w:id="0">
    <w:p w14:paraId="7D5D9803" w14:textId="77777777" w:rsidR="00094B45" w:rsidRDefault="00094B45" w:rsidP="003B2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C4BBE" w14:textId="77777777" w:rsidR="001D0D7C" w:rsidRDefault="00000000">
    <w:pPr>
      <w:pStyle w:val="Header"/>
    </w:pPr>
    <w:r>
      <w:rPr>
        <w:noProof/>
      </w:rPr>
      <w:pict w14:anchorId="53DDBD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4" o:spid="_x0000_s1040" type="#_x0000_t75" style="position:absolute;left:0;text-align:left;margin-left:0;margin-top:0;width:7in;height:503.15pt;z-index:-251655168;mso-position-horizontal:center;mso-position-horizontal-relative:margin;mso-position-vertical:center;mso-position-vertical-relative:margin" o:allowincell="f">
          <v:imagedata r:id="rId1" o:title="WYFA dgdfg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3E082" w14:textId="77777777" w:rsidR="001D0D7C" w:rsidRDefault="00000000">
    <w:pPr>
      <w:pStyle w:val="Header"/>
    </w:pPr>
    <w:r>
      <w:rPr>
        <w:rFonts w:asciiTheme="minorBidi" w:hAnsiTheme="minorBidi" w:cstheme="minorBidi"/>
        <w:noProof/>
      </w:rPr>
      <w:pict w14:anchorId="7CAB2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5" o:spid="_x0000_s1041" type="#_x0000_t75" style="position:absolute;left:0;text-align:left;margin-left:-22.3pt;margin-top:95.6pt;width:7in;height:503.15pt;z-index:-251654144;mso-position-horizontal-relative:margin;mso-position-vertical-relative:margin" o:allowincell="f">
          <v:imagedata r:id="rId1" o:title="WYFA dgdfg1" gain="19661f" blacklevel="22938f"/>
          <w10:wrap anchorx="margin" anchory="margin"/>
        </v:shape>
      </w:pict>
    </w:r>
    <w:r w:rsidR="001D0D7C" w:rsidRPr="00397653">
      <w:rPr>
        <w:rFonts w:asciiTheme="minorBidi" w:hAnsiTheme="minorBidi" w:cstheme="minorBidi"/>
        <w:noProof/>
      </w:rPr>
      <w:drawing>
        <wp:anchor distT="0" distB="0" distL="114300" distR="114300" simplePos="0" relativeHeight="251658752" behindDoc="1" locked="0" layoutInCell="1" allowOverlap="1" wp14:anchorId="4E4B65FF" wp14:editId="1CB382C6">
          <wp:simplePos x="0" y="0"/>
          <wp:positionH relativeFrom="column">
            <wp:posOffset>-872836</wp:posOffset>
          </wp:positionH>
          <wp:positionV relativeFrom="paragraph">
            <wp:posOffset>-457200</wp:posOffset>
          </wp:positionV>
          <wp:extent cx="7819101" cy="947357"/>
          <wp:effectExtent l="0" t="0" r="0" b="5715"/>
          <wp:wrapThrough wrapText="bothSides">
            <wp:wrapPolygon edited="0">
              <wp:start x="5684" y="0"/>
              <wp:lineTo x="2263" y="2173"/>
              <wp:lineTo x="1474" y="3477"/>
              <wp:lineTo x="1474" y="8258"/>
              <wp:lineTo x="1579" y="13907"/>
              <wp:lineTo x="0" y="20861"/>
              <wp:lineTo x="0" y="21296"/>
              <wp:lineTo x="21314" y="21296"/>
              <wp:lineTo x="21367" y="19123"/>
              <wp:lineTo x="20314" y="14342"/>
              <wp:lineTo x="21525" y="13473"/>
              <wp:lineTo x="21525" y="0"/>
              <wp:lineTo x="5684"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FA Logo2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19101" cy="94735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68E8" w14:textId="77777777" w:rsidR="001D0D7C" w:rsidRDefault="00000000">
    <w:pPr>
      <w:pStyle w:val="Header"/>
    </w:pPr>
    <w:r>
      <w:rPr>
        <w:noProof/>
      </w:rPr>
      <w:pict w14:anchorId="3D94C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3" o:spid="_x0000_s1039" type="#_x0000_t75" style="position:absolute;left:0;text-align:left;margin-left:0;margin-top:0;width:7in;height:503.15pt;z-index:-251656192;mso-position-horizontal:center;mso-position-horizontal-relative:margin;mso-position-vertical:center;mso-position-vertical-relative:margin" o:allowincell="f">
          <v:imagedata r:id="rId1" o:title="WYFA dgdfg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3112"/>
    <w:multiLevelType w:val="hybridMultilevel"/>
    <w:tmpl w:val="B442FDC0"/>
    <w:lvl w:ilvl="0" w:tplc="3E0C9B16">
      <w:start w:val="1"/>
      <w:numFmt w:val="bullet"/>
      <w:lvlText w:val=""/>
      <w:lvlJc w:val="left"/>
      <w:pPr>
        <w:ind w:left="19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76CB6"/>
    <w:multiLevelType w:val="hybridMultilevel"/>
    <w:tmpl w:val="A19E9396"/>
    <w:lvl w:ilvl="0" w:tplc="04090009">
      <w:start w:val="1"/>
      <w:numFmt w:val="bullet"/>
      <w:lvlText w:val=""/>
      <w:lvlJc w:val="left"/>
      <w:pPr>
        <w:ind w:left="1173" w:hanging="360"/>
      </w:pPr>
      <w:rPr>
        <w:rFonts w:ascii="Wingdings" w:hAnsi="Wingdings" w:hint="default"/>
      </w:rPr>
    </w:lvl>
    <w:lvl w:ilvl="1" w:tplc="04090003">
      <w:start w:val="1"/>
      <w:numFmt w:val="bullet"/>
      <w:lvlText w:val="o"/>
      <w:lvlJc w:val="left"/>
      <w:pPr>
        <w:ind w:left="1893" w:hanging="360"/>
      </w:pPr>
      <w:rPr>
        <w:rFonts w:ascii="Courier New" w:hAnsi="Courier New" w:cs="Courier New"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 w15:restartNumberingAfterBreak="0">
    <w:nsid w:val="09693994"/>
    <w:multiLevelType w:val="multilevel"/>
    <w:tmpl w:val="56FA1FDC"/>
    <w:lvl w:ilvl="0">
      <w:start w:val="7"/>
      <w:numFmt w:val="decimal"/>
      <w:lvlText w:val="%1"/>
      <w:lvlJc w:val="left"/>
      <w:pPr>
        <w:ind w:left="360" w:hanging="360"/>
      </w:pPr>
      <w:rPr>
        <w:rFonts w:hint="default"/>
      </w:rPr>
    </w:lvl>
    <w:lvl w:ilvl="1">
      <w:start w:val="1"/>
      <w:numFmt w:val="lowerRoman"/>
      <w:lvlText w:val="%2."/>
      <w:lvlJc w:val="right"/>
      <w:pPr>
        <w:ind w:left="1080"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7A385A"/>
    <w:multiLevelType w:val="hybridMultilevel"/>
    <w:tmpl w:val="7390BD7C"/>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930C91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D50D7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B5473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F4187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D1E600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70AEF0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906C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A4263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A0E38EB"/>
    <w:multiLevelType w:val="hybridMultilevel"/>
    <w:tmpl w:val="8AD45B7A"/>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6" w15:restartNumberingAfterBreak="0">
    <w:nsid w:val="1CAD5E80"/>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E567771"/>
    <w:multiLevelType w:val="multilevel"/>
    <w:tmpl w:val="3E8E3338"/>
    <w:lvl w:ilvl="0">
      <w:start w:val="2"/>
      <w:numFmt w:val="decimal"/>
      <w:lvlText w:val="%1."/>
      <w:lvlJc w:val="left"/>
      <w:pPr>
        <w:ind w:left="786" w:hanging="360"/>
      </w:pPr>
      <w:rPr>
        <w:b/>
        <w:sz w:val="28"/>
      </w:rPr>
    </w:lvl>
    <w:lvl w:ilvl="1">
      <w:start w:val="1"/>
      <w:numFmt w:val="decimal"/>
      <w:lvlText w:val="%1.%2."/>
      <w:lvlJc w:val="left"/>
      <w:pPr>
        <w:ind w:left="1211" w:hanging="360"/>
      </w:pPr>
      <w:rPr>
        <w:rFonts w:ascii="Arial" w:hAnsi="Arial" w:cs="Arial" w:hint="default"/>
        <w:b/>
        <w:sz w:val="24"/>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9"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0" w15:restartNumberingAfterBreak="0">
    <w:nsid w:val="205A4D74"/>
    <w:multiLevelType w:val="hybridMultilevel"/>
    <w:tmpl w:val="EB24749A"/>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1" w15:restartNumberingAfterBreak="0">
    <w:nsid w:val="20905998"/>
    <w:multiLevelType w:val="hybridMultilevel"/>
    <w:tmpl w:val="8804785C"/>
    <w:lvl w:ilvl="0" w:tplc="E0023D1A">
      <w:numFmt w:val="bullet"/>
      <w:lvlText w:val="−"/>
      <w:lvlJc w:val="left"/>
      <w:pPr>
        <w:ind w:left="813" w:hanging="360"/>
      </w:pPr>
      <w:rPr>
        <w:rFonts w:ascii="Arial" w:eastAsia="Segoe UI Symbol" w:hAnsi="Arial" w:cs="Arial"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12" w15:restartNumberingAfterBreak="0">
    <w:nsid w:val="233B3E79"/>
    <w:multiLevelType w:val="hybridMultilevel"/>
    <w:tmpl w:val="9416AFAC"/>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3"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4" w15:restartNumberingAfterBreak="0">
    <w:nsid w:val="2D206A58"/>
    <w:multiLevelType w:val="hybridMultilevel"/>
    <w:tmpl w:val="E5D837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B7639"/>
    <w:multiLevelType w:val="hybridMultilevel"/>
    <w:tmpl w:val="7194C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EA1758"/>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2363C6"/>
    <w:multiLevelType w:val="multilevel"/>
    <w:tmpl w:val="3340AB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31C332CE"/>
    <w:multiLevelType w:val="hybridMultilevel"/>
    <w:tmpl w:val="7EE24082"/>
    <w:lvl w:ilvl="0" w:tplc="22767680">
      <w:start w:val="1"/>
      <w:numFmt w:val="bullet"/>
      <w:lvlText w:val="▪"/>
      <w:lvlJc w:val="left"/>
      <w:pPr>
        <w:ind w:left="8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346F56">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4C0F8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0EB142">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E4F55A">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60A97A">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92A527C">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605C9C">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9BC2A72">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EF54ED"/>
    <w:multiLevelType w:val="hybridMultilevel"/>
    <w:tmpl w:val="79DEC778"/>
    <w:lvl w:ilvl="0" w:tplc="F32464A4">
      <w:start w:val="2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6DE1D3C"/>
    <w:multiLevelType w:val="hybridMultilevel"/>
    <w:tmpl w:val="D724182E"/>
    <w:lvl w:ilvl="0" w:tplc="04090009">
      <w:start w:val="1"/>
      <w:numFmt w:val="bullet"/>
      <w:lvlText w:val=""/>
      <w:lvlJc w:val="left"/>
      <w:pPr>
        <w:ind w:left="82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F806A4"/>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389316C0"/>
    <w:multiLevelType w:val="hybridMultilevel"/>
    <w:tmpl w:val="3E280AE4"/>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5" w15:restartNumberingAfterBreak="0">
    <w:nsid w:val="3C705BA7"/>
    <w:multiLevelType w:val="hybridMultilevel"/>
    <w:tmpl w:val="DA6C19A2"/>
    <w:lvl w:ilvl="0" w:tplc="DF3E0BD2">
      <w:start w:val="17"/>
      <w:numFmt w:val="decimal"/>
      <w:lvlText w:val="%1."/>
      <w:lvlJc w:val="left"/>
      <w:pPr>
        <w:ind w:left="540" w:hanging="360"/>
      </w:pPr>
      <w:rPr>
        <w:rFonts w:hint="default"/>
        <w:color w:val="2E74B5"/>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C792A7D"/>
    <w:multiLevelType w:val="hybridMultilevel"/>
    <w:tmpl w:val="BDFAA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9"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733407"/>
    <w:multiLevelType w:val="hybridMultilevel"/>
    <w:tmpl w:val="AB600A6A"/>
    <w:lvl w:ilvl="0" w:tplc="B7C23982">
      <w:start w:val="1"/>
      <w:numFmt w:val="decimal"/>
      <w:lvlText w:val="%1."/>
      <w:lvlJc w:val="left"/>
      <w:pPr>
        <w:ind w:left="810" w:hanging="360"/>
      </w:pPr>
      <w:rPr>
        <w:rFonts w:hint="default"/>
        <w:b w:val="0"/>
      </w:rPr>
    </w:lvl>
    <w:lvl w:ilvl="1" w:tplc="04090001">
      <w:start w:val="1"/>
      <w:numFmt w:val="bullet"/>
      <w:lvlText w:val=""/>
      <w:lvlJc w:val="left"/>
      <w:pPr>
        <w:ind w:left="207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3" w15:restartNumberingAfterBreak="0">
    <w:nsid w:val="5154548B"/>
    <w:multiLevelType w:val="hybridMultilevel"/>
    <w:tmpl w:val="DFAEAAEE"/>
    <w:lvl w:ilvl="0" w:tplc="04090009">
      <w:start w:val="1"/>
      <w:numFmt w:val="bullet"/>
      <w:lvlText w:val=""/>
      <w:lvlJc w:val="left"/>
      <w:pPr>
        <w:ind w:left="1173" w:hanging="360"/>
      </w:pPr>
      <w:rPr>
        <w:rFonts w:ascii="Wingdings" w:hAnsi="Wingdings" w:hint="default"/>
      </w:rPr>
    </w:lvl>
    <w:lvl w:ilvl="1" w:tplc="CA2ED694">
      <w:numFmt w:val="bullet"/>
      <w:lvlText w:val="−"/>
      <w:lvlJc w:val="left"/>
      <w:pPr>
        <w:ind w:left="1893" w:hanging="360"/>
      </w:pPr>
      <w:rPr>
        <w:rFonts w:ascii="Arial" w:eastAsia="Segoe UI Symbol" w:hAnsi="Arial" w:cs="Arial"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4" w15:restartNumberingAfterBreak="0">
    <w:nsid w:val="534E2B0B"/>
    <w:multiLevelType w:val="hybridMultilevel"/>
    <w:tmpl w:val="DC46F732"/>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5"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6" w15:restartNumberingAfterBreak="0">
    <w:nsid w:val="55AE4BA9"/>
    <w:multiLevelType w:val="hybridMultilevel"/>
    <w:tmpl w:val="0444280E"/>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580DF9E">
      <w:start w:val="1"/>
      <w:numFmt w:val="bullet"/>
      <w:lvlText w:val="o"/>
      <w:lvlJc w:val="left"/>
      <w:pPr>
        <w:ind w:left="1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038EE">
      <w:start w:val="1"/>
      <w:numFmt w:val="bullet"/>
      <w:lvlText w:val="▪"/>
      <w:lvlJc w:val="left"/>
      <w:pPr>
        <w:ind w:left="2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9D4A49A">
      <w:start w:val="1"/>
      <w:numFmt w:val="bullet"/>
      <w:lvlText w:val="•"/>
      <w:lvlJc w:val="left"/>
      <w:pPr>
        <w:ind w:left="2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1647A6">
      <w:start w:val="1"/>
      <w:numFmt w:val="bullet"/>
      <w:lvlText w:val="o"/>
      <w:lvlJc w:val="left"/>
      <w:pPr>
        <w:ind w:left="3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C59B8">
      <w:start w:val="1"/>
      <w:numFmt w:val="bullet"/>
      <w:lvlText w:val="▪"/>
      <w:lvlJc w:val="left"/>
      <w:pPr>
        <w:ind w:left="4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1C28D04">
      <w:start w:val="1"/>
      <w:numFmt w:val="bullet"/>
      <w:lvlText w:val="•"/>
      <w:lvlJc w:val="left"/>
      <w:pPr>
        <w:ind w:left="50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C9E430E">
      <w:start w:val="1"/>
      <w:numFmt w:val="bullet"/>
      <w:lvlText w:val="o"/>
      <w:lvlJc w:val="left"/>
      <w:pPr>
        <w:ind w:left="57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8E2E0E">
      <w:start w:val="1"/>
      <w:numFmt w:val="bullet"/>
      <w:lvlText w:val="▪"/>
      <w:lvlJc w:val="left"/>
      <w:pPr>
        <w:ind w:left="64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5C50AB4"/>
    <w:multiLevelType w:val="hybridMultilevel"/>
    <w:tmpl w:val="0FDA7260"/>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816F79"/>
    <w:multiLevelType w:val="hybridMultilevel"/>
    <w:tmpl w:val="7FE4B6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7674902">
    <w:abstractNumId w:val="19"/>
  </w:num>
  <w:num w:numId="2" w16cid:durableId="1991517844">
    <w:abstractNumId w:val="36"/>
  </w:num>
  <w:num w:numId="3" w16cid:durableId="747842916">
    <w:abstractNumId w:val="3"/>
  </w:num>
  <w:num w:numId="4" w16cid:durableId="1825270393">
    <w:abstractNumId w:val="21"/>
  </w:num>
  <w:num w:numId="5" w16cid:durableId="1490822874">
    <w:abstractNumId w:val="18"/>
  </w:num>
  <w:num w:numId="6" w16cid:durableId="799736481">
    <w:abstractNumId w:val="33"/>
  </w:num>
  <w:num w:numId="7" w16cid:durableId="1119373406">
    <w:abstractNumId w:val="11"/>
  </w:num>
  <w:num w:numId="8" w16cid:durableId="750127284">
    <w:abstractNumId w:val="12"/>
  </w:num>
  <w:num w:numId="9" w16cid:durableId="89084594">
    <w:abstractNumId w:val="24"/>
  </w:num>
  <w:num w:numId="10" w16cid:durableId="613753638">
    <w:abstractNumId w:val="10"/>
  </w:num>
  <w:num w:numId="11" w16cid:durableId="41951606">
    <w:abstractNumId w:val="1"/>
  </w:num>
  <w:num w:numId="12" w16cid:durableId="1018046223">
    <w:abstractNumId w:val="34"/>
  </w:num>
  <w:num w:numId="13" w16cid:durableId="900866767">
    <w:abstractNumId w:val="37"/>
  </w:num>
  <w:num w:numId="14" w16cid:durableId="1139761222">
    <w:abstractNumId w:val="15"/>
  </w:num>
  <w:num w:numId="15" w16cid:durableId="1041786111">
    <w:abstractNumId w:val="8"/>
  </w:num>
  <w:num w:numId="16" w16cid:durableId="1518039372">
    <w:abstractNumId w:val="0"/>
  </w:num>
  <w:num w:numId="17" w16cid:durableId="711343595">
    <w:abstractNumId w:val="30"/>
  </w:num>
  <w:num w:numId="18" w16cid:durableId="1498770549">
    <w:abstractNumId w:val="14"/>
  </w:num>
  <w:num w:numId="19" w16cid:durableId="942226083">
    <w:abstractNumId w:val="16"/>
  </w:num>
  <w:num w:numId="20" w16cid:durableId="1901208174">
    <w:abstractNumId w:val="31"/>
  </w:num>
  <w:num w:numId="21" w16cid:durableId="720517373">
    <w:abstractNumId w:val="27"/>
  </w:num>
  <w:num w:numId="22" w16cid:durableId="108472061">
    <w:abstractNumId w:val="7"/>
  </w:num>
  <w:num w:numId="23" w16cid:durableId="1859544300">
    <w:abstractNumId w:val="17"/>
  </w:num>
  <w:num w:numId="24" w16cid:durableId="1787580280">
    <w:abstractNumId w:val="39"/>
  </w:num>
  <w:num w:numId="25" w16cid:durableId="1323042813">
    <w:abstractNumId w:val="13"/>
  </w:num>
  <w:num w:numId="26" w16cid:durableId="1634165934">
    <w:abstractNumId w:val="2"/>
  </w:num>
  <w:num w:numId="27" w16cid:durableId="2026709506">
    <w:abstractNumId w:val="9"/>
  </w:num>
  <w:num w:numId="28" w16cid:durableId="910039237">
    <w:abstractNumId w:val="4"/>
  </w:num>
  <w:num w:numId="29" w16cid:durableId="1979874368">
    <w:abstractNumId w:val="32"/>
  </w:num>
  <w:num w:numId="30" w16cid:durableId="2072269567">
    <w:abstractNumId w:val="38"/>
  </w:num>
  <w:num w:numId="31" w16cid:durableId="375928215">
    <w:abstractNumId w:val="35"/>
  </w:num>
  <w:num w:numId="32" w16cid:durableId="413939950">
    <w:abstractNumId w:val="23"/>
  </w:num>
  <w:num w:numId="33" w16cid:durableId="35131176">
    <w:abstractNumId w:val="40"/>
  </w:num>
  <w:num w:numId="34" w16cid:durableId="668749322">
    <w:abstractNumId w:val="28"/>
  </w:num>
  <w:num w:numId="35" w16cid:durableId="1595244174">
    <w:abstractNumId w:val="29"/>
  </w:num>
  <w:num w:numId="36" w16cid:durableId="1849442218">
    <w:abstractNumId w:val="5"/>
  </w:num>
  <w:num w:numId="37" w16cid:durableId="513572241">
    <w:abstractNumId w:val="25"/>
  </w:num>
  <w:num w:numId="38" w16cid:durableId="10301564">
    <w:abstractNumId w:val="20"/>
  </w:num>
  <w:num w:numId="39" w16cid:durableId="2104299423">
    <w:abstractNumId w:val="6"/>
  </w:num>
  <w:num w:numId="40" w16cid:durableId="259335232">
    <w:abstractNumId w:val="22"/>
  </w:num>
  <w:num w:numId="41" w16cid:durableId="70144569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344"/>
    <w:rsid w:val="000028E1"/>
    <w:rsid w:val="0000680E"/>
    <w:rsid w:val="0001306E"/>
    <w:rsid w:val="000151A0"/>
    <w:rsid w:val="000254F2"/>
    <w:rsid w:val="0002552F"/>
    <w:rsid w:val="0003041A"/>
    <w:rsid w:val="00035283"/>
    <w:rsid w:val="00045DA2"/>
    <w:rsid w:val="00051721"/>
    <w:rsid w:val="00054838"/>
    <w:rsid w:val="000562BD"/>
    <w:rsid w:val="00061682"/>
    <w:rsid w:val="00070967"/>
    <w:rsid w:val="0007766E"/>
    <w:rsid w:val="00082FDC"/>
    <w:rsid w:val="00094B45"/>
    <w:rsid w:val="000A3429"/>
    <w:rsid w:val="000B3FFC"/>
    <w:rsid w:val="000E7C1A"/>
    <w:rsid w:val="000F1A74"/>
    <w:rsid w:val="000F3C6B"/>
    <w:rsid w:val="00101AD9"/>
    <w:rsid w:val="00107623"/>
    <w:rsid w:val="00107FF8"/>
    <w:rsid w:val="00111327"/>
    <w:rsid w:val="00112B2B"/>
    <w:rsid w:val="001168C9"/>
    <w:rsid w:val="00123E63"/>
    <w:rsid w:val="00134C18"/>
    <w:rsid w:val="00142367"/>
    <w:rsid w:val="001451E1"/>
    <w:rsid w:val="0016066F"/>
    <w:rsid w:val="001613A0"/>
    <w:rsid w:val="00164B1B"/>
    <w:rsid w:val="00167327"/>
    <w:rsid w:val="001A673C"/>
    <w:rsid w:val="001B6DA9"/>
    <w:rsid w:val="001C4FE6"/>
    <w:rsid w:val="001C64AE"/>
    <w:rsid w:val="001D0D7C"/>
    <w:rsid w:val="001E3C8D"/>
    <w:rsid w:val="001F296A"/>
    <w:rsid w:val="001F4A0F"/>
    <w:rsid w:val="00201C38"/>
    <w:rsid w:val="00213500"/>
    <w:rsid w:val="002169F5"/>
    <w:rsid w:val="00224A00"/>
    <w:rsid w:val="00227211"/>
    <w:rsid w:val="002301B7"/>
    <w:rsid w:val="0023088E"/>
    <w:rsid w:val="00253570"/>
    <w:rsid w:val="0026649D"/>
    <w:rsid w:val="00267746"/>
    <w:rsid w:val="00285A34"/>
    <w:rsid w:val="00287746"/>
    <w:rsid w:val="00290ECE"/>
    <w:rsid w:val="002911D2"/>
    <w:rsid w:val="00294CF8"/>
    <w:rsid w:val="002A02D3"/>
    <w:rsid w:val="002B0EFD"/>
    <w:rsid w:val="002B6399"/>
    <w:rsid w:val="002C137A"/>
    <w:rsid w:val="002C1438"/>
    <w:rsid w:val="002C2C87"/>
    <w:rsid w:val="002D1125"/>
    <w:rsid w:val="002D2F08"/>
    <w:rsid w:val="002D4D88"/>
    <w:rsid w:val="002D5767"/>
    <w:rsid w:val="002E20E1"/>
    <w:rsid w:val="002E55EC"/>
    <w:rsid w:val="002E5F47"/>
    <w:rsid w:val="002F159A"/>
    <w:rsid w:val="002F16B4"/>
    <w:rsid w:val="002F2E24"/>
    <w:rsid w:val="002F3467"/>
    <w:rsid w:val="002F40D8"/>
    <w:rsid w:val="0030148A"/>
    <w:rsid w:val="00311937"/>
    <w:rsid w:val="00316D66"/>
    <w:rsid w:val="003216D4"/>
    <w:rsid w:val="003241C4"/>
    <w:rsid w:val="00327AFF"/>
    <w:rsid w:val="0034332C"/>
    <w:rsid w:val="00356B8C"/>
    <w:rsid w:val="00360834"/>
    <w:rsid w:val="00361294"/>
    <w:rsid w:val="00361898"/>
    <w:rsid w:val="00364DE4"/>
    <w:rsid w:val="003667FB"/>
    <w:rsid w:val="003759E0"/>
    <w:rsid w:val="00383703"/>
    <w:rsid w:val="00397653"/>
    <w:rsid w:val="003B1C23"/>
    <w:rsid w:val="003B2344"/>
    <w:rsid w:val="003B425A"/>
    <w:rsid w:val="003D272B"/>
    <w:rsid w:val="003E14D6"/>
    <w:rsid w:val="003E54FF"/>
    <w:rsid w:val="003E7A97"/>
    <w:rsid w:val="003F135D"/>
    <w:rsid w:val="003F31F1"/>
    <w:rsid w:val="003F7AB4"/>
    <w:rsid w:val="00401341"/>
    <w:rsid w:val="00402B70"/>
    <w:rsid w:val="0041616D"/>
    <w:rsid w:val="00416824"/>
    <w:rsid w:val="00416D37"/>
    <w:rsid w:val="004239BF"/>
    <w:rsid w:val="00430974"/>
    <w:rsid w:val="00442B9A"/>
    <w:rsid w:val="00446672"/>
    <w:rsid w:val="00450BE6"/>
    <w:rsid w:val="004551A3"/>
    <w:rsid w:val="00457575"/>
    <w:rsid w:val="00461F3B"/>
    <w:rsid w:val="00464D77"/>
    <w:rsid w:val="00470FAE"/>
    <w:rsid w:val="004804B0"/>
    <w:rsid w:val="00495B0E"/>
    <w:rsid w:val="00495FC4"/>
    <w:rsid w:val="004978CE"/>
    <w:rsid w:val="004B40BF"/>
    <w:rsid w:val="004C2B0B"/>
    <w:rsid w:val="004C6E0E"/>
    <w:rsid w:val="004D1746"/>
    <w:rsid w:val="004D3D65"/>
    <w:rsid w:val="004D4535"/>
    <w:rsid w:val="004E3212"/>
    <w:rsid w:val="005041B7"/>
    <w:rsid w:val="005126BD"/>
    <w:rsid w:val="00516D9A"/>
    <w:rsid w:val="00523F55"/>
    <w:rsid w:val="00525B4B"/>
    <w:rsid w:val="00551DEF"/>
    <w:rsid w:val="00563014"/>
    <w:rsid w:val="005766CD"/>
    <w:rsid w:val="0058228D"/>
    <w:rsid w:val="00585EA6"/>
    <w:rsid w:val="00594FEF"/>
    <w:rsid w:val="005951A8"/>
    <w:rsid w:val="005A005B"/>
    <w:rsid w:val="005B484E"/>
    <w:rsid w:val="005B4E11"/>
    <w:rsid w:val="005D229D"/>
    <w:rsid w:val="005D39DB"/>
    <w:rsid w:val="005D6D99"/>
    <w:rsid w:val="005F47EF"/>
    <w:rsid w:val="00602899"/>
    <w:rsid w:val="00611248"/>
    <w:rsid w:val="00611C59"/>
    <w:rsid w:val="006122A3"/>
    <w:rsid w:val="006230C9"/>
    <w:rsid w:val="00623DB2"/>
    <w:rsid w:val="00633355"/>
    <w:rsid w:val="00651EDF"/>
    <w:rsid w:val="0065485D"/>
    <w:rsid w:val="00660620"/>
    <w:rsid w:val="00664DFA"/>
    <w:rsid w:val="00671C3A"/>
    <w:rsid w:val="00683C6E"/>
    <w:rsid w:val="00687F48"/>
    <w:rsid w:val="00690772"/>
    <w:rsid w:val="00695BBD"/>
    <w:rsid w:val="006B0C26"/>
    <w:rsid w:val="006B4594"/>
    <w:rsid w:val="006D2841"/>
    <w:rsid w:val="006F21BE"/>
    <w:rsid w:val="00702658"/>
    <w:rsid w:val="00703AEB"/>
    <w:rsid w:val="00710636"/>
    <w:rsid w:val="007128D3"/>
    <w:rsid w:val="00713536"/>
    <w:rsid w:val="007153FB"/>
    <w:rsid w:val="007172DE"/>
    <w:rsid w:val="00732092"/>
    <w:rsid w:val="00732AA3"/>
    <w:rsid w:val="0074422A"/>
    <w:rsid w:val="007506E1"/>
    <w:rsid w:val="007536B7"/>
    <w:rsid w:val="00753E64"/>
    <w:rsid w:val="00754178"/>
    <w:rsid w:val="00756214"/>
    <w:rsid w:val="00756BDB"/>
    <w:rsid w:val="0075771D"/>
    <w:rsid w:val="00764B2F"/>
    <w:rsid w:val="00765517"/>
    <w:rsid w:val="007740B2"/>
    <w:rsid w:val="007B04B8"/>
    <w:rsid w:val="007B0B34"/>
    <w:rsid w:val="007C6E5F"/>
    <w:rsid w:val="007E03D1"/>
    <w:rsid w:val="007E0C03"/>
    <w:rsid w:val="007E70B6"/>
    <w:rsid w:val="007F356A"/>
    <w:rsid w:val="007F3F7A"/>
    <w:rsid w:val="007F6B69"/>
    <w:rsid w:val="00801D8B"/>
    <w:rsid w:val="008238B8"/>
    <w:rsid w:val="00824EBC"/>
    <w:rsid w:val="00827306"/>
    <w:rsid w:val="00834A03"/>
    <w:rsid w:val="008418B1"/>
    <w:rsid w:val="008457BD"/>
    <w:rsid w:val="00845CDA"/>
    <w:rsid w:val="00846313"/>
    <w:rsid w:val="008471E7"/>
    <w:rsid w:val="00860DDB"/>
    <w:rsid w:val="0086246C"/>
    <w:rsid w:val="00862637"/>
    <w:rsid w:val="00864953"/>
    <w:rsid w:val="00867FE4"/>
    <w:rsid w:val="00880577"/>
    <w:rsid w:val="0088151C"/>
    <w:rsid w:val="0089043B"/>
    <w:rsid w:val="00895A32"/>
    <w:rsid w:val="00895D2A"/>
    <w:rsid w:val="00896FF2"/>
    <w:rsid w:val="008B2ABF"/>
    <w:rsid w:val="008C3FB4"/>
    <w:rsid w:val="008D0EEE"/>
    <w:rsid w:val="008D3CF0"/>
    <w:rsid w:val="008E33A4"/>
    <w:rsid w:val="008E6609"/>
    <w:rsid w:val="008F1533"/>
    <w:rsid w:val="008F7633"/>
    <w:rsid w:val="008F76FC"/>
    <w:rsid w:val="00902D5B"/>
    <w:rsid w:val="00903455"/>
    <w:rsid w:val="00910E82"/>
    <w:rsid w:val="00920138"/>
    <w:rsid w:val="00925288"/>
    <w:rsid w:val="009262EA"/>
    <w:rsid w:val="00926664"/>
    <w:rsid w:val="00933695"/>
    <w:rsid w:val="00937EB5"/>
    <w:rsid w:val="00943392"/>
    <w:rsid w:val="009440A7"/>
    <w:rsid w:val="0094567C"/>
    <w:rsid w:val="00954DB9"/>
    <w:rsid w:val="009618E9"/>
    <w:rsid w:val="00961D21"/>
    <w:rsid w:val="0096466C"/>
    <w:rsid w:val="00965D88"/>
    <w:rsid w:val="00975C67"/>
    <w:rsid w:val="00983C66"/>
    <w:rsid w:val="0098621B"/>
    <w:rsid w:val="0098632E"/>
    <w:rsid w:val="0099084E"/>
    <w:rsid w:val="0099111A"/>
    <w:rsid w:val="00993E5A"/>
    <w:rsid w:val="009944A4"/>
    <w:rsid w:val="009A3D94"/>
    <w:rsid w:val="009A7D39"/>
    <w:rsid w:val="009B315F"/>
    <w:rsid w:val="009B54F5"/>
    <w:rsid w:val="009C33A9"/>
    <w:rsid w:val="009C5F1D"/>
    <w:rsid w:val="009D6B35"/>
    <w:rsid w:val="009E78FF"/>
    <w:rsid w:val="009F7B45"/>
    <w:rsid w:val="00A01E35"/>
    <w:rsid w:val="00A063D9"/>
    <w:rsid w:val="00A14E04"/>
    <w:rsid w:val="00A3503D"/>
    <w:rsid w:val="00A41AF7"/>
    <w:rsid w:val="00A430EE"/>
    <w:rsid w:val="00A51373"/>
    <w:rsid w:val="00A701BC"/>
    <w:rsid w:val="00A754B9"/>
    <w:rsid w:val="00A77A13"/>
    <w:rsid w:val="00A9167D"/>
    <w:rsid w:val="00A947B6"/>
    <w:rsid w:val="00A94BE5"/>
    <w:rsid w:val="00A97039"/>
    <w:rsid w:val="00AB1A35"/>
    <w:rsid w:val="00AB20D5"/>
    <w:rsid w:val="00AC0F1F"/>
    <w:rsid w:val="00AC3E41"/>
    <w:rsid w:val="00AD2502"/>
    <w:rsid w:val="00AD2DAF"/>
    <w:rsid w:val="00AD3324"/>
    <w:rsid w:val="00AD3E08"/>
    <w:rsid w:val="00AE5632"/>
    <w:rsid w:val="00AF1353"/>
    <w:rsid w:val="00AF798A"/>
    <w:rsid w:val="00B00ED3"/>
    <w:rsid w:val="00B01FAA"/>
    <w:rsid w:val="00B029BE"/>
    <w:rsid w:val="00B03DEC"/>
    <w:rsid w:val="00B15107"/>
    <w:rsid w:val="00B21186"/>
    <w:rsid w:val="00B23A8D"/>
    <w:rsid w:val="00B2495A"/>
    <w:rsid w:val="00B37675"/>
    <w:rsid w:val="00B573BD"/>
    <w:rsid w:val="00B6028E"/>
    <w:rsid w:val="00B612A5"/>
    <w:rsid w:val="00B64376"/>
    <w:rsid w:val="00B72129"/>
    <w:rsid w:val="00B80945"/>
    <w:rsid w:val="00BA4878"/>
    <w:rsid w:val="00BA4B8D"/>
    <w:rsid w:val="00BA5BED"/>
    <w:rsid w:val="00BB0107"/>
    <w:rsid w:val="00BC1795"/>
    <w:rsid w:val="00BC7F08"/>
    <w:rsid w:val="00BD4271"/>
    <w:rsid w:val="00BD780E"/>
    <w:rsid w:val="00BE0B10"/>
    <w:rsid w:val="00BE0F39"/>
    <w:rsid w:val="00BF0B27"/>
    <w:rsid w:val="00C00BE2"/>
    <w:rsid w:val="00C21187"/>
    <w:rsid w:val="00C2313E"/>
    <w:rsid w:val="00C50E71"/>
    <w:rsid w:val="00C52754"/>
    <w:rsid w:val="00C62357"/>
    <w:rsid w:val="00C75913"/>
    <w:rsid w:val="00C804DD"/>
    <w:rsid w:val="00C815F2"/>
    <w:rsid w:val="00C8348F"/>
    <w:rsid w:val="00C8702F"/>
    <w:rsid w:val="00CB424B"/>
    <w:rsid w:val="00CB4380"/>
    <w:rsid w:val="00CB4ACF"/>
    <w:rsid w:val="00CB75CD"/>
    <w:rsid w:val="00CC21D4"/>
    <w:rsid w:val="00CD26C6"/>
    <w:rsid w:val="00CD46CD"/>
    <w:rsid w:val="00CF5594"/>
    <w:rsid w:val="00CF68D3"/>
    <w:rsid w:val="00D00085"/>
    <w:rsid w:val="00D07A15"/>
    <w:rsid w:val="00D11A5C"/>
    <w:rsid w:val="00D12308"/>
    <w:rsid w:val="00D160A7"/>
    <w:rsid w:val="00D20958"/>
    <w:rsid w:val="00D2400A"/>
    <w:rsid w:val="00D3341C"/>
    <w:rsid w:val="00D37825"/>
    <w:rsid w:val="00D47AFB"/>
    <w:rsid w:val="00D62F58"/>
    <w:rsid w:val="00D66365"/>
    <w:rsid w:val="00D66420"/>
    <w:rsid w:val="00D67971"/>
    <w:rsid w:val="00D72837"/>
    <w:rsid w:val="00D73823"/>
    <w:rsid w:val="00D746DF"/>
    <w:rsid w:val="00D76AA1"/>
    <w:rsid w:val="00D772EA"/>
    <w:rsid w:val="00D82778"/>
    <w:rsid w:val="00D82E30"/>
    <w:rsid w:val="00D9118B"/>
    <w:rsid w:val="00DA0242"/>
    <w:rsid w:val="00DA61F3"/>
    <w:rsid w:val="00DB5600"/>
    <w:rsid w:val="00DB6E9E"/>
    <w:rsid w:val="00DC10DE"/>
    <w:rsid w:val="00DC306E"/>
    <w:rsid w:val="00DC5398"/>
    <w:rsid w:val="00DC67D0"/>
    <w:rsid w:val="00DC6E55"/>
    <w:rsid w:val="00DD02D8"/>
    <w:rsid w:val="00DD2261"/>
    <w:rsid w:val="00DD2DB2"/>
    <w:rsid w:val="00DE441A"/>
    <w:rsid w:val="00DF2D62"/>
    <w:rsid w:val="00E0361F"/>
    <w:rsid w:val="00E10C53"/>
    <w:rsid w:val="00E20D98"/>
    <w:rsid w:val="00E228FF"/>
    <w:rsid w:val="00E30503"/>
    <w:rsid w:val="00E45BA1"/>
    <w:rsid w:val="00E46689"/>
    <w:rsid w:val="00E66484"/>
    <w:rsid w:val="00E67E0A"/>
    <w:rsid w:val="00E75491"/>
    <w:rsid w:val="00E764A5"/>
    <w:rsid w:val="00E7788D"/>
    <w:rsid w:val="00E859C3"/>
    <w:rsid w:val="00EB2526"/>
    <w:rsid w:val="00EC1E24"/>
    <w:rsid w:val="00ED1106"/>
    <w:rsid w:val="00ED1746"/>
    <w:rsid w:val="00ED6B61"/>
    <w:rsid w:val="00ED7780"/>
    <w:rsid w:val="00ED78DC"/>
    <w:rsid w:val="00EE0EA6"/>
    <w:rsid w:val="00EE1329"/>
    <w:rsid w:val="00EE4D53"/>
    <w:rsid w:val="00EF0A73"/>
    <w:rsid w:val="00F251D1"/>
    <w:rsid w:val="00F27A65"/>
    <w:rsid w:val="00F378C7"/>
    <w:rsid w:val="00F4583B"/>
    <w:rsid w:val="00F51ABA"/>
    <w:rsid w:val="00F54C47"/>
    <w:rsid w:val="00F56C73"/>
    <w:rsid w:val="00F723F0"/>
    <w:rsid w:val="00F74BDD"/>
    <w:rsid w:val="00F8044D"/>
    <w:rsid w:val="00F807DA"/>
    <w:rsid w:val="00F808AD"/>
    <w:rsid w:val="00F91481"/>
    <w:rsid w:val="00F91BAF"/>
    <w:rsid w:val="00FA1FA9"/>
    <w:rsid w:val="00FB25C5"/>
    <w:rsid w:val="00FB5647"/>
    <w:rsid w:val="00FC41BD"/>
    <w:rsid w:val="00FE1344"/>
    <w:rsid w:val="00FF19E7"/>
    <w:rsid w:val="00FF2CF1"/>
    <w:rsid w:val="00FF69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34B1C"/>
  <w15:docId w15:val="{3A25DB84-84DE-4B9A-ADCC-1DF6E505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B0E"/>
    <w:pPr>
      <w:spacing w:after="41" w:line="267" w:lineRule="auto"/>
      <w:ind w:left="10" w:hanging="10"/>
      <w:jc w:val="both"/>
    </w:pPr>
    <w:rPr>
      <w:rFonts w:ascii="Calibri" w:eastAsia="Calibri" w:hAnsi="Calibri" w:cs="Calibri"/>
      <w:color w:val="000000"/>
    </w:rPr>
  </w:style>
  <w:style w:type="paragraph" w:styleId="Heading1">
    <w:name w:val="heading 1"/>
    <w:next w:val="Normal"/>
    <w:link w:val="Heading1Char"/>
    <w:uiPriority w:val="9"/>
    <w:qFormat/>
    <w:rsid w:val="00464D77"/>
    <w:pPr>
      <w:keepNext/>
      <w:keepLines/>
      <w:spacing w:after="2"/>
      <w:ind w:left="10" w:hanging="10"/>
      <w:outlineLvl w:val="0"/>
    </w:pPr>
    <w:rPr>
      <w:rFonts w:asciiTheme="majorBidi" w:eastAsia="Calibri" w:hAnsiTheme="majorBidi" w:cs="Calibri"/>
      <w:b/>
      <w:color w:val="2E74B5"/>
      <w:sz w:val="24"/>
    </w:rPr>
  </w:style>
  <w:style w:type="paragraph" w:styleId="Heading2">
    <w:name w:val="heading 2"/>
    <w:basedOn w:val="Normal"/>
    <w:next w:val="Normal"/>
    <w:link w:val="Heading2Char"/>
    <w:uiPriority w:val="9"/>
    <w:semiHidden/>
    <w:unhideWhenUsed/>
    <w:qFormat/>
    <w:rsid w:val="00DA0242"/>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Heading3">
    <w:name w:val="heading 3"/>
    <w:basedOn w:val="Normal"/>
    <w:next w:val="Normal"/>
    <w:link w:val="Heading3Char"/>
    <w:uiPriority w:val="9"/>
    <w:semiHidden/>
    <w:unhideWhenUsed/>
    <w:qFormat/>
    <w:rsid w:val="00B2495A"/>
    <w:pPr>
      <w:keepNext/>
      <w:keepLines/>
      <w:spacing w:before="40" w:after="0" w:line="276" w:lineRule="auto"/>
      <w:ind w:left="0" w:firstLine="0"/>
      <w:jc w:val="left"/>
      <w:outlineLvl w:val="2"/>
    </w:pPr>
    <w:rPr>
      <w:rFonts w:asciiTheme="majorHAnsi" w:eastAsiaTheme="majorEastAsia" w:hAnsiTheme="majorHAnsi" w:cstheme="majorBidi"/>
      <w:color w:val="243255" w:themeColor="accent1" w:themeShade="7F"/>
      <w:sz w:val="24"/>
      <w:szCs w:val="24"/>
    </w:rPr>
  </w:style>
  <w:style w:type="paragraph" w:styleId="Heading5">
    <w:name w:val="heading 5"/>
    <w:basedOn w:val="Normal"/>
    <w:next w:val="Normal"/>
    <w:link w:val="Heading5Char"/>
    <w:uiPriority w:val="9"/>
    <w:unhideWhenUsed/>
    <w:qFormat/>
    <w:rsid w:val="00B2495A"/>
    <w:pPr>
      <w:keepNext/>
      <w:keepLines/>
      <w:spacing w:before="200" w:after="0" w:line="276" w:lineRule="auto"/>
      <w:ind w:left="0" w:firstLine="0"/>
      <w:jc w:val="left"/>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B2495A"/>
    <w:pPr>
      <w:keepNext/>
      <w:keepLines/>
      <w:spacing w:before="40" w:after="0" w:line="248" w:lineRule="auto"/>
      <w:ind w:left="561" w:right="-15"/>
      <w:outlineLvl w:val="5"/>
    </w:pPr>
    <w:rPr>
      <w:rFonts w:asciiTheme="majorHAnsi" w:eastAsiaTheme="majorEastAsia" w:hAnsiTheme="majorHAnsi" w:cstheme="majorBidi"/>
      <w:color w:val="24325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D77"/>
    <w:rPr>
      <w:rFonts w:asciiTheme="majorBidi" w:eastAsia="Calibri" w:hAnsiTheme="majorBidi" w:cs="Calibri"/>
      <w:b/>
      <w:color w:val="2E74B5"/>
      <w:sz w:val="24"/>
    </w:rPr>
  </w:style>
  <w:style w:type="character" w:customStyle="1" w:styleId="Heading2Char">
    <w:name w:val="Heading 2 Char"/>
    <w:basedOn w:val="DefaultParagraphFont"/>
    <w:link w:val="Heading2"/>
    <w:uiPriority w:val="9"/>
    <w:semiHidden/>
    <w:rsid w:val="00DA0242"/>
    <w:rPr>
      <w:rFonts w:asciiTheme="majorHAnsi" w:eastAsiaTheme="majorEastAsia" w:hAnsiTheme="majorHAnsi" w:cstheme="majorBidi"/>
      <w:color w:val="374C80" w:themeColor="accent1" w:themeShade="BF"/>
      <w:sz w:val="26"/>
      <w:szCs w:val="26"/>
    </w:rPr>
  </w:style>
  <w:style w:type="character" w:customStyle="1" w:styleId="Heading5Char">
    <w:name w:val="Heading 5 Char"/>
    <w:basedOn w:val="DefaultParagraphFont"/>
    <w:link w:val="Heading5"/>
    <w:uiPriority w:val="9"/>
    <w:rsid w:val="00B2495A"/>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B2495A"/>
    <w:rPr>
      <w:rFonts w:asciiTheme="majorHAnsi" w:eastAsiaTheme="majorEastAsia" w:hAnsiTheme="majorHAnsi" w:cstheme="majorBidi"/>
      <w:color w:val="243255" w:themeColor="accent1" w:themeShade="7F"/>
    </w:rPr>
  </w:style>
  <w:style w:type="paragraph" w:styleId="TOC1">
    <w:name w:val="toc 1"/>
    <w:hidden/>
    <w:uiPriority w:val="39"/>
    <w:rsid w:val="003B2344"/>
    <w:pPr>
      <w:spacing w:after="105" w:line="267" w:lineRule="auto"/>
      <w:ind w:left="25" w:right="23" w:hanging="10"/>
      <w:jc w:val="both"/>
    </w:pPr>
    <w:rPr>
      <w:rFonts w:ascii="Calibri" w:eastAsia="Calibri" w:hAnsi="Calibri" w:cs="Calibri"/>
      <w:color w:val="000000"/>
    </w:rPr>
  </w:style>
  <w:style w:type="paragraph" w:styleId="Header">
    <w:name w:val="header"/>
    <w:basedOn w:val="Normal"/>
    <w:link w:val="HeaderChar"/>
    <w:unhideWhenUsed/>
    <w:rsid w:val="003B2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44"/>
    <w:rPr>
      <w:rFonts w:ascii="Calibri" w:eastAsia="Calibri" w:hAnsi="Calibri" w:cs="Calibri"/>
      <w:color w:val="000000"/>
    </w:rPr>
  </w:style>
  <w:style w:type="paragraph" w:styleId="Footer">
    <w:name w:val="footer"/>
    <w:basedOn w:val="Normal"/>
    <w:link w:val="FooterChar"/>
    <w:uiPriority w:val="99"/>
    <w:unhideWhenUsed/>
    <w:rsid w:val="003B23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44"/>
    <w:rPr>
      <w:rFonts w:ascii="Calibri" w:eastAsia="Calibri" w:hAnsi="Calibri" w:cs="Calibri"/>
      <w:color w:val="000000"/>
    </w:rPr>
  </w:style>
  <w:style w:type="table" w:customStyle="1" w:styleId="TableGrid">
    <w:name w:val="TableGrid"/>
    <w:rsid w:val="003B2344"/>
    <w:pPr>
      <w:spacing w:after="0" w:line="240" w:lineRule="auto"/>
    </w:pPr>
    <w:rPr>
      <w:rFonts w:eastAsiaTheme="minorEastAsia"/>
    </w:rPr>
    <w:tblPr>
      <w:tblCellMar>
        <w:top w:w="0" w:type="dxa"/>
        <w:left w:w="0" w:type="dxa"/>
        <w:bottom w:w="0" w:type="dxa"/>
        <w:right w:w="0" w:type="dxa"/>
      </w:tblCellMar>
    </w:tblPr>
  </w:style>
  <w:style w:type="table" w:customStyle="1" w:styleId="GridTable4-Accent21">
    <w:name w:val="Grid Table 4 - Accent 21"/>
    <w:basedOn w:val="TableNormal"/>
    <w:uiPriority w:val="49"/>
    <w:rsid w:val="003B2344"/>
    <w:pPr>
      <w:spacing w:after="0" w:line="240" w:lineRule="auto"/>
    </w:pPr>
    <w:rPr>
      <w:rFonts w:eastAsiaTheme="minorEastAsia"/>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3B2344"/>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B2344"/>
    <w:rPr>
      <w:rFonts w:ascii="Calibri" w:eastAsia="Calibri" w:hAnsi="Calibri" w:cs="Calibri"/>
      <w:color w:val="000000"/>
    </w:rPr>
  </w:style>
  <w:style w:type="paragraph" w:styleId="BalloonText">
    <w:name w:val="Balloon Text"/>
    <w:basedOn w:val="Normal"/>
    <w:link w:val="BalloonTextChar"/>
    <w:uiPriority w:val="99"/>
    <w:semiHidden/>
    <w:unhideWhenUsed/>
    <w:rsid w:val="003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653"/>
    <w:rPr>
      <w:rFonts w:ascii="Tahoma" w:eastAsia="Calibri" w:hAnsi="Tahoma" w:cs="Tahoma"/>
      <w:color w:val="000000"/>
      <w:sz w:val="16"/>
      <w:szCs w:val="16"/>
    </w:rPr>
  </w:style>
  <w:style w:type="character" w:styleId="Hyperlink">
    <w:name w:val="Hyperlink"/>
    <w:basedOn w:val="DefaultParagraphFont"/>
    <w:uiPriority w:val="99"/>
    <w:unhideWhenUsed/>
    <w:rsid w:val="00585EA6"/>
    <w:rPr>
      <w:color w:val="9454C3" w:themeColor="hyperlink"/>
      <w:u w:val="single"/>
    </w:rPr>
  </w:style>
  <w:style w:type="paragraph" w:customStyle="1" w:styleId="Default">
    <w:name w:val="Default"/>
    <w:rsid w:val="00A9167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1E3C8D"/>
    <w:rPr>
      <w:b/>
      <w:bCs/>
    </w:rPr>
  </w:style>
  <w:style w:type="paragraph" w:styleId="NormalWeb">
    <w:name w:val="Normal (Web)"/>
    <w:basedOn w:val="Normal"/>
    <w:uiPriority w:val="99"/>
    <w:unhideWhenUsed/>
    <w:rsid w:val="001E3C8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itreCar">
    <w:name w:val="Titre Car"/>
    <w:basedOn w:val="DefaultParagraphFont"/>
    <w:link w:val="Tytu"/>
    <w:qFormat/>
    <w:rsid w:val="001E3C8D"/>
    <w:rPr>
      <w:rFonts w:ascii="Arial" w:eastAsia="Times New Roman" w:hAnsi="Arial"/>
      <w:b/>
      <w:sz w:val="28"/>
    </w:rPr>
  </w:style>
  <w:style w:type="paragraph" w:customStyle="1" w:styleId="Tytu">
    <w:name w:val="Tytuł"/>
    <w:basedOn w:val="Normal"/>
    <w:link w:val="TitreCar"/>
    <w:qFormat/>
    <w:rsid w:val="001E3C8D"/>
    <w:pPr>
      <w:suppressAutoHyphens/>
      <w:spacing w:after="0" w:line="240" w:lineRule="auto"/>
      <w:ind w:left="0" w:firstLine="0"/>
      <w:jc w:val="center"/>
    </w:pPr>
    <w:rPr>
      <w:rFonts w:ascii="Arial" w:eastAsia="Times New Roman" w:hAnsi="Arial" w:cstheme="minorBidi"/>
      <w:b/>
      <w:color w:val="auto"/>
      <w:sz w:val="28"/>
    </w:rPr>
  </w:style>
  <w:style w:type="table" w:styleId="TableGrid0">
    <w:name w:val="Table Grid"/>
    <w:basedOn w:val="TableNormal"/>
    <w:rsid w:val="00DC6E55"/>
    <w:pPr>
      <w:spacing w:after="0" w:line="240" w:lineRule="auto"/>
    </w:pPr>
    <w:rPr>
      <w:rFonts w:ascii="Calibri" w:eastAsia="Batang"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2495A"/>
    <w:rPr>
      <w:rFonts w:asciiTheme="majorHAnsi" w:eastAsiaTheme="majorEastAsia" w:hAnsiTheme="majorHAnsi" w:cstheme="majorBidi"/>
      <w:color w:val="243255" w:themeColor="accent1" w:themeShade="7F"/>
      <w:sz w:val="24"/>
      <w:szCs w:val="24"/>
    </w:rPr>
  </w:style>
  <w:style w:type="character" w:styleId="CommentReference">
    <w:name w:val="annotation reference"/>
    <w:basedOn w:val="DefaultParagraphFont"/>
    <w:unhideWhenUsed/>
    <w:rsid w:val="00B2495A"/>
    <w:rPr>
      <w:sz w:val="16"/>
      <w:szCs w:val="16"/>
    </w:rPr>
  </w:style>
  <w:style w:type="paragraph" w:styleId="CommentText">
    <w:name w:val="annotation text"/>
    <w:basedOn w:val="Normal"/>
    <w:link w:val="CommentTextChar"/>
    <w:unhideWhenUsed/>
    <w:rsid w:val="00B2495A"/>
    <w:pPr>
      <w:spacing w:after="29" w:line="240" w:lineRule="auto"/>
      <w:ind w:left="561" w:right="-15"/>
    </w:pPr>
    <w:rPr>
      <w:sz w:val="20"/>
      <w:szCs w:val="20"/>
    </w:rPr>
  </w:style>
  <w:style w:type="character" w:customStyle="1" w:styleId="CommentTextChar">
    <w:name w:val="Comment Text Char"/>
    <w:basedOn w:val="DefaultParagraphFont"/>
    <w:link w:val="CommentText"/>
    <w:rsid w:val="00B2495A"/>
    <w:rPr>
      <w:rFonts w:ascii="Calibri" w:eastAsia="Calibri" w:hAnsi="Calibri" w:cs="Calibri"/>
      <w:color w:val="000000"/>
      <w:sz w:val="20"/>
      <w:szCs w:val="20"/>
    </w:rPr>
  </w:style>
  <w:style w:type="character" w:customStyle="1" w:styleId="CommentSubjectChar">
    <w:name w:val="Comment Subject Char"/>
    <w:basedOn w:val="CommentTextChar"/>
    <w:link w:val="CommentSubject"/>
    <w:uiPriority w:val="99"/>
    <w:semiHidden/>
    <w:rsid w:val="00B2495A"/>
    <w:rPr>
      <w:rFonts w:ascii="Calibri" w:eastAsia="Calibri" w:hAnsi="Calibri" w:cs="Calibri"/>
      <w:b/>
      <w:bCs/>
      <w:color w:val="000000"/>
      <w:sz w:val="20"/>
      <w:szCs w:val="20"/>
    </w:rPr>
  </w:style>
  <w:style w:type="paragraph" w:styleId="CommentSubject">
    <w:name w:val="annotation subject"/>
    <w:basedOn w:val="CommentText"/>
    <w:next w:val="CommentText"/>
    <w:link w:val="CommentSubjectChar"/>
    <w:uiPriority w:val="99"/>
    <w:semiHidden/>
    <w:unhideWhenUsed/>
    <w:rsid w:val="00B2495A"/>
    <w:rPr>
      <w:b/>
      <w:bCs/>
    </w:rPr>
  </w:style>
  <w:style w:type="paragraph" w:customStyle="1" w:styleId="TableTitle">
    <w:name w:val="Table Title"/>
    <w:uiPriority w:val="2"/>
    <w:qFormat/>
    <w:rsid w:val="00B2495A"/>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customStyle="1" w:styleId="Outline">
    <w:name w:val="Outline"/>
    <w:basedOn w:val="Normal"/>
    <w:rsid w:val="00B2495A"/>
    <w:pPr>
      <w:spacing w:before="240" w:after="0" w:line="240" w:lineRule="auto"/>
      <w:ind w:lef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B2495A"/>
    <w:pPr>
      <w:spacing w:before="120" w:after="240" w:line="240" w:lineRule="auto"/>
      <w:ind w:lef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B2495A"/>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B2495A"/>
    <w:pPr>
      <w:widowControl w:val="0"/>
      <w:overflowPunct w:val="0"/>
      <w:autoSpaceDE w:val="0"/>
      <w:autoSpaceDN w:val="0"/>
      <w:adjustRightInd w:val="0"/>
      <w:spacing w:after="0" w:line="240" w:lineRule="auto"/>
      <w:ind w:left="0" w:firstLine="0"/>
      <w:jc w:val="left"/>
    </w:pPr>
    <w:rPr>
      <w:rFonts w:ascii="CG Times 12pt" w:eastAsia="Times New Roman" w:hAnsi="CG Times 12pt" w:cs="Times New Roman"/>
      <w:color w:val="auto"/>
      <w:sz w:val="24"/>
      <w:szCs w:val="24"/>
      <w:lang w:val="en-GB" w:eastAsia="en-GB"/>
    </w:rPr>
  </w:style>
  <w:style w:type="character" w:customStyle="1" w:styleId="EndnoteTextChar1">
    <w:name w:val="Endnote Text Char1"/>
    <w:basedOn w:val="DefaultParagraphFont"/>
    <w:uiPriority w:val="99"/>
    <w:semiHidden/>
    <w:rsid w:val="00B2495A"/>
    <w:rPr>
      <w:rFonts w:ascii="Calibri" w:eastAsia="Calibri" w:hAnsi="Calibri" w:cs="Calibri"/>
      <w:color w:val="000000"/>
      <w:sz w:val="20"/>
      <w:szCs w:val="20"/>
    </w:rPr>
  </w:style>
  <w:style w:type="paragraph" w:customStyle="1" w:styleId="StyleJustifiedBefore6ptAfter3pt">
    <w:name w:val="Style Justified Before:  6 pt After:  3 pt"/>
    <w:basedOn w:val="Normal"/>
    <w:rsid w:val="00B2495A"/>
    <w:pPr>
      <w:overflowPunct w:val="0"/>
      <w:autoSpaceDE w:val="0"/>
      <w:autoSpaceDN w:val="0"/>
      <w:adjustRightInd w:val="0"/>
      <w:spacing w:before="120" w:after="60" w:line="240" w:lineRule="auto"/>
      <w:ind w:lef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B2495A"/>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B2495A"/>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B2495A"/>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2495A"/>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B2495A"/>
    <w:pPr>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DocumentMapChar1">
    <w:name w:val="Document Map Char1"/>
    <w:basedOn w:val="DefaultParagraphFont"/>
    <w:uiPriority w:val="99"/>
    <w:semiHidden/>
    <w:rsid w:val="00B2495A"/>
    <w:rPr>
      <w:rFonts w:ascii="Segoe UI" w:eastAsia="Calibri" w:hAnsi="Segoe UI" w:cs="Segoe UI"/>
      <w:color w:val="000000"/>
      <w:sz w:val="16"/>
      <w:szCs w:val="16"/>
    </w:rPr>
  </w:style>
  <w:style w:type="paragraph" w:customStyle="1" w:styleId="Blockquote">
    <w:name w:val="Blockquote"/>
    <w:basedOn w:val="Normal"/>
    <w:rsid w:val="00B2495A"/>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7506E1"/>
    <w:pPr>
      <w:widowControl w:val="0"/>
      <w:autoSpaceDE w:val="0"/>
      <w:autoSpaceDN w:val="0"/>
      <w:spacing w:after="0" w:line="240" w:lineRule="auto"/>
      <w:ind w:left="0" w:firstLine="0"/>
      <w:jc w:val="left"/>
    </w:pPr>
    <w:rPr>
      <w:rFonts w:asciiTheme="majorBidi" w:hAnsiTheme="majorBidi"/>
      <w:color w:val="auto"/>
    </w:rPr>
  </w:style>
  <w:style w:type="character" w:customStyle="1" w:styleId="BodyTextChar">
    <w:name w:val="Body Text Char"/>
    <w:basedOn w:val="DefaultParagraphFont"/>
    <w:link w:val="BodyText"/>
    <w:uiPriority w:val="1"/>
    <w:rsid w:val="007506E1"/>
    <w:rPr>
      <w:rFonts w:asciiTheme="majorBidi" w:eastAsia="Calibri" w:hAnsiTheme="majorBidi" w:cs="Calibri"/>
    </w:rPr>
  </w:style>
  <w:style w:type="character" w:customStyle="1" w:styleId="thread-subject">
    <w:name w:val="thread-subject"/>
    <w:basedOn w:val="DefaultParagraphFont"/>
    <w:rsid w:val="00B2495A"/>
  </w:style>
  <w:style w:type="paragraph" w:styleId="TOCHeading">
    <w:name w:val="TOC Heading"/>
    <w:basedOn w:val="Heading1"/>
    <w:next w:val="Normal"/>
    <w:uiPriority w:val="39"/>
    <w:unhideWhenUsed/>
    <w:qFormat/>
    <w:rsid w:val="00B2495A"/>
    <w:pPr>
      <w:spacing w:before="240" w:after="0"/>
      <w:ind w:left="0" w:firstLine="0"/>
      <w:outlineLvl w:val="9"/>
    </w:pPr>
    <w:rPr>
      <w:rFonts w:asciiTheme="majorHAnsi" w:eastAsiaTheme="majorEastAsia" w:hAnsiTheme="majorHAnsi" w:cstheme="majorBidi"/>
      <w:b w:val="0"/>
      <w:color w:val="374C80" w:themeColor="accent1" w:themeShade="BF"/>
      <w:sz w:val="32"/>
      <w:szCs w:val="32"/>
    </w:rPr>
  </w:style>
  <w:style w:type="paragraph" w:styleId="NoSpacing">
    <w:name w:val="No Spacing"/>
    <w:link w:val="NoSpacingChar"/>
    <w:uiPriority w:val="1"/>
    <w:qFormat/>
    <w:rsid w:val="00B2495A"/>
    <w:pPr>
      <w:spacing w:after="0" w:line="240" w:lineRule="auto"/>
    </w:pPr>
    <w:rPr>
      <w:rFonts w:eastAsiaTheme="minorEastAsia"/>
    </w:rPr>
  </w:style>
  <w:style w:type="character" w:customStyle="1" w:styleId="NoSpacingChar">
    <w:name w:val="No Spacing Char"/>
    <w:basedOn w:val="DefaultParagraphFont"/>
    <w:link w:val="NoSpacing"/>
    <w:uiPriority w:val="1"/>
    <w:rsid w:val="00B2495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70230">
      <w:bodyDiv w:val="1"/>
      <w:marLeft w:val="0"/>
      <w:marRight w:val="0"/>
      <w:marTop w:val="0"/>
      <w:marBottom w:val="0"/>
      <w:divBdr>
        <w:top w:val="none" w:sz="0" w:space="0" w:color="auto"/>
        <w:left w:val="none" w:sz="0" w:space="0" w:color="auto"/>
        <w:bottom w:val="none" w:sz="0" w:space="0" w:color="auto"/>
        <w:right w:val="none" w:sz="0" w:space="0" w:color="auto"/>
      </w:divBdr>
    </w:div>
    <w:div w:id="67391308">
      <w:bodyDiv w:val="1"/>
      <w:marLeft w:val="0"/>
      <w:marRight w:val="0"/>
      <w:marTop w:val="0"/>
      <w:marBottom w:val="0"/>
      <w:divBdr>
        <w:top w:val="none" w:sz="0" w:space="0" w:color="auto"/>
        <w:left w:val="none" w:sz="0" w:space="0" w:color="auto"/>
        <w:bottom w:val="none" w:sz="0" w:space="0" w:color="auto"/>
        <w:right w:val="none" w:sz="0" w:space="0" w:color="auto"/>
      </w:divBdr>
    </w:div>
    <w:div w:id="172182739">
      <w:bodyDiv w:val="1"/>
      <w:marLeft w:val="0"/>
      <w:marRight w:val="0"/>
      <w:marTop w:val="0"/>
      <w:marBottom w:val="0"/>
      <w:divBdr>
        <w:top w:val="none" w:sz="0" w:space="0" w:color="auto"/>
        <w:left w:val="none" w:sz="0" w:space="0" w:color="auto"/>
        <w:bottom w:val="none" w:sz="0" w:space="0" w:color="auto"/>
        <w:right w:val="none" w:sz="0" w:space="0" w:color="auto"/>
      </w:divBdr>
    </w:div>
    <w:div w:id="250555497">
      <w:bodyDiv w:val="1"/>
      <w:marLeft w:val="0"/>
      <w:marRight w:val="0"/>
      <w:marTop w:val="0"/>
      <w:marBottom w:val="0"/>
      <w:divBdr>
        <w:top w:val="none" w:sz="0" w:space="0" w:color="auto"/>
        <w:left w:val="none" w:sz="0" w:space="0" w:color="auto"/>
        <w:bottom w:val="none" w:sz="0" w:space="0" w:color="auto"/>
        <w:right w:val="none" w:sz="0" w:space="0" w:color="auto"/>
      </w:divBdr>
    </w:div>
    <w:div w:id="782191135">
      <w:bodyDiv w:val="1"/>
      <w:marLeft w:val="0"/>
      <w:marRight w:val="0"/>
      <w:marTop w:val="0"/>
      <w:marBottom w:val="0"/>
      <w:divBdr>
        <w:top w:val="none" w:sz="0" w:space="0" w:color="auto"/>
        <w:left w:val="none" w:sz="0" w:space="0" w:color="auto"/>
        <w:bottom w:val="none" w:sz="0" w:space="0" w:color="auto"/>
        <w:right w:val="none" w:sz="0" w:space="0" w:color="auto"/>
      </w:divBdr>
    </w:div>
    <w:div w:id="890965070">
      <w:bodyDiv w:val="1"/>
      <w:marLeft w:val="0"/>
      <w:marRight w:val="0"/>
      <w:marTop w:val="0"/>
      <w:marBottom w:val="0"/>
      <w:divBdr>
        <w:top w:val="none" w:sz="0" w:space="0" w:color="auto"/>
        <w:left w:val="none" w:sz="0" w:space="0" w:color="auto"/>
        <w:bottom w:val="none" w:sz="0" w:space="0" w:color="auto"/>
        <w:right w:val="none" w:sz="0" w:space="0" w:color="auto"/>
      </w:divBdr>
    </w:div>
    <w:div w:id="930508634">
      <w:bodyDiv w:val="1"/>
      <w:marLeft w:val="0"/>
      <w:marRight w:val="0"/>
      <w:marTop w:val="0"/>
      <w:marBottom w:val="0"/>
      <w:divBdr>
        <w:top w:val="none" w:sz="0" w:space="0" w:color="auto"/>
        <w:left w:val="none" w:sz="0" w:space="0" w:color="auto"/>
        <w:bottom w:val="none" w:sz="0" w:space="0" w:color="auto"/>
        <w:right w:val="none" w:sz="0" w:space="0" w:color="auto"/>
      </w:divBdr>
    </w:div>
    <w:div w:id="956445098">
      <w:bodyDiv w:val="1"/>
      <w:marLeft w:val="0"/>
      <w:marRight w:val="0"/>
      <w:marTop w:val="0"/>
      <w:marBottom w:val="0"/>
      <w:divBdr>
        <w:top w:val="none" w:sz="0" w:space="0" w:color="auto"/>
        <w:left w:val="none" w:sz="0" w:space="0" w:color="auto"/>
        <w:bottom w:val="none" w:sz="0" w:space="0" w:color="auto"/>
        <w:right w:val="none" w:sz="0" w:space="0" w:color="auto"/>
      </w:divBdr>
    </w:div>
    <w:div w:id="1079518673">
      <w:bodyDiv w:val="1"/>
      <w:marLeft w:val="0"/>
      <w:marRight w:val="0"/>
      <w:marTop w:val="0"/>
      <w:marBottom w:val="0"/>
      <w:divBdr>
        <w:top w:val="none" w:sz="0" w:space="0" w:color="auto"/>
        <w:left w:val="none" w:sz="0" w:space="0" w:color="auto"/>
        <w:bottom w:val="none" w:sz="0" w:space="0" w:color="auto"/>
        <w:right w:val="none" w:sz="0" w:space="0" w:color="auto"/>
      </w:divBdr>
    </w:div>
    <w:div w:id="1426923201">
      <w:bodyDiv w:val="1"/>
      <w:marLeft w:val="0"/>
      <w:marRight w:val="0"/>
      <w:marTop w:val="0"/>
      <w:marBottom w:val="0"/>
      <w:divBdr>
        <w:top w:val="none" w:sz="0" w:space="0" w:color="auto"/>
        <w:left w:val="none" w:sz="0" w:space="0" w:color="auto"/>
        <w:bottom w:val="none" w:sz="0" w:space="0" w:color="auto"/>
        <w:right w:val="none" w:sz="0" w:space="0" w:color="auto"/>
      </w:divBdr>
    </w:div>
    <w:div w:id="1443569242">
      <w:bodyDiv w:val="1"/>
      <w:marLeft w:val="0"/>
      <w:marRight w:val="0"/>
      <w:marTop w:val="0"/>
      <w:marBottom w:val="0"/>
      <w:divBdr>
        <w:top w:val="none" w:sz="0" w:space="0" w:color="auto"/>
        <w:left w:val="none" w:sz="0" w:space="0" w:color="auto"/>
        <w:bottom w:val="none" w:sz="0" w:space="0" w:color="auto"/>
        <w:right w:val="none" w:sz="0" w:space="0" w:color="auto"/>
      </w:divBdr>
    </w:div>
    <w:div w:id="1524251067">
      <w:bodyDiv w:val="1"/>
      <w:marLeft w:val="0"/>
      <w:marRight w:val="0"/>
      <w:marTop w:val="0"/>
      <w:marBottom w:val="0"/>
      <w:divBdr>
        <w:top w:val="none" w:sz="0" w:space="0" w:color="auto"/>
        <w:left w:val="none" w:sz="0" w:space="0" w:color="auto"/>
        <w:bottom w:val="none" w:sz="0" w:space="0" w:color="auto"/>
        <w:right w:val="none" w:sz="0" w:space="0" w:color="auto"/>
      </w:divBdr>
    </w:div>
    <w:div w:id="1621378776">
      <w:bodyDiv w:val="1"/>
      <w:marLeft w:val="0"/>
      <w:marRight w:val="0"/>
      <w:marTop w:val="0"/>
      <w:marBottom w:val="0"/>
      <w:divBdr>
        <w:top w:val="none" w:sz="0" w:space="0" w:color="auto"/>
        <w:left w:val="none" w:sz="0" w:space="0" w:color="auto"/>
        <w:bottom w:val="none" w:sz="0" w:space="0" w:color="auto"/>
        <w:right w:val="none" w:sz="0" w:space="0" w:color="auto"/>
      </w:divBdr>
    </w:div>
    <w:div w:id="1630821322">
      <w:bodyDiv w:val="1"/>
      <w:marLeft w:val="0"/>
      <w:marRight w:val="0"/>
      <w:marTop w:val="0"/>
      <w:marBottom w:val="0"/>
      <w:divBdr>
        <w:top w:val="none" w:sz="0" w:space="0" w:color="auto"/>
        <w:left w:val="none" w:sz="0" w:space="0" w:color="auto"/>
        <w:bottom w:val="none" w:sz="0" w:space="0" w:color="auto"/>
        <w:right w:val="none" w:sz="0" w:space="0" w:color="auto"/>
      </w:divBdr>
    </w:div>
    <w:div w:id="1649556601">
      <w:bodyDiv w:val="1"/>
      <w:marLeft w:val="0"/>
      <w:marRight w:val="0"/>
      <w:marTop w:val="0"/>
      <w:marBottom w:val="0"/>
      <w:divBdr>
        <w:top w:val="none" w:sz="0" w:space="0" w:color="auto"/>
        <w:left w:val="none" w:sz="0" w:space="0" w:color="auto"/>
        <w:bottom w:val="none" w:sz="0" w:space="0" w:color="auto"/>
        <w:right w:val="none" w:sz="0" w:space="0" w:color="auto"/>
      </w:divBdr>
    </w:div>
    <w:div w:id="1756786099">
      <w:bodyDiv w:val="1"/>
      <w:marLeft w:val="0"/>
      <w:marRight w:val="0"/>
      <w:marTop w:val="0"/>
      <w:marBottom w:val="0"/>
      <w:divBdr>
        <w:top w:val="none" w:sz="0" w:space="0" w:color="auto"/>
        <w:left w:val="none" w:sz="0" w:space="0" w:color="auto"/>
        <w:bottom w:val="none" w:sz="0" w:space="0" w:color="auto"/>
        <w:right w:val="none" w:sz="0" w:space="0" w:color="auto"/>
      </w:divBdr>
    </w:div>
    <w:div w:id="1789082601">
      <w:bodyDiv w:val="1"/>
      <w:marLeft w:val="0"/>
      <w:marRight w:val="0"/>
      <w:marTop w:val="0"/>
      <w:marBottom w:val="0"/>
      <w:divBdr>
        <w:top w:val="none" w:sz="0" w:space="0" w:color="auto"/>
        <w:left w:val="none" w:sz="0" w:space="0" w:color="auto"/>
        <w:bottom w:val="none" w:sz="0" w:space="0" w:color="auto"/>
        <w:right w:val="none" w:sz="0" w:space="0" w:color="auto"/>
      </w:divBdr>
    </w:div>
    <w:div w:id="208221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eographic.org/streetview/afghanistan/herat/kushki_kuhna.html" TargetMode="External"/><Relationship Id="rId4" Type="http://schemas.openxmlformats.org/officeDocument/2006/relationships/styles" Target="styles.xml"/><Relationship Id="rId9" Type="http://schemas.openxmlformats.org/officeDocument/2006/relationships/hyperlink" Target="https://geographic.org/streetview/afghanistan/herat/gulran.htm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D04F3C-8FB3-4936-A100-B329AC5F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1638</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WYFA ORGANIZATION                                                RFQ# RV/Herat, Ghazni/WYFAO/022/2024</dc:creator>
  <cp:lastModifiedBy>Naseer mayar</cp:lastModifiedBy>
  <cp:revision>302</cp:revision>
  <cp:lastPrinted>2023-06-05T09:28:00Z</cp:lastPrinted>
  <dcterms:created xsi:type="dcterms:W3CDTF">2022-11-28T15:08:00Z</dcterms:created>
  <dcterms:modified xsi:type="dcterms:W3CDTF">2024-08-14T09:43:00Z</dcterms:modified>
</cp:coreProperties>
</file>