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1BA4A" w14:textId="77777777" w:rsidR="00BE1AEC" w:rsidRPr="007139AC" w:rsidRDefault="00BE1AEC" w:rsidP="00BE1AEC">
      <w:pPr>
        <w:jc w:val="center"/>
        <w:rPr>
          <w:rFonts w:ascii="Lato" w:hAnsi="Lato"/>
          <w:sz w:val="20"/>
          <w:szCs w:val="20"/>
        </w:rPr>
      </w:pPr>
      <w:r w:rsidRPr="007139AC">
        <w:rPr>
          <w:rFonts w:ascii="Lato" w:hAnsi="Lato"/>
          <w:b/>
          <w:bCs/>
          <w:noProof/>
          <w:sz w:val="20"/>
          <w:szCs w:val="20"/>
        </w:rPr>
        <w:drawing>
          <wp:anchor distT="0" distB="0" distL="114300" distR="114300" simplePos="0" relativeHeight="251658240" behindDoc="0" locked="0" layoutInCell="1" allowOverlap="1" wp14:anchorId="27A9867B" wp14:editId="07777777">
            <wp:simplePos x="0" y="0"/>
            <wp:positionH relativeFrom="page">
              <wp:posOffset>5733415</wp:posOffset>
            </wp:positionH>
            <wp:positionV relativeFrom="paragraph">
              <wp:posOffset>-685800</wp:posOffset>
            </wp:positionV>
            <wp:extent cx="1880804" cy="844550"/>
            <wp:effectExtent l="0" t="0" r="5715"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0804" cy="8445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A6659" w14:textId="34C5CC93" w:rsidR="00BE1AEC" w:rsidRPr="00AD389E" w:rsidRDefault="00BE1AEC" w:rsidP="00AD389E">
      <w:pPr>
        <w:jc w:val="center"/>
        <w:rPr>
          <w:rFonts w:ascii="Lato" w:hAnsi="Lato"/>
          <w:b/>
          <w:bCs/>
          <w:sz w:val="20"/>
          <w:szCs w:val="20"/>
        </w:rPr>
      </w:pPr>
      <w:r w:rsidRPr="007139AC">
        <w:rPr>
          <w:rFonts w:ascii="Lato" w:hAnsi="Lato"/>
          <w:b/>
          <w:bCs/>
          <w:sz w:val="20"/>
          <w:szCs w:val="20"/>
        </w:rPr>
        <w:t xml:space="preserve">Terms of Reference for Construction of </w:t>
      </w:r>
      <w:r w:rsidR="00E14522">
        <w:rPr>
          <w:rFonts w:ascii="Lato" w:hAnsi="Lato"/>
          <w:b/>
          <w:bCs/>
          <w:sz w:val="20"/>
          <w:szCs w:val="20"/>
        </w:rPr>
        <w:t>Solar Powered Water Supply Network</w:t>
      </w:r>
    </w:p>
    <w:p w14:paraId="1FDF5BF3" w14:textId="77777777" w:rsidR="00BE1AEC" w:rsidRPr="007139AC" w:rsidRDefault="00BE1AEC" w:rsidP="00BE1AEC">
      <w:pPr>
        <w:pStyle w:val="ListParagraph"/>
        <w:numPr>
          <w:ilvl w:val="0"/>
          <w:numId w:val="37"/>
        </w:numPr>
        <w:rPr>
          <w:rFonts w:ascii="Lato" w:hAnsi="Lato"/>
          <w:b/>
          <w:bCs/>
          <w:color w:val="1F3864" w:themeColor="accent5" w:themeShade="80"/>
          <w:sz w:val="20"/>
          <w:szCs w:val="20"/>
        </w:rPr>
      </w:pPr>
      <w:r w:rsidRPr="007139AC">
        <w:rPr>
          <w:rFonts w:ascii="Lato" w:hAnsi="Lato"/>
          <w:b/>
          <w:bCs/>
          <w:color w:val="1F3864" w:themeColor="accent5" w:themeShade="80"/>
          <w:sz w:val="20"/>
          <w:szCs w:val="20"/>
        </w:rPr>
        <w:t>Activity background</w:t>
      </w:r>
    </w:p>
    <w:p w14:paraId="62A664CE" w14:textId="21BBC5C8" w:rsidR="009E54A8" w:rsidRDefault="00BE1AEC" w:rsidP="00BE1AEC">
      <w:pPr>
        <w:rPr>
          <w:rFonts w:ascii="Lato" w:hAnsi="Lato"/>
          <w:sz w:val="20"/>
          <w:szCs w:val="20"/>
        </w:rPr>
      </w:pPr>
      <w:r w:rsidRPr="007139AC">
        <w:rPr>
          <w:rFonts w:ascii="Lato" w:hAnsi="Lato"/>
          <w:sz w:val="20"/>
          <w:szCs w:val="20"/>
        </w:rPr>
        <w:t xml:space="preserve">World Vision International-Afghanistan received a project from </w:t>
      </w:r>
      <w:r w:rsidR="00802DB3">
        <w:rPr>
          <w:rFonts w:ascii="Lato" w:hAnsi="Lato"/>
          <w:sz w:val="20"/>
          <w:szCs w:val="20"/>
        </w:rPr>
        <w:t>(FCDO)</w:t>
      </w:r>
      <w:r w:rsidRPr="007139AC">
        <w:rPr>
          <w:rFonts w:ascii="Lato" w:hAnsi="Lato"/>
          <w:sz w:val="20"/>
          <w:szCs w:val="20"/>
        </w:rPr>
        <w:t xml:space="preserve">toward the construction of </w:t>
      </w:r>
      <w:r w:rsidR="00802DB3">
        <w:rPr>
          <w:rFonts w:ascii="Lato" w:hAnsi="Lato"/>
          <w:sz w:val="20"/>
          <w:szCs w:val="20"/>
        </w:rPr>
        <w:t>Solar Powered Water Supply Network.</w:t>
      </w:r>
    </w:p>
    <w:tbl>
      <w:tblPr>
        <w:tblStyle w:val="TableGrid"/>
        <w:tblW w:w="9373" w:type="dxa"/>
        <w:tblLook w:val="04A0" w:firstRow="1" w:lastRow="0" w:firstColumn="1" w:lastColumn="0" w:noHBand="0" w:noVBand="1"/>
      </w:tblPr>
      <w:tblGrid>
        <w:gridCol w:w="445"/>
        <w:gridCol w:w="4860"/>
        <w:gridCol w:w="1725"/>
        <w:gridCol w:w="2343"/>
      </w:tblGrid>
      <w:tr w:rsidR="002B79A7" w14:paraId="5DBAFD1E" w14:textId="77777777" w:rsidTr="00E14522">
        <w:trPr>
          <w:trHeight w:val="283"/>
        </w:trPr>
        <w:tc>
          <w:tcPr>
            <w:tcW w:w="445" w:type="dxa"/>
            <w:shd w:val="clear" w:color="auto" w:fill="2F5496" w:themeFill="accent5" w:themeFillShade="BF"/>
          </w:tcPr>
          <w:p w14:paraId="5AFC7B24" w14:textId="77777777" w:rsidR="002B79A7" w:rsidRPr="002B79A7" w:rsidRDefault="002B79A7" w:rsidP="002B79A7">
            <w:pPr>
              <w:tabs>
                <w:tab w:val="left" w:pos="538"/>
              </w:tabs>
              <w:jc w:val="center"/>
              <w:rPr>
                <w:rFonts w:ascii="Lato" w:hAnsi="Lato"/>
                <w:color w:val="FFFFFF" w:themeColor="background1"/>
                <w:sz w:val="20"/>
                <w:szCs w:val="20"/>
              </w:rPr>
            </w:pPr>
            <w:r w:rsidRPr="002B79A7">
              <w:rPr>
                <w:rFonts w:ascii="Lato" w:hAnsi="Lato"/>
                <w:color w:val="FFFFFF" w:themeColor="background1"/>
                <w:sz w:val="20"/>
                <w:szCs w:val="20"/>
              </w:rPr>
              <w:t>#</w:t>
            </w:r>
          </w:p>
        </w:tc>
        <w:tc>
          <w:tcPr>
            <w:tcW w:w="4860" w:type="dxa"/>
            <w:shd w:val="clear" w:color="auto" w:fill="2F5496" w:themeFill="accent5" w:themeFillShade="BF"/>
          </w:tcPr>
          <w:p w14:paraId="60EC8E2C" w14:textId="77777777" w:rsidR="002B79A7" w:rsidRPr="002B79A7" w:rsidRDefault="002B79A7" w:rsidP="002B79A7">
            <w:pPr>
              <w:tabs>
                <w:tab w:val="left" w:pos="538"/>
              </w:tabs>
              <w:jc w:val="center"/>
              <w:rPr>
                <w:rFonts w:ascii="Lato" w:hAnsi="Lato"/>
                <w:color w:val="FFFFFF" w:themeColor="background1"/>
                <w:sz w:val="20"/>
                <w:szCs w:val="20"/>
              </w:rPr>
            </w:pPr>
            <w:r w:rsidRPr="002B79A7">
              <w:rPr>
                <w:rFonts w:ascii="Lato" w:hAnsi="Lato"/>
                <w:color w:val="FFFFFF" w:themeColor="background1"/>
                <w:sz w:val="20"/>
                <w:szCs w:val="20"/>
              </w:rPr>
              <w:t xml:space="preserve">Activity Description </w:t>
            </w:r>
          </w:p>
        </w:tc>
        <w:tc>
          <w:tcPr>
            <w:tcW w:w="1725" w:type="dxa"/>
            <w:shd w:val="clear" w:color="auto" w:fill="2F5496" w:themeFill="accent5" w:themeFillShade="BF"/>
          </w:tcPr>
          <w:p w14:paraId="4E7593D0" w14:textId="77777777" w:rsidR="002B79A7" w:rsidRPr="002B79A7" w:rsidRDefault="002B79A7" w:rsidP="002B79A7">
            <w:pPr>
              <w:tabs>
                <w:tab w:val="left" w:pos="538"/>
              </w:tabs>
              <w:jc w:val="center"/>
              <w:rPr>
                <w:rFonts w:ascii="Lato" w:hAnsi="Lato"/>
                <w:color w:val="FFFFFF" w:themeColor="background1"/>
                <w:sz w:val="20"/>
                <w:szCs w:val="20"/>
              </w:rPr>
            </w:pPr>
            <w:r w:rsidRPr="002B79A7">
              <w:rPr>
                <w:rFonts w:ascii="Lato" w:hAnsi="Lato"/>
                <w:color w:val="FFFFFF" w:themeColor="background1"/>
                <w:sz w:val="20"/>
                <w:szCs w:val="20"/>
              </w:rPr>
              <w:t xml:space="preserve">District </w:t>
            </w:r>
          </w:p>
        </w:tc>
        <w:tc>
          <w:tcPr>
            <w:tcW w:w="2343" w:type="dxa"/>
            <w:shd w:val="clear" w:color="auto" w:fill="2F5496" w:themeFill="accent5" w:themeFillShade="BF"/>
          </w:tcPr>
          <w:p w14:paraId="3F8E5B2D" w14:textId="77777777" w:rsidR="002B79A7" w:rsidRPr="002B79A7" w:rsidRDefault="002B79A7" w:rsidP="002B79A7">
            <w:pPr>
              <w:tabs>
                <w:tab w:val="left" w:pos="538"/>
              </w:tabs>
              <w:jc w:val="center"/>
              <w:rPr>
                <w:rFonts w:ascii="Lato" w:hAnsi="Lato"/>
                <w:color w:val="FFFFFF" w:themeColor="background1"/>
                <w:sz w:val="20"/>
                <w:szCs w:val="20"/>
              </w:rPr>
            </w:pPr>
            <w:r w:rsidRPr="002B79A7">
              <w:rPr>
                <w:rFonts w:ascii="Lato" w:hAnsi="Lato"/>
                <w:color w:val="FFFFFF" w:themeColor="background1"/>
                <w:sz w:val="20"/>
                <w:szCs w:val="20"/>
              </w:rPr>
              <w:t xml:space="preserve">Village </w:t>
            </w:r>
          </w:p>
        </w:tc>
      </w:tr>
      <w:tr w:rsidR="002B79A7" w14:paraId="649841BE" w14:textId="77777777" w:rsidTr="00E14522">
        <w:trPr>
          <w:trHeight w:val="291"/>
        </w:trPr>
        <w:tc>
          <w:tcPr>
            <w:tcW w:w="445" w:type="dxa"/>
          </w:tcPr>
          <w:p w14:paraId="56B20A0C" w14:textId="77777777" w:rsidR="002B79A7" w:rsidRPr="002B79A7" w:rsidRDefault="002B79A7" w:rsidP="00BE1AEC">
            <w:pPr>
              <w:rPr>
                <w:rFonts w:ascii="Lato" w:hAnsi="Lato"/>
                <w:sz w:val="20"/>
                <w:szCs w:val="20"/>
              </w:rPr>
            </w:pPr>
            <w:r w:rsidRPr="002B79A7">
              <w:rPr>
                <w:rFonts w:ascii="Lato" w:hAnsi="Lato"/>
                <w:sz w:val="20"/>
                <w:szCs w:val="20"/>
              </w:rPr>
              <w:t>1</w:t>
            </w:r>
          </w:p>
        </w:tc>
        <w:tc>
          <w:tcPr>
            <w:tcW w:w="4860" w:type="dxa"/>
          </w:tcPr>
          <w:p w14:paraId="0A37501D" w14:textId="7F542002" w:rsidR="002B79A7" w:rsidRPr="002B79A7" w:rsidRDefault="00B207B4" w:rsidP="00BE1AEC">
            <w:pPr>
              <w:rPr>
                <w:rFonts w:ascii="Lato" w:hAnsi="Lato"/>
                <w:sz w:val="20"/>
                <w:szCs w:val="20"/>
              </w:rPr>
            </w:pPr>
            <w:r>
              <w:rPr>
                <w:rFonts w:ascii="Lato" w:hAnsi="Lato"/>
                <w:sz w:val="20"/>
                <w:szCs w:val="20"/>
              </w:rPr>
              <w:t xml:space="preserve">Construction Solar Powered Water Supply </w:t>
            </w:r>
            <w:r w:rsidR="00A51745">
              <w:rPr>
                <w:rFonts w:ascii="Lato" w:hAnsi="Lato"/>
                <w:sz w:val="20"/>
                <w:szCs w:val="20"/>
              </w:rPr>
              <w:t>System</w:t>
            </w:r>
          </w:p>
        </w:tc>
        <w:tc>
          <w:tcPr>
            <w:tcW w:w="1725" w:type="dxa"/>
          </w:tcPr>
          <w:p w14:paraId="5DAB6C7B" w14:textId="53982D35" w:rsidR="002B79A7" w:rsidRPr="002B79A7" w:rsidRDefault="00B207B4" w:rsidP="00BE1AEC">
            <w:pPr>
              <w:rPr>
                <w:rFonts w:ascii="Lato" w:hAnsi="Lato"/>
                <w:sz w:val="20"/>
                <w:szCs w:val="20"/>
              </w:rPr>
            </w:pPr>
            <w:proofErr w:type="spellStart"/>
            <w:r>
              <w:rPr>
                <w:rFonts w:ascii="Lato" w:hAnsi="Lato"/>
                <w:sz w:val="20"/>
                <w:szCs w:val="20"/>
              </w:rPr>
              <w:t>Ghormach</w:t>
            </w:r>
            <w:proofErr w:type="spellEnd"/>
            <w:r>
              <w:rPr>
                <w:rFonts w:ascii="Lato" w:hAnsi="Lato"/>
                <w:sz w:val="20"/>
                <w:szCs w:val="20"/>
              </w:rPr>
              <w:t xml:space="preserve"> </w:t>
            </w:r>
          </w:p>
        </w:tc>
        <w:tc>
          <w:tcPr>
            <w:tcW w:w="2343" w:type="dxa"/>
          </w:tcPr>
          <w:p w14:paraId="02EB378F" w14:textId="4A59FD0E" w:rsidR="002B79A7" w:rsidRPr="002B79A7" w:rsidRDefault="00A51745" w:rsidP="00BE1AEC">
            <w:pPr>
              <w:rPr>
                <w:rFonts w:ascii="Lato" w:hAnsi="Lato"/>
                <w:sz w:val="20"/>
                <w:szCs w:val="20"/>
              </w:rPr>
            </w:pPr>
            <w:proofErr w:type="spellStart"/>
            <w:r>
              <w:rPr>
                <w:rFonts w:ascii="Lato" w:hAnsi="Lato"/>
                <w:sz w:val="20"/>
                <w:szCs w:val="20"/>
              </w:rPr>
              <w:t>Ghormach</w:t>
            </w:r>
            <w:proofErr w:type="spellEnd"/>
            <w:r>
              <w:rPr>
                <w:rFonts w:ascii="Lato" w:hAnsi="Lato"/>
                <w:sz w:val="20"/>
                <w:szCs w:val="20"/>
              </w:rPr>
              <w:t xml:space="preserve"> Center CHC</w:t>
            </w:r>
            <w:r w:rsidR="00B207B4">
              <w:rPr>
                <w:rFonts w:ascii="Lato" w:hAnsi="Lato"/>
                <w:sz w:val="20"/>
                <w:szCs w:val="20"/>
              </w:rPr>
              <w:t xml:space="preserve"> </w:t>
            </w:r>
          </w:p>
        </w:tc>
      </w:tr>
      <w:tr w:rsidR="00A51745" w14:paraId="18F999B5" w14:textId="77777777" w:rsidTr="00E14522">
        <w:trPr>
          <w:trHeight w:val="283"/>
        </w:trPr>
        <w:tc>
          <w:tcPr>
            <w:tcW w:w="445" w:type="dxa"/>
          </w:tcPr>
          <w:p w14:paraId="7144751B" w14:textId="77777777" w:rsidR="00A51745" w:rsidRPr="002B79A7" w:rsidRDefault="00A51745" w:rsidP="00A51745">
            <w:pPr>
              <w:rPr>
                <w:rFonts w:ascii="Lato" w:hAnsi="Lato"/>
                <w:sz w:val="20"/>
                <w:szCs w:val="20"/>
              </w:rPr>
            </w:pPr>
            <w:r w:rsidRPr="002B79A7">
              <w:rPr>
                <w:rFonts w:ascii="Lato" w:hAnsi="Lato"/>
                <w:sz w:val="20"/>
                <w:szCs w:val="20"/>
              </w:rPr>
              <w:t>2</w:t>
            </w:r>
          </w:p>
        </w:tc>
        <w:tc>
          <w:tcPr>
            <w:tcW w:w="4860" w:type="dxa"/>
          </w:tcPr>
          <w:p w14:paraId="6A05A809" w14:textId="6BC342B3" w:rsidR="00A51745" w:rsidRPr="002B79A7" w:rsidRDefault="00A51745" w:rsidP="00A51745">
            <w:pPr>
              <w:rPr>
                <w:rFonts w:ascii="Lato" w:hAnsi="Lato"/>
                <w:sz w:val="20"/>
                <w:szCs w:val="20"/>
              </w:rPr>
            </w:pPr>
            <w:r>
              <w:rPr>
                <w:rFonts w:ascii="Lato" w:hAnsi="Lato"/>
                <w:sz w:val="20"/>
                <w:szCs w:val="20"/>
              </w:rPr>
              <w:t>Construction Solar Powered Water Supply System</w:t>
            </w:r>
          </w:p>
        </w:tc>
        <w:tc>
          <w:tcPr>
            <w:tcW w:w="1725" w:type="dxa"/>
          </w:tcPr>
          <w:p w14:paraId="5A39BBE3" w14:textId="733190E8" w:rsidR="00A51745" w:rsidRPr="002B79A7" w:rsidRDefault="00A51745" w:rsidP="00A51745">
            <w:pPr>
              <w:rPr>
                <w:rFonts w:ascii="Lato" w:hAnsi="Lato"/>
                <w:sz w:val="20"/>
                <w:szCs w:val="20"/>
              </w:rPr>
            </w:pPr>
            <w:proofErr w:type="spellStart"/>
            <w:r>
              <w:rPr>
                <w:rFonts w:ascii="Lato" w:hAnsi="Lato"/>
                <w:sz w:val="20"/>
                <w:szCs w:val="20"/>
              </w:rPr>
              <w:t>Ghormach</w:t>
            </w:r>
            <w:proofErr w:type="spellEnd"/>
          </w:p>
        </w:tc>
        <w:tc>
          <w:tcPr>
            <w:tcW w:w="2343" w:type="dxa"/>
          </w:tcPr>
          <w:p w14:paraId="41C8F396" w14:textId="74B6E0A2" w:rsidR="00A51745" w:rsidRPr="002B79A7" w:rsidRDefault="00A51745" w:rsidP="00A51745">
            <w:pPr>
              <w:rPr>
                <w:rFonts w:ascii="Lato" w:hAnsi="Lato"/>
                <w:sz w:val="20"/>
                <w:szCs w:val="20"/>
              </w:rPr>
            </w:pPr>
            <w:r>
              <w:rPr>
                <w:rFonts w:ascii="Lato" w:hAnsi="Lato"/>
                <w:sz w:val="20"/>
                <w:szCs w:val="20"/>
              </w:rPr>
              <w:t xml:space="preserve">Jar </w:t>
            </w:r>
            <w:proofErr w:type="spellStart"/>
            <w:r>
              <w:rPr>
                <w:rFonts w:ascii="Lato" w:hAnsi="Lato"/>
                <w:sz w:val="20"/>
                <w:szCs w:val="20"/>
              </w:rPr>
              <w:t>Siah</w:t>
            </w:r>
            <w:proofErr w:type="spellEnd"/>
            <w:r>
              <w:rPr>
                <w:rFonts w:ascii="Lato" w:hAnsi="Lato"/>
                <w:sz w:val="20"/>
                <w:szCs w:val="20"/>
              </w:rPr>
              <w:t xml:space="preserve"> SHC</w:t>
            </w:r>
          </w:p>
        </w:tc>
      </w:tr>
      <w:tr w:rsidR="00A51745" w14:paraId="0392C1D7" w14:textId="77777777" w:rsidTr="00E14522">
        <w:trPr>
          <w:trHeight w:val="283"/>
        </w:trPr>
        <w:tc>
          <w:tcPr>
            <w:tcW w:w="445" w:type="dxa"/>
          </w:tcPr>
          <w:p w14:paraId="0B620AF5" w14:textId="13E48210" w:rsidR="00A51745" w:rsidRPr="002B79A7" w:rsidRDefault="00A51745" w:rsidP="00A51745">
            <w:pPr>
              <w:rPr>
                <w:rFonts w:ascii="Lato" w:hAnsi="Lato"/>
                <w:sz w:val="20"/>
                <w:szCs w:val="20"/>
              </w:rPr>
            </w:pPr>
            <w:r>
              <w:rPr>
                <w:rFonts w:ascii="Lato" w:hAnsi="Lato"/>
                <w:sz w:val="20"/>
                <w:szCs w:val="20"/>
              </w:rPr>
              <w:t>3</w:t>
            </w:r>
          </w:p>
        </w:tc>
        <w:tc>
          <w:tcPr>
            <w:tcW w:w="4860" w:type="dxa"/>
          </w:tcPr>
          <w:p w14:paraId="4B4B183E" w14:textId="3CE2BF12" w:rsidR="00A51745" w:rsidRDefault="00A51745" w:rsidP="00A51745">
            <w:pPr>
              <w:rPr>
                <w:rFonts w:ascii="Lato" w:hAnsi="Lato"/>
                <w:sz w:val="20"/>
                <w:szCs w:val="20"/>
              </w:rPr>
            </w:pPr>
            <w:r>
              <w:rPr>
                <w:rFonts w:ascii="Lato" w:hAnsi="Lato"/>
                <w:sz w:val="20"/>
                <w:szCs w:val="20"/>
              </w:rPr>
              <w:t>Construction Solar Powered Water Supply System</w:t>
            </w:r>
          </w:p>
        </w:tc>
        <w:tc>
          <w:tcPr>
            <w:tcW w:w="1725" w:type="dxa"/>
          </w:tcPr>
          <w:p w14:paraId="1AEDE80E" w14:textId="61CAA45B" w:rsidR="00A51745" w:rsidRDefault="00A51745" w:rsidP="00A51745">
            <w:pPr>
              <w:rPr>
                <w:rFonts w:ascii="Lato" w:hAnsi="Lato"/>
                <w:sz w:val="20"/>
                <w:szCs w:val="20"/>
              </w:rPr>
            </w:pPr>
            <w:proofErr w:type="spellStart"/>
            <w:r>
              <w:rPr>
                <w:rFonts w:ascii="Lato" w:hAnsi="Lato"/>
                <w:sz w:val="20"/>
                <w:szCs w:val="20"/>
              </w:rPr>
              <w:t>Bala</w:t>
            </w:r>
            <w:proofErr w:type="spellEnd"/>
            <w:r>
              <w:rPr>
                <w:rFonts w:ascii="Lato" w:hAnsi="Lato"/>
                <w:sz w:val="20"/>
                <w:szCs w:val="20"/>
              </w:rPr>
              <w:t xml:space="preserve"> </w:t>
            </w:r>
            <w:proofErr w:type="spellStart"/>
            <w:r>
              <w:rPr>
                <w:rFonts w:ascii="Lato" w:hAnsi="Lato"/>
                <w:sz w:val="20"/>
                <w:szCs w:val="20"/>
              </w:rPr>
              <w:t>Murghab</w:t>
            </w:r>
            <w:proofErr w:type="spellEnd"/>
            <w:r>
              <w:rPr>
                <w:rFonts w:ascii="Lato" w:hAnsi="Lato"/>
                <w:sz w:val="20"/>
                <w:szCs w:val="20"/>
              </w:rPr>
              <w:t xml:space="preserve"> </w:t>
            </w:r>
          </w:p>
        </w:tc>
        <w:tc>
          <w:tcPr>
            <w:tcW w:w="2343" w:type="dxa"/>
          </w:tcPr>
          <w:p w14:paraId="33EC1949" w14:textId="77449302" w:rsidR="00A51745" w:rsidRDefault="00A51745" w:rsidP="00A51745">
            <w:pPr>
              <w:rPr>
                <w:rFonts w:ascii="Lato" w:hAnsi="Lato"/>
                <w:sz w:val="20"/>
                <w:szCs w:val="20"/>
              </w:rPr>
            </w:pPr>
            <w:proofErr w:type="spellStart"/>
            <w:r>
              <w:rPr>
                <w:rFonts w:ascii="Lato" w:hAnsi="Lato"/>
                <w:sz w:val="20"/>
                <w:szCs w:val="20"/>
              </w:rPr>
              <w:t>Panirak</w:t>
            </w:r>
            <w:proofErr w:type="spellEnd"/>
            <w:r>
              <w:rPr>
                <w:rFonts w:ascii="Lato" w:hAnsi="Lato"/>
                <w:sz w:val="20"/>
                <w:szCs w:val="20"/>
              </w:rPr>
              <w:t xml:space="preserve"> CHC</w:t>
            </w:r>
          </w:p>
        </w:tc>
      </w:tr>
      <w:tr w:rsidR="00A51745" w14:paraId="11C028A8" w14:textId="77777777" w:rsidTr="00E14522">
        <w:trPr>
          <w:trHeight w:val="283"/>
        </w:trPr>
        <w:tc>
          <w:tcPr>
            <w:tcW w:w="445" w:type="dxa"/>
          </w:tcPr>
          <w:p w14:paraId="4781541D" w14:textId="405E48CC" w:rsidR="00A51745" w:rsidRPr="002B79A7" w:rsidRDefault="00A51745" w:rsidP="00A51745">
            <w:pPr>
              <w:rPr>
                <w:rFonts w:ascii="Lato" w:hAnsi="Lato"/>
                <w:sz w:val="20"/>
                <w:szCs w:val="20"/>
              </w:rPr>
            </w:pPr>
            <w:r>
              <w:rPr>
                <w:rFonts w:ascii="Lato" w:hAnsi="Lato"/>
                <w:sz w:val="20"/>
                <w:szCs w:val="20"/>
              </w:rPr>
              <w:t>4</w:t>
            </w:r>
          </w:p>
        </w:tc>
        <w:tc>
          <w:tcPr>
            <w:tcW w:w="4860" w:type="dxa"/>
          </w:tcPr>
          <w:p w14:paraId="4784BB3F" w14:textId="61C8DAB2" w:rsidR="00A51745" w:rsidRDefault="00A51745" w:rsidP="00A51745">
            <w:pPr>
              <w:rPr>
                <w:rFonts w:ascii="Lato" w:hAnsi="Lato"/>
                <w:sz w:val="20"/>
                <w:szCs w:val="20"/>
              </w:rPr>
            </w:pPr>
            <w:r>
              <w:rPr>
                <w:rFonts w:ascii="Lato" w:hAnsi="Lato"/>
                <w:sz w:val="20"/>
                <w:szCs w:val="20"/>
              </w:rPr>
              <w:t>Construction Solar Powered Water Supply System</w:t>
            </w:r>
          </w:p>
        </w:tc>
        <w:tc>
          <w:tcPr>
            <w:tcW w:w="1725" w:type="dxa"/>
          </w:tcPr>
          <w:p w14:paraId="4A102A24" w14:textId="1F0FD173" w:rsidR="00A51745" w:rsidRDefault="00A51745" w:rsidP="00A51745">
            <w:pPr>
              <w:rPr>
                <w:rFonts w:ascii="Lato" w:hAnsi="Lato"/>
                <w:sz w:val="20"/>
                <w:szCs w:val="20"/>
              </w:rPr>
            </w:pPr>
            <w:proofErr w:type="spellStart"/>
            <w:r>
              <w:rPr>
                <w:rFonts w:ascii="Lato" w:hAnsi="Lato"/>
                <w:sz w:val="20"/>
                <w:szCs w:val="20"/>
              </w:rPr>
              <w:t>Jawand</w:t>
            </w:r>
            <w:proofErr w:type="spellEnd"/>
            <w:r>
              <w:rPr>
                <w:rFonts w:ascii="Lato" w:hAnsi="Lato"/>
                <w:sz w:val="20"/>
                <w:szCs w:val="20"/>
              </w:rPr>
              <w:t xml:space="preserve"> </w:t>
            </w:r>
          </w:p>
        </w:tc>
        <w:tc>
          <w:tcPr>
            <w:tcW w:w="2343" w:type="dxa"/>
          </w:tcPr>
          <w:p w14:paraId="692D8124" w14:textId="53E0B8C0" w:rsidR="00A51745" w:rsidRDefault="00A51745" w:rsidP="00A51745">
            <w:pPr>
              <w:rPr>
                <w:rFonts w:ascii="Lato" w:hAnsi="Lato"/>
                <w:sz w:val="20"/>
                <w:szCs w:val="20"/>
              </w:rPr>
            </w:pPr>
            <w:proofErr w:type="spellStart"/>
            <w:r>
              <w:rPr>
                <w:rFonts w:ascii="Lato" w:hAnsi="Lato"/>
                <w:sz w:val="20"/>
                <w:szCs w:val="20"/>
              </w:rPr>
              <w:t>Dahan</w:t>
            </w:r>
            <w:proofErr w:type="spellEnd"/>
            <w:r>
              <w:rPr>
                <w:rFonts w:ascii="Lato" w:hAnsi="Lato"/>
                <w:sz w:val="20"/>
                <w:szCs w:val="20"/>
              </w:rPr>
              <w:t xml:space="preserve"> </w:t>
            </w:r>
            <w:proofErr w:type="spellStart"/>
            <w:r>
              <w:rPr>
                <w:rFonts w:ascii="Lato" w:hAnsi="Lato"/>
                <w:sz w:val="20"/>
                <w:szCs w:val="20"/>
              </w:rPr>
              <w:t>Koocha</w:t>
            </w:r>
            <w:proofErr w:type="spellEnd"/>
            <w:r>
              <w:rPr>
                <w:rFonts w:ascii="Lato" w:hAnsi="Lato"/>
                <w:sz w:val="20"/>
                <w:szCs w:val="20"/>
              </w:rPr>
              <w:t xml:space="preserve"> SHC</w:t>
            </w:r>
          </w:p>
        </w:tc>
      </w:tr>
    </w:tbl>
    <w:p w14:paraId="3DEEC669" w14:textId="77777777" w:rsidR="007139AC" w:rsidRPr="007139AC" w:rsidRDefault="007139AC" w:rsidP="00BE1AEC">
      <w:pPr>
        <w:rPr>
          <w:rFonts w:ascii="Lato" w:hAnsi="Lato"/>
          <w:sz w:val="20"/>
          <w:szCs w:val="20"/>
        </w:rPr>
      </w:pPr>
    </w:p>
    <w:p w14:paraId="3F833C35" w14:textId="77777777" w:rsidR="009E54A8" w:rsidRPr="007139AC" w:rsidRDefault="009E54A8" w:rsidP="009E54A8">
      <w:pPr>
        <w:pStyle w:val="ListParagraph"/>
        <w:numPr>
          <w:ilvl w:val="0"/>
          <w:numId w:val="37"/>
        </w:numPr>
        <w:rPr>
          <w:rFonts w:ascii="Lato" w:hAnsi="Lato"/>
          <w:b/>
          <w:bCs/>
          <w:color w:val="1F3864" w:themeColor="accent5" w:themeShade="80"/>
          <w:sz w:val="20"/>
          <w:szCs w:val="20"/>
        </w:rPr>
      </w:pPr>
      <w:r w:rsidRPr="007139AC">
        <w:rPr>
          <w:rFonts w:ascii="Lato" w:hAnsi="Lato"/>
          <w:b/>
          <w:bCs/>
          <w:color w:val="1F3864" w:themeColor="accent5" w:themeShade="80"/>
          <w:sz w:val="20"/>
          <w:szCs w:val="20"/>
        </w:rPr>
        <w:t>Scope of work</w:t>
      </w:r>
    </w:p>
    <w:p w14:paraId="7673C35A" w14:textId="77777777" w:rsidR="00AD1472" w:rsidRPr="007139AC" w:rsidRDefault="009E54A8" w:rsidP="004C5EDE">
      <w:pPr>
        <w:tabs>
          <w:tab w:val="left" w:pos="538"/>
        </w:tabs>
        <w:jc w:val="both"/>
        <w:rPr>
          <w:rFonts w:ascii="Lato" w:hAnsi="Lato"/>
          <w:sz w:val="20"/>
          <w:szCs w:val="20"/>
          <w:rtl/>
          <w:lang w:bidi="fa-IR"/>
        </w:rPr>
      </w:pPr>
      <w:r w:rsidRPr="007139AC">
        <w:rPr>
          <w:rFonts w:ascii="Lato" w:hAnsi="Lato"/>
          <w:b/>
          <w:bCs/>
          <w:sz w:val="20"/>
          <w:szCs w:val="20"/>
        </w:rPr>
        <w:t>Objective:</w:t>
      </w:r>
      <w:r w:rsidRPr="007139AC">
        <w:rPr>
          <w:rFonts w:ascii="Lato" w:hAnsi="Lato"/>
          <w:sz w:val="20"/>
          <w:szCs w:val="20"/>
        </w:rPr>
        <w:t xml:space="preserve"> </w:t>
      </w:r>
      <w:r w:rsidRPr="0017579F">
        <w:rPr>
          <w:rFonts w:ascii="Lato" w:hAnsi="Lato"/>
          <w:sz w:val="20"/>
          <w:szCs w:val="20"/>
        </w:rPr>
        <w:t>The objective of this Terms of Reference is to guide a bidding exercise to identify suitable contractors in executing the Works described below within the agreed quality, budget, and timeline.</w:t>
      </w:r>
    </w:p>
    <w:p w14:paraId="11386E4B" w14:textId="15ECCF93" w:rsidR="0013419E" w:rsidRPr="007139AC" w:rsidRDefault="00AD1472" w:rsidP="002B79A7">
      <w:pPr>
        <w:tabs>
          <w:tab w:val="left" w:pos="538"/>
        </w:tabs>
        <w:jc w:val="both"/>
        <w:rPr>
          <w:rFonts w:ascii="Lato" w:hAnsi="Lato"/>
          <w:sz w:val="20"/>
          <w:szCs w:val="20"/>
        </w:rPr>
      </w:pPr>
      <w:r w:rsidRPr="007139AC">
        <w:rPr>
          <w:rFonts w:ascii="Lato" w:hAnsi="Lato"/>
          <w:b/>
          <w:bCs/>
          <w:sz w:val="20"/>
          <w:szCs w:val="20"/>
        </w:rPr>
        <w:t>Nature of Work:</w:t>
      </w:r>
      <w:r w:rsidRPr="007139AC">
        <w:rPr>
          <w:rFonts w:ascii="Lato" w:hAnsi="Lato"/>
          <w:sz w:val="20"/>
          <w:szCs w:val="20"/>
        </w:rPr>
        <w:t xml:space="preserve"> This construction intervention covers construction of </w:t>
      </w:r>
      <w:r w:rsidR="00B207B4">
        <w:rPr>
          <w:rFonts w:ascii="Lato" w:hAnsi="Lato"/>
          <w:sz w:val="20"/>
          <w:szCs w:val="20"/>
        </w:rPr>
        <w:t>Solar Powered</w:t>
      </w:r>
      <w:r w:rsidRPr="007139AC">
        <w:rPr>
          <w:rFonts w:ascii="Lato" w:hAnsi="Lato"/>
          <w:sz w:val="20"/>
          <w:szCs w:val="20"/>
        </w:rPr>
        <w:t xml:space="preserve"> </w:t>
      </w:r>
      <w:r w:rsidR="00B207B4">
        <w:rPr>
          <w:rFonts w:ascii="Lato" w:hAnsi="Lato"/>
          <w:sz w:val="20"/>
          <w:szCs w:val="20"/>
        </w:rPr>
        <w:t>W</w:t>
      </w:r>
      <w:r w:rsidRPr="007139AC">
        <w:rPr>
          <w:rFonts w:ascii="Lato" w:hAnsi="Lato"/>
          <w:sz w:val="20"/>
          <w:szCs w:val="20"/>
        </w:rPr>
        <w:t>ater</w:t>
      </w:r>
      <w:r w:rsidR="00B207B4">
        <w:rPr>
          <w:rFonts w:ascii="Lato" w:hAnsi="Lato"/>
          <w:sz w:val="20"/>
          <w:szCs w:val="20"/>
        </w:rPr>
        <w:t xml:space="preserve"> Supply</w:t>
      </w:r>
      <w:r w:rsidRPr="007139AC">
        <w:rPr>
          <w:rFonts w:ascii="Lato" w:hAnsi="Lato"/>
          <w:sz w:val="20"/>
          <w:szCs w:val="20"/>
        </w:rPr>
        <w:t xml:space="preserve"> </w:t>
      </w:r>
      <w:r w:rsidR="00A51745">
        <w:rPr>
          <w:rFonts w:ascii="Lato" w:hAnsi="Lato"/>
          <w:sz w:val="20"/>
          <w:szCs w:val="20"/>
        </w:rPr>
        <w:t>Systems</w:t>
      </w:r>
      <w:r w:rsidRPr="007139AC">
        <w:rPr>
          <w:rFonts w:ascii="Lato" w:hAnsi="Lato"/>
          <w:sz w:val="20"/>
          <w:szCs w:val="20"/>
        </w:rPr>
        <w:t xml:space="preserve"> in </w:t>
      </w:r>
      <w:proofErr w:type="spellStart"/>
      <w:r w:rsidR="00A51745">
        <w:rPr>
          <w:rFonts w:ascii="Lato" w:hAnsi="Lato"/>
          <w:sz w:val="20"/>
          <w:szCs w:val="20"/>
        </w:rPr>
        <w:t>Ghormach</w:t>
      </w:r>
      <w:proofErr w:type="spellEnd"/>
      <w:r w:rsidR="00A51745">
        <w:rPr>
          <w:rFonts w:ascii="Lato" w:hAnsi="Lato"/>
          <w:sz w:val="20"/>
          <w:szCs w:val="20"/>
        </w:rPr>
        <w:t xml:space="preserve"> Center CHC, Jar </w:t>
      </w:r>
      <w:proofErr w:type="spellStart"/>
      <w:r w:rsidR="00A51745">
        <w:rPr>
          <w:rFonts w:ascii="Lato" w:hAnsi="Lato"/>
          <w:sz w:val="20"/>
          <w:szCs w:val="20"/>
        </w:rPr>
        <w:t>Siah</w:t>
      </w:r>
      <w:proofErr w:type="spellEnd"/>
      <w:r w:rsidR="00A51745">
        <w:rPr>
          <w:rFonts w:ascii="Lato" w:hAnsi="Lato"/>
          <w:sz w:val="20"/>
          <w:szCs w:val="20"/>
        </w:rPr>
        <w:t xml:space="preserve"> SHC, </w:t>
      </w:r>
      <w:proofErr w:type="spellStart"/>
      <w:r w:rsidR="00A51745">
        <w:rPr>
          <w:rFonts w:ascii="Lato" w:hAnsi="Lato"/>
          <w:sz w:val="20"/>
          <w:szCs w:val="20"/>
        </w:rPr>
        <w:t>Panirak</w:t>
      </w:r>
      <w:proofErr w:type="spellEnd"/>
      <w:r w:rsidR="00A51745">
        <w:rPr>
          <w:rFonts w:ascii="Lato" w:hAnsi="Lato"/>
          <w:sz w:val="20"/>
          <w:szCs w:val="20"/>
        </w:rPr>
        <w:t xml:space="preserve"> CHC and </w:t>
      </w:r>
      <w:proofErr w:type="spellStart"/>
      <w:r w:rsidR="00A51745">
        <w:rPr>
          <w:rFonts w:ascii="Lato" w:hAnsi="Lato"/>
          <w:sz w:val="20"/>
          <w:szCs w:val="20"/>
        </w:rPr>
        <w:t>Dahan</w:t>
      </w:r>
      <w:proofErr w:type="spellEnd"/>
      <w:r w:rsidR="00A51745">
        <w:rPr>
          <w:rFonts w:ascii="Lato" w:hAnsi="Lato"/>
          <w:sz w:val="20"/>
          <w:szCs w:val="20"/>
        </w:rPr>
        <w:t xml:space="preserve"> </w:t>
      </w:r>
      <w:proofErr w:type="spellStart"/>
      <w:r w:rsidR="00A51745">
        <w:rPr>
          <w:rFonts w:ascii="Lato" w:hAnsi="Lato"/>
          <w:sz w:val="20"/>
          <w:szCs w:val="20"/>
        </w:rPr>
        <w:t>Koocha</w:t>
      </w:r>
      <w:proofErr w:type="spellEnd"/>
      <w:r w:rsidR="00A51745">
        <w:rPr>
          <w:rFonts w:ascii="Lato" w:hAnsi="Lato"/>
          <w:sz w:val="20"/>
          <w:szCs w:val="20"/>
        </w:rPr>
        <w:t xml:space="preserve"> SHC </w:t>
      </w:r>
      <w:r w:rsidRPr="007139AC">
        <w:rPr>
          <w:rFonts w:ascii="Lato" w:hAnsi="Lato"/>
          <w:sz w:val="20"/>
          <w:szCs w:val="20"/>
        </w:rPr>
        <w:t>as described in the TOR, Scope of Works, Bill of Quantity (BOQ), Technical Specification, and design drawing are attached to the bidding document.</w:t>
      </w:r>
    </w:p>
    <w:p w14:paraId="77B89FF1" w14:textId="77777777" w:rsidR="00816FA9" w:rsidRPr="007139AC" w:rsidRDefault="0013419E" w:rsidP="002B79A7">
      <w:pPr>
        <w:tabs>
          <w:tab w:val="left" w:pos="538"/>
        </w:tabs>
        <w:jc w:val="both"/>
        <w:rPr>
          <w:rFonts w:ascii="Lato" w:hAnsi="Lato"/>
          <w:sz w:val="20"/>
          <w:szCs w:val="20"/>
        </w:rPr>
      </w:pPr>
      <w:r w:rsidRPr="007139AC">
        <w:rPr>
          <w:rFonts w:ascii="Lato" w:hAnsi="Lato"/>
          <w:b/>
          <w:bCs/>
          <w:sz w:val="20"/>
          <w:szCs w:val="20"/>
        </w:rPr>
        <w:t xml:space="preserve">Division of activity into Deliverables: </w:t>
      </w:r>
      <w:r w:rsidRPr="007139AC">
        <w:rPr>
          <w:rFonts w:ascii="Lato" w:hAnsi="Lato"/>
          <w:sz w:val="20"/>
          <w:szCs w:val="20"/>
        </w:rPr>
        <w:t xml:space="preserve">The activity is divided into (3) construction </w:t>
      </w:r>
      <w:r w:rsidR="002B79A7">
        <w:rPr>
          <w:rFonts w:ascii="Lato" w:hAnsi="Lato"/>
          <w:sz w:val="20"/>
          <w:szCs w:val="20"/>
        </w:rPr>
        <w:t>deliverables</w:t>
      </w:r>
      <w:r w:rsidRPr="007139AC">
        <w:rPr>
          <w:rFonts w:ascii="Lato" w:hAnsi="Lato"/>
          <w:sz w:val="20"/>
          <w:szCs w:val="20"/>
        </w:rPr>
        <w:t xml:space="preserve"> as shown in the table (1):</w:t>
      </w:r>
    </w:p>
    <w:p w14:paraId="122FD8B3" w14:textId="77777777" w:rsidR="0013419E" w:rsidRPr="007139AC" w:rsidRDefault="0013419E" w:rsidP="007139AC">
      <w:pPr>
        <w:tabs>
          <w:tab w:val="left" w:pos="538"/>
        </w:tabs>
        <w:jc w:val="both"/>
        <w:rPr>
          <w:rFonts w:ascii="Lato" w:hAnsi="Lato"/>
          <w:sz w:val="20"/>
          <w:szCs w:val="20"/>
        </w:rPr>
      </w:pPr>
      <w:r w:rsidRPr="007139AC">
        <w:rPr>
          <w:rFonts w:ascii="Lato" w:hAnsi="Lato"/>
          <w:sz w:val="20"/>
          <w:szCs w:val="20"/>
        </w:rPr>
        <w:t xml:space="preserve">Table.1-Activity </w:t>
      </w:r>
      <w:r w:rsidR="007139AC">
        <w:rPr>
          <w:rFonts w:ascii="Lato" w:hAnsi="Lato"/>
          <w:sz w:val="20"/>
          <w:szCs w:val="20"/>
        </w:rPr>
        <w:t>Deliverables</w:t>
      </w:r>
    </w:p>
    <w:tbl>
      <w:tblPr>
        <w:tblStyle w:val="TableGrid"/>
        <w:tblW w:w="0" w:type="auto"/>
        <w:tblInd w:w="-5" w:type="dxa"/>
        <w:tblLook w:val="04A0" w:firstRow="1" w:lastRow="0" w:firstColumn="1" w:lastColumn="0" w:noHBand="0" w:noVBand="1"/>
      </w:tblPr>
      <w:tblGrid>
        <w:gridCol w:w="450"/>
        <w:gridCol w:w="4589"/>
        <w:gridCol w:w="2158"/>
        <w:gridCol w:w="2158"/>
      </w:tblGrid>
      <w:tr w:rsidR="0013419E" w:rsidRPr="007139AC" w14:paraId="6C6639E8" w14:textId="77777777" w:rsidTr="004C5EDE">
        <w:tc>
          <w:tcPr>
            <w:tcW w:w="450" w:type="dxa"/>
            <w:shd w:val="clear" w:color="auto" w:fill="2F5496" w:themeFill="accent5" w:themeFillShade="BF"/>
          </w:tcPr>
          <w:p w14:paraId="46AE0C79" w14:textId="77777777" w:rsidR="0013419E" w:rsidRPr="007139AC" w:rsidRDefault="0013419E" w:rsidP="0013419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w:t>
            </w:r>
          </w:p>
        </w:tc>
        <w:tc>
          <w:tcPr>
            <w:tcW w:w="4589" w:type="dxa"/>
            <w:shd w:val="clear" w:color="auto" w:fill="2F5496" w:themeFill="accent5" w:themeFillShade="BF"/>
          </w:tcPr>
          <w:p w14:paraId="4A7DE934" w14:textId="77777777" w:rsidR="0013419E" w:rsidRPr="007139AC" w:rsidRDefault="0013419E" w:rsidP="0013419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Construction Deliverables</w:t>
            </w:r>
          </w:p>
        </w:tc>
        <w:tc>
          <w:tcPr>
            <w:tcW w:w="2158" w:type="dxa"/>
            <w:shd w:val="clear" w:color="auto" w:fill="2F5496" w:themeFill="accent5" w:themeFillShade="BF"/>
          </w:tcPr>
          <w:p w14:paraId="4AF3DA01" w14:textId="77777777" w:rsidR="0013419E" w:rsidRPr="007139AC" w:rsidRDefault="0013419E" w:rsidP="0013419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Quantity</w:t>
            </w:r>
          </w:p>
        </w:tc>
        <w:tc>
          <w:tcPr>
            <w:tcW w:w="2158" w:type="dxa"/>
            <w:shd w:val="clear" w:color="auto" w:fill="2F5496" w:themeFill="accent5" w:themeFillShade="BF"/>
          </w:tcPr>
          <w:p w14:paraId="4C94FBC7" w14:textId="77777777" w:rsidR="0013419E" w:rsidRPr="007139AC" w:rsidRDefault="0013419E" w:rsidP="0013419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Remarks</w:t>
            </w:r>
          </w:p>
        </w:tc>
      </w:tr>
      <w:tr w:rsidR="0013419E" w:rsidRPr="007139AC" w14:paraId="249FAAB8" w14:textId="77777777" w:rsidTr="004C5EDE">
        <w:tc>
          <w:tcPr>
            <w:tcW w:w="450" w:type="dxa"/>
          </w:tcPr>
          <w:p w14:paraId="19F14E3C" w14:textId="77777777" w:rsidR="0013419E" w:rsidRPr="007139AC" w:rsidRDefault="0013419E" w:rsidP="0013419E">
            <w:pPr>
              <w:tabs>
                <w:tab w:val="left" w:pos="538"/>
              </w:tabs>
              <w:jc w:val="both"/>
              <w:rPr>
                <w:rFonts w:ascii="Lato" w:hAnsi="Lato"/>
                <w:sz w:val="20"/>
                <w:szCs w:val="20"/>
              </w:rPr>
            </w:pPr>
            <w:r w:rsidRPr="007139AC">
              <w:rPr>
                <w:rFonts w:ascii="Lato" w:hAnsi="Lato"/>
                <w:sz w:val="20"/>
                <w:szCs w:val="20"/>
              </w:rPr>
              <w:t>1</w:t>
            </w:r>
          </w:p>
        </w:tc>
        <w:tc>
          <w:tcPr>
            <w:tcW w:w="4589" w:type="dxa"/>
          </w:tcPr>
          <w:p w14:paraId="3656B9AB" w14:textId="573963FC" w:rsidR="0013419E" w:rsidRPr="007139AC" w:rsidRDefault="007C5E34" w:rsidP="0013419E">
            <w:pPr>
              <w:tabs>
                <w:tab w:val="left" w:pos="538"/>
              </w:tabs>
              <w:jc w:val="both"/>
              <w:rPr>
                <w:rFonts w:ascii="Lato" w:hAnsi="Lato"/>
                <w:sz w:val="20"/>
                <w:szCs w:val="20"/>
              </w:rPr>
            </w:pPr>
            <w:r>
              <w:rPr>
                <w:rFonts w:ascii="Lato" w:hAnsi="Lato"/>
                <w:sz w:val="20"/>
                <w:szCs w:val="20"/>
              </w:rPr>
              <w:t>Drilling of tube well and pump test</w:t>
            </w:r>
          </w:p>
        </w:tc>
        <w:tc>
          <w:tcPr>
            <w:tcW w:w="2158" w:type="dxa"/>
          </w:tcPr>
          <w:p w14:paraId="45FB0818" w14:textId="77777777" w:rsidR="0013419E" w:rsidRPr="007139AC" w:rsidRDefault="0013419E" w:rsidP="0013419E">
            <w:pPr>
              <w:tabs>
                <w:tab w:val="left" w:pos="538"/>
              </w:tabs>
              <w:jc w:val="both"/>
              <w:rPr>
                <w:rFonts w:ascii="Lato" w:hAnsi="Lato"/>
                <w:sz w:val="20"/>
                <w:szCs w:val="20"/>
              </w:rPr>
            </w:pPr>
          </w:p>
        </w:tc>
        <w:tc>
          <w:tcPr>
            <w:tcW w:w="2158" w:type="dxa"/>
          </w:tcPr>
          <w:p w14:paraId="049F31CB" w14:textId="76A707F9" w:rsidR="0013419E" w:rsidRPr="007139AC" w:rsidRDefault="0013419E" w:rsidP="0013419E">
            <w:pPr>
              <w:tabs>
                <w:tab w:val="left" w:pos="538"/>
              </w:tabs>
              <w:jc w:val="both"/>
              <w:rPr>
                <w:rFonts w:ascii="Lato" w:hAnsi="Lato"/>
                <w:sz w:val="20"/>
                <w:szCs w:val="20"/>
              </w:rPr>
            </w:pPr>
          </w:p>
        </w:tc>
      </w:tr>
      <w:tr w:rsidR="0013419E" w:rsidRPr="007139AC" w14:paraId="78E884CA" w14:textId="77777777" w:rsidTr="004C5EDE">
        <w:tc>
          <w:tcPr>
            <w:tcW w:w="450" w:type="dxa"/>
          </w:tcPr>
          <w:p w14:paraId="7842F596" w14:textId="77777777" w:rsidR="0013419E" w:rsidRPr="007139AC" w:rsidRDefault="0013419E" w:rsidP="0013419E">
            <w:pPr>
              <w:tabs>
                <w:tab w:val="left" w:pos="538"/>
              </w:tabs>
              <w:jc w:val="both"/>
              <w:rPr>
                <w:rFonts w:ascii="Lato" w:hAnsi="Lato"/>
                <w:sz w:val="20"/>
                <w:szCs w:val="20"/>
              </w:rPr>
            </w:pPr>
            <w:r w:rsidRPr="007139AC">
              <w:rPr>
                <w:rFonts w:ascii="Lato" w:hAnsi="Lato"/>
                <w:sz w:val="20"/>
                <w:szCs w:val="20"/>
              </w:rPr>
              <w:t>2</w:t>
            </w:r>
          </w:p>
        </w:tc>
        <w:tc>
          <w:tcPr>
            <w:tcW w:w="4589" w:type="dxa"/>
          </w:tcPr>
          <w:p w14:paraId="53128261" w14:textId="3EFF5560" w:rsidR="0013419E" w:rsidRPr="007139AC" w:rsidRDefault="00B60CFC" w:rsidP="0013419E">
            <w:pPr>
              <w:tabs>
                <w:tab w:val="left" w:pos="538"/>
              </w:tabs>
              <w:jc w:val="both"/>
              <w:rPr>
                <w:rFonts w:ascii="Lato" w:hAnsi="Lato"/>
                <w:sz w:val="20"/>
                <w:szCs w:val="20"/>
              </w:rPr>
            </w:pPr>
            <w:r>
              <w:rPr>
                <w:rFonts w:ascii="Lato" w:hAnsi="Lato"/>
                <w:sz w:val="20"/>
                <w:szCs w:val="20"/>
              </w:rPr>
              <w:t xml:space="preserve">Construction works and piping System </w:t>
            </w:r>
          </w:p>
        </w:tc>
        <w:tc>
          <w:tcPr>
            <w:tcW w:w="2158" w:type="dxa"/>
          </w:tcPr>
          <w:p w14:paraId="62486C05" w14:textId="77777777" w:rsidR="0013419E" w:rsidRPr="007139AC" w:rsidRDefault="0013419E" w:rsidP="0013419E">
            <w:pPr>
              <w:tabs>
                <w:tab w:val="left" w:pos="538"/>
              </w:tabs>
              <w:jc w:val="both"/>
              <w:rPr>
                <w:rFonts w:ascii="Lato" w:hAnsi="Lato"/>
                <w:sz w:val="20"/>
                <w:szCs w:val="20"/>
              </w:rPr>
            </w:pPr>
          </w:p>
        </w:tc>
        <w:tc>
          <w:tcPr>
            <w:tcW w:w="2158" w:type="dxa"/>
          </w:tcPr>
          <w:p w14:paraId="4101652C" w14:textId="00E9CC61" w:rsidR="0013419E" w:rsidRPr="007139AC" w:rsidRDefault="0013419E" w:rsidP="0013419E">
            <w:pPr>
              <w:tabs>
                <w:tab w:val="left" w:pos="538"/>
              </w:tabs>
              <w:jc w:val="both"/>
              <w:rPr>
                <w:rFonts w:ascii="Lato" w:hAnsi="Lato"/>
                <w:sz w:val="20"/>
                <w:szCs w:val="20"/>
              </w:rPr>
            </w:pPr>
          </w:p>
        </w:tc>
      </w:tr>
      <w:tr w:rsidR="0013419E" w:rsidRPr="007139AC" w14:paraId="7A036E3D" w14:textId="77777777" w:rsidTr="004C5EDE">
        <w:tc>
          <w:tcPr>
            <w:tcW w:w="450" w:type="dxa"/>
          </w:tcPr>
          <w:p w14:paraId="68D9363B" w14:textId="77777777" w:rsidR="0013419E" w:rsidRPr="007139AC" w:rsidRDefault="0013419E" w:rsidP="0013419E">
            <w:pPr>
              <w:tabs>
                <w:tab w:val="left" w:pos="538"/>
              </w:tabs>
              <w:jc w:val="both"/>
              <w:rPr>
                <w:rFonts w:ascii="Lato" w:hAnsi="Lato"/>
                <w:sz w:val="20"/>
                <w:szCs w:val="20"/>
              </w:rPr>
            </w:pPr>
            <w:r w:rsidRPr="007139AC">
              <w:rPr>
                <w:rFonts w:ascii="Lato" w:hAnsi="Lato"/>
                <w:sz w:val="20"/>
                <w:szCs w:val="20"/>
              </w:rPr>
              <w:t>3</w:t>
            </w:r>
          </w:p>
        </w:tc>
        <w:tc>
          <w:tcPr>
            <w:tcW w:w="4589" w:type="dxa"/>
          </w:tcPr>
          <w:p w14:paraId="4B99056E" w14:textId="53118BBB" w:rsidR="0013419E" w:rsidRPr="007139AC" w:rsidRDefault="00B60CFC" w:rsidP="0013419E">
            <w:pPr>
              <w:tabs>
                <w:tab w:val="left" w:pos="538"/>
              </w:tabs>
              <w:jc w:val="both"/>
              <w:rPr>
                <w:rFonts w:ascii="Lato" w:hAnsi="Lato"/>
                <w:sz w:val="20"/>
                <w:szCs w:val="20"/>
              </w:rPr>
            </w:pPr>
            <w:r>
              <w:rPr>
                <w:rFonts w:ascii="Lato" w:hAnsi="Lato"/>
                <w:sz w:val="20"/>
                <w:szCs w:val="20"/>
              </w:rPr>
              <w:t xml:space="preserve">Installation of Solar and pump system </w:t>
            </w:r>
          </w:p>
        </w:tc>
        <w:tc>
          <w:tcPr>
            <w:tcW w:w="2158" w:type="dxa"/>
          </w:tcPr>
          <w:p w14:paraId="1299C43A" w14:textId="77777777" w:rsidR="0013419E" w:rsidRPr="007139AC" w:rsidRDefault="0013419E" w:rsidP="0013419E">
            <w:pPr>
              <w:tabs>
                <w:tab w:val="left" w:pos="538"/>
              </w:tabs>
              <w:jc w:val="both"/>
              <w:rPr>
                <w:rFonts w:ascii="Lato" w:hAnsi="Lato"/>
                <w:sz w:val="20"/>
                <w:szCs w:val="20"/>
              </w:rPr>
            </w:pPr>
          </w:p>
        </w:tc>
        <w:tc>
          <w:tcPr>
            <w:tcW w:w="2158" w:type="dxa"/>
          </w:tcPr>
          <w:p w14:paraId="4DDBEF00" w14:textId="24524E87" w:rsidR="0013419E" w:rsidRPr="007139AC" w:rsidRDefault="0013419E" w:rsidP="0013419E">
            <w:pPr>
              <w:tabs>
                <w:tab w:val="left" w:pos="538"/>
              </w:tabs>
              <w:jc w:val="both"/>
              <w:rPr>
                <w:rFonts w:ascii="Lato" w:hAnsi="Lato"/>
                <w:sz w:val="20"/>
                <w:szCs w:val="20"/>
              </w:rPr>
            </w:pPr>
          </w:p>
        </w:tc>
      </w:tr>
    </w:tbl>
    <w:p w14:paraId="03FFDCE2" w14:textId="227D0CD5" w:rsidR="00573D93" w:rsidRPr="007139AC" w:rsidRDefault="00573D93" w:rsidP="004C5EDE">
      <w:pPr>
        <w:tabs>
          <w:tab w:val="left" w:pos="538"/>
        </w:tabs>
        <w:spacing w:before="120"/>
        <w:jc w:val="both"/>
        <w:rPr>
          <w:rFonts w:ascii="Lato" w:hAnsi="Lato"/>
          <w:sz w:val="20"/>
          <w:szCs w:val="20"/>
        </w:rPr>
      </w:pPr>
      <w:r w:rsidRPr="007139AC">
        <w:rPr>
          <w:rFonts w:ascii="Lato" w:hAnsi="Lato"/>
          <w:b/>
          <w:bCs/>
          <w:sz w:val="20"/>
          <w:szCs w:val="20"/>
        </w:rPr>
        <w:t>Site Visit:</w:t>
      </w:r>
      <w:r w:rsidRPr="007139AC">
        <w:rPr>
          <w:rFonts w:ascii="Lato" w:hAnsi="Lato"/>
          <w:sz w:val="20"/>
          <w:szCs w:val="20"/>
        </w:rPr>
        <w:t xml:space="preserve"> Potential Bidders shall visit the sites before submitting their offers to get familiar with site conditions that may affect their offers. Potential Bidders are expected to make their own arrangements to visit the site on their own expenses. WVA shall accept no excuse or claim whatever from the selected engineering firm for not knowing or being able to properly evaluate the site condition and requirements for the activity to be carried out. Questions should be submitted in writing to WVA in accordance with instruction provided under the ITB.</w:t>
      </w:r>
    </w:p>
    <w:p w14:paraId="5BB3B695" w14:textId="5614EEDD" w:rsidR="00FA171D" w:rsidRPr="007139AC" w:rsidRDefault="24FA60A9" w:rsidP="004C5EDE">
      <w:pPr>
        <w:tabs>
          <w:tab w:val="left" w:pos="538"/>
        </w:tabs>
        <w:spacing w:before="120"/>
        <w:jc w:val="both"/>
        <w:rPr>
          <w:rFonts w:ascii="Lato" w:hAnsi="Lato"/>
          <w:sz w:val="20"/>
          <w:szCs w:val="20"/>
        </w:rPr>
      </w:pPr>
      <w:r w:rsidRPr="73393661">
        <w:rPr>
          <w:rFonts w:ascii="Lato" w:hAnsi="Lato"/>
          <w:b/>
          <w:bCs/>
          <w:sz w:val="20"/>
          <w:szCs w:val="20"/>
        </w:rPr>
        <w:t>Environmental requirement</w:t>
      </w:r>
      <w:r w:rsidR="00056FC5" w:rsidRPr="73393661">
        <w:rPr>
          <w:rFonts w:ascii="Lato" w:hAnsi="Lato"/>
          <w:b/>
          <w:bCs/>
          <w:sz w:val="20"/>
          <w:szCs w:val="20"/>
        </w:rPr>
        <w:t>:</w:t>
      </w:r>
      <w:r w:rsidR="00056FC5" w:rsidRPr="73393661">
        <w:rPr>
          <w:rFonts w:ascii="Lato" w:hAnsi="Lato"/>
          <w:sz w:val="20"/>
          <w:szCs w:val="20"/>
        </w:rPr>
        <w:t xml:space="preserve"> All construction and </w:t>
      </w:r>
      <w:r w:rsidR="00FA171D" w:rsidRPr="73393661">
        <w:rPr>
          <w:rFonts w:ascii="Lato" w:hAnsi="Lato"/>
          <w:sz w:val="20"/>
          <w:szCs w:val="20"/>
        </w:rPr>
        <w:t>rehabilitation</w:t>
      </w:r>
      <w:r w:rsidR="00056FC5" w:rsidRPr="73393661">
        <w:rPr>
          <w:rFonts w:ascii="Lato" w:hAnsi="Lato"/>
          <w:sz w:val="20"/>
          <w:szCs w:val="20"/>
        </w:rPr>
        <w:t xml:space="preserve"> </w:t>
      </w:r>
      <w:r w:rsidR="533F9C03" w:rsidRPr="73393661">
        <w:rPr>
          <w:rFonts w:ascii="Lato" w:hAnsi="Lato"/>
          <w:sz w:val="20"/>
          <w:szCs w:val="20"/>
        </w:rPr>
        <w:t>work</w:t>
      </w:r>
      <w:r w:rsidR="00056FC5" w:rsidRPr="73393661">
        <w:rPr>
          <w:rFonts w:ascii="Lato" w:hAnsi="Lato"/>
          <w:sz w:val="20"/>
          <w:szCs w:val="20"/>
        </w:rPr>
        <w:t xml:space="preserve"> implemented directly or indirectly by </w:t>
      </w:r>
      <w:r w:rsidR="57B52297" w:rsidRPr="73393661">
        <w:rPr>
          <w:rFonts w:ascii="Lato" w:hAnsi="Lato"/>
          <w:sz w:val="20"/>
          <w:szCs w:val="20"/>
        </w:rPr>
        <w:t>the contractor</w:t>
      </w:r>
      <w:r w:rsidR="00FA171D" w:rsidRPr="73393661">
        <w:rPr>
          <w:rFonts w:ascii="Lato" w:hAnsi="Lato"/>
          <w:sz w:val="20"/>
          <w:szCs w:val="20"/>
        </w:rPr>
        <w:t xml:space="preserve"> </w:t>
      </w:r>
      <w:r w:rsidR="00056FC5" w:rsidRPr="73393661">
        <w:rPr>
          <w:rFonts w:ascii="Lato" w:hAnsi="Lato"/>
          <w:sz w:val="20"/>
          <w:szCs w:val="20"/>
        </w:rPr>
        <w:t xml:space="preserve">shall be in line with the </w:t>
      </w:r>
      <w:r w:rsidR="0AA60AFF" w:rsidRPr="73393661">
        <w:rPr>
          <w:rFonts w:ascii="Lato" w:hAnsi="Lato"/>
          <w:sz w:val="20"/>
          <w:szCs w:val="20"/>
        </w:rPr>
        <w:t>environmental</w:t>
      </w:r>
      <w:r w:rsidR="00FA171D" w:rsidRPr="73393661">
        <w:rPr>
          <w:rFonts w:ascii="Lato" w:hAnsi="Lato"/>
          <w:sz w:val="20"/>
          <w:szCs w:val="20"/>
        </w:rPr>
        <w:t xml:space="preserve"> friendliness requirements.</w:t>
      </w:r>
      <w:r w:rsidR="2C20B585" w:rsidRPr="73393661">
        <w:rPr>
          <w:rFonts w:ascii="Lato" w:hAnsi="Lato"/>
          <w:sz w:val="20"/>
          <w:szCs w:val="20"/>
        </w:rPr>
        <w:t xml:space="preserve"> All construction works are required to adopt tree planting</w:t>
      </w:r>
      <w:r w:rsidR="21D3FC95" w:rsidRPr="73393661">
        <w:rPr>
          <w:rFonts w:ascii="Lato" w:hAnsi="Lato"/>
          <w:sz w:val="20"/>
          <w:szCs w:val="20"/>
        </w:rPr>
        <w:t xml:space="preserve"> within the project sites</w:t>
      </w:r>
      <w:r w:rsidR="16E2EB0A" w:rsidRPr="73393661">
        <w:rPr>
          <w:rFonts w:ascii="Lato" w:hAnsi="Lato"/>
          <w:sz w:val="20"/>
          <w:szCs w:val="20"/>
        </w:rPr>
        <w:t>, the species of trees planted will be approved by WV in consultation with the community.</w:t>
      </w:r>
    </w:p>
    <w:p w14:paraId="29D6B04F" w14:textId="7563EC19" w:rsidR="00056FC5" w:rsidRPr="007139AC" w:rsidRDefault="00FA171D" w:rsidP="004C5EDE">
      <w:pPr>
        <w:tabs>
          <w:tab w:val="left" w:pos="538"/>
        </w:tabs>
        <w:spacing w:before="120"/>
        <w:jc w:val="both"/>
        <w:rPr>
          <w:rFonts w:ascii="Lato" w:hAnsi="Lato"/>
          <w:sz w:val="20"/>
          <w:szCs w:val="20"/>
        </w:rPr>
      </w:pPr>
      <w:r w:rsidRPr="73393661">
        <w:rPr>
          <w:rFonts w:ascii="Lato" w:hAnsi="Lato"/>
          <w:b/>
          <w:bCs/>
          <w:sz w:val="20"/>
          <w:szCs w:val="20"/>
        </w:rPr>
        <w:t>General Specifications:</w:t>
      </w:r>
      <w:r w:rsidRPr="73393661">
        <w:rPr>
          <w:rFonts w:ascii="Lato" w:hAnsi="Lato"/>
          <w:sz w:val="20"/>
          <w:szCs w:val="20"/>
        </w:rPr>
        <w:t xml:space="preserve"> The construction works </w:t>
      </w:r>
      <w:r w:rsidR="009F18E9" w:rsidRPr="73393661">
        <w:rPr>
          <w:rFonts w:ascii="Lato" w:hAnsi="Lato"/>
          <w:sz w:val="20"/>
          <w:szCs w:val="20"/>
        </w:rPr>
        <w:t>shall</w:t>
      </w:r>
      <w:r w:rsidRPr="73393661">
        <w:rPr>
          <w:rFonts w:ascii="Lato" w:hAnsi="Lato"/>
          <w:sz w:val="20"/>
          <w:szCs w:val="20"/>
        </w:rPr>
        <w:t xml:space="preserve"> be carried out in accordance with Drawings, Bill of Quantities and Technical Specifications provided under </w:t>
      </w:r>
      <w:r w:rsidR="009F18E9" w:rsidRPr="73393661">
        <w:rPr>
          <w:rFonts w:ascii="Lato" w:hAnsi="Lato"/>
          <w:sz w:val="20"/>
          <w:szCs w:val="20"/>
        </w:rPr>
        <w:t>ITB</w:t>
      </w:r>
      <w:r w:rsidRPr="73393661">
        <w:rPr>
          <w:rFonts w:ascii="Lato" w:hAnsi="Lato"/>
          <w:sz w:val="20"/>
          <w:szCs w:val="20"/>
        </w:rPr>
        <w:t xml:space="preserve"> and in accordance with all construction standards applicable in </w:t>
      </w:r>
      <w:r w:rsidR="009F18E9" w:rsidRPr="73393661">
        <w:rPr>
          <w:rFonts w:ascii="Lato" w:hAnsi="Lato"/>
          <w:sz w:val="20"/>
          <w:szCs w:val="20"/>
        </w:rPr>
        <w:t>Afghanistan</w:t>
      </w:r>
      <w:r w:rsidRPr="73393661">
        <w:rPr>
          <w:rFonts w:ascii="Lato" w:hAnsi="Lato"/>
          <w:sz w:val="20"/>
          <w:szCs w:val="20"/>
        </w:rPr>
        <w:t>.</w:t>
      </w:r>
      <w:r w:rsidR="0D3AB6CE" w:rsidRPr="73393661">
        <w:rPr>
          <w:rFonts w:ascii="Lato" w:hAnsi="Lato"/>
          <w:sz w:val="20"/>
          <w:szCs w:val="20"/>
        </w:rPr>
        <w:t xml:space="preserve"> (An annex is provided on the different technical requirements and guidance required for the project)</w:t>
      </w:r>
    </w:p>
    <w:p w14:paraId="04882EF8" w14:textId="77777777" w:rsidR="009F18E9" w:rsidRPr="007139AC" w:rsidRDefault="009F18E9" w:rsidP="009F18E9">
      <w:pPr>
        <w:pStyle w:val="ListParagraph"/>
        <w:numPr>
          <w:ilvl w:val="0"/>
          <w:numId w:val="37"/>
        </w:numPr>
        <w:rPr>
          <w:rFonts w:ascii="Lato" w:hAnsi="Lato"/>
          <w:b/>
          <w:bCs/>
          <w:color w:val="1F3864" w:themeColor="accent5" w:themeShade="80"/>
          <w:sz w:val="20"/>
          <w:szCs w:val="20"/>
        </w:rPr>
      </w:pPr>
      <w:r w:rsidRPr="007139AC">
        <w:rPr>
          <w:rFonts w:ascii="Lato" w:hAnsi="Lato"/>
          <w:b/>
          <w:bCs/>
          <w:color w:val="1F3864" w:themeColor="accent5" w:themeShade="80"/>
          <w:sz w:val="20"/>
          <w:szCs w:val="20"/>
        </w:rPr>
        <w:t>Expected Deliverables and time frame</w:t>
      </w:r>
    </w:p>
    <w:p w14:paraId="475DD534" w14:textId="15656735" w:rsidR="009F18E9" w:rsidRPr="007139AC" w:rsidRDefault="009F18E9" w:rsidP="004C5EDE">
      <w:pPr>
        <w:tabs>
          <w:tab w:val="left" w:pos="538"/>
        </w:tabs>
        <w:spacing w:before="120"/>
        <w:jc w:val="both"/>
        <w:rPr>
          <w:rFonts w:ascii="Lato" w:hAnsi="Lato"/>
          <w:sz w:val="20"/>
          <w:szCs w:val="20"/>
        </w:rPr>
      </w:pPr>
      <w:r w:rsidRPr="5B6B71AA">
        <w:rPr>
          <w:rFonts w:ascii="Lato" w:hAnsi="Lato"/>
          <w:sz w:val="20"/>
          <w:szCs w:val="20"/>
        </w:rPr>
        <w:lastRenderedPageBreak/>
        <w:t xml:space="preserve">This activity is expected that will be completed within (3) calendar months from the Start Date plus 6 months Defects Liability Period (DLP). It is important to measure number of labors that will be allocated on this </w:t>
      </w:r>
      <w:r w:rsidR="378024B2" w:rsidRPr="5B6B71AA">
        <w:rPr>
          <w:rFonts w:ascii="Lato" w:hAnsi="Lato"/>
          <w:sz w:val="20"/>
          <w:szCs w:val="20"/>
        </w:rPr>
        <w:t>project</w:t>
      </w:r>
      <w:r w:rsidRPr="5B6B71AA">
        <w:rPr>
          <w:rFonts w:ascii="Lato" w:hAnsi="Lato"/>
          <w:sz w:val="20"/>
          <w:szCs w:val="20"/>
        </w:rPr>
        <w:t xml:space="preserve"> to maintain timeliness works completion. WVI-A will issue partial and final payments upon satisfactory completion of each Deliverable</w:t>
      </w:r>
      <w:r w:rsidR="728967A3" w:rsidRPr="5B6B71AA">
        <w:rPr>
          <w:rFonts w:ascii="Lato" w:hAnsi="Lato"/>
          <w:sz w:val="20"/>
          <w:szCs w:val="20"/>
        </w:rPr>
        <w:t xml:space="preserve"> within the specified stages</w:t>
      </w:r>
      <w:r w:rsidRPr="5B6B71AA">
        <w:rPr>
          <w:rFonts w:ascii="Lato" w:hAnsi="Lato"/>
          <w:sz w:val="20"/>
          <w:szCs w:val="20"/>
        </w:rPr>
        <w:t>. The Potential Bidder may propose additional, or alternative, Deliverables to suit their recommended sequencing of the Works and expected cash flow during execution of the Works. WVI-A will consider the Proposal as part of the technical evaluation. Below are the expected deliverables, time frame and payment distribution from WVI-A as a reference in preparing Financial Proposals:</w:t>
      </w:r>
    </w:p>
    <w:p w14:paraId="3FA6802C" w14:textId="77777777" w:rsidR="009F18E9" w:rsidRPr="007139AC" w:rsidRDefault="009F18E9" w:rsidP="004C5EDE">
      <w:pPr>
        <w:tabs>
          <w:tab w:val="left" w:pos="538"/>
        </w:tabs>
        <w:jc w:val="both"/>
        <w:rPr>
          <w:rFonts w:ascii="Lato" w:hAnsi="Lato"/>
          <w:sz w:val="20"/>
          <w:szCs w:val="20"/>
        </w:rPr>
      </w:pPr>
      <w:r w:rsidRPr="007139AC">
        <w:rPr>
          <w:rFonts w:ascii="Lato" w:hAnsi="Lato"/>
          <w:sz w:val="20"/>
          <w:szCs w:val="20"/>
        </w:rPr>
        <w:t>Table.2- Deliverables and Timeframe</w:t>
      </w:r>
    </w:p>
    <w:tbl>
      <w:tblPr>
        <w:tblStyle w:val="TableGrid"/>
        <w:tblW w:w="10218" w:type="dxa"/>
        <w:tblInd w:w="-95" w:type="dxa"/>
        <w:tblLook w:val="04A0" w:firstRow="1" w:lastRow="0" w:firstColumn="1" w:lastColumn="0" w:noHBand="0" w:noVBand="1"/>
      </w:tblPr>
      <w:tblGrid>
        <w:gridCol w:w="351"/>
        <w:gridCol w:w="1959"/>
        <w:gridCol w:w="1514"/>
        <w:gridCol w:w="1486"/>
        <w:gridCol w:w="1440"/>
        <w:gridCol w:w="3468"/>
      </w:tblGrid>
      <w:tr w:rsidR="00E14522" w:rsidRPr="007139AC" w14:paraId="05B7AF15" w14:textId="77777777" w:rsidTr="00E14522">
        <w:trPr>
          <w:trHeight w:val="590"/>
        </w:trPr>
        <w:tc>
          <w:tcPr>
            <w:tcW w:w="351" w:type="dxa"/>
            <w:shd w:val="clear" w:color="auto" w:fill="2F5496" w:themeFill="accent5" w:themeFillShade="BF"/>
            <w:vAlign w:val="center"/>
          </w:tcPr>
          <w:p w14:paraId="1AFA645E"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w:t>
            </w:r>
          </w:p>
        </w:tc>
        <w:tc>
          <w:tcPr>
            <w:tcW w:w="1959" w:type="dxa"/>
            <w:shd w:val="clear" w:color="auto" w:fill="2F5496" w:themeFill="accent5" w:themeFillShade="BF"/>
            <w:vAlign w:val="center"/>
          </w:tcPr>
          <w:p w14:paraId="2A3AB60E"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Deliverable</w:t>
            </w:r>
          </w:p>
        </w:tc>
        <w:tc>
          <w:tcPr>
            <w:tcW w:w="1514" w:type="dxa"/>
            <w:shd w:val="clear" w:color="auto" w:fill="2F5496" w:themeFill="accent5" w:themeFillShade="BF"/>
            <w:vAlign w:val="center"/>
          </w:tcPr>
          <w:p w14:paraId="0C383974"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Estimated start date</w:t>
            </w:r>
          </w:p>
        </w:tc>
        <w:tc>
          <w:tcPr>
            <w:tcW w:w="1486" w:type="dxa"/>
            <w:shd w:val="clear" w:color="auto" w:fill="2F5496" w:themeFill="accent5" w:themeFillShade="BF"/>
            <w:vAlign w:val="center"/>
          </w:tcPr>
          <w:p w14:paraId="62A1B060" w14:textId="413C0894"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 xml:space="preserve">Estimated </w:t>
            </w:r>
            <w:r w:rsidR="00802DB3">
              <w:rPr>
                <w:rFonts w:ascii="Lato" w:hAnsi="Lato"/>
                <w:color w:val="FFFFFF" w:themeColor="background1"/>
                <w:sz w:val="20"/>
                <w:szCs w:val="20"/>
              </w:rPr>
              <w:t>End</w:t>
            </w:r>
            <w:r w:rsidRPr="007139AC">
              <w:rPr>
                <w:rFonts w:ascii="Lato" w:hAnsi="Lato"/>
                <w:color w:val="FFFFFF" w:themeColor="background1"/>
                <w:sz w:val="20"/>
                <w:szCs w:val="20"/>
              </w:rPr>
              <w:t xml:space="preserve"> date</w:t>
            </w:r>
          </w:p>
        </w:tc>
        <w:tc>
          <w:tcPr>
            <w:tcW w:w="1440" w:type="dxa"/>
            <w:shd w:val="clear" w:color="auto" w:fill="2F5496" w:themeFill="accent5" w:themeFillShade="BF"/>
            <w:vAlign w:val="center"/>
          </w:tcPr>
          <w:p w14:paraId="4206CE59"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Total number of days</w:t>
            </w:r>
          </w:p>
        </w:tc>
        <w:tc>
          <w:tcPr>
            <w:tcW w:w="3468" w:type="dxa"/>
            <w:shd w:val="clear" w:color="auto" w:fill="2F5496" w:themeFill="accent5" w:themeFillShade="BF"/>
            <w:vAlign w:val="center"/>
          </w:tcPr>
          <w:p w14:paraId="0C012F02" w14:textId="77777777" w:rsidR="004C5EDE" w:rsidRPr="007139AC" w:rsidRDefault="004C5EDE" w:rsidP="004C5EDE">
            <w:pPr>
              <w:tabs>
                <w:tab w:val="left" w:pos="538"/>
              </w:tabs>
              <w:jc w:val="center"/>
              <w:rPr>
                <w:rFonts w:ascii="Lato" w:hAnsi="Lato"/>
                <w:color w:val="FFFFFF" w:themeColor="background1"/>
                <w:sz w:val="20"/>
                <w:szCs w:val="20"/>
              </w:rPr>
            </w:pPr>
            <w:r w:rsidRPr="007139AC">
              <w:rPr>
                <w:rFonts w:ascii="Lato" w:hAnsi="Lato"/>
                <w:color w:val="FFFFFF" w:themeColor="background1"/>
                <w:sz w:val="20"/>
                <w:szCs w:val="20"/>
              </w:rPr>
              <w:t>Suggested Payment Distribution</w:t>
            </w:r>
          </w:p>
        </w:tc>
      </w:tr>
      <w:tr w:rsidR="00E14522" w:rsidRPr="007139AC" w14:paraId="065D2414" w14:textId="77777777" w:rsidTr="00E14522">
        <w:trPr>
          <w:trHeight w:val="319"/>
        </w:trPr>
        <w:tc>
          <w:tcPr>
            <w:tcW w:w="351" w:type="dxa"/>
          </w:tcPr>
          <w:p w14:paraId="2E32D521" w14:textId="77777777" w:rsidR="00B60CFC" w:rsidRPr="007139AC" w:rsidRDefault="00B60CFC" w:rsidP="00B60CFC">
            <w:pPr>
              <w:tabs>
                <w:tab w:val="left" w:pos="538"/>
              </w:tabs>
              <w:jc w:val="both"/>
              <w:rPr>
                <w:rFonts w:ascii="Lato" w:hAnsi="Lato"/>
                <w:sz w:val="20"/>
                <w:szCs w:val="20"/>
              </w:rPr>
            </w:pPr>
            <w:r w:rsidRPr="007139AC">
              <w:rPr>
                <w:rFonts w:ascii="Lato" w:hAnsi="Lato"/>
                <w:sz w:val="20"/>
                <w:szCs w:val="20"/>
              </w:rPr>
              <w:t>1</w:t>
            </w:r>
          </w:p>
        </w:tc>
        <w:tc>
          <w:tcPr>
            <w:tcW w:w="1959" w:type="dxa"/>
          </w:tcPr>
          <w:p w14:paraId="0562CB0E" w14:textId="4D1165F6" w:rsidR="00B60CFC" w:rsidRPr="007139AC" w:rsidRDefault="00B60CFC" w:rsidP="0017579F">
            <w:pPr>
              <w:tabs>
                <w:tab w:val="left" w:pos="538"/>
              </w:tabs>
              <w:rPr>
                <w:rFonts w:ascii="Lato" w:hAnsi="Lato"/>
                <w:sz w:val="20"/>
                <w:szCs w:val="20"/>
              </w:rPr>
            </w:pPr>
            <w:r>
              <w:rPr>
                <w:rFonts w:ascii="Lato" w:hAnsi="Lato"/>
                <w:sz w:val="20"/>
                <w:szCs w:val="20"/>
              </w:rPr>
              <w:t>Drilling of tube well and pump test</w:t>
            </w:r>
          </w:p>
        </w:tc>
        <w:tc>
          <w:tcPr>
            <w:tcW w:w="1514" w:type="dxa"/>
          </w:tcPr>
          <w:p w14:paraId="34CE0A41" w14:textId="1F7C9EBA" w:rsidR="00B60CFC" w:rsidRPr="007139AC" w:rsidRDefault="00B60CFC" w:rsidP="0017579F">
            <w:pPr>
              <w:tabs>
                <w:tab w:val="left" w:pos="538"/>
              </w:tabs>
              <w:rPr>
                <w:rFonts w:ascii="Lato" w:hAnsi="Lato"/>
                <w:sz w:val="20"/>
                <w:szCs w:val="20"/>
              </w:rPr>
            </w:pPr>
            <w:r>
              <w:rPr>
                <w:rFonts w:ascii="Lato" w:hAnsi="Lato"/>
                <w:sz w:val="20"/>
                <w:szCs w:val="20"/>
              </w:rPr>
              <w:t>Sep 01, 2024</w:t>
            </w:r>
          </w:p>
        </w:tc>
        <w:tc>
          <w:tcPr>
            <w:tcW w:w="1486" w:type="dxa"/>
          </w:tcPr>
          <w:p w14:paraId="62EBF3C5" w14:textId="1902F26D" w:rsidR="00B60CFC" w:rsidRPr="007139AC" w:rsidRDefault="00B60CFC" w:rsidP="0017579F">
            <w:pPr>
              <w:tabs>
                <w:tab w:val="left" w:pos="538"/>
              </w:tabs>
              <w:rPr>
                <w:rFonts w:ascii="Lato" w:hAnsi="Lato"/>
                <w:sz w:val="20"/>
                <w:szCs w:val="20"/>
              </w:rPr>
            </w:pPr>
            <w:r>
              <w:rPr>
                <w:rFonts w:ascii="Lato" w:hAnsi="Lato"/>
                <w:sz w:val="20"/>
                <w:szCs w:val="20"/>
              </w:rPr>
              <w:t>Sep 20, 2024</w:t>
            </w:r>
          </w:p>
        </w:tc>
        <w:tc>
          <w:tcPr>
            <w:tcW w:w="1440" w:type="dxa"/>
          </w:tcPr>
          <w:p w14:paraId="6D98A12B" w14:textId="3A78D6A7" w:rsidR="00B60CFC" w:rsidRPr="007139AC" w:rsidRDefault="00B60CFC" w:rsidP="0017579F">
            <w:pPr>
              <w:tabs>
                <w:tab w:val="left" w:pos="538"/>
              </w:tabs>
              <w:rPr>
                <w:rFonts w:ascii="Lato" w:hAnsi="Lato"/>
                <w:sz w:val="20"/>
                <w:szCs w:val="20"/>
              </w:rPr>
            </w:pPr>
            <w:r>
              <w:rPr>
                <w:rFonts w:ascii="Lato" w:hAnsi="Lato"/>
                <w:sz w:val="20"/>
                <w:szCs w:val="20"/>
              </w:rPr>
              <w:t>20</w:t>
            </w:r>
          </w:p>
        </w:tc>
        <w:tc>
          <w:tcPr>
            <w:tcW w:w="3468" w:type="dxa"/>
          </w:tcPr>
          <w:p w14:paraId="2946DB82" w14:textId="607DFC38" w:rsidR="00B60CFC" w:rsidRPr="007139AC" w:rsidRDefault="00F81132" w:rsidP="00B60CFC">
            <w:pPr>
              <w:tabs>
                <w:tab w:val="left" w:pos="538"/>
              </w:tabs>
              <w:jc w:val="both"/>
              <w:rPr>
                <w:rFonts w:ascii="Lato" w:hAnsi="Lato"/>
                <w:sz w:val="20"/>
                <w:szCs w:val="20"/>
              </w:rPr>
            </w:pPr>
            <w:r>
              <w:rPr>
                <w:rFonts w:ascii="Lato" w:hAnsi="Lato"/>
                <w:sz w:val="20"/>
                <w:szCs w:val="20"/>
              </w:rPr>
              <w:t>19</w:t>
            </w:r>
            <w:r w:rsidR="0015594B">
              <w:rPr>
                <w:rFonts w:ascii="Lato" w:hAnsi="Lato"/>
                <w:sz w:val="20"/>
                <w:szCs w:val="20"/>
              </w:rPr>
              <w:t>.3%</w:t>
            </w:r>
          </w:p>
        </w:tc>
      </w:tr>
      <w:tr w:rsidR="00E14522" w:rsidRPr="007139AC" w14:paraId="2CC21B90" w14:textId="77777777" w:rsidTr="00E14522">
        <w:trPr>
          <w:trHeight w:val="319"/>
        </w:trPr>
        <w:tc>
          <w:tcPr>
            <w:tcW w:w="351" w:type="dxa"/>
          </w:tcPr>
          <w:p w14:paraId="138328F9" w14:textId="77777777" w:rsidR="00B60CFC" w:rsidRPr="007139AC" w:rsidRDefault="00B60CFC" w:rsidP="00B60CFC">
            <w:pPr>
              <w:tabs>
                <w:tab w:val="left" w:pos="538"/>
              </w:tabs>
              <w:jc w:val="both"/>
              <w:rPr>
                <w:rFonts w:ascii="Lato" w:hAnsi="Lato"/>
                <w:sz w:val="20"/>
                <w:szCs w:val="20"/>
              </w:rPr>
            </w:pPr>
            <w:r w:rsidRPr="007139AC">
              <w:rPr>
                <w:rFonts w:ascii="Lato" w:hAnsi="Lato"/>
                <w:sz w:val="20"/>
                <w:szCs w:val="20"/>
              </w:rPr>
              <w:t>2</w:t>
            </w:r>
          </w:p>
        </w:tc>
        <w:tc>
          <w:tcPr>
            <w:tcW w:w="1959" w:type="dxa"/>
          </w:tcPr>
          <w:p w14:paraId="5997CC1D" w14:textId="48CFAB05" w:rsidR="00B60CFC" w:rsidRPr="007139AC" w:rsidRDefault="00B60CFC" w:rsidP="0017579F">
            <w:pPr>
              <w:tabs>
                <w:tab w:val="left" w:pos="538"/>
              </w:tabs>
              <w:rPr>
                <w:rFonts w:ascii="Lato" w:hAnsi="Lato"/>
                <w:sz w:val="20"/>
                <w:szCs w:val="20"/>
              </w:rPr>
            </w:pPr>
            <w:r>
              <w:rPr>
                <w:rFonts w:ascii="Lato" w:hAnsi="Lato"/>
                <w:sz w:val="20"/>
                <w:szCs w:val="20"/>
              </w:rPr>
              <w:t>Construction works and piping System</w:t>
            </w:r>
          </w:p>
        </w:tc>
        <w:tc>
          <w:tcPr>
            <w:tcW w:w="1514" w:type="dxa"/>
          </w:tcPr>
          <w:p w14:paraId="110FFD37" w14:textId="48DED7C1" w:rsidR="00B60CFC" w:rsidRPr="007139AC" w:rsidRDefault="00B60CFC" w:rsidP="0017579F">
            <w:pPr>
              <w:tabs>
                <w:tab w:val="left" w:pos="538"/>
              </w:tabs>
              <w:rPr>
                <w:rFonts w:ascii="Lato" w:hAnsi="Lato"/>
                <w:sz w:val="20"/>
                <w:szCs w:val="20"/>
              </w:rPr>
            </w:pPr>
            <w:r>
              <w:rPr>
                <w:rFonts w:ascii="Lato" w:hAnsi="Lato"/>
                <w:sz w:val="20"/>
                <w:szCs w:val="20"/>
              </w:rPr>
              <w:t>Sep 21, 2024</w:t>
            </w:r>
          </w:p>
        </w:tc>
        <w:tc>
          <w:tcPr>
            <w:tcW w:w="1486" w:type="dxa"/>
          </w:tcPr>
          <w:p w14:paraId="6B699379" w14:textId="3A61B6EF" w:rsidR="00B60CFC" w:rsidRPr="007139AC" w:rsidRDefault="008D5DB7" w:rsidP="0017579F">
            <w:pPr>
              <w:tabs>
                <w:tab w:val="left" w:pos="538"/>
              </w:tabs>
              <w:rPr>
                <w:rFonts w:ascii="Lato" w:hAnsi="Lato"/>
                <w:sz w:val="20"/>
                <w:szCs w:val="20"/>
              </w:rPr>
            </w:pPr>
            <w:r>
              <w:rPr>
                <w:rFonts w:ascii="Lato" w:hAnsi="Lato"/>
                <w:sz w:val="20"/>
                <w:szCs w:val="20"/>
              </w:rPr>
              <w:t>Oct</w:t>
            </w:r>
            <w:r w:rsidR="00E14522">
              <w:rPr>
                <w:rFonts w:ascii="Lato" w:hAnsi="Lato"/>
                <w:sz w:val="20"/>
                <w:szCs w:val="20"/>
              </w:rPr>
              <w:t xml:space="preserve"> 21</w:t>
            </w:r>
            <w:r w:rsidR="00B60CFC">
              <w:rPr>
                <w:rFonts w:ascii="Lato" w:hAnsi="Lato"/>
                <w:sz w:val="20"/>
                <w:szCs w:val="20"/>
              </w:rPr>
              <w:t>, 2024</w:t>
            </w:r>
          </w:p>
        </w:tc>
        <w:tc>
          <w:tcPr>
            <w:tcW w:w="1440" w:type="dxa"/>
          </w:tcPr>
          <w:p w14:paraId="3FE9F23F" w14:textId="25C2B104" w:rsidR="00B60CFC" w:rsidRPr="007139AC" w:rsidRDefault="008D5DB7" w:rsidP="0017579F">
            <w:pPr>
              <w:tabs>
                <w:tab w:val="left" w:pos="538"/>
              </w:tabs>
              <w:rPr>
                <w:rFonts w:ascii="Lato" w:hAnsi="Lato"/>
                <w:sz w:val="20"/>
                <w:szCs w:val="20"/>
              </w:rPr>
            </w:pPr>
            <w:r>
              <w:rPr>
                <w:rFonts w:ascii="Lato" w:hAnsi="Lato"/>
                <w:sz w:val="20"/>
                <w:szCs w:val="20"/>
              </w:rPr>
              <w:t>3</w:t>
            </w:r>
            <w:r w:rsidR="00E14522">
              <w:rPr>
                <w:rFonts w:ascii="Lato" w:hAnsi="Lato"/>
                <w:sz w:val="20"/>
                <w:szCs w:val="20"/>
              </w:rPr>
              <w:t>0</w:t>
            </w:r>
          </w:p>
        </w:tc>
        <w:tc>
          <w:tcPr>
            <w:tcW w:w="3468" w:type="dxa"/>
          </w:tcPr>
          <w:p w14:paraId="1F72F646" w14:textId="27095DD4" w:rsidR="00B60CFC" w:rsidRPr="007139AC" w:rsidRDefault="00F81132" w:rsidP="00B60CFC">
            <w:pPr>
              <w:tabs>
                <w:tab w:val="left" w:pos="538"/>
              </w:tabs>
              <w:jc w:val="both"/>
              <w:rPr>
                <w:rFonts w:ascii="Lato" w:hAnsi="Lato"/>
                <w:sz w:val="20"/>
                <w:szCs w:val="20"/>
                <w:lang w:bidi="prs-AF"/>
              </w:rPr>
            </w:pPr>
            <w:r>
              <w:rPr>
                <w:rFonts w:ascii="Lato" w:hAnsi="Lato"/>
                <w:sz w:val="20"/>
                <w:szCs w:val="20"/>
                <w:lang w:bidi="prs-AF"/>
              </w:rPr>
              <w:t>50.6</w:t>
            </w:r>
            <w:r w:rsidR="0015594B">
              <w:rPr>
                <w:rFonts w:ascii="Lato" w:hAnsi="Lato"/>
                <w:sz w:val="20"/>
                <w:szCs w:val="20"/>
                <w:lang w:bidi="prs-AF"/>
              </w:rPr>
              <w:t>%</w:t>
            </w:r>
          </w:p>
        </w:tc>
      </w:tr>
      <w:tr w:rsidR="00E14522" w:rsidRPr="007139AC" w14:paraId="57AB7477" w14:textId="77777777" w:rsidTr="00E14522">
        <w:trPr>
          <w:trHeight w:val="327"/>
        </w:trPr>
        <w:tc>
          <w:tcPr>
            <w:tcW w:w="351" w:type="dxa"/>
          </w:tcPr>
          <w:p w14:paraId="297C039E" w14:textId="77777777" w:rsidR="00B60CFC" w:rsidRPr="007139AC" w:rsidRDefault="00B60CFC" w:rsidP="00B60CFC">
            <w:pPr>
              <w:tabs>
                <w:tab w:val="left" w:pos="538"/>
              </w:tabs>
              <w:jc w:val="both"/>
              <w:rPr>
                <w:rFonts w:ascii="Lato" w:hAnsi="Lato"/>
                <w:sz w:val="20"/>
                <w:szCs w:val="20"/>
              </w:rPr>
            </w:pPr>
            <w:r w:rsidRPr="007139AC">
              <w:rPr>
                <w:rFonts w:ascii="Lato" w:hAnsi="Lato"/>
                <w:sz w:val="20"/>
                <w:szCs w:val="20"/>
              </w:rPr>
              <w:t>3</w:t>
            </w:r>
          </w:p>
        </w:tc>
        <w:tc>
          <w:tcPr>
            <w:tcW w:w="1959" w:type="dxa"/>
          </w:tcPr>
          <w:p w14:paraId="08CE6F91" w14:textId="61E0BD4D" w:rsidR="00B60CFC" w:rsidRPr="007139AC" w:rsidRDefault="00B60CFC" w:rsidP="0017579F">
            <w:pPr>
              <w:tabs>
                <w:tab w:val="left" w:pos="538"/>
              </w:tabs>
              <w:rPr>
                <w:rFonts w:ascii="Lato" w:hAnsi="Lato"/>
                <w:sz w:val="20"/>
                <w:szCs w:val="20"/>
              </w:rPr>
            </w:pPr>
            <w:r>
              <w:rPr>
                <w:rFonts w:ascii="Lato" w:hAnsi="Lato"/>
                <w:sz w:val="20"/>
                <w:szCs w:val="20"/>
              </w:rPr>
              <w:t>Installation of Solar and pump system</w:t>
            </w:r>
          </w:p>
        </w:tc>
        <w:tc>
          <w:tcPr>
            <w:tcW w:w="1514" w:type="dxa"/>
          </w:tcPr>
          <w:p w14:paraId="61CDCEAD" w14:textId="6DBF59D5" w:rsidR="00B60CFC" w:rsidRPr="007139AC" w:rsidRDefault="008D5DB7" w:rsidP="0017579F">
            <w:pPr>
              <w:tabs>
                <w:tab w:val="left" w:pos="538"/>
              </w:tabs>
              <w:rPr>
                <w:rFonts w:ascii="Lato" w:hAnsi="Lato"/>
                <w:sz w:val="20"/>
                <w:szCs w:val="20"/>
              </w:rPr>
            </w:pPr>
            <w:r>
              <w:rPr>
                <w:rFonts w:ascii="Lato" w:hAnsi="Lato"/>
                <w:sz w:val="20"/>
                <w:szCs w:val="20"/>
              </w:rPr>
              <w:t>Oct</w:t>
            </w:r>
            <w:r w:rsidR="00B60CFC">
              <w:rPr>
                <w:rFonts w:ascii="Lato" w:hAnsi="Lato"/>
                <w:sz w:val="20"/>
                <w:szCs w:val="20"/>
              </w:rPr>
              <w:t xml:space="preserve"> 10, 2024</w:t>
            </w:r>
          </w:p>
        </w:tc>
        <w:tc>
          <w:tcPr>
            <w:tcW w:w="1486" w:type="dxa"/>
          </w:tcPr>
          <w:p w14:paraId="6BB9E253" w14:textId="15A53994" w:rsidR="00B60CFC" w:rsidRPr="007139AC" w:rsidRDefault="008D5DB7" w:rsidP="0017579F">
            <w:pPr>
              <w:tabs>
                <w:tab w:val="left" w:pos="538"/>
              </w:tabs>
              <w:rPr>
                <w:rFonts w:ascii="Lato" w:hAnsi="Lato"/>
                <w:sz w:val="20"/>
                <w:szCs w:val="20"/>
              </w:rPr>
            </w:pPr>
            <w:r>
              <w:rPr>
                <w:rFonts w:ascii="Lato" w:hAnsi="Lato"/>
                <w:sz w:val="20"/>
                <w:szCs w:val="20"/>
              </w:rPr>
              <w:t>Oct</w:t>
            </w:r>
            <w:r w:rsidR="00B60CFC">
              <w:rPr>
                <w:rFonts w:ascii="Lato" w:hAnsi="Lato"/>
                <w:sz w:val="20"/>
                <w:szCs w:val="20"/>
              </w:rPr>
              <w:t xml:space="preserve"> 30, 2024</w:t>
            </w:r>
          </w:p>
        </w:tc>
        <w:tc>
          <w:tcPr>
            <w:tcW w:w="1440" w:type="dxa"/>
          </w:tcPr>
          <w:p w14:paraId="23DE523C" w14:textId="5BFC2E10" w:rsidR="00B60CFC" w:rsidRPr="007139AC" w:rsidRDefault="00B60CFC" w:rsidP="0017579F">
            <w:pPr>
              <w:tabs>
                <w:tab w:val="left" w:pos="538"/>
              </w:tabs>
              <w:rPr>
                <w:rFonts w:ascii="Lato" w:hAnsi="Lato"/>
                <w:sz w:val="20"/>
                <w:szCs w:val="20"/>
              </w:rPr>
            </w:pPr>
            <w:r>
              <w:rPr>
                <w:rFonts w:ascii="Lato" w:hAnsi="Lato"/>
                <w:sz w:val="20"/>
                <w:szCs w:val="20"/>
              </w:rPr>
              <w:t>20</w:t>
            </w:r>
          </w:p>
        </w:tc>
        <w:tc>
          <w:tcPr>
            <w:tcW w:w="3468" w:type="dxa"/>
          </w:tcPr>
          <w:p w14:paraId="52E56223" w14:textId="69CBA1CD" w:rsidR="00B60CFC" w:rsidRPr="007139AC" w:rsidRDefault="00F81132" w:rsidP="00B60CFC">
            <w:pPr>
              <w:tabs>
                <w:tab w:val="left" w:pos="538"/>
              </w:tabs>
              <w:jc w:val="both"/>
              <w:rPr>
                <w:rFonts w:ascii="Lato" w:hAnsi="Lato"/>
                <w:sz w:val="20"/>
                <w:szCs w:val="20"/>
              </w:rPr>
            </w:pPr>
            <w:r>
              <w:rPr>
                <w:rFonts w:ascii="Lato" w:hAnsi="Lato"/>
                <w:sz w:val="20"/>
                <w:szCs w:val="20"/>
              </w:rPr>
              <w:t>30</w:t>
            </w:r>
            <w:r w:rsidR="0015594B">
              <w:rPr>
                <w:rFonts w:ascii="Lato" w:hAnsi="Lato"/>
                <w:sz w:val="20"/>
                <w:szCs w:val="20"/>
              </w:rPr>
              <w:t>.</w:t>
            </w:r>
            <w:r>
              <w:rPr>
                <w:rFonts w:ascii="Lato" w:hAnsi="Lato"/>
                <w:sz w:val="20"/>
                <w:szCs w:val="20"/>
              </w:rPr>
              <w:t>1</w:t>
            </w:r>
            <w:r w:rsidR="0015594B">
              <w:rPr>
                <w:rFonts w:ascii="Lato" w:hAnsi="Lato"/>
                <w:sz w:val="20"/>
                <w:szCs w:val="20"/>
              </w:rPr>
              <w:t>%</w:t>
            </w:r>
          </w:p>
        </w:tc>
      </w:tr>
    </w:tbl>
    <w:p w14:paraId="0B321275" w14:textId="45169A15" w:rsidR="0073608A" w:rsidRPr="0015594B" w:rsidRDefault="0015594B" w:rsidP="0015594B">
      <w:pPr>
        <w:jc w:val="both"/>
        <w:rPr>
          <w:rFonts w:ascii="Lato" w:hAnsi="Lato"/>
          <w:b/>
          <w:bCs/>
          <w:color w:val="FF0000"/>
          <w:rtl/>
        </w:rPr>
      </w:pPr>
      <w:r w:rsidRPr="0015594B">
        <w:rPr>
          <w:rStyle w:val="ui-provider"/>
          <w:b/>
          <w:bCs/>
          <w:color w:val="FF0000"/>
          <w:sz w:val="24"/>
          <w:szCs w:val="24"/>
        </w:rPr>
        <w:t>Note: The second phase of the contract will need to be reviewed upon successful completion of the well drilling and once we obtain the yield. We will review the design immediately to determine if it aligns with the initial plan, or if there is a need for further review and modification.</w:t>
      </w:r>
    </w:p>
    <w:p w14:paraId="5584F4EE" w14:textId="63749983" w:rsidR="0073608A" w:rsidRPr="0073608A" w:rsidRDefault="0073608A" w:rsidP="00E37FF5">
      <w:pPr>
        <w:pStyle w:val="ListParagraph"/>
        <w:numPr>
          <w:ilvl w:val="0"/>
          <w:numId w:val="37"/>
        </w:numPr>
        <w:rPr>
          <w:rFonts w:ascii="Lato" w:hAnsi="Lato"/>
          <w:b/>
          <w:bCs/>
          <w:color w:val="1F3864" w:themeColor="accent5" w:themeShade="80"/>
          <w:sz w:val="20"/>
          <w:szCs w:val="20"/>
        </w:rPr>
      </w:pPr>
      <w:r w:rsidRPr="0073608A">
        <w:rPr>
          <w:rFonts w:ascii="Lato" w:hAnsi="Lato"/>
          <w:b/>
          <w:bCs/>
          <w:color w:val="1F3864" w:themeColor="accent5" w:themeShade="80"/>
          <w:sz w:val="20"/>
          <w:szCs w:val="20"/>
        </w:rPr>
        <w:t>Criteria for Evaluation and Scoring Matrix for WASH (Water Sanitation and Hygiene) Projects: Water Supply Networks and Rehabilitation Works</w:t>
      </w:r>
    </w:p>
    <w:p w14:paraId="68B52D18"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This document outlines the comprehensive criteria and scoring matrix utilized in the evaluation of WASH projects focusing on water supply networks and rehabilitation efforts. The evaluation criteria are designed to ensure rigorous assessment and selection of projects that align with quality standards and community needs.</w:t>
      </w:r>
    </w:p>
    <w:p w14:paraId="098FDB5F"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Technical Criteria:</w:t>
      </w:r>
    </w:p>
    <w:p w14:paraId="6EDF8355"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Design Compliance: Adherence to technical specifications for water supply network design and rehabilitation.</w:t>
      </w:r>
    </w:p>
    <w:p w14:paraId="0FBE3A16"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Construction Quality: Evaluation of construction methods, materials, and adherence to industry standards.</w:t>
      </w:r>
    </w:p>
    <w:p w14:paraId="0FC7082E"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Infrastructure Sustainability: Assessment of the project's long-term durability and sustainability of water supply infrastructure.</w:t>
      </w:r>
    </w:p>
    <w:p w14:paraId="61918A4D"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Operational Criteria:</w:t>
      </w:r>
    </w:p>
    <w:p w14:paraId="277391A7"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Functionality and Performance: Evaluation of operational efficiency and effectiveness of rehabilitated water supply networks.</w:t>
      </w:r>
    </w:p>
    <w:p w14:paraId="17A779CE"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Maintenance Requirements: Assessment of maintenance plans and requirements to ensure sustainable operation post-rehabilitation.</w:t>
      </w:r>
    </w:p>
    <w:p w14:paraId="0EF887EA"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Community Impact Criteria:</w:t>
      </w:r>
    </w:p>
    <w:p w14:paraId="6F82D8B2"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Accessibility: Evaluation of improved access to safe water and its impact on community health and well-being.</w:t>
      </w:r>
    </w:p>
    <w:p w14:paraId="09C029D1"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Social Inclusivity: Assessment of equitable distribution and access to water resources among different demographic groups.</w:t>
      </w:r>
    </w:p>
    <w:p w14:paraId="2C10E1DC"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Financial and Administrative Criteria:</w:t>
      </w:r>
    </w:p>
    <w:p w14:paraId="1EB591D6"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Budget Adherence: Evaluation of project expenditures and adherence to budgetary constraints.</w:t>
      </w:r>
    </w:p>
    <w:p w14:paraId="36A87B36" w14:textId="12347C3C" w:rsidR="0073608A" w:rsidRDefault="0073608A" w:rsidP="0073608A">
      <w:pPr>
        <w:numPr>
          <w:ilvl w:val="0"/>
          <w:numId w:val="44"/>
        </w:numPr>
        <w:contextualSpacing/>
        <w:jc w:val="both"/>
        <w:rPr>
          <w:rFonts w:ascii="Lato" w:hAnsi="Lato"/>
          <w:sz w:val="20"/>
          <w:szCs w:val="20"/>
        </w:rPr>
      </w:pPr>
      <w:r w:rsidRPr="0073608A">
        <w:rPr>
          <w:rFonts w:ascii="Lato" w:hAnsi="Lato"/>
          <w:sz w:val="20"/>
          <w:szCs w:val="20"/>
        </w:rPr>
        <w:lastRenderedPageBreak/>
        <w:t>Procurement Efficiency: Assessment of procurement processes to ensure cost-effectiveness and transparency.</w:t>
      </w:r>
    </w:p>
    <w:p w14:paraId="028EC0CC" w14:textId="77777777" w:rsidR="0073608A" w:rsidRPr="0073608A" w:rsidRDefault="0073608A" w:rsidP="00E37FF5">
      <w:pPr>
        <w:ind w:left="1080"/>
        <w:contextualSpacing/>
        <w:jc w:val="both"/>
        <w:rPr>
          <w:rFonts w:ascii="Lato" w:hAnsi="Lato"/>
          <w:sz w:val="20"/>
          <w:szCs w:val="20"/>
        </w:rPr>
      </w:pPr>
    </w:p>
    <w:p w14:paraId="788B907E" w14:textId="77777777" w:rsidR="0073608A" w:rsidRPr="0073608A" w:rsidRDefault="0073608A" w:rsidP="00E37FF5">
      <w:pPr>
        <w:ind w:left="720"/>
        <w:contextualSpacing/>
        <w:rPr>
          <w:rFonts w:ascii="Lato" w:hAnsi="Lato"/>
          <w:b/>
          <w:bCs/>
          <w:sz w:val="20"/>
          <w:szCs w:val="20"/>
        </w:rPr>
      </w:pPr>
      <w:r w:rsidRPr="0073608A">
        <w:rPr>
          <w:rFonts w:ascii="Lato" w:hAnsi="Lato"/>
          <w:b/>
          <w:bCs/>
          <w:sz w:val="20"/>
          <w:szCs w:val="20"/>
        </w:rPr>
        <w:t>Scoring Matrix:</w:t>
      </w:r>
    </w:p>
    <w:p w14:paraId="1D3335BA"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Each criterion is assigned a weighted score based on its importance and impact on project success.</w:t>
      </w:r>
    </w:p>
    <w:p w14:paraId="50A0CF1A"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Scores are aggregated to provide a comprehensive evaluation of each project proposal.</w:t>
      </w:r>
    </w:p>
    <w:p w14:paraId="4435EA91" w14:textId="77777777" w:rsidR="0073608A" w:rsidRPr="0073608A" w:rsidRDefault="0073608A" w:rsidP="0073608A">
      <w:pPr>
        <w:numPr>
          <w:ilvl w:val="0"/>
          <w:numId w:val="44"/>
        </w:numPr>
        <w:contextualSpacing/>
        <w:jc w:val="both"/>
        <w:rPr>
          <w:rFonts w:ascii="Lato" w:hAnsi="Lato"/>
          <w:sz w:val="20"/>
          <w:szCs w:val="20"/>
        </w:rPr>
      </w:pPr>
      <w:r w:rsidRPr="0073608A">
        <w:rPr>
          <w:rFonts w:ascii="Lato" w:hAnsi="Lato"/>
          <w:sz w:val="20"/>
          <w:szCs w:val="20"/>
        </w:rPr>
        <w:t>This framework ensures that WASH projects addressing water supply networks and rehabilitation are evaluated methodically, emphasizing technical excellence, operational sustainability, community impact, and financial prudence.</w:t>
      </w:r>
    </w:p>
    <w:p w14:paraId="779A7076" w14:textId="612BBB6A" w:rsidR="0073608A" w:rsidRDefault="0073608A" w:rsidP="0073608A">
      <w:pPr>
        <w:pStyle w:val="ListParagraph"/>
        <w:spacing w:before="120"/>
        <w:rPr>
          <w:rFonts w:ascii="Lato" w:hAnsi="Lato"/>
          <w:b/>
          <w:bCs/>
          <w:color w:val="1F3864" w:themeColor="accent5" w:themeShade="80"/>
          <w:sz w:val="20"/>
          <w:szCs w:val="20"/>
        </w:rPr>
      </w:pPr>
    </w:p>
    <w:p w14:paraId="0EDA3289" w14:textId="73B165C7" w:rsidR="004C5EDE" w:rsidRPr="007139AC" w:rsidRDefault="004C5EDE" w:rsidP="004C5EDE">
      <w:pPr>
        <w:pStyle w:val="ListParagraph"/>
        <w:numPr>
          <w:ilvl w:val="0"/>
          <w:numId w:val="37"/>
        </w:numPr>
        <w:spacing w:before="120"/>
        <w:rPr>
          <w:rFonts w:ascii="Lato" w:hAnsi="Lato"/>
          <w:b/>
          <w:bCs/>
          <w:color w:val="1F3864" w:themeColor="accent5" w:themeShade="80"/>
          <w:sz w:val="20"/>
          <w:szCs w:val="20"/>
        </w:rPr>
      </w:pPr>
      <w:r w:rsidRPr="007139AC">
        <w:rPr>
          <w:rFonts w:ascii="Lato" w:hAnsi="Lato"/>
          <w:b/>
          <w:bCs/>
          <w:color w:val="1F3864" w:themeColor="accent5" w:themeShade="80"/>
          <w:sz w:val="20"/>
          <w:szCs w:val="20"/>
        </w:rPr>
        <w:t>ELIGIBILITY AND QUALIFICATIONS</w:t>
      </w:r>
    </w:p>
    <w:p w14:paraId="06358A57" w14:textId="77777777" w:rsidR="00916112" w:rsidRPr="007139AC" w:rsidRDefault="004C5EDE" w:rsidP="004C5EDE">
      <w:pPr>
        <w:rPr>
          <w:rFonts w:ascii="Lato" w:hAnsi="Lato"/>
          <w:sz w:val="20"/>
          <w:szCs w:val="20"/>
        </w:rPr>
      </w:pPr>
      <w:r w:rsidRPr="007139AC">
        <w:rPr>
          <w:rFonts w:ascii="Lato" w:hAnsi="Lato"/>
          <w:sz w:val="20"/>
          <w:szCs w:val="20"/>
        </w:rPr>
        <w:t>The Potential Bidder shall provide all the information and documentation requested in this section with its offer. Failure to submit the information below will disqualify the Potential Bidder.</w:t>
      </w:r>
    </w:p>
    <w:p w14:paraId="214B95D1" w14:textId="77777777" w:rsidR="00916112" w:rsidRPr="007139AC" w:rsidRDefault="00916112" w:rsidP="00916112">
      <w:pPr>
        <w:jc w:val="both"/>
        <w:rPr>
          <w:rFonts w:ascii="Lato" w:hAnsi="Lato"/>
          <w:sz w:val="20"/>
          <w:szCs w:val="20"/>
        </w:rPr>
      </w:pPr>
      <w:r w:rsidRPr="007139AC">
        <w:rPr>
          <w:rFonts w:ascii="Lato" w:hAnsi="Lato"/>
          <w:b/>
          <w:bCs/>
          <w:sz w:val="20"/>
          <w:szCs w:val="20"/>
        </w:rPr>
        <w:t>Most Advantageous Bid:</w:t>
      </w:r>
      <w:r w:rsidRPr="007139AC">
        <w:rPr>
          <w:rFonts w:ascii="Lato" w:hAnsi="Lato"/>
          <w:sz w:val="20"/>
          <w:szCs w:val="20"/>
        </w:rPr>
        <w:t xml:space="preserve"> The WVI-A will use the criteria and methodologies listed in ESSENTIAL CRITERIA below to determine the Most Advantageous Bid for Contract Award. The Most Advantageous bid is the bid that meets the qualification criteria and has been determined to:</w:t>
      </w:r>
    </w:p>
    <w:p w14:paraId="28335F15" w14:textId="77777777" w:rsidR="00916112" w:rsidRPr="007139AC" w:rsidRDefault="00916112" w:rsidP="00B11C9B">
      <w:pPr>
        <w:pStyle w:val="Sub-ClauseText"/>
        <w:numPr>
          <w:ilvl w:val="0"/>
          <w:numId w:val="42"/>
        </w:numPr>
        <w:spacing w:before="0" w:after="0"/>
        <w:rPr>
          <w:rFonts w:ascii="Lato" w:eastAsiaTheme="minorHAnsi" w:hAnsi="Lato" w:cstheme="minorBidi"/>
          <w:spacing w:val="0"/>
          <w:sz w:val="20"/>
          <w:szCs w:val="20"/>
        </w:rPr>
      </w:pPr>
      <w:r w:rsidRPr="007139AC">
        <w:rPr>
          <w:rFonts w:ascii="Lato" w:eastAsiaTheme="minorHAnsi" w:hAnsi="Lato" w:cstheme="minorBidi"/>
          <w:spacing w:val="0"/>
          <w:sz w:val="20"/>
          <w:szCs w:val="20"/>
        </w:rPr>
        <w:t xml:space="preserve">Substantially meet the Eligibility Requirements. </w:t>
      </w:r>
    </w:p>
    <w:p w14:paraId="6ED5F459" w14:textId="77777777" w:rsidR="00916112" w:rsidRPr="007139AC" w:rsidRDefault="00916112" w:rsidP="00B11C9B">
      <w:pPr>
        <w:pStyle w:val="Sub-ClauseText"/>
        <w:numPr>
          <w:ilvl w:val="0"/>
          <w:numId w:val="42"/>
        </w:numPr>
        <w:spacing w:before="0" w:after="0"/>
        <w:rPr>
          <w:rFonts w:ascii="Lato" w:eastAsiaTheme="minorHAnsi" w:hAnsi="Lato" w:cstheme="minorBidi"/>
          <w:spacing w:val="0"/>
          <w:sz w:val="20"/>
          <w:szCs w:val="20"/>
        </w:rPr>
      </w:pPr>
      <w:r w:rsidRPr="007139AC">
        <w:rPr>
          <w:rFonts w:ascii="Lato" w:eastAsiaTheme="minorHAnsi" w:hAnsi="Lato" w:cstheme="minorBidi"/>
          <w:spacing w:val="0"/>
          <w:sz w:val="20"/>
          <w:szCs w:val="20"/>
        </w:rPr>
        <w:t>Meet the minimum passing marks of the Technical Criteria that is 70 points out of 100.</w:t>
      </w:r>
    </w:p>
    <w:p w14:paraId="30776E06" w14:textId="77777777" w:rsidR="00916112" w:rsidRPr="007139AC" w:rsidRDefault="00916112" w:rsidP="00B11C9B">
      <w:pPr>
        <w:pStyle w:val="Sub-ClauseText"/>
        <w:numPr>
          <w:ilvl w:val="0"/>
          <w:numId w:val="42"/>
        </w:numPr>
        <w:spacing w:before="0" w:after="0"/>
        <w:rPr>
          <w:rFonts w:ascii="Lato" w:eastAsiaTheme="minorHAnsi" w:hAnsi="Lato" w:cstheme="minorBidi"/>
          <w:spacing w:val="0"/>
          <w:sz w:val="20"/>
          <w:szCs w:val="20"/>
        </w:rPr>
      </w:pPr>
      <w:r w:rsidRPr="007139AC">
        <w:rPr>
          <w:rFonts w:ascii="Lato" w:eastAsiaTheme="minorHAnsi" w:hAnsi="Lato" w:cstheme="minorBidi"/>
          <w:spacing w:val="0"/>
          <w:sz w:val="20"/>
          <w:szCs w:val="20"/>
        </w:rPr>
        <w:t>Substantially meet the Financial Capability Criteria.</w:t>
      </w:r>
    </w:p>
    <w:p w14:paraId="1505544C" w14:textId="77777777" w:rsidR="00916112" w:rsidRPr="007139AC" w:rsidRDefault="00916112" w:rsidP="00B11C9B">
      <w:pPr>
        <w:pStyle w:val="Sub-ClauseText"/>
        <w:numPr>
          <w:ilvl w:val="0"/>
          <w:numId w:val="42"/>
        </w:numPr>
        <w:spacing w:before="0" w:after="0"/>
        <w:rPr>
          <w:rFonts w:ascii="Lato" w:eastAsiaTheme="minorHAnsi" w:hAnsi="Lato" w:cstheme="minorBidi"/>
          <w:spacing w:val="0"/>
          <w:sz w:val="20"/>
          <w:szCs w:val="20"/>
        </w:rPr>
      </w:pPr>
      <w:r w:rsidRPr="007139AC">
        <w:rPr>
          <w:rFonts w:ascii="Lato" w:eastAsiaTheme="minorHAnsi" w:hAnsi="Lato" w:cstheme="minorBidi"/>
          <w:spacing w:val="0"/>
          <w:sz w:val="20"/>
          <w:szCs w:val="20"/>
        </w:rPr>
        <w:t>The lowest evaluated Bid.</w:t>
      </w:r>
    </w:p>
    <w:p w14:paraId="049E4C3C" w14:textId="77777777" w:rsidR="00B11C9B" w:rsidRPr="007139AC" w:rsidRDefault="00B11C9B" w:rsidP="00B11C9B">
      <w:pPr>
        <w:pStyle w:val="Heading1"/>
        <w:keepLines/>
        <w:numPr>
          <w:ilvl w:val="0"/>
          <w:numId w:val="41"/>
        </w:numPr>
        <w:tabs>
          <w:tab w:val="clear" w:pos="4275"/>
          <w:tab w:val="clear" w:pos="4320"/>
          <w:tab w:val="clear" w:pos="4568"/>
          <w:tab w:val="clear" w:pos="5022"/>
          <w:tab w:val="clear" w:pos="5271"/>
          <w:tab w:val="clear" w:pos="6480"/>
        </w:tabs>
        <w:spacing w:before="240" w:after="0" w:line="259" w:lineRule="auto"/>
        <w:ind w:right="0"/>
        <w:rPr>
          <w:rFonts w:ascii="Lato" w:hAnsi="Lato" w:cstheme="majorBidi"/>
          <w:b/>
          <w:bCs/>
          <w:sz w:val="20"/>
          <w:szCs w:val="20"/>
        </w:rPr>
      </w:pPr>
      <w:r w:rsidRPr="007139AC">
        <w:rPr>
          <w:rFonts w:ascii="Lato" w:hAnsi="Lato" w:cstheme="majorBidi"/>
          <w:b/>
          <w:bCs/>
          <w:sz w:val="20"/>
          <w:szCs w:val="20"/>
        </w:rPr>
        <w:t>ESSENTIAL ELIGIBILITY REQUIREMENTS</w:t>
      </w:r>
    </w:p>
    <w:p w14:paraId="7AEA5D50"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The Bidder shall have the legal capacity to enter into a contract, including registration of the supplier in a country eligible for contracting; the bidder shall furnish a valid business license along with its bid.</w:t>
      </w:r>
    </w:p>
    <w:p w14:paraId="7B20EB14"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 xml:space="preserve">Written </w:t>
      </w:r>
      <w:bookmarkStart w:id="0" w:name="_Hlk92203413"/>
      <w:r w:rsidRPr="007139AC">
        <w:rPr>
          <w:rFonts w:ascii="Lato" w:hAnsi="Lato"/>
          <w:sz w:val="20"/>
          <w:szCs w:val="20"/>
        </w:rPr>
        <w:t xml:space="preserve">power of attorney </w:t>
      </w:r>
      <w:bookmarkEnd w:id="0"/>
      <w:r w:rsidRPr="007139AC">
        <w:rPr>
          <w:rFonts w:ascii="Lato" w:hAnsi="Lato"/>
          <w:sz w:val="20"/>
          <w:szCs w:val="20"/>
        </w:rPr>
        <w:t xml:space="preserve">of the signatory of the bid to commit the bidder; The Bid shall be signed by a person duly authorized to sign on behalf of the Bidder. This authorization shall consist of written confirmation of Power of Attorney. The name and position held by each person signing the authorization must be typed or printed below the signature. </w:t>
      </w:r>
    </w:p>
    <w:p w14:paraId="5FDEF546"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 xml:space="preserve">Declaration of Conflict of Interest Form. Bidders found to have a conflict of interest shall be disqualified. Failure to disclose such information may result in the rejection of the bid. </w:t>
      </w:r>
    </w:p>
    <w:p w14:paraId="206011CB"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 xml:space="preserve">Bankruptcy-the bidder should not have been declared bankrupt or involved in bankruptcy or receivership proceedings and there is no judgment or pending legal action against the vendor that could impair its operations in the foreseeable future; </w:t>
      </w:r>
    </w:p>
    <w:p w14:paraId="054B4E1C"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Supplier Code of Conduct Form under ITB: adherence to supplier code of conduct &amp; safeguarding, Ethical principles such as no child labor, etc. the relevant form must be completed, signed and stamped.</w:t>
      </w:r>
    </w:p>
    <w:p w14:paraId="157958B7"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 xml:space="preserve">Vendors Qualification and Registration under ITB: Accurately complete, signed and stamped. </w:t>
      </w:r>
    </w:p>
    <w:p w14:paraId="2FAD766A"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Deviation in payment schedule- No advance payment is made. Bidders that precondition acceptance of their bid to ‘advance payment’ will be considered non-responsive</w:t>
      </w:r>
    </w:p>
    <w:p w14:paraId="7426B072"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color w:val="FF0000"/>
          <w:sz w:val="20"/>
          <w:szCs w:val="20"/>
        </w:rPr>
      </w:pPr>
      <w:r w:rsidRPr="007139AC">
        <w:rPr>
          <w:rFonts w:ascii="Lato" w:hAnsi="Lato"/>
          <w:color w:val="FF0000"/>
          <w:sz w:val="20"/>
          <w:szCs w:val="20"/>
        </w:rPr>
        <w:t xml:space="preserve">Accurately completed, signed and stamped this ITB and relevant attachments including BOQ and drawings. </w:t>
      </w:r>
    </w:p>
    <w:p w14:paraId="3CA6F2AB" w14:textId="77777777" w:rsidR="00B11C9B" w:rsidRPr="007139AC" w:rsidRDefault="00B11C9B" w:rsidP="00B11C9B">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t>Bidder shall commit having physical presence or office in [Herat Province] during the implementation of the project until the works are completed and successfully delivered to WVI-A.</w:t>
      </w:r>
    </w:p>
    <w:p w14:paraId="2EDBD21B" w14:textId="0F1C8898" w:rsidR="00321136" w:rsidRPr="0073608A" w:rsidRDefault="00B11C9B" w:rsidP="0073608A">
      <w:pPr>
        <w:pStyle w:val="ListParagraph"/>
        <w:numPr>
          <w:ilvl w:val="0"/>
          <w:numId w:val="44"/>
        </w:numPr>
        <w:shd w:val="clear" w:color="auto" w:fill="FFFFFF"/>
        <w:spacing w:after="150" w:line="276" w:lineRule="auto"/>
        <w:ind w:left="1260" w:right="134" w:hanging="270"/>
        <w:jc w:val="both"/>
        <w:rPr>
          <w:rFonts w:ascii="Lato" w:hAnsi="Lato"/>
          <w:sz w:val="20"/>
          <w:szCs w:val="20"/>
        </w:rPr>
      </w:pPr>
      <w:r w:rsidRPr="007139AC">
        <w:rPr>
          <w:rFonts w:ascii="Lato" w:hAnsi="Lato"/>
          <w:sz w:val="20"/>
          <w:szCs w:val="20"/>
        </w:rPr>
        <w:lastRenderedPageBreak/>
        <w:t xml:space="preserve">Bidder shall submit tax clearance certificate as part of its offers, failing to meet this requirement will disqualify bidder from the process.  </w:t>
      </w:r>
    </w:p>
    <w:p w14:paraId="4B949412" w14:textId="77777777" w:rsidR="00FA2F51" w:rsidRPr="007139AC" w:rsidRDefault="00FA2F51" w:rsidP="00FA2F51">
      <w:pPr>
        <w:pStyle w:val="Heading1"/>
        <w:keepLines/>
        <w:numPr>
          <w:ilvl w:val="0"/>
          <w:numId w:val="41"/>
        </w:numPr>
        <w:tabs>
          <w:tab w:val="clear" w:pos="4275"/>
          <w:tab w:val="clear" w:pos="4320"/>
          <w:tab w:val="clear" w:pos="4568"/>
          <w:tab w:val="clear" w:pos="5022"/>
          <w:tab w:val="clear" w:pos="5271"/>
          <w:tab w:val="clear" w:pos="6480"/>
        </w:tabs>
        <w:spacing w:before="240" w:after="0" w:line="259" w:lineRule="auto"/>
        <w:ind w:right="0"/>
        <w:rPr>
          <w:rFonts w:ascii="Lato" w:hAnsi="Lato" w:cstheme="majorBidi"/>
          <w:b/>
          <w:bCs/>
          <w:sz w:val="20"/>
          <w:szCs w:val="20"/>
        </w:rPr>
      </w:pPr>
      <w:r w:rsidRPr="007139AC">
        <w:rPr>
          <w:rFonts w:ascii="Lato" w:hAnsi="Lato" w:cstheme="majorBidi"/>
          <w:b/>
          <w:bCs/>
          <w:sz w:val="20"/>
          <w:szCs w:val="20"/>
        </w:rPr>
        <w:t xml:space="preserve">TECHNICAL CRITERIA </w:t>
      </w:r>
    </w:p>
    <w:p w14:paraId="2BA48050" w14:textId="77777777" w:rsidR="00FA2F51" w:rsidRPr="007139AC" w:rsidRDefault="19D952B9" w:rsidP="00C86119">
      <w:pPr>
        <w:spacing w:before="240" w:after="0" w:line="240" w:lineRule="auto"/>
        <w:jc w:val="both"/>
        <w:rPr>
          <w:rFonts w:ascii="Lato" w:hAnsi="Lato"/>
          <w:sz w:val="20"/>
          <w:szCs w:val="20"/>
        </w:rPr>
      </w:pPr>
      <w:r w:rsidRPr="53C4A6C5">
        <w:rPr>
          <w:rFonts w:ascii="Lato" w:hAnsi="Lato"/>
          <w:b/>
          <w:bCs/>
          <w:sz w:val="20"/>
          <w:szCs w:val="20"/>
        </w:rPr>
        <w:t>Site Visit [</w:t>
      </w:r>
      <w:r w:rsidR="7F95E47E" w:rsidRPr="0073608A">
        <w:rPr>
          <w:rFonts w:ascii="Lato" w:hAnsi="Lato"/>
          <w:b/>
          <w:bCs/>
          <w:color w:val="FF0000"/>
          <w:sz w:val="20"/>
          <w:szCs w:val="20"/>
        </w:rPr>
        <w:t>2</w:t>
      </w:r>
      <w:r w:rsidRPr="0073608A">
        <w:rPr>
          <w:rFonts w:ascii="Lato" w:hAnsi="Lato"/>
          <w:b/>
          <w:bCs/>
          <w:color w:val="FF0000"/>
          <w:sz w:val="20"/>
          <w:szCs w:val="20"/>
        </w:rPr>
        <w:t>0 Mark</w:t>
      </w:r>
      <w:r w:rsidRPr="53C4A6C5">
        <w:rPr>
          <w:rFonts w:ascii="Lato" w:hAnsi="Lato"/>
          <w:b/>
          <w:bCs/>
          <w:sz w:val="20"/>
          <w:szCs w:val="20"/>
        </w:rPr>
        <w:t>]:</w:t>
      </w:r>
      <w:r w:rsidRPr="53C4A6C5">
        <w:rPr>
          <w:rFonts w:ascii="Lato" w:hAnsi="Lato"/>
          <w:sz w:val="20"/>
          <w:szCs w:val="20"/>
        </w:rPr>
        <w:t xml:space="preserve"> In order to help the bidder to have a better understanding of the project technical requirements including geographical history of the target sites, the bidder/s shall review the project BoQ and ToR and conduct a site visit from all construction sites and provide comprehensive and detailed report explaining if there is any challenges such as technical, insecurity, obstacles working with the community and etc. before project implementation. The bidder report to be supported by attaching some relevant photos to ensure the bidder has a clear understanding form the subject activity. The report and photos must be in the same folder and the folder properly named under each location. The below site visit scoring method will be applied:</w:t>
      </w:r>
    </w:p>
    <w:p w14:paraId="56D63935" w14:textId="60D1477B" w:rsidR="53C4A6C5" w:rsidRDefault="53C4A6C5" w:rsidP="53C4A6C5">
      <w:pPr>
        <w:spacing w:before="240" w:after="0" w:line="240" w:lineRule="auto"/>
        <w:jc w:val="both"/>
        <w:rPr>
          <w:rFonts w:ascii="Lato" w:hAnsi="Lato"/>
          <w:sz w:val="20"/>
          <w:szCs w:val="20"/>
        </w:rPr>
      </w:pP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550"/>
        <w:gridCol w:w="1810"/>
      </w:tblGrid>
      <w:tr w:rsidR="53C4A6C5" w14:paraId="320A92F1" w14:textId="77777777" w:rsidTr="00E37FF5">
        <w:trPr>
          <w:trHeight w:val="300"/>
        </w:trPr>
        <w:tc>
          <w:tcPr>
            <w:tcW w:w="9360" w:type="dxa"/>
            <w:gridSpan w:val="2"/>
            <w:tcBorders>
              <w:top w:val="single" w:sz="8" w:space="0" w:color="auto"/>
              <w:left w:val="single" w:sz="8" w:space="0" w:color="auto"/>
              <w:bottom w:val="single" w:sz="8" w:space="0" w:color="auto"/>
              <w:right w:val="single" w:sz="8" w:space="0" w:color="auto"/>
            </w:tcBorders>
          </w:tcPr>
          <w:p w14:paraId="416CD81D" w14:textId="5052BAAC" w:rsidR="53C4A6C5" w:rsidRDefault="53C4A6C5" w:rsidP="53C4A6C5">
            <w:pPr>
              <w:pStyle w:val="ListParagraph"/>
              <w:numPr>
                <w:ilvl w:val="0"/>
                <w:numId w:val="35"/>
              </w:numPr>
              <w:spacing w:after="0"/>
              <w:ind w:left="1080"/>
              <w:rPr>
                <w:rFonts w:ascii="Lato" w:eastAsia="Lato" w:hAnsi="Lato" w:cs="Lato"/>
                <w:sz w:val="20"/>
                <w:szCs w:val="20"/>
              </w:rPr>
            </w:pPr>
            <w:r w:rsidRPr="53C4A6C5">
              <w:rPr>
                <w:rFonts w:ascii="Lato" w:eastAsia="Lato" w:hAnsi="Lato" w:cs="Lato"/>
                <w:b/>
                <w:bCs/>
                <w:sz w:val="20"/>
                <w:szCs w:val="20"/>
              </w:rPr>
              <w:t>Site Visit</w:t>
            </w:r>
            <w:r w:rsidRPr="53C4A6C5">
              <w:rPr>
                <w:rFonts w:ascii="Lato" w:eastAsia="Lato" w:hAnsi="Lato" w:cs="Lato"/>
                <w:sz w:val="20"/>
                <w:szCs w:val="20"/>
              </w:rPr>
              <w:t xml:space="preserve"> </w:t>
            </w:r>
          </w:p>
        </w:tc>
      </w:tr>
      <w:tr w:rsidR="53C4A6C5" w14:paraId="73C266B6" w14:textId="77777777" w:rsidTr="00A6761D">
        <w:trPr>
          <w:trHeight w:val="390"/>
        </w:trPr>
        <w:tc>
          <w:tcPr>
            <w:tcW w:w="7550" w:type="dxa"/>
            <w:tcBorders>
              <w:top w:val="single" w:sz="8" w:space="0" w:color="auto"/>
              <w:left w:val="single" w:sz="8" w:space="0" w:color="auto"/>
              <w:bottom w:val="single" w:sz="8" w:space="0" w:color="auto"/>
              <w:right w:val="single" w:sz="8" w:space="0" w:color="auto"/>
            </w:tcBorders>
          </w:tcPr>
          <w:p w14:paraId="3F7AFB59" w14:textId="00670539" w:rsidR="53C4A6C5" w:rsidRDefault="53C4A6C5" w:rsidP="53C4A6C5">
            <w:pPr>
              <w:spacing w:after="0"/>
              <w:jc w:val="center"/>
              <w:rPr>
                <w:rFonts w:ascii="Lato" w:eastAsia="Lato" w:hAnsi="Lato" w:cs="Lato"/>
                <w:b/>
                <w:bCs/>
                <w:color w:val="000000" w:themeColor="text1"/>
                <w:sz w:val="20"/>
                <w:szCs w:val="20"/>
              </w:rPr>
            </w:pPr>
            <w:r w:rsidRPr="53C4A6C5">
              <w:rPr>
                <w:rFonts w:ascii="Lato" w:eastAsia="Lato" w:hAnsi="Lato" w:cs="Lato"/>
                <w:b/>
                <w:bCs/>
                <w:color w:val="000000" w:themeColor="text1"/>
                <w:sz w:val="20"/>
                <w:szCs w:val="20"/>
              </w:rPr>
              <w:t xml:space="preserve">Scoring Procedure       </w:t>
            </w:r>
          </w:p>
        </w:tc>
        <w:tc>
          <w:tcPr>
            <w:tcW w:w="1810" w:type="dxa"/>
            <w:tcBorders>
              <w:top w:val="nil"/>
              <w:left w:val="single" w:sz="8" w:space="0" w:color="auto"/>
              <w:bottom w:val="single" w:sz="8" w:space="0" w:color="auto"/>
              <w:right w:val="single" w:sz="8" w:space="0" w:color="auto"/>
            </w:tcBorders>
          </w:tcPr>
          <w:p w14:paraId="27D16E59" w14:textId="49CFFA1E" w:rsidR="53C4A6C5" w:rsidRDefault="53C4A6C5" w:rsidP="53C4A6C5">
            <w:pPr>
              <w:spacing w:after="0"/>
              <w:jc w:val="center"/>
              <w:rPr>
                <w:rFonts w:ascii="Lato" w:eastAsia="Lato" w:hAnsi="Lato" w:cs="Lato"/>
                <w:b/>
                <w:bCs/>
                <w:color w:val="000000" w:themeColor="text1"/>
                <w:sz w:val="20"/>
                <w:szCs w:val="20"/>
              </w:rPr>
            </w:pPr>
            <w:r w:rsidRPr="53C4A6C5">
              <w:rPr>
                <w:rFonts w:ascii="Lato" w:eastAsia="Lato" w:hAnsi="Lato" w:cs="Lato"/>
                <w:b/>
                <w:bCs/>
                <w:color w:val="000000" w:themeColor="text1"/>
                <w:sz w:val="20"/>
                <w:szCs w:val="20"/>
              </w:rPr>
              <w:t xml:space="preserve">Allocated Marks </w:t>
            </w:r>
          </w:p>
        </w:tc>
      </w:tr>
      <w:tr w:rsidR="53C4A6C5" w14:paraId="11408EA1" w14:textId="77777777" w:rsidTr="00E14522">
        <w:trPr>
          <w:trHeight w:val="1060"/>
        </w:trPr>
        <w:tc>
          <w:tcPr>
            <w:tcW w:w="7550" w:type="dxa"/>
            <w:tcBorders>
              <w:top w:val="single" w:sz="8" w:space="0" w:color="auto"/>
              <w:left w:val="single" w:sz="8" w:space="0" w:color="auto"/>
              <w:bottom w:val="single" w:sz="8" w:space="0" w:color="auto"/>
              <w:right w:val="single" w:sz="8" w:space="0" w:color="auto"/>
            </w:tcBorders>
          </w:tcPr>
          <w:p w14:paraId="4A30177E" w14:textId="1D664729" w:rsidR="53C4A6C5" w:rsidRDefault="53C4A6C5" w:rsidP="0073608A">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The bidder shall provide its findings from the site visit in terms of a brief report and attach Minimum THREE relevant photos from each site that can demonstrate its understanding from the Contract implementation site (</w:t>
            </w:r>
            <w:r w:rsidR="0073608A">
              <w:rPr>
                <w:rFonts w:ascii="Lato" w:eastAsia="Lato" w:hAnsi="Lato" w:cs="Lato" w:hint="cs"/>
                <w:color w:val="D13438"/>
                <w:sz w:val="20"/>
                <w:szCs w:val="20"/>
                <w:u w:val="single"/>
                <w:rtl/>
              </w:rPr>
              <w:t>20</w:t>
            </w:r>
            <w:r w:rsidRPr="53C4A6C5">
              <w:rPr>
                <w:rFonts w:ascii="Lato" w:eastAsia="Lato" w:hAnsi="Lato" w:cs="Lato"/>
                <w:sz w:val="20"/>
                <w:szCs w:val="20"/>
              </w:rPr>
              <w:t xml:space="preserve">Marks). </w:t>
            </w:r>
          </w:p>
          <w:p w14:paraId="47A29FFA" w14:textId="77077435"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The bidder shall provide its findings from the site visit in terms of a brief report and attach TWO relevant photos from each site that can demonstrate its understanding from the Contract implementation site</w:t>
            </w:r>
            <w:r w:rsidRPr="00D75343">
              <w:rPr>
                <w:rFonts w:ascii="Lato" w:eastAsia="Lato" w:hAnsi="Lato" w:cs="Lato"/>
                <w:color w:val="FF0000"/>
                <w:sz w:val="20"/>
                <w:szCs w:val="20"/>
              </w:rPr>
              <w:t xml:space="preserve"> (8 Marks). </w:t>
            </w:r>
          </w:p>
          <w:p w14:paraId="506EBD2B" w14:textId="75F24B13"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The bidder shall provide its findings from the site visit in terms of a brief report and attach ONE relevant photo from each site that can demonstrate its understanding from the Contract implementation site </w:t>
            </w:r>
            <w:r w:rsidRPr="00D75343">
              <w:rPr>
                <w:rFonts w:ascii="Lato" w:eastAsia="Lato" w:hAnsi="Lato" w:cs="Lato"/>
                <w:color w:val="FF0000"/>
                <w:sz w:val="20"/>
                <w:szCs w:val="20"/>
              </w:rPr>
              <w:t xml:space="preserve">(6 Marks). </w:t>
            </w:r>
          </w:p>
          <w:p w14:paraId="77A3811F" w14:textId="523EE9CD"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If the bidder provides THREE Photos from each site but does not provide its findings from the site visit in terms of a brief report </w:t>
            </w:r>
            <w:r w:rsidRPr="00D75343">
              <w:rPr>
                <w:rFonts w:ascii="Lato" w:eastAsia="Lato" w:hAnsi="Lato" w:cs="Lato"/>
                <w:color w:val="FF0000"/>
                <w:sz w:val="20"/>
                <w:szCs w:val="20"/>
              </w:rPr>
              <w:t>(5 Marks)</w:t>
            </w:r>
            <w:r w:rsidRPr="53C4A6C5">
              <w:rPr>
                <w:rFonts w:ascii="Lato" w:eastAsia="Lato" w:hAnsi="Lato" w:cs="Lato"/>
                <w:sz w:val="20"/>
                <w:szCs w:val="20"/>
              </w:rPr>
              <w:t xml:space="preserve">. </w:t>
            </w:r>
          </w:p>
          <w:p w14:paraId="75367329" w14:textId="70C1D1F3"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If the bidder provides only TWO Photos from each site but does not provide its findings from the site visit in terms of a brief report </w:t>
            </w:r>
            <w:r w:rsidRPr="00D75343">
              <w:rPr>
                <w:rFonts w:ascii="Lato" w:eastAsia="Lato" w:hAnsi="Lato" w:cs="Lato"/>
                <w:color w:val="FF0000"/>
                <w:sz w:val="20"/>
                <w:szCs w:val="20"/>
              </w:rPr>
              <w:t xml:space="preserve">(4 Marks). </w:t>
            </w:r>
          </w:p>
          <w:p w14:paraId="341B8FEF" w14:textId="6767516B" w:rsidR="53C4A6C5" w:rsidRDefault="53C4A6C5" w:rsidP="53C4A6C5">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If the bidder provides only ONE Photos from each site but does not provide its findings from the site visit in terms of a brief report </w:t>
            </w:r>
            <w:r w:rsidRPr="00D75343">
              <w:rPr>
                <w:rFonts w:ascii="Lato" w:eastAsia="Lato" w:hAnsi="Lato" w:cs="Lato"/>
                <w:color w:val="FF0000"/>
                <w:sz w:val="20"/>
                <w:szCs w:val="20"/>
              </w:rPr>
              <w:t xml:space="preserve">(2 Marks),  </w:t>
            </w:r>
          </w:p>
          <w:p w14:paraId="707A04F3" w14:textId="435108CC" w:rsidR="53C4A6C5" w:rsidRPr="00E14522" w:rsidRDefault="53C4A6C5" w:rsidP="00E14522">
            <w:pPr>
              <w:pStyle w:val="ListParagraph"/>
              <w:numPr>
                <w:ilvl w:val="0"/>
                <w:numId w:val="34"/>
              </w:numPr>
              <w:spacing w:after="0"/>
              <w:rPr>
                <w:rFonts w:ascii="Lato" w:eastAsia="Lato" w:hAnsi="Lato" w:cs="Lato"/>
                <w:sz w:val="20"/>
                <w:szCs w:val="20"/>
              </w:rPr>
            </w:pPr>
            <w:r w:rsidRPr="53C4A6C5">
              <w:rPr>
                <w:rFonts w:ascii="Lato" w:eastAsia="Lato" w:hAnsi="Lato" w:cs="Lato"/>
                <w:sz w:val="20"/>
                <w:szCs w:val="20"/>
              </w:rPr>
              <w:t xml:space="preserve">If the bidder neither provides photos from the contract implementation site as evidence of conducting site visit nor provide its finding report </w:t>
            </w:r>
            <w:r w:rsidR="54E9D6E2" w:rsidRPr="53C4A6C5">
              <w:rPr>
                <w:rFonts w:ascii="Lato" w:eastAsia="Lato" w:hAnsi="Lato" w:cs="Lato"/>
                <w:sz w:val="20"/>
                <w:szCs w:val="20"/>
              </w:rPr>
              <w:t>form,</w:t>
            </w:r>
            <w:r w:rsidRPr="53C4A6C5">
              <w:rPr>
                <w:rFonts w:ascii="Lato" w:eastAsia="Lato" w:hAnsi="Lato" w:cs="Lato"/>
                <w:sz w:val="20"/>
                <w:szCs w:val="20"/>
              </w:rPr>
              <w:t xml:space="preserve"> its site visit</w:t>
            </w:r>
            <w:r w:rsidRPr="00D75343">
              <w:rPr>
                <w:rFonts w:ascii="Lato" w:eastAsia="Lato" w:hAnsi="Lato" w:cs="Lato"/>
                <w:color w:val="FF0000"/>
                <w:sz w:val="20"/>
                <w:szCs w:val="20"/>
              </w:rPr>
              <w:t xml:space="preserve"> (Zero Marks).</w:t>
            </w:r>
            <w:r w:rsidRPr="53C4A6C5">
              <w:rPr>
                <w:rFonts w:ascii="Lato" w:eastAsia="Lato" w:hAnsi="Lato" w:cs="Lato"/>
                <w:sz w:val="20"/>
                <w:szCs w:val="20"/>
              </w:rPr>
              <w:t xml:space="preserve"> </w:t>
            </w:r>
          </w:p>
        </w:tc>
        <w:tc>
          <w:tcPr>
            <w:tcW w:w="1810" w:type="dxa"/>
            <w:tcBorders>
              <w:top w:val="single" w:sz="8" w:space="0" w:color="auto"/>
              <w:left w:val="single" w:sz="8" w:space="0" w:color="auto"/>
              <w:bottom w:val="single" w:sz="8" w:space="0" w:color="auto"/>
              <w:right w:val="single" w:sz="8" w:space="0" w:color="auto"/>
            </w:tcBorders>
          </w:tcPr>
          <w:p w14:paraId="45593E92" w14:textId="2CBA3B60" w:rsidR="53C4A6C5" w:rsidRDefault="0073608A" w:rsidP="53C4A6C5">
            <w:pPr>
              <w:spacing w:after="0"/>
              <w:jc w:val="center"/>
            </w:pPr>
            <w:r w:rsidRPr="0073608A">
              <w:rPr>
                <w:rFonts w:ascii="Lato" w:eastAsia="Lato" w:hAnsi="Lato" w:cs="Lato" w:hint="cs"/>
                <w:color w:val="D13438"/>
                <w:sz w:val="20"/>
                <w:szCs w:val="20"/>
                <w:rtl/>
              </w:rPr>
              <w:t>20</w:t>
            </w:r>
            <w:r w:rsidR="53C4A6C5" w:rsidRPr="0073608A">
              <w:rPr>
                <w:rFonts w:ascii="Lato" w:eastAsia="Lato" w:hAnsi="Lato" w:cs="Lato"/>
                <w:sz w:val="20"/>
                <w:szCs w:val="20"/>
              </w:rPr>
              <w:t xml:space="preserve"> </w:t>
            </w:r>
            <w:r w:rsidR="53C4A6C5" w:rsidRPr="53C4A6C5">
              <w:rPr>
                <w:rFonts w:ascii="Lato" w:eastAsia="Lato" w:hAnsi="Lato" w:cs="Lato"/>
                <w:sz w:val="20"/>
                <w:szCs w:val="20"/>
              </w:rPr>
              <w:t xml:space="preserve">Marks </w:t>
            </w:r>
          </w:p>
        </w:tc>
      </w:tr>
      <w:tr w:rsidR="53C4A6C5" w14:paraId="6E980118" w14:textId="77777777" w:rsidTr="00E37FF5">
        <w:trPr>
          <w:trHeight w:val="300"/>
        </w:trPr>
        <w:tc>
          <w:tcPr>
            <w:tcW w:w="9360" w:type="dxa"/>
            <w:gridSpan w:val="2"/>
            <w:tcBorders>
              <w:top w:val="single" w:sz="8" w:space="0" w:color="auto"/>
              <w:left w:val="single" w:sz="8" w:space="0" w:color="auto"/>
              <w:bottom w:val="single" w:sz="8" w:space="0" w:color="auto"/>
              <w:right w:val="single" w:sz="8" w:space="0" w:color="auto"/>
            </w:tcBorders>
          </w:tcPr>
          <w:p w14:paraId="418A9990" w14:textId="0D071FBA" w:rsidR="53C4A6C5" w:rsidRDefault="53C4A6C5" w:rsidP="53C4A6C5">
            <w:pPr>
              <w:pStyle w:val="ListParagraph"/>
              <w:numPr>
                <w:ilvl w:val="0"/>
                <w:numId w:val="27"/>
              </w:numPr>
              <w:spacing w:after="0"/>
              <w:ind w:left="1080"/>
              <w:rPr>
                <w:rFonts w:ascii="Lato" w:eastAsia="Lato" w:hAnsi="Lato" w:cs="Lato"/>
                <w:sz w:val="20"/>
                <w:szCs w:val="20"/>
              </w:rPr>
            </w:pPr>
            <w:r w:rsidRPr="53C4A6C5">
              <w:rPr>
                <w:rFonts w:ascii="Lato" w:eastAsia="Lato" w:hAnsi="Lato" w:cs="Lato"/>
                <w:b/>
                <w:bCs/>
                <w:sz w:val="20"/>
                <w:szCs w:val="20"/>
              </w:rPr>
              <w:t xml:space="preserve">Bidder </w:t>
            </w:r>
            <w:r w:rsidR="21F98041" w:rsidRPr="53C4A6C5">
              <w:rPr>
                <w:rFonts w:ascii="Lato" w:eastAsia="Lato" w:hAnsi="Lato" w:cs="Lato"/>
                <w:sz w:val="20"/>
                <w:szCs w:val="20"/>
              </w:rPr>
              <w:t>Experience for the similar works or an equivalent</w:t>
            </w:r>
          </w:p>
        </w:tc>
      </w:tr>
      <w:tr w:rsidR="53C4A6C5" w14:paraId="380A2190" w14:textId="77777777" w:rsidTr="00A6761D">
        <w:trPr>
          <w:trHeight w:val="300"/>
        </w:trPr>
        <w:tc>
          <w:tcPr>
            <w:tcW w:w="7550" w:type="dxa"/>
            <w:tcBorders>
              <w:top w:val="single" w:sz="8" w:space="0" w:color="auto"/>
              <w:left w:val="single" w:sz="8" w:space="0" w:color="auto"/>
              <w:bottom w:val="single" w:sz="8" w:space="0" w:color="auto"/>
              <w:right w:val="single" w:sz="8" w:space="0" w:color="auto"/>
            </w:tcBorders>
          </w:tcPr>
          <w:p w14:paraId="5E251018" w14:textId="1520F57B" w:rsidR="53C4A6C5" w:rsidRDefault="53C4A6C5" w:rsidP="53C4A6C5">
            <w:pPr>
              <w:pStyle w:val="ListParagraph"/>
              <w:numPr>
                <w:ilvl w:val="0"/>
                <w:numId w:val="26"/>
              </w:numPr>
              <w:spacing w:after="0"/>
              <w:jc w:val="both"/>
              <w:rPr>
                <w:rFonts w:ascii="Lato" w:eastAsia="Lato" w:hAnsi="Lato" w:cs="Lato"/>
                <w:sz w:val="20"/>
                <w:szCs w:val="20"/>
              </w:rPr>
            </w:pPr>
            <w:r w:rsidRPr="53C4A6C5">
              <w:rPr>
                <w:rFonts w:ascii="Lato" w:eastAsia="Lato" w:hAnsi="Lato" w:cs="Lato"/>
                <w:sz w:val="20"/>
                <w:szCs w:val="20"/>
              </w:rPr>
              <w:t xml:space="preserve">Number of years as Construction Company providing similar services. </w:t>
            </w:r>
            <w:r w:rsidR="1EF7DBBA" w:rsidRPr="0073608A">
              <w:rPr>
                <w:rFonts w:ascii="Lato" w:eastAsia="Lato" w:hAnsi="Lato" w:cs="Lato"/>
                <w:color w:val="FF0000"/>
                <w:sz w:val="20"/>
                <w:szCs w:val="20"/>
              </w:rPr>
              <w:t xml:space="preserve">10-20 </w:t>
            </w:r>
            <w:r w:rsidR="57517811" w:rsidRPr="53C4A6C5">
              <w:rPr>
                <w:rFonts w:ascii="Lato" w:eastAsia="Lato" w:hAnsi="Lato" w:cs="Lato"/>
                <w:sz w:val="20"/>
                <w:szCs w:val="20"/>
              </w:rPr>
              <w:t>years' experience</w:t>
            </w:r>
            <w:r w:rsidR="1EF7DBBA" w:rsidRPr="53C4A6C5">
              <w:rPr>
                <w:rFonts w:ascii="Lato" w:eastAsia="Lato" w:hAnsi="Lato" w:cs="Lato"/>
                <w:sz w:val="20"/>
                <w:szCs w:val="20"/>
              </w:rPr>
              <w:t xml:space="preserve"> (</w:t>
            </w:r>
            <w:r w:rsidR="1EF7DBBA" w:rsidRPr="0073608A">
              <w:rPr>
                <w:rFonts w:ascii="Lato" w:eastAsia="Lato" w:hAnsi="Lato" w:cs="Lato"/>
                <w:color w:val="FF0000"/>
                <w:sz w:val="20"/>
                <w:szCs w:val="20"/>
              </w:rPr>
              <w:t>3 marks</w:t>
            </w:r>
            <w:r w:rsidR="1EF7DBBA" w:rsidRPr="53C4A6C5">
              <w:rPr>
                <w:rFonts w:ascii="Lato" w:eastAsia="Lato" w:hAnsi="Lato" w:cs="Lato"/>
                <w:sz w:val="20"/>
                <w:szCs w:val="20"/>
              </w:rPr>
              <w:t xml:space="preserve">), </w:t>
            </w:r>
            <w:r w:rsidR="1EF7DBBA" w:rsidRPr="0073608A">
              <w:rPr>
                <w:rFonts w:ascii="Lato" w:eastAsia="Lato" w:hAnsi="Lato" w:cs="Lato"/>
                <w:color w:val="FF0000"/>
                <w:sz w:val="20"/>
                <w:szCs w:val="20"/>
              </w:rPr>
              <w:t>5-9</w:t>
            </w:r>
            <w:r w:rsidR="1EF7DBBA" w:rsidRPr="53C4A6C5">
              <w:rPr>
                <w:rFonts w:ascii="Lato" w:eastAsia="Lato" w:hAnsi="Lato" w:cs="Lato"/>
                <w:sz w:val="20"/>
                <w:szCs w:val="20"/>
              </w:rPr>
              <w:t xml:space="preserve"> </w:t>
            </w:r>
            <w:r w:rsidR="24269318" w:rsidRPr="53C4A6C5">
              <w:rPr>
                <w:rFonts w:ascii="Lato" w:eastAsia="Lato" w:hAnsi="Lato" w:cs="Lato"/>
                <w:sz w:val="20"/>
                <w:szCs w:val="20"/>
              </w:rPr>
              <w:t>years' experience</w:t>
            </w:r>
            <w:r w:rsidR="1EF7DBBA" w:rsidRPr="53C4A6C5">
              <w:rPr>
                <w:rFonts w:ascii="Lato" w:eastAsia="Lato" w:hAnsi="Lato" w:cs="Lato"/>
                <w:sz w:val="20"/>
                <w:szCs w:val="20"/>
              </w:rPr>
              <w:t xml:space="preserve"> (</w:t>
            </w:r>
            <w:r w:rsidR="35ABDBE0" w:rsidRPr="0073608A">
              <w:rPr>
                <w:rFonts w:ascii="Lato" w:eastAsia="Lato" w:hAnsi="Lato" w:cs="Lato"/>
                <w:color w:val="FF0000"/>
                <w:sz w:val="20"/>
                <w:szCs w:val="20"/>
              </w:rPr>
              <w:t>2 marks</w:t>
            </w:r>
            <w:r w:rsidR="35ABDBE0" w:rsidRPr="53C4A6C5">
              <w:rPr>
                <w:rFonts w:ascii="Lato" w:eastAsia="Lato" w:hAnsi="Lato" w:cs="Lato"/>
                <w:sz w:val="20"/>
                <w:szCs w:val="20"/>
              </w:rPr>
              <w:t xml:space="preserve">) and </w:t>
            </w:r>
            <w:r w:rsidR="1EF7DBBA" w:rsidRPr="53C4A6C5">
              <w:rPr>
                <w:rFonts w:ascii="Lato" w:eastAsia="Lato" w:hAnsi="Lato" w:cs="Lato"/>
                <w:sz w:val="20"/>
                <w:szCs w:val="20"/>
              </w:rPr>
              <w:t xml:space="preserve">less than </w:t>
            </w:r>
            <w:r w:rsidR="4744CD71" w:rsidRPr="0073608A">
              <w:rPr>
                <w:rFonts w:ascii="Lato" w:eastAsia="Lato" w:hAnsi="Lato" w:cs="Lato"/>
                <w:color w:val="FF0000"/>
                <w:sz w:val="20"/>
                <w:szCs w:val="20"/>
              </w:rPr>
              <w:t>5</w:t>
            </w:r>
            <w:r w:rsidR="1EF7DBBA" w:rsidRPr="0073608A">
              <w:rPr>
                <w:rFonts w:ascii="Lato" w:eastAsia="Lato" w:hAnsi="Lato" w:cs="Lato"/>
                <w:color w:val="FF0000"/>
                <w:sz w:val="20"/>
                <w:szCs w:val="20"/>
              </w:rPr>
              <w:t xml:space="preserve"> </w:t>
            </w:r>
            <w:r w:rsidR="389A7AE3" w:rsidRPr="0073608A">
              <w:rPr>
                <w:rFonts w:ascii="Lato" w:eastAsia="Lato" w:hAnsi="Lato" w:cs="Lato"/>
                <w:color w:val="FF0000"/>
                <w:sz w:val="20"/>
                <w:szCs w:val="20"/>
              </w:rPr>
              <w:t xml:space="preserve">years' </w:t>
            </w:r>
            <w:r w:rsidR="389A7AE3" w:rsidRPr="53C4A6C5">
              <w:rPr>
                <w:rFonts w:ascii="Lato" w:eastAsia="Lato" w:hAnsi="Lato" w:cs="Lato"/>
                <w:sz w:val="20"/>
                <w:szCs w:val="20"/>
              </w:rPr>
              <w:t xml:space="preserve">experience </w:t>
            </w:r>
            <w:r w:rsidR="6A4848D3" w:rsidRPr="53C4A6C5">
              <w:rPr>
                <w:rFonts w:ascii="Lato" w:eastAsia="Lato" w:hAnsi="Lato" w:cs="Lato"/>
                <w:sz w:val="20"/>
                <w:szCs w:val="20"/>
              </w:rPr>
              <w:t>(</w:t>
            </w:r>
            <w:r w:rsidR="6A4848D3" w:rsidRPr="0073608A">
              <w:rPr>
                <w:rFonts w:ascii="Lato" w:eastAsia="Lato" w:hAnsi="Lato" w:cs="Lato"/>
                <w:color w:val="FF0000"/>
                <w:sz w:val="20"/>
                <w:szCs w:val="20"/>
              </w:rPr>
              <w:t>Zero</w:t>
            </w:r>
            <w:r w:rsidR="753110AF" w:rsidRPr="0073608A">
              <w:rPr>
                <w:rFonts w:ascii="Lato" w:eastAsia="Lato" w:hAnsi="Lato" w:cs="Lato"/>
                <w:color w:val="FF0000"/>
                <w:sz w:val="20"/>
                <w:szCs w:val="20"/>
              </w:rPr>
              <w:t xml:space="preserve"> marks</w:t>
            </w:r>
            <w:r w:rsidR="753110AF" w:rsidRPr="53C4A6C5">
              <w:rPr>
                <w:rFonts w:ascii="Lato" w:eastAsia="Lato" w:hAnsi="Lato" w:cs="Lato"/>
                <w:sz w:val="20"/>
                <w:szCs w:val="20"/>
              </w:rPr>
              <w:t>)</w:t>
            </w:r>
          </w:p>
          <w:p w14:paraId="5016B8F5" w14:textId="3EE29A3B" w:rsidR="53C4A6C5" w:rsidRDefault="53C4A6C5" w:rsidP="0073608A">
            <w:pPr>
              <w:pStyle w:val="ListParagraph"/>
              <w:numPr>
                <w:ilvl w:val="0"/>
                <w:numId w:val="26"/>
              </w:numPr>
              <w:spacing w:after="0"/>
              <w:jc w:val="both"/>
              <w:rPr>
                <w:rFonts w:ascii="Lato" w:eastAsia="Lato" w:hAnsi="Lato" w:cs="Lato"/>
                <w:sz w:val="20"/>
                <w:szCs w:val="20"/>
              </w:rPr>
            </w:pPr>
            <w:r w:rsidRPr="53C4A6C5">
              <w:rPr>
                <w:rFonts w:ascii="Lato" w:eastAsia="Lato" w:hAnsi="Lato" w:cs="Lato"/>
                <w:sz w:val="20"/>
                <w:szCs w:val="20"/>
              </w:rPr>
              <w:t>List and documents of services of similar nature completed in past three (</w:t>
            </w:r>
            <w:r w:rsidRPr="0073608A">
              <w:rPr>
                <w:rFonts w:ascii="Lato" w:eastAsia="Lato" w:hAnsi="Lato" w:cs="Lato"/>
                <w:color w:val="FF0000"/>
                <w:sz w:val="20"/>
                <w:szCs w:val="20"/>
              </w:rPr>
              <w:t>3</w:t>
            </w:r>
            <w:r w:rsidRPr="53C4A6C5">
              <w:rPr>
                <w:rFonts w:ascii="Lato" w:eastAsia="Lato" w:hAnsi="Lato" w:cs="Lato"/>
                <w:sz w:val="20"/>
                <w:szCs w:val="20"/>
              </w:rPr>
              <w:t>) years with reference</w:t>
            </w:r>
            <w:r w:rsidR="793483FF" w:rsidRPr="53C4A6C5">
              <w:rPr>
                <w:rFonts w:ascii="Lato" w:eastAsia="Lato" w:hAnsi="Lato" w:cs="Lato"/>
                <w:sz w:val="20"/>
                <w:szCs w:val="20"/>
              </w:rPr>
              <w:t xml:space="preserve"> and </w:t>
            </w:r>
            <w:r w:rsidR="00E37FF5">
              <w:rPr>
                <w:rFonts w:ascii="Lato" w:eastAsia="Lato" w:hAnsi="Lato" w:cs="Lato"/>
                <w:sz w:val="20"/>
                <w:szCs w:val="20"/>
              </w:rPr>
              <w:t xml:space="preserve">contract value of not less than </w:t>
            </w:r>
            <w:r w:rsidR="004F1002">
              <w:rPr>
                <w:rFonts w:ascii="Helvetica" w:hAnsi="Helvetica"/>
                <w:color w:val="FF0000"/>
                <w:sz w:val="19"/>
                <w:szCs w:val="19"/>
                <w:shd w:val="clear" w:color="auto" w:fill="E6E6E6"/>
              </w:rPr>
              <w:t>50,000 USD</w:t>
            </w:r>
            <w:r w:rsidR="00E37FF5">
              <w:rPr>
                <w:rFonts w:ascii="Lato" w:eastAsia="Lato" w:hAnsi="Lato" w:cs="Lato"/>
                <w:sz w:val="20"/>
                <w:szCs w:val="20"/>
              </w:rPr>
              <w:t xml:space="preserve"> </w:t>
            </w:r>
            <w:r w:rsidR="793483FF" w:rsidRPr="53C4A6C5">
              <w:rPr>
                <w:rFonts w:ascii="Lato" w:eastAsia="Lato" w:hAnsi="Lato" w:cs="Lato"/>
                <w:sz w:val="20"/>
                <w:szCs w:val="20"/>
              </w:rPr>
              <w:t>(</w:t>
            </w:r>
            <w:r w:rsidR="793483FF" w:rsidRPr="0073608A">
              <w:rPr>
                <w:rFonts w:ascii="Lato" w:eastAsia="Lato" w:hAnsi="Lato" w:cs="Lato"/>
                <w:color w:val="FF0000"/>
                <w:sz w:val="20"/>
                <w:szCs w:val="20"/>
              </w:rPr>
              <w:t>15 Marks</w:t>
            </w:r>
            <w:r w:rsidR="793483FF" w:rsidRPr="53C4A6C5">
              <w:rPr>
                <w:rFonts w:ascii="Lato" w:eastAsia="Lato" w:hAnsi="Lato" w:cs="Lato"/>
                <w:sz w:val="20"/>
                <w:szCs w:val="20"/>
              </w:rPr>
              <w:t>)</w:t>
            </w:r>
          </w:p>
          <w:p w14:paraId="00E826FE" w14:textId="585EEB6D" w:rsidR="53C4A6C5" w:rsidRDefault="53C4A6C5" w:rsidP="53C4A6C5">
            <w:pPr>
              <w:pStyle w:val="ListParagraph"/>
              <w:numPr>
                <w:ilvl w:val="0"/>
                <w:numId w:val="26"/>
              </w:numPr>
              <w:spacing w:after="0"/>
              <w:jc w:val="both"/>
              <w:rPr>
                <w:rFonts w:ascii="Lato" w:eastAsia="Lato" w:hAnsi="Lato" w:cs="Lato"/>
                <w:sz w:val="20"/>
                <w:szCs w:val="20"/>
              </w:rPr>
            </w:pPr>
            <w:r w:rsidRPr="53C4A6C5">
              <w:rPr>
                <w:rFonts w:ascii="Lato" w:eastAsia="Lato" w:hAnsi="Lato" w:cs="Lato"/>
                <w:sz w:val="20"/>
                <w:szCs w:val="20"/>
              </w:rPr>
              <w:t xml:space="preserve">Type of clients to whom the services were provided (Government, private sector, UN Organizations, others). </w:t>
            </w:r>
            <w:r w:rsidR="471BDF3E" w:rsidRPr="53C4A6C5">
              <w:rPr>
                <w:rFonts w:ascii="Lato" w:eastAsia="Lato" w:hAnsi="Lato" w:cs="Lato"/>
                <w:sz w:val="20"/>
                <w:szCs w:val="20"/>
              </w:rPr>
              <w:t>(Any of the sector: 2 Marks)</w:t>
            </w:r>
          </w:p>
        </w:tc>
        <w:tc>
          <w:tcPr>
            <w:tcW w:w="1810" w:type="dxa"/>
            <w:tcBorders>
              <w:top w:val="nil"/>
              <w:left w:val="single" w:sz="8" w:space="0" w:color="auto"/>
              <w:bottom w:val="single" w:sz="8" w:space="0" w:color="auto"/>
              <w:right w:val="single" w:sz="8" w:space="0" w:color="auto"/>
            </w:tcBorders>
          </w:tcPr>
          <w:p w14:paraId="5493D95B" w14:textId="63E731FD" w:rsidR="53C4A6C5" w:rsidRDefault="53C4A6C5" w:rsidP="53C4A6C5">
            <w:pPr>
              <w:spacing w:after="0"/>
              <w:jc w:val="center"/>
            </w:pPr>
            <w:r w:rsidRPr="53C4A6C5">
              <w:rPr>
                <w:rFonts w:ascii="Lato" w:eastAsia="Lato" w:hAnsi="Lato" w:cs="Lato"/>
                <w:sz w:val="20"/>
                <w:szCs w:val="20"/>
              </w:rPr>
              <w:t xml:space="preserve">20 Marks </w:t>
            </w:r>
          </w:p>
          <w:p w14:paraId="4922E506" w14:textId="0EA314B3" w:rsidR="53C4A6C5" w:rsidRDefault="53C4A6C5" w:rsidP="53C4A6C5">
            <w:pPr>
              <w:ind w:left="720"/>
              <w:jc w:val="center"/>
            </w:pPr>
            <w:r w:rsidRPr="53C4A6C5">
              <w:rPr>
                <w:rFonts w:ascii="Lato" w:eastAsia="Lato" w:hAnsi="Lato" w:cs="Lato"/>
                <w:sz w:val="20"/>
                <w:szCs w:val="20"/>
              </w:rPr>
              <w:t xml:space="preserve"> </w:t>
            </w:r>
          </w:p>
        </w:tc>
      </w:tr>
      <w:tr w:rsidR="53C4A6C5" w14:paraId="7151B24F" w14:textId="77777777" w:rsidTr="00E37FF5">
        <w:trPr>
          <w:trHeight w:val="300"/>
        </w:trPr>
        <w:tc>
          <w:tcPr>
            <w:tcW w:w="9360" w:type="dxa"/>
            <w:gridSpan w:val="2"/>
            <w:tcBorders>
              <w:top w:val="single" w:sz="8" w:space="0" w:color="auto"/>
              <w:left w:val="single" w:sz="8" w:space="0" w:color="auto"/>
              <w:bottom w:val="single" w:sz="8" w:space="0" w:color="auto"/>
              <w:right w:val="single" w:sz="8" w:space="0" w:color="auto"/>
            </w:tcBorders>
          </w:tcPr>
          <w:p w14:paraId="4BE31BF5" w14:textId="5853B2CA" w:rsidR="53C4A6C5" w:rsidRDefault="53C4A6C5" w:rsidP="00E37FF5">
            <w:pPr>
              <w:pStyle w:val="ListParagraph"/>
              <w:numPr>
                <w:ilvl w:val="0"/>
                <w:numId w:val="21"/>
              </w:numPr>
              <w:spacing w:after="0"/>
              <w:ind w:left="1080"/>
              <w:rPr>
                <w:rFonts w:ascii="Lato" w:eastAsia="Lato" w:hAnsi="Lato" w:cs="Lato"/>
                <w:sz w:val="20"/>
                <w:szCs w:val="20"/>
              </w:rPr>
            </w:pPr>
            <w:r w:rsidRPr="53C4A6C5">
              <w:rPr>
                <w:rFonts w:ascii="Lato" w:eastAsia="Lato" w:hAnsi="Lato" w:cs="Lato"/>
                <w:b/>
                <w:bCs/>
                <w:sz w:val="20"/>
                <w:szCs w:val="20"/>
              </w:rPr>
              <w:t xml:space="preserve">Proposed </w:t>
            </w:r>
            <w:r w:rsidRPr="00E37FF5">
              <w:rPr>
                <w:rFonts w:ascii="Lato" w:eastAsia="Lato" w:hAnsi="Lato" w:cs="Lato"/>
                <w:b/>
                <w:bCs/>
                <w:sz w:val="20"/>
                <w:szCs w:val="20"/>
              </w:rPr>
              <w:t>Step by step for the works</w:t>
            </w:r>
            <w:r w:rsidRPr="53C4A6C5">
              <w:rPr>
                <w:rFonts w:ascii="Lato" w:eastAsia="Lato" w:hAnsi="Lato" w:cs="Lato"/>
                <w:b/>
                <w:bCs/>
                <w:sz w:val="20"/>
                <w:szCs w:val="20"/>
              </w:rPr>
              <w:t xml:space="preserve"> (Approach, Methodology, Schedule of works, Quality &amp; Time Control Plan)</w:t>
            </w:r>
            <w:r w:rsidRPr="53C4A6C5">
              <w:rPr>
                <w:rFonts w:ascii="Lato" w:eastAsia="Lato" w:hAnsi="Lato" w:cs="Lato"/>
                <w:sz w:val="20"/>
                <w:szCs w:val="20"/>
              </w:rPr>
              <w:t xml:space="preserve"> </w:t>
            </w:r>
          </w:p>
        </w:tc>
      </w:tr>
      <w:tr w:rsidR="53C4A6C5" w14:paraId="4FF2D50D" w14:textId="77777777" w:rsidTr="00A6761D">
        <w:trPr>
          <w:trHeight w:val="825"/>
        </w:trPr>
        <w:tc>
          <w:tcPr>
            <w:tcW w:w="7550" w:type="dxa"/>
            <w:tcBorders>
              <w:top w:val="single" w:sz="8" w:space="0" w:color="auto"/>
              <w:left w:val="single" w:sz="8" w:space="0" w:color="auto"/>
              <w:bottom w:val="single" w:sz="8" w:space="0" w:color="auto"/>
              <w:right w:val="single" w:sz="8" w:space="0" w:color="auto"/>
            </w:tcBorders>
          </w:tcPr>
          <w:p w14:paraId="4D8DD942" w14:textId="1FDA4331" w:rsidR="53C4A6C5" w:rsidRPr="007B62CE" w:rsidRDefault="53C4A6C5" w:rsidP="007B62CE">
            <w:pPr>
              <w:spacing w:after="0"/>
              <w:jc w:val="both"/>
              <w:rPr>
                <w:rFonts w:ascii="Lato" w:eastAsia="Lato" w:hAnsi="Lato" w:cs="Lato"/>
                <w:sz w:val="20"/>
                <w:szCs w:val="20"/>
              </w:rPr>
            </w:pPr>
            <w:r w:rsidRPr="007B62CE">
              <w:rPr>
                <w:rFonts w:ascii="Lato" w:eastAsia="Lato" w:hAnsi="Lato" w:cs="Lato"/>
                <w:sz w:val="20"/>
                <w:szCs w:val="20"/>
              </w:rPr>
              <w:lastRenderedPageBreak/>
              <w:t>Understand of scope and objectives of the entire works</w:t>
            </w:r>
            <w:r w:rsidR="007B62CE">
              <w:rPr>
                <w:rFonts w:ascii="Lato" w:eastAsia="Lato" w:hAnsi="Lato" w:cs="Lato"/>
                <w:sz w:val="20"/>
                <w:szCs w:val="20"/>
              </w:rPr>
              <w:t>:</w:t>
            </w:r>
          </w:p>
          <w:p w14:paraId="13F44957" w14:textId="0C71E84D" w:rsidR="53C4A6C5" w:rsidRDefault="53C4A6C5" w:rsidP="00E37FF5">
            <w:pPr>
              <w:pStyle w:val="ListParagraph"/>
              <w:numPr>
                <w:ilvl w:val="0"/>
                <w:numId w:val="20"/>
              </w:numPr>
              <w:spacing w:after="0"/>
              <w:jc w:val="both"/>
              <w:rPr>
                <w:rFonts w:ascii="Lato" w:eastAsia="Lato" w:hAnsi="Lato" w:cs="Lato"/>
                <w:sz w:val="20"/>
                <w:szCs w:val="20"/>
              </w:rPr>
            </w:pPr>
            <w:r w:rsidRPr="53C4A6C5">
              <w:rPr>
                <w:rFonts w:ascii="Lato" w:eastAsia="Lato" w:hAnsi="Lato" w:cs="Lato"/>
                <w:sz w:val="20"/>
                <w:szCs w:val="20"/>
              </w:rPr>
              <w:t xml:space="preserve">Proposed Implementation Plan showing the overall approach to be adopted in the execution of the works. </w:t>
            </w:r>
          </w:p>
          <w:p w14:paraId="738C427B" w14:textId="6A641C85" w:rsidR="53C4A6C5" w:rsidRDefault="53C4A6C5" w:rsidP="00E37FF5">
            <w:pPr>
              <w:pStyle w:val="ListParagraph"/>
              <w:numPr>
                <w:ilvl w:val="0"/>
                <w:numId w:val="20"/>
              </w:numPr>
              <w:spacing w:after="0"/>
              <w:jc w:val="both"/>
              <w:rPr>
                <w:rFonts w:ascii="Lato" w:eastAsia="Lato" w:hAnsi="Lato" w:cs="Lato"/>
                <w:color w:val="D13438"/>
                <w:sz w:val="20"/>
                <w:szCs w:val="20"/>
              </w:rPr>
            </w:pPr>
            <w:r w:rsidRPr="53C4A6C5">
              <w:rPr>
                <w:rFonts w:ascii="Lato" w:eastAsia="Lato" w:hAnsi="Lato" w:cs="Lato"/>
                <w:sz w:val="20"/>
                <w:szCs w:val="20"/>
              </w:rPr>
              <w:t>Detailed Quality Control and Monitoring to be used in the execution of the Works, addressing anticipated risks, handling of materials, workmanship and record keeping on site to track daily progress.</w:t>
            </w:r>
            <w:r w:rsidRPr="53C4A6C5">
              <w:rPr>
                <w:rFonts w:ascii="Lato" w:eastAsia="Lato" w:hAnsi="Lato" w:cs="Lato"/>
                <w:color w:val="D13438"/>
                <w:sz w:val="20"/>
                <w:szCs w:val="20"/>
              </w:rPr>
              <w:t xml:space="preserve"> </w:t>
            </w:r>
          </w:p>
          <w:p w14:paraId="51BA9118" w14:textId="77777777" w:rsidR="53C4A6C5" w:rsidRDefault="53C4A6C5" w:rsidP="00E37FF5">
            <w:pPr>
              <w:pStyle w:val="ListParagraph"/>
              <w:numPr>
                <w:ilvl w:val="0"/>
                <w:numId w:val="20"/>
              </w:numPr>
              <w:spacing w:after="0"/>
              <w:jc w:val="both"/>
              <w:rPr>
                <w:rFonts w:ascii="Lato" w:eastAsia="Lato" w:hAnsi="Lato" w:cs="Lato"/>
                <w:sz w:val="20"/>
                <w:szCs w:val="20"/>
              </w:rPr>
            </w:pPr>
            <w:r w:rsidRPr="00E37FF5">
              <w:rPr>
                <w:rFonts w:ascii="Lato" w:eastAsia="Lato" w:hAnsi="Lato" w:cs="Lato"/>
                <w:sz w:val="20"/>
                <w:szCs w:val="20"/>
              </w:rPr>
              <w:t xml:space="preserve"> Ensure the method statement describes how the contractor will execute the task from mobilization to commissioning.</w:t>
            </w:r>
            <w:r w:rsidRPr="53C4A6C5">
              <w:rPr>
                <w:rFonts w:ascii="Lato" w:eastAsia="Lato" w:hAnsi="Lato" w:cs="Lato"/>
                <w:sz w:val="20"/>
                <w:szCs w:val="20"/>
              </w:rPr>
              <w:t xml:space="preserve"> </w:t>
            </w:r>
          </w:p>
          <w:p w14:paraId="39FF7CB8" w14:textId="640FF5A6" w:rsidR="00E37FF5" w:rsidRDefault="00E37FF5" w:rsidP="00E37FF5">
            <w:pPr>
              <w:pStyle w:val="ListParagraph"/>
              <w:numPr>
                <w:ilvl w:val="0"/>
                <w:numId w:val="20"/>
              </w:numPr>
              <w:spacing w:after="0"/>
              <w:jc w:val="both"/>
              <w:rPr>
                <w:rFonts w:ascii="Lato" w:eastAsia="Lato" w:hAnsi="Lato" w:cs="Lato"/>
                <w:sz w:val="20"/>
                <w:szCs w:val="20"/>
              </w:rPr>
            </w:pPr>
            <w:r w:rsidRPr="00E37FF5">
              <w:rPr>
                <w:rFonts w:ascii="Lato" w:eastAsia="Lato" w:hAnsi="Lato" w:cs="Lato"/>
                <w:sz w:val="20"/>
                <w:szCs w:val="20"/>
              </w:rPr>
              <w:t xml:space="preserve">Systematically present the </w:t>
            </w:r>
            <w:r w:rsidR="00944337">
              <w:rPr>
                <w:rFonts w:ascii="Lato" w:eastAsia="Lato" w:hAnsi="Lato" w:cs="Lato"/>
                <w:sz w:val="20"/>
                <w:szCs w:val="20"/>
              </w:rPr>
              <w:t>work plan</w:t>
            </w:r>
            <w:r w:rsidRPr="00E37FF5">
              <w:rPr>
                <w:rFonts w:ascii="Lato" w:eastAsia="Lato" w:hAnsi="Lato" w:cs="Lato"/>
                <w:sz w:val="20"/>
                <w:szCs w:val="20"/>
              </w:rPr>
              <w:t xml:space="preserve"> showing a sequence of activities required to execute the works in the specified timeline of </w:t>
            </w:r>
            <w:r w:rsidR="008D5DB7">
              <w:rPr>
                <w:rFonts w:ascii="Lato" w:eastAsia="Lato" w:hAnsi="Lato" w:cs="Lato"/>
                <w:color w:val="FF0000"/>
                <w:sz w:val="20"/>
                <w:szCs w:val="20"/>
              </w:rPr>
              <w:t>2</w:t>
            </w:r>
            <w:r w:rsidRPr="00E37FF5">
              <w:rPr>
                <w:rFonts w:ascii="Lato" w:eastAsia="Lato" w:hAnsi="Lato" w:cs="Lato"/>
                <w:sz w:val="20"/>
                <w:szCs w:val="20"/>
              </w:rPr>
              <w:t xml:space="preserve"> months</w:t>
            </w:r>
          </w:p>
        </w:tc>
        <w:tc>
          <w:tcPr>
            <w:tcW w:w="1810" w:type="dxa"/>
            <w:tcBorders>
              <w:top w:val="nil"/>
              <w:left w:val="single" w:sz="8" w:space="0" w:color="auto"/>
              <w:bottom w:val="single" w:sz="8" w:space="0" w:color="auto"/>
              <w:right w:val="single" w:sz="8" w:space="0" w:color="auto"/>
            </w:tcBorders>
          </w:tcPr>
          <w:p w14:paraId="18ECB4CC" w14:textId="7ABFE256" w:rsidR="53C4A6C5" w:rsidRDefault="53C4A6C5" w:rsidP="53C4A6C5">
            <w:pPr>
              <w:spacing w:after="0"/>
              <w:jc w:val="center"/>
            </w:pPr>
            <w:r w:rsidRPr="53C4A6C5">
              <w:rPr>
                <w:rFonts w:ascii="Lato" w:eastAsia="Lato" w:hAnsi="Lato" w:cs="Lato"/>
                <w:sz w:val="20"/>
                <w:szCs w:val="20"/>
              </w:rPr>
              <w:t xml:space="preserve">20 Marks </w:t>
            </w:r>
          </w:p>
          <w:p w14:paraId="302FD0FB" w14:textId="6442A842" w:rsidR="53C4A6C5" w:rsidRDefault="53C4A6C5" w:rsidP="53C4A6C5">
            <w:pPr>
              <w:ind w:left="720"/>
              <w:jc w:val="center"/>
            </w:pPr>
            <w:r w:rsidRPr="53C4A6C5">
              <w:rPr>
                <w:rFonts w:ascii="Lato" w:eastAsia="Lato" w:hAnsi="Lato" w:cs="Lato"/>
                <w:sz w:val="20"/>
                <w:szCs w:val="20"/>
              </w:rPr>
              <w:t xml:space="preserve"> </w:t>
            </w:r>
          </w:p>
        </w:tc>
      </w:tr>
      <w:tr w:rsidR="53C4A6C5" w14:paraId="74685932" w14:textId="77777777" w:rsidTr="00E37FF5">
        <w:trPr>
          <w:trHeight w:val="195"/>
        </w:trPr>
        <w:tc>
          <w:tcPr>
            <w:tcW w:w="9360" w:type="dxa"/>
            <w:gridSpan w:val="2"/>
            <w:tcBorders>
              <w:top w:val="single" w:sz="8" w:space="0" w:color="auto"/>
              <w:left w:val="single" w:sz="8" w:space="0" w:color="auto"/>
              <w:bottom w:val="single" w:sz="8" w:space="0" w:color="auto"/>
              <w:right w:val="single" w:sz="8" w:space="0" w:color="auto"/>
            </w:tcBorders>
          </w:tcPr>
          <w:p w14:paraId="46A3671C" w14:textId="233110AE" w:rsidR="53C4A6C5" w:rsidRDefault="53C4A6C5" w:rsidP="00E37FF5">
            <w:pPr>
              <w:pStyle w:val="ListParagraph"/>
              <w:numPr>
                <w:ilvl w:val="0"/>
                <w:numId w:val="21"/>
              </w:numPr>
              <w:spacing w:after="0"/>
              <w:ind w:left="1080"/>
              <w:rPr>
                <w:rFonts w:ascii="Lato" w:eastAsia="Lato" w:hAnsi="Lato" w:cs="Lato"/>
                <w:sz w:val="20"/>
                <w:szCs w:val="20"/>
              </w:rPr>
            </w:pPr>
            <w:r w:rsidRPr="00E37FF5">
              <w:rPr>
                <w:rFonts w:ascii="Lato" w:eastAsia="Lato" w:hAnsi="Lato" w:cs="Lato"/>
                <w:b/>
                <w:bCs/>
                <w:sz w:val="20"/>
                <w:szCs w:val="20"/>
              </w:rPr>
              <w:t>Ownership of Equipment necessary to execute the works;</w:t>
            </w:r>
            <w:r w:rsidRPr="53C4A6C5">
              <w:rPr>
                <w:rFonts w:ascii="Lato" w:eastAsia="Lato" w:hAnsi="Lato" w:cs="Lato"/>
                <w:sz w:val="20"/>
                <w:szCs w:val="20"/>
              </w:rPr>
              <w:t xml:space="preserve"> </w:t>
            </w:r>
          </w:p>
        </w:tc>
      </w:tr>
      <w:tr w:rsidR="53C4A6C5" w14:paraId="3CAE1051" w14:textId="77777777" w:rsidTr="00A6761D">
        <w:trPr>
          <w:trHeight w:val="825"/>
        </w:trPr>
        <w:tc>
          <w:tcPr>
            <w:tcW w:w="7550" w:type="dxa"/>
            <w:tcBorders>
              <w:top w:val="single" w:sz="8" w:space="0" w:color="auto"/>
              <w:left w:val="single" w:sz="8" w:space="0" w:color="auto"/>
              <w:bottom w:val="single" w:sz="8" w:space="0" w:color="auto"/>
              <w:right w:val="single" w:sz="8" w:space="0" w:color="auto"/>
            </w:tcBorders>
          </w:tcPr>
          <w:p w14:paraId="79853C1A" w14:textId="5F98C967" w:rsidR="53C4A6C5" w:rsidRDefault="53C4A6C5" w:rsidP="53C4A6C5">
            <w:pPr>
              <w:pStyle w:val="ListParagraph"/>
              <w:numPr>
                <w:ilvl w:val="0"/>
                <w:numId w:val="15"/>
              </w:numPr>
              <w:spacing w:after="0"/>
              <w:jc w:val="both"/>
              <w:rPr>
                <w:rFonts w:ascii="Lato" w:eastAsia="Lato" w:hAnsi="Lato" w:cs="Lato"/>
                <w:sz w:val="20"/>
                <w:szCs w:val="20"/>
              </w:rPr>
            </w:pPr>
            <w:r w:rsidRPr="53C4A6C5">
              <w:rPr>
                <w:rFonts w:ascii="Lato" w:eastAsia="Lato" w:hAnsi="Lato" w:cs="Lato"/>
                <w:sz w:val="20"/>
                <w:szCs w:val="20"/>
              </w:rPr>
              <w:t xml:space="preserve">The bidder providing list of at least five (5) Major pieces of equipment’s required to enable the execution and delivery of the proposed for carrying out the Works as well as provides Information on ownership status </w:t>
            </w:r>
            <w:r w:rsidRPr="00944337">
              <w:rPr>
                <w:rFonts w:ascii="Lato" w:eastAsia="Lato" w:hAnsi="Lato" w:cs="Lato"/>
                <w:color w:val="FF0000"/>
                <w:sz w:val="20"/>
                <w:szCs w:val="20"/>
              </w:rPr>
              <w:t>(such as lease, rent or owned), availability at site and functionality of equipment’s</w:t>
            </w:r>
            <w:r w:rsidR="00A6761D" w:rsidRPr="00944337">
              <w:rPr>
                <w:rFonts w:ascii="Lato" w:eastAsia="Lato" w:hAnsi="Lato" w:cs="Lato"/>
                <w:color w:val="FF0000"/>
                <w:sz w:val="20"/>
                <w:szCs w:val="20"/>
              </w:rPr>
              <w:t>- Lorry</w:t>
            </w:r>
            <w:r w:rsidR="6B604F3B" w:rsidRPr="00944337">
              <w:rPr>
                <w:rFonts w:ascii="Lato" w:eastAsia="Lato" w:hAnsi="Lato" w:cs="Lato"/>
                <w:color w:val="FF0000"/>
                <w:sz w:val="20"/>
                <w:szCs w:val="20"/>
              </w:rPr>
              <w:t xml:space="preserve">/Truck/Dumpers (at least </w:t>
            </w:r>
            <w:r w:rsidR="00A6761D" w:rsidRPr="00944337">
              <w:rPr>
                <w:rFonts w:ascii="Lato" w:eastAsia="Lato" w:hAnsi="Lato" w:cs="Lato"/>
                <w:color w:val="FF0000"/>
                <w:sz w:val="20"/>
                <w:szCs w:val="20"/>
              </w:rPr>
              <w:t>10-ton</w:t>
            </w:r>
            <w:r w:rsidR="6B604F3B" w:rsidRPr="00944337">
              <w:rPr>
                <w:rFonts w:ascii="Lato" w:eastAsia="Lato" w:hAnsi="Lato" w:cs="Lato"/>
                <w:color w:val="FF0000"/>
                <w:sz w:val="20"/>
                <w:szCs w:val="20"/>
              </w:rPr>
              <w:t xml:space="preserve"> capacity), </w:t>
            </w:r>
            <w:r w:rsidR="00944337">
              <w:rPr>
                <w:rFonts w:ascii="Lato" w:eastAsia="Lato" w:hAnsi="Lato" w:cs="Lato"/>
                <w:color w:val="FF0000"/>
                <w:sz w:val="20"/>
                <w:szCs w:val="20"/>
              </w:rPr>
              <w:t>Generator Machine for well pump testing</w:t>
            </w:r>
            <w:r w:rsidR="6B604F3B" w:rsidRPr="00944337">
              <w:rPr>
                <w:rFonts w:ascii="Lato" w:eastAsia="Lato" w:hAnsi="Lato" w:cs="Lato"/>
                <w:color w:val="FF0000"/>
                <w:sz w:val="20"/>
                <w:szCs w:val="20"/>
              </w:rPr>
              <w:t>,</w:t>
            </w:r>
            <w:r w:rsidR="00695D24" w:rsidRPr="00944337">
              <w:rPr>
                <w:rFonts w:ascii="Lato" w:eastAsia="Lato" w:hAnsi="Lato" w:cs="Lato"/>
                <w:color w:val="FF0000"/>
                <w:sz w:val="20"/>
                <w:szCs w:val="20"/>
              </w:rPr>
              <w:t xml:space="preserve"> </w:t>
            </w:r>
            <w:r w:rsidR="00944337">
              <w:rPr>
                <w:rFonts w:ascii="Lato" w:eastAsia="Lato" w:hAnsi="Lato" w:cs="Lato"/>
                <w:color w:val="FF0000"/>
                <w:sz w:val="20"/>
                <w:szCs w:val="20"/>
              </w:rPr>
              <w:t>W</w:t>
            </w:r>
            <w:r w:rsidR="00695D24" w:rsidRPr="00944337">
              <w:rPr>
                <w:rFonts w:ascii="Lato" w:eastAsia="Lato" w:hAnsi="Lato" w:cs="Lato"/>
                <w:color w:val="FF0000"/>
                <w:sz w:val="20"/>
                <w:szCs w:val="20"/>
              </w:rPr>
              <w:t xml:space="preserve">ell drilling </w:t>
            </w:r>
            <w:r w:rsidR="00FD1265" w:rsidRPr="00944337">
              <w:rPr>
                <w:rFonts w:ascii="Lato" w:eastAsia="Lato" w:hAnsi="Lato" w:cs="Lato"/>
                <w:color w:val="FF0000"/>
                <w:sz w:val="20"/>
                <w:szCs w:val="20"/>
              </w:rPr>
              <w:t>machine,</w:t>
            </w:r>
            <w:r w:rsidR="00944337">
              <w:rPr>
                <w:rFonts w:ascii="Lato" w:eastAsia="Lato" w:hAnsi="Lato" w:cs="Lato"/>
                <w:color w:val="FF0000"/>
                <w:sz w:val="20"/>
                <w:szCs w:val="20"/>
              </w:rPr>
              <w:t xml:space="preserve"> Well compressor test machine, </w:t>
            </w:r>
            <w:r w:rsidR="6B604F3B" w:rsidRPr="00944337">
              <w:rPr>
                <w:rFonts w:ascii="Lato" w:eastAsia="Lato" w:hAnsi="Lato" w:cs="Lato"/>
                <w:color w:val="FF0000"/>
                <w:sz w:val="20"/>
                <w:szCs w:val="20"/>
              </w:rPr>
              <w:t xml:space="preserve"> Concrete Mixers, Concrete Vibrator (complete set</w:t>
            </w:r>
            <w:r w:rsidR="00A6761D" w:rsidRPr="00944337">
              <w:rPr>
                <w:rFonts w:ascii="Lato" w:eastAsia="Lato" w:hAnsi="Lato" w:cs="Lato"/>
                <w:color w:val="FF0000"/>
                <w:sz w:val="20"/>
                <w:szCs w:val="20"/>
              </w:rPr>
              <w:t>), (</w:t>
            </w:r>
            <w:r w:rsidRPr="00944337">
              <w:rPr>
                <w:rFonts w:ascii="Lato" w:eastAsia="Lato" w:hAnsi="Lato" w:cs="Lato"/>
                <w:color w:val="FF0000"/>
                <w:sz w:val="20"/>
                <w:szCs w:val="20"/>
              </w:rPr>
              <w:t>10 Marks).</w:t>
            </w:r>
            <w:r w:rsidRPr="00D75343">
              <w:rPr>
                <w:rFonts w:ascii="Lato" w:eastAsia="Lato" w:hAnsi="Lato" w:cs="Lato"/>
                <w:color w:val="FF0000"/>
                <w:sz w:val="20"/>
                <w:szCs w:val="20"/>
              </w:rPr>
              <w:t xml:space="preserve"> </w:t>
            </w:r>
          </w:p>
          <w:p w14:paraId="4795112A" w14:textId="47602290" w:rsidR="53C4A6C5" w:rsidRPr="00D75343" w:rsidRDefault="53C4A6C5" w:rsidP="53C4A6C5">
            <w:pPr>
              <w:pStyle w:val="ListParagraph"/>
              <w:numPr>
                <w:ilvl w:val="0"/>
                <w:numId w:val="15"/>
              </w:numPr>
              <w:spacing w:after="0"/>
              <w:jc w:val="both"/>
              <w:rPr>
                <w:rFonts w:ascii="Lato" w:eastAsia="Lato" w:hAnsi="Lato" w:cs="Lato"/>
                <w:color w:val="FF0000"/>
                <w:sz w:val="20"/>
                <w:szCs w:val="20"/>
              </w:rPr>
            </w:pPr>
            <w:r w:rsidRPr="53C4A6C5">
              <w:rPr>
                <w:rFonts w:ascii="Lato" w:eastAsia="Lato" w:hAnsi="Lato" w:cs="Lato"/>
                <w:sz w:val="20"/>
                <w:szCs w:val="20"/>
              </w:rPr>
              <w:t>The bidder providing list of less than five (5) Major pieces of equipment’s required to enable the execution and delivery of the proposed for carrying out the Works as well as provides Information on ownership status (such as lease, rent or owned), availability at site and functionality of equipment’s</w:t>
            </w:r>
            <w:r w:rsidRPr="00D75343">
              <w:rPr>
                <w:rFonts w:ascii="Lato" w:eastAsia="Lato" w:hAnsi="Lato" w:cs="Lato"/>
                <w:color w:val="FF0000"/>
                <w:sz w:val="20"/>
                <w:szCs w:val="20"/>
              </w:rPr>
              <w:t xml:space="preserve"> (5 Marks). </w:t>
            </w:r>
          </w:p>
          <w:p w14:paraId="2F4AB476" w14:textId="4693577C" w:rsidR="53C4A6C5" w:rsidRDefault="53C4A6C5" w:rsidP="53C4A6C5">
            <w:pPr>
              <w:pStyle w:val="ListParagraph"/>
              <w:numPr>
                <w:ilvl w:val="0"/>
                <w:numId w:val="15"/>
              </w:numPr>
              <w:spacing w:after="0"/>
              <w:jc w:val="both"/>
              <w:rPr>
                <w:rFonts w:ascii="Lato" w:eastAsia="Lato" w:hAnsi="Lato" w:cs="Lato"/>
                <w:sz w:val="20"/>
                <w:szCs w:val="20"/>
              </w:rPr>
            </w:pPr>
            <w:r w:rsidRPr="53C4A6C5">
              <w:rPr>
                <w:rFonts w:ascii="Lato" w:eastAsia="Lato" w:hAnsi="Lato" w:cs="Lato"/>
                <w:sz w:val="20"/>
                <w:szCs w:val="20"/>
              </w:rPr>
              <w:t xml:space="preserve">If the bidder neither provides list of equipment/machinery nor provides Information on ownership status (such as lease, rent or owned), availability at site and functionality of equipment’s </w:t>
            </w:r>
            <w:r w:rsidRPr="00D75343">
              <w:rPr>
                <w:rFonts w:ascii="Lato" w:eastAsia="Lato" w:hAnsi="Lato" w:cs="Lato"/>
                <w:color w:val="FF0000"/>
                <w:sz w:val="20"/>
                <w:szCs w:val="20"/>
              </w:rPr>
              <w:t xml:space="preserve">(Zero Mark). </w:t>
            </w:r>
          </w:p>
        </w:tc>
        <w:tc>
          <w:tcPr>
            <w:tcW w:w="1810" w:type="dxa"/>
            <w:tcBorders>
              <w:top w:val="nil"/>
              <w:left w:val="single" w:sz="8" w:space="0" w:color="auto"/>
              <w:bottom w:val="single" w:sz="8" w:space="0" w:color="auto"/>
              <w:right w:val="single" w:sz="8" w:space="0" w:color="auto"/>
            </w:tcBorders>
          </w:tcPr>
          <w:p w14:paraId="07D164CC" w14:textId="62FA1B8A" w:rsidR="61B16550" w:rsidRDefault="61B16550" w:rsidP="53C4A6C5">
            <w:pPr>
              <w:spacing w:after="0"/>
              <w:jc w:val="center"/>
            </w:pPr>
            <w:r w:rsidRPr="53C4A6C5">
              <w:rPr>
                <w:rFonts w:ascii="Lato" w:eastAsia="Lato" w:hAnsi="Lato" w:cs="Lato"/>
                <w:sz w:val="20"/>
                <w:szCs w:val="20"/>
              </w:rPr>
              <w:t>10 Marks</w:t>
            </w:r>
            <w:r w:rsidR="53C4A6C5" w:rsidRPr="53C4A6C5">
              <w:rPr>
                <w:rFonts w:ascii="Lato" w:eastAsia="Lato" w:hAnsi="Lato" w:cs="Lato"/>
                <w:sz w:val="20"/>
                <w:szCs w:val="20"/>
              </w:rPr>
              <w:t xml:space="preserve"> </w:t>
            </w:r>
          </w:p>
        </w:tc>
      </w:tr>
      <w:tr w:rsidR="53C4A6C5" w14:paraId="61C7B952" w14:textId="77777777" w:rsidTr="00E37FF5">
        <w:trPr>
          <w:trHeight w:val="330"/>
        </w:trPr>
        <w:tc>
          <w:tcPr>
            <w:tcW w:w="9360" w:type="dxa"/>
            <w:gridSpan w:val="2"/>
            <w:tcBorders>
              <w:top w:val="single" w:sz="8" w:space="0" w:color="auto"/>
              <w:left w:val="single" w:sz="8" w:space="0" w:color="auto"/>
              <w:bottom w:val="single" w:sz="8" w:space="0" w:color="auto"/>
              <w:right w:val="single" w:sz="8" w:space="0" w:color="auto"/>
            </w:tcBorders>
          </w:tcPr>
          <w:p w14:paraId="56490075" w14:textId="5B3D98BB" w:rsidR="53C4A6C5" w:rsidRDefault="53C4A6C5" w:rsidP="53C4A6C5">
            <w:pPr>
              <w:pStyle w:val="ListParagraph"/>
              <w:numPr>
                <w:ilvl w:val="0"/>
                <w:numId w:val="9"/>
              </w:numPr>
              <w:spacing w:after="0"/>
              <w:ind w:left="1080"/>
              <w:rPr>
                <w:rFonts w:ascii="Lato" w:eastAsia="Lato" w:hAnsi="Lato" w:cs="Lato"/>
                <w:sz w:val="20"/>
                <w:szCs w:val="20"/>
              </w:rPr>
            </w:pPr>
            <w:r w:rsidRPr="53C4A6C5">
              <w:rPr>
                <w:rFonts w:ascii="Lato" w:eastAsia="Lato" w:hAnsi="Lato" w:cs="Lato"/>
                <w:b/>
                <w:bCs/>
                <w:sz w:val="20"/>
                <w:szCs w:val="20"/>
              </w:rPr>
              <w:t>Personal/Staffing</w:t>
            </w:r>
            <w:r w:rsidRPr="53C4A6C5">
              <w:rPr>
                <w:rFonts w:ascii="Lato" w:eastAsia="Lato" w:hAnsi="Lato" w:cs="Lato"/>
                <w:sz w:val="20"/>
                <w:szCs w:val="20"/>
              </w:rPr>
              <w:t xml:space="preserve"> </w:t>
            </w:r>
          </w:p>
        </w:tc>
      </w:tr>
      <w:tr w:rsidR="53C4A6C5" w14:paraId="517AC418" w14:textId="77777777" w:rsidTr="00A6761D">
        <w:trPr>
          <w:trHeight w:val="6945"/>
        </w:trPr>
        <w:tc>
          <w:tcPr>
            <w:tcW w:w="7550" w:type="dxa"/>
            <w:tcBorders>
              <w:top w:val="single" w:sz="8" w:space="0" w:color="auto"/>
              <w:left w:val="single" w:sz="8" w:space="0" w:color="auto"/>
              <w:bottom w:val="single" w:sz="8" w:space="0" w:color="auto"/>
              <w:right w:val="single" w:sz="8" w:space="0" w:color="auto"/>
            </w:tcBorders>
          </w:tcPr>
          <w:p w14:paraId="0C48ACD7" w14:textId="0F8EC299" w:rsidR="53C4A6C5" w:rsidRDefault="53C4A6C5" w:rsidP="00E37FF5">
            <w:pPr>
              <w:pStyle w:val="ListParagraph"/>
              <w:numPr>
                <w:ilvl w:val="0"/>
                <w:numId w:val="8"/>
              </w:numPr>
              <w:spacing w:after="0"/>
              <w:jc w:val="both"/>
              <w:rPr>
                <w:rFonts w:ascii="Lato" w:eastAsia="Lato" w:hAnsi="Lato" w:cs="Lato"/>
                <w:sz w:val="20"/>
                <w:szCs w:val="20"/>
              </w:rPr>
            </w:pPr>
            <w:r w:rsidRPr="00E37FF5">
              <w:rPr>
                <w:rFonts w:ascii="Lato" w:eastAsia="Lato" w:hAnsi="Lato" w:cs="Lato"/>
                <w:sz w:val="20"/>
                <w:szCs w:val="20"/>
              </w:rPr>
              <w:lastRenderedPageBreak/>
              <w:t xml:space="preserve">Contract Manager: with at least a degree in Civil Engineering, construction management or Water from a recognized university and at least </w:t>
            </w:r>
            <w:r w:rsidR="0015594B">
              <w:rPr>
                <w:rFonts w:ascii="Lato" w:eastAsia="Lato" w:hAnsi="Lato" w:cs="Lato"/>
                <w:sz w:val="20"/>
                <w:szCs w:val="20"/>
              </w:rPr>
              <w:t>3</w:t>
            </w:r>
            <w:r w:rsidRPr="00E37FF5">
              <w:rPr>
                <w:rFonts w:ascii="Lato" w:eastAsia="Lato" w:hAnsi="Lato" w:cs="Lato"/>
                <w:sz w:val="20"/>
                <w:szCs w:val="20"/>
              </w:rPr>
              <w:t xml:space="preserve"> years’ post qualification relevant experience and (</w:t>
            </w:r>
            <w:r w:rsidR="0015594B">
              <w:rPr>
                <w:rFonts w:ascii="Lato" w:eastAsia="Lato" w:hAnsi="Lato" w:cs="Lato"/>
                <w:sz w:val="20"/>
                <w:szCs w:val="20"/>
              </w:rPr>
              <w:t>2</w:t>
            </w:r>
            <w:r w:rsidRPr="00E37FF5">
              <w:rPr>
                <w:rFonts w:ascii="Lato" w:eastAsia="Lato" w:hAnsi="Lato" w:cs="Lato"/>
                <w:sz w:val="20"/>
                <w:szCs w:val="20"/>
              </w:rPr>
              <w:t xml:space="preserve">) years’ experience as Contracts Manager. If the bidder provides a list of proposed personal/manpower specifying their composition by assigning, clear activities and area of expertise to support implementation of this activity as well as attach copy of their CVs part of its </w:t>
            </w:r>
            <w:r w:rsidR="00E37FF5" w:rsidRPr="00E37FF5">
              <w:rPr>
                <w:rFonts w:ascii="Lato" w:eastAsia="Lato" w:hAnsi="Lato" w:cs="Lato"/>
                <w:sz w:val="20"/>
                <w:szCs w:val="20"/>
              </w:rPr>
              <w:t xml:space="preserve">offer. </w:t>
            </w:r>
            <w:r w:rsidRPr="00E37FF5">
              <w:rPr>
                <w:rFonts w:ascii="Lato" w:eastAsia="Lato" w:hAnsi="Lato" w:cs="Lato"/>
                <w:sz w:val="20"/>
                <w:szCs w:val="20"/>
              </w:rPr>
              <w:t xml:space="preserve">The CV should be accompanied by a letter of offer from the company </w:t>
            </w:r>
            <w:r w:rsidRPr="53C4A6C5">
              <w:rPr>
                <w:rFonts w:ascii="Lato" w:eastAsia="Lato" w:hAnsi="Lato" w:cs="Lato"/>
                <w:sz w:val="20"/>
                <w:szCs w:val="20"/>
              </w:rPr>
              <w:t>(</w:t>
            </w:r>
            <w:r w:rsidRPr="00E37FF5">
              <w:rPr>
                <w:rFonts w:ascii="Lato" w:eastAsia="Lato" w:hAnsi="Lato" w:cs="Lato"/>
                <w:color w:val="FF0000"/>
                <w:sz w:val="20"/>
                <w:szCs w:val="20"/>
              </w:rPr>
              <w:t>5 Marks</w:t>
            </w:r>
            <w:r w:rsidRPr="53C4A6C5">
              <w:rPr>
                <w:rFonts w:ascii="Lato" w:eastAsia="Lato" w:hAnsi="Lato" w:cs="Lato"/>
                <w:sz w:val="20"/>
                <w:szCs w:val="20"/>
              </w:rPr>
              <w:t xml:space="preserve">). </w:t>
            </w:r>
          </w:p>
          <w:p w14:paraId="3C3E3CC1" w14:textId="599425FB" w:rsidR="53C4A6C5" w:rsidRDefault="53C4A6C5" w:rsidP="00E37FF5">
            <w:pPr>
              <w:pStyle w:val="ListParagraph"/>
              <w:numPr>
                <w:ilvl w:val="0"/>
                <w:numId w:val="8"/>
              </w:numPr>
              <w:spacing w:after="0"/>
              <w:jc w:val="both"/>
              <w:rPr>
                <w:rFonts w:ascii="Lato" w:eastAsia="Lato" w:hAnsi="Lato" w:cs="Lato"/>
                <w:sz w:val="20"/>
                <w:szCs w:val="20"/>
              </w:rPr>
            </w:pPr>
            <w:r w:rsidRPr="00E37FF5">
              <w:rPr>
                <w:rFonts w:ascii="Lato" w:eastAsia="Lato" w:hAnsi="Lato" w:cs="Lato"/>
                <w:sz w:val="20"/>
                <w:szCs w:val="20"/>
              </w:rPr>
              <w:t>A Site Agent: Should have a minimum qualification of a bachelor's degree in civil engineering or water Engineering with at least 8 years post qualification relevant site experience. If the bidder attaches a copy of proposed personal/manpower CV but does not specifying their composition by assigning, clear activities and area of expertise to support implementation of this activity The CV should be accompanied by a letter of offer from the company</w:t>
            </w:r>
            <w:r w:rsidRPr="53C4A6C5">
              <w:rPr>
                <w:rFonts w:ascii="Lato" w:eastAsia="Lato" w:hAnsi="Lato" w:cs="Lato"/>
                <w:sz w:val="20"/>
                <w:szCs w:val="20"/>
              </w:rPr>
              <w:t xml:space="preserve"> (</w:t>
            </w:r>
            <w:r w:rsidRPr="00E37FF5">
              <w:rPr>
                <w:rFonts w:ascii="Lato" w:eastAsia="Lato" w:hAnsi="Lato" w:cs="Lato"/>
                <w:color w:val="FF0000"/>
                <w:sz w:val="20"/>
                <w:szCs w:val="20"/>
              </w:rPr>
              <w:t>3 Marks</w:t>
            </w:r>
            <w:r w:rsidRPr="53C4A6C5">
              <w:rPr>
                <w:rFonts w:ascii="Lato" w:eastAsia="Lato" w:hAnsi="Lato" w:cs="Lato"/>
                <w:sz w:val="20"/>
                <w:szCs w:val="20"/>
              </w:rPr>
              <w:t xml:space="preserve">). </w:t>
            </w:r>
          </w:p>
          <w:p w14:paraId="1DC56B8E" w14:textId="7B7FDFBD" w:rsidR="53C4A6C5" w:rsidRDefault="53C4A6C5" w:rsidP="00E37FF5">
            <w:pPr>
              <w:pStyle w:val="ListParagraph"/>
              <w:numPr>
                <w:ilvl w:val="0"/>
                <w:numId w:val="8"/>
              </w:numPr>
              <w:spacing w:after="0"/>
              <w:jc w:val="both"/>
              <w:rPr>
                <w:rFonts w:ascii="Lato" w:eastAsia="Lato" w:hAnsi="Lato" w:cs="Lato"/>
                <w:sz w:val="20"/>
                <w:szCs w:val="20"/>
              </w:rPr>
            </w:pPr>
            <w:r w:rsidRPr="00E37FF5">
              <w:rPr>
                <w:rFonts w:ascii="Lato" w:eastAsia="Lato" w:hAnsi="Lato" w:cs="Lato"/>
                <w:sz w:val="20"/>
                <w:szCs w:val="20"/>
              </w:rPr>
              <w:t xml:space="preserve">An electrical Engineer or Water Engineer: Should have a minimum qualification of Diploma in Electrical Engineering, Civil Engineering and or Water Engineering at least 5 years post qualification relevant experience. The CV should be accompanied by a letter of offer from the company If the bidder attaches a copy of proposed personal/manpower CV but does not specifying their composition by assigning, clear activities and area of expertise to support implementation of this activity </w:t>
            </w:r>
            <w:r w:rsidR="00E37FF5" w:rsidRPr="53C4A6C5">
              <w:rPr>
                <w:rFonts w:ascii="Lato" w:eastAsia="Lato" w:hAnsi="Lato" w:cs="Lato"/>
                <w:sz w:val="20"/>
                <w:szCs w:val="20"/>
              </w:rPr>
              <w:t>(</w:t>
            </w:r>
            <w:r w:rsidR="00E37FF5" w:rsidRPr="00E37FF5">
              <w:rPr>
                <w:rFonts w:ascii="Lato" w:eastAsia="Lato" w:hAnsi="Lato" w:cs="Lato"/>
                <w:color w:val="FF0000"/>
                <w:sz w:val="20"/>
                <w:szCs w:val="20"/>
              </w:rPr>
              <w:t xml:space="preserve">2 </w:t>
            </w:r>
            <w:r w:rsidRPr="00E37FF5">
              <w:rPr>
                <w:rFonts w:ascii="Lato" w:eastAsia="Lato" w:hAnsi="Lato" w:cs="Lato"/>
                <w:color w:val="FF0000"/>
                <w:sz w:val="20"/>
                <w:szCs w:val="20"/>
              </w:rPr>
              <w:t>Marks</w:t>
            </w:r>
            <w:r w:rsidRPr="53C4A6C5">
              <w:rPr>
                <w:rFonts w:ascii="Lato" w:eastAsia="Lato" w:hAnsi="Lato" w:cs="Lato"/>
                <w:sz w:val="20"/>
                <w:szCs w:val="20"/>
              </w:rPr>
              <w:t>)</w:t>
            </w:r>
            <w:r w:rsidR="00E37FF5">
              <w:rPr>
                <w:rFonts w:ascii="Lato" w:eastAsia="Lato" w:hAnsi="Lato" w:cs="Lato"/>
                <w:sz w:val="20"/>
                <w:szCs w:val="20"/>
              </w:rPr>
              <w:t>.</w:t>
            </w:r>
          </w:p>
          <w:p w14:paraId="060AA2B6" w14:textId="168AAD19" w:rsidR="53C4A6C5" w:rsidRDefault="53C4A6C5" w:rsidP="53C4A6C5">
            <w:pPr>
              <w:pStyle w:val="ListParagraph"/>
              <w:numPr>
                <w:ilvl w:val="0"/>
                <w:numId w:val="8"/>
              </w:numPr>
              <w:spacing w:after="0"/>
              <w:jc w:val="both"/>
              <w:rPr>
                <w:rFonts w:ascii="Lato" w:eastAsia="Lato" w:hAnsi="Lato" w:cs="Lato"/>
                <w:sz w:val="20"/>
                <w:szCs w:val="20"/>
              </w:rPr>
            </w:pPr>
            <w:r w:rsidRPr="53C4A6C5">
              <w:rPr>
                <w:rFonts w:ascii="Lato" w:eastAsia="Lato" w:hAnsi="Lato" w:cs="Lato"/>
                <w:sz w:val="20"/>
                <w:szCs w:val="20"/>
              </w:rPr>
              <w:t>If the bidder neither provide a list of their proposed personal/manpower nor attach CVs of proposed personal/manpower</w:t>
            </w:r>
            <w:r w:rsidRPr="00E37FF5">
              <w:rPr>
                <w:rFonts w:ascii="Lato" w:eastAsia="Lato" w:hAnsi="Lato" w:cs="Lato"/>
                <w:sz w:val="20"/>
                <w:szCs w:val="20"/>
              </w:rPr>
              <w:t>, nor provide offer letter</w:t>
            </w:r>
            <w:r w:rsidRPr="53C4A6C5">
              <w:rPr>
                <w:rFonts w:ascii="Lato" w:eastAsia="Lato" w:hAnsi="Lato" w:cs="Lato"/>
                <w:sz w:val="20"/>
                <w:szCs w:val="20"/>
              </w:rPr>
              <w:t xml:space="preserve"> </w:t>
            </w:r>
            <w:r w:rsidRPr="00E37FF5">
              <w:rPr>
                <w:rFonts w:ascii="Lato" w:eastAsia="Lato" w:hAnsi="Lato" w:cs="Lato"/>
                <w:sz w:val="20"/>
                <w:szCs w:val="20"/>
              </w:rPr>
              <w:t xml:space="preserve">in each of the above three critical </w:t>
            </w:r>
            <w:r w:rsidR="2C338115" w:rsidRPr="53C4A6C5">
              <w:rPr>
                <w:rFonts w:ascii="Lato" w:eastAsia="Lato" w:hAnsi="Lato" w:cs="Lato"/>
                <w:sz w:val="20"/>
                <w:szCs w:val="20"/>
              </w:rPr>
              <w:t>positions, (</w:t>
            </w:r>
            <w:r w:rsidRPr="00E37FF5">
              <w:rPr>
                <w:rFonts w:ascii="Lato" w:eastAsia="Lato" w:hAnsi="Lato" w:cs="Lato"/>
                <w:color w:val="FF0000"/>
                <w:sz w:val="20"/>
                <w:szCs w:val="20"/>
              </w:rPr>
              <w:t>Zero Mark</w:t>
            </w:r>
            <w:r w:rsidRPr="00E37FF5">
              <w:rPr>
                <w:rFonts w:ascii="Lato" w:eastAsia="Lato" w:hAnsi="Lato" w:cs="Lato"/>
                <w:sz w:val="20"/>
                <w:szCs w:val="20"/>
              </w:rPr>
              <w:t>).</w:t>
            </w:r>
            <w:r w:rsidRPr="00D75343">
              <w:rPr>
                <w:rFonts w:ascii="Lato" w:eastAsia="Lato" w:hAnsi="Lato" w:cs="Lato"/>
                <w:color w:val="FF0000"/>
                <w:sz w:val="20"/>
                <w:szCs w:val="20"/>
              </w:rPr>
              <w:t xml:space="preserve"> </w:t>
            </w:r>
          </w:p>
        </w:tc>
        <w:tc>
          <w:tcPr>
            <w:tcW w:w="1810" w:type="dxa"/>
            <w:tcBorders>
              <w:top w:val="nil"/>
              <w:left w:val="single" w:sz="8" w:space="0" w:color="auto"/>
              <w:bottom w:val="single" w:sz="8" w:space="0" w:color="auto"/>
              <w:right w:val="single" w:sz="8" w:space="0" w:color="auto"/>
            </w:tcBorders>
          </w:tcPr>
          <w:p w14:paraId="1F1BE9CD" w14:textId="54AC3F66" w:rsidR="53C4A6C5" w:rsidRDefault="53C4A6C5" w:rsidP="53C4A6C5">
            <w:pPr>
              <w:spacing w:after="0"/>
              <w:jc w:val="center"/>
            </w:pPr>
            <w:r w:rsidRPr="53C4A6C5">
              <w:rPr>
                <w:rFonts w:ascii="Lato" w:eastAsia="Lato" w:hAnsi="Lato" w:cs="Lato"/>
                <w:sz w:val="20"/>
                <w:szCs w:val="20"/>
              </w:rPr>
              <w:t xml:space="preserve">10 Marks </w:t>
            </w:r>
          </w:p>
        </w:tc>
      </w:tr>
      <w:tr w:rsidR="53C4A6C5" w14:paraId="1D5C2A5C" w14:textId="77777777" w:rsidTr="00E37FF5">
        <w:trPr>
          <w:trHeight w:val="255"/>
        </w:trPr>
        <w:tc>
          <w:tcPr>
            <w:tcW w:w="9360" w:type="dxa"/>
            <w:gridSpan w:val="2"/>
            <w:tcBorders>
              <w:top w:val="single" w:sz="8" w:space="0" w:color="auto"/>
              <w:left w:val="single" w:sz="8" w:space="0" w:color="auto"/>
              <w:bottom w:val="single" w:sz="8" w:space="0" w:color="auto"/>
              <w:right w:val="single" w:sz="8" w:space="0" w:color="auto"/>
            </w:tcBorders>
          </w:tcPr>
          <w:p w14:paraId="17539F52" w14:textId="1876EE10" w:rsidR="53C4A6C5" w:rsidRDefault="53C4A6C5" w:rsidP="53C4A6C5">
            <w:pPr>
              <w:pStyle w:val="ListParagraph"/>
              <w:numPr>
                <w:ilvl w:val="0"/>
                <w:numId w:val="4"/>
              </w:numPr>
              <w:spacing w:after="0"/>
              <w:ind w:left="1080"/>
              <w:rPr>
                <w:rFonts w:ascii="Lato" w:eastAsia="Lato" w:hAnsi="Lato" w:cs="Lato"/>
                <w:sz w:val="20"/>
                <w:szCs w:val="20"/>
              </w:rPr>
            </w:pPr>
            <w:r w:rsidRPr="53C4A6C5">
              <w:rPr>
                <w:rFonts w:ascii="Lato" w:eastAsia="Lato" w:hAnsi="Lato" w:cs="Lato"/>
                <w:b/>
                <w:bCs/>
                <w:sz w:val="20"/>
                <w:szCs w:val="20"/>
              </w:rPr>
              <w:t>Financial Liquidity</w:t>
            </w:r>
            <w:r w:rsidRPr="53C4A6C5">
              <w:rPr>
                <w:rFonts w:ascii="Lato" w:eastAsia="Lato" w:hAnsi="Lato" w:cs="Lato"/>
                <w:sz w:val="20"/>
                <w:szCs w:val="20"/>
              </w:rPr>
              <w:t xml:space="preserve"> </w:t>
            </w:r>
          </w:p>
        </w:tc>
      </w:tr>
      <w:tr w:rsidR="53C4A6C5" w14:paraId="4EFDD406" w14:textId="77777777" w:rsidTr="00A6761D">
        <w:trPr>
          <w:trHeight w:val="825"/>
        </w:trPr>
        <w:tc>
          <w:tcPr>
            <w:tcW w:w="7550" w:type="dxa"/>
            <w:tcBorders>
              <w:top w:val="single" w:sz="8" w:space="0" w:color="auto"/>
              <w:left w:val="single" w:sz="8" w:space="0" w:color="auto"/>
              <w:bottom w:val="single" w:sz="8" w:space="0" w:color="auto"/>
              <w:right w:val="single" w:sz="8" w:space="0" w:color="auto"/>
            </w:tcBorders>
          </w:tcPr>
          <w:p w14:paraId="7FB6B110" w14:textId="38F027BA" w:rsidR="53C4A6C5" w:rsidRDefault="53C4A6C5" w:rsidP="53C4A6C5">
            <w:pPr>
              <w:pStyle w:val="ListParagraph"/>
              <w:numPr>
                <w:ilvl w:val="0"/>
                <w:numId w:val="3"/>
              </w:numPr>
              <w:spacing w:after="0"/>
              <w:jc w:val="both"/>
              <w:rPr>
                <w:rFonts w:ascii="Lato" w:eastAsia="Lato" w:hAnsi="Lato" w:cs="Lato"/>
                <w:sz w:val="20"/>
                <w:szCs w:val="20"/>
              </w:rPr>
            </w:pPr>
            <w:r w:rsidRPr="53C4A6C5">
              <w:rPr>
                <w:rFonts w:ascii="Lato" w:eastAsia="Lato" w:hAnsi="Lato" w:cs="Lato"/>
                <w:sz w:val="20"/>
                <w:szCs w:val="20"/>
              </w:rPr>
              <w:t xml:space="preserve">The Bidder shall have a good financial standing and have access to adequate financial resources at least equivalent to the magnitude of the current bid in order to demonstrate that it can execute the contract and all its existing commercial commitments without any disruption to the performance of the Contract. As the means of proof, the bidder shall submit a verified copy of the bank statement and line(s) of credit that can demonstrate the current financial status of the bidder with minimum liquidity of </w:t>
            </w:r>
            <w:r w:rsidRPr="53C4A6C5">
              <w:rPr>
                <w:rFonts w:ascii="Lato" w:eastAsia="Lato" w:hAnsi="Lato" w:cs="Lato"/>
                <w:color w:val="FF0000"/>
                <w:sz w:val="20"/>
                <w:szCs w:val="20"/>
              </w:rPr>
              <w:t xml:space="preserve">USD </w:t>
            </w:r>
            <w:r w:rsidR="00A51745">
              <w:rPr>
                <w:rFonts w:ascii="Lato" w:eastAsia="Lato" w:hAnsi="Lato" w:cs="Lato"/>
                <w:color w:val="FF0000"/>
                <w:sz w:val="20"/>
                <w:szCs w:val="20"/>
              </w:rPr>
              <w:t>3</w:t>
            </w:r>
            <w:r w:rsidR="00F46E42">
              <w:rPr>
                <w:rFonts w:ascii="Lato" w:eastAsia="Lato" w:hAnsi="Lato" w:cs="Lato"/>
                <w:color w:val="FF0000"/>
                <w:sz w:val="20"/>
                <w:szCs w:val="20"/>
              </w:rPr>
              <w:t>0,000</w:t>
            </w:r>
            <w:r w:rsidRPr="53C4A6C5">
              <w:rPr>
                <w:rFonts w:ascii="Lato" w:eastAsia="Lato" w:hAnsi="Lato" w:cs="Lato"/>
                <w:sz w:val="20"/>
                <w:szCs w:val="20"/>
              </w:rPr>
              <w:t xml:space="preserve">. </w:t>
            </w:r>
          </w:p>
        </w:tc>
        <w:tc>
          <w:tcPr>
            <w:tcW w:w="1810" w:type="dxa"/>
            <w:tcBorders>
              <w:top w:val="nil"/>
              <w:left w:val="single" w:sz="8" w:space="0" w:color="auto"/>
              <w:bottom w:val="single" w:sz="8" w:space="0" w:color="auto"/>
              <w:right w:val="single" w:sz="8" w:space="0" w:color="auto"/>
            </w:tcBorders>
          </w:tcPr>
          <w:p w14:paraId="40F55535" w14:textId="020FD0B9" w:rsidR="53C4A6C5" w:rsidRDefault="53C4A6C5" w:rsidP="53C4A6C5">
            <w:pPr>
              <w:spacing w:after="0"/>
              <w:jc w:val="center"/>
            </w:pPr>
            <w:r w:rsidRPr="53C4A6C5">
              <w:rPr>
                <w:rFonts w:ascii="Lato" w:eastAsia="Lato" w:hAnsi="Lato" w:cs="Lato"/>
                <w:sz w:val="20"/>
                <w:szCs w:val="20"/>
              </w:rPr>
              <w:t xml:space="preserve">10  Marks </w:t>
            </w:r>
          </w:p>
        </w:tc>
      </w:tr>
      <w:tr w:rsidR="53C4A6C5" w14:paraId="7DDC595C" w14:textId="77777777" w:rsidTr="00E37FF5">
        <w:trPr>
          <w:trHeight w:val="300"/>
        </w:trPr>
        <w:tc>
          <w:tcPr>
            <w:tcW w:w="9360" w:type="dxa"/>
            <w:gridSpan w:val="2"/>
            <w:tcBorders>
              <w:top w:val="single" w:sz="8" w:space="0" w:color="auto"/>
              <w:left w:val="single" w:sz="8" w:space="0" w:color="auto"/>
              <w:bottom w:val="single" w:sz="8" w:space="0" w:color="auto"/>
              <w:right w:val="single" w:sz="8" w:space="0" w:color="auto"/>
            </w:tcBorders>
          </w:tcPr>
          <w:p w14:paraId="1FA55FD1" w14:textId="02500F7D" w:rsidR="53C4A6C5" w:rsidRDefault="53C4A6C5" w:rsidP="53C4A6C5">
            <w:pPr>
              <w:pStyle w:val="ListParagraph"/>
              <w:numPr>
                <w:ilvl w:val="0"/>
                <w:numId w:val="2"/>
              </w:numPr>
              <w:spacing w:after="0"/>
              <w:ind w:left="1080"/>
              <w:rPr>
                <w:rFonts w:ascii="Lato" w:eastAsia="Lato" w:hAnsi="Lato" w:cs="Lato"/>
                <w:sz w:val="20"/>
                <w:szCs w:val="20"/>
              </w:rPr>
            </w:pPr>
            <w:r w:rsidRPr="53C4A6C5">
              <w:rPr>
                <w:rFonts w:ascii="Lato" w:eastAsia="Lato" w:hAnsi="Lato" w:cs="Lato"/>
                <w:b/>
                <w:bCs/>
                <w:sz w:val="20"/>
                <w:szCs w:val="20"/>
              </w:rPr>
              <w:t xml:space="preserve">Financial Capability </w:t>
            </w:r>
            <w:r w:rsidRPr="53C4A6C5">
              <w:rPr>
                <w:rFonts w:ascii="Lato" w:eastAsia="Lato" w:hAnsi="Lato" w:cs="Lato"/>
                <w:sz w:val="20"/>
                <w:szCs w:val="20"/>
              </w:rPr>
              <w:t xml:space="preserve"> </w:t>
            </w:r>
          </w:p>
        </w:tc>
      </w:tr>
      <w:tr w:rsidR="53C4A6C5" w14:paraId="5A4018D3" w14:textId="77777777" w:rsidTr="00A6761D">
        <w:trPr>
          <w:trHeight w:val="825"/>
        </w:trPr>
        <w:tc>
          <w:tcPr>
            <w:tcW w:w="7550" w:type="dxa"/>
            <w:tcBorders>
              <w:top w:val="single" w:sz="8" w:space="0" w:color="auto"/>
              <w:left w:val="single" w:sz="8" w:space="0" w:color="auto"/>
              <w:bottom w:val="single" w:sz="8" w:space="0" w:color="auto"/>
              <w:right w:val="single" w:sz="8" w:space="0" w:color="auto"/>
            </w:tcBorders>
          </w:tcPr>
          <w:p w14:paraId="67959035" w14:textId="7E865403" w:rsidR="53C4A6C5" w:rsidRDefault="53C4A6C5" w:rsidP="53C4A6C5">
            <w:pPr>
              <w:pStyle w:val="ListParagraph"/>
              <w:numPr>
                <w:ilvl w:val="0"/>
                <w:numId w:val="3"/>
              </w:numPr>
              <w:spacing w:after="0"/>
              <w:jc w:val="both"/>
              <w:rPr>
                <w:rFonts w:ascii="Lato" w:eastAsia="Lato" w:hAnsi="Lato" w:cs="Lato"/>
                <w:sz w:val="20"/>
                <w:szCs w:val="20"/>
              </w:rPr>
            </w:pPr>
            <w:r w:rsidRPr="53C4A6C5">
              <w:rPr>
                <w:rFonts w:ascii="Lato" w:eastAsia="Lato" w:hAnsi="Lato" w:cs="Lato"/>
                <w:sz w:val="20"/>
                <w:szCs w:val="20"/>
              </w:rPr>
              <w:t xml:space="preserve">Reports on the financial history of the bidder, such as profit and loss statements, auditor’s reports or any other valid documents that can demonstrate the soundness of the financial history of the bidder and indicate its long-term profitability for the last 3 years. </w:t>
            </w:r>
          </w:p>
        </w:tc>
        <w:tc>
          <w:tcPr>
            <w:tcW w:w="1810" w:type="dxa"/>
            <w:tcBorders>
              <w:top w:val="nil"/>
              <w:left w:val="single" w:sz="8" w:space="0" w:color="auto"/>
              <w:bottom w:val="single" w:sz="8" w:space="0" w:color="auto"/>
              <w:right w:val="single" w:sz="8" w:space="0" w:color="auto"/>
            </w:tcBorders>
          </w:tcPr>
          <w:p w14:paraId="26B0D0FE" w14:textId="6A4E8D26" w:rsidR="53C4A6C5" w:rsidRDefault="53C4A6C5" w:rsidP="53C4A6C5">
            <w:pPr>
              <w:spacing w:after="0"/>
              <w:jc w:val="center"/>
            </w:pPr>
            <w:r w:rsidRPr="53C4A6C5">
              <w:rPr>
                <w:rFonts w:ascii="Lato" w:eastAsia="Lato" w:hAnsi="Lato" w:cs="Lato"/>
                <w:sz w:val="20"/>
                <w:szCs w:val="20"/>
              </w:rPr>
              <w:t xml:space="preserve">10 Marks </w:t>
            </w:r>
          </w:p>
        </w:tc>
      </w:tr>
      <w:tr w:rsidR="53C4A6C5" w14:paraId="3321C62A" w14:textId="77777777" w:rsidTr="005F6898">
        <w:trPr>
          <w:trHeight w:val="331"/>
        </w:trPr>
        <w:tc>
          <w:tcPr>
            <w:tcW w:w="7550" w:type="dxa"/>
            <w:tcBorders>
              <w:top w:val="single" w:sz="8" w:space="0" w:color="auto"/>
              <w:left w:val="single" w:sz="8" w:space="0" w:color="auto"/>
              <w:bottom w:val="single" w:sz="8" w:space="0" w:color="auto"/>
              <w:right w:val="single" w:sz="8" w:space="0" w:color="auto"/>
            </w:tcBorders>
          </w:tcPr>
          <w:p w14:paraId="707BFD44" w14:textId="5224CC1E" w:rsidR="53C4A6C5" w:rsidRDefault="53C4A6C5" w:rsidP="53C4A6C5">
            <w:r w:rsidRPr="53C4A6C5">
              <w:rPr>
                <w:rFonts w:ascii="Lato" w:eastAsia="Lato" w:hAnsi="Lato" w:cs="Lato"/>
                <w:b/>
                <w:bCs/>
                <w:sz w:val="20"/>
                <w:szCs w:val="20"/>
              </w:rPr>
              <w:t>Total Technical Mark</w:t>
            </w:r>
            <w:r w:rsidRPr="53C4A6C5">
              <w:rPr>
                <w:rFonts w:ascii="Lato" w:eastAsia="Lato" w:hAnsi="Lato" w:cs="Lato"/>
                <w:sz w:val="20"/>
                <w:szCs w:val="20"/>
              </w:rPr>
              <w:t xml:space="preserve"> </w:t>
            </w:r>
          </w:p>
        </w:tc>
        <w:tc>
          <w:tcPr>
            <w:tcW w:w="1810" w:type="dxa"/>
            <w:tcBorders>
              <w:top w:val="single" w:sz="8" w:space="0" w:color="auto"/>
              <w:left w:val="single" w:sz="8" w:space="0" w:color="auto"/>
              <w:bottom w:val="single" w:sz="8" w:space="0" w:color="auto"/>
              <w:right w:val="single" w:sz="8" w:space="0" w:color="auto"/>
            </w:tcBorders>
          </w:tcPr>
          <w:p w14:paraId="509CC4B7" w14:textId="6C5F5D0F" w:rsidR="53C4A6C5" w:rsidRDefault="53C4A6C5" w:rsidP="53C4A6C5">
            <w:pPr>
              <w:spacing w:after="0"/>
              <w:jc w:val="center"/>
              <w:rPr>
                <w:rFonts w:ascii="Lato" w:eastAsia="Lato" w:hAnsi="Lato" w:cs="Lato"/>
                <w:sz w:val="20"/>
                <w:szCs w:val="20"/>
              </w:rPr>
            </w:pPr>
            <w:r w:rsidRPr="53C4A6C5">
              <w:rPr>
                <w:rFonts w:ascii="Lato" w:eastAsia="Lato" w:hAnsi="Lato" w:cs="Lato"/>
                <w:b/>
                <w:bCs/>
                <w:sz w:val="20"/>
                <w:szCs w:val="20"/>
              </w:rPr>
              <w:t>100 Marks</w:t>
            </w:r>
          </w:p>
        </w:tc>
      </w:tr>
    </w:tbl>
    <w:p w14:paraId="4C5C175B" w14:textId="77777777" w:rsidR="009F18E9" w:rsidRPr="007139AC" w:rsidRDefault="003952AA" w:rsidP="007139AC">
      <w:pPr>
        <w:spacing w:before="240"/>
        <w:jc w:val="both"/>
        <w:rPr>
          <w:rFonts w:ascii="Lato" w:hAnsi="Lato"/>
          <w:sz w:val="20"/>
          <w:szCs w:val="20"/>
        </w:rPr>
      </w:pPr>
      <w:r w:rsidRPr="007139AC">
        <w:rPr>
          <w:rFonts w:ascii="Lato" w:hAnsi="Lato"/>
          <w:sz w:val="20"/>
          <w:szCs w:val="20"/>
        </w:rPr>
        <w:t xml:space="preserve">Each offer will be assessed first on the eligibility criteria then technical merits and subsequently on its price. In making the final decision, </w:t>
      </w:r>
      <w:r w:rsidR="007139AC" w:rsidRPr="007139AC">
        <w:rPr>
          <w:rFonts w:ascii="Lato" w:hAnsi="Lato"/>
          <w:sz w:val="20"/>
          <w:szCs w:val="20"/>
        </w:rPr>
        <w:t>WVIA</w:t>
      </w:r>
      <w:r w:rsidRPr="007139AC">
        <w:rPr>
          <w:rFonts w:ascii="Lato" w:hAnsi="Lato"/>
          <w:sz w:val="20"/>
          <w:szCs w:val="20"/>
        </w:rPr>
        <w:t xml:space="preserve"> considers </w:t>
      </w:r>
      <w:r w:rsidR="007139AC" w:rsidRPr="007139AC">
        <w:rPr>
          <w:rFonts w:ascii="Lato" w:hAnsi="Lato"/>
          <w:sz w:val="20"/>
          <w:szCs w:val="20"/>
        </w:rPr>
        <w:t>essential,</w:t>
      </w:r>
      <w:r w:rsidRPr="007139AC">
        <w:rPr>
          <w:rFonts w:ascii="Lato" w:hAnsi="Lato"/>
          <w:sz w:val="20"/>
          <w:szCs w:val="20"/>
        </w:rPr>
        <w:t xml:space="preserve"> technical and financial aspects. The Evaluation Team first reviews the </w:t>
      </w:r>
      <w:r w:rsidR="007139AC" w:rsidRPr="007139AC">
        <w:rPr>
          <w:rFonts w:ascii="Lato" w:hAnsi="Lato"/>
          <w:sz w:val="20"/>
          <w:szCs w:val="20"/>
        </w:rPr>
        <w:t xml:space="preserve">eligibility then </w:t>
      </w:r>
      <w:r w:rsidRPr="007139AC">
        <w:rPr>
          <w:rFonts w:ascii="Lato" w:hAnsi="Lato"/>
          <w:sz w:val="20"/>
          <w:szCs w:val="20"/>
        </w:rPr>
        <w:t>technical aspects of the offer, followed by review of the financial offers of the technically compliant vendors</w:t>
      </w:r>
      <w:r w:rsidR="007139AC" w:rsidRPr="007139AC">
        <w:rPr>
          <w:rFonts w:ascii="Lato" w:hAnsi="Lato"/>
          <w:sz w:val="20"/>
          <w:szCs w:val="20"/>
        </w:rPr>
        <w:t xml:space="preserve"> by supply chain department</w:t>
      </w:r>
      <w:r w:rsidRPr="007139AC">
        <w:rPr>
          <w:rFonts w:ascii="Lato" w:hAnsi="Lato"/>
          <w:sz w:val="20"/>
          <w:szCs w:val="20"/>
        </w:rPr>
        <w:t xml:space="preserve">. The </w:t>
      </w:r>
      <w:r w:rsidR="007139AC" w:rsidRPr="007139AC">
        <w:rPr>
          <w:rFonts w:ascii="Lato" w:hAnsi="Lato"/>
          <w:sz w:val="20"/>
          <w:szCs w:val="20"/>
        </w:rPr>
        <w:t>offers</w:t>
      </w:r>
      <w:r w:rsidRPr="007139AC">
        <w:rPr>
          <w:rFonts w:ascii="Lato" w:hAnsi="Lato"/>
          <w:sz w:val="20"/>
          <w:szCs w:val="20"/>
        </w:rPr>
        <w:t xml:space="preserve"> obtaining the highest overall score after adding the scores for the technical and financial proposals together, that offers the best value for money will be recommended for award of the contract. </w:t>
      </w:r>
      <w:r w:rsidR="007139AC" w:rsidRPr="007139AC">
        <w:rPr>
          <w:rFonts w:ascii="Lato" w:hAnsi="Lato"/>
          <w:sz w:val="20"/>
          <w:szCs w:val="20"/>
        </w:rPr>
        <w:t>The weights given to the technical and financial bids are as follows:</w:t>
      </w:r>
    </w:p>
    <w:p w14:paraId="7197B84E" w14:textId="77777777" w:rsidR="007139AC" w:rsidRPr="007139AC" w:rsidRDefault="007139AC" w:rsidP="007139AC">
      <w:pPr>
        <w:pStyle w:val="BankNormal"/>
        <w:tabs>
          <w:tab w:val="left" w:pos="-90"/>
          <w:tab w:val="right" w:pos="7218"/>
        </w:tabs>
        <w:spacing w:before="120" w:after="120"/>
        <w:ind w:left="-360"/>
        <w:rPr>
          <w:rFonts w:ascii="Lato" w:hAnsi="Lato" w:cstheme="majorBidi"/>
          <w:b/>
          <w:sz w:val="20"/>
          <w:u w:val="single"/>
        </w:rPr>
      </w:pPr>
      <w:r w:rsidRPr="007139AC">
        <w:rPr>
          <w:rFonts w:ascii="Lato" w:hAnsi="Lato" w:cstheme="majorBidi"/>
          <w:b/>
          <w:sz w:val="20"/>
          <w:u w:val="single"/>
        </w:rPr>
        <w:lastRenderedPageBreak/>
        <w:t>Total Technical Score: 100</w:t>
      </w:r>
    </w:p>
    <w:p w14:paraId="1192F826" w14:textId="77777777" w:rsidR="007139AC" w:rsidRPr="007139AC" w:rsidRDefault="007139AC" w:rsidP="007139AC">
      <w:pPr>
        <w:pStyle w:val="BankNormal"/>
        <w:tabs>
          <w:tab w:val="right" w:pos="7218"/>
        </w:tabs>
        <w:spacing w:before="120" w:after="120"/>
        <w:ind w:left="-360"/>
        <w:rPr>
          <w:rFonts w:ascii="Lato" w:hAnsi="Lato" w:cstheme="majorBidi"/>
          <w:sz w:val="20"/>
        </w:rPr>
      </w:pPr>
      <w:r w:rsidRPr="007139AC">
        <w:rPr>
          <w:rFonts w:ascii="Lato" w:hAnsi="Lato" w:cstheme="majorBidi"/>
          <w:sz w:val="20"/>
        </w:rPr>
        <w:t>Technical Passing Score: 70 marks.</w:t>
      </w:r>
    </w:p>
    <w:p w14:paraId="76787D6D" w14:textId="7B47F59F" w:rsidR="007139AC" w:rsidRPr="007139AC" w:rsidRDefault="007139AC" w:rsidP="007139AC">
      <w:pPr>
        <w:tabs>
          <w:tab w:val="right" w:pos="7218"/>
        </w:tabs>
        <w:spacing w:before="120" w:after="120" w:line="240" w:lineRule="auto"/>
        <w:ind w:left="90" w:hanging="466"/>
        <w:jc w:val="both"/>
        <w:rPr>
          <w:rFonts w:ascii="Lato" w:hAnsi="Lato" w:cstheme="majorBidi"/>
          <w:iCs/>
          <w:sz w:val="20"/>
          <w:szCs w:val="20"/>
        </w:rPr>
      </w:pPr>
      <w:r w:rsidRPr="007139AC">
        <w:rPr>
          <w:rFonts w:ascii="Lato" w:hAnsi="Lato" w:cstheme="majorBidi"/>
          <w:iCs/>
          <w:sz w:val="20"/>
          <w:szCs w:val="20"/>
        </w:rPr>
        <w:t>Technical weight (</w:t>
      </w:r>
      <w:r w:rsidR="0024508E">
        <w:rPr>
          <w:rFonts w:ascii="Lato" w:hAnsi="Lato" w:cstheme="majorBidi"/>
          <w:iCs/>
          <w:sz w:val="20"/>
          <w:szCs w:val="20"/>
        </w:rPr>
        <w:t>Ts</w:t>
      </w:r>
      <w:r w:rsidRPr="007139AC">
        <w:rPr>
          <w:rFonts w:ascii="Lato" w:hAnsi="Lato" w:cstheme="majorBidi"/>
          <w:iCs/>
          <w:sz w:val="20"/>
          <w:szCs w:val="20"/>
        </w:rPr>
        <w:t>):70%</w:t>
      </w:r>
    </w:p>
    <w:p w14:paraId="61CE4F14" w14:textId="77777777" w:rsidR="007139AC" w:rsidRPr="007139AC" w:rsidRDefault="007139AC" w:rsidP="007139AC">
      <w:pPr>
        <w:tabs>
          <w:tab w:val="right" w:pos="7218"/>
        </w:tabs>
        <w:spacing w:before="120" w:after="120" w:line="240" w:lineRule="auto"/>
        <w:ind w:left="90" w:hanging="466"/>
        <w:jc w:val="both"/>
        <w:rPr>
          <w:rFonts w:ascii="Lato" w:hAnsi="Lato" w:cstheme="majorBidi"/>
          <w:sz w:val="20"/>
          <w:szCs w:val="20"/>
        </w:rPr>
      </w:pPr>
      <w:r w:rsidRPr="007139AC">
        <w:rPr>
          <w:rFonts w:ascii="Lato" w:hAnsi="Lato" w:cstheme="majorBidi"/>
          <w:sz w:val="20"/>
          <w:szCs w:val="20"/>
        </w:rPr>
        <w:t>Financial (Price) weight (Fs): 30%</w:t>
      </w:r>
    </w:p>
    <w:p w14:paraId="245013B8" w14:textId="77777777" w:rsidR="007139AC" w:rsidRPr="007139AC" w:rsidRDefault="007139AC" w:rsidP="007139AC">
      <w:pPr>
        <w:pStyle w:val="BankNormal"/>
        <w:tabs>
          <w:tab w:val="right" w:pos="7218"/>
        </w:tabs>
        <w:spacing w:before="120" w:after="120"/>
        <w:ind w:left="-360"/>
        <w:jc w:val="both"/>
        <w:rPr>
          <w:rFonts w:ascii="Lato" w:hAnsi="Lato" w:cstheme="majorBidi"/>
          <w:iCs/>
          <w:sz w:val="20"/>
          <w:lang w:bidi="prs-AF"/>
        </w:rPr>
      </w:pPr>
      <w:r w:rsidRPr="007139AC">
        <w:rPr>
          <w:rFonts w:ascii="Lato" w:hAnsi="Lato" w:cstheme="majorBidi"/>
          <w:iCs/>
          <w:sz w:val="20"/>
          <w:lang w:bidi="prs-AF"/>
        </w:rPr>
        <w:t>The lowest evaluated Financial Bid (FB) is given the maximum financial score (Fs) of 100.</w:t>
      </w:r>
    </w:p>
    <w:p w14:paraId="1F1D790F" w14:textId="77777777" w:rsidR="007139AC" w:rsidRPr="007139AC" w:rsidRDefault="007139AC" w:rsidP="007139AC">
      <w:pPr>
        <w:pStyle w:val="BankNormal"/>
        <w:tabs>
          <w:tab w:val="right" w:pos="7218"/>
        </w:tabs>
        <w:spacing w:before="120" w:after="120"/>
        <w:ind w:left="-360"/>
        <w:jc w:val="both"/>
        <w:rPr>
          <w:rFonts w:ascii="Lato" w:hAnsi="Lato" w:cstheme="majorBidi"/>
          <w:iCs/>
          <w:sz w:val="20"/>
          <w:lang w:bidi="prs-AF"/>
        </w:rPr>
      </w:pPr>
      <w:r w:rsidRPr="007139AC">
        <w:rPr>
          <w:rFonts w:ascii="Lato" w:hAnsi="Lato" w:cstheme="majorBidi"/>
          <w:iCs/>
          <w:sz w:val="20"/>
          <w:lang w:bidi="prs-AF"/>
        </w:rPr>
        <w:t>The formula for determining the financial scores (Fs) of all other bids is calculated as following:</w:t>
      </w:r>
    </w:p>
    <w:p w14:paraId="00B972BB" w14:textId="5F3EE1BE" w:rsidR="007139AC" w:rsidRPr="007139AC" w:rsidRDefault="007139AC" w:rsidP="007139AC">
      <w:pPr>
        <w:tabs>
          <w:tab w:val="right" w:pos="7218"/>
        </w:tabs>
        <w:spacing w:before="120" w:after="120" w:line="240" w:lineRule="auto"/>
        <w:ind w:left="-360" w:hanging="466"/>
        <w:jc w:val="both"/>
        <w:rPr>
          <w:rFonts w:ascii="Lato" w:hAnsi="Lato" w:cstheme="majorBidi"/>
          <w:iCs/>
          <w:sz w:val="20"/>
          <w:szCs w:val="20"/>
        </w:rPr>
      </w:pPr>
      <w:r w:rsidRPr="007139AC">
        <w:rPr>
          <w:rFonts w:ascii="Lato" w:hAnsi="Lato" w:cstheme="majorBidi"/>
          <w:iCs/>
          <w:sz w:val="20"/>
          <w:szCs w:val="20"/>
        </w:rPr>
        <w:t xml:space="preserve">         Fs = 100 x </w:t>
      </w:r>
      <w:proofErr w:type="spellStart"/>
      <w:r w:rsidRPr="007139AC">
        <w:rPr>
          <w:rFonts w:ascii="Lato" w:hAnsi="Lato" w:cstheme="majorBidi"/>
          <w:iCs/>
          <w:sz w:val="20"/>
          <w:szCs w:val="20"/>
        </w:rPr>
        <w:t>Fm</w:t>
      </w:r>
      <w:proofErr w:type="spellEnd"/>
      <w:r w:rsidRPr="007139AC">
        <w:rPr>
          <w:rFonts w:ascii="Lato" w:hAnsi="Lato" w:cstheme="majorBidi"/>
          <w:iCs/>
          <w:sz w:val="20"/>
          <w:szCs w:val="20"/>
        </w:rPr>
        <w:t>/ F, in which “</w:t>
      </w:r>
      <w:r w:rsidR="0024508E">
        <w:rPr>
          <w:rFonts w:ascii="Lato" w:hAnsi="Lato" w:cstheme="majorBidi"/>
          <w:iCs/>
          <w:sz w:val="20"/>
          <w:szCs w:val="20"/>
        </w:rPr>
        <w:t>Fs</w:t>
      </w:r>
      <w:r w:rsidRPr="007139AC">
        <w:rPr>
          <w:rFonts w:ascii="Lato" w:hAnsi="Lato" w:cstheme="majorBidi"/>
          <w:iCs/>
          <w:sz w:val="20"/>
          <w:szCs w:val="20"/>
        </w:rPr>
        <w:t>” is the financial score, “FM” is the lowest bid price, and “F” the price of the bid under consideration.</w:t>
      </w:r>
    </w:p>
    <w:p w14:paraId="38F0F9CA" w14:textId="66FB2ED3" w:rsidR="007139AC" w:rsidRPr="007139AC" w:rsidRDefault="007139AC" w:rsidP="00AD389E">
      <w:pPr>
        <w:tabs>
          <w:tab w:val="right" w:pos="7218"/>
        </w:tabs>
        <w:spacing w:before="120" w:after="120" w:line="240" w:lineRule="auto"/>
        <w:ind w:left="90" w:hanging="466"/>
        <w:rPr>
          <w:rFonts w:ascii="Lato" w:hAnsi="Lato" w:cstheme="majorBidi"/>
          <w:iCs/>
          <w:sz w:val="20"/>
          <w:szCs w:val="20"/>
        </w:rPr>
      </w:pPr>
      <w:r w:rsidRPr="007139AC">
        <w:rPr>
          <w:rFonts w:ascii="Lato" w:hAnsi="Lato" w:cstheme="majorBidi"/>
          <w:iCs/>
          <w:sz w:val="20"/>
          <w:szCs w:val="20"/>
        </w:rPr>
        <w:t>T = 0.7</w:t>
      </w:r>
      <w:r w:rsidR="00AD389E">
        <w:rPr>
          <w:rFonts w:ascii="Lato" w:hAnsi="Lato" w:cstheme="majorBidi"/>
          <w:iCs/>
          <w:sz w:val="20"/>
          <w:szCs w:val="20"/>
        </w:rPr>
        <w:t xml:space="preserve"> &amp; </w:t>
      </w:r>
      <w:r w:rsidRPr="007139AC">
        <w:rPr>
          <w:rFonts w:ascii="Lato" w:hAnsi="Lato" w:cstheme="majorBidi"/>
          <w:iCs/>
          <w:sz w:val="20"/>
          <w:szCs w:val="20"/>
        </w:rPr>
        <w:t>F = 0.3</w:t>
      </w:r>
    </w:p>
    <w:p w14:paraId="0DCB47B4" w14:textId="359F121F" w:rsidR="00E37FF5" w:rsidRDefault="007139AC" w:rsidP="00AD389E">
      <w:pPr>
        <w:tabs>
          <w:tab w:val="right" w:pos="7218"/>
        </w:tabs>
        <w:spacing w:before="120" w:after="120" w:line="240" w:lineRule="auto"/>
        <w:ind w:left="-360" w:hanging="16"/>
        <w:jc w:val="both"/>
        <w:rPr>
          <w:rFonts w:ascii="Lato" w:hAnsi="Lato"/>
          <w:sz w:val="20"/>
          <w:szCs w:val="20"/>
        </w:rPr>
      </w:pPr>
      <w:r w:rsidRPr="007139AC">
        <w:rPr>
          <w:rFonts w:ascii="Lato" w:hAnsi="Lato"/>
          <w:sz w:val="20"/>
          <w:szCs w:val="20"/>
        </w:rPr>
        <w:t>The evaluated bids are ranked according to their combined technical (</w:t>
      </w:r>
      <w:r w:rsidR="0024508E">
        <w:rPr>
          <w:rFonts w:ascii="Lato" w:hAnsi="Lato"/>
          <w:sz w:val="20"/>
          <w:szCs w:val="20"/>
        </w:rPr>
        <w:t>Ts</w:t>
      </w:r>
      <w:r w:rsidRPr="007139AC">
        <w:rPr>
          <w:rFonts w:ascii="Lato" w:hAnsi="Lato"/>
          <w:sz w:val="20"/>
          <w:szCs w:val="20"/>
        </w:rPr>
        <w:t xml:space="preserve">) and financial (Fs) scores using the weights (T = the weight given to the Technical Bid; F = the weight given to the Financial Bid; T + F = 1) as following:  S = </w:t>
      </w:r>
      <w:r w:rsidR="0024508E">
        <w:rPr>
          <w:rFonts w:ascii="Lato" w:hAnsi="Lato"/>
          <w:sz w:val="20"/>
          <w:szCs w:val="20"/>
        </w:rPr>
        <w:t>Ts</w:t>
      </w:r>
      <w:r w:rsidRPr="007139AC">
        <w:rPr>
          <w:rFonts w:ascii="Lato" w:hAnsi="Lato"/>
          <w:sz w:val="20"/>
          <w:szCs w:val="20"/>
        </w:rPr>
        <w:t xml:space="preserve"> x T% + </w:t>
      </w:r>
      <w:r w:rsidR="0024508E">
        <w:rPr>
          <w:rFonts w:ascii="Lato" w:hAnsi="Lato"/>
          <w:sz w:val="20"/>
          <w:szCs w:val="20"/>
        </w:rPr>
        <w:t xml:space="preserve">Fs </w:t>
      </w:r>
      <w:r w:rsidRPr="007139AC">
        <w:rPr>
          <w:rFonts w:ascii="Lato" w:hAnsi="Lato"/>
          <w:sz w:val="20"/>
          <w:szCs w:val="20"/>
        </w:rPr>
        <w:t>x F%.</w:t>
      </w:r>
    </w:p>
    <w:p w14:paraId="1AE8883A" w14:textId="374997E8" w:rsidR="00E37FF5" w:rsidRPr="00D54A20" w:rsidRDefault="00D54A20" w:rsidP="00D54A20">
      <w:pPr>
        <w:rPr>
          <w:rFonts w:ascii="Lato" w:hAnsi="Lato"/>
          <w:b/>
          <w:bCs/>
          <w:sz w:val="20"/>
          <w:szCs w:val="20"/>
        </w:rPr>
      </w:pPr>
      <w:r w:rsidRPr="00D54A20">
        <w:rPr>
          <w:rFonts w:ascii="Lato" w:hAnsi="Lato"/>
          <w:b/>
          <w:bCs/>
          <w:sz w:val="20"/>
          <w:szCs w:val="20"/>
        </w:rPr>
        <w:br/>
      </w:r>
      <w:bookmarkStart w:id="1" w:name="_GoBack"/>
      <w:bookmarkEnd w:id="1"/>
    </w:p>
    <w:sectPr w:rsidR="00E37FF5" w:rsidRPr="00D54A20">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B518B2B" w16cex:dateUtc="2024-07-16T10:52:27.737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Segoe UI"/>
    <w:panose1 w:val="020F0502020204030203"/>
    <w:charset w:val="00"/>
    <w:family w:val="swiss"/>
    <w:pitch w:val="variable"/>
    <w:sig w:usb0="800000AF" w:usb1="4000604A" w:usb2="00000000" w:usb3="00000000" w:csb0="00000093"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F5C5"/>
    <w:multiLevelType w:val="hybridMultilevel"/>
    <w:tmpl w:val="9B12A02E"/>
    <w:lvl w:ilvl="0" w:tplc="ACCEE7A2">
      <w:start w:val="1"/>
      <w:numFmt w:val="bullet"/>
      <w:lvlText w:val="·"/>
      <w:lvlJc w:val="left"/>
      <w:pPr>
        <w:ind w:left="720" w:hanging="360"/>
      </w:pPr>
      <w:rPr>
        <w:rFonts w:ascii="Symbol" w:hAnsi="Symbol" w:hint="default"/>
      </w:rPr>
    </w:lvl>
    <w:lvl w:ilvl="1" w:tplc="D47E761A">
      <w:start w:val="1"/>
      <w:numFmt w:val="bullet"/>
      <w:lvlText w:val="o"/>
      <w:lvlJc w:val="left"/>
      <w:pPr>
        <w:ind w:left="1440" w:hanging="360"/>
      </w:pPr>
      <w:rPr>
        <w:rFonts w:ascii="Courier New" w:hAnsi="Courier New" w:hint="default"/>
      </w:rPr>
    </w:lvl>
    <w:lvl w:ilvl="2" w:tplc="394201B0">
      <w:start w:val="1"/>
      <w:numFmt w:val="bullet"/>
      <w:lvlText w:val=""/>
      <w:lvlJc w:val="left"/>
      <w:pPr>
        <w:ind w:left="2160" w:hanging="360"/>
      </w:pPr>
      <w:rPr>
        <w:rFonts w:ascii="Wingdings" w:hAnsi="Wingdings" w:hint="default"/>
      </w:rPr>
    </w:lvl>
    <w:lvl w:ilvl="3" w:tplc="21A62BB2">
      <w:start w:val="1"/>
      <w:numFmt w:val="bullet"/>
      <w:lvlText w:val=""/>
      <w:lvlJc w:val="left"/>
      <w:pPr>
        <w:ind w:left="2880" w:hanging="360"/>
      </w:pPr>
      <w:rPr>
        <w:rFonts w:ascii="Symbol" w:hAnsi="Symbol" w:hint="default"/>
      </w:rPr>
    </w:lvl>
    <w:lvl w:ilvl="4" w:tplc="DA3E0306">
      <w:start w:val="1"/>
      <w:numFmt w:val="bullet"/>
      <w:lvlText w:val="o"/>
      <w:lvlJc w:val="left"/>
      <w:pPr>
        <w:ind w:left="3600" w:hanging="360"/>
      </w:pPr>
      <w:rPr>
        <w:rFonts w:ascii="Courier New" w:hAnsi="Courier New" w:hint="default"/>
      </w:rPr>
    </w:lvl>
    <w:lvl w:ilvl="5" w:tplc="4DBA640E">
      <w:start w:val="1"/>
      <w:numFmt w:val="bullet"/>
      <w:lvlText w:val=""/>
      <w:lvlJc w:val="left"/>
      <w:pPr>
        <w:ind w:left="4320" w:hanging="360"/>
      </w:pPr>
      <w:rPr>
        <w:rFonts w:ascii="Wingdings" w:hAnsi="Wingdings" w:hint="default"/>
      </w:rPr>
    </w:lvl>
    <w:lvl w:ilvl="6" w:tplc="FF146370">
      <w:start w:val="1"/>
      <w:numFmt w:val="bullet"/>
      <w:lvlText w:val=""/>
      <w:lvlJc w:val="left"/>
      <w:pPr>
        <w:ind w:left="5040" w:hanging="360"/>
      </w:pPr>
      <w:rPr>
        <w:rFonts w:ascii="Symbol" w:hAnsi="Symbol" w:hint="default"/>
      </w:rPr>
    </w:lvl>
    <w:lvl w:ilvl="7" w:tplc="13B45E36">
      <w:start w:val="1"/>
      <w:numFmt w:val="bullet"/>
      <w:lvlText w:val="o"/>
      <w:lvlJc w:val="left"/>
      <w:pPr>
        <w:ind w:left="5760" w:hanging="360"/>
      </w:pPr>
      <w:rPr>
        <w:rFonts w:ascii="Courier New" w:hAnsi="Courier New" w:hint="default"/>
      </w:rPr>
    </w:lvl>
    <w:lvl w:ilvl="8" w:tplc="B9CAEBE6">
      <w:start w:val="1"/>
      <w:numFmt w:val="bullet"/>
      <w:lvlText w:val=""/>
      <w:lvlJc w:val="left"/>
      <w:pPr>
        <w:ind w:left="6480" w:hanging="360"/>
      </w:pPr>
      <w:rPr>
        <w:rFonts w:ascii="Wingdings" w:hAnsi="Wingdings" w:hint="default"/>
      </w:rPr>
    </w:lvl>
  </w:abstractNum>
  <w:abstractNum w:abstractNumId="1" w15:restartNumberingAfterBreak="0">
    <w:nsid w:val="0D71610A"/>
    <w:multiLevelType w:val="hybridMultilevel"/>
    <w:tmpl w:val="01EE589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CEB556"/>
    <w:multiLevelType w:val="hybridMultilevel"/>
    <w:tmpl w:val="A5CE6528"/>
    <w:lvl w:ilvl="0" w:tplc="438E1D1C">
      <w:start w:val="1"/>
      <w:numFmt w:val="bullet"/>
      <w:lvlText w:val="·"/>
      <w:lvlJc w:val="left"/>
      <w:pPr>
        <w:ind w:left="720" w:hanging="360"/>
      </w:pPr>
      <w:rPr>
        <w:rFonts w:ascii="Symbol" w:hAnsi="Symbol" w:hint="default"/>
      </w:rPr>
    </w:lvl>
    <w:lvl w:ilvl="1" w:tplc="43347812">
      <w:start w:val="1"/>
      <w:numFmt w:val="bullet"/>
      <w:lvlText w:val="o"/>
      <w:lvlJc w:val="left"/>
      <w:pPr>
        <w:ind w:left="1440" w:hanging="360"/>
      </w:pPr>
      <w:rPr>
        <w:rFonts w:ascii="Courier New" w:hAnsi="Courier New" w:hint="default"/>
      </w:rPr>
    </w:lvl>
    <w:lvl w:ilvl="2" w:tplc="D73223F4">
      <w:start w:val="1"/>
      <w:numFmt w:val="bullet"/>
      <w:lvlText w:val=""/>
      <w:lvlJc w:val="left"/>
      <w:pPr>
        <w:ind w:left="2160" w:hanging="360"/>
      </w:pPr>
      <w:rPr>
        <w:rFonts w:ascii="Wingdings" w:hAnsi="Wingdings" w:hint="default"/>
      </w:rPr>
    </w:lvl>
    <w:lvl w:ilvl="3" w:tplc="C3368F14">
      <w:start w:val="1"/>
      <w:numFmt w:val="bullet"/>
      <w:lvlText w:val=""/>
      <w:lvlJc w:val="left"/>
      <w:pPr>
        <w:ind w:left="2880" w:hanging="360"/>
      </w:pPr>
      <w:rPr>
        <w:rFonts w:ascii="Symbol" w:hAnsi="Symbol" w:hint="default"/>
      </w:rPr>
    </w:lvl>
    <w:lvl w:ilvl="4" w:tplc="5BC274D8">
      <w:start w:val="1"/>
      <w:numFmt w:val="bullet"/>
      <w:lvlText w:val="o"/>
      <w:lvlJc w:val="left"/>
      <w:pPr>
        <w:ind w:left="3600" w:hanging="360"/>
      </w:pPr>
      <w:rPr>
        <w:rFonts w:ascii="Courier New" w:hAnsi="Courier New" w:hint="default"/>
      </w:rPr>
    </w:lvl>
    <w:lvl w:ilvl="5" w:tplc="0D84DD4A">
      <w:start w:val="1"/>
      <w:numFmt w:val="bullet"/>
      <w:lvlText w:val=""/>
      <w:lvlJc w:val="left"/>
      <w:pPr>
        <w:ind w:left="4320" w:hanging="360"/>
      </w:pPr>
      <w:rPr>
        <w:rFonts w:ascii="Wingdings" w:hAnsi="Wingdings" w:hint="default"/>
      </w:rPr>
    </w:lvl>
    <w:lvl w:ilvl="6" w:tplc="097E65F4">
      <w:start w:val="1"/>
      <w:numFmt w:val="bullet"/>
      <w:lvlText w:val=""/>
      <w:lvlJc w:val="left"/>
      <w:pPr>
        <w:ind w:left="5040" w:hanging="360"/>
      </w:pPr>
      <w:rPr>
        <w:rFonts w:ascii="Symbol" w:hAnsi="Symbol" w:hint="default"/>
      </w:rPr>
    </w:lvl>
    <w:lvl w:ilvl="7" w:tplc="B680E9BC">
      <w:start w:val="1"/>
      <w:numFmt w:val="bullet"/>
      <w:lvlText w:val="o"/>
      <w:lvlJc w:val="left"/>
      <w:pPr>
        <w:ind w:left="5760" w:hanging="360"/>
      </w:pPr>
      <w:rPr>
        <w:rFonts w:ascii="Courier New" w:hAnsi="Courier New" w:hint="default"/>
      </w:rPr>
    </w:lvl>
    <w:lvl w:ilvl="8" w:tplc="8D72E31E">
      <w:start w:val="1"/>
      <w:numFmt w:val="bullet"/>
      <w:lvlText w:val=""/>
      <w:lvlJc w:val="left"/>
      <w:pPr>
        <w:ind w:left="6480" w:hanging="360"/>
      </w:pPr>
      <w:rPr>
        <w:rFonts w:ascii="Wingdings" w:hAnsi="Wingdings" w:hint="default"/>
      </w:rPr>
    </w:lvl>
  </w:abstractNum>
  <w:abstractNum w:abstractNumId="3" w15:restartNumberingAfterBreak="0">
    <w:nsid w:val="0DD555CC"/>
    <w:multiLevelType w:val="hybridMultilevel"/>
    <w:tmpl w:val="949EE946"/>
    <w:lvl w:ilvl="0" w:tplc="04090013">
      <w:start w:val="1"/>
      <w:numFmt w:val="upp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71AC1"/>
    <w:multiLevelType w:val="hybridMultilevel"/>
    <w:tmpl w:val="CD9A392E"/>
    <w:lvl w:ilvl="0" w:tplc="24B6D764">
      <w:start w:val="1"/>
      <w:numFmt w:val="bullet"/>
      <w:lvlText w:val="·"/>
      <w:lvlJc w:val="left"/>
      <w:pPr>
        <w:ind w:left="720" w:hanging="360"/>
      </w:pPr>
      <w:rPr>
        <w:rFonts w:ascii="Symbol" w:hAnsi="Symbol" w:hint="default"/>
      </w:rPr>
    </w:lvl>
    <w:lvl w:ilvl="1" w:tplc="ACFCE0BC">
      <w:start w:val="1"/>
      <w:numFmt w:val="bullet"/>
      <w:lvlText w:val="o"/>
      <w:lvlJc w:val="left"/>
      <w:pPr>
        <w:ind w:left="1440" w:hanging="360"/>
      </w:pPr>
      <w:rPr>
        <w:rFonts w:ascii="Courier New" w:hAnsi="Courier New" w:hint="default"/>
      </w:rPr>
    </w:lvl>
    <w:lvl w:ilvl="2" w:tplc="09C2A3CE">
      <w:start w:val="1"/>
      <w:numFmt w:val="bullet"/>
      <w:lvlText w:val=""/>
      <w:lvlJc w:val="left"/>
      <w:pPr>
        <w:ind w:left="2160" w:hanging="360"/>
      </w:pPr>
      <w:rPr>
        <w:rFonts w:ascii="Wingdings" w:hAnsi="Wingdings" w:hint="default"/>
      </w:rPr>
    </w:lvl>
    <w:lvl w:ilvl="3" w:tplc="986E582E">
      <w:start w:val="1"/>
      <w:numFmt w:val="bullet"/>
      <w:lvlText w:val=""/>
      <w:lvlJc w:val="left"/>
      <w:pPr>
        <w:ind w:left="2880" w:hanging="360"/>
      </w:pPr>
      <w:rPr>
        <w:rFonts w:ascii="Symbol" w:hAnsi="Symbol" w:hint="default"/>
      </w:rPr>
    </w:lvl>
    <w:lvl w:ilvl="4" w:tplc="3C48F49A">
      <w:start w:val="1"/>
      <w:numFmt w:val="bullet"/>
      <w:lvlText w:val="o"/>
      <w:lvlJc w:val="left"/>
      <w:pPr>
        <w:ind w:left="3600" w:hanging="360"/>
      </w:pPr>
      <w:rPr>
        <w:rFonts w:ascii="Courier New" w:hAnsi="Courier New" w:hint="default"/>
      </w:rPr>
    </w:lvl>
    <w:lvl w:ilvl="5" w:tplc="60E6B332">
      <w:start w:val="1"/>
      <w:numFmt w:val="bullet"/>
      <w:lvlText w:val=""/>
      <w:lvlJc w:val="left"/>
      <w:pPr>
        <w:ind w:left="4320" w:hanging="360"/>
      </w:pPr>
      <w:rPr>
        <w:rFonts w:ascii="Wingdings" w:hAnsi="Wingdings" w:hint="default"/>
      </w:rPr>
    </w:lvl>
    <w:lvl w:ilvl="6" w:tplc="0ACED6DA">
      <w:start w:val="1"/>
      <w:numFmt w:val="bullet"/>
      <w:lvlText w:val=""/>
      <w:lvlJc w:val="left"/>
      <w:pPr>
        <w:ind w:left="5040" w:hanging="360"/>
      </w:pPr>
      <w:rPr>
        <w:rFonts w:ascii="Symbol" w:hAnsi="Symbol" w:hint="default"/>
      </w:rPr>
    </w:lvl>
    <w:lvl w:ilvl="7" w:tplc="F8661716">
      <w:start w:val="1"/>
      <w:numFmt w:val="bullet"/>
      <w:lvlText w:val="o"/>
      <w:lvlJc w:val="left"/>
      <w:pPr>
        <w:ind w:left="5760" w:hanging="360"/>
      </w:pPr>
      <w:rPr>
        <w:rFonts w:ascii="Courier New" w:hAnsi="Courier New" w:hint="default"/>
      </w:rPr>
    </w:lvl>
    <w:lvl w:ilvl="8" w:tplc="E752EE0C">
      <w:start w:val="1"/>
      <w:numFmt w:val="bullet"/>
      <w:lvlText w:val=""/>
      <w:lvlJc w:val="left"/>
      <w:pPr>
        <w:ind w:left="6480" w:hanging="360"/>
      </w:pPr>
      <w:rPr>
        <w:rFonts w:ascii="Wingdings" w:hAnsi="Wingdings" w:hint="default"/>
      </w:rPr>
    </w:lvl>
  </w:abstractNum>
  <w:abstractNum w:abstractNumId="5"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28110A5"/>
    <w:multiLevelType w:val="hybridMultilevel"/>
    <w:tmpl w:val="6D421314"/>
    <w:lvl w:ilvl="0" w:tplc="9BE8B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14897"/>
    <w:multiLevelType w:val="hybridMultilevel"/>
    <w:tmpl w:val="D4A2CF0E"/>
    <w:lvl w:ilvl="0" w:tplc="F070B3B2">
      <w:start w:val="1"/>
      <w:numFmt w:val="bullet"/>
      <w:lvlText w:val="·"/>
      <w:lvlJc w:val="left"/>
      <w:pPr>
        <w:ind w:left="720" w:hanging="360"/>
      </w:pPr>
      <w:rPr>
        <w:rFonts w:ascii="Symbol" w:hAnsi="Symbol" w:hint="default"/>
      </w:rPr>
    </w:lvl>
    <w:lvl w:ilvl="1" w:tplc="2D0ED5A0">
      <w:start w:val="1"/>
      <w:numFmt w:val="bullet"/>
      <w:lvlText w:val="o"/>
      <w:lvlJc w:val="left"/>
      <w:pPr>
        <w:ind w:left="1440" w:hanging="360"/>
      </w:pPr>
      <w:rPr>
        <w:rFonts w:ascii="Courier New" w:hAnsi="Courier New" w:hint="default"/>
      </w:rPr>
    </w:lvl>
    <w:lvl w:ilvl="2" w:tplc="0B700574">
      <w:start w:val="1"/>
      <w:numFmt w:val="bullet"/>
      <w:lvlText w:val=""/>
      <w:lvlJc w:val="left"/>
      <w:pPr>
        <w:ind w:left="2160" w:hanging="360"/>
      </w:pPr>
      <w:rPr>
        <w:rFonts w:ascii="Wingdings" w:hAnsi="Wingdings" w:hint="default"/>
      </w:rPr>
    </w:lvl>
    <w:lvl w:ilvl="3" w:tplc="8B745BA8">
      <w:start w:val="1"/>
      <w:numFmt w:val="bullet"/>
      <w:lvlText w:val=""/>
      <w:lvlJc w:val="left"/>
      <w:pPr>
        <w:ind w:left="2880" w:hanging="360"/>
      </w:pPr>
      <w:rPr>
        <w:rFonts w:ascii="Symbol" w:hAnsi="Symbol" w:hint="default"/>
      </w:rPr>
    </w:lvl>
    <w:lvl w:ilvl="4" w:tplc="B0AE7334">
      <w:start w:val="1"/>
      <w:numFmt w:val="bullet"/>
      <w:lvlText w:val="o"/>
      <w:lvlJc w:val="left"/>
      <w:pPr>
        <w:ind w:left="3600" w:hanging="360"/>
      </w:pPr>
      <w:rPr>
        <w:rFonts w:ascii="Courier New" w:hAnsi="Courier New" w:hint="default"/>
      </w:rPr>
    </w:lvl>
    <w:lvl w:ilvl="5" w:tplc="274615B4">
      <w:start w:val="1"/>
      <w:numFmt w:val="bullet"/>
      <w:lvlText w:val=""/>
      <w:lvlJc w:val="left"/>
      <w:pPr>
        <w:ind w:left="4320" w:hanging="360"/>
      </w:pPr>
      <w:rPr>
        <w:rFonts w:ascii="Wingdings" w:hAnsi="Wingdings" w:hint="default"/>
      </w:rPr>
    </w:lvl>
    <w:lvl w:ilvl="6" w:tplc="DAAECA4E">
      <w:start w:val="1"/>
      <w:numFmt w:val="bullet"/>
      <w:lvlText w:val=""/>
      <w:lvlJc w:val="left"/>
      <w:pPr>
        <w:ind w:left="5040" w:hanging="360"/>
      </w:pPr>
      <w:rPr>
        <w:rFonts w:ascii="Symbol" w:hAnsi="Symbol" w:hint="default"/>
      </w:rPr>
    </w:lvl>
    <w:lvl w:ilvl="7" w:tplc="8C8EA004">
      <w:start w:val="1"/>
      <w:numFmt w:val="bullet"/>
      <w:lvlText w:val="o"/>
      <w:lvlJc w:val="left"/>
      <w:pPr>
        <w:ind w:left="5760" w:hanging="360"/>
      </w:pPr>
      <w:rPr>
        <w:rFonts w:ascii="Courier New" w:hAnsi="Courier New" w:hint="default"/>
      </w:rPr>
    </w:lvl>
    <w:lvl w:ilvl="8" w:tplc="68945A52">
      <w:start w:val="1"/>
      <w:numFmt w:val="bullet"/>
      <w:lvlText w:val=""/>
      <w:lvlJc w:val="left"/>
      <w:pPr>
        <w:ind w:left="6480" w:hanging="360"/>
      </w:pPr>
      <w:rPr>
        <w:rFonts w:ascii="Wingdings" w:hAnsi="Wingdings" w:hint="default"/>
      </w:rPr>
    </w:lvl>
  </w:abstractNum>
  <w:abstractNum w:abstractNumId="8" w15:restartNumberingAfterBreak="0">
    <w:nsid w:val="176DA6FC"/>
    <w:multiLevelType w:val="hybridMultilevel"/>
    <w:tmpl w:val="1CE4A36E"/>
    <w:lvl w:ilvl="0" w:tplc="3AE25882">
      <w:start w:val="1"/>
      <w:numFmt w:val="bullet"/>
      <w:lvlText w:val="·"/>
      <w:lvlJc w:val="left"/>
      <w:pPr>
        <w:ind w:left="720" w:hanging="360"/>
      </w:pPr>
      <w:rPr>
        <w:rFonts w:ascii="Symbol" w:hAnsi="Symbol" w:hint="default"/>
      </w:rPr>
    </w:lvl>
    <w:lvl w:ilvl="1" w:tplc="D03C3B18">
      <w:start w:val="1"/>
      <w:numFmt w:val="bullet"/>
      <w:lvlText w:val="o"/>
      <w:lvlJc w:val="left"/>
      <w:pPr>
        <w:ind w:left="1440" w:hanging="360"/>
      </w:pPr>
      <w:rPr>
        <w:rFonts w:ascii="Courier New" w:hAnsi="Courier New" w:hint="default"/>
      </w:rPr>
    </w:lvl>
    <w:lvl w:ilvl="2" w:tplc="6BD43F2C">
      <w:start w:val="1"/>
      <w:numFmt w:val="bullet"/>
      <w:lvlText w:val=""/>
      <w:lvlJc w:val="left"/>
      <w:pPr>
        <w:ind w:left="2160" w:hanging="360"/>
      </w:pPr>
      <w:rPr>
        <w:rFonts w:ascii="Wingdings" w:hAnsi="Wingdings" w:hint="default"/>
      </w:rPr>
    </w:lvl>
    <w:lvl w:ilvl="3" w:tplc="F09C34D0">
      <w:start w:val="1"/>
      <w:numFmt w:val="bullet"/>
      <w:lvlText w:val=""/>
      <w:lvlJc w:val="left"/>
      <w:pPr>
        <w:ind w:left="2880" w:hanging="360"/>
      </w:pPr>
      <w:rPr>
        <w:rFonts w:ascii="Symbol" w:hAnsi="Symbol" w:hint="default"/>
      </w:rPr>
    </w:lvl>
    <w:lvl w:ilvl="4" w:tplc="7AF2F3F0">
      <w:start w:val="1"/>
      <w:numFmt w:val="bullet"/>
      <w:lvlText w:val="o"/>
      <w:lvlJc w:val="left"/>
      <w:pPr>
        <w:ind w:left="3600" w:hanging="360"/>
      </w:pPr>
      <w:rPr>
        <w:rFonts w:ascii="Courier New" w:hAnsi="Courier New" w:hint="default"/>
      </w:rPr>
    </w:lvl>
    <w:lvl w:ilvl="5" w:tplc="F4E82548">
      <w:start w:val="1"/>
      <w:numFmt w:val="bullet"/>
      <w:lvlText w:val=""/>
      <w:lvlJc w:val="left"/>
      <w:pPr>
        <w:ind w:left="4320" w:hanging="360"/>
      </w:pPr>
      <w:rPr>
        <w:rFonts w:ascii="Wingdings" w:hAnsi="Wingdings" w:hint="default"/>
      </w:rPr>
    </w:lvl>
    <w:lvl w:ilvl="6" w:tplc="98F6BB60">
      <w:start w:val="1"/>
      <w:numFmt w:val="bullet"/>
      <w:lvlText w:val=""/>
      <w:lvlJc w:val="left"/>
      <w:pPr>
        <w:ind w:left="5040" w:hanging="360"/>
      </w:pPr>
      <w:rPr>
        <w:rFonts w:ascii="Symbol" w:hAnsi="Symbol" w:hint="default"/>
      </w:rPr>
    </w:lvl>
    <w:lvl w:ilvl="7" w:tplc="01BE2658">
      <w:start w:val="1"/>
      <w:numFmt w:val="bullet"/>
      <w:lvlText w:val="o"/>
      <w:lvlJc w:val="left"/>
      <w:pPr>
        <w:ind w:left="5760" w:hanging="360"/>
      </w:pPr>
      <w:rPr>
        <w:rFonts w:ascii="Courier New" w:hAnsi="Courier New" w:hint="default"/>
      </w:rPr>
    </w:lvl>
    <w:lvl w:ilvl="8" w:tplc="5386B238">
      <w:start w:val="1"/>
      <w:numFmt w:val="bullet"/>
      <w:lvlText w:val=""/>
      <w:lvlJc w:val="left"/>
      <w:pPr>
        <w:ind w:left="6480" w:hanging="360"/>
      </w:pPr>
      <w:rPr>
        <w:rFonts w:ascii="Wingdings" w:hAnsi="Wingdings" w:hint="default"/>
      </w:rPr>
    </w:lvl>
  </w:abstractNum>
  <w:abstractNum w:abstractNumId="9" w15:restartNumberingAfterBreak="0">
    <w:nsid w:val="1C262726"/>
    <w:multiLevelType w:val="hybridMultilevel"/>
    <w:tmpl w:val="31B2F80C"/>
    <w:lvl w:ilvl="0" w:tplc="890AB1B6">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05CC6"/>
    <w:multiLevelType w:val="hybridMultilevel"/>
    <w:tmpl w:val="B57AA2E4"/>
    <w:lvl w:ilvl="0" w:tplc="9306BD7C">
      <w:start w:val="1"/>
      <w:numFmt w:val="bullet"/>
      <w:lvlText w:val="·"/>
      <w:lvlJc w:val="left"/>
      <w:pPr>
        <w:ind w:left="720" w:hanging="360"/>
      </w:pPr>
      <w:rPr>
        <w:rFonts w:ascii="Symbol" w:hAnsi="Symbol" w:hint="default"/>
      </w:rPr>
    </w:lvl>
    <w:lvl w:ilvl="1" w:tplc="C8F03846">
      <w:start w:val="1"/>
      <w:numFmt w:val="bullet"/>
      <w:lvlText w:val="o"/>
      <w:lvlJc w:val="left"/>
      <w:pPr>
        <w:ind w:left="1440" w:hanging="360"/>
      </w:pPr>
      <w:rPr>
        <w:rFonts w:ascii="Courier New" w:hAnsi="Courier New" w:hint="default"/>
      </w:rPr>
    </w:lvl>
    <w:lvl w:ilvl="2" w:tplc="5ADAB72E">
      <w:start w:val="1"/>
      <w:numFmt w:val="bullet"/>
      <w:lvlText w:val=""/>
      <w:lvlJc w:val="left"/>
      <w:pPr>
        <w:ind w:left="2160" w:hanging="360"/>
      </w:pPr>
      <w:rPr>
        <w:rFonts w:ascii="Wingdings" w:hAnsi="Wingdings" w:hint="default"/>
      </w:rPr>
    </w:lvl>
    <w:lvl w:ilvl="3" w:tplc="013A66B2">
      <w:start w:val="1"/>
      <w:numFmt w:val="bullet"/>
      <w:lvlText w:val=""/>
      <w:lvlJc w:val="left"/>
      <w:pPr>
        <w:ind w:left="2880" w:hanging="360"/>
      </w:pPr>
      <w:rPr>
        <w:rFonts w:ascii="Symbol" w:hAnsi="Symbol" w:hint="default"/>
      </w:rPr>
    </w:lvl>
    <w:lvl w:ilvl="4" w:tplc="173E2E04">
      <w:start w:val="1"/>
      <w:numFmt w:val="bullet"/>
      <w:lvlText w:val="o"/>
      <w:lvlJc w:val="left"/>
      <w:pPr>
        <w:ind w:left="3600" w:hanging="360"/>
      </w:pPr>
      <w:rPr>
        <w:rFonts w:ascii="Courier New" w:hAnsi="Courier New" w:hint="default"/>
      </w:rPr>
    </w:lvl>
    <w:lvl w:ilvl="5" w:tplc="A46C505A">
      <w:start w:val="1"/>
      <w:numFmt w:val="bullet"/>
      <w:lvlText w:val=""/>
      <w:lvlJc w:val="left"/>
      <w:pPr>
        <w:ind w:left="4320" w:hanging="360"/>
      </w:pPr>
      <w:rPr>
        <w:rFonts w:ascii="Wingdings" w:hAnsi="Wingdings" w:hint="default"/>
      </w:rPr>
    </w:lvl>
    <w:lvl w:ilvl="6" w:tplc="1DBCFE1C">
      <w:start w:val="1"/>
      <w:numFmt w:val="bullet"/>
      <w:lvlText w:val=""/>
      <w:lvlJc w:val="left"/>
      <w:pPr>
        <w:ind w:left="5040" w:hanging="360"/>
      </w:pPr>
      <w:rPr>
        <w:rFonts w:ascii="Symbol" w:hAnsi="Symbol" w:hint="default"/>
      </w:rPr>
    </w:lvl>
    <w:lvl w:ilvl="7" w:tplc="0CBE2FDE">
      <w:start w:val="1"/>
      <w:numFmt w:val="bullet"/>
      <w:lvlText w:val="o"/>
      <w:lvlJc w:val="left"/>
      <w:pPr>
        <w:ind w:left="5760" w:hanging="360"/>
      </w:pPr>
      <w:rPr>
        <w:rFonts w:ascii="Courier New" w:hAnsi="Courier New" w:hint="default"/>
      </w:rPr>
    </w:lvl>
    <w:lvl w:ilvl="8" w:tplc="AE6CE9B8">
      <w:start w:val="1"/>
      <w:numFmt w:val="bullet"/>
      <w:lvlText w:val=""/>
      <w:lvlJc w:val="left"/>
      <w:pPr>
        <w:ind w:left="6480" w:hanging="360"/>
      </w:pPr>
      <w:rPr>
        <w:rFonts w:ascii="Wingdings" w:hAnsi="Wingdings" w:hint="default"/>
      </w:rPr>
    </w:lvl>
  </w:abstractNum>
  <w:abstractNum w:abstractNumId="11" w15:restartNumberingAfterBreak="0">
    <w:nsid w:val="24E05896"/>
    <w:multiLevelType w:val="hybridMultilevel"/>
    <w:tmpl w:val="240C40F6"/>
    <w:lvl w:ilvl="0" w:tplc="83C24810">
      <w:start w:val="1"/>
      <w:numFmt w:val="bullet"/>
      <w:lvlText w:val="·"/>
      <w:lvlJc w:val="left"/>
      <w:pPr>
        <w:ind w:left="720" w:hanging="360"/>
      </w:pPr>
      <w:rPr>
        <w:rFonts w:ascii="Symbol" w:hAnsi="Symbol" w:hint="default"/>
      </w:rPr>
    </w:lvl>
    <w:lvl w:ilvl="1" w:tplc="FE3C0704">
      <w:start w:val="1"/>
      <w:numFmt w:val="bullet"/>
      <w:lvlText w:val="o"/>
      <w:lvlJc w:val="left"/>
      <w:pPr>
        <w:ind w:left="1440" w:hanging="360"/>
      </w:pPr>
      <w:rPr>
        <w:rFonts w:ascii="Courier New" w:hAnsi="Courier New" w:hint="default"/>
      </w:rPr>
    </w:lvl>
    <w:lvl w:ilvl="2" w:tplc="818C4DD4">
      <w:start w:val="1"/>
      <w:numFmt w:val="bullet"/>
      <w:lvlText w:val=""/>
      <w:lvlJc w:val="left"/>
      <w:pPr>
        <w:ind w:left="2160" w:hanging="360"/>
      </w:pPr>
      <w:rPr>
        <w:rFonts w:ascii="Wingdings" w:hAnsi="Wingdings" w:hint="default"/>
      </w:rPr>
    </w:lvl>
    <w:lvl w:ilvl="3" w:tplc="3F90E92A">
      <w:start w:val="1"/>
      <w:numFmt w:val="bullet"/>
      <w:lvlText w:val=""/>
      <w:lvlJc w:val="left"/>
      <w:pPr>
        <w:ind w:left="2880" w:hanging="360"/>
      </w:pPr>
      <w:rPr>
        <w:rFonts w:ascii="Symbol" w:hAnsi="Symbol" w:hint="default"/>
      </w:rPr>
    </w:lvl>
    <w:lvl w:ilvl="4" w:tplc="8C88E8AA">
      <w:start w:val="1"/>
      <w:numFmt w:val="bullet"/>
      <w:lvlText w:val="o"/>
      <w:lvlJc w:val="left"/>
      <w:pPr>
        <w:ind w:left="3600" w:hanging="360"/>
      </w:pPr>
      <w:rPr>
        <w:rFonts w:ascii="Courier New" w:hAnsi="Courier New" w:hint="default"/>
      </w:rPr>
    </w:lvl>
    <w:lvl w:ilvl="5" w:tplc="50EA9710">
      <w:start w:val="1"/>
      <w:numFmt w:val="bullet"/>
      <w:lvlText w:val=""/>
      <w:lvlJc w:val="left"/>
      <w:pPr>
        <w:ind w:left="4320" w:hanging="360"/>
      </w:pPr>
      <w:rPr>
        <w:rFonts w:ascii="Wingdings" w:hAnsi="Wingdings" w:hint="default"/>
      </w:rPr>
    </w:lvl>
    <w:lvl w:ilvl="6" w:tplc="E48090D2">
      <w:start w:val="1"/>
      <w:numFmt w:val="bullet"/>
      <w:lvlText w:val=""/>
      <w:lvlJc w:val="left"/>
      <w:pPr>
        <w:ind w:left="5040" w:hanging="360"/>
      </w:pPr>
      <w:rPr>
        <w:rFonts w:ascii="Symbol" w:hAnsi="Symbol" w:hint="default"/>
      </w:rPr>
    </w:lvl>
    <w:lvl w:ilvl="7" w:tplc="3564CE78">
      <w:start w:val="1"/>
      <w:numFmt w:val="bullet"/>
      <w:lvlText w:val="o"/>
      <w:lvlJc w:val="left"/>
      <w:pPr>
        <w:ind w:left="5760" w:hanging="360"/>
      </w:pPr>
      <w:rPr>
        <w:rFonts w:ascii="Courier New" w:hAnsi="Courier New" w:hint="default"/>
      </w:rPr>
    </w:lvl>
    <w:lvl w:ilvl="8" w:tplc="45AA12FA">
      <w:start w:val="1"/>
      <w:numFmt w:val="bullet"/>
      <w:lvlText w:val=""/>
      <w:lvlJc w:val="left"/>
      <w:pPr>
        <w:ind w:left="6480" w:hanging="360"/>
      </w:pPr>
      <w:rPr>
        <w:rFonts w:ascii="Wingdings" w:hAnsi="Wingdings" w:hint="default"/>
      </w:rPr>
    </w:lvl>
  </w:abstractNum>
  <w:abstractNum w:abstractNumId="12" w15:restartNumberingAfterBreak="0">
    <w:nsid w:val="268B5782"/>
    <w:multiLevelType w:val="hybridMultilevel"/>
    <w:tmpl w:val="9AFAE894"/>
    <w:lvl w:ilvl="0" w:tplc="2C484C0E">
      <w:start w:val="1"/>
      <w:numFmt w:val="bullet"/>
      <w:lvlText w:val="·"/>
      <w:lvlJc w:val="left"/>
      <w:pPr>
        <w:ind w:left="720" w:hanging="360"/>
      </w:pPr>
      <w:rPr>
        <w:rFonts w:ascii="Symbol" w:hAnsi="Symbol" w:hint="default"/>
      </w:rPr>
    </w:lvl>
    <w:lvl w:ilvl="1" w:tplc="4BB837E8">
      <w:start w:val="1"/>
      <w:numFmt w:val="bullet"/>
      <w:lvlText w:val="o"/>
      <w:lvlJc w:val="left"/>
      <w:pPr>
        <w:ind w:left="1440" w:hanging="360"/>
      </w:pPr>
      <w:rPr>
        <w:rFonts w:ascii="Courier New" w:hAnsi="Courier New" w:hint="default"/>
      </w:rPr>
    </w:lvl>
    <w:lvl w:ilvl="2" w:tplc="09649FE4">
      <w:start w:val="1"/>
      <w:numFmt w:val="bullet"/>
      <w:lvlText w:val=""/>
      <w:lvlJc w:val="left"/>
      <w:pPr>
        <w:ind w:left="2160" w:hanging="360"/>
      </w:pPr>
      <w:rPr>
        <w:rFonts w:ascii="Wingdings" w:hAnsi="Wingdings" w:hint="default"/>
      </w:rPr>
    </w:lvl>
    <w:lvl w:ilvl="3" w:tplc="87EE5988">
      <w:start w:val="1"/>
      <w:numFmt w:val="bullet"/>
      <w:lvlText w:val=""/>
      <w:lvlJc w:val="left"/>
      <w:pPr>
        <w:ind w:left="2880" w:hanging="360"/>
      </w:pPr>
      <w:rPr>
        <w:rFonts w:ascii="Symbol" w:hAnsi="Symbol" w:hint="default"/>
      </w:rPr>
    </w:lvl>
    <w:lvl w:ilvl="4" w:tplc="3B10302C">
      <w:start w:val="1"/>
      <w:numFmt w:val="bullet"/>
      <w:lvlText w:val="o"/>
      <w:lvlJc w:val="left"/>
      <w:pPr>
        <w:ind w:left="3600" w:hanging="360"/>
      </w:pPr>
      <w:rPr>
        <w:rFonts w:ascii="Courier New" w:hAnsi="Courier New" w:hint="default"/>
      </w:rPr>
    </w:lvl>
    <w:lvl w:ilvl="5" w:tplc="528E64E4">
      <w:start w:val="1"/>
      <w:numFmt w:val="bullet"/>
      <w:lvlText w:val=""/>
      <w:lvlJc w:val="left"/>
      <w:pPr>
        <w:ind w:left="4320" w:hanging="360"/>
      </w:pPr>
      <w:rPr>
        <w:rFonts w:ascii="Wingdings" w:hAnsi="Wingdings" w:hint="default"/>
      </w:rPr>
    </w:lvl>
    <w:lvl w:ilvl="6" w:tplc="FF947344">
      <w:start w:val="1"/>
      <w:numFmt w:val="bullet"/>
      <w:lvlText w:val=""/>
      <w:lvlJc w:val="left"/>
      <w:pPr>
        <w:ind w:left="5040" w:hanging="360"/>
      </w:pPr>
      <w:rPr>
        <w:rFonts w:ascii="Symbol" w:hAnsi="Symbol" w:hint="default"/>
      </w:rPr>
    </w:lvl>
    <w:lvl w:ilvl="7" w:tplc="871A936C">
      <w:start w:val="1"/>
      <w:numFmt w:val="bullet"/>
      <w:lvlText w:val="o"/>
      <w:lvlJc w:val="left"/>
      <w:pPr>
        <w:ind w:left="5760" w:hanging="360"/>
      </w:pPr>
      <w:rPr>
        <w:rFonts w:ascii="Courier New" w:hAnsi="Courier New" w:hint="default"/>
      </w:rPr>
    </w:lvl>
    <w:lvl w:ilvl="8" w:tplc="42424336">
      <w:start w:val="1"/>
      <w:numFmt w:val="bullet"/>
      <w:lvlText w:val=""/>
      <w:lvlJc w:val="left"/>
      <w:pPr>
        <w:ind w:left="6480" w:hanging="360"/>
      </w:pPr>
      <w:rPr>
        <w:rFonts w:ascii="Wingdings" w:hAnsi="Wingdings" w:hint="default"/>
      </w:rPr>
    </w:lvl>
  </w:abstractNum>
  <w:abstractNum w:abstractNumId="13" w15:restartNumberingAfterBreak="0">
    <w:nsid w:val="2745998F"/>
    <w:multiLevelType w:val="hybridMultilevel"/>
    <w:tmpl w:val="1938DA3A"/>
    <w:lvl w:ilvl="0" w:tplc="5C185BF6">
      <w:start w:val="1"/>
      <w:numFmt w:val="bullet"/>
      <w:lvlText w:val="·"/>
      <w:lvlJc w:val="left"/>
      <w:pPr>
        <w:ind w:left="720" w:hanging="360"/>
      </w:pPr>
      <w:rPr>
        <w:rFonts w:ascii="Symbol" w:hAnsi="Symbol" w:hint="default"/>
      </w:rPr>
    </w:lvl>
    <w:lvl w:ilvl="1" w:tplc="6E8C5EE8">
      <w:start w:val="1"/>
      <w:numFmt w:val="bullet"/>
      <w:lvlText w:val="o"/>
      <w:lvlJc w:val="left"/>
      <w:pPr>
        <w:ind w:left="1440" w:hanging="360"/>
      </w:pPr>
      <w:rPr>
        <w:rFonts w:ascii="Courier New" w:hAnsi="Courier New" w:hint="default"/>
      </w:rPr>
    </w:lvl>
    <w:lvl w:ilvl="2" w:tplc="58EA77C6">
      <w:start w:val="1"/>
      <w:numFmt w:val="bullet"/>
      <w:lvlText w:val=""/>
      <w:lvlJc w:val="left"/>
      <w:pPr>
        <w:ind w:left="2160" w:hanging="360"/>
      </w:pPr>
      <w:rPr>
        <w:rFonts w:ascii="Wingdings" w:hAnsi="Wingdings" w:hint="default"/>
      </w:rPr>
    </w:lvl>
    <w:lvl w:ilvl="3" w:tplc="62EC4C42">
      <w:start w:val="1"/>
      <w:numFmt w:val="bullet"/>
      <w:lvlText w:val=""/>
      <w:lvlJc w:val="left"/>
      <w:pPr>
        <w:ind w:left="2880" w:hanging="360"/>
      </w:pPr>
      <w:rPr>
        <w:rFonts w:ascii="Symbol" w:hAnsi="Symbol" w:hint="default"/>
      </w:rPr>
    </w:lvl>
    <w:lvl w:ilvl="4" w:tplc="F3660F9E">
      <w:start w:val="1"/>
      <w:numFmt w:val="bullet"/>
      <w:lvlText w:val="o"/>
      <w:lvlJc w:val="left"/>
      <w:pPr>
        <w:ind w:left="3600" w:hanging="360"/>
      </w:pPr>
      <w:rPr>
        <w:rFonts w:ascii="Courier New" w:hAnsi="Courier New" w:hint="default"/>
      </w:rPr>
    </w:lvl>
    <w:lvl w:ilvl="5" w:tplc="A31014A6">
      <w:start w:val="1"/>
      <w:numFmt w:val="bullet"/>
      <w:lvlText w:val=""/>
      <w:lvlJc w:val="left"/>
      <w:pPr>
        <w:ind w:left="4320" w:hanging="360"/>
      </w:pPr>
      <w:rPr>
        <w:rFonts w:ascii="Wingdings" w:hAnsi="Wingdings" w:hint="default"/>
      </w:rPr>
    </w:lvl>
    <w:lvl w:ilvl="6" w:tplc="778E09D0">
      <w:start w:val="1"/>
      <w:numFmt w:val="bullet"/>
      <w:lvlText w:val=""/>
      <w:lvlJc w:val="left"/>
      <w:pPr>
        <w:ind w:left="5040" w:hanging="360"/>
      </w:pPr>
      <w:rPr>
        <w:rFonts w:ascii="Symbol" w:hAnsi="Symbol" w:hint="default"/>
      </w:rPr>
    </w:lvl>
    <w:lvl w:ilvl="7" w:tplc="E7D0D5BE">
      <w:start w:val="1"/>
      <w:numFmt w:val="bullet"/>
      <w:lvlText w:val="o"/>
      <w:lvlJc w:val="left"/>
      <w:pPr>
        <w:ind w:left="5760" w:hanging="360"/>
      </w:pPr>
      <w:rPr>
        <w:rFonts w:ascii="Courier New" w:hAnsi="Courier New" w:hint="default"/>
      </w:rPr>
    </w:lvl>
    <w:lvl w:ilvl="8" w:tplc="59545D4A">
      <w:start w:val="1"/>
      <w:numFmt w:val="bullet"/>
      <w:lvlText w:val=""/>
      <w:lvlJc w:val="left"/>
      <w:pPr>
        <w:ind w:left="6480" w:hanging="360"/>
      </w:pPr>
      <w:rPr>
        <w:rFonts w:ascii="Wingdings" w:hAnsi="Wingdings" w:hint="default"/>
      </w:rPr>
    </w:lvl>
  </w:abstractNum>
  <w:abstractNum w:abstractNumId="14" w15:restartNumberingAfterBreak="0">
    <w:nsid w:val="29903D1D"/>
    <w:multiLevelType w:val="hybridMultilevel"/>
    <w:tmpl w:val="5FACE6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BB74019"/>
    <w:multiLevelType w:val="hybridMultilevel"/>
    <w:tmpl w:val="7F32474E"/>
    <w:lvl w:ilvl="0" w:tplc="FAEE22A0">
      <w:start w:val="1"/>
      <w:numFmt w:val="bullet"/>
      <w:lvlText w:val="·"/>
      <w:lvlJc w:val="left"/>
      <w:pPr>
        <w:ind w:left="720" w:hanging="360"/>
      </w:pPr>
      <w:rPr>
        <w:rFonts w:ascii="Symbol" w:hAnsi="Symbol" w:hint="default"/>
      </w:rPr>
    </w:lvl>
    <w:lvl w:ilvl="1" w:tplc="9FA04FA8">
      <w:start w:val="1"/>
      <w:numFmt w:val="bullet"/>
      <w:lvlText w:val="o"/>
      <w:lvlJc w:val="left"/>
      <w:pPr>
        <w:ind w:left="1440" w:hanging="360"/>
      </w:pPr>
      <w:rPr>
        <w:rFonts w:ascii="Courier New" w:hAnsi="Courier New" w:hint="default"/>
      </w:rPr>
    </w:lvl>
    <w:lvl w:ilvl="2" w:tplc="788297E6">
      <w:start w:val="1"/>
      <w:numFmt w:val="bullet"/>
      <w:lvlText w:val=""/>
      <w:lvlJc w:val="left"/>
      <w:pPr>
        <w:ind w:left="2160" w:hanging="360"/>
      </w:pPr>
      <w:rPr>
        <w:rFonts w:ascii="Wingdings" w:hAnsi="Wingdings" w:hint="default"/>
      </w:rPr>
    </w:lvl>
    <w:lvl w:ilvl="3" w:tplc="DDFC8E16">
      <w:start w:val="1"/>
      <w:numFmt w:val="bullet"/>
      <w:lvlText w:val=""/>
      <w:lvlJc w:val="left"/>
      <w:pPr>
        <w:ind w:left="2880" w:hanging="360"/>
      </w:pPr>
      <w:rPr>
        <w:rFonts w:ascii="Symbol" w:hAnsi="Symbol" w:hint="default"/>
      </w:rPr>
    </w:lvl>
    <w:lvl w:ilvl="4" w:tplc="7F44F982">
      <w:start w:val="1"/>
      <w:numFmt w:val="bullet"/>
      <w:lvlText w:val="o"/>
      <w:lvlJc w:val="left"/>
      <w:pPr>
        <w:ind w:left="3600" w:hanging="360"/>
      </w:pPr>
      <w:rPr>
        <w:rFonts w:ascii="Courier New" w:hAnsi="Courier New" w:hint="default"/>
      </w:rPr>
    </w:lvl>
    <w:lvl w:ilvl="5" w:tplc="7B2A5A6C">
      <w:start w:val="1"/>
      <w:numFmt w:val="bullet"/>
      <w:lvlText w:val=""/>
      <w:lvlJc w:val="left"/>
      <w:pPr>
        <w:ind w:left="4320" w:hanging="360"/>
      </w:pPr>
      <w:rPr>
        <w:rFonts w:ascii="Wingdings" w:hAnsi="Wingdings" w:hint="default"/>
      </w:rPr>
    </w:lvl>
    <w:lvl w:ilvl="6" w:tplc="7DA6E352">
      <w:start w:val="1"/>
      <w:numFmt w:val="bullet"/>
      <w:lvlText w:val=""/>
      <w:lvlJc w:val="left"/>
      <w:pPr>
        <w:ind w:left="5040" w:hanging="360"/>
      </w:pPr>
      <w:rPr>
        <w:rFonts w:ascii="Symbol" w:hAnsi="Symbol" w:hint="default"/>
      </w:rPr>
    </w:lvl>
    <w:lvl w:ilvl="7" w:tplc="4BB49112">
      <w:start w:val="1"/>
      <w:numFmt w:val="bullet"/>
      <w:lvlText w:val="o"/>
      <w:lvlJc w:val="left"/>
      <w:pPr>
        <w:ind w:left="5760" w:hanging="360"/>
      </w:pPr>
      <w:rPr>
        <w:rFonts w:ascii="Courier New" w:hAnsi="Courier New" w:hint="default"/>
      </w:rPr>
    </w:lvl>
    <w:lvl w:ilvl="8" w:tplc="0CF6A320">
      <w:start w:val="1"/>
      <w:numFmt w:val="bullet"/>
      <w:lvlText w:val=""/>
      <w:lvlJc w:val="left"/>
      <w:pPr>
        <w:ind w:left="6480" w:hanging="360"/>
      </w:pPr>
      <w:rPr>
        <w:rFonts w:ascii="Wingdings" w:hAnsi="Wingdings" w:hint="default"/>
      </w:rPr>
    </w:lvl>
  </w:abstractNum>
  <w:abstractNum w:abstractNumId="16" w15:restartNumberingAfterBreak="0">
    <w:nsid w:val="2BE9CE50"/>
    <w:multiLevelType w:val="hybridMultilevel"/>
    <w:tmpl w:val="FA6235B2"/>
    <w:lvl w:ilvl="0" w:tplc="43826058">
      <w:start w:val="1"/>
      <w:numFmt w:val="bullet"/>
      <w:lvlText w:val="-"/>
      <w:lvlJc w:val="left"/>
      <w:pPr>
        <w:ind w:left="1080" w:hanging="360"/>
      </w:pPr>
      <w:rPr>
        <w:rFonts w:ascii="Calibri" w:hAnsi="Calibri" w:hint="default"/>
      </w:rPr>
    </w:lvl>
    <w:lvl w:ilvl="1" w:tplc="65D2A910">
      <w:start w:val="1"/>
      <w:numFmt w:val="bullet"/>
      <w:lvlText w:val="o"/>
      <w:lvlJc w:val="left"/>
      <w:pPr>
        <w:ind w:left="1800" w:hanging="360"/>
      </w:pPr>
      <w:rPr>
        <w:rFonts w:ascii="Courier New" w:hAnsi="Courier New" w:hint="default"/>
      </w:rPr>
    </w:lvl>
    <w:lvl w:ilvl="2" w:tplc="3B42D8D2">
      <w:start w:val="1"/>
      <w:numFmt w:val="bullet"/>
      <w:lvlText w:val=""/>
      <w:lvlJc w:val="left"/>
      <w:pPr>
        <w:ind w:left="2520" w:hanging="360"/>
      </w:pPr>
      <w:rPr>
        <w:rFonts w:ascii="Wingdings" w:hAnsi="Wingdings" w:hint="default"/>
      </w:rPr>
    </w:lvl>
    <w:lvl w:ilvl="3" w:tplc="79B22E6C">
      <w:start w:val="1"/>
      <w:numFmt w:val="bullet"/>
      <w:lvlText w:val=""/>
      <w:lvlJc w:val="left"/>
      <w:pPr>
        <w:ind w:left="3240" w:hanging="360"/>
      </w:pPr>
      <w:rPr>
        <w:rFonts w:ascii="Symbol" w:hAnsi="Symbol" w:hint="default"/>
      </w:rPr>
    </w:lvl>
    <w:lvl w:ilvl="4" w:tplc="71B0FD94">
      <w:start w:val="1"/>
      <w:numFmt w:val="bullet"/>
      <w:lvlText w:val="o"/>
      <w:lvlJc w:val="left"/>
      <w:pPr>
        <w:ind w:left="3960" w:hanging="360"/>
      </w:pPr>
      <w:rPr>
        <w:rFonts w:ascii="Courier New" w:hAnsi="Courier New" w:hint="default"/>
      </w:rPr>
    </w:lvl>
    <w:lvl w:ilvl="5" w:tplc="9B7C7CB0">
      <w:start w:val="1"/>
      <w:numFmt w:val="bullet"/>
      <w:lvlText w:val=""/>
      <w:lvlJc w:val="left"/>
      <w:pPr>
        <w:ind w:left="4680" w:hanging="360"/>
      </w:pPr>
      <w:rPr>
        <w:rFonts w:ascii="Wingdings" w:hAnsi="Wingdings" w:hint="default"/>
      </w:rPr>
    </w:lvl>
    <w:lvl w:ilvl="6" w:tplc="082276AE">
      <w:start w:val="1"/>
      <w:numFmt w:val="bullet"/>
      <w:lvlText w:val=""/>
      <w:lvlJc w:val="left"/>
      <w:pPr>
        <w:ind w:left="5400" w:hanging="360"/>
      </w:pPr>
      <w:rPr>
        <w:rFonts w:ascii="Symbol" w:hAnsi="Symbol" w:hint="default"/>
      </w:rPr>
    </w:lvl>
    <w:lvl w:ilvl="7" w:tplc="72F803FE">
      <w:start w:val="1"/>
      <w:numFmt w:val="bullet"/>
      <w:lvlText w:val="o"/>
      <w:lvlJc w:val="left"/>
      <w:pPr>
        <w:ind w:left="6120" w:hanging="360"/>
      </w:pPr>
      <w:rPr>
        <w:rFonts w:ascii="Courier New" w:hAnsi="Courier New" w:hint="default"/>
      </w:rPr>
    </w:lvl>
    <w:lvl w:ilvl="8" w:tplc="8F2AA0CE">
      <w:start w:val="1"/>
      <w:numFmt w:val="bullet"/>
      <w:lvlText w:val=""/>
      <w:lvlJc w:val="left"/>
      <w:pPr>
        <w:ind w:left="6840" w:hanging="360"/>
      </w:pPr>
      <w:rPr>
        <w:rFonts w:ascii="Wingdings" w:hAnsi="Wingdings" w:hint="default"/>
      </w:rPr>
    </w:lvl>
  </w:abstractNum>
  <w:abstractNum w:abstractNumId="17" w15:restartNumberingAfterBreak="0">
    <w:nsid w:val="2D1E74E6"/>
    <w:multiLevelType w:val="hybridMultilevel"/>
    <w:tmpl w:val="723E4B26"/>
    <w:lvl w:ilvl="0" w:tplc="52FE45FE">
      <w:start w:val="1"/>
      <w:numFmt w:val="bullet"/>
      <w:lvlText w:val="·"/>
      <w:lvlJc w:val="left"/>
      <w:pPr>
        <w:ind w:left="720" w:hanging="360"/>
      </w:pPr>
      <w:rPr>
        <w:rFonts w:ascii="Symbol" w:hAnsi="Symbol" w:hint="default"/>
      </w:rPr>
    </w:lvl>
    <w:lvl w:ilvl="1" w:tplc="A3544888">
      <w:start w:val="1"/>
      <w:numFmt w:val="bullet"/>
      <w:lvlText w:val="o"/>
      <w:lvlJc w:val="left"/>
      <w:pPr>
        <w:ind w:left="1440" w:hanging="360"/>
      </w:pPr>
      <w:rPr>
        <w:rFonts w:ascii="Courier New" w:hAnsi="Courier New" w:hint="default"/>
      </w:rPr>
    </w:lvl>
    <w:lvl w:ilvl="2" w:tplc="10E8192C">
      <w:start w:val="1"/>
      <w:numFmt w:val="bullet"/>
      <w:lvlText w:val=""/>
      <w:lvlJc w:val="left"/>
      <w:pPr>
        <w:ind w:left="2160" w:hanging="360"/>
      </w:pPr>
      <w:rPr>
        <w:rFonts w:ascii="Wingdings" w:hAnsi="Wingdings" w:hint="default"/>
      </w:rPr>
    </w:lvl>
    <w:lvl w:ilvl="3" w:tplc="0ED45B3A">
      <w:start w:val="1"/>
      <w:numFmt w:val="bullet"/>
      <w:lvlText w:val=""/>
      <w:lvlJc w:val="left"/>
      <w:pPr>
        <w:ind w:left="2880" w:hanging="360"/>
      </w:pPr>
      <w:rPr>
        <w:rFonts w:ascii="Symbol" w:hAnsi="Symbol" w:hint="default"/>
      </w:rPr>
    </w:lvl>
    <w:lvl w:ilvl="4" w:tplc="2DA2EEC6">
      <w:start w:val="1"/>
      <w:numFmt w:val="bullet"/>
      <w:lvlText w:val="o"/>
      <w:lvlJc w:val="left"/>
      <w:pPr>
        <w:ind w:left="3600" w:hanging="360"/>
      </w:pPr>
      <w:rPr>
        <w:rFonts w:ascii="Courier New" w:hAnsi="Courier New" w:hint="default"/>
      </w:rPr>
    </w:lvl>
    <w:lvl w:ilvl="5" w:tplc="D1E82B34">
      <w:start w:val="1"/>
      <w:numFmt w:val="bullet"/>
      <w:lvlText w:val=""/>
      <w:lvlJc w:val="left"/>
      <w:pPr>
        <w:ind w:left="4320" w:hanging="360"/>
      </w:pPr>
      <w:rPr>
        <w:rFonts w:ascii="Wingdings" w:hAnsi="Wingdings" w:hint="default"/>
      </w:rPr>
    </w:lvl>
    <w:lvl w:ilvl="6" w:tplc="D49A9FAA">
      <w:start w:val="1"/>
      <w:numFmt w:val="bullet"/>
      <w:lvlText w:val=""/>
      <w:lvlJc w:val="left"/>
      <w:pPr>
        <w:ind w:left="5040" w:hanging="360"/>
      </w:pPr>
      <w:rPr>
        <w:rFonts w:ascii="Symbol" w:hAnsi="Symbol" w:hint="default"/>
      </w:rPr>
    </w:lvl>
    <w:lvl w:ilvl="7" w:tplc="E9B67E82">
      <w:start w:val="1"/>
      <w:numFmt w:val="bullet"/>
      <w:lvlText w:val="o"/>
      <w:lvlJc w:val="left"/>
      <w:pPr>
        <w:ind w:left="5760" w:hanging="360"/>
      </w:pPr>
      <w:rPr>
        <w:rFonts w:ascii="Courier New" w:hAnsi="Courier New" w:hint="default"/>
      </w:rPr>
    </w:lvl>
    <w:lvl w:ilvl="8" w:tplc="DCC6520E">
      <w:start w:val="1"/>
      <w:numFmt w:val="bullet"/>
      <w:lvlText w:val=""/>
      <w:lvlJc w:val="left"/>
      <w:pPr>
        <w:ind w:left="6480" w:hanging="360"/>
      </w:pPr>
      <w:rPr>
        <w:rFonts w:ascii="Wingdings" w:hAnsi="Wingdings" w:hint="default"/>
      </w:rPr>
    </w:lvl>
  </w:abstractNum>
  <w:abstractNum w:abstractNumId="18" w15:restartNumberingAfterBreak="0">
    <w:nsid w:val="2F714B67"/>
    <w:multiLevelType w:val="hybridMultilevel"/>
    <w:tmpl w:val="9AD4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3934A0"/>
    <w:multiLevelType w:val="hybridMultilevel"/>
    <w:tmpl w:val="77626120"/>
    <w:lvl w:ilvl="0" w:tplc="71625F52">
      <w:start w:val="1"/>
      <w:numFmt w:val="bullet"/>
      <w:lvlText w:val="·"/>
      <w:lvlJc w:val="left"/>
      <w:pPr>
        <w:ind w:left="720" w:hanging="360"/>
      </w:pPr>
      <w:rPr>
        <w:rFonts w:ascii="Symbol" w:hAnsi="Symbol" w:hint="default"/>
      </w:rPr>
    </w:lvl>
    <w:lvl w:ilvl="1" w:tplc="4B1012A4">
      <w:start w:val="1"/>
      <w:numFmt w:val="bullet"/>
      <w:lvlText w:val="o"/>
      <w:lvlJc w:val="left"/>
      <w:pPr>
        <w:ind w:left="1440" w:hanging="360"/>
      </w:pPr>
      <w:rPr>
        <w:rFonts w:ascii="Courier New" w:hAnsi="Courier New" w:hint="default"/>
      </w:rPr>
    </w:lvl>
    <w:lvl w:ilvl="2" w:tplc="793A3B92">
      <w:start w:val="1"/>
      <w:numFmt w:val="bullet"/>
      <w:lvlText w:val=""/>
      <w:lvlJc w:val="left"/>
      <w:pPr>
        <w:ind w:left="2160" w:hanging="360"/>
      </w:pPr>
      <w:rPr>
        <w:rFonts w:ascii="Wingdings" w:hAnsi="Wingdings" w:hint="default"/>
      </w:rPr>
    </w:lvl>
    <w:lvl w:ilvl="3" w:tplc="CFA6C2A4">
      <w:start w:val="1"/>
      <w:numFmt w:val="bullet"/>
      <w:lvlText w:val=""/>
      <w:lvlJc w:val="left"/>
      <w:pPr>
        <w:ind w:left="2880" w:hanging="360"/>
      </w:pPr>
      <w:rPr>
        <w:rFonts w:ascii="Symbol" w:hAnsi="Symbol" w:hint="default"/>
      </w:rPr>
    </w:lvl>
    <w:lvl w:ilvl="4" w:tplc="ACD4B0D0">
      <w:start w:val="1"/>
      <w:numFmt w:val="bullet"/>
      <w:lvlText w:val="o"/>
      <w:lvlJc w:val="left"/>
      <w:pPr>
        <w:ind w:left="3600" w:hanging="360"/>
      </w:pPr>
      <w:rPr>
        <w:rFonts w:ascii="Courier New" w:hAnsi="Courier New" w:hint="default"/>
      </w:rPr>
    </w:lvl>
    <w:lvl w:ilvl="5" w:tplc="B302E5B2">
      <w:start w:val="1"/>
      <w:numFmt w:val="bullet"/>
      <w:lvlText w:val=""/>
      <w:lvlJc w:val="left"/>
      <w:pPr>
        <w:ind w:left="4320" w:hanging="360"/>
      </w:pPr>
      <w:rPr>
        <w:rFonts w:ascii="Wingdings" w:hAnsi="Wingdings" w:hint="default"/>
      </w:rPr>
    </w:lvl>
    <w:lvl w:ilvl="6" w:tplc="8856CEF2">
      <w:start w:val="1"/>
      <w:numFmt w:val="bullet"/>
      <w:lvlText w:val=""/>
      <w:lvlJc w:val="left"/>
      <w:pPr>
        <w:ind w:left="5040" w:hanging="360"/>
      </w:pPr>
      <w:rPr>
        <w:rFonts w:ascii="Symbol" w:hAnsi="Symbol" w:hint="default"/>
      </w:rPr>
    </w:lvl>
    <w:lvl w:ilvl="7" w:tplc="9654A82E">
      <w:start w:val="1"/>
      <w:numFmt w:val="bullet"/>
      <w:lvlText w:val="o"/>
      <w:lvlJc w:val="left"/>
      <w:pPr>
        <w:ind w:left="5760" w:hanging="360"/>
      </w:pPr>
      <w:rPr>
        <w:rFonts w:ascii="Courier New" w:hAnsi="Courier New" w:hint="default"/>
      </w:rPr>
    </w:lvl>
    <w:lvl w:ilvl="8" w:tplc="569C2F1E">
      <w:start w:val="1"/>
      <w:numFmt w:val="bullet"/>
      <w:lvlText w:val=""/>
      <w:lvlJc w:val="left"/>
      <w:pPr>
        <w:ind w:left="6480" w:hanging="360"/>
      </w:pPr>
      <w:rPr>
        <w:rFonts w:ascii="Wingdings" w:hAnsi="Wingdings" w:hint="default"/>
      </w:rPr>
    </w:lvl>
  </w:abstractNum>
  <w:abstractNum w:abstractNumId="20" w15:restartNumberingAfterBreak="0">
    <w:nsid w:val="33BCCDFC"/>
    <w:multiLevelType w:val="hybridMultilevel"/>
    <w:tmpl w:val="46BCFFE0"/>
    <w:lvl w:ilvl="0" w:tplc="DCF07C34">
      <w:start w:val="1"/>
      <w:numFmt w:val="bullet"/>
      <w:lvlText w:val="·"/>
      <w:lvlJc w:val="left"/>
      <w:pPr>
        <w:ind w:left="720" w:hanging="360"/>
      </w:pPr>
      <w:rPr>
        <w:rFonts w:ascii="Symbol" w:hAnsi="Symbol" w:hint="default"/>
      </w:rPr>
    </w:lvl>
    <w:lvl w:ilvl="1" w:tplc="5FE41774">
      <w:start w:val="1"/>
      <w:numFmt w:val="bullet"/>
      <w:lvlText w:val="o"/>
      <w:lvlJc w:val="left"/>
      <w:pPr>
        <w:ind w:left="1440" w:hanging="360"/>
      </w:pPr>
      <w:rPr>
        <w:rFonts w:ascii="Courier New" w:hAnsi="Courier New" w:hint="default"/>
      </w:rPr>
    </w:lvl>
    <w:lvl w:ilvl="2" w:tplc="0018E2BC">
      <w:start w:val="1"/>
      <w:numFmt w:val="bullet"/>
      <w:lvlText w:val=""/>
      <w:lvlJc w:val="left"/>
      <w:pPr>
        <w:ind w:left="2160" w:hanging="360"/>
      </w:pPr>
      <w:rPr>
        <w:rFonts w:ascii="Wingdings" w:hAnsi="Wingdings" w:hint="default"/>
      </w:rPr>
    </w:lvl>
    <w:lvl w:ilvl="3" w:tplc="C1A2EFBC">
      <w:start w:val="1"/>
      <w:numFmt w:val="bullet"/>
      <w:lvlText w:val=""/>
      <w:lvlJc w:val="left"/>
      <w:pPr>
        <w:ind w:left="2880" w:hanging="360"/>
      </w:pPr>
      <w:rPr>
        <w:rFonts w:ascii="Symbol" w:hAnsi="Symbol" w:hint="default"/>
      </w:rPr>
    </w:lvl>
    <w:lvl w:ilvl="4" w:tplc="B90CBB9E">
      <w:start w:val="1"/>
      <w:numFmt w:val="bullet"/>
      <w:lvlText w:val="o"/>
      <w:lvlJc w:val="left"/>
      <w:pPr>
        <w:ind w:left="3600" w:hanging="360"/>
      </w:pPr>
      <w:rPr>
        <w:rFonts w:ascii="Courier New" w:hAnsi="Courier New" w:hint="default"/>
      </w:rPr>
    </w:lvl>
    <w:lvl w:ilvl="5" w:tplc="20A016B2">
      <w:start w:val="1"/>
      <w:numFmt w:val="bullet"/>
      <w:lvlText w:val=""/>
      <w:lvlJc w:val="left"/>
      <w:pPr>
        <w:ind w:left="4320" w:hanging="360"/>
      </w:pPr>
      <w:rPr>
        <w:rFonts w:ascii="Wingdings" w:hAnsi="Wingdings" w:hint="default"/>
      </w:rPr>
    </w:lvl>
    <w:lvl w:ilvl="6" w:tplc="166C975A">
      <w:start w:val="1"/>
      <w:numFmt w:val="bullet"/>
      <w:lvlText w:val=""/>
      <w:lvlJc w:val="left"/>
      <w:pPr>
        <w:ind w:left="5040" w:hanging="360"/>
      </w:pPr>
      <w:rPr>
        <w:rFonts w:ascii="Symbol" w:hAnsi="Symbol" w:hint="default"/>
      </w:rPr>
    </w:lvl>
    <w:lvl w:ilvl="7" w:tplc="C21AF628">
      <w:start w:val="1"/>
      <w:numFmt w:val="bullet"/>
      <w:lvlText w:val="o"/>
      <w:lvlJc w:val="left"/>
      <w:pPr>
        <w:ind w:left="5760" w:hanging="360"/>
      </w:pPr>
      <w:rPr>
        <w:rFonts w:ascii="Courier New" w:hAnsi="Courier New" w:hint="default"/>
      </w:rPr>
    </w:lvl>
    <w:lvl w:ilvl="8" w:tplc="E154F7A8">
      <w:start w:val="1"/>
      <w:numFmt w:val="bullet"/>
      <w:lvlText w:val=""/>
      <w:lvlJc w:val="left"/>
      <w:pPr>
        <w:ind w:left="6480" w:hanging="360"/>
      </w:pPr>
      <w:rPr>
        <w:rFonts w:ascii="Wingdings" w:hAnsi="Wingdings" w:hint="default"/>
      </w:rPr>
    </w:lvl>
  </w:abstractNum>
  <w:abstractNum w:abstractNumId="21" w15:restartNumberingAfterBreak="0">
    <w:nsid w:val="33D4B7AF"/>
    <w:multiLevelType w:val="hybridMultilevel"/>
    <w:tmpl w:val="6F92C15E"/>
    <w:lvl w:ilvl="0" w:tplc="D2C8EBE8">
      <w:start w:val="1"/>
      <w:numFmt w:val="bullet"/>
      <w:lvlText w:val="·"/>
      <w:lvlJc w:val="left"/>
      <w:pPr>
        <w:ind w:left="720" w:hanging="360"/>
      </w:pPr>
      <w:rPr>
        <w:rFonts w:ascii="Symbol" w:hAnsi="Symbol" w:hint="default"/>
      </w:rPr>
    </w:lvl>
    <w:lvl w:ilvl="1" w:tplc="EB584274">
      <w:start w:val="1"/>
      <w:numFmt w:val="bullet"/>
      <w:lvlText w:val="o"/>
      <w:lvlJc w:val="left"/>
      <w:pPr>
        <w:ind w:left="1440" w:hanging="360"/>
      </w:pPr>
      <w:rPr>
        <w:rFonts w:ascii="Courier New" w:hAnsi="Courier New" w:hint="default"/>
      </w:rPr>
    </w:lvl>
    <w:lvl w:ilvl="2" w:tplc="B0AE80A0">
      <w:start w:val="1"/>
      <w:numFmt w:val="bullet"/>
      <w:lvlText w:val=""/>
      <w:lvlJc w:val="left"/>
      <w:pPr>
        <w:ind w:left="2160" w:hanging="360"/>
      </w:pPr>
      <w:rPr>
        <w:rFonts w:ascii="Wingdings" w:hAnsi="Wingdings" w:hint="default"/>
      </w:rPr>
    </w:lvl>
    <w:lvl w:ilvl="3" w:tplc="D8F26038">
      <w:start w:val="1"/>
      <w:numFmt w:val="bullet"/>
      <w:lvlText w:val=""/>
      <w:lvlJc w:val="left"/>
      <w:pPr>
        <w:ind w:left="2880" w:hanging="360"/>
      </w:pPr>
      <w:rPr>
        <w:rFonts w:ascii="Symbol" w:hAnsi="Symbol" w:hint="default"/>
      </w:rPr>
    </w:lvl>
    <w:lvl w:ilvl="4" w:tplc="C6DC85CE">
      <w:start w:val="1"/>
      <w:numFmt w:val="bullet"/>
      <w:lvlText w:val="o"/>
      <w:lvlJc w:val="left"/>
      <w:pPr>
        <w:ind w:left="3600" w:hanging="360"/>
      </w:pPr>
      <w:rPr>
        <w:rFonts w:ascii="Courier New" w:hAnsi="Courier New" w:hint="default"/>
      </w:rPr>
    </w:lvl>
    <w:lvl w:ilvl="5" w:tplc="A13C1E64">
      <w:start w:val="1"/>
      <w:numFmt w:val="bullet"/>
      <w:lvlText w:val=""/>
      <w:lvlJc w:val="left"/>
      <w:pPr>
        <w:ind w:left="4320" w:hanging="360"/>
      </w:pPr>
      <w:rPr>
        <w:rFonts w:ascii="Wingdings" w:hAnsi="Wingdings" w:hint="default"/>
      </w:rPr>
    </w:lvl>
    <w:lvl w:ilvl="6" w:tplc="6C740F92">
      <w:start w:val="1"/>
      <w:numFmt w:val="bullet"/>
      <w:lvlText w:val=""/>
      <w:lvlJc w:val="left"/>
      <w:pPr>
        <w:ind w:left="5040" w:hanging="360"/>
      </w:pPr>
      <w:rPr>
        <w:rFonts w:ascii="Symbol" w:hAnsi="Symbol" w:hint="default"/>
      </w:rPr>
    </w:lvl>
    <w:lvl w:ilvl="7" w:tplc="996062A8">
      <w:start w:val="1"/>
      <w:numFmt w:val="bullet"/>
      <w:lvlText w:val="o"/>
      <w:lvlJc w:val="left"/>
      <w:pPr>
        <w:ind w:left="5760" w:hanging="360"/>
      </w:pPr>
      <w:rPr>
        <w:rFonts w:ascii="Courier New" w:hAnsi="Courier New" w:hint="default"/>
      </w:rPr>
    </w:lvl>
    <w:lvl w:ilvl="8" w:tplc="227C5F8A">
      <w:start w:val="1"/>
      <w:numFmt w:val="bullet"/>
      <w:lvlText w:val=""/>
      <w:lvlJc w:val="left"/>
      <w:pPr>
        <w:ind w:left="6480" w:hanging="360"/>
      </w:pPr>
      <w:rPr>
        <w:rFonts w:ascii="Wingdings" w:hAnsi="Wingdings" w:hint="default"/>
      </w:rPr>
    </w:lvl>
  </w:abstractNum>
  <w:abstractNum w:abstractNumId="22" w15:restartNumberingAfterBreak="0">
    <w:nsid w:val="341A5D4C"/>
    <w:multiLevelType w:val="hybridMultilevel"/>
    <w:tmpl w:val="5B902124"/>
    <w:lvl w:ilvl="0" w:tplc="A9C0C8C2">
      <w:start w:val="1"/>
      <w:numFmt w:val="bullet"/>
      <w:lvlText w:val="·"/>
      <w:lvlJc w:val="left"/>
      <w:pPr>
        <w:ind w:left="720" w:hanging="360"/>
      </w:pPr>
      <w:rPr>
        <w:rFonts w:ascii="Symbol" w:hAnsi="Symbol" w:hint="default"/>
      </w:rPr>
    </w:lvl>
    <w:lvl w:ilvl="1" w:tplc="6E2641AA">
      <w:start w:val="1"/>
      <w:numFmt w:val="bullet"/>
      <w:lvlText w:val="o"/>
      <w:lvlJc w:val="left"/>
      <w:pPr>
        <w:ind w:left="1440" w:hanging="360"/>
      </w:pPr>
      <w:rPr>
        <w:rFonts w:ascii="Courier New" w:hAnsi="Courier New" w:hint="default"/>
      </w:rPr>
    </w:lvl>
    <w:lvl w:ilvl="2" w:tplc="657CBB68">
      <w:start w:val="1"/>
      <w:numFmt w:val="bullet"/>
      <w:lvlText w:val=""/>
      <w:lvlJc w:val="left"/>
      <w:pPr>
        <w:ind w:left="2160" w:hanging="360"/>
      </w:pPr>
      <w:rPr>
        <w:rFonts w:ascii="Wingdings" w:hAnsi="Wingdings" w:hint="default"/>
      </w:rPr>
    </w:lvl>
    <w:lvl w:ilvl="3" w:tplc="2C3C50CC">
      <w:start w:val="1"/>
      <w:numFmt w:val="bullet"/>
      <w:lvlText w:val=""/>
      <w:lvlJc w:val="left"/>
      <w:pPr>
        <w:ind w:left="2880" w:hanging="360"/>
      </w:pPr>
      <w:rPr>
        <w:rFonts w:ascii="Symbol" w:hAnsi="Symbol" w:hint="default"/>
      </w:rPr>
    </w:lvl>
    <w:lvl w:ilvl="4" w:tplc="142E8CA6">
      <w:start w:val="1"/>
      <w:numFmt w:val="bullet"/>
      <w:lvlText w:val="o"/>
      <w:lvlJc w:val="left"/>
      <w:pPr>
        <w:ind w:left="3600" w:hanging="360"/>
      </w:pPr>
      <w:rPr>
        <w:rFonts w:ascii="Courier New" w:hAnsi="Courier New" w:hint="default"/>
      </w:rPr>
    </w:lvl>
    <w:lvl w:ilvl="5" w:tplc="3C90D242">
      <w:start w:val="1"/>
      <w:numFmt w:val="bullet"/>
      <w:lvlText w:val=""/>
      <w:lvlJc w:val="left"/>
      <w:pPr>
        <w:ind w:left="4320" w:hanging="360"/>
      </w:pPr>
      <w:rPr>
        <w:rFonts w:ascii="Wingdings" w:hAnsi="Wingdings" w:hint="default"/>
      </w:rPr>
    </w:lvl>
    <w:lvl w:ilvl="6" w:tplc="B05644AA">
      <w:start w:val="1"/>
      <w:numFmt w:val="bullet"/>
      <w:lvlText w:val=""/>
      <w:lvlJc w:val="left"/>
      <w:pPr>
        <w:ind w:left="5040" w:hanging="360"/>
      </w:pPr>
      <w:rPr>
        <w:rFonts w:ascii="Symbol" w:hAnsi="Symbol" w:hint="default"/>
      </w:rPr>
    </w:lvl>
    <w:lvl w:ilvl="7" w:tplc="876243A6">
      <w:start w:val="1"/>
      <w:numFmt w:val="bullet"/>
      <w:lvlText w:val="o"/>
      <w:lvlJc w:val="left"/>
      <w:pPr>
        <w:ind w:left="5760" w:hanging="360"/>
      </w:pPr>
      <w:rPr>
        <w:rFonts w:ascii="Courier New" w:hAnsi="Courier New" w:hint="default"/>
      </w:rPr>
    </w:lvl>
    <w:lvl w:ilvl="8" w:tplc="BBBE0E00">
      <w:start w:val="1"/>
      <w:numFmt w:val="bullet"/>
      <w:lvlText w:val=""/>
      <w:lvlJc w:val="left"/>
      <w:pPr>
        <w:ind w:left="6480" w:hanging="360"/>
      </w:pPr>
      <w:rPr>
        <w:rFonts w:ascii="Wingdings" w:hAnsi="Wingdings" w:hint="default"/>
      </w:rPr>
    </w:lvl>
  </w:abstractNum>
  <w:abstractNum w:abstractNumId="23" w15:restartNumberingAfterBreak="0">
    <w:nsid w:val="343768C6"/>
    <w:multiLevelType w:val="hybridMultilevel"/>
    <w:tmpl w:val="38B6EADC"/>
    <w:lvl w:ilvl="0" w:tplc="A4A82B46">
      <w:start w:val="1"/>
      <w:numFmt w:val="bullet"/>
      <w:lvlText w:val="·"/>
      <w:lvlJc w:val="left"/>
      <w:pPr>
        <w:ind w:left="720" w:hanging="360"/>
      </w:pPr>
      <w:rPr>
        <w:rFonts w:ascii="Symbol" w:hAnsi="Symbol" w:hint="default"/>
      </w:rPr>
    </w:lvl>
    <w:lvl w:ilvl="1" w:tplc="905EF6B2">
      <w:start w:val="1"/>
      <w:numFmt w:val="bullet"/>
      <w:lvlText w:val="o"/>
      <w:lvlJc w:val="left"/>
      <w:pPr>
        <w:ind w:left="1440" w:hanging="360"/>
      </w:pPr>
      <w:rPr>
        <w:rFonts w:ascii="Courier New" w:hAnsi="Courier New" w:hint="default"/>
      </w:rPr>
    </w:lvl>
    <w:lvl w:ilvl="2" w:tplc="9CD875CA">
      <w:start w:val="1"/>
      <w:numFmt w:val="bullet"/>
      <w:lvlText w:val=""/>
      <w:lvlJc w:val="left"/>
      <w:pPr>
        <w:ind w:left="2160" w:hanging="360"/>
      </w:pPr>
      <w:rPr>
        <w:rFonts w:ascii="Wingdings" w:hAnsi="Wingdings" w:hint="default"/>
      </w:rPr>
    </w:lvl>
    <w:lvl w:ilvl="3" w:tplc="1FCE983C">
      <w:start w:val="1"/>
      <w:numFmt w:val="bullet"/>
      <w:lvlText w:val=""/>
      <w:lvlJc w:val="left"/>
      <w:pPr>
        <w:ind w:left="2880" w:hanging="360"/>
      </w:pPr>
      <w:rPr>
        <w:rFonts w:ascii="Symbol" w:hAnsi="Symbol" w:hint="default"/>
      </w:rPr>
    </w:lvl>
    <w:lvl w:ilvl="4" w:tplc="BDB8C4DA">
      <w:start w:val="1"/>
      <w:numFmt w:val="bullet"/>
      <w:lvlText w:val="o"/>
      <w:lvlJc w:val="left"/>
      <w:pPr>
        <w:ind w:left="3600" w:hanging="360"/>
      </w:pPr>
      <w:rPr>
        <w:rFonts w:ascii="Courier New" w:hAnsi="Courier New" w:hint="default"/>
      </w:rPr>
    </w:lvl>
    <w:lvl w:ilvl="5" w:tplc="770462F4">
      <w:start w:val="1"/>
      <w:numFmt w:val="bullet"/>
      <w:lvlText w:val=""/>
      <w:lvlJc w:val="left"/>
      <w:pPr>
        <w:ind w:left="4320" w:hanging="360"/>
      </w:pPr>
      <w:rPr>
        <w:rFonts w:ascii="Wingdings" w:hAnsi="Wingdings" w:hint="default"/>
      </w:rPr>
    </w:lvl>
    <w:lvl w:ilvl="6" w:tplc="8716CF50">
      <w:start w:val="1"/>
      <w:numFmt w:val="bullet"/>
      <w:lvlText w:val=""/>
      <w:lvlJc w:val="left"/>
      <w:pPr>
        <w:ind w:left="5040" w:hanging="360"/>
      </w:pPr>
      <w:rPr>
        <w:rFonts w:ascii="Symbol" w:hAnsi="Symbol" w:hint="default"/>
      </w:rPr>
    </w:lvl>
    <w:lvl w:ilvl="7" w:tplc="CAE67430">
      <w:start w:val="1"/>
      <w:numFmt w:val="bullet"/>
      <w:lvlText w:val="o"/>
      <w:lvlJc w:val="left"/>
      <w:pPr>
        <w:ind w:left="5760" w:hanging="360"/>
      </w:pPr>
      <w:rPr>
        <w:rFonts w:ascii="Courier New" w:hAnsi="Courier New" w:hint="default"/>
      </w:rPr>
    </w:lvl>
    <w:lvl w:ilvl="8" w:tplc="B156ABC0">
      <w:start w:val="1"/>
      <w:numFmt w:val="bullet"/>
      <w:lvlText w:val=""/>
      <w:lvlJc w:val="left"/>
      <w:pPr>
        <w:ind w:left="6480" w:hanging="360"/>
      </w:pPr>
      <w:rPr>
        <w:rFonts w:ascii="Wingdings" w:hAnsi="Wingdings" w:hint="default"/>
      </w:rPr>
    </w:lvl>
  </w:abstractNum>
  <w:abstractNum w:abstractNumId="24" w15:restartNumberingAfterBreak="0">
    <w:nsid w:val="3A39839D"/>
    <w:multiLevelType w:val="hybridMultilevel"/>
    <w:tmpl w:val="FCCA8CD8"/>
    <w:lvl w:ilvl="0" w:tplc="DB2834D0">
      <w:start w:val="4"/>
      <w:numFmt w:val="decimal"/>
      <w:lvlText w:val="%1."/>
      <w:lvlJc w:val="left"/>
      <w:pPr>
        <w:ind w:left="720" w:hanging="360"/>
      </w:pPr>
    </w:lvl>
    <w:lvl w:ilvl="1" w:tplc="8402B768">
      <w:start w:val="1"/>
      <w:numFmt w:val="lowerLetter"/>
      <w:lvlText w:val="%2."/>
      <w:lvlJc w:val="left"/>
      <w:pPr>
        <w:ind w:left="1440" w:hanging="360"/>
      </w:pPr>
    </w:lvl>
    <w:lvl w:ilvl="2" w:tplc="7DEC4398">
      <w:start w:val="1"/>
      <w:numFmt w:val="lowerRoman"/>
      <w:lvlText w:val="%3."/>
      <w:lvlJc w:val="right"/>
      <w:pPr>
        <w:ind w:left="2160" w:hanging="180"/>
      </w:pPr>
    </w:lvl>
    <w:lvl w:ilvl="3" w:tplc="AB52D3E8">
      <w:start w:val="1"/>
      <w:numFmt w:val="decimal"/>
      <w:lvlText w:val="%4."/>
      <w:lvlJc w:val="left"/>
      <w:pPr>
        <w:ind w:left="2880" w:hanging="360"/>
      </w:pPr>
    </w:lvl>
    <w:lvl w:ilvl="4" w:tplc="003A33E4">
      <w:start w:val="1"/>
      <w:numFmt w:val="lowerLetter"/>
      <w:lvlText w:val="%5."/>
      <w:lvlJc w:val="left"/>
      <w:pPr>
        <w:ind w:left="3600" w:hanging="360"/>
      </w:pPr>
    </w:lvl>
    <w:lvl w:ilvl="5" w:tplc="126C0320">
      <w:start w:val="1"/>
      <w:numFmt w:val="lowerRoman"/>
      <w:lvlText w:val="%6."/>
      <w:lvlJc w:val="right"/>
      <w:pPr>
        <w:ind w:left="4320" w:hanging="180"/>
      </w:pPr>
    </w:lvl>
    <w:lvl w:ilvl="6" w:tplc="41CA4A4A">
      <w:start w:val="1"/>
      <w:numFmt w:val="decimal"/>
      <w:lvlText w:val="%7."/>
      <w:lvlJc w:val="left"/>
      <w:pPr>
        <w:ind w:left="5040" w:hanging="360"/>
      </w:pPr>
    </w:lvl>
    <w:lvl w:ilvl="7" w:tplc="5A827F4E">
      <w:start w:val="1"/>
      <w:numFmt w:val="lowerLetter"/>
      <w:lvlText w:val="%8."/>
      <w:lvlJc w:val="left"/>
      <w:pPr>
        <w:ind w:left="5760" w:hanging="360"/>
      </w:pPr>
    </w:lvl>
    <w:lvl w:ilvl="8" w:tplc="535A3C70">
      <w:start w:val="1"/>
      <w:numFmt w:val="lowerRoman"/>
      <w:lvlText w:val="%9."/>
      <w:lvlJc w:val="right"/>
      <w:pPr>
        <w:ind w:left="6480" w:hanging="180"/>
      </w:pPr>
    </w:lvl>
  </w:abstractNum>
  <w:abstractNum w:abstractNumId="25" w15:restartNumberingAfterBreak="0">
    <w:nsid w:val="3A7443D6"/>
    <w:multiLevelType w:val="hybridMultilevel"/>
    <w:tmpl w:val="818C7CB6"/>
    <w:lvl w:ilvl="0" w:tplc="AE1E61F4">
      <w:start w:val="6"/>
      <w:numFmt w:val="decimal"/>
      <w:lvlText w:val="%1."/>
      <w:lvlJc w:val="left"/>
      <w:pPr>
        <w:ind w:left="720" w:hanging="360"/>
      </w:pPr>
    </w:lvl>
    <w:lvl w:ilvl="1" w:tplc="644C2258">
      <w:start w:val="1"/>
      <w:numFmt w:val="lowerLetter"/>
      <w:lvlText w:val="%2."/>
      <w:lvlJc w:val="left"/>
      <w:pPr>
        <w:ind w:left="1440" w:hanging="360"/>
      </w:pPr>
    </w:lvl>
    <w:lvl w:ilvl="2" w:tplc="F7E481B4">
      <w:start w:val="1"/>
      <w:numFmt w:val="lowerRoman"/>
      <w:lvlText w:val="%3."/>
      <w:lvlJc w:val="right"/>
      <w:pPr>
        <w:ind w:left="2160" w:hanging="180"/>
      </w:pPr>
    </w:lvl>
    <w:lvl w:ilvl="3" w:tplc="431AA016">
      <w:start w:val="1"/>
      <w:numFmt w:val="decimal"/>
      <w:lvlText w:val="%4."/>
      <w:lvlJc w:val="left"/>
      <w:pPr>
        <w:ind w:left="2880" w:hanging="360"/>
      </w:pPr>
    </w:lvl>
    <w:lvl w:ilvl="4" w:tplc="F8DCC924">
      <w:start w:val="1"/>
      <w:numFmt w:val="lowerLetter"/>
      <w:lvlText w:val="%5."/>
      <w:lvlJc w:val="left"/>
      <w:pPr>
        <w:ind w:left="3600" w:hanging="360"/>
      </w:pPr>
    </w:lvl>
    <w:lvl w:ilvl="5" w:tplc="27240552">
      <w:start w:val="1"/>
      <w:numFmt w:val="lowerRoman"/>
      <w:lvlText w:val="%6."/>
      <w:lvlJc w:val="right"/>
      <w:pPr>
        <w:ind w:left="4320" w:hanging="180"/>
      </w:pPr>
    </w:lvl>
    <w:lvl w:ilvl="6" w:tplc="5A5AB3E0">
      <w:start w:val="1"/>
      <w:numFmt w:val="decimal"/>
      <w:lvlText w:val="%7."/>
      <w:lvlJc w:val="left"/>
      <w:pPr>
        <w:ind w:left="5040" w:hanging="360"/>
      </w:pPr>
    </w:lvl>
    <w:lvl w:ilvl="7" w:tplc="13CCD514">
      <w:start w:val="1"/>
      <w:numFmt w:val="lowerLetter"/>
      <w:lvlText w:val="%8."/>
      <w:lvlJc w:val="left"/>
      <w:pPr>
        <w:ind w:left="5760" w:hanging="360"/>
      </w:pPr>
    </w:lvl>
    <w:lvl w:ilvl="8" w:tplc="1360B1F2">
      <w:start w:val="1"/>
      <w:numFmt w:val="lowerRoman"/>
      <w:lvlText w:val="%9."/>
      <w:lvlJc w:val="right"/>
      <w:pPr>
        <w:ind w:left="6480" w:hanging="180"/>
      </w:pPr>
    </w:lvl>
  </w:abstractNum>
  <w:abstractNum w:abstractNumId="26" w15:restartNumberingAfterBreak="0">
    <w:nsid w:val="3DDC5816"/>
    <w:multiLevelType w:val="hybridMultilevel"/>
    <w:tmpl w:val="029800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3D7CE0"/>
    <w:multiLevelType w:val="hybridMultilevel"/>
    <w:tmpl w:val="4B462CFA"/>
    <w:lvl w:ilvl="0" w:tplc="C84C8D5A">
      <w:start w:val="1"/>
      <w:numFmt w:val="bullet"/>
      <w:lvlText w:val="·"/>
      <w:lvlJc w:val="left"/>
      <w:pPr>
        <w:ind w:left="720" w:hanging="360"/>
      </w:pPr>
      <w:rPr>
        <w:rFonts w:ascii="Symbol" w:hAnsi="Symbol" w:hint="default"/>
      </w:rPr>
    </w:lvl>
    <w:lvl w:ilvl="1" w:tplc="4704BEEC">
      <w:start w:val="1"/>
      <w:numFmt w:val="bullet"/>
      <w:lvlText w:val="o"/>
      <w:lvlJc w:val="left"/>
      <w:pPr>
        <w:ind w:left="1440" w:hanging="360"/>
      </w:pPr>
      <w:rPr>
        <w:rFonts w:ascii="Courier New" w:hAnsi="Courier New" w:hint="default"/>
      </w:rPr>
    </w:lvl>
    <w:lvl w:ilvl="2" w:tplc="1C207496">
      <w:start w:val="1"/>
      <w:numFmt w:val="bullet"/>
      <w:lvlText w:val=""/>
      <w:lvlJc w:val="left"/>
      <w:pPr>
        <w:ind w:left="2160" w:hanging="360"/>
      </w:pPr>
      <w:rPr>
        <w:rFonts w:ascii="Wingdings" w:hAnsi="Wingdings" w:hint="default"/>
      </w:rPr>
    </w:lvl>
    <w:lvl w:ilvl="3" w:tplc="1F00ABD8">
      <w:start w:val="1"/>
      <w:numFmt w:val="bullet"/>
      <w:lvlText w:val=""/>
      <w:lvlJc w:val="left"/>
      <w:pPr>
        <w:ind w:left="2880" w:hanging="360"/>
      </w:pPr>
      <w:rPr>
        <w:rFonts w:ascii="Symbol" w:hAnsi="Symbol" w:hint="default"/>
      </w:rPr>
    </w:lvl>
    <w:lvl w:ilvl="4" w:tplc="10EED104">
      <w:start w:val="1"/>
      <w:numFmt w:val="bullet"/>
      <w:lvlText w:val="o"/>
      <w:lvlJc w:val="left"/>
      <w:pPr>
        <w:ind w:left="3600" w:hanging="360"/>
      </w:pPr>
      <w:rPr>
        <w:rFonts w:ascii="Courier New" w:hAnsi="Courier New" w:hint="default"/>
      </w:rPr>
    </w:lvl>
    <w:lvl w:ilvl="5" w:tplc="11FEB8E6">
      <w:start w:val="1"/>
      <w:numFmt w:val="bullet"/>
      <w:lvlText w:val=""/>
      <w:lvlJc w:val="left"/>
      <w:pPr>
        <w:ind w:left="4320" w:hanging="360"/>
      </w:pPr>
      <w:rPr>
        <w:rFonts w:ascii="Wingdings" w:hAnsi="Wingdings" w:hint="default"/>
      </w:rPr>
    </w:lvl>
    <w:lvl w:ilvl="6" w:tplc="E0DE5B86">
      <w:start w:val="1"/>
      <w:numFmt w:val="bullet"/>
      <w:lvlText w:val=""/>
      <w:lvlJc w:val="left"/>
      <w:pPr>
        <w:ind w:left="5040" w:hanging="360"/>
      </w:pPr>
      <w:rPr>
        <w:rFonts w:ascii="Symbol" w:hAnsi="Symbol" w:hint="default"/>
      </w:rPr>
    </w:lvl>
    <w:lvl w:ilvl="7" w:tplc="ADD4520E">
      <w:start w:val="1"/>
      <w:numFmt w:val="bullet"/>
      <w:lvlText w:val="o"/>
      <w:lvlJc w:val="left"/>
      <w:pPr>
        <w:ind w:left="5760" w:hanging="360"/>
      </w:pPr>
      <w:rPr>
        <w:rFonts w:ascii="Courier New" w:hAnsi="Courier New" w:hint="default"/>
      </w:rPr>
    </w:lvl>
    <w:lvl w:ilvl="8" w:tplc="414080C2">
      <w:start w:val="1"/>
      <w:numFmt w:val="bullet"/>
      <w:lvlText w:val=""/>
      <w:lvlJc w:val="left"/>
      <w:pPr>
        <w:ind w:left="6480" w:hanging="360"/>
      </w:pPr>
      <w:rPr>
        <w:rFonts w:ascii="Wingdings" w:hAnsi="Wingdings" w:hint="default"/>
      </w:rPr>
    </w:lvl>
  </w:abstractNum>
  <w:abstractNum w:abstractNumId="28" w15:restartNumberingAfterBreak="0">
    <w:nsid w:val="42E350A4"/>
    <w:multiLevelType w:val="hybridMultilevel"/>
    <w:tmpl w:val="6D42F46E"/>
    <w:lvl w:ilvl="0" w:tplc="690C8DD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0E1E79"/>
    <w:multiLevelType w:val="hybridMultilevel"/>
    <w:tmpl w:val="D4FC6E98"/>
    <w:lvl w:ilvl="0" w:tplc="364A3902">
      <w:start w:val="8"/>
      <w:numFmt w:val="decimal"/>
      <w:lvlText w:val="%1."/>
      <w:lvlJc w:val="left"/>
      <w:pPr>
        <w:ind w:left="720" w:hanging="360"/>
      </w:pPr>
    </w:lvl>
    <w:lvl w:ilvl="1" w:tplc="54A8265A">
      <w:start w:val="1"/>
      <w:numFmt w:val="lowerLetter"/>
      <w:lvlText w:val="%2."/>
      <w:lvlJc w:val="left"/>
      <w:pPr>
        <w:ind w:left="1440" w:hanging="360"/>
      </w:pPr>
    </w:lvl>
    <w:lvl w:ilvl="2" w:tplc="BBB49DBA">
      <w:start w:val="1"/>
      <w:numFmt w:val="lowerRoman"/>
      <w:lvlText w:val="%3."/>
      <w:lvlJc w:val="right"/>
      <w:pPr>
        <w:ind w:left="2160" w:hanging="180"/>
      </w:pPr>
    </w:lvl>
    <w:lvl w:ilvl="3" w:tplc="6B12246C">
      <w:start w:val="1"/>
      <w:numFmt w:val="decimal"/>
      <w:lvlText w:val="%4."/>
      <w:lvlJc w:val="left"/>
      <w:pPr>
        <w:ind w:left="2880" w:hanging="360"/>
      </w:pPr>
    </w:lvl>
    <w:lvl w:ilvl="4" w:tplc="C762A882">
      <w:start w:val="1"/>
      <w:numFmt w:val="lowerLetter"/>
      <w:lvlText w:val="%5."/>
      <w:lvlJc w:val="left"/>
      <w:pPr>
        <w:ind w:left="3600" w:hanging="360"/>
      </w:pPr>
    </w:lvl>
    <w:lvl w:ilvl="5" w:tplc="04184FB0">
      <w:start w:val="1"/>
      <w:numFmt w:val="lowerRoman"/>
      <w:lvlText w:val="%6."/>
      <w:lvlJc w:val="right"/>
      <w:pPr>
        <w:ind w:left="4320" w:hanging="180"/>
      </w:pPr>
    </w:lvl>
    <w:lvl w:ilvl="6" w:tplc="99723DB4">
      <w:start w:val="1"/>
      <w:numFmt w:val="decimal"/>
      <w:lvlText w:val="%7."/>
      <w:lvlJc w:val="left"/>
      <w:pPr>
        <w:ind w:left="5040" w:hanging="360"/>
      </w:pPr>
    </w:lvl>
    <w:lvl w:ilvl="7" w:tplc="9E800D06">
      <w:start w:val="1"/>
      <w:numFmt w:val="lowerLetter"/>
      <w:lvlText w:val="%8."/>
      <w:lvlJc w:val="left"/>
      <w:pPr>
        <w:ind w:left="5760" w:hanging="360"/>
      </w:pPr>
    </w:lvl>
    <w:lvl w:ilvl="8" w:tplc="03483728">
      <w:start w:val="1"/>
      <w:numFmt w:val="lowerRoman"/>
      <w:lvlText w:val="%9."/>
      <w:lvlJc w:val="right"/>
      <w:pPr>
        <w:ind w:left="6480" w:hanging="180"/>
      </w:pPr>
    </w:lvl>
  </w:abstractNum>
  <w:abstractNum w:abstractNumId="30" w15:restartNumberingAfterBreak="0">
    <w:nsid w:val="437DEFC1"/>
    <w:multiLevelType w:val="hybridMultilevel"/>
    <w:tmpl w:val="41687E1C"/>
    <w:lvl w:ilvl="0" w:tplc="5658CECE">
      <w:start w:val="1"/>
      <w:numFmt w:val="bullet"/>
      <w:lvlText w:val="·"/>
      <w:lvlJc w:val="left"/>
      <w:pPr>
        <w:ind w:left="720" w:hanging="360"/>
      </w:pPr>
      <w:rPr>
        <w:rFonts w:ascii="Symbol" w:hAnsi="Symbol" w:hint="default"/>
      </w:rPr>
    </w:lvl>
    <w:lvl w:ilvl="1" w:tplc="5FA82C8A">
      <w:start w:val="1"/>
      <w:numFmt w:val="bullet"/>
      <w:lvlText w:val="o"/>
      <w:lvlJc w:val="left"/>
      <w:pPr>
        <w:ind w:left="1440" w:hanging="360"/>
      </w:pPr>
      <w:rPr>
        <w:rFonts w:ascii="Courier New" w:hAnsi="Courier New" w:hint="default"/>
      </w:rPr>
    </w:lvl>
    <w:lvl w:ilvl="2" w:tplc="25F8E452">
      <w:start w:val="1"/>
      <w:numFmt w:val="bullet"/>
      <w:lvlText w:val=""/>
      <w:lvlJc w:val="left"/>
      <w:pPr>
        <w:ind w:left="2160" w:hanging="360"/>
      </w:pPr>
      <w:rPr>
        <w:rFonts w:ascii="Wingdings" w:hAnsi="Wingdings" w:hint="default"/>
      </w:rPr>
    </w:lvl>
    <w:lvl w:ilvl="3" w:tplc="9CA4DE5E">
      <w:start w:val="1"/>
      <w:numFmt w:val="bullet"/>
      <w:lvlText w:val=""/>
      <w:lvlJc w:val="left"/>
      <w:pPr>
        <w:ind w:left="2880" w:hanging="360"/>
      </w:pPr>
      <w:rPr>
        <w:rFonts w:ascii="Symbol" w:hAnsi="Symbol" w:hint="default"/>
      </w:rPr>
    </w:lvl>
    <w:lvl w:ilvl="4" w:tplc="685E56E0">
      <w:start w:val="1"/>
      <w:numFmt w:val="bullet"/>
      <w:lvlText w:val="o"/>
      <w:lvlJc w:val="left"/>
      <w:pPr>
        <w:ind w:left="3600" w:hanging="360"/>
      </w:pPr>
      <w:rPr>
        <w:rFonts w:ascii="Courier New" w:hAnsi="Courier New" w:hint="default"/>
      </w:rPr>
    </w:lvl>
    <w:lvl w:ilvl="5" w:tplc="388E2FE2">
      <w:start w:val="1"/>
      <w:numFmt w:val="bullet"/>
      <w:lvlText w:val=""/>
      <w:lvlJc w:val="left"/>
      <w:pPr>
        <w:ind w:left="4320" w:hanging="360"/>
      </w:pPr>
      <w:rPr>
        <w:rFonts w:ascii="Wingdings" w:hAnsi="Wingdings" w:hint="default"/>
      </w:rPr>
    </w:lvl>
    <w:lvl w:ilvl="6" w:tplc="592E9F94">
      <w:start w:val="1"/>
      <w:numFmt w:val="bullet"/>
      <w:lvlText w:val=""/>
      <w:lvlJc w:val="left"/>
      <w:pPr>
        <w:ind w:left="5040" w:hanging="360"/>
      </w:pPr>
      <w:rPr>
        <w:rFonts w:ascii="Symbol" w:hAnsi="Symbol" w:hint="default"/>
      </w:rPr>
    </w:lvl>
    <w:lvl w:ilvl="7" w:tplc="5E32312C">
      <w:start w:val="1"/>
      <w:numFmt w:val="bullet"/>
      <w:lvlText w:val="o"/>
      <w:lvlJc w:val="left"/>
      <w:pPr>
        <w:ind w:left="5760" w:hanging="360"/>
      </w:pPr>
      <w:rPr>
        <w:rFonts w:ascii="Courier New" w:hAnsi="Courier New" w:hint="default"/>
      </w:rPr>
    </w:lvl>
    <w:lvl w:ilvl="8" w:tplc="B0DED638">
      <w:start w:val="1"/>
      <w:numFmt w:val="bullet"/>
      <w:lvlText w:val=""/>
      <w:lvlJc w:val="left"/>
      <w:pPr>
        <w:ind w:left="6480" w:hanging="360"/>
      </w:pPr>
      <w:rPr>
        <w:rFonts w:ascii="Wingdings" w:hAnsi="Wingdings" w:hint="default"/>
      </w:rPr>
    </w:lvl>
  </w:abstractNum>
  <w:abstractNum w:abstractNumId="31" w15:restartNumberingAfterBreak="0">
    <w:nsid w:val="4532F391"/>
    <w:multiLevelType w:val="hybridMultilevel"/>
    <w:tmpl w:val="85BCDF4A"/>
    <w:lvl w:ilvl="0" w:tplc="D9B4510E">
      <w:start w:val="1"/>
      <w:numFmt w:val="decimal"/>
      <w:lvlText w:val="%1."/>
      <w:lvlJc w:val="left"/>
      <w:pPr>
        <w:ind w:left="720" w:hanging="360"/>
      </w:pPr>
    </w:lvl>
    <w:lvl w:ilvl="1" w:tplc="1F902A12">
      <w:start w:val="1"/>
      <w:numFmt w:val="lowerLetter"/>
      <w:lvlText w:val="%2."/>
      <w:lvlJc w:val="left"/>
      <w:pPr>
        <w:ind w:left="1440" w:hanging="360"/>
      </w:pPr>
    </w:lvl>
    <w:lvl w:ilvl="2" w:tplc="556EBF20">
      <w:start w:val="1"/>
      <w:numFmt w:val="lowerRoman"/>
      <w:lvlText w:val="%3."/>
      <w:lvlJc w:val="right"/>
      <w:pPr>
        <w:ind w:left="2160" w:hanging="180"/>
      </w:pPr>
    </w:lvl>
    <w:lvl w:ilvl="3" w:tplc="CBECB6C6">
      <w:start w:val="1"/>
      <w:numFmt w:val="decimal"/>
      <w:lvlText w:val="%4."/>
      <w:lvlJc w:val="left"/>
      <w:pPr>
        <w:ind w:left="2880" w:hanging="360"/>
      </w:pPr>
    </w:lvl>
    <w:lvl w:ilvl="4" w:tplc="6EB20436">
      <w:start w:val="1"/>
      <w:numFmt w:val="lowerLetter"/>
      <w:lvlText w:val="%5."/>
      <w:lvlJc w:val="left"/>
      <w:pPr>
        <w:ind w:left="3600" w:hanging="360"/>
      </w:pPr>
    </w:lvl>
    <w:lvl w:ilvl="5" w:tplc="E14E2B04">
      <w:start w:val="1"/>
      <w:numFmt w:val="lowerRoman"/>
      <w:lvlText w:val="%6."/>
      <w:lvlJc w:val="right"/>
      <w:pPr>
        <w:ind w:left="4320" w:hanging="180"/>
      </w:pPr>
    </w:lvl>
    <w:lvl w:ilvl="6" w:tplc="9DA44D1E">
      <w:start w:val="1"/>
      <w:numFmt w:val="decimal"/>
      <w:lvlText w:val="%7."/>
      <w:lvlJc w:val="left"/>
      <w:pPr>
        <w:ind w:left="5040" w:hanging="360"/>
      </w:pPr>
    </w:lvl>
    <w:lvl w:ilvl="7" w:tplc="EA322FDE">
      <w:start w:val="1"/>
      <w:numFmt w:val="lowerLetter"/>
      <w:lvlText w:val="%8."/>
      <w:lvlJc w:val="left"/>
      <w:pPr>
        <w:ind w:left="5760" w:hanging="360"/>
      </w:pPr>
    </w:lvl>
    <w:lvl w:ilvl="8" w:tplc="A754B4A0">
      <w:start w:val="1"/>
      <w:numFmt w:val="lowerRoman"/>
      <w:lvlText w:val="%9."/>
      <w:lvlJc w:val="right"/>
      <w:pPr>
        <w:ind w:left="6480" w:hanging="180"/>
      </w:pPr>
    </w:lvl>
  </w:abstractNum>
  <w:abstractNum w:abstractNumId="32" w15:restartNumberingAfterBreak="0">
    <w:nsid w:val="480E8624"/>
    <w:multiLevelType w:val="hybridMultilevel"/>
    <w:tmpl w:val="2E362B9A"/>
    <w:lvl w:ilvl="0" w:tplc="2AB4A5A2">
      <w:start w:val="5"/>
      <w:numFmt w:val="decimal"/>
      <w:lvlText w:val="%1."/>
      <w:lvlJc w:val="left"/>
      <w:pPr>
        <w:ind w:left="720" w:hanging="360"/>
      </w:pPr>
    </w:lvl>
    <w:lvl w:ilvl="1" w:tplc="E4E0F34C">
      <w:start w:val="1"/>
      <w:numFmt w:val="lowerLetter"/>
      <w:lvlText w:val="%2."/>
      <w:lvlJc w:val="left"/>
      <w:pPr>
        <w:ind w:left="1440" w:hanging="360"/>
      </w:pPr>
    </w:lvl>
    <w:lvl w:ilvl="2" w:tplc="602C0120">
      <w:start w:val="1"/>
      <w:numFmt w:val="lowerRoman"/>
      <w:lvlText w:val="%3."/>
      <w:lvlJc w:val="right"/>
      <w:pPr>
        <w:ind w:left="2160" w:hanging="180"/>
      </w:pPr>
    </w:lvl>
    <w:lvl w:ilvl="3" w:tplc="A25AC55C">
      <w:start w:val="1"/>
      <w:numFmt w:val="decimal"/>
      <w:lvlText w:val="%4."/>
      <w:lvlJc w:val="left"/>
      <w:pPr>
        <w:ind w:left="2880" w:hanging="360"/>
      </w:pPr>
    </w:lvl>
    <w:lvl w:ilvl="4" w:tplc="DD3AB494">
      <w:start w:val="1"/>
      <w:numFmt w:val="lowerLetter"/>
      <w:lvlText w:val="%5."/>
      <w:lvlJc w:val="left"/>
      <w:pPr>
        <w:ind w:left="3600" w:hanging="360"/>
      </w:pPr>
    </w:lvl>
    <w:lvl w:ilvl="5" w:tplc="2C8AF7A2">
      <w:start w:val="1"/>
      <w:numFmt w:val="lowerRoman"/>
      <w:lvlText w:val="%6."/>
      <w:lvlJc w:val="right"/>
      <w:pPr>
        <w:ind w:left="4320" w:hanging="180"/>
      </w:pPr>
    </w:lvl>
    <w:lvl w:ilvl="6" w:tplc="CA887310">
      <w:start w:val="1"/>
      <w:numFmt w:val="decimal"/>
      <w:lvlText w:val="%7."/>
      <w:lvlJc w:val="left"/>
      <w:pPr>
        <w:ind w:left="5040" w:hanging="360"/>
      </w:pPr>
    </w:lvl>
    <w:lvl w:ilvl="7" w:tplc="899E06F0">
      <w:start w:val="1"/>
      <w:numFmt w:val="lowerLetter"/>
      <w:lvlText w:val="%8."/>
      <w:lvlJc w:val="left"/>
      <w:pPr>
        <w:ind w:left="5760" w:hanging="360"/>
      </w:pPr>
    </w:lvl>
    <w:lvl w:ilvl="8" w:tplc="9752C8AA">
      <w:start w:val="1"/>
      <w:numFmt w:val="lowerRoman"/>
      <w:lvlText w:val="%9."/>
      <w:lvlJc w:val="right"/>
      <w:pPr>
        <w:ind w:left="6480" w:hanging="180"/>
      </w:pPr>
    </w:lvl>
  </w:abstractNum>
  <w:abstractNum w:abstractNumId="33" w15:restartNumberingAfterBreak="0">
    <w:nsid w:val="4BEFB30D"/>
    <w:multiLevelType w:val="hybridMultilevel"/>
    <w:tmpl w:val="11D43658"/>
    <w:lvl w:ilvl="0" w:tplc="46189A08">
      <w:start w:val="1"/>
      <w:numFmt w:val="bullet"/>
      <w:lvlText w:val="·"/>
      <w:lvlJc w:val="left"/>
      <w:pPr>
        <w:ind w:left="720" w:hanging="360"/>
      </w:pPr>
      <w:rPr>
        <w:rFonts w:ascii="Symbol" w:hAnsi="Symbol" w:hint="default"/>
      </w:rPr>
    </w:lvl>
    <w:lvl w:ilvl="1" w:tplc="C4D6DC46">
      <w:start w:val="1"/>
      <w:numFmt w:val="bullet"/>
      <w:lvlText w:val="o"/>
      <w:lvlJc w:val="left"/>
      <w:pPr>
        <w:ind w:left="1440" w:hanging="360"/>
      </w:pPr>
      <w:rPr>
        <w:rFonts w:ascii="Courier New" w:hAnsi="Courier New" w:hint="default"/>
      </w:rPr>
    </w:lvl>
    <w:lvl w:ilvl="2" w:tplc="F4C254F0">
      <w:start w:val="1"/>
      <w:numFmt w:val="bullet"/>
      <w:lvlText w:val=""/>
      <w:lvlJc w:val="left"/>
      <w:pPr>
        <w:ind w:left="2160" w:hanging="360"/>
      </w:pPr>
      <w:rPr>
        <w:rFonts w:ascii="Wingdings" w:hAnsi="Wingdings" w:hint="default"/>
      </w:rPr>
    </w:lvl>
    <w:lvl w:ilvl="3" w:tplc="082E07A6">
      <w:start w:val="1"/>
      <w:numFmt w:val="bullet"/>
      <w:lvlText w:val=""/>
      <w:lvlJc w:val="left"/>
      <w:pPr>
        <w:ind w:left="2880" w:hanging="360"/>
      </w:pPr>
      <w:rPr>
        <w:rFonts w:ascii="Symbol" w:hAnsi="Symbol" w:hint="default"/>
      </w:rPr>
    </w:lvl>
    <w:lvl w:ilvl="4" w:tplc="D9B803F8">
      <w:start w:val="1"/>
      <w:numFmt w:val="bullet"/>
      <w:lvlText w:val="o"/>
      <w:lvlJc w:val="left"/>
      <w:pPr>
        <w:ind w:left="3600" w:hanging="360"/>
      </w:pPr>
      <w:rPr>
        <w:rFonts w:ascii="Courier New" w:hAnsi="Courier New" w:hint="default"/>
      </w:rPr>
    </w:lvl>
    <w:lvl w:ilvl="5" w:tplc="B7E69C7E">
      <w:start w:val="1"/>
      <w:numFmt w:val="bullet"/>
      <w:lvlText w:val=""/>
      <w:lvlJc w:val="left"/>
      <w:pPr>
        <w:ind w:left="4320" w:hanging="360"/>
      </w:pPr>
      <w:rPr>
        <w:rFonts w:ascii="Wingdings" w:hAnsi="Wingdings" w:hint="default"/>
      </w:rPr>
    </w:lvl>
    <w:lvl w:ilvl="6" w:tplc="28AA6FB2">
      <w:start w:val="1"/>
      <w:numFmt w:val="bullet"/>
      <w:lvlText w:val=""/>
      <w:lvlJc w:val="left"/>
      <w:pPr>
        <w:ind w:left="5040" w:hanging="360"/>
      </w:pPr>
      <w:rPr>
        <w:rFonts w:ascii="Symbol" w:hAnsi="Symbol" w:hint="default"/>
      </w:rPr>
    </w:lvl>
    <w:lvl w:ilvl="7" w:tplc="68DEA48A">
      <w:start w:val="1"/>
      <w:numFmt w:val="bullet"/>
      <w:lvlText w:val="o"/>
      <w:lvlJc w:val="left"/>
      <w:pPr>
        <w:ind w:left="5760" w:hanging="360"/>
      </w:pPr>
      <w:rPr>
        <w:rFonts w:ascii="Courier New" w:hAnsi="Courier New" w:hint="default"/>
      </w:rPr>
    </w:lvl>
    <w:lvl w:ilvl="8" w:tplc="B5CE3190">
      <w:start w:val="1"/>
      <w:numFmt w:val="bullet"/>
      <w:lvlText w:val=""/>
      <w:lvlJc w:val="left"/>
      <w:pPr>
        <w:ind w:left="6480" w:hanging="360"/>
      </w:pPr>
      <w:rPr>
        <w:rFonts w:ascii="Wingdings" w:hAnsi="Wingdings" w:hint="default"/>
      </w:rPr>
    </w:lvl>
  </w:abstractNum>
  <w:abstractNum w:abstractNumId="34" w15:restartNumberingAfterBreak="0">
    <w:nsid w:val="4C280FDD"/>
    <w:multiLevelType w:val="hybridMultilevel"/>
    <w:tmpl w:val="929CFB04"/>
    <w:lvl w:ilvl="0" w:tplc="6BEA6D84">
      <w:start w:val="1"/>
      <w:numFmt w:val="bullet"/>
      <w:lvlText w:val="·"/>
      <w:lvlJc w:val="left"/>
      <w:pPr>
        <w:ind w:left="720" w:hanging="360"/>
      </w:pPr>
      <w:rPr>
        <w:rFonts w:ascii="Symbol" w:hAnsi="Symbol" w:hint="default"/>
      </w:rPr>
    </w:lvl>
    <w:lvl w:ilvl="1" w:tplc="DC06523E">
      <w:start w:val="1"/>
      <w:numFmt w:val="bullet"/>
      <w:lvlText w:val="o"/>
      <w:lvlJc w:val="left"/>
      <w:pPr>
        <w:ind w:left="1440" w:hanging="360"/>
      </w:pPr>
      <w:rPr>
        <w:rFonts w:ascii="Courier New" w:hAnsi="Courier New" w:hint="default"/>
      </w:rPr>
    </w:lvl>
    <w:lvl w:ilvl="2" w:tplc="965E235C">
      <w:start w:val="1"/>
      <w:numFmt w:val="bullet"/>
      <w:lvlText w:val=""/>
      <w:lvlJc w:val="left"/>
      <w:pPr>
        <w:ind w:left="2160" w:hanging="360"/>
      </w:pPr>
      <w:rPr>
        <w:rFonts w:ascii="Wingdings" w:hAnsi="Wingdings" w:hint="default"/>
      </w:rPr>
    </w:lvl>
    <w:lvl w:ilvl="3" w:tplc="F6781D5E">
      <w:start w:val="1"/>
      <w:numFmt w:val="bullet"/>
      <w:lvlText w:val=""/>
      <w:lvlJc w:val="left"/>
      <w:pPr>
        <w:ind w:left="2880" w:hanging="360"/>
      </w:pPr>
      <w:rPr>
        <w:rFonts w:ascii="Symbol" w:hAnsi="Symbol" w:hint="default"/>
      </w:rPr>
    </w:lvl>
    <w:lvl w:ilvl="4" w:tplc="0770A944">
      <w:start w:val="1"/>
      <w:numFmt w:val="bullet"/>
      <w:lvlText w:val="o"/>
      <w:lvlJc w:val="left"/>
      <w:pPr>
        <w:ind w:left="3600" w:hanging="360"/>
      </w:pPr>
      <w:rPr>
        <w:rFonts w:ascii="Courier New" w:hAnsi="Courier New" w:hint="default"/>
      </w:rPr>
    </w:lvl>
    <w:lvl w:ilvl="5" w:tplc="21062F32">
      <w:start w:val="1"/>
      <w:numFmt w:val="bullet"/>
      <w:lvlText w:val=""/>
      <w:lvlJc w:val="left"/>
      <w:pPr>
        <w:ind w:left="4320" w:hanging="360"/>
      </w:pPr>
      <w:rPr>
        <w:rFonts w:ascii="Wingdings" w:hAnsi="Wingdings" w:hint="default"/>
      </w:rPr>
    </w:lvl>
    <w:lvl w:ilvl="6" w:tplc="FDF41698">
      <w:start w:val="1"/>
      <w:numFmt w:val="bullet"/>
      <w:lvlText w:val=""/>
      <w:lvlJc w:val="left"/>
      <w:pPr>
        <w:ind w:left="5040" w:hanging="360"/>
      </w:pPr>
      <w:rPr>
        <w:rFonts w:ascii="Symbol" w:hAnsi="Symbol" w:hint="default"/>
      </w:rPr>
    </w:lvl>
    <w:lvl w:ilvl="7" w:tplc="3B24363E">
      <w:start w:val="1"/>
      <w:numFmt w:val="bullet"/>
      <w:lvlText w:val="o"/>
      <w:lvlJc w:val="left"/>
      <w:pPr>
        <w:ind w:left="5760" w:hanging="360"/>
      </w:pPr>
      <w:rPr>
        <w:rFonts w:ascii="Courier New" w:hAnsi="Courier New" w:hint="default"/>
      </w:rPr>
    </w:lvl>
    <w:lvl w:ilvl="8" w:tplc="68B8DA64">
      <w:start w:val="1"/>
      <w:numFmt w:val="bullet"/>
      <w:lvlText w:val=""/>
      <w:lvlJc w:val="left"/>
      <w:pPr>
        <w:ind w:left="6480" w:hanging="360"/>
      </w:pPr>
      <w:rPr>
        <w:rFonts w:ascii="Wingdings" w:hAnsi="Wingdings" w:hint="default"/>
      </w:rPr>
    </w:lvl>
  </w:abstractNum>
  <w:abstractNum w:abstractNumId="35" w15:restartNumberingAfterBreak="0">
    <w:nsid w:val="52976A34"/>
    <w:multiLevelType w:val="hybridMultilevel"/>
    <w:tmpl w:val="4404D0C4"/>
    <w:lvl w:ilvl="0" w:tplc="671CF94E">
      <w:start w:val="1"/>
      <w:numFmt w:val="bullet"/>
      <w:lvlText w:val="·"/>
      <w:lvlJc w:val="left"/>
      <w:pPr>
        <w:ind w:left="720" w:hanging="360"/>
      </w:pPr>
      <w:rPr>
        <w:rFonts w:ascii="Symbol" w:hAnsi="Symbol" w:hint="default"/>
      </w:rPr>
    </w:lvl>
    <w:lvl w:ilvl="1" w:tplc="B764225A">
      <w:start w:val="1"/>
      <w:numFmt w:val="bullet"/>
      <w:lvlText w:val="o"/>
      <w:lvlJc w:val="left"/>
      <w:pPr>
        <w:ind w:left="1440" w:hanging="360"/>
      </w:pPr>
      <w:rPr>
        <w:rFonts w:ascii="Courier New" w:hAnsi="Courier New" w:hint="default"/>
      </w:rPr>
    </w:lvl>
    <w:lvl w:ilvl="2" w:tplc="215C2EB8">
      <w:start w:val="1"/>
      <w:numFmt w:val="bullet"/>
      <w:lvlText w:val=""/>
      <w:lvlJc w:val="left"/>
      <w:pPr>
        <w:ind w:left="2160" w:hanging="360"/>
      </w:pPr>
      <w:rPr>
        <w:rFonts w:ascii="Wingdings" w:hAnsi="Wingdings" w:hint="default"/>
      </w:rPr>
    </w:lvl>
    <w:lvl w:ilvl="3" w:tplc="CEA429C6">
      <w:start w:val="1"/>
      <w:numFmt w:val="bullet"/>
      <w:lvlText w:val=""/>
      <w:lvlJc w:val="left"/>
      <w:pPr>
        <w:ind w:left="2880" w:hanging="360"/>
      </w:pPr>
      <w:rPr>
        <w:rFonts w:ascii="Symbol" w:hAnsi="Symbol" w:hint="default"/>
      </w:rPr>
    </w:lvl>
    <w:lvl w:ilvl="4" w:tplc="00CE57AC">
      <w:start w:val="1"/>
      <w:numFmt w:val="bullet"/>
      <w:lvlText w:val="o"/>
      <w:lvlJc w:val="left"/>
      <w:pPr>
        <w:ind w:left="3600" w:hanging="360"/>
      </w:pPr>
      <w:rPr>
        <w:rFonts w:ascii="Courier New" w:hAnsi="Courier New" w:hint="default"/>
      </w:rPr>
    </w:lvl>
    <w:lvl w:ilvl="5" w:tplc="F7921EFA">
      <w:start w:val="1"/>
      <w:numFmt w:val="bullet"/>
      <w:lvlText w:val=""/>
      <w:lvlJc w:val="left"/>
      <w:pPr>
        <w:ind w:left="4320" w:hanging="360"/>
      </w:pPr>
      <w:rPr>
        <w:rFonts w:ascii="Wingdings" w:hAnsi="Wingdings" w:hint="default"/>
      </w:rPr>
    </w:lvl>
    <w:lvl w:ilvl="6" w:tplc="DEA4E26E">
      <w:start w:val="1"/>
      <w:numFmt w:val="bullet"/>
      <w:lvlText w:val=""/>
      <w:lvlJc w:val="left"/>
      <w:pPr>
        <w:ind w:left="5040" w:hanging="360"/>
      </w:pPr>
      <w:rPr>
        <w:rFonts w:ascii="Symbol" w:hAnsi="Symbol" w:hint="default"/>
      </w:rPr>
    </w:lvl>
    <w:lvl w:ilvl="7" w:tplc="13C838AE">
      <w:start w:val="1"/>
      <w:numFmt w:val="bullet"/>
      <w:lvlText w:val="o"/>
      <w:lvlJc w:val="left"/>
      <w:pPr>
        <w:ind w:left="5760" w:hanging="360"/>
      </w:pPr>
      <w:rPr>
        <w:rFonts w:ascii="Courier New" w:hAnsi="Courier New" w:hint="default"/>
      </w:rPr>
    </w:lvl>
    <w:lvl w:ilvl="8" w:tplc="FCA29798">
      <w:start w:val="1"/>
      <w:numFmt w:val="bullet"/>
      <w:lvlText w:val=""/>
      <w:lvlJc w:val="left"/>
      <w:pPr>
        <w:ind w:left="6480" w:hanging="360"/>
      </w:pPr>
      <w:rPr>
        <w:rFonts w:ascii="Wingdings" w:hAnsi="Wingdings" w:hint="default"/>
      </w:rPr>
    </w:lvl>
  </w:abstractNum>
  <w:abstractNum w:abstractNumId="36" w15:restartNumberingAfterBreak="0">
    <w:nsid w:val="53DB826D"/>
    <w:multiLevelType w:val="hybridMultilevel"/>
    <w:tmpl w:val="A4CCB0E0"/>
    <w:lvl w:ilvl="0" w:tplc="1220AF32">
      <w:start w:val="1"/>
      <w:numFmt w:val="bullet"/>
      <w:lvlText w:val="·"/>
      <w:lvlJc w:val="left"/>
      <w:pPr>
        <w:ind w:left="720" w:hanging="360"/>
      </w:pPr>
      <w:rPr>
        <w:rFonts w:ascii="Symbol" w:hAnsi="Symbol" w:hint="default"/>
      </w:rPr>
    </w:lvl>
    <w:lvl w:ilvl="1" w:tplc="A492E44C">
      <w:start w:val="1"/>
      <w:numFmt w:val="bullet"/>
      <w:lvlText w:val="o"/>
      <w:lvlJc w:val="left"/>
      <w:pPr>
        <w:ind w:left="1440" w:hanging="360"/>
      </w:pPr>
      <w:rPr>
        <w:rFonts w:ascii="Courier New" w:hAnsi="Courier New" w:hint="default"/>
      </w:rPr>
    </w:lvl>
    <w:lvl w:ilvl="2" w:tplc="EB84C888">
      <w:start w:val="1"/>
      <w:numFmt w:val="bullet"/>
      <w:lvlText w:val=""/>
      <w:lvlJc w:val="left"/>
      <w:pPr>
        <w:ind w:left="2160" w:hanging="360"/>
      </w:pPr>
      <w:rPr>
        <w:rFonts w:ascii="Wingdings" w:hAnsi="Wingdings" w:hint="default"/>
      </w:rPr>
    </w:lvl>
    <w:lvl w:ilvl="3" w:tplc="9548545A">
      <w:start w:val="1"/>
      <w:numFmt w:val="bullet"/>
      <w:lvlText w:val=""/>
      <w:lvlJc w:val="left"/>
      <w:pPr>
        <w:ind w:left="2880" w:hanging="360"/>
      </w:pPr>
      <w:rPr>
        <w:rFonts w:ascii="Symbol" w:hAnsi="Symbol" w:hint="default"/>
      </w:rPr>
    </w:lvl>
    <w:lvl w:ilvl="4" w:tplc="712AD496">
      <w:start w:val="1"/>
      <w:numFmt w:val="bullet"/>
      <w:lvlText w:val="o"/>
      <w:lvlJc w:val="left"/>
      <w:pPr>
        <w:ind w:left="3600" w:hanging="360"/>
      </w:pPr>
      <w:rPr>
        <w:rFonts w:ascii="Courier New" w:hAnsi="Courier New" w:hint="default"/>
      </w:rPr>
    </w:lvl>
    <w:lvl w:ilvl="5" w:tplc="F77CFA12">
      <w:start w:val="1"/>
      <w:numFmt w:val="bullet"/>
      <w:lvlText w:val=""/>
      <w:lvlJc w:val="left"/>
      <w:pPr>
        <w:ind w:left="4320" w:hanging="360"/>
      </w:pPr>
      <w:rPr>
        <w:rFonts w:ascii="Wingdings" w:hAnsi="Wingdings" w:hint="default"/>
      </w:rPr>
    </w:lvl>
    <w:lvl w:ilvl="6" w:tplc="3042C574">
      <w:start w:val="1"/>
      <w:numFmt w:val="bullet"/>
      <w:lvlText w:val=""/>
      <w:lvlJc w:val="left"/>
      <w:pPr>
        <w:ind w:left="5040" w:hanging="360"/>
      </w:pPr>
      <w:rPr>
        <w:rFonts w:ascii="Symbol" w:hAnsi="Symbol" w:hint="default"/>
      </w:rPr>
    </w:lvl>
    <w:lvl w:ilvl="7" w:tplc="9604A20E">
      <w:start w:val="1"/>
      <w:numFmt w:val="bullet"/>
      <w:lvlText w:val="o"/>
      <w:lvlJc w:val="left"/>
      <w:pPr>
        <w:ind w:left="5760" w:hanging="360"/>
      </w:pPr>
      <w:rPr>
        <w:rFonts w:ascii="Courier New" w:hAnsi="Courier New" w:hint="default"/>
      </w:rPr>
    </w:lvl>
    <w:lvl w:ilvl="8" w:tplc="66E02A9C">
      <w:start w:val="1"/>
      <w:numFmt w:val="bullet"/>
      <w:lvlText w:val=""/>
      <w:lvlJc w:val="left"/>
      <w:pPr>
        <w:ind w:left="6480" w:hanging="360"/>
      </w:pPr>
      <w:rPr>
        <w:rFonts w:ascii="Wingdings" w:hAnsi="Wingdings" w:hint="default"/>
      </w:rPr>
    </w:lvl>
  </w:abstractNum>
  <w:abstractNum w:abstractNumId="37" w15:restartNumberingAfterBreak="0">
    <w:nsid w:val="5831178E"/>
    <w:multiLevelType w:val="hybridMultilevel"/>
    <w:tmpl w:val="9AD45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A8DB36"/>
    <w:multiLevelType w:val="hybridMultilevel"/>
    <w:tmpl w:val="CE460BF2"/>
    <w:lvl w:ilvl="0" w:tplc="8FA065CA">
      <w:start w:val="1"/>
      <w:numFmt w:val="bullet"/>
      <w:lvlText w:val="·"/>
      <w:lvlJc w:val="left"/>
      <w:pPr>
        <w:ind w:left="720" w:hanging="360"/>
      </w:pPr>
      <w:rPr>
        <w:rFonts w:ascii="Symbol" w:hAnsi="Symbol" w:hint="default"/>
      </w:rPr>
    </w:lvl>
    <w:lvl w:ilvl="1" w:tplc="62F4932C">
      <w:start w:val="1"/>
      <w:numFmt w:val="bullet"/>
      <w:lvlText w:val="o"/>
      <w:lvlJc w:val="left"/>
      <w:pPr>
        <w:ind w:left="1440" w:hanging="360"/>
      </w:pPr>
      <w:rPr>
        <w:rFonts w:ascii="Courier New" w:hAnsi="Courier New" w:hint="default"/>
      </w:rPr>
    </w:lvl>
    <w:lvl w:ilvl="2" w:tplc="9238DB86">
      <w:start w:val="1"/>
      <w:numFmt w:val="bullet"/>
      <w:lvlText w:val=""/>
      <w:lvlJc w:val="left"/>
      <w:pPr>
        <w:ind w:left="2160" w:hanging="360"/>
      </w:pPr>
      <w:rPr>
        <w:rFonts w:ascii="Wingdings" w:hAnsi="Wingdings" w:hint="default"/>
      </w:rPr>
    </w:lvl>
    <w:lvl w:ilvl="3" w:tplc="1F7C5D00">
      <w:start w:val="1"/>
      <w:numFmt w:val="bullet"/>
      <w:lvlText w:val=""/>
      <w:lvlJc w:val="left"/>
      <w:pPr>
        <w:ind w:left="2880" w:hanging="360"/>
      </w:pPr>
      <w:rPr>
        <w:rFonts w:ascii="Symbol" w:hAnsi="Symbol" w:hint="default"/>
      </w:rPr>
    </w:lvl>
    <w:lvl w:ilvl="4" w:tplc="1C8C81C2">
      <w:start w:val="1"/>
      <w:numFmt w:val="bullet"/>
      <w:lvlText w:val="o"/>
      <w:lvlJc w:val="left"/>
      <w:pPr>
        <w:ind w:left="3600" w:hanging="360"/>
      </w:pPr>
      <w:rPr>
        <w:rFonts w:ascii="Courier New" w:hAnsi="Courier New" w:hint="default"/>
      </w:rPr>
    </w:lvl>
    <w:lvl w:ilvl="5" w:tplc="7C8C8742">
      <w:start w:val="1"/>
      <w:numFmt w:val="bullet"/>
      <w:lvlText w:val=""/>
      <w:lvlJc w:val="left"/>
      <w:pPr>
        <w:ind w:left="4320" w:hanging="360"/>
      </w:pPr>
      <w:rPr>
        <w:rFonts w:ascii="Wingdings" w:hAnsi="Wingdings" w:hint="default"/>
      </w:rPr>
    </w:lvl>
    <w:lvl w:ilvl="6" w:tplc="4E3E2124">
      <w:start w:val="1"/>
      <w:numFmt w:val="bullet"/>
      <w:lvlText w:val=""/>
      <w:lvlJc w:val="left"/>
      <w:pPr>
        <w:ind w:left="5040" w:hanging="360"/>
      </w:pPr>
      <w:rPr>
        <w:rFonts w:ascii="Symbol" w:hAnsi="Symbol" w:hint="default"/>
      </w:rPr>
    </w:lvl>
    <w:lvl w:ilvl="7" w:tplc="D4F413CE">
      <w:start w:val="1"/>
      <w:numFmt w:val="bullet"/>
      <w:lvlText w:val="o"/>
      <w:lvlJc w:val="left"/>
      <w:pPr>
        <w:ind w:left="5760" w:hanging="360"/>
      </w:pPr>
      <w:rPr>
        <w:rFonts w:ascii="Courier New" w:hAnsi="Courier New" w:hint="default"/>
      </w:rPr>
    </w:lvl>
    <w:lvl w:ilvl="8" w:tplc="15000098">
      <w:start w:val="1"/>
      <w:numFmt w:val="bullet"/>
      <w:lvlText w:val=""/>
      <w:lvlJc w:val="left"/>
      <w:pPr>
        <w:ind w:left="6480" w:hanging="360"/>
      </w:pPr>
      <w:rPr>
        <w:rFonts w:ascii="Wingdings" w:hAnsi="Wingdings" w:hint="default"/>
      </w:rPr>
    </w:lvl>
  </w:abstractNum>
  <w:abstractNum w:abstractNumId="39" w15:restartNumberingAfterBreak="0">
    <w:nsid w:val="640027F8"/>
    <w:multiLevelType w:val="hybridMultilevel"/>
    <w:tmpl w:val="73B08E02"/>
    <w:lvl w:ilvl="0" w:tplc="5DFABF4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F3B10E"/>
    <w:multiLevelType w:val="hybridMultilevel"/>
    <w:tmpl w:val="17AC71C8"/>
    <w:lvl w:ilvl="0" w:tplc="62642150">
      <w:start w:val="1"/>
      <w:numFmt w:val="bullet"/>
      <w:lvlText w:val="·"/>
      <w:lvlJc w:val="left"/>
      <w:pPr>
        <w:ind w:left="720" w:hanging="360"/>
      </w:pPr>
      <w:rPr>
        <w:rFonts w:ascii="Symbol" w:hAnsi="Symbol" w:hint="default"/>
      </w:rPr>
    </w:lvl>
    <w:lvl w:ilvl="1" w:tplc="4F5A806C">
      <w:start w:val="1"/>
      <w:numFmt w:val="bullet"/>
      <w:lvlText w:val="o"/>
      <w:lvlJc w:val="left"/>
      <w:pPr>
        <w:ind w:left="1440" w:hanging="360"/>
      </w:pPr>
      <w:rPr>
        <w:rFonts w:ascii="Courier New" w:hAnsi="Courier New" w:hint="default"/>
      </w:rPr>
    </w:lvl>
    <w:lvl w:ilvl="2" w:tplc="4C2CC8A0">
      <w:start w:val="1"/>
      <w:numFmt w:val="bullet"/>
      <w:lvlText w:val=""/>
      <w:lvlJc w:val="left"/>
      <w:pPr>
        <w:ind w:left="2160" w:hanging="360"/>
      </w:pPr>
      <w:rPr>
        <w:rFonts w:ascii="Wingdings" w:hAnsi="Wingdings" w:hint="default"/>
      </w:rPr>
    </w:lvl>
    <w:lvl w:ilvl="3" w:tplc="4836AB5E">
      <w:start w:val="1"/>
      <w:numFmt w:val="bullet"/>
      <w:lvlText w:val=""/>
      <w:lvlJc w:val="left"/>
      <w:pPr>
        <w:ind w:left="2880" w:hanging="360"/>
      </w:pPr>
      <w:rPr>
        <w:rFonts w:ascii="Symbol" w:hAnsi="Symbol" w:hint="default"/>
      </w:rPr>
    </w:lvl>
    <w:lvl w:ilvl="4" w:tplc="B720D2BA">
      <w:start w:val="1"/>
      <w:numFmt w:val="bullet"/>
      <w:lvlText w:val="o"/>
      <w:lvlJc w:val="left"/>
      <w:pPr>
        <w:ind w:left="3600" w:hanging="360"/>
      </w:pPr>
      <w:rPr>
        <w:rFonts w:ascii="Courier New" w:hAnsi="Courier New" w:hint="default"/>
      </w:rPr>
    </w:lvl>
    <w:lvl w:ilvl="5" w:tplc="D778C290">
      <w:start w:val="1"/>
      <w:numFmt w:val="bullet"/>
      <w:lvlText w:val=""/>
      <w:lvlJc w:val="left"/>
      <w:pPr>
        <w:ind w:left="4320" w:hanging="360"/>
      </w:pPr>
      <w:rPr>
        <w:rFonts w:ascii="Wingdings" w:hAnsi="Wingdings" w:hint="default"/>
      </w:rPr>
    </w:lvl>
    <w:lvl w:ilvl="6" w:tplc="94E6B1D4">
      <w:start w:val="1"/>
      <w:numFmt w:val="bullet"/>
      <w:lvlText w:val=""/>
      <w:lvlJc w:val="left"/>
      <w:pPr>
        <w:ind w:left="5040" w:hanging="360"/>
      </w:pPr>
      <w:rPr>
        <w:rFonts w:ascii="Symbol" w:hAnsi="Symbol" w:hint="default"/>
      </w:rPr>
    </w:lvl>
    <w:lvl w:ilvl="7" w:tplc="922E846A">
      <w:start w:val="1"/>
      <w:numFmt w:val="bullet"/>
      <w:lvlText w:val="o"/>
      <w:lvlJc w:val="left"/>
      <w:pPr>
        <w:ind w:left="5760" w:hanging="360"/>
      </w:pPr>
      <w:rPr>
        <w:rFonts w:ascii="Courier New" w:hAnsi="Courier New" w:hint="default"/>
      </w:rPr>
    </w:lvl>
    <w:lvl w:ilvl="8" w:tplc="4830C0DA">
      <w:start w:val="1"/>
      <w:numFmt w:val="bullet"/>
      <w:lvlText w:val=""/>
      <w:lvlJc w:val="left"/>
      <w:pPr>
        <w:ind w:left="6480" w:hanging="360"/>
      </w:pPr>
      <w:rPr>
        <w:rFonts w:ascii="Wingdings" w:hAnsi="Wingdings" w:hint="default"/>
      </w:rPr>
    </w:lvl>
  </w:abstractNum>
  <w:abstractNum w:abstractNumId="41" w15:restartNumberingAfterBreak="0">
    <w:nsid w:val="6509563A"/>
    <w:multiLevelType w:val="hybridMultilevel"/>
    <w:tmpl w:val="4C581FF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6DC151A"/>
    <w:multiLevelType w:val="hybridMultilevel"/>
    <w:tmpl w:val="84C4F936"/>
    <w:lvl w:ilvl="0" w:tplc="3D08CCDA">
      <w:start w:val="1"/>
      <w:numFmt w:val="bullet"/>
      <w:lvlText w:val="·"/>
      <w:lvlJc w:val="left"/>
      <w:pPr>
        <w:ind w:left="720" w:hanging="360"/>
      </w:pPr>
      <w:rPr>
        <w:rFonts w:ascii="Symbol" w:hAnsi="Symbol" w:hint="default"/>
      </w:rPr>
    </w:lvl>
    <w:lvl w:ilvl="1" w:tplc="48961004">
      <w:start w:val="1"/>
      <w:numFmt w:val="bullet"/>
      <w:lvlText w:val="o"/>
      <w:lvlJc w:val="left"/>
      <w:pPr>
        <w:ind w:left="1440" w:hanging="360"/>
      </w:pPr>
      <w:rPr>
        <w:rFonts w:ascii="Courier New" w:hAnsi="Courier New" w:hint="default"/>
      </w:rPr>
    </w:lvl>
    <w:lvl w:ilvl="2" w:tplc="CB9A6220">
      <w:start w:val="1"/>
      <w:numFmt w:val="bullet"/>
      <w:lvlText w:val=""/>
      <w:lvlJc w:val="left"/>
      <w:pPr>
        <w:ind w:left="2160" w:hanging="360"/>
      </w:pPr>
      <w:rPr>
        <w:rFonts w:ascii="Wingdings" w:hAnsi="Wingdings" w:hint="default"/>
      </w:rPr>
    </w:lvl>
    <w:lvl w:ilvl="3" w:tplc="DAD0D852">
      <w:start w:val="1"/>
      <w:numFmt w:val="bullet"/>
      <w:lvlText w:val=""/>
      <w:lvlJc w:val="left"/>
      <w:pPr>
        <w:ind w:left="2880" w:hanging="360"/>
      </w:pPr>
      <w:rPr>
        <w:rFonts w:ascii="Symbol" w:hAnsi="Symbol" w:hint="default"/>
      </w:rPr>
    </w:lvl>
    <w:lvl w:ilvl="4" w:tplc="80885078">
      <w:start w:val="1"/>
      <w:numFmt w:val="bullet"/>
      <w:lvlText w:val="o"/>
      <w:lvlJc w:val="left"/>
      <w:pPr>
        <w:ind w:left="3600" w:hanging="360"/>
      </w:pPr>
      <w:rPr>
        <w:rFonts w:ascii="Courier New" w:hAnsi="Courier New" w:hint="default"/>
      </w:rPr>
    </w:lvl>
    <w:lvl w:ilvl="5" w:tplc="6232934C">
      <w:start w:val="1"/>
      <w:numFmt w:val="bullet"/>
      <w:lvlText w:val=""/>
      <w:lvlJc w:val="left"/>
      <w:pPr>
        <w:ind w:left="4320" w:hanging="360"/>
      </w:pPr>
      <w:rPr>
        <w:rFonts w:ascii="Wingdings" w:hAnsi="Wingdings" w:hint="default"/>
      </w:rPr>
    </w:lvl>
    <w:lvl w:ilvl="6" w:tplc="3DA8A6C4">
      <w:start w:val="1"/>
      <w:numFmt w:val="bullet"/>
      <w:lvlText w:val=""/>
      <w:lvlJc w:val="left"/>
      <w:pPr>
        <w:ind w:left="5040" w:hanging="360"/>
      </w:pPr>
      <w:rPr>
        <w:rFonts w:ascii="Symbol" w:hAnsi="Symbol" w:hint="default"/>
      </w:rPr>
    </w:lvl>
    <w:lvl w:ilvl="7" w:tplc="3B78C418">
      <w:start w:val="1"/>
      <w:numFmt w:val="bullet"/>
      <w:lvlText w:val="o"/>
      <w:lvlJc w:val="left"/>
      <w:pPr>
        <w:ind w:left="5760" w:hanging="360"/>
      </w:pPr>
      <w:rPr>
        <w:rFonts w:ascii="Courier New" w:hAnsi="Courier New" w:hint="default"/>
      </w:rPr>
    </w:lvl>
    <w:lvl w:ilvl="8" w:tplc="692EA57C">
      <w:start w:val="1"/>
      <w:numFmt w:val="bullet"/>
      <w:lvlText w:val=""/>
      <w:lvlJc w:val="left"/>
      <w:pPr>
        <w:ind w:left="6480" w:hanging="360"/>
      </w:pPr>
      <w:rPr>
        <w:rFonts w:ascii="Wingdings" w:hAnsi="Wingdings" w:hint="default"/>
      </w:rPr>
    </w:lvl>
  </w:abstractNum>
  <w:abstractNum w:abstractNumId="43" w15:restartNumberingAfterBreak="0">
    <w:nsid w:val="6D8E29F1"/>
    <w:multiLevelType w:val="hybridMultilevel"/>
    <w:tmpl w:val="5DD40810"/>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4" w15:restartNumberingAfterBreak="0">
    <w:nsid w:val="700FB43A"/>
    <w:multiLevelType w:val="hybridMultilevel"/>
    <w:tmpl w:val="2C28430E"/>
    <w:lvl w:ilvl="0" w:tplc="CAE653EE">
      <w:start w:val="7"/>
      <w:numFmt w:val="decimal"/>
      <w:lvlText w:val="%1."/>
      <w:lvlJc w:val="left"/>
      <w:pPr>
        <w:ind w:left="720" w:hanging="360"/>
      </w:pPr>
    </w:lvl>
    <w:lvl w:ilvl="1" w:tplc="67743B72">
      <w:start w:val="1"/>
      <w:numFmt w:val="lowerLetter"/>
      <w:lvlText w:val="%2."/>
      <w:lvlJc w:val="left"/>
      <w:pPr>
        <w:ind w:left="1440" w:hanging="360"/>
      </w:pPr>
    </w:lvl>
    <w:lvl w:ilvl="2" w:tplc="FC40E542">
      <w:start w:val="1"/>
      <w:numFmt w:val="lowerRoman"/>
      <w:lvlText w:val="%3."/>
      <w:lvlJc w:val="right"/>
      <w:pPr>
        <w:ind w:left="2160" w:hanging="180"/>
      </w:pPr>
    </w:lvl>
    <w:lvl w:ilvl="3" w:tplc="9CDAD24A">
      <w:start w:val="1"/>
      <w:numFmt w:val="decimal"/>
      <w:lvlText w:val="%4."/>
      <w:lvlJc w:val="left"/>
      <w:pPr>
        <w:ind w:left="2880" w:hanging="360"/>
      </w:pPr>
    </w:lvl>
    <w:lvl w:ilvl="4" w:tplc="2276624E">
      <w:start w:val="1"/>
      <w:numFmt w:val="lowerLetter"/>
      <w:lvlText w:val="%5."/>
      <w:lvlJc w:val="left"/>
      <w:pPr>
        <w:ind w:left="3600" w:hanging="360"/>
      </w:pPr>
    </w:lvl>
    <w:lvl w:ilvl="5" w:tplc="A6AEE9D4">
      <w:start w:val="1"/>
      <w:numFmt w:val="lowerRoman"/>
      <w:lvlText w:val="%6."/>
      <w:lvlJc w:val="right"/>
      <w:pPr>
        <w:ind w:left="4320" w:hanging="180"/>
      </w:pPr>
    </w:lvl>
    <w:lvl w:ilvl="6" w:tplc="1D8266CA">
      <w:start w:val="1"/>
      <w:numFmt w:val="decimal"/>
      <w:lvlText w:val="%7."/>
      <w:lvlJc w:val="left"/>
      <w:pPr>
        <w:ind w:left="5040" w:hanging="360"/>
      </w:pPr>
    </w:lvl>
    <w:lvl w:ilvl="7" w:tplc="C400C2DE">
      <w:start w:val="1"/>
      <w:numFmt w:val="lowerLetter"/>
      <w:lvlText w:val="%8."/>
      <w:lvlJc w:val="left"/>
      <w:pPr>
        <w:ind w:left="5760" w:hanging="360"/>
      </w:pPr>
    </w:lvl>
    <w:lvl w:ilvl="8" w:tplc="443C0024">
      <w:start w:val="1"/>
      <w:numFmt w:val="lowerRoman"/>
      <w:lvlText w:val="%9."/>
      <w:lvlJc w:val="right"/>
      <w:pPr>
        <w:ind w:left="6480" w:hanging="180"/>
      </w:pPr>
    </w:lvl>
  </w:abstractNum>
  <w:abstractNum w:abstractNumId="45" w15:restartNumberingAfterBreak="0">
    <w:nsid w:val="72899ECB"/>
    <w:multiLevelType w:val="hybridMultilevel"/>
    <w:tmpl w:val="D932089C"/>
    <w:lvl w:ilvl="0" w:tplc="A4909AF8">
      <w:start w:val="3"/>
      <w:numFmt w:val="decimal"/>
      <w:lvlText w:val="%1."/>
      <w:lvlJc w:val="left"/>
      <w:pPr>
        <w:ind w:left="720" w:hanging="360"/>
      </w:pPr>
    </w:lvl>
    <w:lvl w:ilvl="1" w:tplc="94446916">
      <w:start w:val="1"/>
      <w:numFmt w:val="lowerLetter"/>
      <w:lvlText w:val="%2."/>
      <w:lvlJc w:val="left"/>
      <w:pPr>
        <w:ind w:left="1440" w:hanging="360"/>
      </w:pPr>
    </w:lvl>
    <w:lvl w:ilvl="2" w:tplc="CB181764">
      <w:start w:val="1"/>
      <w:numFmt w:val="lowerRoman"/>
      <w:lvlText w:val="%3."/>
      <w:lvlJc w:val="right"/>
      <w:pPr>
        <w:ind w:left="2160" w:hanging="180"/>
      </w:pPr>
    </w:lvl>
    <w:lvl w:ilvl="3" w:tplc="D110F572">
      <w:start w:val="1"/>
      <w:numFmt w:val="decimal"/>
      <w:lvlText w:val="%4."/>
      <w:lvlJc w:val="left"/>
      <w:pPr>
        <w:ind w:left="2880" w:hanging="360"/>
      </w:pPr>
    </w:lvl>
    <w:lvl w:ilvl="4" w:tplc="D138E578">
      <w:start w:val="1"/>
      <w:numFmt w:val="lowerLetter"/>
      <w:lvlText w:val="%5."/>
      <w:lvlJc w:val="left"/>
      <w:pPr>
        <w:ind w:left="3600" w:hanging="360"/>
      </w:pPr>
    </w:lvl>
    <w:lvl w:ilvl="5" w:tplc="AEC2E228">
      <w:start w:val="1"/>
      <w:numFmt w:val="lowerRoman"/>
      <w:lvlText w:val="%6."/>
      <w:lvlJc w:val="right"/>
      <w:pPr>
        <w:ind w:left="4320" w:hanging="180"/>
      </w:pPr>
    </w:lvl>
    <w:lvl w:ilvl="6" w:tplc="BE6E0980">
      <w:start w:val="1"/>
      <w:numFmt w:val="decimal"/>
      <w:lvlText w:val="%7."/>
      <w:lvlJc w:val="left"/>
      <w:pPr>
        <w:ind w:left="5040" w:hanging="360"/>
      </w:pPr>
    </w:lvl>
    <w:lvl w:ilvl="7" w:tplc="EFAC305A">
      <w:start w:val="1"/>
      <w:numFmt w:val="lowerLetter"/>
      <w:lvlText w:val="%8."/>
      <w:lvlJc w:val="left"/>
      <w:pPr>
        <w:ind w:left="5760" w:hanging="360"/>
      </w:pPr>
    </w:lvl>
    <w:lvl w:ilvl="8" w:tplc="5184C20E">
      <w:start w:val="1"/>
      <w:numFmt w:val="lowerRoman"/>
      <w:lvlText w:val="%9."/>
      <w:lvlJc w:val="right"/>
      <w:pPr>
        <w:ind w:left="6480" w:hanging="180"/>
      </w:pPr>
    </w:lvl>
  </w:abstractNum>
  <w:abstractNum w:abstractNumId="46" w15:restartNumberingAfterBreak="0">
    <w:nsid w:val="73668EBC"/>
    <w:multiLevelType w:val="hybridMultilevel"/>
    <w:tmpl w:val="1536405C"/>
    <w:lvl w:ilvl="0" w:tplc="90A8E846">
      <w:start w:val="1"/>
      <w:numFmt w:val="bullet"/>
      <w:lvlText w:val="·"/>
      <w:lvlJc w:val="left"/>
      <w:pPr>
        <w:ind w:left="720" w:hanging="360"/>
      </w:pPr>
      <w:rPr>
        <w:rFonts w:ascii="Symbol" w:hAnsi="Symbol" w:hint="default"/>
      </w:rPr>
    </w:lvl>
    <w:lvl w:ilvl="1" w:tplc="7F9CE87A">
      <w:start w:val="1"/>
      <w:numFmt w:val="bullet"/>
      <w:lvlText w:val="o"/>
      <w:lvlJc w:val="left"/>
      <w:pPr>
        <w:ind w:left="1440" w:hanging="360"/>
      </w:pPr>
      <w:rPr>
        <w:rFonts w:ascii="Courier New" w:hAnsi="Courier New" w:hint="default"/>
      </w:rPr>
    </w:lvl>
    <w:lvl w:ilvl="2" w:tplc="3A56521A">
      <w:start w:val="1"/>
      <w:numFmt w:val="bullet"/>
      <w:lvlText w:val=""/>
      <w:lvlJc w:val="left"/>
      <w:pPr>
        <w:ind w:left="2160" w:hanging="360"/>
      </w:pPr>
      <w:rPr>
        <w:rFonts w:ascii="Wingdings" w:hAnsi="Wingdings" w:hint="default"/>
      </w:rPr>
    </w:lvl>
    <w:lvl w:ilvl="3" w:tplc="474804E8">
      <w:start w:val="1"/>
      <w:numFmt w:val="bullet"/>
      <w:lvlText w:val=""/>
      <w:lvlJc w:val="left"/>
      <w:pPr>
        <w:ind w:left="2880" w:hanging="360"/>
      </w:pPr>
      <w:rPr>
        <w:rFonts w:ascii="Symbol" w:hAnsi="Symbol" w:hint="default"/>
      </w:rPr>
    </w:lvl>
    <w:lvl w:ilvl="4" w:tplc="A71EAA30">
      <w:start w:val="1"/>
      <w:numFmt w:val="bullet"/>
      <w:lvlText w:val="o"/>
      <w:lvlJc w:val="left"/>
      <w:pPr>
        <w:ind w:left="3600" w:hanging="360"/>
      </w:pPr>
      <w:rPr>
        <w:rFonts w:ascii="Courier New" w:hAnsi="Courier New" w:hint="default"/>
      </w:rPr>
    </w:lvl>
    <w:lvl w:ilvl="5" w:tplc="8110D39C">
      <w:start w:val="1"/>
      <w:numFmt w:val="bullet"/>
      <w:lvlText w:val=""/>
      <w:lvlJc w:val="left"/>
      <w:pPr>
        <w:ind w:left="4320" w:hanging="360"/>
      </w:pPr>
      <w:rPr>
        <w:rFonts w:ascii="Wingdings" w:hAnsi="Wingdings" w:hint="default"/>
      </w:rPr>
    </w:lvl>
    <w:lvl w:ilvl="6" w:tplc="8A42972E">
      <w:start w:val="1"/>
      <w:numFmt w:val="bullet"/>
      <w:lvlText w:val=""/>
      <w:lvlJc w:val="left"/>
      <w:pPr>
        <w:ind w:left="5040" w:hanging="360"/>
      </w:pPr>
      <w:rPr>
        <w:rFonts w:ascii="Symbol" w:hAnsi="Symbol" w:hint="default"/>
      </w:rPr>
    </w:lvl>
    <w:lvl w:ilvl="7" w:tplc="6E320632">
      <w:start w:val="1"/>
      <w:numFmt w:val="bullet"/>
      <w:lvlText w:val="o"/>
      <w:lvlJc w:val="left"/>
      <w:pPr>
        <w:ind w:left="5760" w:hanging="360"/>
      </w:pPr>
      <w:rPr>
        <w:rFonts w:ascii="Courier New" w:hAnsi="Courier New" w:hint="default"/>
      </w:rPr>
    </w:lvl>
    <w:lvl w:ilvl="8" w:tplc="29D68088">
      <w:start w:val="1"/>
      <w:numFmt w:val="bullet"/>
      <w:lvlText w:val=""/>
      <w:lvlJc w:val="left"/>
      <w:pPr>
        <w:ind w:left="6480" w:hanging="360"/>
      </w:pPr>
      <w:rPr>
        <w:rFonts w:ascii="Wingdings" w:hAnsi="Wingdings" w:hint="default"/>
      </w:rPr>
    </w:lvl>
  </w:abstractNum>
  <w:abstractNum w:abstractNumId="47" w15:restartNumberingAfterBreak="0">
    <w:nsid w:val="7AAC867B"/>
    <w:multiLevelType w:val="hybridMultilevel"/>
    <w:tmpl w:val="52726142"/>
    <w:lvl w:ilvl="0" w:tplc="8BBC56AC">
      <w:start w:val="2"/>
      <w:numFmt w:val="decimal"/>
      <w:lvlText w:val="%1."/>
      <w:lvlJc w:val="left"/>
      <w:pPr>
        <w:ind w:left="720" w:hanging="360"/>
      </w:pPr>
    </w:lvl>
    <w:lvl w:ilvl="1" w:tplc="62305C28">
      <w:start w:val="1"/>
      <w:numFmt w:val="lowerLetter"/>
      <w:lvlText w:val="%2."/>
      <w:lvlJc w:val="left"/>
      <w:pPr>
        <w:ind w:left="1440" w:hanging="360"/>
      </w:pPr>
    </w:lvl>
    <w:lvl w:ilvl="2" w:tplc="EDA8D712">
      <w:start w:val="1"/>
      <w:numFmt w:val="lowerRoman"/>
      <w:lvlText w:val="%3."/>
      <w:lvlJc w:val="right"/>
      <w:pPr>
        <w:ind w:left="2160" w:hanging="180"/>
      </w:pPr>
    </w:lvl>
    <w:lvl w:ilvl="3" w:tplc="61F2F2EA">
      <w:start w:val="1"/>
      <w:numFmt w:val="decimal"/>
      <w:lvlText w:val="%4."/>
      <w:lvlJc w:val="left"/>
      <w:pPr>
        <w:ind w:left="2880" w:hanging="360"/>
      </w:pPr>
    </w:lvl>
    <w:lvl w:ilvl="4" w:tplc="B95EC1CE">
      <w:start w:val="1"/>
      <w:numFmt w:val="lowerLetter"/>
      <w:lvlText w:val="%5."/>
      <w:lvlJc w:val="left"/>
      <w:pPr>
        <w:ind w:left="3600" w:hanging="360"/>
      </w:pPr>
    </w:lvl>
    <w:lvl w:ilvl="5" w:tplc="8E24623A">
      <w:start w:val="1"/>
      <w:numFmt w:val="lowerRoman"/>
      <w:lvlText w:val="%6."/>
      <w:lvlJc w:val="right"/>
      <w:pPr>
        <w:ind w:left="4320" w:hanging="180"/>
      </w:pPr>
    </w:lvl>
    <w:lvl w:ilvl="6" w:tplc="C91CB5D6">
      <w:start w:val="1"/>
      <w:numFmt w:val="decimal"/>
      <w:lvlText w:val="%7."/>
      <w:lvlJc w:val="left"/>
      <w:pPr>
        <w:ind w:left="5040" w:hanging="360"/>
      </w:pPr>
    </w:lvl>
    <w:lvl w:ilvl="7" w:tplc="73864510">
      <w:start w:val="1"/>
      <w:numFmt w:val="lowerLetter"/>
      <w:lvlText w:val="%8."/>
      <w:lvlJc w:val="left"/>
      <w:pPr>
        <w:ind w:left="5760" w:hanging="360"/>
      </w:pPr>
    </w:lvl>
    <w:lvl w:ilvl="8" w:tplc="02B2C31C">
      <w:start w:val="1"/>
      <w:numFmt w:val="lowerRoman"/>
      <w:lvlText w:val="%9."/>
      <w:lvlJc w:val="right"/>
      <w:pPr>
        <w:ind w:left="6480" w:hanging="180"/>
      </w:pPr>
    </w:lvl>
  </w:abstractNum>
  <w:abstractNum w:abstractNumId="48" w15:restartNumberingAfterBreak="0">
    <w:nsid w:val="7F6579CF"/>
    <w:multiLevelType w:val="hybridMultilevel"/>
    <w:tmpl w:val="DED634E2"/>
    <w:lvl w:ilvl="0" w:tplc="4A78766E">
      <w:start w:val="1"/>
      <w:numFmt w:val="bullet"/>
      <w:lvlText w:val="·"/>
      <w:lvlJc w:val="left"/>
      <w:pPr>
        <w:ind w:left="720" w:hanging="360"/>
      </w:pPr>
      <w:rPr>
        <w:rFonts w:ascii="Symbol" w:hAnsi="Symbol" w:hint="default"/>
      </w:rPr>
    </w:lvl>
    <w:lvl w:ilvl="1" w:tplc="E92021E4">
      <w:start w:val="1"/>
      <w:numFmt w:val="bullet"/>
      <w:lvlText w:val="o"/>
      <w:lvlJc w:val="left"/>
      <w:pPr>
        <w:ind w:left="1440" w:hanging="360"/>
      </w:pPr>
      <w:rPr>
        <w:rFonts w:ascii="Courier New" w:hAnsi="Courier New" w:hint="default"/>
      </w:rPr>
    </w:lvl>
    <w:lvl w:ilvl="2" w:tplc="9720209E">
      <w:start w:val="1"/>
      <w:numFmt w:val="bullet"/>
      <w:lvlText w:val=""/>
      <w:lvlJc w:val="left"/>
      <w:pPr>
        <w:ind w:left="2160" w:hanging="360"/>
      </w:pPr>
      <w:rPr>
        <w:rFonts w:ascii="Wingdings" w:hAnsi="Wingdings" w:hint="default"/>
      </w:rPr>
    </w:lvl>
    <w:lvl w:ilvl="3" w:tplc="D5E09A6E">
      <w:start w:val="1"/>
      <w:numFmt w:val="bullet"/>
      <w:lvlText w:val=""/>
      <w:lvlJc w:val="left"/>
      <w:pPr>
        <w:ind w:left="2880" w:hanging="360"/>
      </w:pPr>
      <w:rPr>
        <w:rFonts w:ascii="Symbol" w:hAnsi="Symbol" w:hint="default"/>
      </w:rPr>
    </w:lvl>
    <w:lvl w:ilvl="4" w:tplc="E97827EC">
      <w:start w:val="1"/>
      <w:numFmt w:val="bullet"/>
      <w:lvlText w:val="o"/>
      <w:lvlJc w:val="left"/>
      <w:pPr>
        <w:ind w:left="3600" w:hanging="360"/>
      </w:pPr>
      <w:rPr>
        <w:rFonts w:ascii="Courier New" w:hAnsi="Courier New" w:hint="default"/>
      </w:rPr>
    </w:lvl>
    <w:lvl w:ilvl="5" w:tplc="E880297A">
      <w:start w:val="1"/>
      <w:numFmt w:val="bullet"/>
      <w:lvlText w:val=""/>
      <w:lvlJc w:val="left"/>
      <w:pPr>
        <w:ind w:left="4320" w:hanging="360"/>
      </w:pPr>
      <w:rPr>
        <w:rFonts w:ascii="Wingdings" w:hAnsi="Wingdings" w:hint="default"/>
      </w:rPr>
    </w:lvl>
    <w:lvl w:ilvl="6" w:tplc="B58E91AA">
      <w:start w:val="1"/>
      <w:numFmt w:val="bullet"/>
      <w:lvlText w:val=""/>
      <w:lvlJc w:val="left"/>
      <w:pPr>
        <w:ind w:left="5040" w:hanging="360"/>
      </w:pPr>
      <w:rPr>
        <w:rFonts w:ascii="Symbol" w:hAnsi="Symbol" w:hint="default"/>
      </w:rPr>
    </w:lvl>
    <w:lvl w:ilvl="7" w:tplc="9EA2531A">
      <w:start w:val="1"/>
      <w:numFmt w:val="bullet"/>
      <w:lvlText w:val="o"/>
      <w:lvlJc w:val="left"/>
      <w:pPr>
        <w:ind w:left="5760" w:hanging="360"/>
      </w:pPr>
      <w:rPr>
        <w:rFonts w:ascii="Courier New" w:hAnsi="Courier New" w:hint="default"/>
      </w:rPr>
    </w:lvl>
    <w:lvl w:ilvl="8" w:tplc="9D7C0FF0">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42"/>
  </w:num>
  <w:num w:numId="4">
    <w:abstractNumId w:val="44"/>
  </w:num>
  <w:num w:numId="5">
    <w:abstractNumId w:val="38"/>
  </w:num>
  <w:num w:numId="6">
    <w:abstractNumId w:val="46"/>
  </w:num>
  <w:num w:numId="7">
    <w:abstractNumId w:val="22"/>
  </w:num>
  <w:num w:numId="8">
    <w:abstractNumId w:val="15"/>
  </w:num>
  <w:num w:numId="9">
    <w:abstractNumId w:val="25"/>
  </w:num>
  <w:num w:numId="10">
    <w:abstractNumId w:val="11"/>
  </w:num>
  <w:num w:numId="11">
    <w:abstractNumId w:val="35"/>
  </w:num>
  <w:num w:numId="12">
    <w:abstractNumId w:val="30"/>
  </w:num>
  <w:num w:numId="13">
    <w:abstractNumId w:val="36"/>
  </w:num>
  <w:num w:numId="14">
    <w:abstractNumId w:val="32"/>
  </w:num>
  <w:num w:numId="15">
    <w:abstractNumId w:val="10"/>
  </w:num>
  <w:num w:numId="16">
    <w:abstractNumId w:val="24"/>
  </w:num>
  <w:num w:numId="17">
    <w:abstractNumId w:val="40"/>
  </w:num>
  <w:num w:numId="18">
    <w:abstractNumId w:val="13"/>
  </w:num>
  <w:num w:numId="19">
    <w:abstractNumId w:val="27"/>
  </w:num>
  <w:num w:numId="20">
    <w:abstractNumId w:val="33"/>
  </w:num>
  <w:num w:numId="21">
    <w:abstractNumId w:val="45"/>
  </w:num>
  <w:num w:numId="22">
    <w:abstractNumId w:val="23"/>
  </w:num>
  <w:num w:numId="23">
    <w:abstractNumId w:val="34"/>
  </w:num>
  <w:num w:numId="24">
    <w:abstractNumId w:val="4"/>
  </w:num>
  <w:num w:numId="25">
    <w:abstractNumId w:val="48"/>
  </w:num>
  <w:num w:numId="26">
    <w:abstractNumId w:val="7"/>
  </w:num>
  <w:num w:numId="27">
    <w:abstractNumId w:val="47"/>
  </w:num>
  <w:num w:numId="28">
    <w:abstractNumId w:val="0"/>
  </w:num>
  <w:num w:numId="29">
    <w:abstractNumId w:val="17"/>
  </w:num>
  <w:num w:numId="30">
    <w:abstractNumId w:val="20"/>
  </w:num>
  <w:num w:numId="31">
    <w:abstractNumId w:val="21"/>
  </w:num>
  <w:num w:numId="32">
    <w:abstractNumId w:val="2"/>
  </w:num>
  <w:num w:numId="33">
    <w:abstractNumId w:val="19"/>
  </w:num>
  <w:num w:numId="34">
    <w:abstractNumId w:val="8"/>
  </w:num>
  <w:num w:numId="35">
    <w:abstractNumId w:val="31"/>
  </w:num>
  <w:num w:numId="36">
    <w:abstractNumId w:val="16"/>
  </w:num>
  <w:num w:numId="37">
    <w:abstractNumId w:val="37"/>
  </w:num>
  <w:num w:numId="38">
    <w:abstractNumId w:val="9"/>
  </w:num>
  <w:num w:numId="39">
    <w:abstractNumId w:val="5"/>
  </w:num>
  <w:num w:numId="40">
    <w:abstractNumId w:val="3"/>
  </w:num>
  <w:num w:numId="41">
    <w:abstractNumId w:val="14"/>
  </w:num>
  <w:num w:numId="42">
    <w:abstractNumId w:val="41"/>
  </w:num>
  <w:num w:numId="43">
    <w:abstractNumId w:val="43"/>
  </w:num>
  <w:num w:numId="44">
    <w:abstractNumId w:val="1"/>
  </w:num>
  <w:num w:numId="45">
    <w:abstractNumId w:val="26"/>
  </w:num>
  <w:num w:numId="46">
    <w:abstractNumId w:val="28"/>
  </w:num>
  <w:num w:numId="47">
    <w:abstractNumId w:val="6"/>
  </w:num>
  <w:num w:numId="48">
    <w:abstractNumId w:val="39"/>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333"/>
    <w:rsid w:val="00056FC5"/>
    <w:rsid w:val="0013419E"/>
    <w:rsid w:val="0015594B"/>
    <w:rsid w:val="0017579F"/>
    <w:rsid w:val="0024508E"/>
    <w:rsid w:val="002B79A7"/>
    <w:rsid w:val="00311E81"/>
    <w:rsid w:val="00321136"/>
    <w:rsid w:val="003952AA"/>
    <w:rsid w:val="003D0AF4"/>
    <w:rsid w:val="004B3C53"/>
    <w:rsid w:val="004B661C"/>
    <w:rsid w:val="004C5EDE"/>
    <w:rsid w:val="004C69C8"/>
    <w:rsid w:val="004E4F8C"/>
    <w:rsid w:val="004F1002"/>
    <w:rsid w:val="00573D93"/>
    <w:rsid w:val="005F6333"/>
    <w:rsid w:val="005F6898"/>
    <w:rsid w:val="00695D24"/>
    <w:rsid w:val="007139AC"/>
    <w:rsid w:val="0073608A"/>
    <w:rsid w:val="007B62CE"/>
    <w:rsid w:val="007C5E34"/>
    <w:rsid w:val="00802DB3"/>
    <w:rsid w:val="00816FA9"/>
    <w:rsid w:val="008D5650"/>
    <w:rsid w:val="008D5DB7"/>
    <w:rsid w:val="00916112"/>
    <w:rsid w:val="00944337"/>
    <w:rsid w:val="009E0D01"/>
    <w:rsid w:val="009E54A8"/>
    <w:rsid w:val="009F18E9"/>
    <w:rsid w:val="00A51745"/>
    <w:rsid w:val="00A6761D"/>
    <w:rsid w:val="00AD1472"/>
    <w:rsid w:val="00AD389E"/>
    <w:rsid w:val="00B049FD"/>
    <w:rsid w:val="00B11C9B"/>
    <w:rsid w:val="00B207B4"/>
    <w:rsid w:val="00B30D17"/>
    <w:rsid w:val="00B32A64"/>
    <w:rsid w:val="00B60CFC"/>
    <w:rsid w:val="00B718E7"/>
    <w:rsid w:val="00BE1AEC"/>
    <w:rsid w:val="00C86119"/>
    <w:rsid w:val="00D54A20"/>
    <w:rsid w:val="00D75343"/>
    <w:rsid w:val="00E14522"/>
    <w:rsid w:val="00E37FF5"/>
    <w:rsid w:val="00F05FCC"/>
    <w:rsid w:val="00F46E42"/>
    <w:rsid w:val="00F81132"/>
    <w:rsid w:val="00FA171D"/>
    <w:rsid w:val="00FA2F51"/>
    <w:rsid w:val="00FD1265"/>
    <w:rsid w:val="0188524E"/>
    <w:rsid w:val="03DFFBA4"/>
    <w:rsid w:val="05A767DA"/>
    <w:rsid w:val="082CCC79"/>
    <w:rsid w:val="0AA60AFF"/>
    <w:rsid w:val="0BBF54AB"/>
    <w:rsid w:val="0BF2E7C4"/>
    <w:rsid w:val="0C0A2329"/>
    <w:rsid w:val="0D3AB6CE"/>
    <w:rsid w:val="0D8709A9"/>
    <w:rsid w:val="0DC28965"/>
    <w:rsid w:val="0E7DF0C3"/>
    <w:rsid w:val="0F23F227"/>
    <w:rsid w:val="121D7937"/>
    <w:rsid w:val="13510FA5"/>
    <w:rsid w:val="15847765"/>
    <w:rsid w:val="1649AC72"/>
    <w:rsid w:val="16E2EB0A"/>
    <w:rsid w:val="178183F9"/>
    <w:rsid w:val="17C97CFC"/>
    <w:rsid w:val="181F3D11"/>
    <w:rsid w:val="18C55460"/>
    <w:rsid w:val="19D952B9"/>
    <w:rsid w:val="1A1E5591"/>
    <w:rsid w:val="1BE4B2D2"/>
    <w:rsid w:val="1D6A5E99"/>
    <w:rsid w:val="1EF7DBBA"/>
    <w:rsid w:val="1F036C5B"/>
    <w:rsid w:val="2032D90F"/>
    <w:rsid w:val="21317529"/>
    <w:rsid w:val="21D3FC95"/>
    <w:rsid w:val="21F98041"/>
    <w:rsid w:val="22BBBE8A"/>
    <w:rsid w:val="24269318"/>
    <w:rsid w:val="242F512E"/>
    <w:rsid w:val="24D2271E"/>
    <w:rsid w:val="24FA60A9"/>
    <w:rsid w:val="2577CE09"/>
    <w:rsid w:val="289DEF75"/>
    <w:rsid w:val="2B21DD8C"/>
    <w:rsid w:val="2B4E13CB"/>
    <w:rsid w:val="2C20B585"/>
    <w:rsid w:val="2C338115"/>
    <w:rsid w:val="2C908C00"/>
    <w:rsid w:val="2F293545"/>
    <w:rsid w:val="3086FE85"/>
    <w:rsid w:val="310B485D"/>
    <w:rsid w:val="32626CA9"/>
    <w:rsid w:val="33704457"/>
    <w:rsid w:val="346F700C"/>
    <w:rsid w:val="356D3D74"/>
    <w:rsid w:val="35ABDBE0"/>
    <w:rsid w:val="375779ED"/>
    <w:rsid w:val="378024B2"/>
    <w:rsid w:val="389A7AE3"/>
    <w:rsid w:val="3AECED5A"/>
    <w:rsid w:val="3D76A475"/>
    <w:rsid w:val="3F8CF857"/>
    <w:rsid w:val="4050BCDA"/>
    <w:rsid w:val="41D227D6"/>
    <w:rsid w:val="428B3953"/>
    <w:rsid w:val="43A141B5"/>
    <w:rsid w:val="44F26E81"/>
    <w:rsid w:val="471BDF3E"/>
    <w:rsid w:val="4744CD71"/>
    <w:rsid w:val="47C2B079"/>
    <w:rsid w:val="489D7F43"/>
    <w:rsid w:val="496C0840"/>
    <w:rsid w:val="4AF77484"/>
    <w:rsid w:val="4DA9C95F"/>
    <w:rsid w:val="4F7BA2E0"/>
    <w:rsid w:val="50AB01E5"/>
    <w:rsid w:val="52D5CF98"/>
    <w:rsid w:val="533F9C03"/>
    <w:rsid w:val="53C4A6C5"/>
    <w:rsid w:val="54A84DC6"/>
    <w:rsid w:val="54E9D6E2"/>
    <w:rsid w:val="55257C8B"/>
    <w:rsid w:val="55C36B6E"/>
    <w:rsid w:val="55F59B03"/>
    <w:rsid w:val="56906695"/>
    <w:rsid w:val="57517811"/>
    <w:rsid w:val="5767178E"/>
    <w:rsid w:val="57B52297"/>
    <w:rsid w:val="57CC3879"/>
    <w:rsid w:val="585E608D"/>
    <w:rsid w:val="59877703"/>
    <w:rsid w:val="59F31C9E"/>
    <w:rsid w:val="5AA58C45"/>
    <w:rsid w:val="5B0782D6"/>
    <w:rsid w:val="5B2EC77E"/>
    <w:rsid w:val="5B6B71AA"/>
    <w:rsid w:val="5B6ECB30"/>
    <w:rsid w:val="5BCA90B8"/>
    <w:rsid w:val="5DB638DD"/>
    <w:rsid w:val="60E86388"/>
    <w:rsid w:val="61664A26"/>
    <w:rsid w:val="61B16550"/>
    <w:rsid w:val="64049A76"/>
    <w:rsid w:val="6442F5CD"/>
    <w:rsid w:val="64906F0E"/>
    <w:rsid w:val="64A7D11E"/>
    <w:rsid w:val="64BE6ECB"/>
    <w:rsid w:val="68A0601F"/>
    <w:rsid w:val="6A4848D3"/>
    <w:rsid w:val="6B195829"/>
    <w:rsid w:val="6B604F3B"/>
    <w:rsid w:val="6DF65277"/>
    <w:rsid w:val="6F2434A5"/>
    <w:rsid w:val="728967A3"/>
    <w:rsid w:val="73129BD6"/>
    <w:rsid w:val="73393661"/>
    <w:rsid w:val="74C43B90"/>
    <w:rsid w:val="753110AF"/>
    <w:rsid w:val="761FCE6B"/>
    <w:rsid w:val="77232961"/>
    <w:rsid w:val="77D38CBD"/>
    <w:rsid w:val="793483FF"/>
    <w:rsid w:val="79A19D06"/>
    <w:rsid w:val="7A99682C"/>
    <w:rsid w:val="7B6360D5"/>
    <w:rsid w:val="7B7F730C"/>
    <w:rsid w:val="7CC2A067"/>
    <w:rsid w:val="7D12DA51"/>
    <w:rsid w:val="7D2DAB23"/>
    <w:rsid w:val="7F95E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750B9"/>
  <w15:chartTrackingRefBased/>
  <w15:docId w15:val="{A1D934D9-094C-4358-AF6A-CED174D36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16112"/>
    <w:pPr>
      <w:keepNext/>
      <w:tabs>
        <w:tab w:val="center" w:pos="4275"/>
        <w:tab w:val="left" w:pos="4320"/>
        <w:tab w:val="left" w:pos="4568"/>
        <w:tab w:val="left" w:pos="5022"/>
        <w:tab w:val="left" w:pos="5271"/>
        <w:tab w:val="left" w:pos="6480"/>
      </w:tabs>
      <w:spacing w:after="43" w:line="240" w:lineRule="auto"/>
      <w:ind w:right="-55"/>
      <w:outlineLvl w:val="0"/>
    </w:pPr>
    <w:rPr>
      <w:rFonts w:ascii="Times New Roman" w:eastAsia="Times New Roman" w:hAnsi="Times New Roman" w:cs="Times New Roman"/>
      <w:sz w:val="32"/>
      <w:szCs w:val="24"/>
      <w:lang w:bidi="prs-A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_Table bullets,Citation List,본문(내용),List Paragraph (numbered (a))"/>
    <w:basedOn w:val="Normal"/>
    <w:link w:val="ListParagraphChar"/>
    <w:uiPriority w:val="34"/>
    <w:qFormat/>
    <w:rsid w:val="00BE1AEC"/>
    <w:pPr>
      <w:ind w:left="720"/>
      <w:contextualSpacing/>
    </w:pPr>
  </w:style>
  <w:style w:type="table" w:styleId="TableGrid">
    <w:name w:val="Table Grid"/>
    <w:basedOn w:val="TableNormal"/>
    <w:uiPriority w:val="39"/>
    <w:rsid w:val="001341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16112"/>
    <w:rPr>
      <w:rFonts w:ascii="Times New Roman" w:eastAsia="Times New Roman" w:hAnsi="Times New Roman" w:cs="Times New Roman"/>
      <w:sz w:val="32"/>
      <w:szCs w:val="24"/>
      <w:lang w:bidi="prs-AF"/>
    </w:rPr>
  </w:style>
  <w:style w:type="character" w:customStyle="1" w:styleId="ListParagraphChar">
    <w:name w:val="List Paragraph Char"/>
    <w:aliases w:val="Resume Title Char,List Paragraph_Table bullets Char,Citation List Char,본문(내용) Char,List Paragraph (numbered (a)) Char"/>
    <w:link w:val="ListParagraph"/>
    <w:uiPriority w:val="34"/>
    <w:locked/>
    <w:rsid w:val="00916112"/>
  </w:style>
  <w:style w:type="paragraph" w:customStyle="1" w:styleId="Sub-ClauseText">
    <w:name w:val="Sub-Clause Text"/>
    <w:basedOn w:val="Normal"/>
    <w:rsid w:val="00916112"/>
    <w:pPr>
      <w:spacing w:before="120" w:after="120" w:line="240" w:lineRule="auto"/>
      <w:jc w:val="both"/>
    </w:pPr>
    <w:rPr>
      <w:rFonts w:ascii="Times New Roman" w:eastAsia="Times New Roman" w:hAnsi="Times New Roman" w:cs="Times New Roman"/>
      <w:spacing w:val="-4"/>
      <w:sz w:val="24"/>
      <w:szCs w:val="24"/>
    </w:rPr>
  </w:style>
  <w:style w:type="paragraph" w:customStyle="1" w:styleId="BankNormal">
    <w:name w:val="BankNormal"/>
    <w:basedOn w:val="Normal"/>
    <w:rsid w:val="007139AC"/>
    <w:pPr>
      <w:spacing w:after="240" w:line="240" w:lineRule="auto"/>
    </w:pPr>
    <w:rPr>
      <w:rFonts w:ascii="Times New Roman" w:eastAsia="Times New Roman" w:hAnsi="Times New Roman" w:cs="Times New Roman"/>
      <w:sz w:val="24"/>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753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5343"/>
    <w:rPr>
      <w:rFonts w:ascii="Segoe UI" w:hAnsi="Segoe UI" w:cs="Segoe UI"/>
      <w:sz w:val="18"/>
      <w:szCs w:val="18"/>
    </w:rPr>
  </w:style>
  <w:style w:type="character" w:customStyle="1" w:styleId="ui-provider">
    <w:name w:val="ui-provider"/>
    <w:basedOn w:val="DefaultParagraphFont"/>
    <w:rsid w:val="00155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3944851">
      <w:bodyDiv w:val="1"/>
      <w:marLeft w:val="0"/>
      <w:marRight w:val="0"/>
      <w:marTop w:val="0"/>
      <w:marBottom w:val="0"/>
      <w:divBdr>
        <w:top w:val="none" w:sz="0" w:space="0" w:color="auto"/>
        <w:left w:val="none" w:sz="0" w:space="0" w:color="auto"/>
        <w:bottom w:val="none" w:sz="0" w:space="0" w:color="auto"/>
        <w:right w:val="none" w:sz="0" w:space="0" w:color="auto"/>
      </w:divBdr>
      <w:divsChild>
        <w:div w:id="571158136">
          <w:marLeft w:val="0"/>
          <w:marRight w:val="0"/>
          <w:marTop w:val="0"/>
          <w:marBottom w:val="0"/>
          <w:divBdr>
            <w:top w:val="none" w:sz="0" w:space="0" w:color="auto"/>
            <w:left w:val="none" w:sz="0" w:space="0" w:color="auto"/>
            <w:bottom w:val="none" w:sz="0" w:space="0" w:color="auto"/>
            <w:right w:val="none" w:sz="0" w:space="0" w:color="auto"/>
          </w:divBdr>
        </w:div>
        <w:div w:id="971718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99b2b1fa6f334b10"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7</Pages>
  <Words>2597</Words>
  <Characters>14807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Sayed Ajmal Shahna</dc:creator>
  <cp:keywords/>
  <dc:description/>
  <cp:lastModifiedBy>Mohammad Ebrahimi</cp:lastModifiedBy>
  <cp:revision>18</cp:revision>
  <cp:lastPrinted>2024-07-23T07:47:00Z</cp:lastPrinted>
  <dcterms:created xsi:type="dcterms:W3CDTF">2024-07-17T04:22:00Z</dcterms:created>
  <dcterms:modified xsi:type="dcterms:W3CDTF">2024-07-29T06:35:00Z</dcterms:modified>
</cp:coreProperties>
</file>