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3716E" w14:textId="1543A97E" w:rsidR="00EE11AB" w:rsidRPr="00367E44" w:rsidRDefault="000E79DF" w:rsidP="00A16EBC">
      <w:pPr>
        <w:jc w:val="right"/>
        <w:rPr>
          <w:rFonts w:ascii="Cambria" w:hAnsi="Cambria"/>
          <w:i/>
          <w:highlight w:val="yellow"/>
        </w:rPr>
      </w:pPr>
      <w:r>
        <w:rPr>
          <w:rFonts w:ascii="Cambria" w:hAnsi="Cambria"/>
          <w:i/>
          <w:noProof/>
          <w:highlight w:val="yellow"/>
          <w:lang w:val="en-US" w:eastAsia="en-US"/>
        </w:rPr>
        <w:drawing>
          <wp:anchor distT="0" distB="0" distL="114300" distR="114300" simplePos="0" relativeHeight="251684864" behindDoc="0" locked="0" layoutInCell="1" allowOverlap="1" wp14:anchorId="28BB138E" wp14:editId="72075925">
            <wp:simplePos x="0" y="0"/>
            <wp:positionH relativeFrom="margin">
              <wp:align>right</wp:align>
            </wp:positionH>
            <wp:positionV relativeFrom="paragraph">
              <wp:posOffset>0</wp:posOffset>
            </wp:positionV>
            <wp:extent cx="1152525" cy="1533525"/>
            <wp:effectExtent l="0" t="0" r="9525" b="9525"/>
            <wp:wrapSquare wrapText="bothSides"/>
            <wp:docPr id="5371525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1533525"/>
                    </a:xfrm>
                    <a:prstGeom prst="rect">
                      <a:avLst/>
                    </a:prstGeom>
                    <a:noFill/>
                  </pic:spPr>
                </pic:pic>
              </a:graphicData>
            </a:graphic>
            <wp14:sizeRelH relativeFrom="page">
              <wp14:pctWidth>0</wp14:pctWidth>
            </wp14:sizeRelH>
            <wp14:sizeRelV relativeFrom="page">
              <wp14:pctHeight>0</wp14:pctHeight>
            </wp14:sizeRelV>
          </wp:anchor>
        </w:drawing>
      </w:r>
      <w:r w:rsidR="00A16EBC" w:rsidRPr="00EE11AB">
        <w:rPr>
          <w:rFonts w:ascii="Cambria" w:hAnsi="Cambria"/>
          <w:noProof/>
          <w:sz w:val="320"/>
          <w:szCs w:val="320"/>
          <w:lang w:val="en-US" w:eastAsia="en-US"/>
        </w:rPr>
        <w:drawing>
          <wp:anchor distT="0" distB="0" distL="114300" distR="114300" simplePos="0" relativeHeight="251677696" behindDoc="0" locked="0" layoutInCell="1" allowOverlap="1" wp14:anchorId="127E5938" wp14:editId="5340CE09">
            <wp:simplePos x="0" y="0"/>
            <wp:positionH relativeFrom="column">
              <wp:posOffset>-9727</wp:posOffset>
            </wp:positionH>
            <wp:positionV relativeFrom="paragraph">
              <wp:posOffset>77254</wp:posOffset>
            </wp:positionV>
            <wp:extent cx="3219450" cy="1114425"/>
            <wp:effectExtent l="0" t="0" r="0" b="9525"/>
            <wp:wrapNone/>
            <wp:docPr id="1" nam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19450" cy="1114425"/>
                    </a:xfrm>
                    <a:prstGeom prst="rect">
                      <a:avLst/>
                    </a:prstGeom>
                    <a:noFill/>
                    <a:ln>
                      <a:noFill/>
                    </a:ln>
                  </pic:spPr>
                </pic:pic>
              </a:graphicData>
            </a:graphic>
          </wp:anchor>
        </w:drawing>
      </w:r>
      <w:bookmarkStart w:id="0" w:name="_Ref493600548"/>
      <w:bookmarkStart w:id="1" w:name="_Ref493600562"/>
      <w:bookmarkStart w:id="2" w:name="_Ref493600701"/>
      <w:bookmarkStart w:id="3" w:name="_Ref493607348"/>
      <w:bookmarkStart w:id="4" w:name="_Ref493607362"/>
      <w:bookmarkEnd w:id="0"/>
      <w:bookmarkEnd w:id="1"/>
      <w:bookmarkEnd w:id="2"/>
      <w:bookmarkEnd w:id="3"/>
      <w:bookmarkEnd w:id="4"/>
    </w:p>
    <w:p w14:paraId="3CDA447C" w14:textId="03C47C15" w:rsidR="00A73D0F" w:rsidRPr="00E21C6B" w:rsidRDefault="00A73D0F" w:rsidP="00A73D0F"/>
    <w:p w14:paraId="1C820C7C" w14:textId="06EFE6BF" w:rsidR="00A73D0F" w:rsidRPr="00E21C6B" w:rsidRDefault="00A73D0F" w:rsidP="00A73D0F"/>
    <w:p w14:paraId="4425B6CE" w14:textId="77777777" w:rsidR="00A73D0F" w:rsidRPr="00E21C6B" w:rsidRDefault="00A73D0F" w:rsidP="00A73D0F"/>
    <w:p w14:paraId="75E2DACB" w14:textId="77777777" w:rsidR="00A73D0F" w:rsidRPr="00E21C6B" w:rsidRDefault="00A73D0F" w:rsidP="00A73D0F"/>
    <w:p w14:paraId="1AF09569" w14:textId="4B8B7318" w:rsidR="00A73D0F" w:rsidRPr="00E21C6B" w:rsidRDefault="00A73D0F" w:rsidP="00A73D0F"/>
    <w:p w14:paraId="1AA093C5" w14:textId="77777777" w:rsidR="00A73D0F" w:rsidRPr="00E21C6B" w:rsidRDefault="00A73D0F" w:rsidP="00A73D0F"/>
    <w:p w14:paraId="1D51B001" w14:textId="77777777" w:rsidR="00A73D0F" w:rsidRPr="00E21C6B" w:rsidRDefault="00A73D0F" w:rsidP="00A73D0F"/>
    <w:p w14:paraId="61D9DC1F" w14:textId="77777777" w:rsidR="00A73D0F" w:rsidRPr="00E21C6B" w:rsidRDefault="00A73D0F" w:rsidP="00A73D0F"/>
    <w:p w14:paraId="7DDE6F38" w14:textId="77777777" w:rsidR="00A73D0F" w:rsidRPr="00A16EBC" w:rsidRDefault="00A73D0F" w:rsidP="00A73D0F">
      <w:pPr>
        <w:rPr>
          <w:rFonts w:ascii="Cambria" w:hAnsi="Cambria"/>
        </w:rPr>
      </w:pPr>
    </w:p>
    <w:p w14:paraId="595DAF01" w14:textId="77777777" w:rsidR="00A73D0F" w:rsidRPr="00A16EBC" w:rsidRDefault="00A73D0F" w:rsidP="00A73D0F">
      <w:pPr>
        <w:rPr>
          <w:rFonts w:ascii="Cambria" w:hAnsi="Cambria"/>
        </w:rPr>
      </w:pPr>
    </w:p>
    <w:p w14:paraId="7A0F9659" w14:textId="77777777" w:rsidR="00A73D0F" w:rsidRPr="00A16EBC" w:rsidRDefault="00A73D0F" w:rsidP="00A73D0F">
      <w:pPr>
        <w:rPr>
          <w:rFonts w:ascii="Cambria" w:hAnsi="Cambria"/>
        </w:rPr>
      </w:pPr>
    </w:p>
    <w:p w14:paraId="4307BE22" w14:textId="77777777" w:rsidR="00A73D0F" w:rsidRPr="00A16EBC" w:rsidRDefault="00A73D0F" w:rsidP="00A73D0F">
      <w:pPr>
        <w:rPr>
          <w:rFonts w:ascii="Cambria" w:hAnsi="Cambria"/>
        </w:rPr>
      </w:pPr>
    </w:p>
    <w:p w14:paraId="1B15E41D" w14:textId="77777777" w:rsidR="00A73D0F" w:rsidRPr="00A16EBC" w:rsidRDefault="00A73D0F" w:rsidP="00A73D0F">
      <w:pPr>
        <w:rPr>
          <w:rFonts w:ascii="Cambria" w:hAnsi="Cambria"/>
        </w:rPr>
      </w:pPr>
    </w:p>
    <w:p w14:paraId="31DCE422" w14:textId="77777777" w:rsidR="00A73D0F" w:rsidRPr="00A16EBC" w:rsidRDefault="00A73D0F" w:rsidP="00A73D0F">
      <w:pPr>
        <w:rPr>
          <w:rFonts w:ascii="Cambria" w:hAnsi="Cambria"/>
        </w:rPr>
      </w:pPr>
    </w:p>
    <w:p w14:paraId="0228BDA7" w14:textId="77777777" w:rsidR="00A73D0F" w:rsidRPr="00A16EBC" w:rsidRDefault="00A73D0F" w:rsidP="00A73D0F">
      <w:pPr>
        <w:pStyle w:val="Subtitle"/>
        <w:spacing w:after="0"/>
        <w:jc w:val="center"/>
        <w:rPr>
          <w:b/>
          <w:color w:val="auto"/>
          <w:sz w:val="40"/>
          <w:szCs w:val="28"/>
        </w:rPr>
      </w:pPr>
      <w:r w:rsidRPr="00A16EBC">
        <w:rPr>
          <w:b/>
          <w:color w:val="auto"/>
          <w:sz w:val="40"/>
          <w:szCs w:val="28"/>
        </w:rPr>
        <w:t xml:space="preserve">Standard Bidding Documents </w:t>
      </w:r>
    </w:p>
    <w:p w14:paraId="70006637" w14:textId="6EDB0583" w:rsidR="00A73D0F" w:rsidRDefault="00EE11AB" w:rsidP="00A73D0F">
      <w:pPr>
        <w:pStyle w:val="Subtitle"/>
        <w:spacing w:after="0"/>
        <w:jc w:val="center"/>
        <w:rPr>
          <w:b/>
          <w:color w:val="auto"/>
          <w:sz w:val="40"/>
          <w:szCs w:val="28"/>
        </w:rPr>
      </w:pPr>
      <w:r w:rsidRPr="00A16EBC">
        <w:rPr>
          <w:b/>
          <w:color w:val="auto"/>
          <w:sz w:val="40"/>
          <w:szCs w:val="28"/>
        </w:rPr>
        <w:t>F</w:t>
      </w:r>
      <w:r w:rsidR="00A73D0F" w:rsidRPr="00A16EBC">
        <w:rPr>
          <w:b/>
          <w:color w:val="auto"/>
          <w:sz w:val="40"/>
          <w:szCs w:val="28"/>
        </w:rPr>
        <w:t>or</w:t>
      </w:r>
      <w:r>
        <w:rPr>
          <w:b/>
          <w:color w:val="auto"/>
          <w:sz w:val="40"/>
          <w:szCs w:val="28"/>
        </w:rPr>
        <w:t xml:space="preserve"> procurement of goods and works under bracket 3</w:t>
      </w:r>
    </w:p>
    <w:p w14:paraId="636F580A" w14:textId="419175BD" w:rsidR="00EE11AB" w:rsidRDefault="00EE11AB" w:rsidP="00EE11AB">
      <w:pPr>
        <w:rPr>
          <w:lang w:val="en-US" w:eastAsia="ja-JP"/>
        </w:rPr>
      </w:pPr>
    </w:p>
    <w:p w14:paraId="045EA20A" w14:textId="3D7B0CF6" w:rsidR="00EE11AB" w:rsidRDefault="00EE11AB" w:rsidP="00EE11AB">
      <w:pPr>
        <w:rPr>
          <w:lang w:val="en-US" w:eastAsia="ja-JP"/>
        </w:rPr>
      </w:pPr>
    </w:p>
    <w:p w14:paraId="34ACFD1A" w14:textId="77777777" w:rsidR="00EE11AB" w:rsidRPr="00367E44" w:rsidRDefault="00EE11AB" w:rsidP="00367E44"/>
    <w:p w14:paraId="592F468F" w14:textId="3FE7C522" w:rsidR="000E79DF" w:rsidRPr="002C261B" w:rsidRDefault="000E79DF" w:rsidP="000E79DF">
      <w:pPr>
        <w:spacing w:line="276" w:lineRule="auto"/>
        <w:jc w:val="center"/>
        <w:rPr>
          <w:rFonts w:ascii="Arial Narrow" w:hAnsi="Arial Narrow"/>
          <w:b/>
          <w:sz w:val="32"/>
          <w:szCs w:val="32"/>
        </w:rPr>
      </w:pPr>
      <w:r w:rsidRPr="00207F7D">
        <w:rPr>
          <w:rFonts w:ascii="Arial Narrow" w:hAnsi="Arial Narrow"/>
          <w:b/>
          <w:sz w:val="32"/>
          <w:szCs w:val="32"/>
          <w:highlight w:val="yellow"/>
        </w:rPr>
        <w:t>Rehabilitation and Improvement of Four Health Facilities under PATRIP Project in Kund</w:t>
      </w:r>
      <w:r w:rsidR="00793C52">
        <w:rPr>
          <w:rFonts w:ascii="Arial Narrow" w:hAnsi="Arial Narrow"/>
          <w:b/>
          <w:sz w:val="32"/>
          <w:szCs w:val="32"/>
        </w:rPr>
        <w:t>uz</w:t>
      </w:r>
    </w:p>
    <w:p w14:paraId="51CE63EF" w14:textId="77777777" w:rsidR="00A73D0F" w:rsidRPr="00A16EBC" w:rsidRDefault="00A73D0F" w:rsidP="00A73D0F">
      <w:pPr>
        <w:pStyle w:val="Title"/>
        <w:rPr>
          <w:rFonts w:ascii="Cambria" w:hAnsi="Cambria"/>
        </w:rPr>
      </w:pPr>
    </w:p>
    <w:p w14:paraId="75DC9D77" w14:textId="1691C10B" w:rsidR="00A73D0F" w:rsidRDefault="000E3EB4" w:rsidP="000E3EB4">
      <w:pPr>
        <w:pStyle w:val="Heading7"/>
      </w:pPr>
      <w:r>
        <w:t>Section 0</w:t>
      </w:r>
      <w:r w:rsidR="00A73D0F" w:rsidRPr="00A9538A">
        <w:t>: Invitation to Bid (ITB)</w:t>
      </w:r>
    </w:p>
    <w:p w14:paraId="70A79317" w14:textId="67C2E039" w:rsidR="008B1194" w:rsidRDefault="008B1194" w:rsidP="008B1194"/>
    <w:p w14:paraId="5F8ADE03" w14:textId="6D740C67" w:rsidR="008B1194" w:rsidRDefault="008B1194" w:rsidP="008B1194"/>
    <w:p w14:paraId="180CBA2A" w14:textId="3B4EA2B8" w:rsidR="008B1194" w:rsidRDefault="008B1194" w:rsidP="008B1194"/>
    <w:p w14:paraId="52C52EEE" w14:textId="40E2B1F9" w:rsidR="008B1194" w:rsidRDefault="008B1194" w:rsidP="008B1194"/>
    <w:p w14:paraId="53D27F63" w14:textId="4D6DE250" w:rsidR="008B1194" w:rsidRDefault="008B1194" w:rsidP="008B1194"/>
    <w:p w14:paraId="782B7204" w14:textId="77777777" w:rsidR="00463FE4" w:rsidRDefault="00463FE4" w:rsidP="00463FE4">
      <w:pPr>
        <w:pStyle w:val="Subtitle"/>
        <w:spacing w:after="0"/>
        <w:jc w:val="center"/>
        <w:rPr>
          <w:i w:val="0"/>
          <w:color w:val="auto"/>
          <w:sz w:val="20"/>
        </w:rPr>
      </w:pPr>
      <w:r>
        <w:rPr>
          <w:i w:val="0"/>
          <w:color w:val="auto"/>
          <w:sz w:val="20"/>
        </w:rPr>
        <w:t>Copyright:</w:t>
      </w:r>
    </w:p>
    <w:p w14:paraId="35C1F066" w14:textId="77777777" w:rsidR="00463FE4" w:rsidRDefault="00463FE4" w:rsidP="00463FE4">
      <w:pPr>
        <w:pStyle w:val="Subtitle"/>
        <w:spacing w:after="0"/>
        <w:jc w:val="center"/>
        <w:rPr>
          <w:i w:val="0"/>
          <w:color w:val="auto"/>
          <w:sz w:val="20"/>
        </w:rPr>
      </w:pPr>
      <w:r>
        <w:rPr>
          <w:i w:val="0"/>
          <w:color w:val="auto"/>
          <w:sz w:val="20"/>
        </w:rPr>
        <w:t xml:space="preserve"> PATRIP Foundation</w:t>
      </w:r>
    </w:p>
    <w:p w14:paraId="6C305716" w14:textId="77777777" w:rsidR="00463FE4" w:rsidRDefault="00463FE4" w:rsidP="00463FE4">
      <w:pPr>
        <w:pStyle w:val="Subtitle"/>
        <w:spacing w:after="0"/>
        <w:jc w:val="center"/>
        <w:rPr>
          <w:i w:val="0"/>
          <w:color w:val="auto"/>
          <w:sz w:val="20"/>
        </w:rPr>
      </w:pPr>
      <w:r>
        <w:rPr>
          <w:i w:val="0"/>
          <w:color w:val="auto"/>
          <w:sz w:val="20"/>
        </w:rPr>
        <w:t>&amp;</w:t>
      </w:r>
    </w:p>
    <w:p w14:paraId="1589E5A0" w14:textId="77777777" w:rsidR="00463FE4" w:rsidRDefault="00463FE4" w:rsidP="00463FE4">
      <w:pPr>
        <w:pStyle w:val="Subtitle"/>
        <w:spacing w:after="0"/>
        <w:jc w:val="center"/>
        <w:rPr>
          <w:i w:val="0"/>
          <w:color w:val="auto"/>
          <w:sz w:val="20"/>
        </w:rPr>
      </w:pPr>
      <w:r>
        <w:rPr>
          <w:i w:val="0"/>
          <w:color w:val="auto"/>
          <w:sz w:val="20"/>
        </w:rPr>
        <w:t>Georg Fiebig Consultants Pty Ltd</w:t>
      </w:r>
    </w:p>
    <w:p w14:paraId="25C0611D" w14:textId="77777777" w:rsidR="0068346D" w:rsidRDefault="008E2968" w:rsidP="008E2968">
      <w:pPr>
        <w:pStyle w:val="List"/>
        <w:spacing w:before="0"/>
        <w:rPr>
          <w:rFonts w:ascii="Cambria" w:hAnsi="Cambria"/>
          <w:sz w:val="20"/>
        </w:rPr>
        <w:sectPr w:rsidR="0068346D" w:rsidSect="00527082">
          <w:headerReference w:type="default" r:id="rId13"/>
          <w:footerReference w:type="even" r:id="rId14"/>
          <w:footerReference w:type="default" r:id="rId15"/>
          <w:headerReference w:type="first" r:id="rId16"/>
          <w:footerReference w:type="first" r:id="rId17"/>
          <w:pgSz w:w="11900" w:h="16840"/>
          <w:pgMar w:top="1417" w:right="1417" w:bottom="1134" w:left="1417" w:header="708" w:footer="708" w:gutter="0"/>
          <w:pgNumType w:fmt="upperRoman"/>
          <w:cols w:space="708"/>
          <w:docGrid w:linePitch="360"/>
        </w:sectPr>
      </w:pPr>
      <w:bookmarkStart w:id="7" w:name="_Toc493837207"/>
      <w:r>
        <w:rPr>
          <w:rFonts w:ascii="Cambria" w:hAnsi="Cambria"/>
          <w:sz w:val="20"/>
        </w:rPr>
        <w:br w:type="page"/>
      </w:r>
    </w:p>
    <w:p w14:paraId="2FF08631" w14:textId="77777777" w:rsidR="00607C79" w:rsidRPr="005F0495" w:rsidRDefault="00607C79" w:rsidP="00607C79">
      <w:pPr>
        <w:rPr>
          <w:rFonts w:ascii="Cambria" w:hAnsi="Cambria"/>
          <w:b/>
          <w:sz w:val="24"/>
          <w:u w:val="single"/>
        </w:rPr>
      </w:pPr>
      <w:r w:rsidRPr="00417FD8">
        <w:rPr>
          <w:rFonts w:ascii="Cambria" w:hAnsi="Cambria"/>
          <w:b/>
          <w:sz w:val="24"/>
          <w:u w:val="single"/>
        </w:rPr>
        <w:lastRenderedPageBreak/>
        <w:t xml:space="preserve">PART </w:t>
      </w:r>
      <w:r>
        <w:rPr>
          <w:rFonts w:ascii="Cambria" w:hAnsi="Cambria"/>
          <w:b/>
          <w:sz w:val="24"/>
          <w:u w:val="single"/>
        </w:rPr>
        <w:t>0</w:t>
      </w:r>
      <w:r w:rsidRPr="00417FD8">
        <w:rPr>
          <w:rFonts w:ascii="Cambria" w:hAnsi="Cambria"/>
          <w:b/>
          <w:sz w:val="24"/>
          <w:u w:val="single"/>
        </w:rPr>
        <w:t xml:space="preserve"> – </w:t>
      </w:r>
      <w:r w:rsidRPr="00417FD8">
        <w:rPr>
          <w:rFonts w:ascii="Cambria" w:hAnsi="Cambria"/>
          <w:b/>
          <w:sz w:val="24"/>
          <w:u w:val="single"/>
        </w:rPr>
        <w:tab/>
      </w:r>
      <w:r>
        <w:rPr>
          <w:rFonts w:ascii="Cambria" w:hAnsi="Cambria"/>
          <w:b/>
          <w:sz w:val="24"/>
          <w:u w:val="single"/>
        </w:rPr>
        <w:t>Invitation to Bid</w:t>
      </w:r>
    </w:p>
    <w:p w14:paraId="3958D8AC" w14:textId="77777777" w:rsidR="00607C79" w:rsidRPr="005F0495" w:rsidRDefault="00607C79" w:rsidP="00607C79">
      <w:pPr>
        <w:spacing w:before="60" w:after="60"/>
        <w:rPr>
          <w:rFonts w:ascii="Cambria" w:hAnsi="Cambria"/>
          <w:b/>
          <w:sz w:val="24"/>
        </w:rPr>
      </w:pPr>
      <w:r w:rsidRPr="005F0495">
        <w:rPr>
          <w:rFonts w:ascii="Cambria" w:hAnsi="Cambria"/>
          <w:b/>
          <w:sz w:val="24"/>
        </w:rPr>
        <w:t>Section 0</w:t>
      </w:r>
      <w:r w:rsidRPr="005F0495">
        <w:rPr>
          <w:rFonts w:ascii="Cambria" w:hAnsi="Cambria"/>
          <w:b/>
          <w:sz w:val="24"/>
        </w:rPr>
        <w:tab/>
        <w:t>General project information for bidders</w:t>
      </w:r>
    </w:p>
    <w:p w14:paraId="021D679C" w14:textId="72C23EF1" w:rsidR="00A73D0F" w:rsidRDefault="00A73D0F" w:rsidP="00A73D0F">
      <w:pPr>
        <w:pStyle w:val="Heading2"/>
        <w:ind w:left="567"/>
        <w:rPr>
          <w:rFonts w:ascii="Cambria" w:hAnsi="Cambria"/>
        </w:rPr>
      </w:pPr>
      <w:bookmarkStart w:id="8" w:name="_Toc493837208"/>
      <w:bookmarkEnd w:id="7"/>
      <w:r w:rsidRPr="00A16EBC">
        <w:rPr>
          <w:rFonts w:ascii="Cambria" w:hAnsi="Cambria"/>
        </w:rPr>
        <w:t>Objectives</w:t>
      </w:r>
      <w:bookmarkEnd w:id="8"/>
    </w:p>
    <w:p w14:paraId="3D1C7509" w14:textId="5A0AEE87" w:rsidR="00A73D0F" w:rsidRPr="00A16EBC" w:rsidRDefault="00A73D0F" w:rsidP="00A73D0F">
      <w:pPr>
        <w:rPr>
          <w:rFonts w:ascii="Cambria" w:hAnsi="Cambria"/>
        </w:rPr>
      </w:pPr>
      <w:r w:rsidRPr="00B24A29">
        <w:rPr>
          <w:rFonts w:ascii="Cambria" w:hAnsi="Cambria"/>
          <w:b/>
        </w:rPr>
        <w:t>Project name:</w:t>
      </w:r>
      <w:r w:rsidRPr="00A16EBC">
        <w:rPr>
          <w:rFonts w:ascii="Cambria" w:hAnsi="Cambria"/>
        </w:rPr>
        <w:t xml:space="preserve"> </w:t>
      </w:r>
      <w:r w:rsidR="00AC2C09" w:rsidRPr="00166876">
        <w:rPr>
          <w:rFonts w:ascii="Cambria" w:hAnsi="Cambria"/>
          <w:i/>
          <w:highlight w:val="yellow"/>
        </w:rPr>
        <w:t>Rehabilitation and Improvement of Four Health Facilities under PATRIP Project in Kunduz</w:t>
      </w:r>
    </w:p>
    <w:p w14:paraId="07C2A650" w14:textId="54E7E29D" w:rsidR="00A73D0F" w:rsidRPr="00A16EBC" w:rsidRDefault="00A73D0F" w:rsidP="00A73D0F">
      <w:pPr>
        <w:rPr>
          <w:rFonts w:ascii="Cambria" w:hAnsi="Cambria"/>
        </w:rPr>
      </w:pPr>
      <w:r w:rsidRPr="00B24A29">
        <w:rPr>
          <w:rFonts w:ascii="Cambria" w:hAnsi="Cambria"/>
          <w:b/>
        </w:rPr>
        <w:t>Location of project:</w:t>
      </w:r>
      <w:r w:rsidRPr="00A16EBC">
        <w:rPr>
          <w:rFonts w:ascii="Cambria" w:hAnsi="Cambria"/>
        </w:rPr>
        <w:t xml:space="preserve"> </w:t>
      </w:r>
      <w:r w:rsidR="00AC2C09" w:rsidRPr="00166876">
        <w:rPr>
          <w:rFonts w:ascii="Cambria" w:hAnsi="Cambria"/>
          <w:i/>
          <w:highlight w:val="yellow"/>
        </w:rPr>
        <w:t>Kunduz, Afghanistan</w:t>
      </w:r>
      <w:r w:rsidR="00AC2C09">
        <w:rPr>
          <w:rFonts w:ascii="Cambria" w:hAnsi="Cambria"/>
          <w:i/>
        </w:rPr>
        <w:t xml:space="preserve"> </w:t>
      </w:r>
    </w:p>
    <w:p w14:paraId="45B60CAC" w14:textId="1A37F81D" w:rsidR="00A73D0F" w:rsidRPr="00AC2C09" w:rsidRDefault="00A73D0F" w:rsidP="007C5D76">
      <w:pPr>
        <w:rPr>
          <w:rFonts w:ascii="Cambria" w:hAnsi="Cambria"/>
          <w:i/>
        </w:rPr>
      </w:pPr>
      <w:r w:rsidRPr="00B24A29">
        <w:rPr>
          <w:rFonts w:ascii="Cambria" w:hAnsi="Cambria"/>
          <w:b/>
          <w:i/>
        </w:rPr>
        <w:t>S</w:t>
      </w:r>
      <w:r w:rsidR="008B0951" w:rsidRPr="00B24A29">
        <w:rPr>
          <w:rFonts w:ascii="Cambria" w:hAnsi="Cambria"/>
          <w:b/>
          <w:i/>
        </w:rPr>
        <w:t>ummary of Project</w:t>
      </w:r>
      <w:r w:rsidRPr="00B24A29">
        <w:rPr>
          <w:rFonts w:ascii="Cambria" w:hAnsi="Cambria"/>
          <w:b/>
          <w:i/>
        </w:rPr>
        <w:t>:</w:t>
      </w:r>
      <w:r w:rsidRPr="00A16EBC">
        <w:rPr>
          <w:rFonts w:ascii="Cambria" w:hAnsi="Cambria"/>
          <w:i/>
          <w:highlight w:val="yellow"/>
        </w:rPr>
        <w:t xml:space="preserve"> </w:t>
      </w:r>
      <w:r w:rsidR="007C5D76" w:rsidRPr="00166876">
        <w:rPr>
          <w:rFonts w:ascii="Cambria" w:hAnsi="Cambria"/>
          <w:i/>
          <w:highlight w:val="yellow"/>
        </w:rPr>
        <w:t xml:space="preserve">Rehabilitation and Improvement of Four Health Facilities under </w:t>
      </w:r>
      <w:r w:rsidR="00D60C90">
        <w:rPr>
          <w:rFonts w:ascii="Cambria" w:hAnsi="Cambria"/>
          <w:i/>
          <w:highlight w:val="yellow"/>
        </w:rPr>
        <w:t xml:space="preserve">the </w:t>
      </w:r>
      <w:r w:rsidR="007C5D76" w:rsidRPr="00166876">
        <w:rPr>
          <w:rFonts w:ascii="Cambria" w:hAnsi="Cambria"/>
          <w:i/>
          <w:highlight w:val="yellow"/>
        </w:rPr>
        <w:t xml:space="preserve">PATRIP Project in </w:t>
      </w:r>
      <w:r w:rsidR="007C5D76" w:rsidRPr="007C5D76">
        <w:rPr>
          <w:rFonts w:ascii="Cambria" w:hAnsi="Cambria"/>
          <w:i/>
          <w:highlight w:val="yellow"/>
        </w:rPr>
        <w:t>Four</w:t>
      </w:r>
      <w:r w:rsidR="007C5D76">
        <w:rPr>
          <w:rFonts w:ascii="Cambria" w:hAnsi="Cambria"/>
          <w:i/>
          <w:highlight w:val="yellow"/>
        </w:rPr>
        <w:t xml:space="preserve"> </w:t>
      </w:r>
      <w:r w:rsidR="007C5D76" w:rsidRPr="007C5D76">
        <w:rPr>
          <w:rFonts w:ascii="Cambria" w:hAnsi="Cambria"/>
          <w:i/>
          <w:highlight w:val="yellow"/>
        </w:rPr>
        <w:t xml:space="preserve">districts of Khan Abad, </w:t>
      </w:r>
      <w:proofErr w:type="spellStart"/>
      <w:r w:rsidR="007C5D76" w:rsidRPr="007C5D76">
        <w:rPr>
          <w:rFonts w:ascii="Cambria" w:hAnsi="Cambria"/>
          <w:i/>
          <w:highlight w:val="yellow"/>
        </w:rPr>
        <w:t>Chahardara</w:t>
      </w:r>
      <w:proofErr w:type="spellEnd"/>
      <w:r w:rsidR="007C5D76" w:rsidRPr="007C5D76">
        <w:rPr>
          <w:rFonts w:ascii="Cambria" w:hAnsi="Cambria"/>
          <w:i/>
          <w:highlight w:val="yellow"/>
        </w:rPr>
        <w:t xml:space="preserve">, </w:t>
      </w:r>
      <w:proofErr w:type="spellStart"/>
      <w:r w:rsidR="007C5D76" w:rsidRPr="007C5D76">
        <w:rPr>
          <w:rFonts w:ascii="Cambria" w:hAnsi="Cambria"/>
          <w:i/>
          <w:highlight w:val="yellow"/>
        </w:rPr>
        <w:t>Dasht</w:t>
      </w:r>
      <w:proofErr w:type="spellEnd"/>
      <w:r w:rsidR="007C5D76" w:rsidRPr="007C5D76">
        <w:rPr>
          <w:rFonts w:ascii="Cambria" w:hAnsi="Cambria"/>
          <w:i/>
          <w:highlight w:val="yellow"/>
        </w:rPr>
        <w:t>-e-Archi</w:t>
      </w:r>
      <w:r w:rsidR="00D60C90">
        <w:rPr>
          <w:rFonts w:ascii="Cambria" w:hAnsi="Cambria"/>
          <w:i/>
          <w:highlight w:val="yellow"/>
        </w:rPr>
        <w:t>,</w:t>
      </w:r>
      <w:r w:rsidR="007C5D76" w:rsidRPr="007C5D76">
        <w:rPr>
          <w:rFonts w:ascii="Cambria" w:hAnsi="Cambria"/>
          <w:i/>
          <w:highlight w:val="yellow"/>
        </w:rPr>
        <w:t xml:space="preserve"> and Imama Sahib of Kunduz Province.</w:t>
      </w:r>
    </w:p>
    <w:p w14:paraId="7410EA6A" w14:textId="1640C087" w:rsidR="00A73D0F" w:rsidRPr="00AC2C09" w:rsidRDefault="008B0951" w:rsidP="00A73D0F">
      <w:pPr>
        <w:rPr>
          <w:rFonts w:ascii="Cambria" w:hAnsi="Cambria"/>
          <w:i/>
        </w:rPr>
      </w:pPr>
      <w:r w:rsidRPr="00B24A29">
        <w:rPr>
          <w:rFonts w:ascii="Cambria" w:hAnsi="Cambria"/>
          <w:b/>
          <w:i/>
        </w:rPr>
        <w:t>Requested Services to be carried out:</w:t>
      </w:r>
      <w:r w:rsidR="00AC2C09">
        <w:rPr>
          <w:rFonts w:ascii="Cambria" w:hAnsi="Cambria"/>
          <w:i/>
          <w:highlight w:val="yellow"/>
        </w:rPr>
        <w:t xml:space="preserve"> </w:t>
      </w:r>
      <w:r w:rsidR="00AC2C09" w:rsidRPr="00166876">
        <w:rPr>
          <w:rFonts w:ascii="Cambria" w:hAnsi="Cambria"/>
          <w:i/>
          <w:highlight w:val="yellow"/>
        </w:rPr>
        <w:t>rehabilitation</w:t>
      </w:r>
      <w:r w:rsidR="007C5D76">
        <w:rPr>
          <w:rFonts w:ascii="Cambria" w:hAnsi="Cambria"/>
          <w:i/>
          <w:highlight w:val="yellow"/>
        </w:rPr>
        <w:t xml:space="preserve"> and Improvement activities.</w:t>
      </w:r>
      <w:r w:rsidR="00AC2C09" w:rsidRPr="00AC2C09">
        <w:rPr>
          <w:rFonts w:ascii="Cambria" w:hAnsi="Cambria"/>
          <w:i/>
        </w:rPr>
        <w:t xml:space="preserve"> </w:t>
      </w:r>
    </w:p>
    <w:p w14:paraId="47FDCCBC" w14:textId="65B8CDA7" w:rsidR="00A73D0F" w:rsidRPr="00A16EBC" w:rsidRDefault="008B0951" w:rsidP="00DE3E8C">
      <w:pPr>
        <w:pStyle w:val="Heading2"/>
        <w:ind w:left="567"/>
        <w:jc w:val="left"/>
        <w:rPr>
          <w:rFonts w:ascii="Cambria" w:hAnsi="Cambria"/>
        </w:rPr>
      </w:pPr>
      <w:r>
        <w:rPr>
          <w:rFonts w:ascii="Cambria" w:hAnsi="Cambria"/>
        </w:rPr>
        <w:t>Source of Funding</w:t>
      </w:r>
    </w:p>
    <w:p w14:paraId="6EA4153F" w14:textId="643CE26E" w:rsidR="00A73D0F" w:rsidRPr="00A16EBC" w:rsidRDefault="00AC2C09" w:rsidP="00DE3E8C">
      <w:pPr>
        <w:jc w:val="left"/>
        <w:rPr>
          <w:rFonts w:ascii="Cambria" w:hAnsi="Cambria"/>
          <w:i/>
        </w:rPr>
      </w:pPr>
      <w:r w:rsidRPr="00166876">
        <w:rPr>
          <w:rFonts w:ascii="Cambria" w:hAnsi="Cambria"/>
          <w:i/>
          <w:highlight w:val="yellow"/>
        </w:rPr>
        <w:t>PATRIP Foundation</w:t>
      </w:r>
      <w:r>
        <w:rPr>
          <w:rFonts w:ascii="Cambria" w:hAnsi="Cambria"/>
          <w:i/>
        </w:rPr>
        <w:t xml:space="preserve"> </w:t>
      </w:r>
    </w:p>
    <w:p w14:paraId="27D000A2" w14:textId="1C591EA4" w:rsidR="00A73D0F" w:rsidRDefault="00A73D0F" w:rsidP="00DE3E8C">
      <w:pPr>
        <w:pStyle w:val="Heading2"/>
        <w:ind w:left="567"/>
        <w:jc w:val="left"/>
        <w:rPr>
          <w:rFonts w:ascii="Cambria" w:hAnsi="Cambria"/>
          <w:rtl/>
        </w:rPr>
      </w:pPr>
      <w:r w:rsidRPr="00A16EBC">
        <w:rPr>
          <w:rFonts w:ascii="Cambria" w:hAnsi="Cambria"/>
        </w:rPr>
        <w:t xml:space="preserve">Deadline for works and </w:t>
      </w:r>
      <w:r w:rsidR="00AC2C09" w:rsidRPr="00A16EBC">
        <w:rPr>
          <w:rFonts w:ascii="Cambria" w:hAnsi="Cambria"/>
        </w:rPr>
        <w:t>services.</w:t>
      </w:r>
    </w:p>
    <w:p w14:paraId="50471C6E" w14:textId="0D12119E" w:rsidR="00A0503C" w:rsidRPr="00785B9D" w:rsidRDefault="00651B0B" w:rsidP="00DE3E8C">
      <w:pPr>
        <w:jc w:val="left"/>
        <w:rPr>
          <w:rFonts w:ascii="Cambria" w:hAnsi="Cambria"/>
          <w:i/>
          <w:lang w:val="en-US"/>
        </w:rPr>
      </w:pPr>
      <w:r>
        <w:rPr>
          <w:rFonts w:ascii="Cambria" w:hAnsi="Cambria"/>
          <w:i/>
          <w:highlight w:val="yellow"/>
          <w:lang w:val="en-US"/>
        </w:rPr>
        <w:t>2</w:t>
      </w:r>
      <w:r w:rsidR="00A0503C" w:rsidRPr="00BF753E">
        <w:rPr>
          <w:rFonts w:ascii="Cambria" w:hAnsi="Cambria"/>
          <w:i/>
          <w:highlight w:val="yellow"/>
          <w:lang w:val="en-US"/>
        </w:rPr>
        <w:t xml:space="preserve"> Months </w:t>
      </w:r>
    </w:p>
    <w:p w14:paraId="71B50C4F" w14:textId="1C9C51F6" w:rsidR="00A73D0F" w:rsidRPr="00A16EBC" w:rsidRDefault="00A73D0F" w:rsidP="00DE3E8C">
      <w:pPr>
        <w:jc w:val="left"/>
        <w:rPr>
          <w:rFonts w:ascii="Cambria" w:eastAsiaTheme="majorEastAsia" w:hAnsi="Cambria" w:cstheme="majorBidi"/>
          <w:b/>
          <w:color w:val="000000" w:themeColor="text1"/>
          <w:sz w:val="24"/>
          <w:szCs w:val="32"/>
        </w:rPr>
      </w:pPr>
      <w:r w:rsidRPr="00A16EBC">
        <w:rPr>
          <w:rFonts w:ascii="Cambria" w:eastAsiaTheme="majorEastAsia" w:hAnsi="Cambria" w:cstheme="majorBidi"/>
          <w:b/>
          <w:color w:val="000000" w:themeColor="text1"/>
          <w:sz w:val="24"/>
          <w:szCs w:val="32"/>
        </w:rPr>
        <w:t xml:space="preserve">The complete contract </w:t>
      </w:r>
      <w:proofErr w:type="gramStart"/>
      <w:r w:rsidRPr="00A16EBC">
        <w:rPr>
          <w:rFonts w:ascii="Cambria" w:eastAsiaTheme="majorEastAsia" w:hAnsi="Cambria" w:cstheme="majorBidi"/>
          <w:b/>
          <w:color w:val="000000" w:themeColor="text1"/>
          <w:sz w:val="24"/>
          <w:szCs w:val="32"/>
        </w:rPr>
        <w:t>has to</w:t>
      </w:r>
      <w:proofErr w:type="gramEnd"/>
      <w:r w:rsidRPr="00A16EBC">
        <w:rPr>
          <w:rFonts w:ascii="Cambria" w:eastAsiaTheme="majorEastAsia" w:hAnsi="Cambria" w:cstheme="majorBidi"/>
          <w:b/>
          <w:color w:val="000000" w:themeColor="text1"/>
          <w:sz w:val="24"/>
          <w:szCs w:val="32"/>
        </w:rPr>
        <w:t xml:space="preserve"> be finished as defined in Section 2, paragraph </w:t>
      </w:r>
      <w:r w:rsidR="008B0951">
        <w:rPr>
          <w:rFonts w:ascii="Cambria" w:eastAsiaTheme="majorEastAsia" w:hAnsi="Cambria" w:cstheme="majorBidi"/>
          <w:b/>
          <w:color w:val="000000" w:themeColor="text1"/>
          <w:sz w:val="24"/>
          <w:szCs w:val="32"/>
        </w:rPr>
        <w:t>1</w:t>
      </w:r>
      <w:r w:rsidRPr="00A16EBC">
        <w:rPr>
          <w:rFonts w:ascii="Cambria" w:eastAsiaTheme="majorEastAsia" w:hAnsi="Cambria" w:cstheme="majorBidi"/>
          <w:b/>
          <w:color w:val="000000" w:themeColor="text1"/>
          <w:sz w:val="24"/>
          <w:szCs w:val="32"/>
        </w:rPr>
        <w:t>.</w:t>
      </w:r>
    </w:p>
    <w:p w14:paraId="086D625D" w14:textId="61FD437E" w:rsidR="00BF753E" w:rsidRPr="00A0503C" w:rsidRDefault="00651B0B" w:rsidP="00DE3E8C">
      <w:pPr>
        <w:jc w:val="left"/>
        <w:rPr>
          <w:rFonts w:ascii="Cambria" w:hAnsi="Cambria"/>
          <w:i/>
          <w:lang w:val="en-US"/>
        </w:rPr>
      </w:pPr>
      <w:bookmarkStart w:id="9" w:name="_Toc530904292"/>
      <w:bookmarkStart w:id="10" w:name="_Toc530904580"/>
      <w:r>
        <w:rPr>
          <w:rFonts w:ascii="Cambria" w:hAnsi="Cambria"/>
          <w:i/>
          <w:highlight w:val="yellow"/>
          <w:lang w:val="en-US"/>
        </w:rPr>
        <w:t>2</w:t>
      </w:r>
      <w:r w:rsidR="00BF753E" w:rsidRPr="00BF753E">
        <w:rPr>
          <w:rFonts w:ascii="Cambria" w:hAnsi="Cambria"/>
          <w:i/>
          <w:highlight w:val="yellow"/>
          <w:lang w:val="en-US"/>
        </w:rPr>
        <w:t xml:space="preserve"> Months </w:t>
      </w:r>
    </w:p>
    <w:p w14:paraId="49A61B26" w14:textId="0871EB49" w:rsidR="00A73D0F" w:rsidRPr="00A16EBC" w:rsidRDefault="00197EF6" w:rsidP="00DE3E8C">
      <w:pPr>
        <w:pStyle w:val="Heading1"/>
        <w:numPr>
          <w:ilvl w:val="0"/>
          <w:numId w:val="0"/>
        </w:numPr>
        <w:ind w:left="851" w:hanging="851"/>
        <w:jc w:val="left"/>
      </w:pPr>
      <w:bookmarkStart w:id="11" w:name="_Toc95718981"/>
      <w:bookmarkStart w:id="12" w:name="_Toc95719231"/>
      <w:bookmarkStart w:id="13" w:name="_Toc95719308"/>
      <w:r>
        <w:t>RELEVANT BACKGROUND INFORMATION</w:t>
      </w:r>
      <w:bookmarkEnd w:id="9"/>
      <w:bookmarkEnd w:id="10"/>
      <w:bookmarkEnd w:id="11"/>
      <w:bookmarkEnd w:id="12"/>
      <w:bookmarkEnd w:id="13"/>
    </w:p>
    <w:p w14:paraId="046C62BD" w14:textId="4AD73820" w:rsidR="00A73D0F" w:rsidRPr="00A16EBC" w:rsidRDefault="00346694" w:rsidP="00DE3E8C">
      <w:pPr>
        <w:pStyle w:val="Heading2"/>
        <w:ind w:left="567"/>
        <w:jc w:val="left"/>
        <w:rPr>
          <w:rFonts w:ascii="Cambria" w:hAnsi="Cambria"/>
        </w:rPr>
      </w:pPr>
      <w:bookmarkStart w:id="14" w:name="_Toc493837211"/>
      <w:r>
        <w:rPr>
          <w:rFonts w:ascii="Cambria" w:hAnsi="Cambria"/>
        </w:rPr>
        <w:t>Implementing Partner</w:t>
      </w:r>
      <w:r w:rsidR="00A73D0F" w:rsidRPr="00A16EBC">
        <w:rPr>
          <w:rFonts w:ascii="Cambria" w:hAnsi="Cambria"/>
        </w:rPr>
        <w:t xml:space="preserve"> and </w:t>
      </w:r>
      <w:bookmarkEnd w:id="14"/>
      <w:r w:rsidR="00307175">
        <w:rPr>
          <w:rFonts w:ascii="Cambria" w:hAnsi="Cambria"/>
        </w:rPr>
        <w:t>Stakeholders</w:t>
      </w:r>
    </w:p>
    <w:p w14:paraId="4D14AFA5" w14:textId="52683EE0" w:rsidR="00A73D0F" w:rsidRPr="00A16EBC" w:rsidRDefault="007E5817" w:rsidP="00DE3E8C">
      <w:pPr>
        <w:jc w:val="left"/>
        <w:rPr>
          <w:rFonts w:ascii="Cambria" w:hAnsi="Cambria"/>
          <w:i/>
        </w:rPr>
      </w:pPr>
      <w:r w:rsidRPr="007E5817">
        <w:rPr>
          <w:rFonts w:ascii="Cambria" w:hAnsi="Cambria"/>
          <w:i/>
          <w:highlight w:val="yellow"/>
        </w:rPr>
        <w:t xml:space="preserve">International Rescue </w:t>
      </w:r>
      <w:r w:rsidR="007C5D76" w:rsidRPr="007E5817">
        <w:rPr>
          <w:rFonts w:ascii="Cambria" w:hAnsi="Cambria"/>
          <w:i/>
          <w:highlight w:val="yellow"/>
        </w:rPr>
        <w:t>Committee (</w:t>
      </w:r>
      <w:r w:rsidRPr="007E5817">
        <w:rPr>
          <w:rFonts w:ascii="Cambria" w:hAnsi="Cambria"/>
          <w:i/>
          <w:highlight w:val="yellow"/>
        </w:rPr>
        <w:t>IRC</w:t>
      </w:r>
      <w:r w:rsidR="007C5D76">
        <w:rPr>
          <w:rFonts w:ascii="Cambria" w:hAnsi="Cambria"/>
          <w:i/>
          <w:highlight w:val="yellow"/>
        </w:rPr>
        <w:t>)-</w:t>
      </w:r>
      <w:r w:rsidR="00BF753E">
        <w:rPr>
          <w:rFonts w:ascii="Cambria" w:hAnsi="Cambria"/>
          <w:i/>
          <w:highlight w:val="yellow"/>
        </w:rPr>
        <w:t xml:space="preserve">Afghanistan </w:t>
      </w:r>
      <w:r w:rsidRPr="007E5817">
        <w:rPr>
          <w:rFonts w:ascii="Cambria" w:hAnsi="Cambria"/>
          <w:i/>
          <w:highlight w:val="yellow"/>
        </w:rPr>
        <w:t xml:space="preserve">is the Implementing Partner and Provincial Public Health Department is the stakeholder </w:t>
      </w:r>
      <w:r w:rsidR="00307175">
        <w:rPr>
          <w:rFonts w:ascii="Cambria" w:hAnsi="Cambria"/>
          <w:i/>
          <w:highlight w:val="yellow"/>
        </w:rPr>
        <w:t>in</w:t>
      </w:r>
      <w:r w:rsidRPr="007E5817">
        <w:rPr>
          <w:rFonts w:ascii="Cambria" w:hAnsi="Cambria"/>
          <w:i/>
          <w:highlight w:val="yellow"/>
        </w:rPr>
        <w:t xml:space="preserve"> the health facilities and services.</w:t>
      </w:r>
      <w:r>
        <w:rPr>
          <w:rFonts w:ascii="Cambria" w:hAnsi="Cambria"/>
          <w:i/>
        </w:rPr>
        <w:t xml:space="preserve"> </w:t>
      </w:r>
    </w:p>
    <w:p w14:paraId="2DA3359E" w14:textId="77777777" w:rsidR="00A73D0F" w:rsidRPr="00A16EBC" w:rsidRDefault="00A73D0F" w:rsidP="00DE3E8C">
      <w:pPr>
        <w:pStyle w:val="Heading2"/>
        <w:ind w:left="567"/>
        <w:jc w:val="left"/>
        <w:rPr>
          <w:rFonts w:ascii="Cambria" w:hAnsi="Cambria"/>
        </w:rPr>
      </w:pPr>
      <w:bookmarkStart w:id="15" w:name="_Toc493837212"/>
      <w:r w:rsidRPr="00A16EBC">
        <w:rPr>
          <w:rFonts w:ascii="Cambria" w:hAnsi="Cambria"/>
        </w:rPr>
        <w:t>Procedure of bidding process</w:t>
      </w:r>
      <w:bookmarkEnd w:id="15"/>
    </w:p>
    <w:p w14:paraId="694CBEB8" w14:textId="70BD479A" w:rsidR="00A73D0F" w:rsidRPr="00A16EBC" w:rsidRDefault="00A73D0F" w:rsidP="00DE3E8C">
      <w:pPr>
        <w:jc w:val="left"/>
        <w:rPr>
          <w:rFonts w:ascii="Cambria" w:hAnsi="Cambria"/>
        </w:rPr>
      </w:pPr>
      <w:r w:rsidRPr="00A16EBC">
        <w:rPr>
          <w:rFonts w:ascii="Cambria" w:hAnsi="Cambria"/>
        </w:rPr>
        <w:t>Documents to be submitted are defined in Section</w:t>
      </w:r>
      <w:r w:rsidR="007E1D9C">
        <w:rPr>
          <w:rFonts w:ascii="Cambria" w:hAnsi="Cambria"/>
        </w:rPr>
        <w:t xml:space="preserve"> </w:t>
      </w:r>
      <w:r w:rsidRPr="00A16EBC">
        <w:rPr>
          <w:rFonts w:ascii="Cambria" w:hAnsi="Cambria"/>
        </w:rPr>
        <w:t xml:space="preserve">1 - Instructions to Bidders, </w:t>
      </w:r>
      <w:hyperlink w:anchor="_Technical_Qualification_Documents" w:history="1">
        <w:r w:rsidRPr="00E42AA3">
          <w:rPr>
            <w:rStyle w:val="Hyperlink"/>
            <w:rFonts w:ascii="Cambria" w:hAnsi="Cambria"/>
          </w:rPr>
          <w:t>paragraph</w:t>
        </w:r>
        <w:r w:rsidR="007E1D9C" w:rsidRPr="00E42AA3">
          <w:rPr>
            <w:rStyle w:val="Hyperlink"/>
            <w:rFonts w:ascii="Cambria" w:hAnsi="Cambria"/>
          </w:rPr>
          <w:t xml:space="preserve"> </w:t>
        </w:r>
        <w:r w:rsidRPr="00E42AA3">
          <w:rPr>
            <w:rStyle w:val="Hyperlink"/>
            <w:rFonts w:ascii="Cambria" w:hAnsi="Cambria"/>
          </w:rPr>
          <w:t>13</w:t>
        </w:r>
      </w:hyperlink>
      <w:r w:rsidRPr="00A16EBC">
        <w:rPr>
          <w:rFonts w:ascii="Cambria" w:hAnsi="Cambria"/>
        </w:rPr>
        <w:t>.</w:t>
      </w:r>
    </w:p>
    <w:p w14:paraId="403D8E42" w14:textId="3B3677BC" w:rsidR="00A73D0F" w:rsidRPr="00A16EBC" w:rsidRDefault="00A73D0F" w:rsidP="00DE3E8C">
      <w:pPr>
        <w:pStyle w:val="Heading3"/>
        <w:ind w:left="709"/>
        <w:jc w:val="left"/>
        <w:rPr>
          <w:rFonts w:ascii="Cambria" w:hAnsi="Cambria"/>
        </w:rPr>
      </w:pPr>
      <w:bookmarkStart w:id="16" w:name="_Toc493837213"/>
      <w:r w:rsidRPr="00A16EBC">
        <w:rPr>
          <w:rFonts w:ascii="Cambria" w:hAnsi="Cambria"/>
        </w:rPr>
        <w:t xml:space="preserve">Deadline for submission date </w:t>
      </w:r>
      <w:r w:rsidR="00FD745B">
        <w:rPr>
          <w:rFonts w:ascii="Cambria" w:hAnsi="Cambria"/>
        </w:rPr>
        <w:t xml:space="preserve">and location </w:t>
      </w:r>
      <w:r w:rsidRPr="00A16EBC">
        <w:rPr>
          <w:rFonts w:ascii="Cambria" w:hAnsi="Cambria"/>
        </w:rPr>
        <w:t>for bidding</w:t>
      </w:r>
      <w:bookmarkEnd w:id="16"/>
    </w:p>
    <w:p w14:paraId="148745A8" w14:textId="79F5E392" w:rsidR="00A73D0F" w:rsidRPr="00A16EBC" w:rsidRDefault="00A73D0F" w:rsidP="00DE3E8C">
      <w:pPr>
        <w:jc w:val="left"/>
        <w:rPr>
          <w:rFonts w:ascii="Cambria" w:hAnsi="Cambria"/>
        </w:rPr>
      </w:pPr>
      <w:r w:rsidRPr="00A16EBC">
        <w:rPr>
          <w:rFonts w:ascii="Cambria" w:hAnsi="Cambria"/>
        </w:rPr>
        <w:t xml:space="preserve">The deadline </w:t>
      </w:r>
      <w:r w:rsidR="00FD745B">
        <w:rPr>
          <w:rFonts w:ascii="Cambria" w:hAnsi="Cambria"/>
        </w:rPr>
        <w:t xml:space="preserve">and location </w:t>
      </w:r>
      <w:r w:rsidRPr="00A16EBC">
        <w:rPr>
          <w:rFonts w:ascii="Cambria" w:hAnsi="Cambria"/>
        </w:rPr>
        <w:t xml:space="preserve">for submission of the complete bidding documents </w:t>
      </w:r>
      <w:r w:rsidR="00307175">
        <w:rPr>
          <w:rFonts w:ascii="Cambria" w:hAnsi="Cambria"/>
        </w:rPr>
        <w:t>are</w:t>
      </w:r>
      <w:r w:rsidRPr="00A16EBC">
        <w:rPr>
          <w:rFonts w:ascii="Cambria" w:hAnsi="Cambria"/>
        </w:rPr>
        <w:t xml:space="preserve"> mentioned </w:t>
      </w:r>
      <w:r w:rsidRPr="00AF0AE5">
        <w:rPr>
          <w:rFonts w:ascii="Cambria" w:hAnsi="Cambria"/>
        </w:rPr>
        <w:t>in</w:t>
      </w:r>
      <w:r w:rsidR="00AF0AE5" w:rsidRPr="00AF0AE5">
        <w:rPr>
          <w:rFonts w:ascii="Cambria" w:hAnsi="Cambria"/>
        </w:rPr>
        <w:t xml:space="preserve"> </w:t>
      </w:r>
      <w:r w:rsidR="00AF0AE5">
        <w:rPr>
          <w:rFonts w:ascii="Cambria" w:hAnsi="Cambria"/>
        </w:rPr>
        <w:fldChar w:fldCharType="begin"/>
      </w:r>
      <w:r w:rsidR="00AF0AE5">
        <w:rPr>
          <w:rFonts w:ascii="Cambria" w:hAnsi="Cambria"/>
        </w:rPr>
        <w:instrText xml:space="preserve"> REF _Ref530748526 \h </w:instrText>
      </w:r>
      <w:r w:rsidR="00DE3E8C">
        <w:rPr>
          <w:rFonts w:ascii="Cambria" w:hAnsi="Cambria"/>
        </w:rPr>
        <w:instrText xml:space="preserve"> \* MERGEFORMAT </w:instrText>
      </w:r>
      <w:r w:rsidR="00AF0AE5">
        <w:rPr>
          <w:rFonts w:ascii="Cambria" w:hAnsi="Cambria"/>
        </w:rPr>
      </w:r>
      <w:r w:rsidR="00AF0AE5">
        <w:rPr>
          <w:rFonts w:ascii="Cambria" w:hAnsi="Cambria"/>
        </w:rPr>
        <w:fldChar w:fldCharType="separate"/>
      </w:r>
      <w:r w:rsidR="00651B0B">
        <w:t xml:space="preserve">Section </w:t>
      </w:r>
      <w:r w:rsidR="00651B0B">
        <w:rPr>
          <w:noProof/>
        </w:rPr>
        <w:t>2</w:t>
      </w:r>
      <w:r w:rsidR="00AF0AE5">
        <w:rPr>
          <w:rFonts w:ascii="Cambria" w:hAnsi="Cambria"/>
        </w:rPr>
        <w:fldChar w:fldCharType="end"/>
      </w:r>
      <w:r w:rsidR="00AF0AE5" w:rsidRPr="00A16EBC">
        <w:rPr>
          <w:rFonts w:ascii="Cambria" w:hAnsi="Cambria"/>
        </w:rPr>
        <w:t xml:space="preserve">, </w:t>
      </w:r>
      <w:r w:rsidRPr="00AF0AE5">
        <w:rPr>
          <w:rFonts w:ascii="Cambria" w:hAnsi="Cambria"/>
        </w:rPr>
        <w:t>- Bid Data Sheet, paragraph 20.6.</w:t>
      </w:r>
      <w:r w:rsidR="00FD745B">
        <w:rPr>
          <w:rFonts w:ascii="Cambria" w:hAnsi="Cambria"/>
        </w:rPr>
        <w:t xml:space="preserve"> </w:t>
      </w:r>
    </w:p>
    <w:p w14:paraId="2488030B" w14:textId="7FA8E0C5" w:rsidR="00A73D0F" w:rsidRPr="007C5902" w:rsidRDefault="00A73D0F" w:rsidP="00DE3E8C">
      <w:pPr>
        <w:pStyle w:val="Heading3"/>
        <w:ind w:left="709"/>
        <w:jc w:val="left"/>
        <w:rPr>
          <w:rFonts w:ascii="Cambria" w:hAnsi="Cambria"/>
        </w:rPr>
      </w:pPr>
      <w:r w:rsidRPr="007C5902">
        <w:rPr>
          <w:rFonts w:ascii="Cambria" w:hAnsi="Cambria"/>
        </w:rPr>
        <w:t xml:space="preserve">Minimum </w:t>
      </w:r>
      <w:r w:rsidR="00307175">
        <w:rPr>
          <w:rFonts w:ascii="Cambria" w:hAnsi="Cambria"/>
        </w:rPr>
        <w:t>Requirements</w:t>
      </w:r>
      <w:r w:rsidRPr="007C5902">
        <w:rPr>
          <w:rFonts w:ascii="Cambria" w:hAnsi="Cambria"/>
        </w:rPr>
        <w:t xml:space="preserve"> for Bidders</w:t>
      </w:r>
    </w:p>
    <w:p w14:paraId="10E97BA4" w14:textId="6895E0EE" w:rsidR="00A73D0F" w:rsidRPr="00A16EBC" w:rsidRDefault="00A73D0F" w:rsidP="00DE3E8C">
      <w:pPr>
        <w:jc w:val="left"/>
        <w:rPr>
          <w:rFonts w:ascii="Cambria" w:hAnsi="Cambria"/>
        </w:rPr>
      </w:pPr>
      <w:r w:rsidRPr="00A16EBC">
        <w:rPr>
          <w:rFonts w:ascii="Cambria" w:hAnsi="Cambria"/>
        </w:rPr>
        <w:t>To be successful</w:t>
      </w:r>
      <w:r w:rsidR="007E1D9C">
        <w:rPr>
          <w:rFonts w:ascii="Cambria" w:hAnsi="Cambria"/>
        </w:rPr>
        <w:t>,</w:t>
      </w:r>
      <w:r w:rsidRPr="00A16EBC">
        <w:rPr>
          <w:rFonts w:ascii="Cambria" w:hAnsi="Cambria"/>
        </w:rPr>
        <w:t xml:space="preserve"> </w:t>
      </w:r>
      <w:r w:rsidR="007E1D9C">
        <w:rPr>
          <w:rFonts w:ascii="Cambria" w:hAnsi="Cambria"/>
        </w:rPr>
        <w:t xml:space="preserve">a </w:t>
      </w:r>
      <w:r w:rsidRPr="00A16EBC">
        <w:rPr>
          <w:rFonts w:ascii="Cambria" w:hAnsi="Cambria"/>
        </w:rPr>
        <w:t xml:space="preserve">bidder </w:t>
      </w:r>
      <w:proofErr w:type="gramStart"/>
      <w:r w:rsidRPr="00A16EBC">
        <w:rPr>
          <w:rFonts w:ascii="Cambria" w:hAnsi="Cambria"/>
        </w:rPr>
        <w:t>has to</w:t>
      </w:r>
      <w:proofErr w:type="gramEnd"/>
      <w:r w:rsidRPr="00A16EBC">
        <w:rPr>
          <w:rFonts w:ascii="Cambria" w:hAnsi="Cambria"/>
        </w:rPr>
        <w:t xml:space="preserve"> </w:t>
      </w:r>
      <w:r w:rsidR="007E1D9C">
        <w:rPr>
          <w:rFonts w:ascii="Cambria" w:hAnsi="Cambria"/>
        </w:rPr>
        <w:t xml:space="preserve">satisfy </w:t>
      </w:r>
      <w:r w:rsidRPr="00A16EBC">
        <w:rPr>
          <w:rFonts w:ascii="Cambria" w:hAnsi="Cambria"/>
        </w:rPr>
        <w:t>the following minimum requirements:</w:t>
      </w:r>
    </w:p>
    <w:p w14:paraId="4C966622" w14:textId="0CC3CF85" w:rsidR="00A76892" w:rsidRDefault="00A73D0F" w:rsidP="00DE3E8C">
      <w:pPr>
        <w:pStyle w:val="Bullit-Aufzhlung"/>
        <w:jc w:val="left"/>
        <w:rPr>
          <w:rFonts w:ascii="Cambria" w:hAnsi="Cambria"/>
          <w:lang w:val="en-US"/>
        </w:rPr>
      </w:pPr>
      <w:r w:rsidRPr="00962C3A">
        <w:rPr>
          <w:rFonts w:ascii="Cambria" w:hAnsi="Cambria"/>
          <w:b/>
          <w:bCs/>
        </w:rPr>
        <w:t>Work Experience:</w:t>
      </w:r>
      <w:r w:rsidR="00336820">
        <w:rPr>
          <w:rFonts w:ascii="Cambria" w:hAnsi="Cambria"/>
        </w:rPr>
        <w:t xml:space="preserve"> </w:t>
      </w:r>
      <w:r w:rsidR="00336820" w:rsidRPr="00336820">
        <w:rPr>
          <w:rFonts w:ascii="Cambria" w:hAnsi="Cambria"/>
          <w:lang w:val="en-US"/>
        </w:rPr>
        <w:t xml:space="preserve"> </w:t>
      </w:r>
      <w:r w:rsidR="00336820" w:rsidRPr="00A73D0F">
        <w:rPr>
          <w:rFonts w:ascii="Cambria" w:hAnsi="Cambria"/>
          <w:lang w:val="en-US"/>
        </w:rPr>
        <w:t xml:space="preserve">Satisfactory completion of at least </w:t>
      </w:r>
      <w:r w:rsidR="00336820">
        <w:rPr>
          <w:rFonts w:ascii="Cambria" w:hAnsi="Cambria"/>
          <w:highlight w:val="yellow"/>
          <w:lang w:val="en-US"/>
        </w:rPr>
        <w:t>3</w:t>
      </w:r>
      <w:r w:rsidR="00336820" w:rsidRPr="00A73D0F">
        <w:rPr>
          <w:rFonts w:ascii="Cambria" w:hAnsi="Cambria"/>
          <w:highlight w:val="yellow"/>
          <w:lang w:val="en-US"/>
        </w:rPr>
        <w:t xml:space="preserve"> (</w:t>
      </w:r>
      <w:r w:rsidR="00336820">
        <w:rPr>
          <w:rFonts w:ascii="Cambria" w:hAnsi="Cambria"/>
          <w:highlight w:val="yellow"/>
          <w:lang w:val="en-US"/>
        </w:rPr>
        <w:t>Three</w:t>
      </w:r>
      <w:r w:rsidR="00336820" w:rsidRPr="00A73D0F">
        <w:rPr>
          <w:rFonts w:ascii="Cambria" w:hAnsi="Cambria"/>
          <w:highlight w:val="yellow"/>
          <w:lang w:val="en-US"/>
        </w:rPr>
        <w:t xml:space="preserve">) </w:t>
      </w:r>
      <w:r w:rsidR="00336820" w:rsidRPr="00A73D0F">
        <w:rPr>
          <w:rFonts w:ascii="Cambria" w:hAnsi="Cambria"/>
          <w:lang w:val="en-US"/>
        </w:rPr>
        <w:t xml:space="preserve">projects of the same nature as the works to be tendered and of at least </w:t>
      </w:r>
      <w:r w:rsidR="00336820">
        <w:rPr>
          <w:rFonts w:ascii="Cambria" w:hAnsi="Cambria"/>
          <w:lang w:val="en-US"/>
        </w:rPr>
        <w:t>9,360</w:t>
      </w:r>
      <w:r w:rsidR="00374F63">
        <w:rPr>
          <w:rFonts w:ascii="Cambria" w:hAnsi="Cambria"/>
          <w:lang w:val="en-US"/>
        </w:rPr>
        <w:t>,</w:t>
      </w:r>
      <w:r w:rsidR="00336820">
        <w:rPr>
          <w:rFonts w:ascii="Cambria" w:hAnsi="Cambria"/>
          <w:lang w:val="en-US"/>
        </w:rPr>
        <w:t xml:space="preserve">000 AFN </w:t>
      </w:r>
      <w:r w:rsidR="00336820" w:rsidRPr="00A73D0F">
        <w:rPr>
          <w:rFonts w:ascii="Cambria" w:hAnsi="Cambria"/>
          <w:lang w:val="en-US"/>
        </w:rPr>
        <w:t xml:space="preserve">contract value each in the past five years. </w:t>
      </w:r>
    </w:p>
    <w:p w14:paraId="7549EEA4" w14:textId="77777777" w:rsidR="005053DE" w:rsidRDefault="005053DE" w:rsidP="00DE3E8C">
      <w:pPr>
        <w:pStyle w:val="Bullit-Aufzhlung"/>
        <w:numPr>
          <w:ilvl w:val="0"/>
          <w:numId w:val="0"/>
        </w:numPr>
        <w:ind w:left="357"/>
        <w:jc w:val="left"/>
        <w:rPr>
          <w:rFonts w:ascii="Cambria" w:hAnsi="Cambria"/>
          <w:b/>
          <w:bCs/>
        </w:rPr>
      </w:pPr>
    </w:p>
    <w:p w14:paraId="66F9DD88" w14:textId="77777777" w:rsidR="005053DE" w:rsidRPr="007C7A7D" w:rsidRDefault="005053DE" w:rsidP="00DE3E8C">
      <w:pPr>
        <w:pStyle w:val="Bullit-Aufzhlung"/>
        <w:numPr>
          <w:ilvl w:val="0"/>
          <w:numId w:val="0"/>
        </w:numPr>
        <w:ind w:left="284"/>
        <w:jc w:val="left"/>
        <w:rPr>
          <w:rFonts w:ascii="Cambria" w:hAnsi="Cambria"/>
          <w:highlight w:val="yellow"/>
          <w:lang w:val="en-US"/>
        </w:rPr>
      </w:pPr>
      <w:r>
        <w:rPr>
          <w:rFonts w:ascii="Cambria" w:hAnsi="Cambria"/>
          <w:lang w:val="en-US"/>
        </w:rPr>
        <w:t>Copies of contracts/work orders and completion certificates for the completed projects must be submitted. Non-submission of these documents will lead to disqualification.</w:t>
      </w:r>
    </w:p>
    <w:p w14:paraId="06E6DD28" w14:textId="77777777" w:rsidR="005053DE" w:rsidRPr="00336820" w:rsidRDefault="005053DE" w:rsidP="00DE3E8C">
      <w:pPr>
        <w:pStyle w:val="Bullit-Aufzhlung"/>
        <w:numPr>
          <w:ilvl w:val="0"/>
          <w:numId w:val="0"/>
        </w:numPr>
        <w:ind w:left="357"/>
        <w:jc w:val="left"/>
        <w:rPr>
          <w:rFonts w:ascii="Cambria" w:hAnsi="Cambria"/>
          <w:lang w:val="en-US"/>
        </w:rPr>
      </w:pPr>
    </w:p>
    <w:p w14:paraId="64CEE061" w14:textId="77777777" w:rsidR="003374BF" w:rsidRPr="003374BF" w:rsidRDefault="00A73D0F" w:rsidP="00DE3E8C">
      <w:pPr>
        <w:pStyle w:val="Bullit-Aufzhlung"/>
        <w:jc w:val="left"/>
        <w:rPr>
          <w:rFonts w:ascii="Cambria" w:hAnsi="Cambria"/>
          <w:lang w:val="en-US"/>
        </w:rPr>
      </w:pPr>
      <w:r w:rsidRPr="00962C3A">
        <w:rPr>
          <w:rFonts w:ascii="Cambria" w:hAnsi="Cambria"/>
          <w:b/>
          <w:bCs/>
        </w:rPr>
        <w:t>Financial Capability:</w:t>
      </w:r>
      <w:r w:rsidRPr="007D6B73">
        <w:rPr>
          <w:rFonts w:ascii="Cambria" w:hAnsi="Cambria"/>
        </w:rPr>
        <w:t xml:space="preserve"> </w:t>
      </w:r>
      <w:bookmarkStart w:id="17" w:name="_Hlk166340650"/>
    </w:p>
    <w:p w14:paraId="5EA86847" w14:textId="4CA6EB74" w:rsidR="003374BF" w:rsidRPr="003374BF" w:rsidRDefault="003374BF" w:rsidP="00DE3E8C">
      <w:pPr>
        <w:pStyle w:val="Bullit-Aufzhlung"/>
        <w:numPr>
          <w:ilvl w:val="0"/>
          <w:numId w:val="30"/>
        </w:numPr>
        <w:jc w:val="left"/>
        <w:rPr>
          <w:rFonts w:ascii="Cambria" w:hAnsi="Cambria"/>
          <w:lang w:val="en-US"/>
        </w:rPr>
      </w:pPr>
      <w:r w:rsidRPr="00F5226B">
        <w:rPr>
          <w:rFonts w:ascii="Cambria" w:hAnsi="Cambria"/>
          <w:lang w:val="en-US"/>
        </w:rPr>
        <w:t xml:space="preserve">The average annual turnover over the last five years shall be at </w:t>
      </w:r>
      <w:bookmarkEnd w:id="17"/>
      <w:r w:rsidR="00962C3A" w:rsidRPr="00F5226B">
        <w:rPr>
          <w:rFonts w:ascii="Cambria" w:hAnsi="Cambria"/>
          <w:lang w:val="en-US"/>
        </w:rPr>
        <w:t xml:space="preserve">least </w:t>
      </w:r>
      <w:r w:rsidR="00962C3A">
        <w:rPr>
          <w:rFonts w:ascii="Cambria" w:hAnsi="Cambria"/>
          <w:lang w:val="en-US"/>
        </w:rPr>
        <w:t>11,945,007.6</w:t>
      </w:r>
      <w:r w:rsidR="00A04C67" w:rsidRPr="00F5226B">
        <w:rPr>
          <w:rFonts w:ascii="Cambria" w:hAnsi="Cambria"/>
          <w:lang w:val="en-US"/>
        </w:rPr>
        <w:t xml:space="preserve"> AFN</w:t>
      </w:r>
      <w:r w:rsidRPr="00F5226B">
        <w:rPr>
          <w:rFonts w:ascii="Cambria" w:hAnsi="Cambria"/>
          <w:highlight w:val="yellow"/>
        </w:rPr>
        <w:t>.</w:t>
      </w:r>
    </w:p>
    <w:p w14:paraId="0458BAD7" w14:textId="67F89D88" w:rsidR="00E6234B" w:rsidRPr="00962C3A" w:rsidRDefault="00E6234B" w:rsidP="00DE3E8C">
      <w:pPr>
        <w:pStyle w:val="Bullit-Aufzhlung"/>
        <w:numPr>
          <w:ilvl w:val="0"/>
          <w:numId w:val="30"/>
        </w:numPr>
        <w:jc w:val="left"/>
        <w:rPr>
          <w:rFonts w:ascii="Cambria" w:hAnsi="Cambria"/>
          <w:lang w:val="en-US"/>
        </w:rPr>
      </w:pPr>
      <w:r w:rsidRPr="003374BF">
        <w:rPr>
          <w:rFonts w:ascii="Cambria" w:hAnsi="Cambria"/>
        </w:rPr>
        <w:t xml:space="preserve">The access to credit and other financial facilities shall be at least </w:t>
      </w:r>
      <w:r w:rsidR="008D7E21">
        <w:rPr>
          <w:rFonts w:ascii="Cambria" w:hAnsi="Cambria"/>
        </w:rPr>
        <w:t>3</w:t>
      </w:r>
      <w:r w:rsidR="00910D3E">
        <w:rPr>
          <w:rFonts w:ascii="Cambria" w:hAnsi="Cambria"/>
        </w:rPr>
        <w:t>,</w:t>
      </w:r>
      <w:r w:rsidR="008D7E21">
        <w:rPr>
          <w:rFonts w:ascii="Cambria" w:hAnsi="Cambria"/>
        </w:rPr>
        <w:t>981</w:t>
      </w:r>
      <w:r w:rsidR="00910D3E">
        <w:rPr>
          <w:rFonts w:ascii="Cambria" w:hAnsi="Cambria"/>
        </w:rPr>
        <w:t>,</w:t>
      </w:r>
      <w:r w:rsidR="008D7E21">
        <w:rPr>
          <w:rFonts w:ascii="Cambria" w:hAnsi="Cambria"/>
        </w:rPr>
        <w:t>669.2</w:t>
      </w:r>
      <w:r w:rsidRPr="003374BF">
        <w:rPr>
          <w:rFonts w:ascii="Cambria" w:hAnsi="Cambria"/>
        </w:rPr>
        <w:t xml:space="preserve"> AFN.</w:t>
      </w:r>
    </w:p>
    <w:p w14:paraId="3FD591B6" w14:textId="77777777" w:rsidR="005053DE" w:rsidRDefault="005053DE" w:rsidP="00DE3E8C">
      <w:pPr>
        <w:pStyle w:val="Bullit-Aufzhlung"/>
        <w:numPr>
          <w:ilvl w:val="0"/>
          <w:numId w:val="0"/>
        </w:numPr>
        <w:ind w:left="357" w:hanging="357"/>
        <w:jc w:val="left"/>
        <w:rPr>
          <w:rFonts w:ascii="Cambria" w:hAnsi="Cambria"/>
        </w:rPr>
      </w:pPr>
    </w:p>
    <w:p w14:paraId="7204970D" w14:textId="3A02AB74" w:rsidR="005053DE" w:rsidRDefault="005053DE" w:rsidP="00DE3E8C">
      <w:pPr>
        <w:pStyle w:val="Bullit-Aufzhlung"/>
        <w:numPr>
          <w:ilvl w:val="0"/>
          <w:numId w:val="0"/>
        </w:numPr>
        <w:ind w:left="284"/>
        <w:jc w:val="left"/>
        <w:rPr>
          <w:rFonts w:ascii="Cambria" w:hAnsi="Cambria"/>
        </w:rPr>
      </w:pPr>
      <w:r>
        <w:rPr>
          <w:rFonts w:ascii="Cambria" w:hAnsi="Cambria"/>
        </w:rPr>
        <w:t xml:space="preserve">The relevant supporting documents e.g. audited financial statements/tax statements supporting the annual turnover figures and bank statements/bank credit letters supporting the access to credit and other financial facilities must be submitted. </w:t>
      </w:r>
    </w:p>
    <w:p w14:paraId="0C26602D" w14:textId="77777777" w:rsidR="005053DE" w:rsidRPr="003374BF" w:rsidRDefault="005053DE" w:rsidP="00962C3A">
      <w:pPr>
        <w:pStyle w:val="Bullit-Aufzhlung"/>
        <w:numPr>
          <w:ilvl w:val="0"/>
          <w:numId w:val="0"/>
        </w:numPr>
        <w:ind w:left="357" w:hanging="357"/>
        <w:rPr>
          <w:rFonts w:ascii="Cambria" w:hAnsi="Cambria"/>
          <w:lang w:val="en-US"/>
        </w:rPr>
      </w:pPr>
    </w:p>
    <w:p w14:paraId="5DFD8414" w14:textId="377057E4" w:rsidR="003374BF" w:rsidRPr="00A73D0F" w:rsidRDefault="00A30580" w:rsidP="003374BF">
      <w:pPr>
        <w:pStyle w:val="Bullit-Aufzhlung"/>
        <w:rPr>
          <w:rFonts w:ascii="Cambria" w:hAnsi="Cambria"/>
          <w:highlight w:val="yellow"/>
          <w:lang w:val="en-US"/>
        </w:rPr>
      </w:pPr>
      <w:r w:rsidRPr="00962C3A">
        <w:rPr>
          <w:rFonts w:ascii="Cambria" w:hAnsi="Cambria"/>
          <w:b/>
          <w:bCs/>
        </w:rPr>
        <w:t>Staff Resources:</w:t>
      </w:r>
      <w:r w:rsidRPr="007D16FB">
        <w:rPr>
          <w:rFonts w:ascii="Cambria" w:hAnsi="Cambria"/>
        </w:rPr>
        <w:t xml:space="preserve"> </w:t>
      </w:r>
      <w:r w:rsidR="003374BF" w:rsidRPr="00A73D0F">
        <w:rPr>
          <w:rFonts w:ascii="Cambria" w:hAnsi="Cambria"/>
        </w:rPr>
        <w:t>The Bidder must demonstrate that his personnel foreseen for the key positions meet the minimum requirements:</w:t>
      </w:r>
    </w:p>
    <w:p w14:paraId="61C0E6CE" w14:textId="77777777" w:rsidR="003374BF" w:rsidRDefault="003374BF" w:rsidP="003374BF">
      <w:pPr>
        <w:widowControl w:val="0"/>
        <w:spacing w:before="0" w:after="0"/>
        <w:rPr>
          <w:rFonts w:ascii="Cambria" w:hAnsi="Cambria"/>
          <w:highlight w:val="yellow"/>
        </w:rPr>
      </w:pPr>
      <w:r w:rsidRPr="00A73D0F">
        <w:rPr>
          <w:rFonts w:ascii="Cambria" w:hAnsi="Cambria"/>
          <w:i/>
          <w:highlight w:val="yellow"/>
          <w:lang w:val="en-US"/>
        </w:rPr>
        <w:lastRenderedPageBreak/>
        <w:t xml:space="preserve">PLEASE INSERT KEY STAFF NECESSARY TO EXECUTE THE PROJECT </w:t>
      </w:r>
      <w:r w:rsidRPr="00A73D0F">
        <w:rPr>
          <w:rFonts w:ascii="Cambria" w:hAnsi="Cambria"/>
          <w:i/>
          <w:lang w:val="en-US"/>
        </w:rPr>
        <w:tab/>
      </w:r>
      <w:r w:rsidRPr="00A73D0F">
        <w:rPr>
          <w:rFonts w:ascii="Cambria" w:hAnsi="Cambria"/>
          <w:lang w:val="en-US"/>
        </w:rPr>
        <w:br/>
      </w:r>
      <w:r w:rsidRPr="00A73D0F">
        <w:rPr>
          <w:rFonts w:ascii="Cambria" w:hAnsi="Cambria"/>
          <w:highlight w:val="yellow"/>
        </w:rPr>
        <w:t xml:space="preserve">- </w:t>
      </w:r>
      <w:r>
        <w:rPr>
          <w:rFonts w:ascii="Cambria" w:hAnsi="Cambria"/>
          <w:highlight w:val="yellow"/>
        </w:rPr>
        <w:t xml:space="preserve">Project Manager </w:t>
      </w:r>
      <w:r w:rsidRPr="00A73D0F">
        <w:rPr>
          <w:rFonts w:ascii="Cambria" w:hAnsi="Cambria"/>
          <w:highlight w:val="yellow"/>
        </w:rPr>
        <w:tab/>
      </w:r>
      <w:r w:rsidRPr="00A73D0F">
        <w:rPr>
          <w:rFonts w:ascii="Cambria" w:hAnsi="Cambria"/>
          <w:highlight w:val="yellow"/>
        </w:rPr>
        <w:br/>
        <w:t xml:space="preserve">- </w:t>
      </w:r>
      <w:r>
        <w:rPr>
          <w:rFonts w:ascii="Cambria" w:hAnsi="Cambria"/>
          <w:highlight w:val="yellow"/>
        </w:rPr>
        <w:t>Site Engineer</w:t>
      </w:r>
    </w:p>
    <w:p w14:paraId="40634A1F" w14:textId="77777777" w:rsidR="003374BF" w:rsidRDefault="003374BF" w:rsidP="003374BF">
      <w:pPr>
        <w:widowControl w:val="0"/>
        <w:spacing w:before="0" w:after="0"/>
        <w:rPr>
          <w:rFonts w:ascii="Cambria" w:hAnsi="Cambria"/>
          <w:highlight w:val="yellow"/>
        </w:rPr>
      </w:pPr>
      <w:r w:rsidRPr="00A73D0F">
        <w:rPr>
          <w:rFonts w:ascii="Cambria" w:hAnsi="Cambria"/>
          <w:highlight w:val="yellow"/>
        </w:rPr>
        <w:t xml:space="preserve">- </w:t>
      </w:r>
      <w:r>
        <w:rPr>
          <w:rFonts w:ascii="Cambria" w:hAnsi="Cambria"/>
          <w:highlight w:val="yellow"/>
        </w:rPr>
        <w:t>Site Engineer</w:t>
      </w:r>
    </w:p>
    <w:p w14:paraId="3C1F6692" w14:textId="77777777" w:rsidR="003374BF" w:rsidRDefault="003374BF" w:rsidP="003374BF">
      <w:pPr>
        <w:widowControl w:val="0"/>
        <w:spacing w:before="0" w:after="0"/>
        <w:rPr>
          <w:rFonts w:ascii="Cambria" w:hAnsi="Cambria"/>
          <w:highlight w:val="yellow"/>
        </w:rPr>
      </w:pPr>
      <w:r>
        <w:rPr>
          <w:rFonts w:ascii="Cambria" w:hAnsi="Cambria"/>
          <w:highlight w:val="yellow"/>
        </w:rPr>
        <w:t xml:space="preserve">- Site Engineer </w:t>
      </w:r>
    </w:p>
    <w:p w14:paraId="1BAECAAE" w14:textId="77777777" w:rsidR="003374BF" w:rsidRDefault="003374BF" w:rsidP="003374BF">
      <w:pPr>
        <w:widowControl w:val="0"/>
        <w:spacing w:before="0" w:after="0"/>
        <w:rPr>
          <w:rFonts w:ascii="Cambria" w:hAnsi="Cambria"/>
          <w:highlight w:val="yellow"/>
        </w:rPr>
      </w:pPr>
      <w:r>
        <w:rPr>
          <w:rFonts w:ascii="Cambria" w:hAnsi="Cambria"/>
          <w:highlight w:val="yellow"/>
        </w:rPr>
        <w:t>- Site Engineer</w:t>
      </w:r>
      <w:r w:rsidRPr="00A73D0F">
        <w:rPr>
          <w:rFonts w:ascii="Cambria" w:hAnsi="Cambria"/>
          <w:highlight w:val="yellow"/>
        </w:rPr>
        <w:tab/>
      </w:r>
    </w:p>
    <w:p w14:paraId="1BA22E4F" w14:textId="1BBE7D14" w:rsidR="003374BF" w:rsidRDefault="003374BF" w:rsidP="003374BF">
      <w:pPr>
        <w:widowControl w:val="0"/>
        <w:spacing w:before="0" w:after="0"/>
        <w:jc w:val="left"/>
        <w:rPr>
          <w:rFonts w:ascii="Cambria" w:hAnsi="Cambria"/>
          <w:highlight w:val="yellow"/>
        </w:rPr>
      </w:pPr>
      <w:r>
        <w:rPr>
          <w:rFonts w:ascii="Cambria" w:hAnsi="Cambria"/>
          <w:highlight w:val="yellow"/>
        </w:rPr>
        <w:t xml:space="preserve">-Quality Control </w:t>
      </w:r>
      <w:r w:rsidR="00D60276">
        <w:rPr>
          <w:rFonts w:ascii="Cambria" w:hAnsi="Cambria"/>
          <w:highlight w:val="yellow"/>
        </w:rPr>
        <w:t>Engineer</w:t>
      </w:r>
      <w:r>
        <w:rPr>
          <w:rFonts w:ascii="Cambria" w:hAnsi="Cambria"/>
          <w:highlight w:val="yellow"/>
        </w:rPr>
        <w:t xml:space="preserve"> </w:t>
      </w:r>
    </w:p>
    <w:p w14:paraId="37D74FE9" w14:textId="77777777" w:rsidR="003374BF" w:rsidRDefault="003374BF" w:rsidP="00DE3E8C">
      <w:pPr>
        <w:widowControl w:val="0"/>
        <w:spacing w:before="0" w:after="0"/>
        <w:rPr>
          <w:rFonts w:ascii="Cambria" w:hAnsi="Cambria"/>
          <w:highlight w:val="yellow"/>
        </w:rPr>
      </w:pPr>
    </w:p>
    <w:p w14:paraId="5A2174DC" w14:textId="2639A167" w:rsidR="003374BF" w:rsidRPr="00CC5BC4" w:rsidRDefault="003374BF" w:rsidP="00DE3E8C">
      <w:pPr>
        <w:widowControl w:val="0"/>
        <w:spacing w:before="0" w:after="0"/>
        <w:rPr>
          <w:rFonts w:ascii="Cambria" w:hAnsi="Cambria"/>
          <w:highlight w:val="yellow"/>
        </w:rPr>
      </w:pPr>
      <w:r w:rsidRPr="00A73D0F">
        <w:rPr>
          <w:rFonts w:ascii="Cambria" w:hAnsi="Cambria"/>
        </w:rPr>
        <w:t xml:space="preserve">The </w:t>
      </w:r>
      <w:r>
        <w:rPr>
          <w:rFonts w:ascii="Cambria" w:hAnsi="Cambria"/>
        </w:rPr>
        <w:t>Bidder</w:t>
      </w:r>
      <w:r w:rsidRPr="00A73D0F">
        <w:rPr>
          <w:rFonts w:ascii="Cambria" w:hAnsi="Cambria"/>
        </w:rPr>
        <w:t xml:space="preserve"> must have at least the following staff:</w:t>
      </w:r>
      <w:r w:rsidRPr="00A73D0F">
        <w:rPr>
          <w:rFonts w:ascii="Cambria" w:hAnsi="Cambria"/>
        </w:rPr>
        <w:tab/>
      </w:r>
    </w:p>
    <w:p w14:paraId="508D063F" w14:textId="310B5D98" w:rsidR="003374BF" w:rsidRPr="00A73D0F" w:rsidRDefault="003374BF" w:rsidP="00DE3E8C">
      <w:pPr>
        <w:pStyle w:val="Bullit-Aufzhlung"/>
        <w:widowControl w:val="0"/>
        <w:spacing w:line="240" w:lineRule="auto"/>
        <w:rPr>
          <w:rFonts w:ascii="Cambria" w:hAnsi="Cambria"/>
        </w:rPr>
      </w:pPr>
      <w:r w:rsidRPr="00CC5BC4">
        <w:rPr>
          <w:rFonts w:ascii="Cambria" w:hAnsi="Cambria"/>
          <w:highlight w:val="yellow"/>
        </w:rPr>
        <w:t>1</w:t>
      </w:r>
      <w:r w:rsidRPr="00A73D0F">
        <w:rPr>
          <w:rFonts w:ascii="Cambria" w:hAnsi="Cambria"/>
        </w:rPr>
        <w:t xml:space="preserve"> (</w:t>
      </w:r>
      <w:r w:rsidRPr="00CC5BC4">
        <w:rPr>
          <w:rFonts w:ascii="Cambria" w:hAnsi="Cambria"/>
          <w:highlight w:val="yellow"/>
        </w:rPr>
        <w:t>One</w:t>
      </w:r>
      <w:r w:rsidRPr="00A73D0F">
        <w:rPr>
          <w:rFonts w:ascii="Cambria" w:hAnsi="Cambria"/>
        </w:rPr>
        <w:t xml:space="preserve">) project managers who </w:t>
      </w:r>
      <w:r w:rsidR="00962C3A">
        <w:rPr>
          <w:rFonts w:ascii="Cambria" w:hAnsi="Cambria"/>
        </w:rPr>
        <w:t>have</w:t>
      </w:r>
      <w:r w:rsidRPr="00A73D0F">
        <w:rPr>
          <w:rFonts w:ascii="Cambria" w:hAnsi="Cambria"/>
        </w:rPr>
        <w:t xml:space="preserve"> served in the role of project manager for the firm </w:t>
      </w:r>
      <w:r w:rsidR="00962C3A">
        <w:rPr>
          <w:rFonts w:ascii="Cambria" w:hAnsi="Cambria"/>
        </w:rPr>
        <w:t xml:space="preserve">for </w:t>
      </w:r>
      <w:r w:rsidRPr="00A73D0F">
        <w:rPr>
          <w:rFonts w:ascii="Cambria" w:hAnsi="Cambria"/>
        </w:rPr>
        <w:t xml:space="preserve">at least 5 (five) years and who have at least 10 (ten) years of professional </w:t>
      </w:r>
      <w:r w:rsidRPr="00A4296B">
        <w:rPr>
          <w:rFonts w:ascii="Cambria" w:hAnsi="Cambria"/>
          <w:highlight w:val="yellow"/>
        </w:rPr>
        <w:t>project management</w:t>
      </w:r>
      <w:r w:rsidRPr="00A73D0F">
        <w:rPr>
          <w:rFonts w:ascii="Cambria" w:hAnsi="Cambria"/>
        </w:rPr>
        <w:t xml:space="preserve"> experience.</w:t>
      </w:r>
    </w:p>
    <w:p w14:paraId="4D356F0F" w14:textId="12872CA6" w:rsidR="003374BF" w:rsidRDefault="003374BF" w:rsidP="00DE3E8C">
      <w:pPr>
        <w:pStyle w:val="Bullit-Aufzhlung"/>
        <w:rPr>
          <w:rFonts w:ascii="Cambria" w:hAnsi="Cambria"/>
        </w:rPr>
      </w:pPr>
      <w:r>
        <w:rPr>
          <w:rFonts w:ascii="Cambria" w:hAnsi="Cambria"/>
        </w:rPr>
        <w:t>4</w:t>
      </w:r>
      <w:r w:rsidRPr="00A73D0F">
        <w:rPr>
          <w:rFonts w:ascii="Cambria" w:hAnsi="Cambria"/>
        </w:rPr>
        <w:t xml:space="preserve"> (</w:t>
      </w:r>
      <w:r>
        <w:rPr>
          <w:rFonts w:ascii="Cambria" w:hAnsi="Cambria"/>
          <w:highlight w:val="yellow"/>
        </w:rPr>
        <w:t>Four</w:t>
      </w:r>
      <w:r w:rsidRPr="00A4296B">
        <w:rPr>
          <w:rFonts w:ascii="Cambria" w:hAnsi="Cambria"/>
          <w:highlight w:val="yellow"/>
        </w:rPr>
        <w:t xml:space="preserve">) Site Engineers holding at least a </w:t>
      </w:r>
      <w:proofErr w:type="gramStart"/>
      <w:r w:rsidRPr="00A4296B">
        <w:rPr>
          <w:rFonts w:ascii="Cambria" w:hAnsi="Cambria"/>
          <w:highlight w:val="yellow"/>
        </w:rPr>
        <w:t xml:space="preserve">bachelor degree </w:t>
      </w:r>
      <w:r w:rsidR="002105B7">
        <w:rPr>
          <w:rFonts w:ascii="Cambria" w:hAnsi="Cambria"/>
          <w:highlight w:val="yellow"/>
        </w:rPr>
        <w:t>in</w:t>
      </w:r>
      <w:r w:rsidRPr="00A4296B">
        <w:rPr>
          <w:rFonts w:ascii="Cambria" w:hAnsi="Cambria"/>
          <w:highlight w:val="yellow"/>
        </w:rPr>
        <w:t xml:space="preserve"> Civil engineering</w:t>
      </w:r>
      <w:proofErr w:type="gramEnd"/>
      <w:r>
        <w:rPr>
          <w:rFonts w:ascii="Cambria" w:hAnsi="Cambria"/>
        </w:rPr>
        <w:t xml:space="preserve"> </w:t>
      </w:r>
      <w:r w:rsidRPr="00A73D0F">
        <w:rPr>
          <w:rFonts w:ascii="Cambria" w:hAnsi="Cambria"/>
        </w:rPr>
        <w:t xml:space="preserve">who have at least 8 (eight) years of experience </w:t>
      </w:r>
      <w:r w:rsidRPr="00A4296B">
        <w:rPr>
          <w:rFonts w:ascii="Cambria" w:hAnsi="Cambria"/>
          <w:highlight w:val="yellow"/>
        </w:rPr>
        <w:t xml:space="preserve">in the construction </w:t>
      </w:r>
      <w:r>
        <w:rPr>
          <w:rFonts w:ascii="Cambria" w:hAnsi="Cambria"/>
          <w:highlight w:val="yellow"/>
        </w:rPr>
        <w:t xml:space="preserve">/rehabilitation </w:t>
      </w:r>
      <w:r w:rsidRPr="00A4296B">
        <w:rPr>
          <w:rFonts w:ascii="Cambria" w:hAnsi="Cambria"/>
          <w:highlight w:val="yellow"/>
        </w:rPr>
        <w:t>are</w:t>
      </w:r>
      <w:r w:rsidRPr="00152A49">
        <w:rPr>
          <w:rFonts w:ascii="Cambria" w:hAnsi="Cambria"/>
          <w:highlight w:val="yellow"/>
        </w:rPr>
        <w:t>a.</w:t>
      </w:r>
    </w:p>
    <w:p w14:paraId="15F279EE" w14:textId="75B43957" w:rsidR="003374BF" w:rsidRDefault="003374BF" w:rsidP="00DE3E8C">
      <w:pPr>
        <w:pStyle w:val="Bullit-Aufzhlung"/>
        <w:rPr>
          <w:rFonts w:ascii="Cambria" w:hAnsi="Cambria"/>
        </w:rPr>
      </w:pPr>
      <w:r w:rsidRPr="00152A49">
        <w:rPr>
          <w:rFonts w:ascii="Cambria" w:hAnsi="Cambria"/>
          <w:highlight w:val="yellow"/>
        </w:rPr>
        <w:t>1</w:t>
      </w:r>
      <w:r w:rsidRPr="00A73D0F">
        <w:rPr>
          <w:rFonts w:ascii="Cambria" w:hAnsi="Cambria"/>
        </w:rPr>
        <w:t xml:space="preserve"> (</w:t>
      </w:r>
      <w:r>
        <w:rPr>
          <w:rFonts w:ascii="Cambria" w:hAnsi="Cambria"/>
          <w:highlight w:val="yellow"/>
        </w:rPr>
        <w:t>One</w:t>
      </w:r>
      <w:r w:rsidRPr="00A4296B">
        <w:rPr>
          <w:rFonts w:ascii="Cambria" w:hAnsi="Cambria"/>
          <w:highlight w:val="yellow"/>
        </w:rPr>
        <w:t xml:space="preserve">) </w:t>
      </w:r>
      <w:r>
        <w:rPr>
          <w:rFonts w:ascii="Cambria" w:hAnsi="Cambria"/>
          <w:highlight w:val="yellow"/>
        </w:rPr>
        <w:t>Quality Control</w:t>
      </w:r>
      <w:r w:rsidRPr="00A4296B">
        <w:rPr>
          <w:rFonts w:ascii="Cambria" w:hAnsi="Cambria"/>
          <w:highlight w:val="yellow"/>
        </w:rPr>
        <w:t xml:space="preserve"> Engineer holding at least a </w:t>
      </w:r>
      <w:proofErr w:type="gramStart"/>
      <w:r w:rsidR="00B24A71">
        <w:rPr>
          <w:rFonts w:ascii="Cambria" w:hAnsi="Cambria"/>
          <w:highlight w:val="yellow"/>
        </w:rPr>
        <w:t>bachelor's</w:t>
      </w:r>
      <w:r w:rsidRPr="00A4296B">
        <w:rPr>
          <w:rFonts w:ascii="Cambria" w:hAnsi="Cambria"/>
          <w:highlight w:val="yellow"/>
        </w:rPr>
        <w:t xml:space="preserve"> degree </w:t>
      </w:r>
      <w:r w:rsidR="00C45FD2">
        <w:rPr>
          <w:rFonts w:ascii="Cambria" w:hAnsi="Cambria"/>
          <w:highlight w:val="yellow"/>
        </w:rPr>
        <w:t>in</w:t>
      </w:r>
      <w:r w:rsidRPr="00A4296B">
        <w:rPr>
          <w:rFonts w:ascii="Cambria" w:hAnsi="Cambria"/>
          <w:highlight w:val="yellow"/>
        </w:rPr>
        <w:t xml:space="preserve"> Civil engineering</w:t>
      </w:r>
      <w:proofErr w:type="gramEnd"/>
      <w:r>
        <w:rPr>
          <w:rFonts w:ascii="Cambria" w:hAnsi="Cambria"/>
        </w:rPr>
        <w:t xml:space="preserve"> </w:t>
      </w:r>
      <w:r w:rsidRPr="00A73D0F">
        <w:rPr>
          <w:rFonts w:ascii="Cambria" w:hAnsi="Cambria"/>
        </w:rPr>
        <w:t xml:space="preserve">who </w:t>
      </w:r>
      <w:r w:rsidR="00B24A71">
        <w:rPr>
          <w:rFonts w:ascii="Cambria" w:hAnsi="Cambria"/>
        </w:rPr>
        <w:t>has</w:t>
      </w:r>
      <w:r w:rsidRPr="00A73D0F">
        <w:rPr>
          <w:rFonts w:ascii="Cambria" w:hAnsi="Cambria"/>
        </w:rPr>
        <w:t xml:space="preserve"> at least 8 (eight) years of experience </w:t>
      </w:r>
      <w:r w:rsidRPr="00A4296B">
        <w:rPr>
          <w:rFonts w:ascii="Cambria" w:hAnsi="Cambria"/>
          <w:highlight w:val="yellow"/>
        </w:rPr>
        <w:t>in the construction</w:t>
      </w:r>
      <w:r>
        <w:rPr>
          <w:rFonts w:ascii="Cambria" w:hAnsi="Cambria"/>
          <w:highlight w:val="yellow"/>
        </w:rPr>
        <w:t>/rehabilitation</w:t>
      </w:r>
      <w:r w:rsidRPr="00A4296B">
        <w:rPr>
          <w:rFonts w:ascii="Cambria" w:hAnsi="Cambria"/>
          <w:highlight w:val="yellow"/>
        </w:rPr>
        <w:t xml:space="preserve"> area</w:t>
      </w:r>
      <w:r>
        <w:rPr>
          <w:rFonts w:ascii="Cambria" w:hAnsi="Cambria"/>
        </w:rPr>
        <w:t>.</w:t>
      </w:r>
    </w:p>
    <w:p w14:paraId="123C4D05" w14:textId="06E39100" w:rsidR="003374BF" w:rsidRDefault="003374BF" w:rsidP="00DE3E8C">
      <w:pPr>
        <w:pStyle w:val="Bullit-Aufzhlung"/>
        <w:numPr>
          <w:ilvl w:val="0"/>
          <w:numId w:val="0"/>
        </w:numPr>
        <w:ind w:left="357"/>
        <w:rPr>
          <w:rFonts w:ascii="Cambria" w:hAnsi="Cambria"/>
        </w:rPr>
      </w:pPr>
      <w:r w:rsidRPr="006E0449">
        <w:rPr>
          <w:rFonts w:ascii="Cambria" w:hAnsi="Cambria"/>
          <w:highlight w:val="yellow"/>
        </w:rPr>
        <w:t xml:space="preserve">The required documents shall be educational documents and </w:t>
      </w:r>
      <w:r w:rsidR="00962C3A">
        <w:rPr>
          <w:rFonts w:ascii="Cambria" w:hAnsi="Cambria"/>
          <w:highlight w:val="yellow"/>
        </w:rPr>
        <w:t>the CVs</w:t>
      </w:r>
      <w:r w:rsidRPr="006E0449">
        <w:rPr>
          <w:rFonts w:ascii="Cambria" w:hAnsi="Cambria"/>
          <w:highlight w:val="yellow"/>
        </w:rPr>
        <w:t xml:space="preserve"> of the staff resources.</w:t>
      </w:r>
    </w:p>
    <w:p w14:paraId="58A18431" w14:textId="77777777" w:rsidR="00785B9D" w:rsidRDefault="00785B9D" w:rsidP="003374BF">
      <w:pPr>
        <w:pStyle w:val="Bullit-Aufzhlung"/>
        <w:numPr>
          <w:ilvl w:val="0"/>
          <w:numId w:val="0"/>
        </w:numPr>
        <w:ind w:left="357"/>
        <w:rPr>
          <w:rFonts w:ascii="Cambria" w:hAnsi="Cambria"/>
        </w:rPr>
      </w:pPr>
    </w:p>
    <w:p w14:paraId="1577DC4D" w14:textId="066CB391" w:rsidR="00785B9D" w:rsidRDefault="00EE364C" w:rsidP="00785B9D">
      <w:pPr>
        <w:pStyle w:val="Bullit-Aufzhlung"/>
      </w:pPr>
      <w:r w:rsidRPr="00962C3A">
        <w:rPr>
          <w:rFonts w:ascii="Cambria" w:hAnsi="Cambria"/>
          <w:b/>
          <w:bCs/>
        </w:rPr>
        <w:t>List of Equipment:</w:t>
      </w:r>
      <w:r w:rsidR="00365524">
        <w:rPr>
          <w:rFonts w:ascii="Cambria" w:hAnsi="Cambria"/>
        </w:rPr>
        <w:t xml:space="preserve"> </w:t>
      </w:r>
      <w:r w:rsidR="00785B9D" w:rsidRPr="00A73D0F">
        <w:t xml:space="preserve">Special attention in evaluation will be given to the following technical descriptions: </w:t>
      </w:r>
    </w:p>
    <w:tbl>
      <w:tblPr>
        <w:tblStyle w:val="TableGridLight1"/>
        <w:tblW w:w="8730" w:type="dxa"/>
        <w:tblInd w:w="355" w:type="dxa"/>
        <w:tblLayout w:type="fixed"/>
        <w:tblLook w:val="04A0" w:firstRow="1" w:lastRow="0" w:firstColumn="1" w:lastColumn="0" w:noHBand="0" w:noVBand="1"/>
      </w:tblPr>
      <w:tblGrid>
        <w:gridCol w:w="900"/>
        <w:gridCol w:w="4590"/>
        <w:gridCol w:w="1440"/>
        <w:gridCol w:w="1800"/>
      </w:tblGrid>
      <w:tr w:rsidR="00785B9D" w:rsidRPr="00FF6287" w14:paraId="1A70C4D0" w14:textId="77777777" w:rsidTr="00785B9D">
        <w:tc>
          <w:tcPr>
            <w:tcW w:w="900" w:type="dxa"/>
          </w:tcPr>
          <w:p w14:paraId="324B3956" w14:textId="77777777" w:rsidR="00785B9D" w:rsidRPr="00FF6287" w:rsidRDefault="00785B9D" w:rsidP="00976A6A">
            <w:pPr>
              <w:tabs>
                <w:tab w:val="left" w:pos="1620"/>
              </w:tabs>
              <w:rPr>
                <w:rFonts w:ascii="Arial Narrow" w:hAnsi="Arial Narrow"/>
                <w:b/>
                <w:bCs/>
              </w:rPr>
            </w:pPr>
            <w:r w:rsidRPr="00FF6287">
              <w:rPr>
                <w:rFonts w:ascii="Arial Narrow" w:hAnsi="Arial Narrow"/>
                <w:b/>
                <w:bCs/>
              </w:rPr>
              <w:t>No</w:t>
            </w:r>
          </w:p>
        </w:tc>
        <w:tc>
          <w:tcPr>
            <w:tcW w:w="4590" w:type="dxa"/>
          </w:tcPr>
          <w:p w14:paraId="0AE35709" w14:textId="77777777" w:rsidR="00785B9D" w:rsidRPr="00FF6287" w:rsidRDefault="00785B9D" w:rsidP="00976A6A">
            <w:pPr>
              <w:tabs>
                <w:tab w:val="left" w:pos="1620"/>
              </w:tabs>
              <w:rPr>
                <w:rFonts w:ascii="Arial Narrow" w:hAnsi="Arial Narrow"/>
                <w:b/>
                <w:bCs/>
              </w:rPr>
            </w:pPr>
            <w:r w:rsidRPr="00FF6287">
              <w:rPr>
                <w:rFonts w:ascii="Arial Narrow" w:hAnsi="Arial Narrow"/>
                <w:b/>
                <w:bCs/>
              </w:rPr>
              <w:t>Equipment Name</w:t>
            </w:r>
          </w:p>
        </w:tc>
        <w:tc>
          <w:tcPr>
            <w:tcW w:w="1440" w:type="dxa"/>
          </w:tcPr>
          <w:p w14:paraId="4E8EAFFD" w14:textId="77777777" w:rsidR="00785B9D" w:rsidRPr="00FF6287" w:rsidRDefault="00785B9D" w:rsidP="00976A6A">
            <w:pPr>
              <w:tabs>
                <w:tab w:val="left" w:pos="1620"/>
              </w:tabs>
              <w:rPr>
                <w:rFonts w:ascii="Arial Narrow" w:hAnsi="Arial Narrow"/>
                <w:b/>
                <w:bCs/>
              </w:rPr>
            </w:pPr>
            <w:r w:rsidRPr="00FF6287">
              <w:rPr>
                <w:rFonts w:ascii="Arial Narrow" w:hAnsi="Arial Narrow"/>
                <w:b/>
                <w:bCs/>
              </w:rPr>
              <w:t>Required No.</w:t>
            </w:r>
          </w:p>
        </w:tc>
        <w:tc>
          <w:tcPr>
            <w:tcW w:w="1800" w:type="dxa"/>
          </w:tcPr>
          <w:p w14:paraId="53024DD5" w14:textId="77777777" w:rsidR="00785B9D" w:rsidRPr="00FF6287" w:rsidRDefault="00785B9D" w:rsidP="00976A6A">
            <w:pPr>
              <w:tabs>
                <w:tab w:val="left" w:pos="1620"/>
              </w:tabs>
              <w:rPr>
                <w:rFonts w:ascii="Arial Narrow" w:hAnsi="Arial Narrow"/>
                <w:b/>
                <w:bCs/>
              </w:rPr>
            </w:pPr>
            <w:r w:rsidRPr="00FF6287">
              <w:rPr>
                <w:rFonts w:ascii="Arial Narrow" w:hAnsi="Arial Narrow"/>
                <w:b/>
                <w:bCs/>
              </w:rPr>
              <w:t>Remarks</w:t>
            </w:r>
          </w:p>
        </w:tc>
      </w:tr>
      <w:tr w:rsidR="00DE3E8C" w:rsidRPr="00FF6287" w14:paraId="664B9149" w14:textId="77777777" w:rsidTr="00785B9D">
        <w:tc>
          <w:tcPr>
            <w:tcW w:w="900" w:type="dxa"/>
          </w:tcPr>
          <w:p w14:paraId="4B727623" w14:textId="3CEF4713" w:rsidR="00DE3E8C" w:rsidRDefault="00DE3E8C" w:rsidP="00DE3E8C">
            <w:pPr>
              <w:tabs>
                <w:tab w:val="left" w:pos="1620"/>
              </w:tabs>
              <w:spacing w:before="0" w:after="0"/>
              <w:rPr>
                <w:rFonts w:ascii="Arial Narrow" w:hAnsi="Arial Narrow"/>
              </w:rPr>
            </w:pPr>
            <w:r>
              <w:rPr>
                <w:rFonts w:ascii="Arial Narrow" w:hAnsi="Arial Narrow"/>
              </w:rPr>
              <w:t>1</w:t>
            </w:r>
          </w:p>
        </w:tc>
        <w:tc>
          <w:tcPr>
            <w:tcW w:w="4590" w:type="dxa"/>
          </w:tcPr>
          <w:p w14:paraId="012B0732" w14:textId="612754DB" w:rsidR="00DE3E8C" w:rsidRPr="000B59C2" w:rsidRDefault="00DE3E8C" w:rsidP="00DE3E8C">
            <w:pPr>
              <w:tabs>
                <w:tab w:val="left" w:pos="1620"/>
              </w:tabs>
              <w:spacing w:before="0" w:after="0"/>
              <w:rPr>
                <w:rFonts w:ascii="Arial Narrow" w:hAnsi="Arial Narrow"/>
              </w:rPr>
            </w:pPr>
            <w:r w:rsidRPr="000B59C2">
              <w:rPr>
                <w:rFonts w:ascii="Arial Narrow" w:hAnsi="Arial Narrow"/>
              </w:rPr>
              <w:t>Concrete Mixer</w:t>
            </w:r>
          </w:p>
        </w:tc>
        <w:tc>
          <w:tcPr>
            <w:tcW w:w="1440" w:type="dxa"/>
          </w:tcPr>
          <w:p w14:paraId="6ABFB18C" w14:textId="428684DC" w:rsidR="00DE3E8C" w:rsidRDefault="00DE3E8C" w:rsidP="00DE3E8C">
            <w:pPr>
              <w:tabs>
                <w:tab w:val="left" w:pos="1620"/>
              </w:tabs>
              <w:spacing w:before="0" w:after="0"/>
              <w:jc w:val="center"/>
              <w:rPr>
                <w:rFonts w:ascii="Arial Narrow" w:hAnsi="Arial Narrow"/>
                <w:rtl/>
              </w:rPr>
            </w:pPr>
            <w:r>
              <w:rPr>
                <w:rFonts w:ascii="Arial Narrow" w:hAnsi="Arial Narrow"/>
              </w:rPr>
              <w:t>4</w:t>
            </w:r>
          </w:p>
        </w:tc>
        <w:tc>
          <w:tcPr>
            <w:tcW w:w="1800" w:type="dxa"/>
          </w:tcPr>
          <w:p w14:paraId="570B4464" w14:textId="77777777" w:rsidR="00DE3E8C" w:rsidRPr="00FF6287" w:rsidRDefault="00DE3E8C" w:rsidP="00DE3E8C">
            <w:pPr>
              <w:tabs>
                <w:tab w:val="left" w:pos="1620"/>
              </w:tabs>
              <w:spacing w:before="0" w:after="0"/>
              <w:rPr>
                <w:rFonts w:ascii="Arial Narrow" w:hAnsi="Arial Narrow"/>
                <w:b/>
                <w:bCs/>
                <w:color w:val="FF0000"/>
              </w:rPr>
            </w:pPr>
          </w:p>
        </w:tc>
      </w:tr>
      <w:tr w:rsidR="00785B9D" w:rsidRPr="00FF6287" w14:paraId="0153E4D8" w14:textId="77777777" w:rsidTr="00785B9D">
        <w:tc>
          <w:tcPr>
            <w:tcW w:w="900" w:type="dxa"/>
          </w:tcPr>
          <w:p w14:paraId="20E97996" w14:textId="77777777" w:rsidR="00785B9D" w:rsidRPr="000B59C2" w:rsidRDefault="00785B9D" w:rsidP="00DE3E8C">
            <w:pPr>
              <w:tabs>
                <w:tab w:val="left" w:pos="1620"/>
              </w:tabs>
              <w:spacing w:before="0" w:after="0"/>
              <w:rPr>
                <w:rFonts w:ascii="Arial Narrow" w:hAnsi="Arial Narrow"/>
              </w:rPr>
            </w:pPr>
            <w:r>
              <w:rPr>
                <w:rFonts w:ascii="Arial Narrow" w:hAnsi="Arial Narrow"/>
              </w:rPr>
              <w:t>2</w:t>
            </w:r>
          </w:p>
        </w:tc>
        <w:tc>
          <w:tcPr>
            <w:tcW w:w="4590" w:type="dxa"/>
          </w:tcPr>
          <w:p w14:paraId="37EA388C" w14:textId="77777777" w:rsidR="00785B9D" w:rsidRPr="000B59C2" w:rsidRDefault="00785B9D" w:rsidP="00DE3E8C">
            <w:pPr>
              <w:tabs>
                <w:tab w:val="left" w:pos="1620"/>
              </w:tabs>
              <w:spacing w:before="0" w:after="0"/>
              <w:rPr>
                <w:rFonts w:ascii="Arial Narrow" w:hAnsi="Arial Narrow"/>
              </w:rPr>
            </w:pPr>
            <w:r w:rsidRPr="000B59C2">
              <w:rPr>
                <w:rFonts w:ascii="Arial Narrow" w:hAnsi="Arial Narrow"/>
              </w:rPr>
              <w:t>Vehicle- Car</w:t>
            </w:r>
          </w:p>
        </w:tc>
        <w:tc>
          <w:tcPr>
            <w:tcW w:w="1440" w:type="dxa"/>
          </w:tcPr>
          <w:p w14:paraId="2F883085" w14:textId="77777777" w:rsidR="00785B9D" w:rsidRPr="000B59C2" w:rsidRDefault="00785B9D" w:rsidP="00DE3E8C">
            <w:pPr>
              <w:tabs>
                <w:tab w:val="left" w:pos="1620"/>
              </w:tabs>
              <w:spacing w:before="0" w:after="0"/>
              <w:jc w:val="center"/>
              <w:rPr>
                <w:rFonts w:ascii="Arial Narrow" w:hAnsi="Arial Narrow"/>
              </w:rPr>
            </w:pPr>
            <w:r>
              <w:rPr>
                <w:rFonts w:ascii="Arial Narrow" w:hAnsi="Arial Narrow" w:hint="cs"/>
                <w:rtl/>
              </w:rPr>
              <w:t>4</w:t>
            </w:r>
          </w:p>
        </w:tc>
        <w:tc>
          <w:tcPr>
            <w:tcW w:w="1800" w:type="dxa"/>
          </w:tcPr>
          <w:p w14:paraId="16BA3A1B" w14:textId="77777777" w:rsidR="00785B9D" w:rsidRPr="00FF6287" w:rsidRDefault="00785B9D" w:rsidP="00DE3E8C">
            <w:pPr>
              <w:tabs>
                <w:tab w:val="left" w:pos="1620"/>
              </w:tabs>
              <w:spacing w:before="0" w:after="0"/>
              <w:rPr>
                <w:rFonts w:ascii="Arial Narrow" w:hAnsi="Arial Narrow"/>
                <w:b/>
                <w:bCs/>
                <w:color w:val="FF0000"/>
              </w:rPr>
            </w:pPr>
          </w:p>
        </w:tc>
      </w:tr>
      <w:tr w:rsidR="00785B9D" w:rsidRPr="00FF6287" w14:paraId="5DC07651" w14:textId="77777777" w:rsidTr="00785B9D">
        <w:tc>
          <w:tcPr>
            <w:tcW w:w="900" w:type="dxa"/>
          </w:tcPr>
          <w:p w14:paraId="0A7EED71" w14:textId="77777777" w:rsidR="00785B9D" w:rsidRPr="000B59C2" w:rsidRDefault="00785B9D" w:rsidP="00DE3E8C">
            <w:pPr>
              <w:tabs>
                <w:tab w:val="left" w:pos="1620"/>
              </w:tabs>
              <w:spacing w:before="0" w:after="0"/>
              <w:rPr>
                <w:rFonts w:ascii="Arial Narrow" w:hAnsi="Arial Narrow"/>
              </w:rPr>
            </w:pPr>
            <w:r>
              <w:rPr>
                <w:rFonts w:ascii="Arial Narrow" w:hAnsi="Arial Narrow"/>
              </w:rPr>
              <w:t>3</w:t>
            </w:r>
          </w:p>
        </w:tc>
        <w:tc>
          <w:tcPr>
            <w:tcW w:w="4590" w:type="dxa"/>
          </w:tcPr>
          <w:p w14:paraId="4267B9A8" w14:textId="77777777" w:rsidR="00785B9D" w:rsidRPr="000B59C2" w:rsidRDefault="00785B9D" w:rsidP="00DE3E8C">
            <w:pPr>
              <w:tabs>
                <w:tab w:val="left" w:pos="1620"/>
              </w:tabs>
              <w:spacing w:before="0" w:after="0"/>
              <w:rPr>
                <w:rFonts w:ascii="Arial Narrow" w:hAnsi="Arial Narrow"/>
              </w:rPr>
            </w:pPr>
            <w:r w:rsidRPr="000B59C2">
              <w:rPr>
                <w:rFonts w:ascii="Arial Narrow" w:hAnsi="Arial Narrow"/>
              </w:rPr>
              <w:t>Truck</w:t>
            </w:r>
          </w:p>
        </w:tc>
        <w:tc>
          <w:tcPr>
            <w:tcW w:w="1440" w:type="dxa"/>
          </w:tcPr>
          <w:p w14:paraId="204A2A74" w14:textId="77777777" w:rsidR="00785B9D" w:rsidRPr="000B59C2" w:rsidRDefault="00785B9D" w:rsidP="00DE3E8C">
            <w:pPr>
              <w:tabs>
                <w:tab w:val="left" w:pos="1620"/>
              </w:tabs>
              <w:spacing w:before="0" w:after="0"/>
              <w:jc w:val="center"/>
              <w:rPr>
                <w:rFonts w:ascii="Arial Narrow" w:hAnsi="Arial Narrow"/>
              </w:rPr>
            </w:pPr>
            <w:r w:rsidRPr="000B59C2">
              <w:rPr>
                <w:rFonts w:ascii="Arial Narrow" w:hAnsi="Arial Narrow"/>
              </w:rPr>
              <w:t>4</w:t>
            </w:r>
          </w:p>
        </w:tc>
        <w:tc>
          <w:tcPr>
            <w:tcW w:w="1800" w:type="dxa"/>
          </w:tcPr>
          <w:p w14:paraId="584B59CA" w14:textId="77777777" w:rsidR="00785B9D" w:rsidRPr="00FF6287" w:rsidRDefault="00785B9D" w:rsidP="00DE3E8C">
            <w:pPr>
              <w:tabs>
                <w:tab w:val="left" w:pos="1620"/>
              </w:tabs>
              <w:spacing w:before="0" w:after="0"/>
              <w:rPr>
                <w:rFonts w:ascii="Arial Narrow" w:hAnsi="Arial Narrow"/>
                <w:b/>
                <w:bCs/>
                <w:color w:val="FF0000"/>
              </w:rPr>
            </w:pPr>
          </w:p>
        </w:tc>
      </w:tr>
      <w:tr w:rsidR="00785B9D" w:rsidRPr="00FF6287" w14:paraId="60CEBB27" w14:textId="77777777" w:rsidTr="00785B9D">
        <w:tc>
          <w:tcPr>
            <w:tcW w:w="900" w:type="dxa"/>
          </w:tcPr>
          <w:p w14:paraId="3B87FCC2" w14:textId="77777777" w:rsidR="00785B9D" w:rsidRPr="000B59C2" w:rsidRDefault="00785B9D" w:rsidP="00DE3E8C">
            <w:pPr>
              <w:tabs>
                <w:tab w:val="left" w:pos="1620"/>
              </w:tabs>
              <w:spacing w:before="0" w:after="0"/>
              <w:rPr>
                <w:rFonts w:ascii="Arial Narrow" w:hAnsi="Arial Narrow"/>
              </w:rPr>
            </w:pPr>
            <w:r>
              <w:rPr>
                <w:rFonts w:ascii="Arial Narrow" w:hAnsi="Arial Narrow"/>
              </w:rPr>
              <w:t>4</w:t>
            </w:r>
          </w:p>
        </w:tc>
        <w:tc>
          <w:tcPr>
            <w:tcW w:w="4590" w:type="dxa"/>
          </w:tcPr>
          <w:p w14:paraId="6AF87790" w14:textId="77777777" w:rsidR="00785B9D" w:rsidRPr="000B59C2" w:rsidRDefault="00785B9D" w:rsidP="00DE3E8C">
            <w:pPr>
              <w:tabs>
                <w:tab w:val="left" w:pos="1620"/>
              </w:tabs>
              <w:spacing w:before="0" w:after="0"/>
              <w:rPr>
                <w:rFonts w:ascii="Arial Narrow" w:hAnsi="Arial Narrow"/>
                <w:rtl/>
                <w:lang w:bidi="fa-IR"/>
              </w:rPr>
            </w:pPr>
            <w:r w:rsidRPr="000B59C2">
              <w:rPr>
                <w:rFonts w:ascii="Arial Narrow" w:hAnsi="Arial Narrow"/>
              </w:rPr>
              <w:t xml:space="preserve">Level Machine </w:t>
            </w:r>
          </w:p>
        </w:tc>
        <w:tc>
          <w:tcPr>
            <w:tcW w:w="1440" w:type="dxa"/>
          </w:tcPr>
          <w:p w14:paraId="590FCE64" w14:textId="77777777" w:rsidR="00785B9D" w:rsidRPr="000B59C2" w:rsidRDefault="00785B9D" w:rsidP="00DE3E8C">
            <w:pPr>
              <w:tabs>
                <w:tab w:val="left" w:pos="1620"/>
              </w:tabs>
              <w:spacing w:before="0" w:after="0"/>
              <w:jc w:val="center"/>
              <w:rPr>
                <w:rFonts w:ascii="Arial Narrow" w:hAnsi="Arial Narrow"/>
              </w:rPr>
            </w:pPr>
            <w:r>
              <w:rPr>
                <w:rFonts w:ascii="Arial Narrow" w:hAnsi="Arial Narrow" w:hint="cs"/>
                <w:rtl/>
              </w:rPr>
              <w:t>4</w:t>
            </w:r>
          </w:p>
        </w:tc>
        <w:tc>
          <w:tcPr>
            <w:tcW w:w="1800" w:type="dxa"/>
          </w:tcPr>
          <w:p w14:paraId="4E6DAE90" w14:textId="77777777" w:rsidR="00785B9D" w:rsidRPr="00FF6287" w:rsidRDefault="00785B9D" w:rsidP="00DE3E8C">
            <w:pPr>
              <w:tabs>
                <w:tab w:val="left" w:pos="1620"/>
              </w:tabs>
              <w:spacing w:before="0" w:after="0"/>
              <w:rPr>
                <w:rFonts w:ascii="Arial Narrow" w:hAnsi="Arial Narrow"/>
                <w:b/>
                <w:bCs/>
                <w:color w:val="FF0000"/>
              </w:rPr>
            </w:pPr>
          </w:p>
        </w:tc>
      </w:tr>
      <w:tr w:rsidR="00785B9D" w:rsidRPr="00FF6287" w14:paraId="095ACD64" w14:textId="77777777" w:rsidTr="00785B9D">
        <w:tc>
          <w:tcPr>
            <w:tcW w:w="900" w:type="dxa"/>
          </w:tcPr>
          <w:p w14:paraId="75EEB622" w14:textId="77777777" w:rsidR="00785B9D" w:rsidRPr="000B59C2" w:rsidRDefault="00785B9D" w:rsidP="00DE3E8C">
            <w:pPr>
              <w:tabs>
                <w:tab w:val="left" w:pos="1620"/>
              </w:tabs>
              <w:spacing w:before="0" w:after="0"/>
              <w:rPr>
                <w:rFonts w:ascii="Arial Narrow" w:hAnsi="Arial Narrow"/>
              </w:rPr>
            </w:pPr>
            <w:r>
              <w:rPr>
                <w:rFonts w:ascii="Arial Narrow" w:hAnsi="Arial Narrow"/>
              </w:rPr>
              <w:t>5</w:t>
            </w:r>
          </w:p>
        </w:tc>
        <w:tc>
          <w:tcPr>
            <w:tcW w:w="4590" w:type="dxa"/>
          </w:tcPr>
          <w:p w14:paraId="61CE36ED" w14:textId="77777777" w:rsidR="00785B9D" w:rsidRPr="000B59C2" w:rsidRDefault="00785B9D" w:rsidP="00DE3E8C">
            <w:pPr>
              <w:tabs>
                <w:tab w:val="left" w:pos="1620"/>
              </w:tabs>
              <w:spacing w:before="0" w:after="0"/>
              <w:rPr>
                <w:rFonts w:ascii="Arial Narrow" w:hAnsi="Arial Narrow"/>
              </w:rPr>
            </w:pPr>
            <w:r w:rsidRPr="000B59C2">
              <w:rPr>
                <w:rFonts w:ascii="Arial Narrow" w:hAnsi="Arial Narrow"/>
              </w:rPr>
              <w:t>Compactor</w:t>
            </w:r>
          </w:p>
        </w:tc>
        <w:tc>
          <w:tcPr>
            <w:tcW w:w="1440" w:type="dxa"/>
          </w:tcPr>
          <w:p w14:paraId="3F1E169D" w14:textId="77777777" w:rsidR="00785B9D" w:rsidRPr="000B59C2" w:rsidRDefault="00785B9D" w:rsidP="00DE3E8C">
            <w:pPr>
              <w:tabs>
                <w:tab w:val="left" w:pos="1620"/>
              </w:tabs>
              <w:spacing w:before="0" w:after="0"/>
              <w:jc w:val="center"/>
              <w:rPr>
                <w:rFonts w:ascii="Arial Narrow" w:hAnsi="Arial Narrow"/>
              </w:rPr>
            </w:pPr>
            <w:r>
              <w:rPr>
                <w:rFonts w:ascii="Arial Narrow" w:hAnsi="Arial Narrow" w:hint="cs"/>
                <w:rtl/>
              </w:rPr>
              <w:t>4</w:t>
            </w:r>
          </w:p>
        </w:tc>
        <w:tc>
          <w:tcPr>
            <w:tcW w:w="1800" w:type="dxa"/>
          </w:tcPr>
          <w:p w14:paraId="005649D3" w14:textId="77777777" w:rsidR="00785B9D" w:rsidRPr="00FF6287" w:rsidRDefault="00785B9D" w:rsidP="00DE3E8C">
            <w:pPr>
              <w:tabs>
                <w:tab w:val="left" w:pos="1620"/>
              </w:tabs>
              <w:spacing w:before="0" w:after="0"/>
              <w:rPr>
                <w:rFonts w:ascii="Arial Narrow" w:hAnsi="Arial Narrow"/>
                <w:b/>
                <w:bCs/>
                <w:color w:val="FF0000"/>
              </w:rPr>
            </w:pPr>
          </w:p>
        </w:tc>
      </w:tr>
      <w:tr w:rsidR="00785B9D" w:rsidRPr="00FF6287" w14:paraId="7FAFFFCD" w14:textId="77777777" w:rsidTr="00785B9D">
        <w:tc>
          <w:tcPr>
            <w:tcW w:w="900" w:type="dxa"/>
          </w:tcPr>
          <w:p w14:paraId="7B862F78" w14:textId="77777777" w:rsidR="00785B9D" w:rsidRDefault="00785B9D" w:rsidP="00DE3E8C">
            <w:pPr>
              <w:tabs>
                <w:tab w:val="left" w:pos="1620"/>
              </w:tabs>
              <w:spacing w:before="0" w:after="0"/>
              <w:rPr>
                <w:rFonts w:ascii="Arial Narrow" w:hAnsi="Arial Narrow"/>
              </w:rPr>
            </w:pPr>
            <w:r>
              <w:rPr>
                <w:rFonts w:ascii="Arial Narrow" w:hAnsi="Arial Narrow" w:hint="cs"/>
                <w:rtl/>
              </w:rPr>
              <w:t>6</w:t>
            </w:r>
          </w:p>
        </w:tc>
        <w:tc>
          <w:tcPr>
            <w:tcW w:w="4590" w:type="dxa"/>
          </w:tcPr>
          <w:p w14:paraId="65D81B5F" w14:textId="77777777" w:rsidR="00785B9D" w:rsidRPr="00E51DE2" w:rsidRDefault="00785B9D" w:rsidP="00DE3E8C">
            <w:pPr>
              <w:tabs>
                <w:tab w:val="left" w:pos="1620"/>
              </w:tabs>
              <w:spacing w:before="0" w:after="0"/>
              <w:rPr>
                <w:rFonts w:ascii="Arial Narrow" w:hAnsi="Arial Narrow"/>
                <w:lang w:val="en-US"/>
              </w:rPr>
            </w:pPr>
            <w:r>
              <w:rPr>
                <w:rFonts w:ascii="Arial Narrow" w:hAnsi="Arial Narrow"/>
                <w:lang w:val="en-US"/>
              </w:rPr>
              <w:t xml:space="preserve">Bore well machine </w:t>
            </w:r>
          </w:p>
        </w:tc>
        <w:tc>
          <w:tcPr>
            <w:tcW w:w="1440" w:type="dxa"/>
          </w:tcPr>
          <w:p w14:paraId="2E9F081E" w14:textId="77777777" w:rsidR="00785B9D" w:rsidRDefault="00785B9D" w:rsidP="00DE3E8C">
            <w:pPr>
              <w:tabs>
                <w:tab w:val="left" w:pos="1620"/>
              </w:tabs>
              <w:spacing w:before="0" w:after="0"/>
              <w:jc w:val="center"/>
              <w:rPr>
                <w:rFonts w:ascii="Arial Narrow" w:hAnsi="Arial Narrow"/>
                <w:rtl/>
              </w:rPr>
            </w:pPr>
            <w:r>
              <w:rPr>
                <w:rFonts w:ascii="Arial Narrow" w:hAnsi="Arial Narrow"/>
              </w:rPr>
              <w:t>4</w:t>
            </w:r>
          </w:p>
        </w:tc>
        <w:tc>
          <w:tcPr>
            <w:tcW w:w="1800" w:type="dxa"/>
          </w:tcPr>
          <w:p w14:paraId="2607435D" w14:textId="77777777" w:rsidR="00785B9D" w:rsidRPr="00FF6287" w:rsidRDefault="00785B9D" w:rsidP="00DE3E8C">
            <w:pPr>
              <w:tabs>
                <w:tab w:val="left" w:pos="1620"/>
              </w:tabs>
              <w:spacing w:before="0" w:after="0"/>
              <w:rPr>
                <w:rFonts w:ascii="Arial Narrow" w:hAnsi="Arial Narrow"/>
                <w:b/>
                <w:bCs/>
                <w:color w:val="FF0000"/>
              </w:rPr>
            </w:pPr>
          </w:p>
        </w:tc>
      </w:tr>
      <w:tr w:rsidR="00785B9D" w:rsidRPr="00FF6287" w14:paraId="5929301B" w14:textId="77777777" w:rsidTr="00785B9D">
        <w:tc>
          <w:tcPr>
            <w:tcW w:w="900" w:type="dxa"/>
          </w:tcPr>
          <w:p w14:paraId="1DF56472" w14:textId="77777777" w:rsidR="00785B9D" w:rsidRDefault="00785B9D" w:rsidP="00DE3E8C">
            <w:pPr>
              <w:tabs>
                <w:tab w:val="left" w:pos="1620"/>
              </w:tabs>
              <w:spacing w:before="0" w:after="0"/>
              <w:rPr>
                <w:rFonts w:ascii="Arial Narrow" w:hAnsi="Arial Narrow"/>
                <w:rtl/>
              </w:rPr>
            </w:pPr>
            <w:r>
              <w:rPr>
                <w:rFonts w:ascii="Arial Narrow" w:hAnsi="Arial Narrow"/>
              </w:rPr>
              <w:t>7</w:t>
            </w:r>
          </w:p>
        </w:tc>
        <w:tc>
          <w:tcPr>
            <w:tcW w:w="4590" w:type="dxa"/>
          </w:tcPr>
          <w:p w14:paraId="6A1B1E63" w14:textId="77777777" w:rsidR="00785B9D" w:rsidRDefault="00785B9D" w:rsidP="00DE3E8C">
            <w:pPr>
              <w:tabs>
                <w:tab w:val="left" w:pos="1620"/>
              </w:tabs>
              <w:spacing w:before="0" w:after="0"/>
              <w:rPr>
                <w:rFonts w:ascii="Arial Narrow" w:hAnsi="Arial Narrow"/>
                <w:lang w:val="en-US"/>
              </w:rPr>
            </w:pPr>
            <w:r>
              <w:rPr>
                <w:rFonts w:ascii="Arial Narrow" w:hAnsi="Arial Narrow"/>
                <w:lang w:val="en-US"/>
              </w:rPr>
              <w:t xml:space="preserve">Vebra </w:t>
            </w:r>
          </w:p>
        </w:tc>
        <w:tc>
          <w:tcPr>
            <w:tcW w:w="1440" w:type="dxa"/>
          </w:tcPr>
          <w:p w14:paraId="2D69A5EA" w14:textId="77777777" w:rsidR="00785B9D" w:rsidRDefault="00785B9D" w:rsidP="00DE3E8C">
            <w:pPr>
              <w:tabs>
                <w:tab w:val="left" w:pos="1620"/>
              </w:tabs>
              <w:spacing w:before="0" w:after="0"/>
              <w:jc w:val="center"/>
              <w:rPr>
                <w:rFonts w:ascii="Arial Narrow" w:hAnsi="Arial Narrow"/>
              </w:rPr>
            </w:pPr>
            <w:r>
              <w:rPr>
                <w:rFonts w:ascii="Arial Narrow" w:hAnsi="Arial Narrow"/>
              </w:rPr>
              <w:t>4</w:t>
            </w:r>
          </w:p>
        </w:tc>
        <w:tc>
          <w:tcPr>
            <w:tcW w:w="1800" w:type="dxa"/>
          </w:tcPr>
          <w:p w14:paraId="490ED5B4" w14:textId="77777777" w:rsidR="00785B9D" w:rsidRPr="00FF6287" w:rsidRDefault="00785B9D" w:rsidP="00DE3E8C">
            <w:pPr>
              <w:tabs>
                <w:tab w:val="left" w:pos="1620"/>
              </w:tabs>
              <w:spacing w:before="0" w:after="0"/>
              <w:rPr>
                <w:rFonts w:ascii="Arial Narrow" w:hAnsi="Arial Narrow"/>
                <w:b/>
                <w:bCs/>
                <w:color w:val="FF0000"/>
              </w:rPr>
            </w:pPr>
          </w:p>
        </w:tc>
      </w:tr>
      <w:tr w:rsidR="00785B9D" w:rsidRPr="00FF6287" w14:paraId="17FE43C6" w14:textId="77777777" w:rsidTr="00785B9D">
        <w:tc>
          <w:tcPr>
            <w:tcW w:w="900" w:type="dxa"/>
          </w:tcPr>
          <w:p w14:paraId="1C277439" w14:textId="77777777" w:rsidR="00785B9D" w:rsidRDefault="00785B9D" w:rsidP="00DE3E8C">
            <w:pPr>
              <w:tabs>
                <w:tab w:val="left" w:pos="1620"/>
              </w:tabs>
              <w:spacing w:before="0" w:after="0"/>
              <w:rPr>
                <w:rFonts w:ascii="Arial Narrow" w:hAnsi="Arial Narrow"/>
              </w:rPr>
            </w:pPr>
            <w:r>
              <w:rPr>
                <w:rFonts w:ascii="Arial Narrow" w:hAnsi="Arial Narrow"/>
              </w:rPr>
              <w:t>8</w:t>
            </w:r>
          </w:p>
        </w:tc>
        <w:tc>
          <w:tcPr>
            <w:tcW w:w="4590" w:type="dxa"/>
          </w:tcPr>
          <w:p w14:paraId="30A25E36" w14:textId="77777777" w:rsidR="00785B9D" w:rsidRDefault="00785B9D" w:rsidP="00DE3E8C">
            <w:pPr>
              <w:tabs>
                <w:tab w:val="left" w:pos="1620"/>
              </w:tabs>
              <w:spacing w:before="0" w:after="0"/>
              <w:rPr>
                <w:rFonts w:ascii="Arial Narrow" w:hAnsi="Arial Narrow"/>
                <w:lang w:val="en-US"/>
              </w:rPr>
            </w:pPr>
            <w:r>
              <w:rPr>
                <w:rFonts w:ascii="Arial Narrow" w:hAnsi="Arial Narrow"/>
                <w:lang w:val="en-US"/>
              </w:rPr>
              <w:t xml:space="preserve">Crane </w:t>
            </w:r>
          </w:p>
        </w:tc>
        <w:tc>
          <w:tcPr>
            <w:tcW w:w="1440" w:type="dxa"/>
          </w:tcPr>
          <w:p w14:paraId="60051D99" w14:textId="77777777" w:rsidR="00785B9D" w:rsidRDefault="00785B9D" w:rsidP="00DE3E8C">
            <w:pPr>
              <w:tabs>
                <w:tab w:val="left" w:pos="1620"/>
              </w:tabs>
              <w:spacing w:before="0" w:after="0"/>
              <w:jc w:val="center"/>
              <w:rPr>
                <w:rFonts w:ascii="Arial Narrow" w:hAnsi="Arial Narrow"/>
              </w:rPr>
            </w:pPr>
            <w:r>
              <w:rPr>
                <w:rFonts w:ascii="Arial Narrow" w:hAnsi="Arial Narrow"/>
              </w:rPr>
              <w:t>2</w:t>
            </w:r>
          </w:p>
        </w:tc>
        <w:tc>
          <w:tcPr>
            <w:tcW w:w="1800" w:type="dxa"/>
          </w:tcPr>
          <w:p w14:paraId="3F4D6A92" w14:textId="77777777" w:rsidR="00785B9D" w:rsidRPr="00FF6287" w:rsidRDefault="00785B9D" w:rsidP="00DE3E8C">
            <w:pPr>
              <w:tabs>
                <w:tab w:val="left" w:pos="1620"/>
              </w:tabs>
              <w:spacing w:before="0" w:after="0"/>
              <w:rPr>
                <w:rFonts w:ascii="Arial Narrow" w:hAnsi="Arial Narrow"/>
                <w:b/>
                <w:bCs/>
                <w:color w:val="FF0000"/>
              </w:rPr>
            </w:pPr>
          </w:p>
        </w:tc>
      </w:tr>
    </w:tbl>
    <w:p w14:paraId="4F25D8AA" w14:textId="77777777" w:rsidR="00DE3E8C" w:rsidRDefault="00DE3E8C" w:rsidP="00A73D0F">
      <w:pPr>
        <w:rPr>
          <w:rFonts w:ascii="Cambria" w:hAnsi="Cambria"/>
        </w:rPr>
      </w:pPr>
    </w:p>
    <w:p w14:paraId="5A672A89" w14:textId="3DA3C769" w:rsidR="00A73D0F" w:rsidRPr="00A16EBC" w:rsidRDefault="00A73D0F" w:rsidP="00A73D0F">
      <w:pPr>
        <w:rPr>
          <w:rFonts w:ascii="Cambria" w:hAnsi="Cambria"/>
        </w:rPr>
      </w:pPr>
      <w:r w:rsidRPr="007D6B73">
        <w:rPr>
          <w:rFonts w:ascii="Cambria" w:hAnsi="Cambria"/>
        </w:rPr>
        <w:t>In addition</w:t>
      </w:r>
      <w:r w:rsidRPr="00A16EBC">
        <w:rPr>
          <w:rFonts w:ascii="Cambria" w:hAnsi="Cambria"/>
        </w:rPr>
        <w:t>,</w:t>
      </w:r>
      <w:r w:rsidRPr="007D6B73">
        <w:rPr>
          <w:rFonts w:ascii="Cambria" w:hAnsi="Cambria"/>
        </w:rPr>
        <w:t xml:space="preserve"> </w:t>
      </w:r>
      <w:r w:rsidRPr="00A16EBC">
        <w:rPr>
          <w:rFonts w:ascii="Cambria" w:hAnsi="Cambria"/>
        </w:rPr>
        <w:t xml:space="preserve">relevant information, as described in </w:t>
      </w:r>
      <w:r w:rsidR="00C56064">
        <w:rPr>
          <w:rFonts w:ascii="Cambria" w:hAnsi="Cambria"/>
        </w:rPr>
        <w:fldChar w:fldCharType="begin"/>
      </w:r>
      <w:r w:rsidR="00C56064">
        <w:rPr>
          <w:rFonts w:ascii="Cambria" w:hAnsi="Cambria"/>
        </w:rPr>
        <w:instrText xml:space="preserve"> REF _Ref530748526 \h </w:instrText>
      </w:r>
      <w:r w:rsidR="00C56064">
        <w:rPr>
          <w:rFonts w:ascii="Cambria" w:hAnsi="Cambria"/>
        </w:rPr>
      </w:r>
      <w:r w:rsidR="00C56064">
        <w:rPr>
          <w:rFonts w:ascii="Cambria" w:hAnsi="Cambria"/>
        </w:rPr>
        <w:fldChar w:fldCharType="separate"/>
      </w:r>
      <w:r w:rsidR="00651B0B">
        <w:t xml:space="preserve">Section </w:t>
      </w:r>
      <w:r w:rsidR="00651B0B">
        <w:rPr>
          <w:noProof/>
        </w:rPr>
        <w:t>2</w:t>
      </w:r>
      <w:r w:rsidR="00C56064">
        <w:rPr>
          <w:rFonts w:ascii="Cambria" w:hAnsi="Cambria"/>
        </w:rPr>
        <w:fldChar w:fldCharType="end"/>
      </w:r>
      <w:r w:rsidRPr="00A16EBC">
        <w:rPr>
          <w:rFonts w:ascii="Cambria" w:hAnsi="Cambria"/>
        </w:rPr>
        <w:t xml:space="preserve">, paragraph 13 and corresponding documents, </w:t>
      </w:r>
      <w:proofErr w:type="gramStart"/>
      <w:r w:rsidRPr="00A16EBC">
        <w:rPr>
          <w:rFonts w:ascii="Cambria" w:hAnsi="Cambria"/>
        </w:rPr>
        <w:t>ha</w:t>
      </w:r>
      <w:r w:rsidR="007E1D9C">
        <w:rPr>
          <w:rFonts w:ascii="Cambria" w:hAnsi="Cambria"/>
        </w:rPr>
        <w:t>ve</w:t>
      </w:r>
      <w:r w:rsidRPr="00A16EBC">
        <w:rPr>
          <w:rFonts w:ascii="Cambria" w:hAnsi="Cambria"/>
        </w:rPr>
        <w:t xml:space="preserve"> to</w:t>
      </w:r>
      <w:proofErr w:type="gramEnd"/>
      <w:r w:rsidRPr="00A16EBC">
        <w:rPr>
          <w:rFonts w:ascii="Cambria" w:hAnsi="Cambria"/>
        </w:rPr>
        <w:t xml:space="preserve"> </w:t>
      </w:r>
      <w:r w:rsidR="00480CC6">
        <w:rPr>
          <w:rFonts w:ascii="Cambria" w:hAnsi="Cambria"/>
        </w:rPr>
        <w:t xml:space="preserve">be </w:t>
      </w:r>
      <w:r w:rsidRPr="00A16EBC">
        <w:rPr>
          <w:rFonts w:ascii="Cambria" w:hAnsi="Cambria"/>
        </w:rPr>
        <w:t xml:space="preserve">submitted to </w:t>
      </w:r>
      <w:r w:rsidR="007E1D9C">
        <w:rPr>
          <w:rFonts w:ascii="Cambria" w:hAnsi="Cambria"/>
        </w:rPr>
        <w:t xml:space="preserve">the </w:t>
      </w:r>
      <w:r w:rsidRPr="00A16EBC">
        <w:rPr>
          <w:rFonts w:ascii="Cambria" w:hAnsi="Cambria"/>
        </w:rPr>
        <w:t>full satisfaction of the evaluation committee.</w:t>
      </w:r>
    </w:p>
    <w:p w14:paraId="42D7C1F4" w14:textId="3AFB1264" w:rsidR="00A73D0F" w:rsidRDefault="00A73D0F" w:rsidP="00A73D0F">
      <w:pPr>
        <w:pStyle w:val="Heading3"/>
        <w:ind w:left="709"/>
        <w:rPr>
          <w:rFonts w:ascii="Cambria" w:hAnsi="Cambria"/>
        </w:rPr>
      </w:pPr>
      <w:bookmarkStart w:id="18" w:name="_Toc493837214"/>
      <w:r w:rsidRPr="00A16EBC">
        <w:rPr>
          <w:rFonts w:ascii="Cambria" w:hAnsi="Cambria"/>
        </w:rPr>
        <w:t xml:space="preserve">Evaluation of </w:t>
      </w:r>
      <w:bookmarkEnd w:id="18"/>
      <w:r w:rsidR="002105B7">
        <w:rPr>
          <w:rFonts w:ascii="Cambria" w:hAnsi="Cambria"/>
        </w:rPr>
        <w:t>Bids</w:t>
      </w:r>
    </w:p>
    <w:p w14:paraId="6A3894F7" w14:textId="3E654F08" w:rsidR="00A73D0F" w:rsidRPr="00711DEA" w:rsidRDefault="007E1D9C" w:rsidP="00A73D0F">
      <w:pPr>
        <w:rPr>
          <w:rFonts w:ascii="Cambria" w:hAnsi="Cambria"/>
        </w:rPr>
      </w:pPr>
      <w:r>
        <w:rPr>
          <w:rFonts w:ascii="Cambria" w:hAnsi="Cambria"/>
        </w:rPr>
        <w:t xml:space="preserve">A </w:t>
      </w:r>
      <w:r w:rsidR="00A73D0F" w:rsidRPr="00A16EBC">
        <w:rPr>
          <w:rFonts w:ascii="Cambria" w:hAnsi="Cambria"/>
        </w:rPr>
        <w:t xml:space="preserve">Bidder </w:t>
      </w:r>
      <w:proofErr w:type="gramStart"/>
      <w:r w:rsidR="00A73D0F" w:rsidRPr="00A16EBC">
        <w:rPr>
          <w:rFonts w:ascii="Cambria" w:hAnsi="Cambria"/>
        </w:rPr>
        <w:t>has to</w:t>
      </w:r>
      <w:proofErr w:type="gramEnd"/>
      <w:r w:rsidR="00A73D0F" w:rsidRPr="00A16EBC">
        <w:rPr>
          <w:rFonts w:ascii="Cambria" w:hAnsi="Cambria"/>
        </w:rPr>
        <w:t xml:space="preserve"> submit </w:t>
      </w:r>
      <w:r w:rsidR="00236820">
        <w:rPr>
          <w:rFonts w:ascii="Cambria" w:hAnsi="Cambria"/>
        </w:rPr>
        <w:t xml:space="preserve">the </w:t>
      </w:r>
      <w:r w:rsidR="00A73D0F" w:rsidRPr="00A16EBC">
        <w:rPr>
          <w:rFonts w:ascii="Cambria" w:hAnsi="Cambria"/>
        </w:rPr>
        <w:t xml:space="preserve">information </w:t>
      </w:r>
      <w:r w:rsidR="00236820">
        <w:rPr>
          <w:rFonts w:ascii="Cambria" w:hAnsi="Cambria"/>
        </w:rPr>
        <w:t xml:space="preserve">specified </w:t>
      </w:r>
      <w:r w:rsidR="00A73D0F" w:rsidRPr="00A16EBC">
        <w:rPr>
          <w:rFonts w:ascii="Cambria" w:hAnsi="Cambria"/>
        </w:rPr>
        <w:t xml:space="preserve">in </w:t>
      </w:r>
      <w:hyperlink w:anchor="_Section_1:_Instructions" w:history="1">
        <w:r w:rsidR="00A73D0F" w:rsidRPr="00AF0AE5">
          <w:rPr>
            <w:rStyle w:val="Hyperlink"/>
            <w:rFonts w:ascii="Cambria" w:hAnsi="Cambria"/>
          </w:rPr>
          <w:t>Section 1</w:t>
        </w:r>
      </w:hyperlink>
      <w:r w:rsidR="00A73D0F" w:rsidRPr="00A16EBC">
        <w:rPr>
          <w:rFonts w:ascii="Cambria" w:hAnsi="Cambria"/>
        </w:rPr>
        <w:t xml:space="preserve"> and </w:t>
      </w:r>
      <w:hyperlink w:anchor="_Section_3" w:history="1">
        <w:r w:rsidR="00A73D0F" w:rsidRPr="00AF0AE5">
          <w:rPr>
            <w:rStyle w:val="Hyperlink"/>
            <w:rFonts w:ascii="Cambria" w:hAnsi="Cambria"/>
          </w:rPr>
          <w:t>Section 3</w:t>
        </w:r>
      </w:hyperlink>
      <w:r>
        <w:rPr>
          <w:rFonts w:ascii="Cambria" w:hAnsi="Cambria"/>
        </w:rPr>
        <w:t xml:space="preserve"> of the Bidding Documents</w:t>
      </w:r>
      <w:r w:rsidR="00A73D0F" w:rsidRPr="00A16EBC">
        <w:rPr>
          <w:rFonts w:ascii="Cambria" w:hAnsi="Cambria"/>
        </w:rPr>
        <w:t>. The evaluation of bids will be carried out in two steps:</w:t>
      </w:r>
    </w:p>
    <w:p w14:paraId="17B7B414" w14:textId="5C0CC634" w:rsidR="00A73D0F" w:rsidRPr="00711DEA" w:rsidRDefault="00A73D0F" w:rsidP="00846B61">
      <w:pPr>
        <w:pStyle w:val="ListParagraph"/>
      </w:pPr>
      <w:r w:rsidRPr="007D6B73">
        <w:rPr>
          <w:u w:val="single"/>
        </w:rPr>
        <w:t xml:space="preserve">Technical </w:t>
      </w:r>
      <w:r w:rsidR="0076763C" w:rsidRPr="00711DEA">
        <w:rPr>
          <w:u w:val="single"/>
        </w:rPr>
        <w:t>Qualification</w:t>
      </w:r>
      <w:r w:rsidRPr="007D6B73">
        <w:rPr>
          <w:u w:val="single"/>
        </w:rPr>
        <w:t>:</w:t>
      </w:r>
      <w:r w:rsidRPr="00711DEA">
        <w:t xml:space="preserve"> </w:t>
      </w:r>
      <w:r w:rsidR="00236820" w:rsidRPr="00711DEA">
        <w:t>Required information will be evaluated on a ‘</w:t>
      </w:r>
      <w:r w:rsidRPr="00711DEA">
        <w:t>pass</w:t>
      </w:r>
      <w:r w:rsidR="00236820" w:rsidRPr="00711DEA">
        <w:t>’</w:t>
      </w:r>
      <w:r w:rsidRPr="00711DEA">
        <w:t xml:space="preserve"> and </w:t>
      </w:r>
      <w:r w:rsidR="00236820" w:rsidRPr="00711DEA">
        <w:t>‘</w:t>
      </w:r>
      <w:r w:rsidRPr="00711DEA">
        <w:t>fail</w:t>
      </w:r>
      <w:r w:rsidR="00236820" w:rsidRPr="00711DEA">
        <w:t>’</w:t>
      </w:r>
      <w:r w:rsidRPr="00711DEA">
        <w:t xml:space="preserve"> </w:t>
      </w:r>
      <w:r w:rsidR="00236820" w:rsidRPr="00711DEA">
        <w:t xml:space="preserve">basis </w:t>
      </w:r>
      <w:r w:rsidRPr="00711DEA">
        <w:t xml:space="preserve">acc. to </w:t>
      </w:r>
      <w:r w:rsidR="002105B7">
        <w:t xml:space="preserve">the </w:t>
      </w:r>
      <w:r w:rsidRPr="00711DEA">
        <w:t>criteria listed in Section</w:t>
      </w:r>
      <w:r w:rsidR="007E1D9C" w:rsidRPr="00711DEA">
        <w:t xml:space="preserve"> </w:t>
      </w:r>
      <w:r w:rsidRPr="00711DEA">
        <w:t xml:space="preserve">1. Only if </w:t>
      </w:r>
      <w:r w:rsidR="00236820" w:rsidRPr="00711DEA">
        <w:t>a</w:t>
      </w:r>
      <w:r w:rsidRPr="00711DEA">
        <w:t xml:space="preserve"> bidder </w:t>
      </w:r>
      <w:r w:rsidR="00236820" w:rsidRPr="00711DEA">
        <w:t xml:space="preserve">obtains a ‘pass’ for all required </w:t>
      </w:r>
      <w:r w:rsidRPr="00711DEA">
        <w:t>criteria, the financial bid will be opened and evaluated.</w:t>
      </w:r>
    </w:p>
    <w:p w14:paraId="7D842FC4" w14:textId="06A917A7" w:rsidR="00A73D0F" w:rsidRPr="00711DEA" w:rsidRDefault="00A73D0F" w:rsidP="00846B61">
      <w:pPr>
        <w:pStyle w:val="ListParagraph"/>
      </w:pPr>
      <w:r w:rsidRPr="007D6B73">
        <w:rPr>
          <w:u w:val="single"/>
        </w:rPr>
        <w:t>Financial evaluation:</w:t>
      </w:r>
      <w:r w:rsidRPr="00711DEA">
        <w:t xml:space="preserve"> The most </w:t>
      </w:r>
      <w:r w:rsidR="002105B7">
        <w:t>favourable</w:t>
      </w:r>
      <w:r w:rsidRPr="00711DEA">
        <w:t xml:space="preserve"> bidder is the one with the lowest price</w:t>
      </w:r>
      <w:r w:rsidR="00236820" w:rsidRPr="00711DEA">
        <w:t xml:space="preserve"> and </w:t>
      </w:r>
      <w:r w:rsidR="002105B7">
        <w:t>complies</w:t>
      </w:r>
      <w:r w:rsidR="00236820" w:rsidRPr="00711DEA">
        <w:t xml:space="preserve"> with all requirements</w:t>
      </w:r>
      <w:r w:rsidRPr="00711DEA">
        <w:t>.</w:t>
      </w:r>
    </w:p>
    <w:p w14:paraId="20E7DCBB" w14:textId="32F3DD85" w:rsidR="00724726" w:rsidRDefault="00A73D0F" w:rsidP="00826A56">
      <w:pPr>
        <w:rPr>
          <w:rFonts w:ascii="Cambria" w:eastAsiaTheme="majorEastAsia" w:hAnsi="Cambria" w:cstheme="majorBidi"/>
          <w:sz w:val="24"/>
          <w:szCs w:val="26"/>
        </w:rPr>
      </w:pPr>
      <w:r w:rsidRPr="00A16EBC">
        <w:rPr>
          <w:rFonts w:ascii="Cambria" w:hAnsi="Cambria"/>
        </w:rPr>
        <w:t>The procedure of the evaluation of bids is defined in Section</w:t>
      </w:r>
      <w:r w:rsidR="007E1D9C">
        <w:rPr>
          <w:rFonts w:ascii="Cambria" w:hAnsi="Cambria"/>
        </w:rPr>
        <w:t xml:space="preserve"> </w:t>
      </w:r>
      <w:r w:rsidRPr="00A16EBC">
        <w:rPr>
          <w:rFonts w:ascii="Cambria" w:hAnsi="Cambria"/>
        </w:rPr>
        <w:t>1 - Instructions to Bidders, paragraph</w:t>
      </w:r>
      <w:r w:rsidR="00236820">
        <w:rPr>
          <w:rFonts w:ascii="Cambria" w:hAnsi="Cambria"/>
        </w:rPr>
        <w:t xml:space="preserve"> </w:t>
      </w:r>
      <w:r w:rsidRPr="00A16EBC">
        <w:rPr>
          <w:rFonts w:ascii="Cambria" w:hAnsi="Cambria"/>
        </w:rPr>
        <w:t>28.</w:t>
      </w:r>
      <w:bookmarkStart w:id="19" w:name="_Toc493837215"/>
      <w:r w:rsidR="00724726">
        <w:rPr>
          <w:rFonts w:ascii="Cambria" w:hAnsi="Cambria"/>
        </w:rPr>
        <w:br w:type="page"/>
      </w:r>
    </w:p>
    <w:p w14:paraId="74F4D588" w14:textId="4F984DA7" w:rsidR="00A73D0F" w:rsidRPr="00A16EBC" w:rsidRDefault="00A73D0F" w:rsidP="00A73D0F">
      <w:pPr>
        <w:pStyle w:val="Heading2"/>
        <w:ind w:left="567"/>
        <w:rPr>
          <w:rFonts w:ascii="Cambria" w:hAnsi="Cambria"/>
        </w:rPr>
      </w:pPr>
      <w:r w:rsidRPr="00A16EBC">
        <w:rPr>
          <w:rFonts w:ascii="Cambria" w:hAnsi="Cambria"/>
        </w:rPr>
        <w:lastRenderedPageBreak/>
        <w:t>List of bidding documents</w:t>
      </w:r>
      <w:bookmarkEnd w:id="19"/>
    </w:p>
    <w:p w14:paraId="6FB0C108" w14:textId="4EE2CE23" w:rsidR="00A73D0F" w:rsidRPr="00A16EBC" w:rsidRDefault="00A73D0F" w:rsidP="00A73D0F">
      <w:pPr>
        <w:rPr>
          <w:rFonts w:ascii="Cambria" w:hAnsi="Cambria"/>
        </w:rPr>
      </w:pPr>
      <w:r w:rsidRPr="00A16EBC">
        <w:rPr>
          <w:rFonts w:ascii="Cambria" w:hAnsi="Cambria"/>
        </w:rPr>
        <w:t xml:space="preserve">Additional and detailed information </w:t>
      </w:r>
      <w:r w:rsidR="007E1D9C">
        <w:rPr>
          <w:rFonts w:ascii="Cambria" w:hAnsi="Cambria"/>
        </w:rPr>
        <w:t xml:space="preserve">on the bidding documents </w:t>
      </w:r>
      <w:r w:rsidRPr="00A16EBC">
        <w:rPr>
          <w:rFonts w:ascii="Cambria" w:hAnsi="Cambria"/>
        </w:rPr>
        <w:t xml:space="preserve">can be found in the following </w:t>
      </w:r>
      <w:r w:rsidR="007E1D9C">
        <w:rPr>
          <w:rFonts w:ascii="Cambria" w:hAnsi="Cambria"/>
        </w:rPr>
        <w:t>Sections</w:t>
      </w:r>
      <w:r w:rsidRPr="00A16EBC">
        <w:rPr>
          <w:rFonts w:ascii="Cambria" w:hAnsi="Cambria"/>
        </w:rPr>
        <w:t>, which form an integral part of the bidding process and thus of the contract.</w:t>
      </w:r>
    </w:p>
    <w:p w14:paraId="6AEA4F35" w14:textId="77777777" w:rsidR="00A73D0F" w:rsidRPr="00A16EBC" w:rsidRDefault="00A73D0F" w:rsidP="00A73D0F">
      <w:pPr>
        <w:pStyle w:val="Bullit-Aufzhlung"/>
        <w:numPr>
          <w:ilvl w:val="0"/>
          <w:numId w:val="0"/>
        </w:numPr>
        <w:rPr>
          <w:rFonts w:ascii="Cambria" w:eastAsia="Arial" w:hAnsi="Cambria"/>
          <w:bdr w:val="nil"/>
        </w:rPr>
      </w:pPr>
      <w:r w:rsidRPr="00A16EBC">
        <w:rPr>
          <w:rFonts w:ascii="Cambria" w:eastAsia="Arial" w:hAnsi="Cambria"/>
          <w:bdr w:val="nil"/>
        </w:rPr>
        <w:t>PART I Bidding Procedures</w:t>
      </w:r>
    </w:p>
    <w:p w14:paraId="39ED9579" w14:textId="77777777" w:rsidR="00A73D0F" w:rsidRPr="00A16EBC" w:rsidRDefault="00A73D0F" w:rsidP="00A73D0F">
      <w:pPr>
        <w:pStyle w:val="Bullit-Aufzhlung"/>
        <w:rPr>
          <w:rFonts w:ascii="Cambria" w:eastAsia="Arial" w:hAnsi="Cambria"/>
          <w:bdr w:val="nil"/>
        </w:rPr>
      </w:pPr>
      <w:r w:rsidRPr="00A16EBC">
        <w:rPr>
          <w:rFonts w:ascii="Cambria" w:eastAsia="Arial" w:hAnsi="Cambria"/>
          <w:bdr w:val="nil"/>
        </w:rPr>
        <w:t xml:space="preserve">Section 1 - Instructions to Bidders </w:t>
      </w:r>
      <w:r w:rsidRPr="00A16EBC">
        <w:rPr>
          <w:rFonts w:ascii="Cambria" w:hAnsi="Cambria"/>
        </w:rPr>
        <w:t>(ITB)</w:t>
      </w:r>
    </w:p>
    <w:p w14:paraId="6A8C081D" w14:textId="77777777" w:rsidR="00A73D0F" w:rsidRPr="00A16EBC" w:rsidRDefault="00A73D0F" w:rsidP="00A73D0F">
      <w:pPr>
        <w:pStyle w:val="Bullit-Aufzhlung"/>
        <w:rPr>
          <w:rFonts w:ascii="Cambria" w:eastAsia="Arial" w:hAnsi="Cambria"/>
          <w:bdr w:val="nil"/>
        </w:rPr>
      </w:pPr>
      <w:r w:rsidRPr="00A16EBC">
        <w:rPr>
          <w:rFonts w:ascii="Cambria" w:eastAsia="Arial" w:hAnsi="Cambria"/>
          <w:bdr w:val="nil"/>
        </w:rPr>
        <w:t>Section 2 - Bid Data Sheet (BDS)</w:t>
      </w:r>
    </w:p>
    <w:p w14:paraId="1920337A" w14:textId="77777777" w:rsidR="00A73D0F" w:rsidRPr="00A16EBC" w:rsidRDefault="00A73D0F" w:rsidP="00A73D0F">
      <w:pPr>
        <w:pStyle w:val="Bullit-Aufzhlung"/>
        <w:rPr>
          <w:rFonts w:ascii="Cambria" w:eastAsia="Arial" w:hAnsi="Cambria"/>
          <w:bdr w:val="nil"/>
        </w:rPr>
      </w:pPr>
      <w:r w:rsidRPr="00A16EBC">
        <w:rPr>
          <w:rFonts w:ascii="Cambria" w:eastAsia="Arial" w:hAnsi="Cambria"/>
          <w:bdr w:val="nil"/>
        </w:rPr>
        <w:t>Section 3.1 - Bidding Forms</w:t>
      </w:r>
    </w:p>
    <w:p w14:paraId="03639B3A" w14:textId="77777777" w:rsidR="00A73D0F" w:rsidRPr="00A16EBC" w:rsidRDefault="00A73D0F" w:rsidP="00A73D0F">
      <w:pPr>
        <w:pStyle w:val="Bullit-Aufzhlung"/>
        <w:rPr>
          <w:rFonts w:ascii="Cambria" w:eastAsia="Arial" w:hAnsi="Cambria"/>
          <w:bdr w:val="nil"/>
        </w:rPr>
      </w:pPr>
      <w:r w:rsidRPr="00A16EBC">
        <w:rPr>
          <w:rFonts w:ascii="Cambria" w:eastAsia="Arial" w:hAnsi="Cambria"/>
          <w:bdr w:val="nil"/>
        </w:rPr>
        <w:t>Section 3.2 - Bill of Quantities</w:t>
      </w:r>
    </w:p>
    <w:p w14:paraId="1F46B3A0" w14:textId="13F0A6E3" w:rsidR="00A73D0F" w:rsidRPr="00A16EBC" w:rsidRDefault="00A73D0F" w:rsidP="00A73D0F">
      <w:pPr>
        <w:pStyle w:val="Bullit-Aufzhlung"/>
        <w:numPr>
          <w:ilvl w:val="0"/>
          <w:numId w:val="0"/>
        </w:numPr>
        <w:rPr>
          <w:rFonts w:ascii="Cambria" w:eastAsia="Arial" w:hAnsi="Cambria"/>
          <w:bdr w:val="nil"/>
        </w:rPr>
      </w:pPr>
      <w:r w:rsidRPr="00A16EBC">
        <w:rPr>
          <w:rFonts w:ascii="Cambria" w:eastAsia="Arial" w:hAnsi="Cambria"/>
          <w:bdr w:val="nil"/>
        </w:rPr>
        <w:t xml:space="preserve">PART II </w:t>
      </w:r>
      <w:r w:rsidR="00982122">
        <w:rPr>
          <w:rFonts w:ascii="Cambria" w:eastAsia="Arial" w:hAnsi="Cambria"/>
          <w:bdr w:val="nil"/>
        </w:rPr>
        <w:t>Implementing Partner</w:t>
      </w:r>
      <w:r w:rsidRPr="00A16EBC">
        <w:rPr>
          <w:rFonts w:ascii="Cambria" w:eastAsia="Arial" w:hAnsi="Cambria"/>
          <w:bdr w:val="nil"/>
        </w:rPr>
        <w:t>'s Requirements</w:t>
      </w:r>
    </w:p>
    <w:p w14:paraId="7665B366" w14:textId="77777777" w:rsidR="00A73D0F" w:rsidRPr="00A16EBC" w:rsidRDefault="00A73D0F" w:rsidP="00A73D0F">
      <w:pPr>
        <w:pStyle w:val="Bullit-Aufzhlung"/>
        <w:rPr>
          <w:rFonts w:ascii="Cambria" w:eastAsia="Arial" w:hAnsi="Cambria"/>
          <w:bdr w:val="nil"/>
        </w:rPr>
      </w:pPr>
      <w:r w:rsidRPr="00A16EBC">
        <w:rPr>
          <w:rFonts w:ascii="Cambria" w:eastAsia="Arial" w:hAnsi="Cambria"/>
          <w:bdr w:val="nil"/>
        </w:rPr>
        <w:t>Section 4.1 - General Specifications</w:t>
      </w:r>
    </w:p>
    <w:p w14:paraId="36A04BB0" w14:textId="77777777" w:rsidR="00A73D0F" w:rsidRPr="00A16EBC" w:rsidRDefault="00A73D0F" w:rsidP="00A73D0F">
      <w:pPr>
        <w:pStyle w:val="Bullit-Aufzhlung"/>
        <w:rPr>
          <w:rFonts w:ascii="Cambria" w:eastAsia="Arial" w:hAnsi="Cambria"/>
          <w:bdr w:val="nil"/>
        </w:rPr>
      </w:pPr>
      <w:r w:rsidRPr="00A16EBC">
        <w:rPr>
          <w:rFonts w:ascii="Cambria" w:eastAsia="Arial" w:hAnsi="Cambria"/>
          <w:bdr w:val="nil"/>
        </w:rPr>
        <w:t xml:space="preserve">Section 4.2 - </w:t>
      </w:r>
      <w:proofErr w:type="gramStart"/>
      <w:r w:rsidRPr="00A16EBC">
        <w:rPr>
          <w:rFonts w:ascii="Cambria" w:eastAsia="Arial" w:hAnsi="Cambria"/>
          <w:bdr w:val="nil"/>
        </w:rPr>
        <w:t>Particular Specifications</w:t>
      </w:r>
      <w:proofErr w:type="gramEnd"/>
    </w:p>
    <w:p w14:paraId="3E846DB0" w14:textId="77777777" w:rsidR="00A73D0F" w:rsidRPr="00A16EBC" w:rsidRDefault="00A73D0F" w:rsidP="00A73D0F">
      <w:pPr>
        <w:pStyle w:val="Bullit-Aufzhlung"/>
        <w:numPr>
          <w:ilvl w:val="0"/>
          <w:numId w:val="0"/>
        </w:numPr>
        <w:rPr>
          <w:rFonts w:ascii="Cambria" w:eastAsia="Arial" w:hAnsi="Cambria"/>
          <w:bdr w:val="nil"/>
        </w:rPr>
      </w:pPr>
      <w:r w:rsidRPr="00A16EBC">
        <w:rPr>
          <w:rFonts w:ascii="Cambria" w:eastAsia="Arial" w:hAnsi="Cambria"/>
          <w:bdr w:val="nil"/>
        </w:rPr>
        <w:t>PART III Conditions of Contract and Contract Forms</w:t>
      </w:r>
    </w:p>
    <w:p w14:paraId="7970CF1A" w14:textId="77777777" w:rsidR="00A73D0F" w:rsidRPr="00A16EBC" w:rsidRDefault="00A73D0F" w:rsidP="00A73D0F">
      <w:pPr>
        <w:pStyle w:val="Bullit-Aufzhlung"/>
        <w:rPr>
          <w:rFonts w:ascii="Cambria" w:eastAsia="Arial" w:hAnsi="Cambria"/>
          <w:bdr w:val="nil"/>
        </w:rPr>
      </w:pPr>
      <w:r w:rsidRPr="00A16EBC">
        <w:rPr>
          <w:rFonts w:ascii="Cambria" w:eastAsia="Arial" w:hAnsi="Cambria"/>
          <w:bdr w:val="nil"/>
        </w:rPr>
        <w:t>Section 5 - Contract Form, incl. General and Particular Conditions of Contract</w:t>
      </w:r>
    </w:p>
    <w:p w14:paraId="77C6144C" w14:textId="59571895" w:rsidR="00A73D0F" w:rsidRPr="00A16EBC" w:rsidRDefault="00A73D0F" w:rsidP="00A73D0F">
      <w:pPr>
        <w:pStyle w:val="Bullit-Aufzhlung"/>
        <w:numPr>
          <w:ilvl w:val="0"/>
          <w:numId w:val="0"/>
        </w:numPr>
        <w:rPr>
          <w:rFonts w:ascii="Cambria" w:eastAsia="Arial" w:hAnsi="Cambria"/>
          <w:bdr w:val="nil"/>
        </w:rPr>
      </w:pPr>
      <w:r w:rsidRPr="00A16EBC">
        <w:rPr>
          <w:rFonts w:ascii="Cambria" w:eastAsia="Arial" w:hAnsi="Cambria"/>
          <w:bdr w:val="nil"/>
        </w:rPr>
        <w:t xml:space="preserve">PART IV </w:t>
      </w:r>
      <w:r w:rsidR="007D6B73" w:rsidRPr="007D6B73">
        <w:rPr>
          <w:rFonts w:ascii="Cambria" w:eastAsia="Arial" w:hAnsi="Cambria"/>
          <w:bdr w:val="nil"/>
        </w:rPr>
        <w:t>Scope of Works and Design Report</w:t>
      </w:r>
    </w:p>
    <w:p w14:paraId="0505B18E" w14:textId="4C175C3B" w:rsidR="00A73D0F" w:rsidRPr="00A16EBC" w:rsidRDefault="00A73D0F" w:rsidP="00A73D0F">
      <w:pPr>
        <w:pStyle w:val="Bullit-Aufzhlung"/>
        <w:rPr>
          <w:rFonts w:ascii="Cambria" w:eastAsia="Arial" w:hAnsi="Cambria"/>
          <w:bdr w:val="nil"/>
        </w:rPr>
      </w:pPr>
      <w:r w:rsidRPr="00A16EBC">
        <w:rPr>
          <w:rFonts w:ascii="Cambria" w:eastAsia="Arial" w:hAnsi="Cambria"/>
          <w:bdr w:val="nil"/>
        </w:rPr>
        <w:t>Section 6 -</w:t>
      </w:r>
      <w:r w:rsidR="00F85342">
        <w:rPr>
          <w:rFonts w:ascii="Cambria" w:eastAsia="Arial" w:hAnsi="Cambria"/>
          <w:bdr w:val="nil"/>
        </w:rPr>
        <w:t xml:space="preserve"> </w:t>
      </w:r>
      <w:r w:rsidR="00782911">
        <w:rPr>
          <w:rFonts w:ascii="Cambria" w:eastAsia="Arial" w:hAnsi="Cambria"/>
          <w:bdr w:val="nil"/>
        </w:rPr>
        <w:t xml:space="preserve">Scope of Works, </w:t>
      </w:r>
      <w:r w:rsidRPr="00A16EBC">
        <w:rPr>
          <w:rFonts w:ascii="Cambria" w:eastAsia="Arial" w:hAnsi="Cambria"/>
          <w:bdr w:val="nil"/>
        </w:rPr>
        <w:t>Design Report incl. attachments, drawings, etc.</w:t>
      </w:r>
    </w:p>
    <w:p w14:paraId="67B25E21" w14:textId="4679577F" w:rsidR="00A73D0F" w:rsidRPr="00A16EBC" w:rsidRDefault="00A73D0F" w:rsidP="00A73D0F">
      <w:pPr>
        <w:rPr>
          <w:rFonts w:ascii="Cambria" w:hAnsi="Cambria"/>
        </w:rPr>
        <w:sectPr w:rsidR="00A73D0F" w:rsidRPr="00A16EBC" w:rsidSect="00527082">
          <w:footerReference w:type="default" r:id="rId18"/>
          <w:pgSz w:w="11900" w:h="16840"/>
          <w:pgMar w:top="1417" w:right="1417" w:bottom="1134" w:left="1417" w:header="708" w:footer="708" w:gutter="0"/>
          <w:pgNumType w:fmt="upperRoman"/>
          <w:cols w:space="708"/>
          <w:docGrid w:linePitch="360"/>
        </w:sectPr>
      </w:pPr>
      <w:r w:rsidRPr="00A16EBC">
        <w:rPr>
          <w:rFonts w:ascii="Cambria" w:hAnsi="Cambria"/>
          <w:highlight w:val="yellow"/>
        </w:rPr>
        <w:t>PLEASE ADD OTHER SECTIONS, IF APPLICABLE</w:t>
      </w:r>
    </w:p>
    <w:p w14:paraId="4BD0DE40" w14:textId="0DE3E1B8" w:rsidR="00C455DB" w:rsidRPr="00A73D0F" w:rsidRDefault="00427926" w:rsidP="00C455DB">
      <w:pPr>
        <w:rPr>
          <w:rFonts w:ascii="Cambria" w:hAnsi="Cambria"/>
        </w:rPr>
      </w:pPr>
      <w:r>
        <w:rPr>
          <w:rFonts w:ascii="Cambria" w:hAnsi="Cambria"/>
          <w:i/>
          <w:noProof/>
          <w:highlight w:val="yellow"/>
          <w:lang w:val="en-US" w:eastAsia="en-US"/>
        </w:rPr>
        <w:lastRenderedPageBreak/>
        <w:drawing>
          <wp:anchor distT="0" distB="0" distL="114300" distR="114300" simplePos="0" relativeHeight="251686912" behindDoc="0" locked="0" layoutInCell="1" allowOverlap="1" wp14:anchorId="645BBF93" wp14:editId="04A7E0F4">
            <wp:simplePos x="0" y="0"/>
            <wp:positionH relativeFrom="margin">
              <wp:posOffset>4864100</wp:posOffset>
            </wp:positionH>
            <wp:positionV relativeFrom="paragraph">
              <wp:posOffset>0</wp:posOffset>
            </wp:positionV>
            <wp:extent cx="1152525" cy="1533525"/>
            <wp:effectExtent l="0" t="0" r="9525" b="9525"/>
            <wp:wrapSquare wrapText="bothSides"/>
            <wp:docPr id="6476822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1533525"/>
                    </a:xfrm>
                    <a:prstGeom prst="rect">
                      <a:avLst/>
                    </a:prstGeom>
                    <a:noFill/>
                  </pic:spPr>
                </pic:pic>
              </a:graphicData>
            </a:graphic>
            <wp14:sizeRelH relativeFrom="page">
              <wp14:pctWidth>0</wp14:pctWidth>
            </wp14:sizeRelH>
            <wp14:sizeRelV relativeFrom="page">
              <wp14:pctHeight>0</wp14:pctHeight>
            </wp14:sizeRelV>
          </wp:anchor>
        </w:drawing>
      </w:r>
      <w:r w:rsidR="00A16EBC" w:rsidRPr="00A73D0F">
        <w:rPr>
          <w:rFonts w:ascii="Cambria" w:hAnsi="Cambria"/>
          <w:noProof/>
          <w:sz w:val="320"/>
          <w:szCs w:val="320"/>
          <w:lang w:val="en-US" w:eastAsia="en-US"/>
        </w:rPr>
        <w:drawing>
          <wp:anchor distT="0" distB="0" distL="114300" distR="114300" simplePos="0" relativeHeight="251683840" behindDoc="0" locked="0" layoutInCell="1" allowOverlap="1" wp14:anchorId="3828C0DD" wp14:editId="0E7BBA3A">
            <wp:simplePos x="0" y="0"/>
            <wp:positionH relativeFrom="column">
              <wp:posOffset>0</wp:posOffset>
            </wp:positionH>
            <wp:positionV relativeFrom="paragraph">
              <wp:posOffset>0</wp:posOffset>
            </wp:positionV>
            <wp:extent cx="3219450" cy="1114425"/>
            <wp:effectExtent l="0" t="0" r="0" b="9525"/>
            <wp:wrapNone/>
            <wp:docPr id="15" nam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19450" cy="1114425"/>
                    </a:xfrm>
                    <a:prstGeom prst="rect">
                      <a:avLst/>
                    </a:prstGeom>
                    <a:noFill/>
                    <a:ln>
                      <a:noFill/>
                    </a:ln>
                  </pic:spPr>
                </pic:pic>
              </a:graphicData>
            </a:graphic>
          </wp:anchor>
        </w:drawing>
      </w:r>
    </w:p>
    <w:p w14:paraId="26EB0D6D" w14:textId="34612562" w:rsidR="00C455DB" w:rsidRPr="00A73D0F" w:rsidRDefault="00C455DB" w:rsidP="00C455DB">
      <w:pPr>
        <w:rPr>
          <w:rFonts w:ascii="Cambria" w:hAnsi="Cambria"/>
        </w:rPr>
      </w:pPr>
    </w:p>
    <w:p w14:paraId="226ECFB6" w14:textId="77777777" w:rsidR="00C455DB" w:rsidRPr="00A73D0F" w:rsidRDefault="00C455DB" w:rsidP="00C455DB">
      <w:pPr>
        <w:rPr>
          <w:rFonts w:ascii="Cambria" w:hAnsi="Cambria"/>
        </w:rPr>
      </w:pPr>
    </w:p>
    <w:p w14:paraId="10234D0A" w14:textId="77777777" w:rsidR="00C455DB" w:rsidRPr="00A73D0F" w:rsidRDefault="00C455DB" w:rsidP="00C455DB">
      <w:pPr>
        <w:rPr>
          <w:rFonts w:ascii="Cambria" w:hAnsi="Cambria"/>
        </w:rPr>
      </w:pPr>
    </w:p>
    <w:p w14:paraId="354F3CE5" w14:textId="77777777" w:rsidR="00C455DB" w:rsidRPr="00A73D0F" w:rsidRDefault="00C455DB" w:rsidP="00C455DB">
      <w:pPr>
        <w:rPr>
          <w:rFonts w:ascii="Cambria" w:hAnsi="Cambria"/>
        </w:rPr>
      </w:pPr>
    </w:p>
    <w:p w14:paraId="3BDFE2E0" w14:textId="77777777" w:rsidR="00C455DB" w:rsidRPr="00A73D0F" w:rsidRDefault="00C455DB" w:rsidP="00C455DB">
      <w:pPr>
        <w:rPr>
          <w:rFonts w:ascii="Cambria" w:hAnsi="Cambria"/>
        </w:rPr>
      </w:pPr>
    </w:p>
    <w:p w14:paraId="170F825F" w14:textId="77777777" w:rsidR="00C455DB" w:rsidRPr="00A73D0F" w:rsidRDefault="00C455DB" w:rsidP="00C455DB">
      <w:pPr>
        <w:rPr>
          <w:rFonts w:ascii="Cambria" w:hAnsi="Cambria"/>
        </w:rPr>
      </w:pPr>
    </w:p>
    <w:p w14:paraId="49092591" w14:textId="77777777" w:rsidR="00C455DB" w:rsidRPr="00A73D0F" w:rsidRDefault="00C455DB" w:rsidP="00C455DB">
      <w:pPr>
        <w:rPr>
          <w:rFonts w:ascii="Cambria" w:hAnsi="Cambria"/>
        </w:rPr>
      </w:pPr>
    </w:p>
    <w:p w14:paraId="7EF30835" w14:textId="77777777" w:rsidR="00C455DB" w:rsidRPr="00A73D0F" w:rsidRDefault="00C455DB" w:rsidP="00C455DB">
      <w:pPr>
        <w:rPr>
          <w:rFonts w:ascii="Cambria" w:hAnsi="Cambria"/>
        </w:rPr>
      </w:pPr>
    </w:p>
    <w:p w14:paraId="4C8EE5F8" w14:textId="77777777" w:rsidR="00C455DB" w:rsidRPr="00A73D0F" w:rsidRDefault="00C455DB" w:rsidP="00C455DB">
      <w:pPr>
        <w:rPr>
          <w:rFonts w:ascii="Cambria" w:hAnsi="Cambria"/>
        </w:rPr>
      </w:pPr>
    </w:p>
    <w:p w14:paraId="211939BB" w14:textId="77777777" w:rsidR="00C455DB" w:rsidRPr="00A73D0F" w:rsidRDefault="00C455DB" w:rsidP="00C455DB">
      <w:pPr>
        <w:rPr>
          <w:rFonts w:ascii="Cambria" w:hAnsi="Cambria"/>
        </w:rPr>
      </w:pPr>
    </w:p>
    <w:p w14:paraId="5FC87E38" w14:textId="77777777" w:rsidR="00C455DB" w:rsidRPr="00A73D0F" w:rsidRDefault="00C455DB" w:rsidP="00C455DB">
      <w:pPr>
        <w:rPr>
          <w:rFonts w:ascii="Cambria" w:hAnsi="Cambria"/>
        </w:rPr>
      </w:pPr>
    </w:p>
    <w:p w14:paraId="4E928974" w14:textId="6A745509" w:rsidR="00A73D0F" w:rsidRDefault="00A73D0F" w:rsidP="00A73D0F">
      <w:pPr>
        <w:pStyle w:val="Subtitle"/>
        <w:spacing w:after="0"/>
        <w:jc w:val="center"/>
        <w:rPr>
          <w:b/>
          <w:color w:val="auto"/>
          <w:sz w:val="40"/>
          <w:szCs w:val="28"/>
        </w:rPr>
      </w:pPr>
      <w:r>
        <w:rPr>
          <w:b/>
          <w:color w:val="auto"/>
          <w:sz w:val="40"/>
          <w:szCs w:val="28"/>
        </w:rPr>
        <w:t xml:space="preserve">Bidding Documents </w:t>
      </w:r>
    </w:p>
    <w:p w14:paraId="6803878F" w14:textId="0BEF1D2E" w:rsidR="00A73D0F" w:rsidRPr="00A73D0F" w:rsidRDefault="00A73D0F" w:rsidP="00A73D0F">
      <w:pPr>
        <w:pStyle w:val="Subtitle"/>
        <w:spacing w:after="0"/>
        <w:jc w:val="center"/>
        <w:rPr>
          <w:b/>
          <w:color w:val="auto"/>
          <w:sz w:val="40"/>
          <w:szCs w:val="28"/>
        </w:rPr>
      </w:pPr>
      <w:r w:rsidRPr="00A73D0F">
        <w:rPr>
          <w:b/>
          <w:color w:val="auto"/>
          <w:sz w:val="40"/>
          <w:szCs w:val="28"/>
        </w:rPr>
        <w:t>for</w:t>
      </w:r>
    </w:p>
    <w:p w14:paraId="299F0888" w14:textId="77777777" w:rsidR="00C455DB" w:rsidRPr="00A73D0F" w:rsidRDefault="00C455DB" w:rsidP="00A73D0F">
      <w:pPr>
        <w:pStyle w:val="Subtitle"/>
        <w:spacing w:after="0"/>
        <w:rPr>
          <w:b/>
          <w:color w:val="auto"/>
          <w:sz w:val="40"/>
          <w:szCs w:val="28"/>
        </w:rPr>
      </w:pPr>
    </w:p>
    <w:p w14:paraId="6FCA866F" w14:textId="77777777" w:rsidR="00C455DB" w:rsidRPr="00A73D0F" w:rsidRDefault="00C455DB" w:rsidP="00C455DB">
      <w:pPr>
        <w:rPr>
          <w:rFonts w:ascii="Cambria" w:hAnsi="Cambria"/>
        </w:rPr>
      </w:pPr>
    </w:p>
    <w:p w14:paraId="2E0D04F8" w14:textId="77777777" w:rsidR="00427926" w:rsidRPr="002C261B" w:rsidRDefault="00427926" w:rsidP="00427926">
      <w:pPr>
        <w:spacing w:line="276" w:lineRule="auto"/>
        <w:jc w:val="center"/>
        <w:rPr>
          <w:rFonts w:ascii="Arial Narrow" w:hAnsi="Arial Narrow"/>
          <w:b/>
          <w:sz w:val="32"/>
          <w:szCs w:val="32"/>
        </w:rPr>
      </w:pPr>
      <w:bookmarkStart w:id="20" w:name="_Ref493796463"/>
      <w:bookmarkStart w:id="21" w:name="_Ref493796486"/>
      <w:bookmarkEnd w:id="20"/>
      <w:bookmarkEnd w:id="21"/>
      <w:r w:rsidRPr="00272817">
        <w:rPr>
          <w:rFonts w:ascii="Arial Narrow" w:hAnsi="Arial Narrow"/>
          <w:b/>
          <w:sz w:val="32"/>
          <w:szCs w:val="32"/>
          <w:highlight w:val="yellow"/>
        </w:rPr>
        <w:t>Rehabilitation and Improvement of Four Health Facilities under PATRIP Project in Kunduz</w:t>
      </w:r>
    </w:p>
    <w:p w14:paraId="4F6BFD93" w14:textId="77777777" w:rsidR="00C455DB" w:rsidRPr="00A73D0F" w:rsidRDefault="00C455DB" w:rsidP="00C455DB">
      <w:pPr>
        <w:pStyle w:val="Title"/>
        <w:rPr>
          <w:rFonts w:ascii="Cambria" w:hAnsi="Cambria"/>
        </w:rPr>
      </w:pPr>
    </w:p>
    <w:p w14:paraId="7CEBD434" w14:textId="77777777" w:rsidR="00C455DB" w:rsidRPr="00A73D0F" w:rsidRDefault="00C455DB" w:rsidP="00C455DB">
      <w:pPr>
        <w:pStyle w:val="Title"/>
        <w:rPr>
          <w:rFonts w:ascii="Cambria" w:hAnsi="Cambria"/>
        </w:rPr>
      </w:pPr>
    </w:p>
    <w:p w14:paraId="48398535" w14:textId="40D215BF" w:rsidR="00C455DB" w:rsidRDefault="000E3EB4" w:rsidP="0011219A">
      <w:pPr>
        <w:pStyle w:val="Heading7"/>
      </w:pPr>
      <w:bookmarkStart w:id="22" w:name="_Section_1:_Instructions"/>
      <w:bookmarkEnd w:id="22"/>
      <w:r w:rsidRPr="0011219A">
        <w:t xml:space="preserve">Section </w:t>
      </w:r>
      <w:r w:rsidRPr="0011219A">
        <w:fldChar w:fldCharType="begin"/>
      </w:r>
      <w:r w:rsidRPr="0011219A">
        <w:instrText xml:space="preserve"> SEQ Section \* ARABIC </w:instrText>
      </w:r>
      <w:r w:rsidRPr="0011219A">
        <w:fldChar w:fldCharType="separate"/>
      </w:r>
      <w:r w:rsidR="00651B0B">
        <w:rPr>
          <w:noProof/>
        </w:rPr>
        <w:t>1</w:t>
      </w:r>
      <w:r w:rsidRPr="0011219A">
        <w:fldChar w:fldCharType="end"/>
      </w:r>
      <w:r w:rsidRPr="0011219A">
        <w:t xml:space="preserve">: </w:t>
      </w:r>
      <w:r w:rsidR="00C455DB" w:rsidRPr="0011219A">
        <w:t>Instructions to Bidders</w:t>
      </w:r>
      <w:r w:rsidR="00C56ED2" w:rsidRPr="0011219A">
        <w:t xml:space="preserve"> (ITB)</w:t>
      </w:r>
    </w:p>
    <w:p w14:paraId="61B815B9" w14:textId="77777777" w:rsidR="00A73D0F" w:rsidRDefault="00A73D0F" w:rsidP="00A73D0F"/>
    <w:p w14:paraId="6E264161" w14:textId="77777777" w:rsidR="00A73D0F" w:rsidRDefault="00A73D0F" w:rsidP="00A73D0F"/>
    <w:p w14:paraId="4CA72B03" w14:textId="77777777" w:rsidR="00A73D0F" w:rsidRDefault="00A73D0F" w:rsidP="00A73D0F"/>
    <w:p w14:paraId="4429E6D5" w14:textId="77777777" w:rsidR="00A73D0F" w:rsidRDefault="00A73D0F" w:rsidP="00A73D0F"/>
    <w:p w14:paraId="6CBF67FB" w14:textId="77777777" w:rsidR="00A73D0F" w:rsidRDefault="00A73D0F" w:rsidP="00A73D0F">
      <w:pPr>
        <w:rPr>
          <w:rFonts w:asciiTheme="majorHAnsi" w:hAnsiTheme="majorHAnsi"/>
          <w:sz w:val="28"/>
          <w:szCs w:val="56"/>
          <w:lang w:val="en-AU"/>
        </w:rPr>
      </w:pPr>
    </w:p>
    <w:p w14:paraId="7E38CCFE" w14:textId="168963EE" w:rsidR="00A73D0F" w:rsidRPr="00A73D0F" w:rsidRDefault="00A73D0F" w:rsidP="00A73D0F">
      <w:pPr>
        <w:sectPr w:rsidR="00A73D0F" w:rsidRPr="00A73D0F" w:rsidSect="00527082">
          <w:footerReference w:type="default" r:id="rId19"/>
          <w:headerReference w:type="first" r:id="rId20"/>
          <w:footerReference w:type="first" r:id="rId21"/>
          <w:pgSz w:w="11900" w:h="16840"/>
          <w:pgMar w:top="1417" w:right="1417" w:bottom="1134" w:left="1417" w:header="708" w:footer="708" w:gutter="0"/>
          <w:pgNumType w:fmt="lowerRoman"/>
          <w:cols w:space="708"/>
          <w:titlePg/>
          <w:docGrid w:linePitch="360"/>
        </w:sectPr>
      </w:pPr>
    </w:p>
    <w:p w14:paraId="641D2116" w14:textId="77777777" w:rsidR="00C455DB" w:rsidRPr="00A73D0F" w:rsidRDefault="00C455DB" w:rsidP="00C455DB">
      <w:pPr>
        <w:rPr>
          <w:rFonts w:ascii="Cambria" w:hAnsi="Cambria"/>
          <w:b/>
          <w:bCs/>
          <w:sz w:val="32"/>
        </w:rPr>
      </w:pPr>
      <w:r w:rsidRPr="00A73D0F">
        <w:rPr>
          <w:rFonts w:ascii="Cambria" w:hAnsi="Cambria"/>
          <w:b/>
          <w:bCs/>
          <w:sz w:val="32"/>
        </w:rPr>
        <w:lastRenderedPageBreak/>
        <w:t>Content</w:t>
      </w:r>
    </w:p>
    <w:p w14:paraId="4A7C1432" w14:textId="23C91329" w:rsidR="002A4FA7" w:rsidRDefault="00C455DB" w:rsidP="0054103D">
      <w:pPr>
        <w:pStyle w:val="TOC1"/>
        <w:rPr>
          <w:rFonts w:asciiTheme="minorHAnsi" w:eastAsiaTheme="minorEastAsia" w:hAnsiTheme="minorHAnsi" w:cstheme="minorBidi"/>
          <w:noProof/>
          <w:color w:val="auto"/>
          <w:sz w:val="22"/>
          <w:szCs w:val="22"/>
          <w:bdr w:val="none" w:sz="0" w:space="0" w:color="auto"/>
          <w:lang w:val="de-DE"/>
        </w:rPr>
      </w:pPr>
      <w:r w:rsidRPr="00A73D0F">
        <w:rPr>
          <w:rFonts w:ascii="Cambria" w:hAnsi="Cambria"/>
        </w:rPr>
        <w:fldChar w:fldCharType="begin"/>
      </w:r>
      <w:r w:rsidRPr="00A73D0F">
        <w:rPr>
          <w:rFonts w:ascii="Cambria" w:hAnsi="Cambria"/>
        </w:rPr>
        <w:instrText xml:space="preserve"> TOC \o "1-1" \h \z </w:instrText>
      </w:r>
      <w:r w:rsidRPr="00A73D0F">
        <w:rPr>
          <w:rFonts w:ascii="Cambria" w:hAnsi="Cambria"/>
        </w:rPr>
        <w:fldChar w:fldCharType="separate"/>
      </w:r>
      <w:r w:rsidR="0054103D" w:rsidDel="0054103D">
        <w:t xml:space="preserve"> </w:t>
      </w:r>
    </w:p>
    <w:p w14:paraId="151FA4B3" w14:textId="4A1CF9EA"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82" w:history="1">
        <w:r w:rsidR="002A4FA7" w:rsidRPr="0005698E">
          <w:rPr>
            <w:rStyle w:val="Hyperlink"/>
            <w:noProof/>
          </w:rPr>
          <w:t>INSTRUCTIONS TO BIDDERS</w:t>
        </w:r>
        <w:r w:rsidR="002A4FA7">
          <w:rPr>
            <w:noProof/>
            <w:webHidden/>
          </w:rPr>
          <w:tab/>
        </w:r>
        <w:r w:rsidR="002A4FA7">
          <w:rPr>
            <w:noProof/>
            <w:webHidden/>
          </w:rPr>
          <w:fldChar w:fldCharType="begin"/>
        </w:r>
        <w:r w:rsidR="002A4FA7">
          <w:rPr>
            <w:noProof/>
            <w:webHidden/>
          </w:rPr>
          <w:instrText xml:space="preserve"> PAGEREF _Toc95718982 \h </w:instrText>
        </w:r>
        <w:r w:rsidR="002A4FA7">
          <w:rPr>
            <w:noProof/>
            <w:webHidden/>
          </w:rPr>
        </w:r>
        <w:r w:rsidR="002A4FA7">
          <w:rPr>
            <w:noProof/>
            <w:webHidden/>
          </w:rPr>
          <w:fldChar w:fldCharType="separate"/>
        </w:r>
        <w:r w:rsidR="00651B0B">
          <w:rPr>
            <w:noProof/>
            <w:webHidden/>
          </w:rPr>
          <w:t>1</w:t>
        </w:r>
        <w:r w:rsidR="002A4FA7">
          <w:rPr>
            <w:noProof/>
            <w:webHidden/>
          </w:rPr>
          <w:fldChar w:fldCharType="end"/>
        </w:r>
      </w:hyperlink>
    </w:p>
    <w:p w14:paraId="79FE1508" w14:textId="7589869F"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83" w:history="1">
        <w:r w:rsidR="002A4FA7" w:rsidRPr="0005698E">
          <w:rPr>
            <w:rStyle w:val="Hyperlink"/>
            <w:noProof/>
          </w:rPr>
          <w:t>1</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Scope of the Tender</w:t>
        </w:r>
        <w:r w:rsidR="002A4FA7">
          <w:rPr>
            <w:noProof/>
            <w:webHidden/>
          </w:rPr>
          <w:tab/>
        </w:r>
        <w:r w:rsidR="002A4FA7">
          <w:rPr>
            <w:noProof/>
            <w:webHidden/>
          </w:rPr>
          <w:fldChar w:fldCharType="begin"/>
        </w:r>
        <w:r w:rsidR="002A4FA7">
          <w:rPr>
            <w:noProof/>
            <w:webHidden/>
          </w:rPr>
          <w:instrText xml:space="preserve"> PAGEREF _Toc95718983 \h </w:instrText>
        </w:r>
        <w:r w:rsidR="002A4FA7">
          <w:rPr>
            <w:noProof/>
            <w:webHidden/>
          </w:rPr>
        </w:r>
        <w:r w:rsidR="002A4FA7">
          <w:rPr>
            <w:noProof/>
            <w:webHidden/>
          </w:rPr>
          <w:fldChar w:fldCharType="separate"/>
        </w:r>
        <w:r w:rsidR="00651B0B">
          <w:rPr>
            <w:noProof/>
            <w:webHidden/>
          </w:rPr>
          <w:t>1</w:t>
        </w:r>
        <w:r w:rsidR="002A4FA7">
          <w:rPr>
            <w:noProof/>
            <w:webHidden/>
          </w:rPr>
          <w:fldChar w:fldCharType="end"/>
        </w:r>
      </w:hyperlink>
    </w:p>
    <w:p w14:paraId="2379C1FA" w14:textId="35CD6085"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84" w:history="1">
        <w:r w:rsidR="002A4FA7" w:rsidRPr="0005698E">
          <w:rPr>
            <w:rStyle w:val="Hyperlink"/>
            <w:noProof/>
          </w:rPr>
          <w:t>2</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Conflict of Interest</w:t>
        </w:r>
        <w:r w:rsidR="002A4FA7">
          <w:rPr>
            <w:noProof/>
            <w:webHidden/>
          </w:rPr>
          <w:tab/>
        </w:r>
        <w:r w:rsidR="002A4FA7">
          <w:rPr>
            <w:noProof/>
            <w:webHidden/>
          </w:rPr>
          <w:fldChar w:fldCharType="begin"/>
        </w:r>
        <w:r w:rsidR="002A4FA7">
          <w:rPr>
            <w:noProof/>
            <w:webHidden/>
          </w:rPr>
          <w:instrText xml:space="preserve"> PAGEREF _Toc95718984 \h </w:instrText>
        </w:r>
        <w:r w:rsidR="002A4FA7">
          <w:rPr>
            <w:noProof/>
            <w:webHidden/>
          </w:rPr>
        </w:r>
        <w:r w:rsidR="002A4FA7">
          <w:rPr>
            <w:noProof/>
            <w:webHidden/>
          </w:rPr>
          <w:fldChar w:fldCharType="separate"/>
        </w:r>
        <w:r w:rsidR="00651B0B">
          <w:rPr>
            <w:noProof/>
            <w:webHidden/>
          </w:rPr>
          <w:t>1</w:t>
        </w:r>
        <w:r w:rsidR="002A4FA7">
          <w:rPr>
            <w:noProof/>
            <w:webHidden/>
          </w:rPr>
          <w:fldChar w:fldCharType="end"/>
        </w:r>
      </w:hyperlink>
    </w:p>
    <w:p w14:paraId="11136738" w14:textId="4E6A9F21"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85" w:history="1">
        <w:r w:rsidR="002A4FA7" w:rsidRPr="0005698E">
          <w:rPr>
            <w:rStyle w:val="Hyperlink"/>
            <w:noProof/>
          </w:rPr>
          <w:t>3</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Fairness and Transparency</w:t>
        </w:r>
        <w:r w:rsidR="002A4FA7">
          <w:rPr>
            <w:noProof/>
            <w:webHidden/>
          </w:rPr>
          <w:tab/>
        </w:r>
        <w:r w:rsidR="002A4FA7">
          <w:rPr>
            <w:noProof/>
            <w:webHidden/>
          </w:rPr>
          <w:fldChar w:fldCharType="begin"/>
        </w:r>
        <w:r w:rsidR="002A4FA7">
          <w:rPr>
            <w:noProof/>
            <w:webHidden/>
          </w:rPr>
          <w:instrText xml:space="preserve"> PAGEREF _Toc95718985 \h </w:instrText>
        </w:r>
        <w:r w:rsidR="002A4FA7">
          <w:rPr>
            <w:noProof/>
            <w:webHidden/>
          </w:rPr>
        </w:r>
        <w:r w:rsidR="002A4FA7">
          <w:rPr>
            <w:noProof/>
            <w:webHidden/>
          </w:rPr>
          <w:fldChar w:fldCharType="separate"/>
        </w:r>
        <w:r w:rsidR="00651B0B">
          <w:rPr>
            <w:noProof/>
            <w:webHidden/>
          </w:rPr>
          <w:t>1</w:t>
        </w:r>
        <w:r w:rsidR="002A4FA7">
          <w:rPr>
            <w:noProof/>
            <w:webHidden/>
          </w:rPr>
          <w:fldChar w:fldCharType="end"/>
        </w:r>
      </w:hyperlink>
    </w:p>
    <w:p w14:paraId="306B8931" w14:textId="00B9775A"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86" w:history="1">
        <w:r w:rsidR="002A4FA7" w:rsidRPr="0005698E">
          <w:rPr>
            <w:rStyle w:val="Hyperlink"/>
            <w:noProof/>
          </w:rPr>
          <w:t>4</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Eligible Materials, Equipment and Services</w:t>
        </w:r>
        <w:r w:rsidR="002A4FA7">
          <w:rPr>
            <w:noProof/>
            <w:webHidden/>
          </w:rPr>
          <w:tab/>
        </w:r>
        <w:r w:rsidR="002A4FA7">
          <w:rPr>
            <w:noProof/>
            <w:webHidden/>
          </w:rPr>
          <w:fldChar w:fldCharType="begin"/>
        </w:r>
        <w:r w:rsidR="002A4FA7">
          <w:rPr>
            <w:noProof/>
            <w:webHidden/>
          </w:rPr>
          <w:instrText xml:space="preserve"> PAGEREF _Toc95718986 \h </w:instrText>
        </w:r>
        <w:r w:rsidR="002A4FA7">
          <w:rPr>
            <w:noProof/>
            <w:webHidden/>
          </w:rPr>
        </w:r>
        <w:r w:rsidR="002A4FA7">
          <w:rPr>
            <w:noProof/>
            <w:webHidden/>
          </w:rPr>
          <w:fldChar w:fldCharType="separate"/>
        </w:r>
        <w:r w:rsidR="00651B0B">
          <w:rPr>
            <w:noProof/>
            <w:webHidden/>
          </w:rPr>
          <w:t>2</w:t>
        </w:r>
        <w:r w:rsidR="002A4FA7">
          <w:rPr>
            <w:noProof/>
            <w:webHidden/>
          </w:rPr>
          <w:fldChar w:fldCharType="end"/>
        </w:r>
      </w:hyperlink>
    </w:p>
    <w:p w14:paraId="287AD8F8" w14:textId="1FB73712"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87" w:history="1">
        <w:r w:rsidR="002A4FA7" w:rsidRPr="0005698E">
          <w:rPr>
            <w:rStyle w:val="Hyperlink"/>
            <w:noProof/>
          </w:rPr>
          <w:t>5</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Joint Ventures</w:t>
        </w:r>
        <w:r w:rsidR="002A4FA7">
          <w:rPr>
            <w:noProof/>
            <w:webHidden/>
          </w:rPr>
          <w:tab/>
        </w:r>
        <w:r w:rsidR="002A4FA7">
          <w:rPr>
            <w:noProof/>
            <w:webHidden/>
          </w:rPr>
          <w:fldChar w:fldCharType="begin"/>
        </w:r>
        <w:r w:rsidR="002A4FA7">
          <w:rPr>
            <w:noProof/>
            <w:webHidden/>
          </w:rPr>
          <w:instrText xml:space="preserve"> PAGEREF _Toc95718987 \h </w:instrText>
        </w:r>
        <w:r w:rsidR="002A4FA7">
          <w:rPr>
            <w:noProof/>
            <w:webHidden/>
          </w:rPr>
        </w:r>
        <w:r w:rsidR="002A4FA7">
          <w:rPr>
            <w:noProof/>
            <w:webHidden/>
          </w:rPr>
          <w:fldChar w:fldCharType="separate"/>
        </w:r>
        <w:r w:rsidR="00651B0B">
          <w:rPr>
            <w:noProof/>
            <w:webHidden/>
          </w:rPr>
          <w:t>2</w:t>
        </w:r>
        <w:r w:rsidR="002A4FA7">
          <w:rPr>
            <w:noProof/>
            <w:webHidden/>
          </w:rPr>
          <w:fldChar w:fldCharType="end"/>
        </w:r>
      </w:hyperlink>
    </w:p>
    <w:p w14:paraId="0BE27677" w14:textId="70241B3F"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88" w:history="1">
        <w:r w:rsidR="002A4FA7" w:rsidRPr="0005698E">
          <w:rPr>
            <w:rStyle w:val="Hyperlink"/>
            <w:noProof/>
          </w:rPr>
          <w:t>6</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One Tender per Bidder</w:t>
        </w:r>
        <w:r w:rsidR="002A4FA7">
          <w:rPr>
            <w:noProof/>
            <w:webHidden/>
          </w:rPr>
          <w:tab/>
        </w:r>
        <w:r w:rsidR="002A4FA7">
          <w:rPr>
            <w:noProof/>
            <w:webHidden/>
          </w:rPr>
          <w:fldChar w:fldCharType="begin"/>
        </w:r>
        <w:r w:rsidR="002A4FA7">
          <w:rPr>
            <w:noProof/>
            <w:webHidden/>
          </w:rPr>
          <w:instrText xml:space="preserve"> PAGEREF _Toc95718988 \h </w:instrText>
        </w:r>
        <w:r w:rsidR="002A4FA7">
          <w:rPr>
            <w:noProof/>
            <w:webHidden/>
          </w:rPr>
        </w:r>
        <w:r w:rsidR="002A4FA7">
          <w:rPr>
            <w:noProof/>
            <w:webHidden/>
          </w:rPr>
          <w:fldChar w:fldCharType="separate"/>
        </w:r>
        <w:r w:rsidR="00651B0B">
          <w:rPr>
            <w:noProof/>
            <w:webHidden/>
          </w:rPr>
          <w:t>2</w:t>
        </w:r>
        <w:r w:rsidR="002A4FA7">
          <w:rPr>
            <w:noProof/>
            <w:webHidden/>
          </w:rPr>
          <w:fldChar w:fldCharType="end"/>
        </w:r>
      </w:hyperlink>
    </w:p>
    <w:p w14:paraId="09E77AF1" w14:textId="1E9EF70A"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89" w:history="1">
        <w:r w:rsidR="002A4FA7" w:rsidRPr="0005698E">
          <w:rPr>
            <w:rStyle w:val="Hyperlink"/>
            <w:noProof/>
          </w:rPr>
          <w:t>7</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Cost of tendering</w:t>
        </w:r>
        <w:r w:rsidR="002A4FA7">
          <w:rPr>
            <w:noProof/>
            <w:webHidden/>
          </w:rPr>
          <w:tab/>
        </w:r>
        <w:r w:rsidR="002A4FA7">
          <w:rPr>
            <w:noProof/>
            <w:webHidden/>
          </w:rPr>
          <w:fldChar w:fldCharType="begin"/>
        </w:r>
        <w:r w:rsidR="002A4FA7">
          <w:rPr>
            <w:noProof/>
            <w:webHidden/>
          </w:rPr>
          <w:instrText xml:space="preserve"> PAGEREF _Toc95718989 \h </w:instrText>
        </w:r>
        <w:r w:rsidR="002A4FA7">
          <w:rPr>
            <w:noProof/>
            <w:webHidden/>
          </w:rPr>
        </w:r>
        <w:r w:rsidR="002A4FA7">
          <w:rPr>
            <w:noProof/>
            <w:webHidden/>
          </w:rPr>
          <w:fldChar w:fldCharType="separate"/>
        </w:r>
        <w:r w:rsidR="00651B0B">
          <w:rPr>
            <w:noProof/>
            <w:webHidden/>
          </w:rPr>
          <w:t>3</w:t>
        </w:r>
        <w:r w:rsidR="002A4FA7">
          <w:rPr>
            <w:noProof/>
            <w:webHidden/>
          </w:rPr>
          <w:fldChar w:fldCharType="end"/>
        </w:r>
      </w:hyperlink>
    </w:p>
    <w:p w14:paraId="10641C83" w14:textId="3F71663E"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90" w:history="1">
        <w:r w:rsidR="002A4FA7" w:rsidRPr="0005698E">
          <w:rPr>
            <w:rStyle w:val="Hyperlink"/>
            <w:noProof/>
          </w:rPr>
          <w:t>8</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Pre-tender meeting or site visit</w:t>
        </w:r>
        <w:r w:rsidR="002A4FA7">
          <w:rPr>
            <w:noProof/>
            <w:webHidden/>
          </w:rPr>
          <w:tab/>
        </w:r>
        <w:r w:rsidR="002A4FA7">
          <w:rPr>
            <w:noProof/>
            <w:webHidden/>
          </w:rPr>
          <w:fldChar w:fldCharType="begin"/>
        </w:r>
        <w:r w:rsidR="002A4FA7">
          <w:rPr>
            <w:noProof/>
            <w:webHidden/>
          </w:rPr>
          <w:instrText xml:space="preserve"> PAGEREF _Toc95718990 \h </w:instrText>
        </w:r>
        <w:r w:rsidR="002A4FA7">
          <w:rPr>
            <w:noProof/>
            <w:webHidden/>
          </w:rPr>
        </w:r>
        <w:r w:rsidR="002A4FA7">
          <w:rPr>
            <w:noProof/>
            <w:webHidden/>
          </w:rPr>
          <w:fldChar w:fldCharType="separate"/>
        </w:r>
        <w:r w:rsidR="00651B0B">
          <w:rPr>
            <w:noProof/>
            <w:webHidden/>
          </w:rPr>
          <w:t>3</w:t>
        </w:r>
        <w:r w:rsidR="002A4FA7">
          <w:rPr>
            <w:noProof/>
            <w:webHidden/>
          </w:rPr>
          <w:fldChar w:fldCharType="end"/>
        </w:r>
      </w:hyperlink>
    </w:p>
    <w:p w14:paraId="6BA68077" w14:textId="5E8FC30D"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91" w:history="1">
        <w:r w:rsidR="002A4FA7" w:rsidRPr="0005698E">
          <w:rPr>
            <w:rStyle w:val="Hyperlink"/>
            <w:noProof/>
          </w:rPr>
          <w:t>TENDER DOCUMENTS</w:t>
        </w:r>
        <w:r w:rsidR="002A4FA7">
          <w:rPr>
            <w:noProof/>
            <w:webHidden/>
          </w:rPr>
          <w:tab/>
        </w:r>
        <w:r w:rsidR="002A4FA7">
          <w:rPr>
            <w:noProof/>
            <w:webHidden/>
          </w:rPr>
          <w:fldChar w:fldCharType="begin"/>
        </w:r>
        <w:r w:rsidR="002A4FA7">
          <w:rPr>
            <w:noProof/>
            <w:webHidden/>
          </w:rPr>
          <w:instrText xml:space="preserve"> PAGEREF _Toc95718991 \h </w:instrText>
        </w:r>
        <w:r w:rsidR="002A4FA7">
          <w:rPr>
            <w:noProof/>
            <w:webHidden/>
          </w:rPr>
        </w:r>
        <w:r w:rsidR="002A4FA7">
          <w:rPr>
            <w:noProof/>
            <w:webHidden/>
          </w:rPr>
          <w:fldChar w:fldCharType="separate"/>
        </w:r>
        <w:r w:rsidR="00651B0B">
          <w:rPr>
            <w:noProof/>
            <w:webHidden/>
          </w:rPr>
          <w:t>4</w:t>
        </w:r>
        <w:r w:rsidR="002A4FA7">
          <w:rPr>
            <w:noProof/>
            <w:webHidden/>
          </w:rPr>
          <w:fldChar w:fldCharType="end"/>
        </w:r>
      </w:hyperlink>
    </w:p>
    <w:p w14:paraId="6D9B3BE1" w14:textId="00AD1C79"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92" w:history="1">
        <w:r w:rsidR="002A4FA7" w:rsidRPr="0005698E">
          <w:rPr>
            <w:rStyle w:val="Hyperlink"/>
            <w:noProof/>
          </w:rPr>
          <w:t>9</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Contents of tender documents</w:t>
        </w:r>
        <w:r w:rsidR="002A4FA7">
          <w:rPr>
            <w:noProof/>
            <w:webHidden/>
          </w:rPr>
          <w:tab/>
        </w:r>
        <w:r w:rsidR="002A4FA7">
          <w:rPr>
            <w:noProof/>
            <w:webHidden/>
          </w:rPr>
          <w:fldChar w:fldCharType="begin"/>
        </w:r>
        <w:r w:rsidR="002A4FA7">
          <w:rPr>
            <w:noProof/>
            <w:webHidden/>
          </w:rPr>
          <w:instrText xml:space="preserve"> PAGEREF _Toc95718992 \h </w:instrText>
        </w:r>
        <w:r w:rsidR="002A4FA7">
          <w:rPr>
            <w:noProof/>
            <w:webHidden/>
          </w:rPr>
        </w:r>
        <w:r w:rsidR="002A4FA7">
          <w:rPr>
            <w:noProof/>
            <w:webHidden/>
          </w:rPr>
          <w:fldChar w:fldCharType="separate"/>
        </w:r>
        <w:r w:rsidR="00651B0B">
          <w:rPr>
            <w:noProof/>
            <w:webHidden/>
          </w:rPr>
          <w:t>4</w:t>
        </w:r>
        <w:r w:rsidR="002A4FA7">
          <w:rPr>
            <w:noProof/>
            <w:webHidden/>
          </w:rPr>
          <w:fldChar w:fldCharType="end"/>
        </w:r>
      </w:hyperlink>
    </w:p>
    <w:p w14:paraId="7755213E" w14:textId="3FFC2E3A"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93" w:history="1">
        <w:r w:rsidR="002A4FA7" w:rsidRPr="0005698E">
          <w:rPr>
            <w:rStyle w:val="Hyperlink"/>
            <w:noProof/>
          </w:rPr>
          <w:t>10</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Clarifications and questions</w:t>
        </w:r>
        <w:r w:rsidR="002A4FA7">
          <w:rPr>
            <w:noProof/>
            <w:webHidden/>
          </w:rPr>
          <w:tab/>
        </w:r>
        <w:r w:rsidR="002A4FA7">
          <w:rPr>
            <w:noProof/>
            <w:webHidden/>
          </w:rPr>
          <w:fldChar w:fldCharType="begin"/>
        </w:r>
        <w:r w:rsidR="002A4FA7">
          <w:rPr>
            <w:noProof/>
            <w:webHidden/>
          </w:rPr>
          <w:instrText xml:space="preserve"> PAGEREF _Toc95718993 \h </w:instrText>
        </w:r>
        <w:r w:rsidR="002A4FA7">
          <w:rPr>
            <w:noProof/>
            <w:webHidden/>
          </w:rPr>
        </w:r>
        <w:r w:rsidR="002A4FA7">
          <w:rPr>
            <w:noProof/>
            <w:webHidden/>
          </w:rPr>
          <w:fldChar w:fldCharType="separate"/>
        </w:r>
        <w:r w:rsidR="00651B0B">
          <w:rPr>
            <w:noProof/>
            <w:webHidden/>
          </w:rPr>
          <w:t>4</w:t>
        </w:r>
        <w:r w:rsidR="002A4FA7">
          <w:rPr>
            <w:noProof/>
            <w:webHidden/>
          </w:rPr>
          <w:fldChar w:fldCharType="end"/>
        </w:r>
      </w:hyperlink>
    </w:p>
    <w:p w14:paraId="17E94721" w14:textId="5EF56921"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94" w:history="1">
        <w:r w:rsidR="002A4FA7" w:rsidRPr="0005698E">
          <w:rPr>
            <w:rStyle w:val="Hyperlink"/>
            <w:noProof/>
          </w:rPr>
          <w:t>11</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Amendment of tender documents</w:t>
        </w:r>
        <w:r w:rsidR="002A4FA7">
          <w:rPr>
            <w:noProof/>
            <w:webHidden/>
          </w:rPr>
          <w:tab/>
        </w:r>
        <w:r w:rsidR="002A4FA7">
          <w:rPr>
            <w:noProof/>
            <w:webHidden/>
          </w:rPr>
          <w:fldChar w:fldCharType="begin"/>
        </w:r>
        <w:r w:rsidR="002A4FA7">
          <w:rPr>
            <w:noProof/>
            <w:webHidden/>
          </w:rPr>
          <w:instrText xml:space="preserve"> PAGEREF _Toc95718994 \h </w:instrText>
        </w:r>
        <w:r w:rsidR="002A4FA7">
          <w:rPr>
            <w:noProof/>
            <w:webHidden/>
          </w:rPr>
        </w:r>
        <w:r w:rsidR="002A4FA7">
          <w:rPr>
            <w:noProof/>
            <w:webHidden/>
          </w:rPr>
          <w:fldChar w:fldCharType="separate"/>
        </w:r>
        <w:r w:rsidR="00651B0B">
          <w:rPr>
            <w:noProof/>
            <w:webHidden/>
          </w:rPr>
          <w:t>4</w:t>
        </w:r>
        <w:r w:rsidR="002A4FA7">
          <w:rPr>
            <w:noProof/>
            <w:webHidden/>
          </w:rPr>
          <w:fldChar w:fldCharType="end"/>
        </w:r>
      </w:hyperlink>
    </w:p>
    <w:p w14:paraId="6B5A7D59" w14:textId="28DD07FC"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95" w:history="1">
        <w:r w:rsidR="002A4FA7" w:rsidRPr="0005698E">
          <w:rPr>
            <w:rStyle w:val="Hyperlink"/>
            <w:noProof/>
          </w:rPr>
          <w:t>PREPARATION OF BIDS</w:t>
        </w:r>
        <w:r w:rsidR="002A4FA7">
          <w:rPr>
            <w:noProof/>
            <w:webHidden/>
          </w:rPr>
          <w:tab/>
        </w:r>
        <w:r w:rsidR="002A4FA7">
          <w:rPr>
            <w:noProof/>
            <w:webHidden/>
          </w:rPr>
          <w:fldChar w:fldCharType="begin"/>
        </w:r>
        <w:r w:rsidR="002A4FA7">
          <w:rPr>
            <w:noProof/>
            <w:webHidden/>
          </w:rPr>
          <w:instrText xml:space="preserve"> PAGEREF _Toc95718995 \h </w:instrText>
        </w:r>
        <w:r w:rsidR="002A4FA7">
          <w:rPr>
            <w:noProof/>
            <w:webHidden/>
          </w:rPr>
        </w:r>
        <w:r w:rsidR="002A4FA7">
          <w:rPr>
            <w:noProof/>
            <w:webHidden/>
          </w:rPr>
          <w:fldChar w:fldCharType="separate"/>
        </w:r>
        <w:r w:rsidR="00651B0B">
          <w:rPr>
            <w:noProof/>
            <w:webHidden/>
          </w:rPr>
          <w:t>5</w:t>
        </w:r>
        <w:r w:rsidR="002A4FA7">
          <w:rPr>
            <w:noProof/>
            <w:webHidden/>
          </w:rPr>
          <w:fldChar w:fldCharType="end"/>
        </w:r>
      </w:hyperlink>
    </w:p>
    <w:p w14:paraId="0987C0A9" w14:textId="771E6DB6"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96" w:history="1">
        <w:r w:rsidR="002A4FA7" w:rsidRPr="0005698E">
          <w:rPr>
            <w:rStyle w:val="Hyperlink"/>
            <w:noProof/>
          </w:rPr>
          <w:t>12</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Language of bid</w:t>
        </w:r>
        <w:r w:rsidR="002A4FA7">
          <w:rPr>
            <w:noProof/>
            <w:webHidden/>
          </w:rPr>
          <w:tab/>
        </w:r>
        <w:r w:rsidR="002A4FA7">
          <w:rPr>
            <w:noProof/>
            <w:webHidden/>
          </w:rPr>
          <w:fldChar w:fldCharType="begin"/>
        </w:r>
        <w:r w:rsidR="002A4FA7">
          <w:rPr>
            <w:noProof/>
            <w:webHidden/>
          </w:rPr>
          <w:instrText xml:space="preserve"> PAGEREF _Toc95718996 \h </w:instrText>
        </w:r>
        <w:r w:rsidR="002A4FA7">
          <w:rPr>
            <w:noProof/>
            <w:webHidden/>
          </w:rPr>
        </w:r>
        <w:r w:rsidR="002A4FA7">
          <w:rPr>
            <w:noProof/>
            <w:webHidden/>
          </w:rPr>
          <w:fldChar w:fldCharType="separate"/>
        </w:r>
        <w:r w:rsidR="00651B0B">
          <w:rPr>
            <w:noProof/>
            <w:webHidden/>
          </w:rPr>
          <w:t>5</w:t>
        </w:r>
        <w:r w:rsidR="002A4FA7">
          <w:rPr>
            <w:noProof/>
            <w:webHidden/>
          </w:rPr>
          <w:fldChar w:fldCharType="end"/>
        </w:r>
      </w:hyperlink>
    </w:p>
    <w:p w14:paraId="37F6DAA7" w14:textId="40E5FC48"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97" w:history="1">
        <w:r w:rsidR="002A4FA7" w:rsidRPr="0005698E">
          <w:rPr>
            <w:rStyle w:val="Hyperlink"/>
            <w:noProof/>
          </w:rPr>
          <w:t>13</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Documents comprising the bid</w:t>
        </w:r>
        <w:r w:rsidR="002A4FA7">
          <w:rPr>
            <w:noProof/>
            <w:webHidden/>
          </w:rPr>
          <w:tab/>
        </w:r>
        <w:r w:rsidR="002A4FA7">
          <w:rPr>
            <w:noProof/>
            <w:webHidden/>
          </w:rPr>
          <w:fldChar w:fldCharType="begin"/>
        </w:r>
        <w:r w:rsidR="002A4FA7">
          <w:rPr>
            <w:noProof/>
            <w:webHidden/>
          </w:rPr>
          <w:instrText xml:space="preserve"> PAGEREF _Toc95718997 \h </w:instrText>
        </w:r>
        <w:r w:rsidR="002A4FA7">
          <w:rPr>
            <w:noProof/>
            <w:webHidden/>
          </w:rPr>
        </w:r>
        <w:r w:rsidR="002A4FA7">
          <w:rPr>
            <w:noProof/>
            <w:webHidden/>
          </w:rPr>
          <w:fldChar w:fldCharType="separate"/>
        </w:r>
        <w:r w:rsidR="00651B0B">
          <w:rPr>
            <w:noProof/>
            <w:webHidden/>
          </w:rPr>
          <w:t>5</w:t>
        </w:r>
        <w:r w:rsidR="002A4FA7">
          <w:rPr>
            <w:noProof/>
            <w:webHidden/>
          </w:rPr>
          <w:fldChar w:fldCharType="end"/>
        </w:r>
      </w:hyperlink>
    </w:p>
    <w:p w14:paraId="142F088B" w14:textId="37E50375"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98" w:history="1">
        <w:r w:rsidR="002A4FA7" w:rsidRPr="0005698E">
          <w:rPr>
            <w:rStyle w:val="Hyperlink"/>
            <w:noProof/>
          </w:rPr>
          <w:t>14</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Tender Prices</w:t>
        </w:r>
        <w:r w:rsidR="002A4FA7">
          <w:rPr>
            <w:noProof/>
            <w:webHidden/>
          </w:rPr>
          <w:tab/>
        </w:r>
        <w:r w:rsidR="002A4FA7">
          <w:rPr>
            <w:noProof/>
            <w:webHidden/>
          </w:rPr>
          <w:fldChar w:fldCharType="begin"/>
        </w:r>
        <w:r w:rsidR="002A4FA7">
          <w:rPr>
            <w:noProof/>
            <w:webHidden/>
          </w:rPr>
          <w:instrText xml:space="preserve"> PAGEREF _Toc95718998 \h </w:instrText>
        </w:r>
        <w:r w:rsidR="002A4FA7">
          <w:rPr>
            <w:noProof/>
            <w:webHidden/>
          </w:rPr>
        </w:r>
        <w:r w:rsidR="002A4FA7">
          <w:rPr>
            <w:noProof/>
            <w:webHidden/>
          </w:rPr>
          <w:fldChar w:fldCharType="separate"/>
        </w:r>
        <w:r w:rsidR="00651B0B">
          <w:rPr>
            <w:noProof/>
            <w:webHidden/>
          </w:rPr>
          <w:t>8</w:t>
        </w:r>
        <w:r w:rsidR="002A4FA7">
          <w:rPr>
            <w:noProof/>
            <w:webHidden/>
          </w:rPr>
          <w:fldChar w:fldCharType="end"/>
        </w:r>
      </w:hyperlink>
    </w:p>
    <w:p w14:paraId="6B678819" w14:textId="294EA6CF"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8999" w:history="1">
        <w:r w:rsidR="002A4FA7" w:rsidRPr="0005698E">
          <w:rPr>
            <w:rStyle w:val="Hyperlink"/>
            <w:noProof/>
          </w:rPr>
          <w:t>15</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Currencies of Tender and Payment</w:t>
        </w:r>
        <w:r w:rsidR="002A4FA7">
          <w:rPr>
            <w:noProof/>
            <w:webHidden/>
          </w:rPr>
          <w:tab/>
        </w:r>
        <w:r w:rsidR="002A4FA7">
          <w:rPr>
            <w:noProof/>
            <w:webHidden/>
          </w:rPr>
          <w:fldChar w:fldCharType="begin"/>
        </w:r>
        <w:r w:rsidR="002A4FA7">
          <w:rPr>
            <w:noProof/>
            <w:webHidden/>
          </w:rPr>
          <w:instrText xml:space="preserve"> PAGEREF _Toc95718999 \h </w:instrText>
        </w:r>
        <w:r w:rsidR="002A4FA7">
          <w:rPr>
            <w:noProof/>
            <w:webHidden/>
          </w:rPr>
        </w:r>
        <w:r w:rsidR="002A4FA7">
          <w:rPr>
            <w:noProof/>
            <w:webHidden/>
          </w:rPr>
          <w:fldChar w:fldCharType="separate"/>
        </w:r>
        <w:r w:rsidR="00651B0B">
          <w:rPr>
            <w:noProof/>
            <w:webHidden/>
          </w:rPr>
          <w:t>8</w:t>
        </w:r>
        <w:r w:rsidR="002A4FA7">
          <w:rPr>
            <w:noProof/>
            <w:webHidden/>
          </w:rPr>
          <w:fldChar w:fldCharType="end"/>
        </w:r>
      </w:hyperlink>
    </w:p>
    <w:p w14:paraId="7DDD0B7C" w14:textId="530B30F9"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00" w:history="1">
        <w:r w:rsidR="002A4FA7" w:rsidRPr="0005698E">
          <w:rPr>
            <w:rStyle w:val="Hyperlink"/>
            <w:noProof/>
          </w:rPr>
          <w:t>16</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Tender Validity</w:t>
        </w:r>
        <w:r w:rsidR="002A4FA7">
          <w:rPr>
            <w:noProof/>
            <w:webHidden/>
          </w:rPr>
          <w:tab/>
        </w:r>
        <w:r w:rsidR="002A4FA7">
          <w:rPr>
            <w:noProof/>
            <w:webHidden/>
          </w:rPr>
          <w:fldChar w:fldCharType="begin"/>
        </w:r>
        <w:r w:rsidR="002A4FA7">
          <w:rPr>
            <w:noProof/>
            <w:webHidden/>
          </w:rPr>
          <w:instrText xml:space="preserve"> PAGEREF _Toc95719000 \h </w:instrText>
        </w:r>
        <w:r w:rsidR="002A4FA7">
          <w:rPr>
            <w:noProof/>
            <w:webHidden/>
          </w:rPr>
        </w:r>
        <w:r w:rsidR="002A4FA7">
          <w:rPr>
            <w:noProof/>
            <w:webHidden/>
          </w:rPr>
          <w:fldChar w:fldCharType="separate"/>
        </w:r>
        <w:r w:rsidR="00651B0B">
          <w:rPr>
            <w:noProof/>
            <w:webHidden/>
          </w:rPr>
          <w:t>8</w:t>
        </w:r>
        <w:r w:rsidR="002A4FA7">
          <w:rPr>
            <w:noProof/>
            <w:webHidden/>
          </w:rPr>
          <w:fldChar w:fldCharType="end"/>
        </w:r>
      </w:hyperlink>
    </w:p>
    <w:p w14:paraId="240E7D2C" w14:textId="3564402B"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01" w:history="1">
        <w:r w:rsidR="002A4FA7" w:rsidRPr="0005698E">
          <w:rPr>
            <w:rStyle w:val="Hyperlink"/>
            <w:noProof/>
          </w:rPr>
          <w:t>17</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Tender Security (Bid Bond)</w:t>
        </w:r>
        <w:r w:rsidR="002A4FA7">
          <w:rPr>
            <w:noProof/>
            <w:webHidden/>
          </w:rPr>
          <w:tab/>
        </w:r>
        <w:r w:rsidR="002A4FA7">
          <w:rPr>
            <w:noProof/>
            <w:webHidden/>
          </w:rPr>
          <w:fldChar w:fldCharType="begin"/>
        </w:r>
        <w:r w:rsidR="002A4FA7">
          <w:rPr>
            <w:noProof/>
            <w:webHidden/>
          </w:rPr>
          <w:instrText xml:space="preserve"> PAGEREF _Toc95719001 \h </w:instrText>
        </w:r>
        <w:r w:rsidR="002A4FA7">
          <w:rPr>
            <w:noProof/>
            <w:webHidden/>
          </w:rPr>
        </w:r>
        <w:r w:rsidR="002A4FA7">
          <w:rPr>
            <w:noProof/>
            <w:webHidden/>
          </w:rPr>
          <w:fldChar w:fldCharType="separate"/>
        </w:r>
        <w:r w:rsidR="00651B0B">
          <w:rPr>
            <w:noProof/>
            <w:webHidden/>
          </w:rPr>
          <w:t>8</w:t>
        </w:r>
        <w:r w:rsidR="002A4FA7">
          <w:rPr>
            <w:noProof/>
            <w:webHidden/>
          </w:rPr>
          <w:fldChar w:fldCharType="end"/>
        </w:r>
      </w:hyperlink>
    </w:p>
    <w:p w14:paraId="5AE4D4D4" w14:textId="7DB1BA1B"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02" w:history="1">
        <w:r w:rsidR="002A4FA7" w:rsidRPr="0005698E">
          <w:rPr>
            <w:rStyle w:val="Hyperlink"/>
            <w:noProof/>
          </w:rPr>
          <w:t>18</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Alternative Proposals by Bidders</w:t>
        </w:r>
        <w:r w:rsidR="002A4FA7">
          <w:rPr>
            <w:noProof/>
            <w:webHidden/>
          </w:rPr>
          <w:tab/>
        </w:r>
        <w:r w:rsidR="002A4FA7">
          <w:rPr>
            <w:noProof/>
            <w:webHidden/>
          </w:rPr>
          <w:fldChar w:fldCharType="begin"/>
        </w:r>
        <w:r w:rsidR="002A4FA7">
          <w:rPr>
            <w:noProof/>
            <w:webHidden/>
          </w:rPr>
          <w:instrText xml:space="preserve"> PAGEREF _Toc95719002 \h </w:instrText>
        </w:r>
        <w:r w:rsidR="002A4FA7">
          <w:rPr>
            <w:noProof/>
            <w:webHidden/>
          </w:rPr>
        </w:r>
        <w:r w:rsidR="002A4FA7">
          <w:rPr>
            <w:noProof/>
            <w:webHidden/>
          </w:rPr>
          <w:fldChar w:fldCharType="separate"/>
        </w:r>
        <w:r w:rsidR="00651B0B">
          <w:rPr>
            <w:noProof/>
            <w:webHidden/>
          </w:rPr>
          <w:t>9</w:t>
        </w:r>
        <w:r w:rsidR="002A4FA7">
          <w:rPr>
            <w:noProof/>
            <w:webHidden/>
          </w:rPr>
          <w:fldChar w:fldCharType="end"/>
        </w:r>
      </w:hyperlink>
    </w:p>
    <w:p w14:paraId="17C5ACAC" w14:textId="21E14D80"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03" w:history="1">
        <w:r w:rsidR="002A4FA7" w:rsidRPr="0005698E">
          <w:rPr>
            <w:rStyle w:val="Hyperlink"/>
            <w:noProof/>
          </w:rPr>
          <w:t>19</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Format and Signing of Tender</w:t>
        </w:r>
        <w:r w:rsidR="002A4FA7">
          <w:rPr>
            <w:noProof/>
            <w:webHidden/>
          </w:rPr>
          <w:tab/>
        </w:r>
        <w:r w:rsidR="002A4FA7">
          <w:rPr>
            <w:noProof/>
            <w:webHidden/>
          </w:rPr>
          <w:fldChar w:fldCharType="begin"/>
        </w:r>
        <w:r w:rsidR="002A4FA7">
          <w:rPr>
            <w:noProof/>
            <w:webHidden/>
          </w:rPr>
          <w:instrText xml:space="preserve"> PAGEREF _Toc95719003 \h </w:instrText>
        </w:r>
        <w:r w:rsidR="002A4FA7">
          <w:rPr>
            <w:noProof/>
            <w:webHidden/>
          </w:rPr>
        </w:r>
        <w:r w:rsidR="002A4FA7">
          <w:rPr>
            <w:noProof/>
            <w:webHidden/>
          </w:rPr>
          <w:fldChar w:fldCharType="separate"/>
        </w:r>
        <w:r w:rsidR="00651B0B">
          <w:rPr>
            <w:noProof/>
            <w:webHidden/>
          </w:rPr>
          <w:t>9</w:t>
        </w:r>
        <w:r w:rsidR="002A4FA7">
          <w:rPr>
            <w:noProof/>
            <w:webHidden/>
          </w:rPr>
          <w:fldChar w:fldCharType="end"/>
        </w:r>
      </w:hyperlink>
    </w:p>
    <w:p w14:paraId="157E0C4B" w14:textId="13AF1D36"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04" w:history="1">
        <w:r w:rsidR="002A4FA7" w:rsidRPr="0005698E">
          <w:rPr>
            <w:rStyle w:val="Hyperlink"/>
            <w:noProof/>
          </w:rPr>
          <w:t>SUBMISSION OF BIDS</w:t>
        </w:r>
        <w:r w:rsidR="002A4FA7">
          <w:rPr>
            <w:noProof/>
            <w:webHidden/>
          </w:rPr>
          <w:tab/>
        </w:r>
        <w:r w:rsidR="002A4FA7">
          <w:rPr>
            <w:noProof/>
            <w:webHidden/>
          </w:rPr>
          <w:fldChar w:fldCharType="begin"/>
        </w:r>
        <w:r w:rsidR="002A4FA7">
          <w:rPr>
            <w:noProof/>
            <w:webHidden/>
          </w:rPr>
          <w:instrText xml:space="preserve"> PAGEREF _Toc95719004 \h </w:instrText>
        </w:r>
        <w:r w:rsidR="002A4FA7">
          <w:rPr>
            <w:noProof/>
            <w:webHidden/>
          </w:rPr>
        </w:r>
        <w:r w:rsidR="002A4FA7">
          <w:rPr>
            <w:noProof/>
            <w:webHidden/>
          </w:rPr>
          <w:fldChar w:fldCharType="separate"/>
        </w:r>
        <w:r w:rsidR="00651B0B">
          <w:rPr>
            <w:noProof/>
            <w:webHidden/>
          </w:rPr>
          <w:t>10</w:t>
        </w:r>
        <w:r w:rsidR="002A4FA7">
          <w:rPr>
            <w:noProof/>
            <w:webHidden/>
          </w:rPr>
          <w:fldChar w:fldCharType="end"/>
        </w:r>
      </w:hyperlink>
    </w:p>
    <w:p w14:paraId="1FAA4981" w14:textId="690E3E39"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05" w:history="1">
        <w:r w:rsidR="002A4FA7" w:rsidRPr="0005698E">
          <w:rPr>
            <w:rStyle w:val="Hyperlink"/>
            <w:noProof/>
          </w:rPr>
          <w:t>20</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Sealing and marking of Bids</w:t>
        </w:r>
        <w:r w:rsidR="002A4FA7">
          <w:rPr>
            <w:noProof/>
            <w:webHidden/>
          </w:rPr>
          <w:tab/>
        </w:r>
        <w:r w:rsidR="002A4FA7">
          <w:rPr>
            <w:noProof/>
            <w:webHidden/>
          </w:rPr>
          <w:fldChar w:fldCharType="begin"/>
        </w:r>
        <w:r w:rsidR="002A4FA7">
          <w:rPr>
            <w:noProof/>
            <w:webHidden/>
          </w:rPr>
          <w:instrText xml:space="preserve"> PAGEREF _Toc95719005 \h </w:instrText>
        </w:r>
        <w:r w:rsidR="002A4FA7">
          <w:rPr>
            <w:noProof/>
            <w:webHidden/>
          </w:rPr>
        </w:r>
        <w:r w:rsidR="002A4FA7">
          <w:rPr>
            <w:noProof/>
            <w:webHidden/>
          </w:rPr>
          <w:fldChar w:fldCharType="separate"/>
        </w:r>
        <w:r w:rsidR="00651B0B">
          <w:rPr>
            <w:noProof/>
            <w:webHidden/>
          </w:rPr>
          <w:t>10</w:t>
        </w:r>
        <w:r w:rsidR="002A4FA7">
          <w:rPr>
            <w:noProof/>
            <w:webHidden/>
          </w:rPr>
          <w:fldChar w:fldCharType="end"/>
        </w:r>
      </w:hyperlink>
    </w:p>
    <w:p w14:paraId="62D28C70" w14:textId="63ECC96A"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06" w:history="1">
        <w:r w:rsidR="002A4FA7" w:rsidRPr="0005698E">
          <w:rPr>
            <w:rStyle w:val="Hyperlink"/>
            <w:noProof/>
          </w:rPr>
          <w:t>21</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Neglecting of Bids</w:t>
        </w:r>
        <w:r w:rsidR="002A4FA7">
          <w:rPr>
            <w:noProof/>
            <w:webHidden/>
          </w:rPr>
          <w:tab/>
        </w:r>
        <w:r w:rsidR="002A4FA7">
          <w:rPr>
            <w:noProof/>
            <w:webHidden/>
          </w:rPr>
          <w:fldChar w:fldCharType="begin"/>
        </w:r>
        <w:r w:rsidR="002A4FA7">
          <w:rPr>
            <w:noProof/>
            <w:webHidden/>
          </w:rPr>
          <w:instrText xml:space="preserve"> PAGEREF _Toc95719006 \h </w:instrText>
        </w:r>
        <w:r w:rsidR="002A4FA7">
          <w:rPr>
            <w:noProof/>
            <w:webHidden/>
          </w:rPr>
        </w:r>
        <w:r w:rsidR="002A4FA7">
          <w:rPr>
            <w:noProof/>
            <w:webHidden/>
          </w:rPr>
          <w:fldChar w:fldCharType="separate"/>
        </w:r>
        <w:r w:rsidR="00651B0B">
          <w:rPr>
            <w:noProof/>
            <w:webHidden/>
          </w:rPr>
          <w:t>10</w:t>
        </w:r>
        <w:r w:rsidR="002A4FA7">
          <w:rPr>
            <w:noProof/>
            <w:webHidden/>
          </w:rPr>
          <w:fldChar w:fldCharType="end"/>
        </w:r>
      </w:hyperlink>
    </w:p>
    <w:p w14:paraId="426295D4" w14:textId="75AA1A87"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07" w:history="1">
        <w:r w:rsidR="002A4FA7" w:rsidRPr="0005698E">
          <w:rPr>
            <w:rStyle w:val="Hyperlink"/>
            <w:noProof/>
          </w:rPr>
          <w:t>22</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Modification and withdrawal of bids</w:t>
        </w:r>
        <w:r w:rsidR="002A4FA7">
          <w:rPr>
            <w:noProof/>
            <w:webHidden/>
          </w:rPr>
          <w:tab/>
        </w:r>
        <w:r w:rsidR="002A4FA7">
          <w:rPr>
            <w:noProof/>
            <w:webHidden/>
          </w:rPr>
          <w:fldChar w:fldCharType="begin"/>
        </w:r>
        <w:r w:rsidR="002A4FA7">
          <w:rPr>
            <w:noProof/>
            <w:webHidden/>
          </w:rPr>
          <w:instrText xml:space="preserve"> PAGEREF _Toc95719007 \h </w:instrText>
        </w:r>
        <w:r w:rsidR="002A4FA7">
          <w:rPr>
            <w:noProof/>
            <w:webHidden/>
          </w:rPr>
        </w:r>
        <w:r w:rsidR="002A4FA7">
          <w:rPr>
            <w:noProof/>
            <w:webHidden/>
          </w:rPr>
          <w:fldChar w:fldCharType="separate"/>
        </w:r>
        <w:r w:rsidR="00651B0B">
          <w:rPr>
            <w:noProof/>
            <w:webHidden/>
          </w:rPr>
          <w:t>11</w:t>
        </w:r>
        <w:r w:rsidR="002A4FA7">
          <w:rPr>
            <w:noProof/>
            <w:webHidden/>
          </w:rPr>
          <w:fldChar w:fldCharType="end"/>
        </w:r>
      </w:hyperlink>
    </w:p>
    <w:p w14:paraId="5B1ACA7E" w14:textId="3E91EAEA"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08" w:history="1">
        <w:r w:rsidR="002A4FA7" w:rsidRPr="0005698E">
          <w:rPr>
            <w:rStyle w:val="Hyperlink"/>
            <w:noProof/>
          </w:rPr>
          <w:t>TENDER OPENING AND EVALUATION</w:t>
        </w:r>
        <w:r w:rsidR="002A4FA7">
          <w:rPr>
            <w:noProof/>
            <w:webHidden/>
          </w:rPr>
          <w:tab/>
        </w:r>
        <w:r w:rsidR="002A4FA7">
          <w:rPr>
            <w:noProof/>
            <w:webHidden/>
          </w:rPr>
          <w:fldChar w:fldCharType="begin"/>
        </w:r>
        <w:r w:rsidR="002A4FA7">
          <w:rPr>
            <w:noProof/>
            <w:webHidden/>
          </w:rPr>
          <w:instrText xml:space="preserve"> PAGEREF _Toc95719008 \h </w:instrText>
        </w:r>
        <w:r w:rsidR="002A4FA7">
          <w:rPr>
            <w:noProof/>
            <w:webHidden/>
          </w:rPr>
        </w:r>
        <w:r w:rsidR="002A4FA7">
          <w:rPr>
            <w:noProof/>
            <w:webHidden/>
          </w:rPr>
          <w:fldChar w:fldCharType="separate"/>
        </w:r>
        <w:r w:rsidR="00651B0B">
          <w:rPr>
            <w:noProof/>
            <w:webHidden/>
          </w:rPr>
          <w:t>12</w:t>
        </w:r>
        <w:r w:rsidR="002A4FA7">
          <w:rPr>
            <w:noProof/>
            <w:webHidden/>
          </w:rPr>
          <w:fldChar w:fldCharType="end"/>
        </w:r>
      </w:hyperlink>
    </w:p>
    <w:p w14:paraId="2DD733DE" w14:textId="061D4F9B"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09" w:history="1">
        <w:r w:rsidR="002A4FA7" w:rsidRPr="0005698E">
          <w:rPr>
            <w:rStyle w:val="Hyperlink"/>
            <w:noProof/>
          </w:rPr>
          <w:t>23</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Bid Opening</w:t>
        </w:r>
        <w:r w:rsidR="002A4FA7">
          <w:rPr>
            <w:noProof/>
            <w:webHidden/>
          </w:rPr>
          <w:tab/>
        </w:r>
        <w:r w:rsidR="002A4FA7">
          <w:rPr>
            <w:noProof/>
            <w:webHidden/>
          </w:rPr>
          <w:fldChar w:fldCharType="begin"/>
        </w:r>
        <w:r w:rsidR="002A4FA7">
          <w:rPr>
            <w:noProof/>
            <w:webHidden/>
          </w:rPr>
          <w:instrText xml:space="preserve"> PAGEREF _Toc95719009 \h </w:instrText>
        </w:r>
        <w:r w:rsidR="002A4FA7">
          <w:rPr>
            <w:noProof/>
            <w:webHidden/>
          </w:rPr>
        </w:r>
        <w:r w:rsidR="002A4FA7">
          <w:rPr>
            <w:noProof/>
            <w:webHidden/>
          </w:rPr>
          <w:fldChar w:fldCharType="separate"/>
        </w:r>
        <w:r w:rsidR="00651B0B">
          <w:rPr>
            <w:noProof/>
            <w:webHidden/>
          </w:rPr>
          <w:t>12</w:t>
        </w:r>
        <w:r w:rsidR="002A4FA7">
          <w:rPr>
            <w:noProof/>
            <w:webHidden/>
          </w:rPr>
          <w:fldChar w:fldCharType="end"/>
        </w:r>
      </w:hyperlink>
    </w:p>
    <w:p w14:paraId="33ED9B4C" w14:textId="2EA7C617"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10" w:history="1">
        <w:r w:rsidR="002A4FA7" w:rsidRPr="0005698E">
          <w:rPr>
            <w:rStyle w:val="Hyperlink"/>
            <w:noProof/>
          </w:rPr>
          <w:t>24</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Process to be confidential and transparent</w:t>
        </w:r>
        <w:r w:rsidR="002A4FA7">
          <w:rPr>
            <w:noProof/>
            <w:webHidden/>
          </w:rPr>
          <w:tab/>
        </w:r>
        <w:r w:rsidR="002A4FA7">
          <w:rPr>
            <w:noProof/>
            <w:webHidden/>
          </w:rPr>
          <w:fldChar w:fldCharType="begin"/>
        </w:r>
        <w:r w:rsidR="002A4FA7">
          <w:rPr>
            <w:noProof/>
            <w:webHidden/>
          </w:rPr>
          <w:instrText xml:space="preserve"> PAGEREF _Toc95719010 \h </w:instrText>
        </w:r>
        <w:r w:rsidR="002A4FA7">
          <w:rPr>
            <w:noProof/>
            <w:webHidden/>
          </w:rPr>
        </w:r>
        <w:r w:rsidR="002A4FA7">
          <w:rPr>
            <w:noProof/>
            <w:webHidden/>
          </w:rPr>
          <w:fldChar w:fldCharType="separate"/>
        </w:r>
        <w:r w:rsidR="00651B0B">
          <w:rPr>
            <w:noProof/>
            <w:webHidden/>
          </w:rPr>
          <w:t>12</w:t>
        </w:r>
        <w:r w:rsidR="002A4FA7">
          <w:rPr>
            <w:noProof/>
            <w:webHidden/>
          </w:rPr>
          <w:fldChar w:fldCharType="end"/>
        </w:r>
      </w:hyperlink>
    </w:p>
    <w:p w14:paraId="3D6B8FAC" w14:textId="0F791828"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11" w:history="1">
        <w:r w:rsidR="002A4FA7" w:rsidRPr="0005698E">
          <w:rPr>
            <w:rStyle w:val="Hyperlink"/>
            <w:noProof/>
          </w:rPr>
          <w:t>25</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Clarification of bids</w:t>
        </w:r>
        <w:r w:rsidR="002A4FA7">
          <w:rPr>
            <w:noProof/>
            <w:webHidden/>
          </w:rPr>
          <w:tab/>
        </w:r>
        <w:r w:rsidR="002A4FA7">
          <w:rPr>
            <w:noProof/>
            <w:webHidden/>
          </w:rPr>
          <w:fldChar w:fldCharType="begin"/>
        </w:r>
        <w:r w:rsidR="002A4FA7">
          <w:rPr>
            <w:noProof/>
            <w:webHidden/>
          </w:rPr>
          <w:instrText xml:space="preserve"> PAGEREF _Toc95719011 \h </w:instrText>
        </w:r>
        <w:r w:rsidR="002A4FA7">
          <w:rPr>
            <w:noProof/>
            <w:webHidden/>
          </w:rPr>
        </w:r>
        <w:r w:rsidR="002A4FA7">
          <w:rPr>
            <w:noProof/>
            <w:webHidden/>
          </w:rPr>
          <w:fldChar w:fldCharType="separate"/>
        </w:r>
        <w:r w:rsidR="00651B0B">
          <w:rPr>
            <w:noProof/>
            <w:webHidden/>
          </w:rPr>
          <w:t>12</w:t>
        </w:r>
        <w:r w:rsidR="002A4FA7">
          <w:rPr>
            <w:noProof/>
            <w:webHidden/>
          </w:rPr>
          <w:fldChar w:fldCharType="end"/>
        </w:r>
      </w:hyperlink>
    </w:p>
    <w:p w14:paraId="627383E3" w14:textId="2CB09928"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12" w:history="1">
        <w:r w:rsidR="002A4FA7" w:rsidRPr="0005698E">
          <w:rPr>
            <w:rStyle w:val="Hyperlink"/>
            <w:noProof/>
          </w:rPr>
          <w:t>26</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Examination of bids and determination of responsiveness</w:t>
        </w:r>
        <w:r w:rsidR="002A4FA7">
          <w:rPr>
            <w:noProof/>
            <w:webHidden/>
          </w:rPr>
          <w:tab/>
        </w:r>
        <w:r w:rsidR="002A4FA7">
          <w:rPr>
            <w:noProof/>
            <w:webHidden/>
          </w:rPr>
          <w:fldChar w:fldCharType="begin"/>
        </w:r>
        <w:r w:rsidR="002A4FA7">
          <w:rPr>
            <w:noProof/>
            <w:webHidden/>
          </w:rPr>
          <w:instrText xml:space="preserve"> PAGEREF _Toc95719012 \h </w:instrText>
        </w:r>
        <w:r w:rsidR="002A4FA7">
          <w:rPr>
            <w:noProof/>
            <w:webHidden/>
          </w:rPr>
        </w:r>
        <w:r w:rsidR="002A4FA7">
          <w:rPr>
            <w:noProof/>
            <w:webHidden/>
          </w:rPr>
          <w:fldChar w:fldCharType="separate"/>
        </w:r>
        <w:r w:rsidR="00651B0B">
          <w:rPr>
            <w:noProof/>
            <w:webHidden/>
          </w:rPr>
          <w:t>13</w:t>
        </w:r>
        <w:r w:rsidR="002A4FA7">
          <w:rPr>
            <w:noProof/>
            <w:webHidden/>
          </w:rPr>
          <w:fldChar w:fldCharType="end"/>
        </w:r>
      </w:hyperlink>
    </w:p>
    <w:p w14:paraId="04978378" w14:textId="5B7868FE"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13" w:history="1">
        <w:r w:rsidR="002A4FA7" w:rsidRPr="0005698E">
          <w:rPr>
            <w:rStyle w:val="Hyperlink"/>
            <w:noProof/>
          </w:rPr>
          <w:t>27</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Qualification</w:t>
        </w:r>
        <w:r w:rsidR="002A4FA7">
          <w:rPr>
            <w:noProof/>
            <w:webHidden/>
          </w:rPr>
          <w:tab/>
        </w:r>
        <w:r w:rsidR="002A4FA7">
          <w:rPr>
            <w:noProof/>
            <w:webHidden/>
          </w:rPr>
          <w:fldChar w:fldCharType="begin"/>
        </w:r>
        <w:r w:rsidR="002A4FA7">
          <w:rPr>
            <w:noProof/>
            <w:webHidden/>
          </w:rPr>
          <w:instrText xml:space="preserve"> PAGEREF _Toc95719013 \h </w:instrText>
        </w:r>
        <w:r w:rsidR="002A4FA7">
          <w:rPr>
            <w:noProof/>
            <w:webHidden/>
          </w:rPr>
        </w:r>
        <w:r w:rsidR="002A4FA7">
          <w:rPr>
            <w:noProof/>
            <w:webHidden/>
          </w:rPr>
          <w:fldChar w:fldCharType="separate"/>
        </w:r>
        <w:r w:rsidR="00651B0B">
          <w:rPr>
            <w:noProof/>
            <w:webHidden/>
          </w:rPr>
          <w:t>13</w:t>
        </w:r>
        <w:r w:rsidR="002A4FA7">
          <w:rPr>
            <w:noProof/>
            <w:webHidden/>
          </w:rPr>
          <w:fldChar w:fldCharType="end"/>
        </w:r>
      </w:hyperlink>
    </w:p>
    <w:p w14:paraId="439B4A91" w14:textId="5C72339E"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14" w:history="1">
        <w:r w:rsidR="002A4FA7" w:rsidRPr="0005698E">
          <w:rPr>
            <w:rStyle w:val="Hyperlink"/>
            <w:noProof/>
          </w:rPr>
          <w:t>28</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Evaluation and comparison of bids</w:t>
        </w:r>
        <w:r w:rsidR="002A4FA7">
          <w:rPr>
            <w:noProof/>
            <w:webHidden/>
          </w:rPr>
          <w:tab/>
        </w:r>
        <w:r w:rsidR="002A4FA7">
          <w:rPr>
            <w:noProof/>
            <w:webHidden/>
          </w:rPr>
          <w:fldChar w:fldCharType="begin"/>
        </w:r>
        <w:r w:rsidR="002A4FA7">
          <w:rPr>
            <w:noProof/>
            <w:webHidden/>
          </w:rPr>
          <w:instrText xml:space="preserve"> PAGEREF _Toc95719014 \h </w:instrText>
        </w:r>
        <w:r w:rsidR="002A4FA7">
          <w:rPr>
            <w:noProof/>
            <w:webHidden/>
          </w:rPr>
        </w:r>
        <w:r w:rsidR="002A4FA7">
          <w:rPr>
            <w:noProof/>
            <w:webHidden/>
          </w:rPr>
          <w:fldChar w:fldCharType="separate"/>
        </w:r>
        <w:r w:rsidR="00651B0B">
          <w:rPr>
            <w:noProof/>
            <w:webHidden/>
          </w:rPr>
          <w:t>13</w:t>
        </w:r>
        <w:r w:rsidR="002A4FA7">
          <w:rPr>
            <w:noProof/>
            <w:webHidden/>
          </w:rPr>
          <w:fldChar w:fldCharType="end"/>
        </w:r>
      </w:hyperlink>
    </w:p>
    <w:p w14:paraId="37886A74" w14:textId="553D5143"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15" w:history="1">
        <w:r w:rsidR="002A4FA7" w:rsidRPr="0005698E">
          <w:rPr>
            <w:rStyle w:val="Hyperlink"/>
            <w:noProof/>
          </w:rPr>
          <w:t>29</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The Implementing Partner’s right to accept any tender and to reject any or all bids</w:t>
        </w:r>
        <w:r w:rsidR="002A4FA7">
          <w:rPr>
            <w:noProof/>
            <w:webHidden/>
          </w:rPr>
          <w:tab/>
        </w:r>
        <w:r w:rsidR="002A4FA7">
          <w:rPr>
            <w:noProof/>
            <w:webHidden/>
          </w:rPr>
          <w:fldChar w:fldCharType="begin"/>
        </w:r>
        <w:r w:rsidR="002A4FA7">
          <w:rPr>
            <w:noProof/>
            <w:webHidden/>
          </w:rPr>
          <w:instrText xml:space="preserve"> PAGEREF _Toc95719015 \h </w:instrText>
        </w:r>
        <w:r w:rsidR="002A4FA7">
          <w:rPr>
            <w:noProof/>
            <w:webHidden/>
          </w:rPr>
        </w:r>
        <w:r w:rsidR="002A4FA7">
          <w:rPr>
            <w:noProof/>
            <w:webHidden/>
          </w:rPr>
          <w:fldChar w:fldCharType="separate"/>
        </w:r>
        <w:r w:rsidR="00651B0B">
          <w:rPr>
            <w:noProof/>
            <w:webHidden/>
          </w:rPr>
          <w:t>16</w:t>
        </w:r>
        <w:r w:rsidR="002A4FA7">
          <w:rPr>
            <w:noProof/>
            <w:webHidden/>
          </w:rPr>
          <w:fldChar w:fldCharType="end"/>
        </w:r>
      </w:hyperlink>
    </w:p>
    <w:p w14:paraId="0768AC73" w14:textId="7C0E0246"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16" w:history="1">
        <w:r w:rsidR="002A4FA7" w:rsidRPr="0005698E">
          <w:rPr>
            <w:rStyle w:val="Hyperlink"/>
            <w:noProof/>
          </w:rPr>
          <w:t>30</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Complaint Mechanism by Bidders</w:t>
        </w:r>
        <w:r w:rsidR="002A4FA7">
          <w:rPr>
            <w:noProof/>
            <w:webHidden/>
          </w:rPr>
          <w:tab/>
        </w:r>
        <w:r w:rsidR="002A4FA7">
          <w:rPr>
            <w:noProof/>
            <w:webHidden/>
          </w:rPr>
          <w:fldChar w:fldCharType="begin"/>
        </w:r>
        <w:r w:rsidR="002A4FA7">
          <w:rPr>
            <w:noProof/>
            <w:webHidden/>
          </w:rPr>
          <w:instrText xml:space="preserve"> PAGEREF _Toc95719016 \h </w:instrText>
        </w:r>
        <w:r w:rsidR="002A4FA7">
          <w:rPr>
            <w:noProof/>
            <w:webHidden/>
          </w:rPr>
        </w:r>
        <w:r w:rsidR="002A4FA7">
          <w:rPr>
            <w:noProof/>
            <w:webHidden/>
          </w:rPr>
          <w:fldChar w:fldCharType="separate"/>
        </w:r>
        <w:r w:rsidR="00651B0B">
          <w:rPr>
            <w:noProof/>
            <w:webHidden/>
          </w:rPr>
          <w:t>16</w:t>
        </w:r>
        <w:r w:rsidR="002A4FA7">
          <w:rPr>
            <w:noProof/>
            <w:webHidden/>
          </w:rPr>
          <w:fldChar w:fldCharType="end"/>
        </w:r>
      </w:hyperlink>
    </w:p>
    <w:p w14:paraId="55AC761E" w14:textId="28C3F57C"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17" w:history="1">
        <w:r w:rsidR="002A4FA7" w:rsidRPr="0005698E">
          <w:rPr>
            <w:rStyle w:val="Hyperlink"/>
            <w:noProof/>
          </w:rPr>
          <w:t>AWARD OF CONTRACT</w:t>
        </w:r>
        <w:r w:rsidR="002A4FA7">
          <w:rPr>
            <w:noProof/>
            <w:webHidden/>
          </w:rPr>
          <w:tab/>
        </w:r>
        <w:r w:rsidR="002A4FA7">
          <w:rPr>
            <w:noProof/>
            <w:webHidden/>
          </w:rPr>
          <w:fldChar w:fldCharType="begin"/>
        </w:r>
        <w:r w:rsidR="002A4FA7">
          <w:rPr>
            <w:noProof/>
            <w:webHidden/>
          </w:rPr>
          <w:instrText xml:space="preserve"> PAGEREF _Toc95719017 \h </w:instrText>
        </w:r>
        <w:r w:rsidR="002A4FA7">
          <w:rPr>
            <w:noProof/>
            <w:webHidden/>
          </w:rPr>
        </w:r>
        <w:r w:rsidR="002A4FA7">
          <w:rPr>
            <w:noProof/>
            <w:webHidden/>
          </w:rPr>
          <w:fldChar w:fldCharType="separate"/>
        </w:r>
        <w:r w:rsidR="00651B0B">
          <w:rPr>
            <w:noProof/>
            <w:webHidden/>
          </w:rPr>
          <w:t>17</w:t>
        </w:r>
        <w:r w:rsidR="002A4FA7">
          <w:rPr>
            <w:noProof/>
            <w:webHidden/>
          </w:rPr>
          <w:fldChar w:fldCharType="end"/>
        </w:r>
      </w:hyperlink>
    </w:p>
    <w:p w14:paraId="543C3B88" w14:textId="14B93688"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18" w:history="1">
        <w:r w:rsidR="002A4FA7" w:rsidRPr="0005698E">
          <w:rPr>
            <w:rStyle w:val="Hyperlink"/>
            <w:noProof/>
          </w:rPr>
          <w:t>31</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Award criteria</w:t>
        </w:r>
        <w:r w:rsidR="002A4FA7">
          <w:rPr>
            <w:noProof/>
            <w:webHidden/>
          </w:rPr>
          <w:tab/>
        </w:r>
        <w:r w:rsidR="002A4FA7">
          <w:rPr>
            <w:noProof/>
            <w:webHidden/>
          </w:rPr>
          <w:fldChar w:fldCharType="begin"/>
        </w:r>
        <w:r w:rsidR="002A4FA7">
          <w:rPr>
            <w:noProof/>
            <w:webHidden/>
          </w:rPr>
          <w:instrText xml:space="preserve"> PAGEREF _Toc95719018 \h </w:instrText>
        </w:r>
        <w:r w:rsidR="002A4FA7">
          <w:rPr>
            <w:noProof/>
            <w:webHidden/>
          </w:rPr>
        </w:r>
        <w:r w:rsidR="002A4FA7">
          <w:rPr>
            <w:noProof/>
            <w:webHidden/>
          </w:rPr>
          <w:fldChar w:fldCharType="separate"/>
        </w:r>
        <w:r w:rsidR="00651B0B">
          <w:rPr>
            <w:noProof/>
            <w:webHidden/>
          </w:rPr>
          <w:t>17</w:t>
        </w:r>
        <w:r w:rsidR="002A4FA7">
          <w:rPr>
            <w:noProof/>
            <w:webHidden/>
          </w:rPr>
          <w:fldChar w:fldCharType="end"/>
        </w:r>
      </w:hyperlink>
    </w:p>
    <w:p w14:paraId="25C4BA0F" w14:textId="2F70D75E"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19" w:history="1">
        <w:r w:rsidR="002A4FA7" w:rsidRPr="0005698E">
          <w:rPr>
            <w:rStyle w:val="Hyperlink"/>
            <w:noProof/>
          </w:rPr>
          <w:t>32</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Notification of Award</w:t>
        </w:r>
        <w:r w:rsidR="002A4FA7">
          <w:rPr>
            <w:noProof/>
            <w:webHidden/>
          </w:rPr>
          <w:tab/>
        </w:r>
        <w:r w:rsidR="002A4FA7">
          <w:rPr>
            <w:noProof/>
            <w:webHidden/>
          </w:rPr>
          <w:fldChar w:fldCharType="begin"/>
        </w:r>
        <w:r w:rsidR="002A4FA7">
          <w:rPr>
            <w:noProof/>
            <w:webHidden/>
          </w:rPr>
          <w:instrText xml:space="preserve"> PAGEREF _Toc95719019 \h </w:instrText>
        </w:r>
        <w:r w:rsidR="002A4FA7">
          <w:rPr>
            <w:noProof/>
            <w:webHidden/>
          </w:rPr>
        </w:r>
        <w:r w:rsidR="002A4FA7">
          <w:rPr>
            <w:noProof/>
            <w:webHidden/>
          </w:rPr>
          <w:fldChar w:fldCharType="separate"/>
        </w:r>
        <w:r w:rsidR="00651B0B">
          <w:rPr>
            <w:noProof/>
            <w:webHidden/>
          </w:rPr>
          <w:t>17</w:t>
        </w:r>
        <w:r w:rsidR="002A4FA7">
          <w:rPr>
            <w:noProof/>
            <w:webHidden/>
          </w:rPr>
          <w:fldChar w:fldCharType="end"/>
        </w:r>
      </w:hyperlink>
    </w:p>
    <w:p w14:paraId="07228946" w14:textId="66640036"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20" w:history="1">
        <w:r w:rsidR="002A4FA7" w:rsidRPr="0005698E">
          <w:rPr>
            <w:rStyle w:val="Hyperlink"/>
            <w:noProof/>
          </w:rPr>
          <w:t>33</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Signing of Contract Agreement</w:t>
        </w:r>
        <w:r w:rsidR="002A4FA7">
          <w:rPr>
            <w:noProof/>
            <w:webHidden/>
          </w:rPr>
          <w:tab/>
        </w:r>
        <w:r w:rsidR="002A4FA7">
          <w:rPr>
            <w:noProof/>
            <w:webHidden/>
          </w:rPr>
          <w:fldChar w:fldCharType="begin"/>
        </w:r>
        <w:r w:rsidR="002A4FA7">
          <w:rPr>
            <w:noProof/>
            <w:webHidden/>
          </w:rPr>
          <w:instrText xml:space="preserve"> PAGEREF _Toc95719020 \h </w:instrText>
        </w:r>
        <w:r w:rsidR="002A4FA7">
          <w:rPr>
            <w:noProof/>
            <w:webHidden/>
          </w:rPr>
        </w:r>
        <w:r w:rsidR="002A4FA7">
          <w:rPr>
            <w:noProof/>
            <w:webHidden/>
          </w:rPr>
          <w:fldChar w:fldCharType="separate"/>
        </w:r>
        <w:r w:rsidR="00651B0B">
          <w:rPr>
            <w:noProof/>
            <w:webHidden/>
          </w:rPr>
          <w:t>17</w:t>
        </w:r>
        <w:r w:rsidR="002A4FA7">
          <w:rPr>
            <w:noProof/>
            <w:webHidden/>
          </w:rPr>
          <w:fldChar w:fldCharType="end"/>
        </w:r>
      </w:hyperlink>
    </w:p>
    <w:p w14:paraId="52F90245" w14:textId="4924731F" w:rsidR="002A4FA7"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021" w:history="1">
        <w:r w:rsidR="002A4FA7" w:rsidRPr="0005698E">
          <w:rPr>
            <w:rStyle w:val="Hyperlink"/>
            <w:noProof/>
          </w:rPr>
          <w:t>34</w:t>
        </w:r>
        <w:r w:rsidR="002A4FA7">
          <w:rPr>
            <w:rFonts w:asciiTheme="minorHAnsi" w:eastAsiaTheme="minorEastAsia" w:hAnsiTheme="minorHAnsi" w:cstheme="minorBidi"/>
            <w:noProof/>
            <w:color w:val="auto"/>
            <w:sz w:val="22"/>
            <w:szCs w:val="22"/>
            <w:bdr w:val="none" w:sz="0" w:space="0" w:color="auto"/>
            <w:lang w:val="de-DE"/>
          </w:rPr>
          <w:tab/>
        </w:r>
        <w:r w:rsidR="002A4FA7" w:rsidRPr="0005698E">
          <w:rPr>
            <w:rStyle w:val="Hyperlink"/>
            <w:noProof/>
          </w:rPr>
          <w:t>Performance Security</w:t>
        </w:r>
        <w:r w:rsidR="002A4FA7">
          <w:rPr>
            <w:noProof/>
            <w:webHidden/>
          </w:rPr>
          <w:tab/>
        </w:r>
        <w:r w:rsidR="002A4FA7">
          <w:rPr>
            <w:noProof/>
            <w:webHidden/>
          </w:rPr>
          <w:fldChar w:fldCharType="begin"/>
        </w:r>
        <w:r w:rsidR="002A4FA7">
          <w:rPr>
            <w:noProof/>
            <w:webHidden/>
          </w:rPr>
          <w:instrText xml:space="preserve"> PAGEREF _Toc95719021 \h </w:instrText>
        </w:r>
        <w:r w:rsidR="002A4FA7">
          <w:rPr>
            <w:noProof/>
            <w:webHidden/>
          </w:rPr>
        </w:r>
        <w:r w:rsidR="002A4FA7">
          <w:rPr>
            <w:noProof/>
            <w:webHidden/>
          </w:rPr>
          <w:fldChar w:fldCharType="separate"/>
        </w:r>
        <w:r w:rsidR="00651B0B">
          <w:rPr>
            <w:noProof/>
            <w:webHidden/>
          </w:rPr>
          <w:t>17</w:t>
        </w:r>
        <w:r w:rsidR="002A4FA7">
          <w:rPr>
            <w:noProof/>
            <w:webHidden/>
          </w:rPr>
          <w:fldChar w:fldCharType="end"/>
        </w:r>
      </w:hyperlink>
    </w:p>
    <w:p w14:paraId="56212E33" w14:textId="16A33C0E" w:rsidR="002A4FA7" w:rsidRDefault="002A4FA7" w:rsidP="0054103D">
      <w:pPr>
        <w:pStyle w:val="TOC1"/>
        <w:rPr>
          <w:noProof/>
          <w:webHidden/>
        </w:rPr>
      </w:pPr>
    </w:p>
    <w:p w14:paraId="326E1963" w14:textId="77777777" w:rsidR="00012193" w:rsidRDefault="00012193" w:rsidP="00012193"/>
    <w:p w14:paraId="15BC5FCC" w14:textId="77777777" w:rsidR="00012193" w:rsidRDefault="00012193" w:rsidP="00012193"/>
    <w:p w14:paraId="6DE5E8D6" w14:textId="77777777" w:rsidR="00012193" w:rsidRDefault="00012193" w:rsidP="00012193"/>
    <w:p w14:paraId="48E72A67" w14:textId="77777777" w:rsidR="00012193" w:rsidRDefault="00012193" w:rsidP="00012193"/>
    <w:p w14:paraId="6473179F" w14:textId="77777777" w:rsidR="00012193" w:rsidRDefault="00012193" w:rsidP="00012193"/>
    <w:p w14:paraId="6B204F39" w14:textId="77777777" w:rsidR="00012193" w:rsidRDefault="00012193" w:rsidP="00012193"/>
    <w:p w14:paraId="0AB75643" w14:textId="77777777" w:rsidR="00012193" w:rsidRDefault="00012193" w:rsidP="00012193"/>
    <w:p w14:paraId="41466E97" w14:textId="77777777" w:rsidR="00012193" w:rsidRDefault="00012193" w:rsidP="00012193"/>
    <w:p w14:paraId="0AB224F9" w14:textId="77777777" w:rsidR="00012193" w:rsidRDefault="00012193" w:rsidP="00012193"/>
    <w:p w14:paraId="2E06AB98" w14:textId="77777777" w:rsidR="00012193" w:rsidRDefault="00012193" w:rsidP="00012193"/>
    <w:p w14:paraId="63A72509" w14:textId="77777777" w:rsidR="00012193" w:rsidRDefault="00012193" w:rsidP="00012193"/>
    <w:p w14:paraId="4D6674AB" w14:textId="77777777" w:rsidR="00012193" w:rsidRDefault="00012193" w:rsidP="00012193"/>
    <w:p w14:paraId="21E3874D" w14:textId="77777777" w:rsidR="00012193" w:rsidRDefault="00012193" w:rsidP="00012193"/>
    <w:p w14:paraId="5F1B897A" w14:textId="77777777" w:rsidR="00012193" w:rsidRDefault="00012193" w:rsidP="00012193"/>
    <w:p w14:paraId="4EDE02C9" w14:textId="77777777" w:rsidR="00012193" w:rsidRDefault="00012193" w:rsidP="00012193"/>
    <w:p w14:paraId="2ED057A9" w14:textId="77777777" w:rsidR="00012193" w:rsidRDefault="00012193" w:rsidP="00012193"/>
    <w:p w14:paraId="1C3545B2" w14:textId="77777777" w:rsidR="00012193" w:rsidRDefault="00012193" w:rsidP="00012193"/>
    <w:p w14:paraId="4A048E78" w14:textId="77777777" w:rsidR="00012193" w:rsidRDefault="00012193" w:rsidP="00012193"/>
    <w:p w14:paraId="73CBA4D7" w14:textId="77777777" w:rsidR="00012193" w:rsidRDefault="00012193" w:rsidP="00012193"/>
    <w:p w14:paraId="4EB9D0DC" w14:textId="77777777" w:rsidR="00012193" w:rsidRDefault="00012193" w:rsidP="00012193"/>
    <w:p w14:paraId="790F4791" w14:textId="77777777" w:rsidR="00012193" w:rsidRDefault="00012193" w:rsidP="00012193"/>
    <w:p w14:paraId="68AFDE7D" w14:textId="77777777" w:rsidR="00012193" w:rsidRDefault="00012193" w:rsidP="00012193"/>
    <w:p w14:paraId="562C386C" w14:textId="77777777" w:rsidR="00012193" w:rsidRDefault="00012193" w:rsidP="00012193"/>
    <w:p w14:paraId="5B693768" w14:textId="77777777" w:rsidR="00012193" w:rsidRDefault="00012193" w:rsidP="00012193"/>
    <w:p w14:paraId="2C660230" w14:textId="77777777" w:rsidR="00012193" w:rsidRDefault="00012193" w:rsidP="00012193"/>
    <w:p w14:paraId="14E382D9" w14:textId="77777777" w:rsidR="00012193" w:rsidRDefault="00012193" w:rsidP="00012193"/>
    <w:p w14:paraId="0C5453AB" w14:textId="77777777" w:rsidR="00012193" w:rsidRPr="00012193" w:rsidRDefault="00012193" w:rsidP="00012193"/>
    <w:p w14:paraId="6450989D" w14:textId="51F62F58" w:rsidR="00C455DB" w:rsidRDefault="00C455DB" w:rsidP="00C455DB">
      <w:pPr>
        <w:rPr>
          <w:rFonts w:ascii="Cambria" w:hAnsi="Cambria"/>
        </w:rPr>
      </w:pPr>
      <w:r w:rsidRPr="00A73D0F">
        <w:rPr>
          <w:rFonts w:ascii="Cambria" w:hAnsi="Cambria"/>
        </w:rPr>
        <w:fldChar w:fldCharType="end"/>
      </w:r>
    </w:p>
    <w:p w14:paraId="35B80A49" w14:textId="77777777" w:rsidR="00427926" w:rsidRDefault="00427926" w:rsidP="00C455DB">
      <w:pPr>
        <w:rPr>
          <w:rFonts w:ascii="Cambria" w:hAnsi="Cambria"/>
        </w:rPr>
      </w:pPr>
    </w:p>
    <w:p w14:paraId="7E1591A9" w14:textId="77777777" w:rsidR="00427926" w:rsidRDefault="00427926" w:rsidP="00C455DB">
      <w:pPr>
        <w:rPr>
          <w:rFonts w:ascii="Cambria" w:hAnsi="Cambria"/>
        </w:rPr>
      </w:pPr>
    </w:p>
    <w:p w14:paraId="3F5B61FD" w14:textId="77777777" w:rsidR="00427926" w:rsidRDefault="00427926" w:rsidP="00C455DB">
      <w:pPr>
        <w:rPr>
          <w:rFonts w:ascii="Cambria" w:hAnsi="Cambria"/>
        </w:rPr>
      </w:pPr>
    </w:p>
    <w:p w14:paraId="19AC3A24" w14:textId="77777777" w:rsidR="00427926" w:rsidRDefault="00427926" w:rsidP="00C455DB">
      <w:pPr>
        <w:rPr>
          <w:rFonts w:ascii="Cambria" w:hAnsi="Cambria"/>
        </w:rPr>
      </w:pPr>
    </w:p>
    <w:p w14:paraId="36B7AB18" w14:textId="77777777" w:rsidR="00427926" w:rsidRDefault="00427926" w:rsidP="00C455DB">
      <w:pPr>
        <w:rPr>
          <w:rFonts w:ascii="Cambria" w:hAnsi="Cambria"/>
        </w:rPr>
      </w:pPr>
    </w:p>
    <w:p w14:paraId="02F80998" w14:textId="77777777" w:rsidR="00427926" w:rsidRDefault="00427926" w:rsidP="00C455DB">
      <w:pPr>
        <w:rPr>
          <w:rFonts w:ascii="Cambria" w:hAnsi="Cambria"/>
        </w:rPr>
      </w:pPr>
    </w:p>
    <w:p w14:paraId="65D59DF9" w14:textId="77777777" w:rsidR="00427926" w:rsidRDefault="00427926" w:rsidP="00C455DB">
      <w:pPr>
        <w:rPr>
          <w:rFonts w:ascii="Cambria" w:hAnsi="Cambria"/>
        </w:rPr>
      </w:pPr>
    </w:p>
    <w:p w14:paraId="3FC06E2D" w14:textId="77777777" w:rsidR="00427926" w:rsidRDefault="00427926" w:rsidP="00C455DB">
      <w:pPr>
        <w:rPr>
          <w:rFonts w:ascii="Cambria" w:hAnsi="Cambria"/>
        </w:rPr>
      </w:pPr>
    </w:p>
    <w:p w14:paraId="0AC3DC7A" w14:textId="77777777" w:rsidR="00427926" w:rsidRPr="00A73D0F" w:rsidRDefault="00427926" w:rsidP="00C455DB">
      <w:pPr>
        <w:rPr>
          <w:rFonts w:ascii="Cambria" w:hAnsi="Cambria"/>
        </w:rPr>
      </w:pPr>
    </w:p>
    <w:p w14:paraId="795C9DAB" w14:textId="77777777" w:rsidR="00C455DB" w:rsidRPr="00A73D0F" w:rsidRDefault="00C455DB" w:rsidP="00C455DB">
      <w:pPr>
        <w:rPr>
          <w:rFonts w:ascii="Cambria" w:hAnsi="Cambria"/>
          <w:b/>
          <w:bCs/>
          <w:sz w:val="32"/>
        </w:rPr>
      </w:pPr>
      <w:r w:rsidRPr="00A73D0F">
        <w:rPr>
          <w:rFonts w:ascii="Cambria" w:hAnsi="Cambria"/>
          <w:b/>
          <w:bCs/>
          <w:sz w:val="32"/>
        </w:rPr>
        <w:lastRenderedPageBreak/>
        <w:t>List of Abbreviations</w:t>
      </w:r>
    </w:p>
    <w:p w14:paraId="71199730" w14:textId="77777777" w:rsidR="00C455DB" w:rsidRPr="00A73D0F" w:rsidRDefault="00C455DB" w:rsidP="00C455DB">
      <w:pPr>
        <w:rPr>
          <w:rFonts w:ascii="Cambria" w:hAnsi="Cambria"/>
          <w:lang w:val="en-US"/>
        </w:rPr>
      </w:pPr>
      <w:r w:rsidRPr="00A73D0F">
        <w:rPr>
          <w:rFonts w:ascii="Cambria" w:hAnsi="Cambria"/>
          <w:lang w:val="en-US"/>
        </w:rPr>
        <w:t>BDS</w:t>
      </w:r>
      <w:r w:rsidRPr="00A73D0F">
        <w:rPr>
          <w:rFonts w:ascii="Cambria" w:hAnsi="Cambria"/>
          <w:lang w:val="en-US"/>
        </w:rPr>
        <w:tab/>
      </w:r>
      <w:r w:rsidRPr="00A73D0F">
        <w:rPr>
          <w:rFonts w:ascii="Cambria" w:hAnsi="Cambria"/>
          <w:lang w:val="en-US"/>
        </w:rPr>
        <w:tab/>
        <w:t>Bid Data Sheet</w:t>
      </w:r>
    </w:p>
    <w:p w14:paraId="7DCA0631" w14:textId="77777777" w:rsidR="00C455DB" w:rsidRPr="00A73D0F" w:rsidRDefault="00C455DB" w:rsidP="00C455DB">
      <w:pPr>
        <w:rPr>
          <w:rFonts w:ascii="Cambria" w:hAnsi="Cambria"/>
          <w:lang w:val="en-US"/>
        </w:rPr>
      </w:pPr>
      <w:r w:rsidRPr="00A73D0F">
        <w:rPr>
          <w:rFonts w:ascii="Cambria" w:hAnsi="Cambria"/>
          <w:lang w:val="en-US"/>
        </w:rPr>
        <w:t>BoQ</w:t>
      </w:r>
      <w:r w:rsidRPr="00A73D0F">
        <w:rPr>
          <w:rFonts w:ascii="Cambria" w:hAnsi="Cambria"/>
          <w:lang w:val="en-US"/>
        </w:rPr>
        <w:tab/>
      </w:r>
      <w:r w:rsidRPr="00A73D0F">
        <w:rPr>
          <w:rFonts w:ascii="Cambria" w:hAnsi="Cambria"/>
          <w:lang w:val="en-US"/>
        </w:rPr>
        <w:tab/>
        <w:t>Bill of Quantities</w:t>
      </w:r>
    </w:p>
    <w:p w14:paraId="4A5C8C72" w14:textId="11FCBCD0" w:rsidR="00C455DB" w:rsidRDefault="00C455DB" w:rsidP="00C455DB">
      <w:pPr>
        <w:rPr>
          <w:rFonts w:ascii="Cambria" w:hAnsi="Cambria"/>
          <w:lang w:val="en-US"/>
        </w:rPr>
      </w:pPr>
      <w:r w:rsidRPr="00A73D0F">
        <w:rPr>
          <w:rFonts w:ascii="Cambria" w:hAnsi="Cambria"/>
          <w:lang w:val="en-US"/>
        </w:rPr>
        <w:t>ITB</w:t>
      </w:r>
      <w:r w:rsidRPr="00A73D0F">
        <w:rPr>
          <w:rFonts w:ascii="Cambria" w:hAnsi="Cambria"/>
          <w:lang w:val="en-US"/>
        </w:rPr>
        <w:tab/>
      </w:r>
      <w:r w:rsidRPr="00A73D0F">
        <w:rPr>
          <w:rFonts w:ascii="Cambria" w:hAnsi="Cambria"/>
          <w:lang w:val="en-US"/>
        </w:rPr>
        <w:tab/>
        <w:t>Instructions to Bidder</w:t>
      </w:r>
    </w:p>
    <w:p w14:paraId="27E41F5A" w14:textId="46FBB611" w:rsidR="003318B6" w:rsidRPr="00A73D0F" w:rsidRDefault="003318B6" w:rsidP="00C455DB">
      <w:pPr>
        <w:rPr>
          <w:rFonts w:ascii="Cambria" w:hAnsi="Cambria"/>
          <w:lang w:val="en-US"/>
        </w:rPr>
      </w:pPr>
      <w:r>
        <w:rPr>
          <w:rFonts w:ascii="Cambria" w:hAnsi="Cambria"/>
          <w:lang w:val="en-US"/>
        </w:rPr>
        <w:t>IP</w:t>
      </w:r>
      <w:r>
        <w:rPr>
          <w:rFonts w:ascii="Cambria" w:hAnsi="Cambria"/>
          <w:lang w:val="en-US"/>
        </w:rPr>
        <w:tab/>
      </w:r>
      <w:r>
        <w:rPr>
          <w:rFonts w:ascii="Cambria" w:hAnsi="Cambria"/>
          <w:lang w:val="en-US"/>
        </w:rPr>
        <w:tab/>
        <w:t>Implementing Partner</w:t>
      </w:r>
    </w:p>
    <w:p w14:paraId="12D1F321" w14:textId="782EF82B" w:rsidR="00C455DB" w:rsidRPr="00A73D0F" w:rsidRDefault="00C455DB" w:rsidP="00C455DB">
      <w:pPr>
        <w:rPr>
          <w:rFonts w:ascii="Cambria" w:hAnsi="Cambria"/>
          <w:lang w:val="en-US"/>
        </w:rPr>
      </w:pPr>
      <w:r w:rsidRPr="00A73D0F">
        <w:rPr>
          <w:rFonts w:ascii="Cambria" w:hAnsi="Cambria"/>
          <w:lang w:val="en-US"/>
        </w:rPr>
        <w:t>QD</w:t>
      </w:r>
      <w:r w:rsidRPr="00A73D0F">
        <w:rPr>
          <w:rFonts w:ascii="Cambria" w:hAnsi="Cambria"/>
          <w:lang w:val="en-US"/>
        </w:rPr>
        <w:tab/>
      </w:r>
      <w:r w:rsidRPr="00A73D0F">
        <w:rPr>
          <w:rFonts w:ascii="Cambria" w:hAnsi="Cambria"/>
          <w:lang w:val="en-US"/>
        </w:rPr>
        <w:tab/>
        <w:t>Qualification Documents</w:t>
      </w:r>
    </w:p>
    <w:p w14:paraId="1B68FCF3" w14:textId="77777777" w:rsidR="00C455DB" w:rsidRPr="00A73D0F" w:rsidRDefault="00C455DB" w:rsidP="00C455DB">
      <w:pPr>
        <w:rPr>
          <w:rFonts w:ascii="Cambria" w:hAnsi="Cambria"/>
          <w:lang w:val="en-US"/>
        </w:rPr>
      </w:pPr>
    </w:p>
    <w:p w14:paraId="25BCC674" w14:textId="77777777" w:rsidR="00C455DB" w:rsidRPr="00A73D0F" w:rsidRDefault="00C455DB" w:rsidP="00C455DB">
      <w:pPr>
        <w:rPr>
          <w:rFonts w:ascii="Cambria" w:hAnsi="Cambria"/>
          <w:lang w:val="en-US"/>
        </w:rPr>
        <w:sectPr w:rsidR="00C455DB" w:rsidRPr="00A73D0F" w:rsidSect="00527082">
          <w:headerReference w:type="default" r:id="rId22"/>
          <w:footerReference w:type="default" r:id="rId23"/>
          <w:headerReference w:type="first" r:id="rId24"/>
          <w:footerReference w:type="first" r:id="rId25"/>
          <w:pgSz w:w="11900" w:h="16840"/>
          <w:pgMar w:top="1417" w:right="1417" w:bottom="1134" w:left="1417" w:header="708" w:footer="708" w:gutter="0"/>
          <w:pgNumType w:fmt="lowerRoman" w:start="1"/>
          <w:cols w:space="708"/>
          <w:titlePg/>
          <w:docGrid w:linePitch="360"/>
        </w:sectPr>
      </w:pPr>
    </w:p>
    <w:p w14:paraId="56161141" w14:textId="77777777" w:rsidR="00C455DB" w:rsidRPr="00A73D0F" w:rsidRDefault="00C455DB" w:rsidP="00B04D49">
      <w:pPr>
        <w:pStyle w:val="Heading1"/>
        <w:numPr>
          <w:ilvl w:val="0"/>
          <w:numId w:val="0"/>
        </w:numPr>
        <w:ind w:left="851"/>
      </w:pPr>
      <w:bookmarkStart w:id="23" w:name="_Toc530904581"/>
      <w:bookmarkStart w:id="24" w:name="_Toc95718982"/>
      <w:bookmarkStart w:id="25" w:name="_Toc95719232"/>
      <w:bookmarkStart w:id="26" w:name="_Toc95719309"/>
      <w:r w:rsidRPr="005F4663">
        <w:lastRenderedPageBreak/>
        <w:t>INSTRUCTIONS</w:t>
      </w:r>
      <w:r w:rsidRPr="00A73D0F">
        <w:t xml:space="preserve"> TO BIDDERS</w:t>
      </w:r>
      <w:bookmarkEnd w:id="23"/>
      <w:bookmarkEnd w:id="24"/>
      <w:bookmarkEnd w:id="25"/>
      <w:bookmarkEnd w:id="26"/>
    </w:p>
    <w:p w14:paraId="199CD20D" w14:textId="30472A19" w:rsidR="005E3A49" w:rsidRPr="00A73D0F" w:rsidRDefault="00517163" w:rsidP="00E120DF">
      <w:pPr>
        <w:pStyle w:val="Heading1"/>
        <w:numPr>
          <w:ilvl w:val="0"/>
          <w:numId w:val="7"/>
        </w:numPr>
      </w:pPr>
      <w:bookmarkStart w:id="27" w:name="_Toc530904582"/>
      <w:bookmarkStart w:id="28" w:name="_Toc95718983"/>
      <w:bookmarkStart w:id="29" w:name="_Toc95719233"/>
      <w:bookmarkStart w:id="30" w:name="_Toc95719310"/>
      <w:bookmarkStart w:id="31" w:name="_Ref493746037"/>
      <w:r w:rsidRPr="00A73D0F">
        <w:t xml:space="preserve">Scope of </w:t>
      </w:r>
      <w:r w:rsidR="00745196">
        <w:t xml:space="preserve">the </w:t>
      </w:r>
      <w:r w:rsidRPr="00A73D0F">
        <w:t>Tender</w:t>
      </w:r>
      <w:bookmarkEnd w:id="27"/>
      <w:bookmarkEnd w:id="28"/>
      <w:bookmarkEnd w:id="29"/>
      <w:bookmarkEnd w:id="30"/>
    </w:p>
    <w:p w14:paraId="5CBA5207" w14:textId="198A765A"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The </w:t>
      </w:r>
      <w:r w:rsidR="00982122">
        <w:rPr>
          <w:rFonts w:ascii="Cambria" w:hAnsi="Cambria"/>
          <w:sz w:val="20"/>
        </w:rPr>
        <w:t>Implementing Partner</w:t>
      </w:r>
      <w:r w:rsidRPr="00A73D0F">
        <w:rPr>
          <w:rFonts w:ascii="Cambria" w:hAnsi="Cambria"/>
          <w:sz w:val="20"/>
        </w:rPr>
        <w:t xml:space="preserve"> </w:t>
      </w:r>
      <w:r w:rsidR="000D7BE9">
        <w:rPr>
          <w:rFonts w:ascii="Cambria" w:hAnsi="Cambria"/>
          <w:sz w:val="20"/>
        </w:rPr>
        <w:t xml:space="preserve">(IP) </w:t>
      </w:r>
      <w:r w:rsidRPr="00A73D0F">
        <w:rPr>
          <w:rFonts w:ascii="Cambria" w:hAnsi="Cambria"/>
          <w:sz w:val="20"/>
        </w:rPr>
        <w:t xml:space="preserve">invites interested companies to submit </w:t>
      </w:r>
      <w:r w:rsidR="0098291A">
        <w:rPr>
          <w:rFonts w:ascii="Cambria" w:hAnsi="Cambria"/>
          <w:sz w:val="20"/>
        </w:rPr>
        <w:t>post-</w:t>
      </w:r>
      <w:r w:rsidRPr="00A73D0F">
        <w:rPr>
          <w:rFonts w:ascii="Cambria" w:hAnsi="Cambria"/>
          <w:sz w:val="20"/>
        </w:rPr>
        <w:t>qualification documents for the realisation of the Works</w:t>
      </w:r>
      <w:bookmarkEnd w:id="31"/>
      <w:r w:rsidRPr="00A73D0F">
        <w:rPr>
          <w:rFonts w:ascii="Cambria" w:hAnsi="Cambria"/>
          <w:sz w:val="20"/>
        </w:rPr>
        <w:t xml:space="preserve"> as described in Section 2, </w:t>
      </w:r>
      <w:r w:rsidRPr="00417FD8">
        <w:rPr>
          <w:rFonts w:ascii="Cambria" w:hAnsi="Cambria"/>
          <w:i/>
          <w:sz w:val="20"/>
          <w:u w:val="single"/>
        </w:rPr>
        <w:t>Bid Data Sheet (BDS).</w:t>
      </w:r>
    </w:p>
    <w:p w14:paraId="72E9C296" w14:textId="381B6D03"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The </w:t>
      </w:r>
      <w:r w:rsidR="000D7BE9">
        <w:rPr>
          <w:rFonts w:ascii="Cambria" w:hAnsi="Cambria"/>
          <w:sz w:val="20"/>
        </w:rPr>
        <w:t>IP</w:t>
      </w:r>
      <w:r w:rsidRPr="00A73D0F">
        <w:rPr>
          <w:rFonts w:ascii="Cambria" w:hAnsi="Cambria"/>
          <w:sz w:val="20"/>
        </w:rPr>
        <w:t xml:space="preserve"> issues these instructions for preparing a Qualification Document (QD) to Compan</w:t>
      </w:r>
      <w:r w:rsidR="00E933D1">
        <w:rPr>
          <w:rFonts w:ascii="Cambria" w:hAnsi="Cambria"/>
          <w:sz w:val="20"/>
        </w:rPr>
        <w:t>ie</w:t>
      </w:r>
      <w:r w:rsidRPr="00A73D0F">
        <w:rPr>
          <w:rFonts w:ascii="Cambria" w:hAnsi="Cambria"/>
          <w:sz w:val="20"/>
        </w:rPr>
        <w:t>s interested in bidding for the works described in paragraph</w:t>
      </w:r>
      <w:r w:rsidR="00B77620">
        <w:rPr>
          <w:rFonts w:ascii="Cambria" w:hAnsi="Cambria"/>
          <w:sz w:val="20"/>
        </w:rPr>
        <w:t xml:space="preserve"> 1.1 of the ITB</w:t>
      </w:r>
      <w:r w:rsidRPr="00A73D0F">
        <w:rPr>
          <w:rFonts w:ascii="Cambria" w:hAnsi="Cambria"/>
          <w:sz w:val="20"/>
        </w:rPr>
        <w:t>.</w:t>
      </w:r>
    </w:p>
    <w:p w14:paraId="0CDAF1DA" w14:textId="52EFBEB8"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The Company shall examine all instructions, forms, and terms in the QD and furnish all information or documentation required by the QD by completing fully all forms and supplying all the requested information. Supplementary pages may be inserted if required.</w:t>
      </w:r>
    </w:p>
    <w:p w14:paraId="467CE753" w14:textId="0F31D141" w:rsidR="00C455DB"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The name, contact details and responsible person </w:t>
      </w:r>
      <w:r w:rsidR="00B77620">
        <w:rPr>
          <w:rFonts w:ascii="Cambria" w:hAnsi="Cambria"/>
          <w:sz w:val="20"/>
        </w:rPr>
        <w:t xml:space="preserve">of the </w:t>
      </w:r>
      <w:r w:rsidR="00982122">
        <w:rPr>
          <w:rFonts w:ascii="Cambria" w:hAnsi="Cambria"/>
          <w:sz w:val="20"/>
        </w:rPr>
        <w:t>I</w:t>
      </w:r>
      <w:r w:rsidR="000D7BE9">
        <w:rPr>
          <w:rFonts w:ascii="Cambria" w:hAnsi="Cambria"/>
          <w:sz w:val="20"/>
        </w:rPr>
        <w:t>P</w:t>
      </w:r>
      <w:r w:rsidR="00B77620">
        <w:rPr>
          <w:rFonts w:ascii="Cambria" w:hAnsi="Cambria"/>
          <w:sz w:val="20"/>
        </w:rPr>
        <w:t xml:space="preserve"> </w:t>
      </w:r>
      <w:r w:rsidRPr="00A73D0F">
        <w:rPr>
          <w:rFonts w:ascii="Cambria" w:hAnsi="Cambria"/>
          <w:sz w:val="20"/>
        </w:rPr>
        <w:t>are named in</w:t>
      </w:r>
      <w:r w:rsidR="007B095B">
        <w:rPr>
          <w:rFonts w:ascii="Cambria" w:hAnsi="Cambria"/>
          <w:sz w:val="20"/>
        </w:rPr>
        <w:t xml:space="preserve"> the</w:t>
      </w:r>
      <w:r w:rsidRPr="007B095B">
        <w:rPr>
          <w:rFonts w:ascii="Cambria" w:hAnsi="Cambria"/>
          <w:i/>
          <w:sz w:val="20"/>
          <w:u w:val="single"/>
        </w:rPr>
        <w:t xml:space="preserve"> BDS</w:t>
      </w:r>
      <w:r w:rsidRPr="00A73D0F">
        <w:rPr>
          <w:rFonts w:ascii="Cambria" w:hAnsi="Cambria"/>
          <w:sz w:val="20"/>
        </w:rPr>
        <w:t>.</w:t>
      </w:r>
    </w:p>
    <w:p w14:paraId="40C33EA8" w14:textId="6C4B66A0" w:rsidR="00C455DB" w:rsidRPr="00A73D0F" w:rsidRDefault="00C455DB" w:rsidP="00E120DF">
      <w:pPr>
        <w:pStyle w:val="Heading1"/>
        <w:numPr>
          <w:ilvl w:val="0"/>
          <w:numId w:val="7"/>
        </w:numPr>
      </w:pPr>
      <w:bookmarkStart w:id="32" w:name="_Ref493589975"/>
      <w:bookmarkStart w:id="33" w:name="_Toc530904583"/>
      <w:bookmarkStart w:id="34" w:name="_Toc95718984"/>
      <w:bookmarkStart w:id="35" w:name="_Toc95719234"/>
      <w:bookmarkStart w:id="36" w:name="_Toc95719311"/>
      <w:r w:rsidRPr="00A73D0F">
        <w:t>Conflict of Interest</w:t>
      </w:r>
      <w:bookmarkEnd w:id="32"/>
      <w:bookmarkEnd w:id="33"/>
      <w:bookmarkEnd w:id="34"/>
      <w:bookmarkEnd w:id="35"/>
      <w:bookmarkEnd w:id="36"/>
    </w:p>
    <w:p w14:paraId="1D479544" w14:textId="696AA0EA" w:rsidR="00C455DB" w:rsidRPr="00A73D0F" w:rsidRDefault="00C455DB" w:rsidP="00DD1CF3">
      <w:pPr>
        <w:spacing w:line="276" w:lineRule="auto"/>
        <w:rPr>
          <w:rFonts w:ascii="Cambria" w:hAnsi="Cambria"/>
        </w:rPr>
      </w:pPr>
      <w:r w:rsidRPr="00A73D0F">
        <w:rPr>
          <w:rFonts w:ascii="Cambria" w:hAnsi="Cambria"/>
        </w:rPr>
        <w:t xml:space="preserve">A firm participating in this present procurement process must not have a conflict of interest. Any firm found to have a conflict of interest shall be ineligible for an award of a contract. If there is any personal relationship between the bidder, the </w:t>
      </w:r>
      <w:r w:rsidR="00982122">
        <w:rPr>
          <w:rFonts w:ascii="Cambria" w:hAnsi="Cambria"/>
        </w:rPr>
        <w:t>I</w:t>
      </w:r>
      <w:r w:rsidR="000D7BE9">
        <w:rPr>
          <w:rFonts w:ascii="Cambria" w:hAnsi="Cambria"/>
        </w:rPr>
        <w:t>P</w:t>
      </w:r>
      <w:r w:rsidRPr="00A73D0F">
        <w:rPr>
          <w:rFonts w:ascii="Cambria" w:hAnsi="Cambria"/>
        </w:rPr>
        <w:t xml:space="preserve"> or the PATRIP Foundation, this must be stated as this might result in an exclusion of the bidder.</w:t>
      </w:r>
    </w:p>
    <w:p w14:paraId="5E360A33" w14:textId="77777777" w:rsidR="00C455DB" w:rsidRPr="00A73D0F" w:rsidRDefault="00C455DB" w:rsidP="00E120DF">
      <w:pPr>
        <w:pStyle w:val="Heading1"/>
        <w:numPr>
          <w:ilvl w:val="0"/>
          <w:numId w:val="7"/>
        </w:numPr>
      </w:pPr>
      <w:bookmarkStart w:id="37" w:name="_Ref493589993"/>
      <w:bookmarkStart w:id="38" w:name="_Toc530904584"/>
      <w:bookmarkStart w:id="39" w:name="_Toc95718985"/>
      <w:bookmarkStart w:id="40" w:name="_Toc95719235"/>
      <w:bookmarkStart w:id="41" w:name="_Toc95719312"/>
      <w:r w:rsidRPr="00A73D0F">
        <w:t>Fairness and Transparency</w:t>
      </w:r>
      <w:bookmarkEnd w:id="37"/>
      <w:bookmarkEnd w:id="38"/>
      <w:bookmarkEnd w:id="39"/>
      <w:bookmarkEnd w:id="40"/>
      <w:bookmarkEnd w:id="41"/>
    </w:p>
    <w:p w14:paraId="5A321EB7" w14:textId="6B2EA540"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All bidders who take part in a procurement for consulting services, goods or works must ensure a fair and transparent competition and to fulfil at least the International Labour Organisation’s (ILO) key norms, which are ratified by the country in which the services or works are performed. These must be documented by signing a Declaration of Undertaking in compliance with the specimen provided in Section</w:t>
      </w:r>
      <w:r w:rsidR="00B77620">
        <w:rPr>
          <w:rFonts w:ascii="Cambria" w:hAnsi="Cambria"/>
          <w:sz w:val="20"/>
        </w:rPr>
        <w:t xml:space="preserve"> </w:t>
      </w:r>
      <w:r w:rsidRPr="00A73D0F">
        <w:rPr>
          <w:rFonts w:ascii="Cambria" w:hAnsi="Cambria"/>
          <w:sz w:val="20"/>
        </w:rPr>
        <w:t>3</w:t>
      </w:r>
      <w:r w:rsidR="00B77620">
        <w:rPr>
          <w:rFonts w:ascii="Cambria" w:hAnsi="Cambria"/>
          <w:sz w:val="20"/>
        </w:rPr>
        <w:t>.1</w:t>
      </w:r>
      <w:r w:rsidRPr="00A73D0F">
        <w:rPr>
          <w:rFonts w:ascii="Cambria" w:hAnsi="Cambria"/>
          <w:sz w:val="20"/>
        </w:rPr>
        <w:t xml:space="preserve">, paragraph 9. </w:t>
      </w:r>
      <w:r w:rsidRPr="007B095B">
        <w:rPr>
          <w:rFonts w:ascii="Cambria" w:hAnsi="Cambria"/>
          <w:sz w:val="20"/>
          <w:u w:val="single"/>
        </w:rPr>
        <w:t xml:space="preserve">If the Declaration of Undertaking is not provided </w:t>
      </w:r>
      <w:r w:rsidR="0098291A">
        <w:rPr>
          <w:rFonts w:ascii="Cambria" w:hAnsi="Cambria"/>
          <w:sz w:val="20"/>
          <w:u w:val="single"/>
        </w:rPr>
        <w:t xml:space="preserve">in the Technical Envelop </w:t>
      </w:r>
      <w:r w:rsidRPr="007B095B">
        <w:rPr>
          <w:rFonts w:ascii="Cambria" w:hAnsi="Cambria"/>
          <w:sz w:val="20"/>
          <w:u w:val="single"/>
        </w:rPr>
        <w:t>by the bidder</w:t>
      </w:r>
      <w:r w:rsidR="007B095B">
        <w:rPr>
          <w:rFonts w:ascii="Cambria" w:hAnsi="Cambria"/>
          <w:sz w:val="20"/>
          <w:u w:val="single"/>
        </w:rPr>
        <w:t xml:space="preserve"> with the tender documents</w:t>
      </w:r>
      <w:r w:rsidRPr="007B095B">
        <w:rPr>
          <w:rFonts w:ascii="Cambria" w:hAnsi="Cambria"/>
          <w:sz w:val="20"/>
          <w:u w:val="single"/>
        </w:rPr>
        <w:t>, the bidder will be excluded from the tender</w:t>
      </w:r>
      <w:r w:rsidRPr="00A73D0F">
        <w:rPr>
          <w:rFonts w:ascii="Cambria" w:hAnsi="Cambria"/>
          <w:sz w:val="20"/>
        </w:rPr>
        <w:t>.</w:t>
      </w:r>
    </w:p>
    <w:p w14:paraId="4FD14AAA" w14:textId="4C716CDC"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b/>
          <w:sz w:val="20"/>
        </w:rPr>
        <w:t>Fraud and Corruption</w:t>
      </w:r>
      <w:r w:rsidRPr="00A73D0F">
        <w:rPr>
          <w:rFonts w:ascii="Cambria" w:hAnsi="Cambria"/>
          <w:sz w:val="20"/>
        </w:rPr>
        <w:t>: When participating in this tender, it is r</w:t>
      </w:r>
      <w:r w:rsidR="008459C5" w:rsidRPr="00A73D0F">
        <w:rPr>
          <w:rFonts w:ascii="Cambria" w:hAnsi="Cambria"/>
          <w:sz w:val="20"/>
        </w:rPr>
        <w:t xml:space="preserve">equired </w:t>
      </w:r>
      <w:r w:rsidR="00B77620">
        <w:rPr>
          <w:rFonts w:ascii="Cambria" w:hAnsi="Cambria"/>
          <w:sz w:val="20"/>
        </w:rPr>
        <w:t xml:space="preserve">that </w:t>
      </w:r>
      <w:r w:rsidR="008459C5" w:rsidRPr="00A73D0F">
        <w:rPr>
          <w:rFonts w:ascii="Cambria" w:hAnsi="Cambria"/>
          <w:sz w:val="20"/>
        </w:rPr>
        <w:t>bidders, suppliers, con</w:t>
      </w:r>
      <w:r w:rsidRPr="00A73D0F">
        <w:rPr>
          <w:rFonts w:ascii="Cambria" w:hAnsi="Cambria"/>
          <w:sz w:val="20"/>
        </w:rPr>
        <w:t xml:space="preserve">tractors and their agents and any personnel thereof, observe the highest standard of ethics during the procurement and execution of contracts. </w:t>
      </w:r>
      <w:proofErr w:type="gramStart"/>
      <w:r w:rsidRPr="00A73D0F">
        <w:rPr>
          <w:rFonts w:ascii="Cambria" w:hAnsi="Cambria"/>
          <w:sz w:val="20"/>
        </w:rPr>
        <w:t>For the purpose of</w:t>
      </w:r>
      <w:proofErr w:type="gramEnd"/>
      <w:r w:rsidRPr="00A73D0F">
        <w:rPr>
          <w:rFonts w:ascii="Cambria" w:hAnsi="Cambria"/>
          <w:sz w:val="20"/>
        </w:rPr>
        <w:t xml:space="preserve"> this provision, the terms set forth are defined below:</w:t>
      </w:r>
    </w:p>
    <w:p w14:paraId="2B2A4316" w14:textId="77777777" w:rsidR="00C455DB" w:rsidRPr="002A4FA7" w:rsidRDefault="00C455DB" w:rsidP="00846B61">
      <w:pPr>
        <w:pStyle w:val="ListParagraph"/>
        <w:numPr>
          <w:ilvl w:val="0"/>
          <w:numId w:val="23"/>
        </w:numPr>
      </w:pPr>
      <w:r w:rsidRPr="002A4FA7">
        <w:t>“</w:t>
      </w:r>
      <w:r w:rsidRPr="002A4FA7">
        <w:rPr>
          <w:i/>
        </w:rPr>
        <w:t>Corrupt practice</w:t>
      </w:r>
      <w:r w:rsidRPr="002A4FA7">
        <w:t xml:space="preserve">” is the offering, giving, receiving, or soliciting, directly or indirectly, of anything of value to influence improperly the actions of another </w:t>
      </w:r>
      <w:proofErr w:type="gramStart"/>
      <w:r w:rsidRPr="002A4FA7">
        <w:t>party;</w:t>
      </w:r>
      <w:proofErr w:type="gramEnd"/>
    </w:p>
    <w:p w14:paraId="0F5C68FA" w14:textId="77777777" w:rsidR="00C455DB" w:rsidRPr="002A4FA7" w:rsidRDefault="00C455DB" w:rsidP="00846B61">
      <w:pPr>
        <w:pStyle w:val="ListParagraph"/>
        <w:numPr>
          <w:ilvl w:val="0"/>
          <w:numId w:val="23"/>
        </w:numPr>
      </w:pPr>
      <w:r w:rsidRPr="002A4FA7">
        <w:t>“</w:t>
      </w:r>
      <w:proofErr w:type="gramStart"/>
      <w:r w:rsidRPr="002A4FA7">
        <w:rPr>
          <w:i/>
        </w:rPr>
        <w:t>fraudulent</w:t>
      </w:r>
      <w:proofErr w:type="gramEnd"/>
      <w:r w:rsidRPr="002A4FA7">
        <w:rPr>
          <w:i/>
        </w:rPr>
        <w:t xml:space="preserve"> practice</w:t>
      </w:r>
      <w:r w:rsidRPr="002A4FA7">
        <w:t>” is any act or omission, including a misrepresentation, that knowingly or recklessly misleads, or attempts to mislead, a party to obtain a financial or other benefit or to avoid an obligation;</w:t>
      </w:r>
    </w:p>
    <w:p w14:paraId="67340B52" w14:textId="77777777" w:rsidR="00C455DB" w:rsidRPr="002A4FA7" w:rsidRDefault="00C455DB" w:rsidP="00846B61">
      <w:pPr>
        <w:pStyle w:val="ListParagraph"/>
        <w:numPr>
          <w:ilvl w:val="0"/>
          <w:numId w:val="23"/>
        </w:numPr>
      </w:pPr>
      <w:r w:rsidRPr="002A4FA7">
        <w:t>“</w:t>
      </w:r>
      <w:proofErr w:type="gramStart"/>
      <w:r w:rsidRPr="002A4FA7">
        <w:rPr>
          <w:i/>
        </w:rPr>
        <w:t>collusive</w:t>
      </w:r>
      <w:proofErr w:type="gramEnd"/>
      <w:r w:rsidRPr="002A4FA7">
        <w:rPr>
          <w:i/>
        </w:rPr>
        <w:t xml:space="preserve"> practice</w:t>
      </w:r>
      <w:r w:rsidRPr="002A4FA7">
        <w:t>” is an arrangement between two or more parties designed to achieve an improper purpose, including to influence improperly the actions of another party;</w:t>
      </w:r>
    </w:p>
    <w:p w14:paraId="52A33416" w14:textId="77777777" w:rsidR="00C455DB" w:rsidRPr="002A4FA7" w:rsidRDefault="00C455DB" w:rsidP="00846B61">
      <w:pPr>
        <w:pStyle w:val="ListParagraph"/>
        <w:numPr>
          <w:ilvl w:val="0"/>
          <w:numId w:val="23"/>
        </w:numPr>
      </w:pPr>
      <w:r w:rsidRPr="002A4FA7">
        <w:t>“</w:t>
      </w:r>
      <w:proofErr w:type="gramStart"/>
      <w:r w:rsidRPr="002A4FA7">
        <w:rPr>
          <w:i/>
        </w:rPr>
        <w:t>coercive</w:t>
      </w:r>
      <w:proofErr w:type="gramEnd"/>
      <w:r w:rsidRPr="002A4FA7">
        <w:rPr>
          <w:i/>
        </w:rPr>
        <w:t xml:space="preserve"> practice</w:t>
      </w:r>
      <w:r w:rsidRPr="002A4FA7">
        <w:t>” is impairing or harming, or threatening to impair or harm, directly or indirectly, any party or the property of the party to influence improperly the actions of a party;</w:t>
      </w:r>
    </w:p>
    <w:p w14:paraId="5A120E07" w14:textId="7D33866E" w:rsidR="00C455DB" w:rsidRPr="002A4FA7" w:rsidRDefault="00C455DB" w:rsidP="00846B61">
      <w:pPr>
        <w:pStyle w:val="ListParagraph"/>
        <w:numPr>
          <w:ilvl w:val="0"/>
          <w:numId w:val="23"/>
        </w:numPr>
      </w:pPr>
      <w:r w:rsidRPr="002A4FA7">
        <w:t>“</w:t>
      </w:r>
      <w:r w:rsidRPr="002A4FA7">
        <w:rPr>
          <w:i/>
        </w:rPr>
        <w:t>obstructive practice</w:t>
      </w:r>
      <w:r w:rsidRPr="002A4FA7">
        <w:t>” is deliberately destroying, falsifying, altering, or concealing of evidence material to the investigation or making false statements to investigators in order to materially impede an investigation of money donor into allegations of a corrupt, fraudulent, coercive or collusive practice; and/or threatening, harassing or intimidating any party to prevent it from disclosing its knowledge of matters relevant to the investigati</w:t>
      </w:r>
      <w:r w:rsidR="008459C5" w:rsidRPr="002A4FA7">
        <w:t>on or from pursuing the investi</w:t>
      </w:r>
      <w:r w:rsidRPr="002A4FA7">
        <w:t>gation.</w:t>
      </w:r>
    </w:p>
    <w:p w14:paraId="7D92AFFC" w14:textId="1D2F570F"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b/>
          <w:sz w:val="20"/>
        </w:rPr>
        <w:lastRenderedPageBreak/>
        <w:t>Confidentiality:</w:t>
      </w:r>
      <w:r w:rsidRPr="00A73D0F">
        <w:rPr>
          <w:rFonts w:ascii="Cambria" w:hAnsi="Cambria"/>
          <w:sz w:val="20"/>
        </w:rPr>
        <w:t xml:space="preserve"> The tender process shall be treated confidentially. During the tender process, no information will be given to bidders or third parties who do not officially participate in the tender </w:t>
      </w:r>
      <w:proofErr w:type="gramStart"/>
      <w:r w:rsidRPr="00A73D0F">
        <w:rPr>
          <w:rFonts w:ascii="Cambria" w:hAnsi="Cambria"/>
          <w:sz w:val="20"/>
        </w:rPr>
        <w:t>with regard to</w:t>
      </w:r>
      <w:proofErr w:type="gramEnd"/>
      <w:r w:rsidRPr="00A73D0F">
        <w:rPr>
          <w:rFonts w:ascii="Cambria" w:hAnsi="Cambria"/>
          <w:sz w:val="20"/>
        </w:rPr>
        <w:t xml:space="preserve"> the evaluation of the proposals and recommendations for the award of contract. If the confidentiality has been broken the tender can be cancelled. In the time between the public announcement of the tender and the award of the contract, discussions with the bidders about their offers are not allowed. However, visits to the project sites or searching/reviews of documents are allowed </w:t>
      </w:r>
      <w:proofErr w:type="gramStart"/>
      <w:r w:rsidRPr="00A73D0F">
        <w:rPr>
          <w:rFonts w:ascii="Cambria" w:hAnsi="Cambria"/>
          <w:sz w:val="20"/>
        </w:rPr>
        <w:t>as long as</w:t>
      </w:r>
      <w:proofErr w:type="gramEnd"/>
      <w:r w:rsidRPr="00A73D0F">
        <w:rPr>
          <w:rFonts w:ascii="Cambria" w:hAnsi="Cambria"/>
          <w:sz w:val="20"/>
        </w:rPr>
        <w:t xml:space="preserve"> these activities serve the bidders for getting acquainted with the working environment. Furthermore, questions for clarification in writing are allowed. Answers will be given in writing and will be made available to all bidders who have registered.</w:t>
      </w:r>
    </w:p>
    <w:p w14:paraId="7F76601D" w14:textId="77777777"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b/>
          <w:sz w:val="20"/>
        </w:rPr>
        <w:t>Eligible Bids:</w:t>
      </w:r>
      <w:r w:rsidRPr="00A73D0F">
        <w:rPr>
          <w:rFonts w:ascii="Cambria" w:hAnsi="Cambria"/>
          <w:sz w:val="20"/>
        </w:rPr>
        <w:t xml:space="preserve"> Bids from companies, organisations or individuals are accepted for the tender, if none of the following reasons for exclusion apply:</w:t>
      </w:r>
    </w:p>
    <w:p w14:paraId="7B523C55" w14:textId="77777777" w:rsidR="00C455DB" w:rsidRPr="00A73D0F" w:rsidRDefault="00C455DB" w:rsidP="00846B61">
      <w:pPr>
        <w:pStyle w:val="ListParagraph"/>
      </w:pPr>
      <w:r w:rsidRPr="00A73D0F">
        <w:t>The company, organisation or individual is listed in the sanction and embargo list of the UN Security Council, the EU or the German Government.</w:t>
      </w:r>
    </w:p>
    <w:p w14:paraId="1CE17634" w14:textId="4192BA24" w:rsidR="00C455DB" w:rsidRPr="00A73D0F" w:rsidRDefault="00C455DB" w:rsidP="00846B61">
      <w:pPr>
        <w:pStyle w:val="ListParagraph"/>
      </w:pPr>
      <w:r w:rsidRPr="00A73D0F">
        <w:t>The company, organisation or individual is legally barred from the procurement process on the grounds of previous violations of regulations on fraud and corruption.</w:t>
      </w:r>
    </w:p>
    <w:p w14:paraId="10805CF8" w14:textId="66A13A64" w:rsidR="00C455DB" w:rsidRPr="00A73D0F" w:rsidRDefault="00C455DB" w:rsidP="00846B61">
      <w:pPr>
        <w:pStyle w:val="ListParagraph"/>
      </w:pPr>
      <w:r w:rsidRPr="00A73D0F">
        <w:t>The company, organisation or individual to be contracted is an enterprise economically intertwined with persons conducting the tender.</w:t>
      </w:r>
    </w:p>
    <w:p w14:paraId="277B52CA" w14:textId="75FEE1EF" w:rsidR="00C455DB" w:rsidRPr="00A73D0F" w:rsidRDefault="00C455DB" w:rsidP="00E120DF">
      <w:pPr>
        <w:pStyle w:val="Heading1"/>
        <w:numPr>
          <w:ilvl w:val="0"/>
          <w:numId w:val="7"/>
        </w:numPr>
      </w:pPr>
      <w:bookmarkStart w:id="42" w:name="_Toc530904585"/>
      <w:bookmarkStart w:id="43" w:name="_Toc95718986"/>
      <w:bookmarkStart w:id="44" w:name="_Toc95719236"/>
      <w:bookmarkStart w:id="45" w:name="_Toc95719313"/>
      <w:r w:rsidRPr="00A73D0F">
        <w:t>Eligible Materials, Equipment and Services</w:t>
      </w:r>
      <w:bookmarkEnd w:id="42"/>
      <w:bookmarkEnd w:id="43"/>
      <w:bookmarkEnd w:id="44"/>
      <w:bookmarkEnd w:id="45"/>
    </w:p>
    <w:p w14:paraId="4123C7CE" w14:textId="1C0A6166" w:rsidR="00C455DB" w:rsidRPr="00A73D0F" w:rsidRDefault="00C455DB" w:rsidP="00DD1CF3">
      <w:pPr>
        <w:spacing w:line="276" w:lineRule="auto"/>
        <w:rPr>
          <w:rFonts w:ascii="Cambria" w:hAnsi="Cambria"/>
        </w:rPr>
      </w:pPr>
      <w:r w:rsidRPr="00A73D0F">
        <w:rPr>
          <w:rFonts w:ascii="Cambria" w:hAnsi="Cambria"/>
        </w:rPr>
        <w:t xml:space="preserve">The materials, </w:t>
      </w:r>
      <w:r w:rsidR="00AA28D4" w:rsidRPr="00A73D0F">
        <w:rPr>
          <w:rFonts w:ascii="Cambria" w:hAnsi="Cambria"/>
        </w:rPr>
        <w:t>equipment,</w:t>
      </w:r>
      <w:r w:rsidRPr="00A73D0F">
        <w:rPr>
          <w:rFonts w:ascii="Cambria" w:hAnsi="Cambria"/>
        </w:rPr>
        <w:t xml:space="preserve"> and services to be provided under the Contract shall be of the highest quality and long-life international recognized standard. At the </w:t>
      </w:r>
      <w:r w:rsidR="00982122">
        <w:rPr>
          <w:rFonts w:ascii="Cambria" w:hAnsi="Cambria"/>
        </w:rPr>
        <w:t>I</w:t>
      </w:r>
      <w:r w:rsidR="000D7BE9">
        <w:rPr>
          <w:rFonts w:ascii="Cambria" w:hAnsi="Cambria"/>
        </w:rPr>
        <w:t>P</w:t>
      </w:r>
      <w:r w:rsidRPr="00A73D0F">
        <w:rPr>
          <w:rFonts w:ascii="Cambria" w:hAnsi="Cambria"/>
        </w:rPr>
        <w:t xml:space="preserve">'s request, </w:t>
      </w:r>
      <w:r w:rsidR="00B77620">
        <w:rPr>
          <w:rFonts w:ascii="Cambria" w:hAnsi="Cambria"/>
        </w:rPr>
        <w:t xml:space="preserve">the </w:t>
      </w:r>
      <w:r w:rsidRPr="00A73D0F">
        <w:rPr>
          <w:rFonts w:ascii="Cambria" w:hAnsi="Cambria"/>
        </w:rPr>
        <w:t xml:space="preserve">three </w:t>
      </w:r>
      <w:r w:rsidR="00A17A64">
        <w:rPr>
          <w:rFonts w:ascii="Cambria" w:hAnsi="Cambria"/>
        </w:rPr>
        <w:t>Bidder</w:t>
      </w:r>
      <w:r w:rsidRPr="00A73D0F">
        <w:rPr>
          <w:rFonts w:ascii="Cambria" w:hAnsi="Cambria"/>
        </w:rPr>
        <w:t xml:space="preserve">s having offered the lowest evaluated tender may be required to provide evidence of the quality standard certification and the origin of materials, equipment, and services, satisfactory to the </w:t>
      </w:r>
      <w:r w:rsidR="00982122">
        <w:rPr>
          <w:rFonts w:ascii="Cambria" w:hAnsi="Cambria"/>
        </w:rPr>
        <w:t>I</w:t>
      </w:r>
      <w:r w:rsidR="000D7BE9">
        <w:rPr>
          <w:rFonts w:ascii="Cambria" w:hAnsi="Cambria"/>
        </w:rPr>
        <w:t>P</w:t>
      </w:r>
      <w:r w:rsidRPr="00A73D0F">
        <w:rPr>
          <w:rFonts w:ascii="Cambria" w:hAnsi="Cambria"/>
        </w:rPr>
        <w:t xml:space="preserve">. "Origin" means the place where the materials and equipment are mined, grown, </w:t>
      </w:r>
      <w:r w:rsidR="00AA28D4" w:rsidRPr="00A73D0F">
        <w:rPr>
          <w:rFonts w:ascii="Cambria" w:hAnsi="Cambria"/>
        </w:rPr>
        <w:t>produced,</w:t>
      </w:r>
      <w:r w:rsidRPr="00A73D0F">
        <w:rPr>
          <w:rFonts w:ascii="Cambria" w:hAnsi="Cambria"/>
        </w:rPr>
        <w:t xml:space="preserve"> or manufactured, and from which the services are provided.</w:t>
      </w:r>
    </w:p>
    <w:p w14:paraId="14B4FB10" w14:textId="77777777" w:rsidR="00C455DB" w:rsidRPr="00A73D0F" w:rsidRDefault="00C455DB" w:rsidP="00E120DF">
      <w:pPr>
        <w:pStyle w:val="Heading1"/>
        <w:numPr>
          <w:ilvl w:val="0"/>
          <w:numId w:val="7"/>
        </w:numPr>
      </w:pPr>
      <w:bookmarkStart w:id="46" w:name="_Toc530904586"/>
      <w:bookmarkStart w:id="47" w:name="_Toc95718987"/>
      <w:bookmarkStart w:id="48" w:name="_Toc95719237"/>
      <w:bookmarkStart w:id="49" w:name="_Toc95719314"/>
      <w:r w:rsidRPr="00A73D0F">
        <w:t>Joint Ventures</w:t>
      </w:r>
      <w:bookmarkEnd w:id="46"/>
      <w:bookmarkEnd w:id="47"/>
      <w:bookmarkEnd w:id="48"/>
      <w:bookmarkEnd w:id="49"/>
    </w:p>
    <w:p w14:paraId="7E104463" w14:textId="77777777" w:rsidR="00C455DB" w:rsidRPr="00A73D0F" w:rsidRDefault="00C455DB" w:rsidP="00DD1CF3">
      <w:pPr>
        <w:spacing w:line="276" w:lineRule="auto"/>
        <w:rPr>
          <w:rFonts w:ascii="Cambria" w:hAnsi="Cambria"/>
        </w:rPr>
      </w:pPr>
      <w:r w:rsidRPr="00A73D0F">
        <w:rPr>
          <w:rFonts w:ascii="Cambria" w:hAnsi="Cambria"/>
        </w:rPr>
        <w:t>Tenders submitted by a joint venture of two or more firms as partners shall comply with the following requirements:</w:t>
      </w:r>
    </w:p>
    <w:p w14:paraId="511C9747" w14:textId="64FF0165"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The tender shall include all the information describing the firms’ qualification and capacities for each joint venture partner, whereby the lead firm must provide the complete</w:t>
      </w:r>
      <w:r w:rsidR="007C11C5">
        <w:rPr>
          <w:rFonts w:ascii="Cambria" w:hAnsi="Cambria"/>
          <w:sz w:val="20"/>
        </w:rPr>
        <w:t>d</w:t>
      </w:r>
      <w:r w:rsidRPr="00A73D0F">
        <w:rPr>
          <w:rFonts w:ascii="Cambria" w:hAnsi="Cambria"/>
          <w:sz w:val="20"/>
        </w:rPr>
        <w:t xml:space="preserve"> Tender Security.</w:t>
      </w:r>
    </w:p>
    <w:p w14:paraId="50E46ECF" w14:textId="247C4F2C"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In case of a successful tender, the Form of Agreement (Section 5, paragraph 1) shall be signed </w:t>
      </w:r>
      <w:proofErr w:type="gramStart"/>
      <w:r w:rsidRPr="00A73D0F">
        <w:rPr>
          <w:rFonts w:ascii="Cambria" w:hAnsi="Cambria"/>
          <w:sz w:val="20"/>
        </w:rPr>
        <w:t>so as to</w:t>
      </w:r>
      <w:proofErr w:type="gramEnd"/>
      <w:r w:rsidRPr="00A73D0F">
        <w:rPr>
          <w:rFonts w:ascii="Cambria" w:hAnsi="Cambria"/>
          <w:sz w:val="20"/>
        </w:rPr>
        <w:t xml:space="preserve"> be legally binding on all partners</w:t>
      </w:r>
      <w:r w:rsidR="007B095B">
        <w:rPr>
          <w:rFonts w:ascii="Cambria" w:hAnsi="Cambria"/>
          <w:sz w:val="20"/>
        </w:rPr>
        <w:t>.</w:t>
      </w:r>
    </w:p>
    <w:p w14:paraId="667BEA3E" w14:textId="4FF61803"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One of the partners shall be nominated as the lead firm; this nomination shall be evidenced by a power of attorney signed by legally authorized signatories of all the partners</w:t>
      </w:r>
      <w:r w:rsidR="007B095B">
        <w:rPr>
          <w:rFonts w:ascii="Cambria" w:hAnsi="Cambria"/>
          <w:sz w:val="20"/>
        </w:rPr>
        <w:t>.</w:t>
      </w:r>
    </w:p>
    <w:p w14:paraId="3AD62DB5" w14:textId="3AEC782A"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The lead firm shall be authorized to assume liabilities and receive instructions for and on behalf of </w:t>
      </w:r>
      <w:proofErr w:type="gramStart"/>
      <w:r w:rsidRPr="00A73D0F">
        <w:rPr>
          <w:rFonts w:ascii="Cambria" w:hAnsi="Cambria"/>
          <w:sz w:val="20"/>
        </w:rPr>
        <w:t>any and all</w:t>
      </w:r>
      <w:proofErr w:type="gramEnd"/>
      <w:r w:rsidRPr="00A73D0F">
        <w:rPr>
          <w:rFonts w:ascii="Cambria" w:hAnsi="Cambria"/>
          <w:sz w:val="20"/>
        </w:rPr>
        <w:t xml:space="preserve"> partners of the joint venture and the entire execution of the Contract, including payments by the </w:t>
      </w:r>
      <w:r w:rsidR="00982122">
        <w:rPr>
          <w:rFonts w:ascii="Cambria" w:hAnsi="Cambria"/>
          <w:sz w:val="20"/>
        </w:rPr>
        <w:t>I</w:t>
      </w:r>
      <w:r w:rsidR="000D7BE9">
        <w:rPr>
          <w:rFonts w:ascii="Cambria" w:hAnsi="Cambria"/>
          <w:sz w:val="20"/>
        </w:rPr>
        <w:t>P</w:t>
      </w:r>
      <w:r w:rsidRPr="00A73D0F">
        <w:rPr>
          <w:rFonts w:ascii="Cambria" w:hAnsi="Cambria"/>
          <w:sz w:val="20"/>
        </w:rPr>
        <w:t>, which will be done exclusively with the lead firm</w:t>
      </w:r>
      <w:r w:rsidR="007B095B">
        <w:rPr>
          <w:rFonts w:ascii="Cambria" w:hAnsi="Cambria"/>
          <w:sz w:val="20"/>
        </w:rPr>
        <w:t>.</w:t>
      </w:r>
    </w:p>
    <w:p w14:paraId="45A442C8" w14:textId="63D2E942"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All partners of the joint venture shall be liable jointly and individually for the execution of the Contract in accordance with the Contract terms and condition, and as stated in the Form of Agreement (in case of a successful tender)</w:t>
      </w:r>
      <w:r w:rsidR="007B095B">
        <w:rPr>
          <w:rFonts w:ascii="Cambria" w:hAnsi="Cambria"/>
          <w:sz w:val="20"/>
        </w:rPr>
        <w:t>.</w:t>
      </w:r>
    </w:p>
    <w:p w14:paraId="49A2DE2E" w14:textId="77777777"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A copy of the agreement </w:t>
      </w:r>
      <w:proofErr w:type="gramStart"/>
      <w:r w:rsidRPr="00A73D0F">
        <w:rPr>
          <w:rFonts w:ascii="Cambria" w:hAnsi="Cambria"/>
          <w:sz w:val="20"/>
        </w:rPr>
        <w:t>entered into</w:t>
      </w:r>
      <w:proofErr w:type="gramEnd"/>
      <w:r w:rsidRPr="00A73D0F">
        <w:rPr>
          <w:rFonts w:ascii="Cambria" w:hAnsi="Cambria"/>
          <w:sz w:val="20"/>
        </w:rPr>
        <w:t xml:space="preserve"> by the joint venture partners shall be submitted with the tender.</w:t>
      </w:r>
    </w:p>
    <w:p w14:paraId="0832574B" w14:textId="6F85CDDC" w:rsidR="00C455DB" w:rsidRPr="007B095B" w:rsidRDefault="00C455DB" w:rsidP="00DD1CF3">
      <w:pPr>
        <w:pStyle w:val="Heading2"/>
        <w:spacing w:before="0" w:after="0" w:line="276" w:lineRule="auto"/>
        <w:ind w:left="567"/>
        <w:rPr>
          <w:rFonts w:ascii="Cambria" w:hAnsi="Cambria"/>
          <w:sz w:val="20"/>
          <w:u w:val="single"/>
        </w:rPr>
      </w:pPr>
      <w:r w:rsidRPr="007B095B">
        <w:rPr>
          <w:rFonts w:ascii="Cambria" w:hAnsi="Cambria"/>
          <w:sz w:val="20"/>
          <w:u w:val="single"/>
        </w:rPr>
        <w:t xml:space="preserve">All members of a joint venture must sign </w:t>
      </w:r>
      <w:r w:rsidR="007B095B">
        <w:rPr>
          <w:rFonts w:ascii="Cambria" w:hAnsi="Cambria"/>
          <w:sz w:val="20"/>
          <w:u w:val="single"/>
        </w:rPr>
        <w:t xml:space="preserve">and submit with the bidding documents an </w:t>
      </w:r>
      <w:r w:rsidRPr="007B095B">
        <w:rPr>
          <w:rFonts w:ascii="Cambria" w:hAnsi="Cambria"/>
          <w:sz w:val="20"/>
          <w:u w:val="single"/>
        </w:rPr>
        <w:t>individual Declaration of Undertaking. Failure to do so will lead to the disqualification of the joint venture.</w:t>
      </w:r>
    </w:p>
    <w:p w14:paraId="0E4B7DCA" w14:textId="79650B79" w:rsidR="00C455DB" w:rsidRPr="00A73D0F" w:rsidRDefault="00C455DB" w:rsidP="00E120DF">
      <w:pPr>
        <w:pStyle w:val="Heading1"/>
        <w:numPr>
          <w:ilvl w:val="0"/>
          <w:numId w:val="7"/>
        </w:numPr>
      </w:pPr>
      <w:bookmarkStart w:id="50" w:name="_Toc530904587"/>
      <w:bookmarkStart w:id="51" w:name="_Toc95718988"/>
      <w:bookmarkStart w:id="52" w:name="_Toc95719238"/>
      <w:bookmarkStart w:id="53" w:name="_Toc95719315"/>
      <w:r w:rsidRPr="00A73D0F">
        <w:t xml:space="preserve">One Tender per </w:t>
      </w:r>
      <w:r w:rsidR="001F005A">
        <w:t>Bidder</w:t>
      </w:r>
      <w:bookmarkEnd w:id="50"/>
      <w:bookmarkEnd w:id="51"/>
      <w:bookmarkEnd w:id="52"/>
      <w:bookmarkEnd w:id="53"/>
    </w:p>
    <w:p w14:paraId="012561F0" w14:textId="2C2AE23F" w:rsidR="00C455DB" w:rsidRPr="00A73D0F" w:rsidRDefault="00C455DB" w:rsidP="00DD1CF3">
      <w:pPr>
        <w:spacing w:line="276" w:lineRule="auto"/>
        <w:rPr>
          <w:rFonts w:ascii="Cambria" w:hAnsi="Cambria"/>
        </w:rPr>
      </w:pPr>
      <w:r w:rsidRPr="00A73D0F">
        <w:rPr>
          <w:rFonts w:ascii="Cambria" w:hAnsi="Cambria"/>
        </w:rPr>
        <w:t xml:space="preserve">Each </w:t>
      </w:r>
      <w:r w:rsidR="00A17A64">
        <w:rPr>
          <w:rFonts w:ascii="Cambria" w:hAnsi="Cambria"/>
        </w:rPr>
        <w:t>Bidder</w:t>
      </w:r>
      <w:r w:rsidRPr="00A73D0F">
        <w:rPr>
          <w:rFonts w:ascii="Cambria" w:hAnsi="Cambria"/>
        </w:rPr>
        <w:t xml:space="preserve"> shall submit only one tender either by himself, or as a partner in a joint venture. A </w:t>
      </w:r>
      <w:r w:rsidR="00AB587A">
        <w:rPr>
          <w:rFonts w:ascii="Cambria" w:hAnsi="Cambria"/>
        </w:rPr>
        <w:t>b</w:t>
      </w:r>
      <w:r w:rsidR="001F005A">
        <w:rPr>
          <w:rFonts w:ascii="Cambria" w:hAnsi="Cambria"/>
        </w:rPr>
        <w:t xml:space="preserve">idder </w:t>
      </w:r>
      <w:r w:rsidRPr="00A73D0F">
        <w:rPr>
          <w:rFonts w:ascii="Cambria" w:hAnsi="Cambria"/>
        </w:rPr>
        <w:t>who submits or participates in more than one tender will be disqualified.</w:t>
      </w:r>
    </w:p>
    <w:p w14:paraId="122AE678" w14:textId="77777777" w:rsidR="00C455DB" w:rsidRPr="00A73D0F" w:rsidRDefault="00C455DB" w:rsidP="00E120DF">
      <w:pPr>
        <w:pStyle w:val="Heading1"/>
        <w:numPr>
          <w:ilvl w:val="0"/>
          <w:numId w:val="7"/>
        </w:numPr>
      </w:pPr>
      <w:bookmarkStart w:id="54" w:name="_Toc530904588"/>
      <w:bookmarkStart w:id="55" w:name="_Toc95718989"/>
      <w:bookmarkStart w:id="56" w:name="_Toc95719239"/>
      <w:bookmarkStart w:id="57" w:name="_Toc95719316"/>
      <w:r w:rsidRPr="00A73D0F">
        <w:lastRenderedPageBreak/>
        <w:t>Cost of tendering</w:t>
      </w:r>
      <w:bookmarkEnd w:id="54"/>
      <w:bookmarkEnd w:id="55"/>
      <w:bookmarkEnd w:id="56"/>
      <w:bookmarkEnd w:id="57"/>
    </w:p>
    <w:p w14:paraId="12D83881" w14:textId="77777777" w:rsidR="00C455DB" w:rsidRPr="00A73D0F" w:rsidRDefault="00C455DB" w:rsidP="00DD1CF3">
      <w:pPr>
        <w:spacing w:line="276" w:lineRule="auto"/>
        <w:rPr>
          <w:rFonts w:ascii="Cambria" w:hAnsi="Cambria"/>
        </w:rPr>
      </w:pPr>
      <w:r w:rsidRPr="00A73D0F">
        <w:rPr>
          <w:rFonts w:ascii="Cambria" w:hAnsi="Cambria"/>
        </w:rPr>
        <w:t>All cost for a site visit, obtaining information/data and preparation / submission of the qualification document, meetings, negotiations, etc. in relation with the qualification or the subsequent proposal shall be borne by the bidders.</w:t>
      </w:r>
    </w:p>
    <w:p w14:paraId="0BFC609B" w14:textId="77777777" w:rsidR="00C455DB" w:rsidRPr="00A73D0F" w:rsidRDefault="00C455DB" w:rsidP="00E120DF">
      <w:pPr>
        <w:pStyle w:val="Heading1"/>
        <w:numPr>
          <w:ilvl w:val="0"/>
          <w:numId w:val="7"/>
        </w:numPr>
      </w:pPr>
      <w:bookmarkStart w:id="58" w:name="_Ref493602349"/>
      <w:bookmarkStart w:id="59" w:name="_Toc530904589"/>
      <w:bookmarkStart w:id="60" w:name="_Toc95718990"/>
      <w:bookmarkStart w:id="61" w:name="_Toc95719240"/>
      <w:bookmarkStart w:id="62" w:name="_Toc95719317"/>
      <w:r w:rsidRPr="00A73D0F">
        <w:t>Pre-tender meeting or site visit</w:t>
      </w:r>
      <w:bookmarkEnd w:id="58"/>
      <w:bookmarkEnd w:id="59"/>
      <w:bookmarkEnd w:id="60"/>
      <w:bookmarkEnd w:id="61"/>
      <w:bookmarkEnd w:id="62"/>
    </w:p>
    <w:p w14:paraId="6C12CAD3" w14:textId="25E56585"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The bidder is advised to attend any pre-tender meeting or site visit </w:t>
      </w:r>
      <w:r w:rsidR="007C11C5">
        <w:rPr>
          <w:rFonts w:ascii="Cambria" w:hAnsi="Cambria"/>
          <w:sz w:val="20"/>
        </w:rPr>
        <w:t xml:space="preserve">as </w:t>
      </w:r>
      <w:r w:rsidRPr="00A73D0F">
        <w:rPr>
          <w:rFonts w:ascii="Cambria" w:hAnsi="Cambria"/>
          <w:sz w:val="20"/>
        </w:rPr>
        <w:t xml:space="preserve">scheduled in the </w:t>
      </w:r>
      <w:r w:rsidRPr="00AF615E">
        <w:rPr>
          <w:rFonts w:ascii="Cambria" w:hAnsi="Cambria"/>
          <w:i/>
          <w:sz w:val="20"/>
          <w:u w:val="single"/>
        </w:rPr>
        <w:t>BDS</w:t>
      </w:r>
      <w:r w:rsidRPr="00A73D0F">
        <w:rPr>
          <w:rFonts w:ascii="Cambria" w:hAnsi="Cambria"/>
          <w:sz w:val="20"/>
        </w:rPr>
        <w:t>.</w:t>
      </w:r>
    </w:p>
    <w:p w14:paraId="27FBDECD" w14:textId="58D5D086"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The bidder is advised to visit and examine the site of works and its surroundings and obtain all site information that may be necessary for preparing the tender and </w:t>
      </w:r>
      <w:r w:rsidR="00694397" w:rsidRPr="00A73D0F">
        <w:rPr>
          <w:rFonts w:ascii="Cambria" w:hAnsi="Cambria"/>
          <w:sz w:val="20"/>
        </w:rPr>
        <w:t>entering</w:t>
      </w:r>
      <w:r w:rsidRPr="00A73D0F">
        <w:rPr>
          <w:rFonts w:ascii="Cambria" w:hAnsi="Cambria"/>
          <w:sz w:val="20"/>
        </w:rPr>
        <w:t xml:space="preserve"> a contract for construction of the works. The cost of visiting the site shall be at the bidder’s expense.</w:t>
      </w:r>
    </w:p>
    <w:p w14:paraId="049F2E20" w14:textId="271BCCE5"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The bidder and any of its personnel or agents will be granted permission by the </w:t>
      </w:r>
      <w:r w:rsidR="00982122">
        <w:rPr>
          <w:rFonts w:ascii="Cambria" w:hAnsi="Cambria"/>
          <w:sz w:val="20"/>
        </w:rPr>
        <w:t>I</w:t>
      </w:r>
      <w:r w:rsidR="000D7BE9">
        <w:rPr>
          <w:rFonts w:ascii="Cambria" w:hAnsi="Cambria"/>
          <w:sz w:val="20"/>
        </w:rPr>
        <w:t>P</w:t>
      </w:r>
      <w:r w:rsidRPr="00A73D0F">
        <w:rPr>
          <w:rFonts w:ascii="Cambria" w:hAnsi="Cambria"/>
          <w:sz w:val="20"/>
        </w:rPr>
        <w:t xml:space="preserve"> to enter its premises and lands for the purpose of such visit, but only upon the express condition that the bidder, its personnel and agents, will release and indemnify the </w:t>
      </w:r>
      <w:r w:rsidR="00982122">
        <w:rPr>
          <w:rFonts w:ascii="Cambria" w:hAnsi="Cambria"/>
          <w:sz w:val="20"/>
        </w:rPr>
        <w:t>I</w:t>
      </w:r>
      <w:r w:rsidR="000D7BE9">
        <w:rPr>
          <w:rFonts w:ascii="Cambria" w:hAnsi="Cambria"/>
          <w:sz w:val="20"/>
        </w:rPr>
        <w:t>P</w:t>
      </w:r>
      <w:r w:rsidRPr="00A73D0F">
        <w:rPr>
          <w:rFonts w:ascii="Cambria" w:hAnsi="Cambria"/>
          <w:sz w:val="20"/>
        </w:rPr>
        <w:t xml:space="preserve"> and its personnel and agents from and against all liability in respect thereof, and will be responsible for death or personal injury, loss of, or damage to property, and any other losses, damage, costs, and expenses incurred as a result of the inspection.</w:t>
      </w:r>
    </w:p>
    <w:p w14:paraId="69B93852" w14:textId="35A8F207"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The purpose of the meeting will be to clarify issues and to answer questions on any matter that may be raised at that stage.</w:t>
      </w:r>
      <w:r w:rsidR="007C11C5">
        <w:rPr>
          <w:rFonts w:ascii="Cambria" w:hAnsi="Cambria"/>
          <w:sz w:val="20"/>
        </w:rPr>
        <w:t xml:space="preserve"> </w:t>
      </w:r>
      <w:bookmarkStart w:id="63" w:name="_Hlk94644535"/>
      <w:r w:rsidR="00A22023" w:rsidRPr="00A22023">
        <w:rPr>
          <w:rFonts w:ascii="Cambria" w:hAnsi="Cambria"/>
          <w:sz w:val="20"/>
        </w:rPr>
        <w:t xml:space="preserve">Answers to </w:t>
      </w:r>
      <w:r w:rsidR="00A22023">
        <w:rPr>
          <w:rFonts w:ascii="Cambria" w:hAnsi="Cambria"/>
          <w:sz w:val="20"/>
        </w:rPr>
        <w:t xml:space="preserve">all questions raised during the meeting </w:t>
      </w:r>
      <w:r w:rsidR="00A22023" w:rsidRPr="00A22023">
        <w:rPr>
          <w:rFonts w:ascii="Cambria" w:hAnsi="Cambria"/>
          <w:sz w:val="20"/>
        </w:rPr>
        <w:t xml:space="preserve">should be shared </w:t>
      </w:r>
      <w:r w:rsidR="00A22023">
        <w:rPr>
          <w:rFonts w:ascii="Cambria" w:hAnsi="Cambria"/>
          <w:sz w:val="20"/>
        </w:rPr>
        <w:t xml:space="preserve">in writing </w:t>
      </w:r>
      <w:r w:rsidR="00A22023" w:rsidRPr="00A22023">
        <w:rPr>
          <w:rFonts w:ascii="Cambria" w:hAnsi="Cambria"/>
          <w:sz w:val="20"/>
        </w:rPr>
        <w:t xml:space="preserve">with all bidders </w:t>
      </w:r>
      <w:r w:rsidR="00A22023">
        <w:rPr>
          <w:rFonts w:ascii="Cambria" w:hAnsi="Cambria"/>
          <w:sz w:val="20"/>
        </w:rPr>
        <w:t xml:space="preserve">that have received the tender documents </w:t>
      </w:r>
      <w:r w:rsidR="00A22023" w:rsidRPr="00A22023">
        <w:rPr>
          <w:rFonts w:ascii="Cambria" w:hAnsi="Cambria"/>
          <w:sz w:val="20"/>
        </w:rPr>
        <w:t>at least 7 days before the submission deadline</w:t>
      </w:r>
      <w:r w:rsidR="00755623">
        <w:rPr>
          <w:rFonts w:ascii="Cambria" w:hAnsi="Cambria"/>
          <w:sz w:val="20"/>
        </w:rPr>
        <w:t>.</w:t>
      </w:r>
    </w:p>
    <w:bookmarkEnd w:id="63"/>
    <w:p w14:paraId="01B2928F" w14:textId="695B1714" w:rsidR="00C455DB" w:rsidRPr="00A73D0F" w:rsidRDefault="00AB587A" w:rsidP="00DD1CF3">
      <w:pPr>
        <w:pStyle w:val="Heading2"/>
        <w:spacing w:before="0" w:after="0" w:line="276" w:lineRule="auto"/>
        <w:ind w:left="567"/>
        <w:rPr>
          <w:rFonts w:ascii="Cambria" w:hAnsi="Cambria"/>
          <w:sz w:val="20"/>
        </w:rPr>
      </w:pPr>
      <w:r>
        <w:rPr>
          <w:rFonts w:ascii="Cambria" w:hAnsi="Cambria"/>
          <w:sz w:val="20"/>
        </w:rPr>
        <w:t>Bidders</w:t>
      </w:r>
      <w:r w:rsidRPr="00A73D0F">
        <w:rPr>
          <w:rFonts w:ascii="Cambria" w:hAnsi="Cambria"/>
          <w:sz w:val="20"/>
        </w:rPr>
        <w:t xml:space="preserve"> </w:t>
      </w:r>
      <w:r>
        <w:rPr>
          <w:rFonts w:ascii="Cambria" w:hAnsi="Cambria"/>
          <w:sz w:val="20"/>
        </w:rPr>
        <w:t xml:space="preserve">must </w:t>
      </w:r>
      <w:r w:rsidR="00C455DB" w:rsidRPr="00A73D0F">
        <w:rPr>
          <w:rFonts w:ascii="Cambria" w:hAnsi="Cambria"/>
          <w:sz w:val="20"/>
        </w:rPr>
        <w:t xml:space="preserve">submit any questions in writing, to reach the </w:t>
      </w:r>
      <w:r w:rsidR="00982122">
        <w:rPr>
          <w:rFonts w:ascii="Cambria" w:hAnsi="Cambria"/>
          <w:sz w:val="20"/>
        </w:rPr>
        <w:t>I</w:t>
      </w:r>
      <w:r w:rsidR="000D7BE9">
        <w:rPr>
          <w:rFonts w:ascii="Cambria" w:hAnsi="Cambria"/>
          <w:sz w:val="20"/>
        </w:rPr>
        <w:t>P</w:t>
      </w:r>
      <w:r w:rsidR="00C455DB" w:rsidRPr="00A73D0F">
        <w:rPr>
          <w:rFonts w:ascii="Cambria" w:hAnsi="Cambria"/>
          <w:sz w:val="20"/>
        </w:rPr>
        <w:t xml:space="preserve"> not later than one week before the pre-bid meeting.</w:t>
      </w:r>
    </w:p>
    <w:p w14:paraId="3AAD3996" w14:textId="2B6C96D4"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Non-attendance at the pre-bid meeting will not be a cause for disqualification of a </w:t>
      </w:r>
      <w:r w:rsidR="00A17A64">
        <w:rPr>
          <w:rFonts w:ascii="Cambria" w:hAnsi="Cambria"/>
          <w:sz w:val="20"/>
        </w:rPr>
        <w:t>Bidder</w:t>
      </w:r>
      <w:r w:rsidRPr="00A73D0F">
        <w:rPr>
          <w:rFonts w:ascii="Cambria" w:hAnsi="Cambria"/>
          <w:sz w:val="20"/>
        </w:rPr>
        <w:t>.</w:t>
      </w:r>
    </w:p>
    <w:p w14:paraId="22870DD5" w14:textId="77777777" w:rsidR="00C455DB" w:rsidRPr="00A73D0F" w:rsidRDefault="00C455DB" w:rsidP="00C455D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heme="majorEastAsia" w:hAnsi="Cambria"/>
          <w:szCs w:val="32"/>
        </w:rPr>
      </w:pPr>
      <w:r w:rsidRPr="00A73D0F">
        <w:rPr>
          <w:rFonts w:ascii="Cambria" w:hAnsi="Cambria"/>
        </w:rPr>
        <w:br w:type="page"/>
      </w:r>
    </w:p>
    <w:p w14:paraId="322A62CC" w14:textId="77777777" w:rsidR="00C455DB" w:rsidRPr="00A73D0F" w:rsidRDefault="00C455DB" w:rsidP="00C13041">
      <w:pPr>
        <w:pStyle w:val="Heading1"/>
        <w:numPr>
          <w:ilvl w:val="0"/>
          <w:numId w:val="0"/>
        </w:numPr>
        <w:ind w:left="1152"/>
      </w:pPr>
      <w:bookmarkStart w:id="64" w:name="_Toc530904590"/>
      <w:bookmarkStart w:id="65" w:name="_Toc95718991"/>
      <w:bookmarkStart w:id="66" w:name="_Toc95719241"/>
      <w:bookmarkStart w:id="67" w:name="_Toc95719318"/>
      <w:r w:rsidRPr="00A73D0F">
        <w:lastRenderedPageBreak/>
        <w:t>TENDER DOCUMENTS</w:t>
      </w:r>
      <w:bookmarkEnd w:id="64"/>
      <w:bookmarkEnd w:id="65"/>
      <w:bookmarkEnd w:id="66"/>
      <w:bookmarkEnd w:id="67"/>
    </w:p>
    <w:p w14:paraId="1F1CEB5A" w14:textId="1C566C21" w:rsidR="00C455DB" w:rsidRPr="00A73D0F" w:rsidRDefault="00C455DB" w:rsidP="00E120DF">
      <w:pPr>
        <w:pStyle w:val="Heading1"/>
        <w:numPr>
          <w:ilvl w:val="0"/>
          <w:numId w:val="7"/>
        </w:numPr>
      </w:pPr>
      <w:bookmarkStart w:id="68" w:name="_Ref493589576"/>
      <w:bookmarkStart w:id="69" w:name="_Toc530904591"/>
      <w:bookmarkStart w:id="70" w:name="_Toc95718992"/>
      <w:bookmarkStart w:id="71" w:name="_Toc95719242"/>
      <w:bookmarkStart w:id="72" w:name="_Toc95719319"/>
      <w:r w:rsidRPr="00A73D0F">
        <w:t>Contents of tender documents</w:t>
      </w:r>
      <w:bookmarkEnd w:id="68"/>
      <w:bookmarkEnd w:id="69"/>
      <w:bookmarkEnd w:id="70"/>
      <w:bookmarkEnd w:id="71"/>
      <w:bookmarkEnd w:id="72"/>
    </w:p>
    <w:p w14:paraId="337D9ADC" w14:textId="77777777"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The tender documents comprise the documents listed below, other documentation or drawings specified in the BDS.</w:t>
      </w:r>
    </w:p>
    <w:p w14:paraId="74AAC87A" w14:textId="77777777" w:rsidR="00C455DB" w:rsidRPr="00A73D0F" w:rsidRDefault="00C455DB" w:rsidP="00C455DB">
      <w:pPr>
        <w:ind w:left="567"/>
        <w:rPr>
          <w:rFonts w:ascii="Cambria" w:hAnsi="Cambria"/>
          <w:b/>
        </w:rPr>
      </w:pPr>
      <w:r w:rsidRPr="00A73D0F">
        <w:rPr>
          <w:rFonts w:ascii="Cambria" w:hAnsi="Cambria"/>
          <w:b/>
        </w:rPr>
        <w:t>PART I Bidding Procedures</w:t>
      </w:r>
    </w:p>
    <w:p w14:paraId="56D9F95D" w14:textId="77777777" w:rsidR="00C455DB" w:rsidRPr="00A73D0F" w:rsidRDefault="00C455DB" w:rsidP="00846B61">
      <w:pPr>
        <w:pStyle w:val="ListParagraph"/>
      </w:pPr>
      <w:r w:rsidRPr="00A73D0F">
        <w:t>Section 1 - Instructions to Bidder (ITB)</w:t>
      </w:r>
    </w:p>
    <w:p w14:paraId="0340472C" w14:textId="77777777" w:rsidR="00C455DB" w:rsidRPr="00A73D0F" w:rsidRDefault="00C455DB" w:rsidP="00846B61">
      <w:pPr>
        <w:pStyle w:val="ListParagraph"/>
      </w:pPr>
      <w:r w:rsidRPr="00A73D0F">
        <w:t>Section 2 - Bid Data Sheet (BDS)</w:t>
      </w:r>
    </w:p>
    <w:p w14:paraId="53F7030E" w14:textId="77777777" w:rsidR="00C455DB" w:rsidRPr="00A73D0F" w:rsidRDefault="00C455DB" w:rsidP="00846B61">
      <w:pPr>
        <w:pStyle w:val="ListParagraph"/>
      </w:pPr>
      <w:r w:rsidRPr="00A73D0F">
        <w:t>Section 3.1 - Bidding Forms</w:t>
      </w:r>
    </w:p>
    <w:p w14:paraId="463D0009" w14:textId="77777777" w:rsidR="00C455DB" w:rsidRPr="00A73D0F" w:rsidRDefault="00C455DB" w:rsidP="00846B61">
      <w:pPr>
        <w:pStyle w:val="ListParagraph"/>
      </w:pPr>
      <w:r w:rsidRPr="00A73D0F">
        <w:t>Section 3.2 - Bill of Quantities (BoQ)</w:t>
      </w:r>
    </w:p>
    <w:p w14:paraId="2D3742D8" w14:textId="66913C7F" w:rsidR="00C455DB" w:rsidRPr="00A73D0F" w:rsidRDefault="00C455DB" w:rsidP="00C455DB">
      <w:pPr>
        <w:ind w:left="567"/>
        <w:rPr>
          <w:rFonts w:ascii="Cambria" w:hAnsi="Cambria"/>
          <w:b/>
        </w:rPr>
      </w:pPr>
      <w:r w:rsidRPr="00A73D0F">
        <w:rPr>
          <w:rFonts w:ascii="Cambria" w:hAnsi="Cambria"/>
          <w:b/>
        </w:rPr>
        <w:t xml:space="preserve">PART II </w:t>
      </w:r>
      <w:r w:rsidR="00982122">
        <w:rPr>
          <w:rFonts w:ascii="Cambria" w:hAnsi="Cambria"/>
          <w:b/>
        </w:rPr>
        <w:t>Implementing Partner</w:t>
      </w:r>
      <w:r w:rsidRPr="00A73D0F">
        <w:rPr>
          <w:rFonts w:ascii="Cambria" w:hAnsi="Cambria"/>
          <w:b/>
        </w:rPr>
        <w:t>’s Requirements</w:t>
      </w:r>
    </w:p>
    <w:p w14:paraId="3C0C2FB0" w14:textId="77777777" w:rsidR="00C455DB" w:rsidRPr="00A73D0F" w:rsidRDefault="00C455DB" w:rsidP="00846B61">
      <w:pPr>
        <w:pStyle w:val="ListParagraph"/>
      </w:pPr>
      <w:r w:rsidRPr="00A73D0F">
        <w:t>Section 4.1 - General Specifications</w:t>
      </w:r>
    </w:p>
    <w:p w14:paraId="3A8E36E6" w14:textId="127ABF14" w:rsidR="00C455DB" w:rsidRPr="00A73D0F" w:rsidRDefault="00C455DB" w:rsidP="00846B61">
      <w:pPr>
        <w:pStyle w:val="ListParagraph"/>
      </w:pPr>
      <w:r w:rsidRPr="00A73D0F">
        <w:t xml:space="preserve">Section 4.2 - </w:t>
      </w:r>
      <w:r w:rsidR="00694397" w:rsidRPr="00A73D0F">
        <w:t>Specifications</w:t>
      </w:r>
    </w:p>
    <w:p w14:paraId="7CDCE5B9" w14:textId="77777777" w:rsidR="00C455DB" w:rsidRPr="00A73D0F" w:rsidRDefault="00C455DB" w:rsidP="00C455DB">
      <w:pPr>
        <w:ind w:left="567"/>
        <w:rPr>
          <w:rFonts w:ascii="Cambria" w:hAnsi="Cambria"/>
          <w:b/>
        </w:rPr>
      </w:pPr>
      <w:r w:rsidRPr="00A73D0F">
        <w:rPr>
          <w:rFonts w:ascii="Cambria" w:hAnsi="Cambria"/>
          <w:b/>
        </w:rPr>
        <w:t>PART III Conditions of Contract and Contract Forms</w:t>
      </w:r>
    </w:p>
    <w:p w14:paraId="4165F80C" w14:textId="0B12CC3B" w:rsidR="00C455DB" w:rsidRPr="00A73D0F" w:rsidRDefault="00C455DB" w:rsidP="00846B61">
      <w:pPr>
        <w:pStyle w:val="ListParagraph"/>
      </w:pPr>
      <w:r w:rsidRPr="00A73D0F">
        <w:t xml:space="preserve">Section 5 – Contract Form, incl. </w:t>
      </w:r>
      <w:r w:rsidR="00782911">
        <w:t>G</w:t>
      </w:r>
      <w:r w:rsidRPr="00A73D0F">
        <w:t xml:space="preserve">eneral and </w:t>
      </w:r>
      <w:r w:rsidR="00782911">
        <w:t>P</w:t>
      </w:r>
      <w:r w:rsidRPr="00A73D0F">
        <w:t>articular Conditions</w:t>
      </w:r>
    </w:p>
    <w:p w14:paraId="7FE9B85A" w14:textId="17972A8E" w:rsidR="00C455DB" w:rsidRPr="00A73D0F" w:rsidRDefault="00C455DB" w:rsidP="00C455DB">
      <w:pPr>
        <w:ind w:left="567"/>
        <w:rPr>
          <w:rFonts w:ascii="Cambria" w:hAnsi="Cambria"/>
          <w:b/>
        </w:rPr>
      </w:pPr>
      <w:r w:rsidRPr="00A73D0F">
        <w:rPr>
          <w:rFonts w:ascii="Cambria" w:hAnsi="Cambria"/>
          <w:b/>
        </w:rPr>
        <w:t xml:space="preserve">PART IV </w:t>
      </w:r>
      <w:r w:rsidR="00C13041" w:rsidRPr="00C13041">
        <w:rPr>
          <w:rFonts w:ascii="Cambria" w:hAnsi="Cambria"/>
          <w:b/>
        </w:rPr>
        <w:t>Scope of Works and Design Report</w:t>
      </w:r>
    </w:p>
    <w:p w14:paraId="44524649" w14:textId="73A61B49" w:rsidR="00C455DB" w:rsidRPr="00A73D0F" w:rsidRDefault="00C455DB" w:rsidP="00846B61">
      <w:pPr>
        <w:pStyle w:val="ListParagraph"/>
      </w:pPr>
      <w:r w:rsidRPr="00A73D0F">
        <w:t>Section 6 -</w:t>
      </w:r>
      <w:r w:rsidR="00782911">
        <w:t xml:space="preserve"> </w:t>
      </w:r>
      <w:r w:rsidR="00F85342" w:rsidRPr="00F85342">
        <w:t xml:space="preserve">Scope of Works, Design Report incl. attachments, drawings, </w:t>
      </w:r>
      <w:r w:rsidR="000B7514">
        <w:t>and other documents to best describe the works or services</w:t>
      </w:r>
      <w:r w:rsidR="00A929B7">
        <w:t xml:space="preserve"> to be undertaken</w:t>
      </w:r>
      <w:r w:rsidR="000B7514">
        <w:t>.</w:t>
      </w:r>
    </w:p>
    <w:p w14:paraId="235F4672" w14:textId="2884B3B8"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Bidders are expected to examine the tender documents, including all instructions, forms, </w:t>
      </w:r>
      <w:proofErr w:type="spellStart"/>
      <w:r w:rsidR="000B7514">
        <w:rPr>
          <w:rFonts w:ascii="Cambria" w:hAnsi="Cambria"/>
          <w:sz w:val="20"/>
        </w:rPr>
        <w:t>BoQs</w:t>
      </w:r>
      <w:proofErr w:type="spellEnd"/>
      <w:r w:rsidR="000B7514">
        <w:rPr>
          <w:rFonts w:ascii="Cambria" w:hAnsi="Cambria"/>
          <w:sz w:val="20"/>
        </w:rPr>
        <w:t xml:space="preserve">, drawings, </w:t>
      </w:r>
      <w:r w:rsidRPr="00A73D0F">
        <w:rPr>
          <w:rFonts w:ascii="Cambria" w:hAnsi="Cambria"/>
          <w:sz w:val="20"/>
        </w:rPr>
        <w:t xml:space="preserve">contract terms and specifications. Failure to furnish all information required by the tender documents or submission of a tender not substantially responsive to the documents in every respect, will be at the bidder’s risk </w:t>
      </w:r>
      <w:r w:rsidRPr="000B7514">
        <w:rPr>
          <w:rFonts w:ascii="Cambria" w:hAnsi="Cambria"/>
          <w:sz w:val="20"/>
          <w:u w:val="single"/>
        </w:rPr>
        <w:t xml:space="preserve">and </w:t>
      </w:r>
      <w:r w:rsidR="000B7514" w:rsidRPr="000B7514">
        <w:rPr>
          <w:rFonts w:ascii="Cambria" w:hAnsi="Cambria"/>
          <w:sz w:val="20"/>
          <w:u w:val="single"/>
        </w:rPr>
        <w:t xml:space="preserve">will lead to </w:t>
      </w:r>
      <w:r w:rsidRPr="000B7514">
        <w:rPr>
          <w:rFonts w:ascii="Cambria" w:hAnsi="Cambria"/>
          <w:sz w:val="20"/>
          <w:u w:val="single"/>
        </w:rPr>
        <w:t>the rejection of the tender</w:t>
      </w:r>
      <w:r w:rsidRPr="00A73D0F">
        <w:rPr>
          <w:rFonts w:ascii="Cambria" w:hAnsi="Cambria"/>
          <w:sz w:val="20"/>
        </w:rPr>
        <w:t xml:space="preserve"> as an outcome of non-qualifying in the Technical Evaluation OR not fulfilling the documents required for Technical Evaluation.</w:t>
      </w:r>
      <w:r w:rsidR="001E713B">
        <w:rPr>
          <w:rFonts w:ascii="Cambria" w:hAnsi="Cambria"/>
          <w:sz w:val="20"/>
        </w:rPr>
        <w:t xml:space="preserve"> By submitting</w:t>
      </w:r>
      <w:r w:rsidR="000B7514">
        <w:rPr>
          <w:rFonts w:ascii="Cambria" w:hAnsi="Cambria"/>
          <w:sz w:val="20"/>
        </w:rPr>
        <w:t xml:space="preserve"> priced </w:t>
      </w:r>
      <w:proofErr w:type="spellStart"/>
      <w:r w:rsidR="000B7514">
        <w:rPr>
          <w:rFonts w:ascii="Cambria" w:hAnsi="Cambria"/>
          <w:sz w:val="20"/>
        </w:rPr>
        <w:t>BoQ</w:t>
      </w:r>
      <w:r w:rsidR="001E713B">
        <w:rPr>
          <w:rFonts w:ascii="Cambria" w:hAnsi="Cambria"/>
          <w:sz w:val="20"/>
        </w:rPr>
        <w:t>s</w:t>
      </w:r>
      <w:proofErr w:type="spellEnd"/>
      <w:r w:rsidR="000B7514">
        <w:rPr>
          <w:rFonts w:ascii="Cambria" w:hAnsi="Cambria"/>
          <w:sz w:val="20"/>
        </w:rPr>
        <w:t xml:space="preserve"> bidders acknowledge the correctness of the </w:t>
      </w:r>
      <w:proofErr w:type="spellStart"/>
      <w:r w:rsidR="000B7514">
        <w:rPr>
          <w:rFonts w:ascii="Cambria" w:hAnsi="Cambria"/>
          <w:sz w:val="20"/>
        </w:rPr>
        <w:t>BoQ</w:t>
      </w:r>
      <w:r w:rsidR="001E713B">
        <w:rPr>
          <w:rFonts w:ascii="Cambria" w:hAnsi="Cambria"/>
          <w:sz w:val="20"/>
        </w:rPr>
        <w:t>s</w:t>
      </w:r>
      <w:proofErr w:type="spellEnd"/>
      <w:r w:rsidR="000B7514">
        <w:rPr>
          <w:rFonts w:ascii="Cambria" w:hAnsi="Cambria"/>
          <w:sz w:val="20"/>
        </w:rPr>
        <w:t xml:space="preserve">, the related drawings and specifications, unless the bidder specifically points out any discrepancy between the </w:t>
      </w:r>
      <w:r w:rsidR="001E713B">
        <w:rPr>
          <w:rFonts w:ascii="Cambria" w:hAnsi="Cambria"/>
          <w:sz w:val="20"/>
        </w:rPr>
        <w:t>aforementioned documents in the</w:t>
      </w:r>
      <w:r w:rsidR="000B7514">
        <w:rPr>
          <w:rFonts w:ascii="Cambria" w:hAnsi="Cambria"/>
          <w:sz w:val="20"/>
        </w:rPr>
        <w:t xml:space="preserve"> bid</w:t>
      </w:r>
      <w:r w:rsidR="001E713B">
        <w:rPr>
          <w:rFonts w:ascii="Cambria" w:hAnsi="Cambria"/>
          <w:sz w:val="20"/>
        </w:rPr>
        <w:t>ding document</w:t>
      </w:r>
      <w:r w:rsidR="000B7514">
        <w:rPr>
          <w:rFonts w:ascii="Cambria" w:hAnsi="Cambria"/>
          <w:sz w:val="20"/>
        </w:rPr>
        <w:t>.</w:t>
      </w:r>
    </w:p>
    <w:p w14:paraId="191E5AC8" w14:textId="79A2C556" w:rsidR="00C455DB" w:rsidRPr="00A73D0F" w:rsidRDefault="00C455DB" w:rsidP="00E120DF">
      <w:pPr>
        <w:pStyle w:val="Heading1"/>
        <w:numPr>
          <w:ilvl w:val="0"/>
          <w:numId w:val="7"/>
        </w:numPr>
      </w:pPr>
      <w:bookmarkStart w:id="73" w:name="_Toc498365081"/>
      <w:bookmarkStart w:id="74" w:name="_Toc530904592"/>
      <w:bookmarkStart w:id="75" w:name="_Toc95718993"/>
      <w:bookmarkStart w:id="76" w:name="_Toc95719243"/>
      <w:bookmarkStart w:id="77" w:name="_Toc95719320"/>
      <w:bookmarkEnd w:id="73"/>
      <w:r w:rsidRPr="00A73D0F">
        <w:t>Clarifications and questions</w:t>
      </w:r>
      <w:bookmarkEnd w:id="74"/>
      <w:bookmarkEnd w:id="75"/>
      <w:bookmarkEnd w:id="76"/>
      <w:bookmarkEnd w:id="77"/>
    </w:p>
    <w:p w14:paraId="3C8D7C8E" w14:textId="15C5D84A"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An interested bidder requiring any clarification of the qualification documents may notify the </w:t>
      </w:r>
      <w:r w:rsidR="00982122">
        <w:rPr>
          <w:rFonts w:ascii="Cambria" w:hAnsi="Cambria"/>
          <w:sz w:val="20"/>
        </w:rPr>
        <w:t>I</w:t>
      </w:r>
      <w:r w:rsidR="000D7BE9">
        <w:rPr>
          <w:rFonts w:ascii="Cambria" w:hAnsi="Cambria"/>
          <w:sz w:val="20"/>
        </w:rPr>
        <w:t>P</w:t>
      </w:r>
      <w:r w:rsidRPr="00A73D0F">
        <w:rPr>
          <w:rFonts w:ascii="Cambria" w:hAnsi="Cambria"/>
          <w:sz w:val="20"/>
        </w:rPr>
        <w:t xml:space="preserve"> in writing to the </w:t>
      </w:r>
      <w:r w:rsidR="00982122">
        <w:rPr>
          <w:rFonts w:ascii="Cambria" w:hAnsi="Cambria"/>
          <w:sz w:val="20"/>
        </w:rPr>
        <w:t>I</w:t>
      </w:r>
      <w:r w:rsidR="000D7BE9">
        <w:rPr>
          <w:rFonts w:ascii="Cambria" w:hAnsi="Cambria"/>
          <w:sz w:val="20"/>
        </w:rPr>
        <w:t>P</w:t>
      </w:r>
      <w:r w:rsidRPr="00A73D0F">
        <w:rPr>
          <w:rFonts w:ascii="Cambria" w:hAnsi="Cambria"/>
          <w:sz w:val="20"/>
        </w:rPr>
        <w:t xml:space="preserve">’s address indicated in the </w:t>
      </w:r>
      <w:r w:rsidRPr="000B7514">
        <w:rPr>
          <w:rFonts w:ascii="Cambria" w:hAnsi="Cambria"/>
          <w:i/>
          <w:sz w:val="20"/>
          <w:u w:val="single"/>
        </w:rPr>
        <w:t>BDS</w:t>
      </w:r>
      <w:r w:rsidRPr="00A73D0F">
        <w:rPr>
          <w:rFonts w:ascii="Cambria" w:hAnsi="Cambria"/>
          <w:sz w:val="20"/>
        </w:rPr>
        <w:t xml:space="preserve">. All requests for clarification must be received by the </w:t>
      </w:r>
      <w:r w:rsidR="00982122">
        <w:rPr>
          <w:rFonts w:ascii="Cambria" w:hAnsi="Cambria"/>
          <w:sz w:val="20"/>
        </w:rPr>
        <w:t>I</w:t>
      </w:r>
      <w:r w:rsidR="000D7BE9">
        <w:rPr>
          <w:rFonts w:ascii="Cambria" w:hAnsi="Cambria"/>
          <w:sz w:val="20"/>
        </w:rPr>
        <w:t>P</w:t>
      </w:r>
      <w:r w:rsidRPr="00A73D0F">
        <w:rPr>
          <w:rFonts w:ascii="Cambria" w:hAnsi="Cambria"/>
          <w:sz w:val="20"/>
        </w:rPr>
        <w:t xml:space="preserve"> no later than </w:t>
      </w:r>
      <w:r w:rsidR="00045A42">
        <w:rPr>
          <w:rFonts w:ascii="Cambria" w:hAnsi="Cambria"/>
          <w:sz w:val="20"/>
        </w:rPr>
        <w:t>t</w:t>
      </w:r>
      <w:r w:rsidR="002E440C">
        <w:rPr>
          <w:rFonts w:ascii="Cambria" w:hAnsi="Cambria"/>
          <w:sz w:val="20"/>
        </w:rPr>
        <w:t>hirte</w:t>
      </w:r>
      <w:r w:rsidR="00045A42">
        <w:rPr>
          <w:rFonts w:ascii="Cambria" w:hAnsi="Cambria"/>
          <w:sz w:val="20"/>
        </w:rPr>
        <w:t>en</w:t>
      </w:r>
      <w:r w:rsidRPr="00A73D0F">
        <w:rPr>
          <w:rFonts w:ascii="Cambria" w:hAnsi="Cambria"/>
          <w:sz w:val="20"/>
        </w:rPr>
        <w:t xml:space="preserve"> (1</w:t>
      </w:r>
      <w:r w:rsidR="002E440C">
        <w:rPr>
          <w:rFonts w:ascii="Cambria" w:hAnsi="Cambria"/>
          <w:sz w:val="20"/>
        </w:rPr>
        <w:t>3</w:t>
      </w:r>
      <w:r w:rsidRPr="00A73D0F">
        <w:rPr>
          <w:rFonts w:ascii="Cambria" w:hAnsi="Cambria"/>
          <w:sz w:val="20"/>
        </w:rPr>
        <w:t>) calendar days prior to the deadline for the submission of documents.</w:t>
      </w:r>
    </w:p>
    <w:p w14:paraId="1AF01B85" w14:textId="452A3783"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Responses to requests for clarification will be made by the </w:t>
      </w:r>
      <w:r w:rsidR="00982122">
        <w:rPr>
          <w:rFonts w:ascii="Cambria" w:hAnsi="Cambria"/>
          <w:sz w:val="20"/>
        </w:rPr>
        <w:t>I</w:t>
      </w:r>
      <w:r w:rsidR="000D7BE9">
        <w:rPr>
          <w:rFonts w:ascii="Cambria" w:hAnsi="Cambria"/>
          <w:sz w:val="20"/>
        </w:rPr>
        <w:t>P</w:t>
      </w:r>
      <w:r w:rsidRPr="00A73D0F">
        <w:rPr>
          <w:rFonts w:ascii="Cambria" w:hAnsi="Cambria"/>
          <w:sz w:val="20"/>
        </w:rPr>
        <w:t xml:space="preserve"> to all interested bidders no later than </w:t>
      </w:r>
      <w:r w:rsidR="002E440C">
        <w:rPr>
          <w:rFonts w:ascii="Cambria" w:hAnsi="Cambria"/>
          <w:sz w:val="20"/>
        </w:rPr>
        <w:t>t</w:t>
      </w:r>
      <w:r w:rsidRPr="00A73D0F">
        <w:rPr>
          <w:rFonts w:ascii="Cambria" w:hAnsi="Cambria"/>
          <w:sz w:val="20"/>
        </w:rPr>
        <w:t>en (</w:t>
      </w:r>
      <w:r w:rsidR="002E440C">
        <w:rPr>
          <w:rFonts w:ascii="Cambria" w:hAnsi="Cambria"/>
          <w:sz w:val="20"/>
        </w:rPr>
        <w:t>10</w:t>
      </w:r>
      <w:r w:rsidRPr="00A73D0F">
        <w:rPr>
          <w:rFonts w:ascii="Cambria" w:hAnsi="Cambria"/>
          <w:sz w:val="20"/>
        </w:rPr>
        <w:t>) calendar days prior to the deadline for the submission of documents.</w:t>
      </w:r>
    </w:p>
    <w:p w14:paraId="085C7F2F" w14:textId="546AB569"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The qualification and all documents and correspondence relating to the qualification exchanged between the company and the </w:t>
      </w:r>
      <w:r w:rsidR="00982122">
        <w:rPr>
          <w:rFonts w:ascii="Cambria" w:hAnsi="Cambria"/>
          <w:sz w:val="20"/>
        </w:rPr>
        <w:t>I</w:t>
      </w:r>
      <w:r w:rsidR="000D7BE9">
        <w:rPr>
          <w:rFonts w:ascii="Cambria" w:hAnsi="Cambria"/>
          <w:sz w:val="20"/>
        </w:rPr>
        <w:t>P</w:t>
      </w:r>
      <w:r w:rsidRPr="00A73D0F">
        <w:rPr>
          <w:rFonts w:ascii="Cambria" w:hAnsi="Cambria"/>
          <w:sz w:val="20"/>
        </w:rPr>
        <w:t xml:space="preserve"> shall be written in the language of the qualification specified in the </w:t>
      </w:r>
      <w:r w:rsidRPr="00F85342">
        <w:rPr>
          <w:rFonts w:ascii="Cambria" w:hAnsi="Cambria"/>
          <w:i/>
          <w:sz w:val="20"/>
          <w:u w:val="single"/>
        </w:rPr>
        <w:t>BDS</w:t>
      </w:r>
      <w:r w:rsidRPr="00A73D0F">
        <w:rPr>
          <w:rFonts w:ascii="Cambria" w:hAnsi="Cambria"/>
          <w:sz w:val="20"/>
        </w:rPr>
        <w:t>. Supporting documents and printed literature furnished by the company may be in other language</w:t>
      </w:r>
      <w:r w:rsidR="00045A42">
        <w:rPr>
          <w:rFonts w:ascii="Cambria" w:hAnsi="Cambria"/>
          <w:sz w:val="20"/>
        </w:rPr>
        <w:t>s</w:t>
      </w:r>
      <w:r w:rsidRPr="00A73D0F">
        <w:rPr>
          <w:rFonts w:ascii="Cambria" w:hAnsi="Cambria"/>
          <w:sz w:val="20"/>
        </w:rPr>
        <w:t>.</w:t>
      </w:r>
    </w:p>
    <w:p w14:paraId="5F87D496" w14:textId="020279F1" w:rsidR="00C455DB" w:rsidRPr="00A73D0F" w:rsidRDefault="00C455DB" w:rsidP="00E120DF">
      <w:pPr>
        <w:pStyle w:val="Heading1"/>
        <w:numPr>
          <w:ilvl w:val="0"/>
          <w:numId w:val="7"/>
        </w:numPr>
      </w:pPr>
      <w:bookmarkStart w:id="78" w:name="_Ref493587797"/>
      <w:bookmarkStart w:id="79" w:name="_Toc530904593"/>
      <w:bookmarkStart w:id="80" w:name="_Toc95718994"/>
      <w:bookmarkStart w:id="81" w:name="_Toc95719244"/>
      <w:bookmarkStart w:id="82" w:name="_Toc95719321"/>
      <w:r w:rsidRPr="00A73D0F">
        <w:t>Amendment of tender documents</w:t>
      </w:r>
      <w:bookmarkEnd w:id="78"/>
      <w:bookmarkEnd w:id="79"/>
      <w:bookmarkEnd w:id="80"/>
      <w:bookmarkEnd w:id="81"/>
      <w:bookmarkEnd w:id="82"/>
    </w:p>
    <w:p w14:paraId="78F36644" w14:textId="03274265"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At any time </w:t>
      </w:r>
      <w:r w:rsidR="00571B1C">
        <w:rPr>
          <w:rFonts w:ascii="Cambria" w:hAnsi="Cambria"/>
          <w:sz w:val="20"/>
        </w:rPr>
        <w:t xml:space="preserve">but at the latest ten (10) calendar days </w:t>
      </w:r>
      <w:r w:rsidRPr="00A73D0F">
        <w:rPr>
          <w:rFonts w:ascii="Cambria" w:hAnsi="Cambria"/>
          <w:sz w:val="20"/>
        </w:rPr>
        <w:t xml:space="preserve">prior to the deadline for submission of bids, the </w:t>
      </w:r>
      <w:r w:rsidR="00982122">
        <w:rPr>
          <w:rFonts w:ascii="Cambria" w:hAnsi="Cambria"/>
          <w:sz w:val="20"/>
        </w:rPr>
        <w:t>I</w:t>
      </w:r>
      <w:r w:rsidR="000D7BE9">
        <w:rPr>
          <w:rFonts w:ascii="Cambria" w:hAnsi="Cambria"/>
          <w:sz w:val="20"/>
        </w:rPr>
        <w:t>P</w:t>
      </w:r>
      <w:r w:rsidRPr="00A73D0F">
        <w:rPr>
          <w:rFonts w:ascii="Cambria" w:hAnsi="Cambria"/>
          <w:sz w:val="20"/>
        </w:rPr>
        <w:t xml:space="preserve"> may amend the tender documents by issuing addenda.</w:t>
      </w:r>
    </w:p>
    <w:p w14:paraId="2CA72E7F" w14:textId="50EA4760"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Any addendum thus issued shall be part of the tender documents and shall be communicated in writing to all prospective bidders that have received the tender documents. Prospective bidders shall promptly acknowledge the receipt of each addendum in writing to the </w:t>
      </w:r>
      <w:r w:rsidR="00982122">
        <w:rPr>
          <w:rFonts w:ascii="Cambria" w:hAnsi="Cambria"/>
          <w:sz w:val="20"/>
        </w:rPr>
        <w:t>I</w:t>
      </w:r>
      <w:r w:rsidR="000D7BE9">
        <w:rPr>
          <w:rFonts w:ascii="Cambria" w:hAnsi="Cambria"/>
          <w:sz w:val="20"/>
        </w:rPr>
        <w:t>P</w:t>
      </w:r>
      <w:r w:rsidRPr="00A73D0F">
        <w:rPr>
          <w:rFonts w:ascii="Cambria" w:hAnsi="Cambria"/>
          <w:sz w:val="20"/>
        </w:rPr>
        <w:t>.</w:t>
      </w:r>
    </w:p>
    <w:p w14:paraId="76445A93" w14:textId="70925602" w:rsidR="000E5300" w:rsidRPr="00F85342" w:rsidRDefault="00C455DB" w:rsidP="00F85342">
      <w:pPr>
        <w:pStyle w:val="Heading2"/>
        <w:pBdr>
          <w:top w:val="none" w:sz="0" w:space="0" w:color="auto"/>
          <w:left w:val="none" w:sz="0" w:space="0" w:color="auto"/>
          <w:bottom w:val="none" w:sz="0" w:space="0" w:color="auto"/>
          <w:right w:val="none" w:sz="0" w:space="0" w:color="auto"/>
          <w:between w:val="none" w:sz="0" w:space="0" w:color="auto"/>
          <w:bar w:val="none" w:sz="0" w:color="auto"/>
        </w:pBdr>
        <w:spacing w:before="0" w:after="0" w:line="276" w:lineRule="auto"/>
        <w:ind w:left="567"/>
        <w:jc w:val="left"/>
        <w:rPr>
          <w:rFonts w:ascii="Cambria" w:hAnsi="Cambria"/>
        </w:rPr>
      </w:pPr>
      <w:r w:rsidRPr="00F85342">
        <w:rPr>
          <w:rFonts w:ascii="Cambria" w:hAnsi="Cambria"/>
          <w:sz w:val="20"/>
        </w:rPr>
        <w:t xml:space="preserve">To give prospective bidders reasonable time in which to take an addendum into account in preparing their bids, the </w:t>
      </w:r>
      <w:r w:rsidR="00982122">
        <w:rPr>
          <w:rFonts w:ascii="Cambria" w:hAnsi="Cambria"/>
          <w:sz w:val="20"/>
        </w:rPr>
        <w:t>I</w:t>
      </w:r>
      <w:r w:rsidR="000D7BE9">
        <w:rPr>
          <w:rFonts w:ascii="Cambria" w:hAnsi="Cambria"/>
          <w:sz w:val="20"/>
        </w:rPr>
        <w:t>P</w:t>
      </w:r>
      <w:r w:rsidRPr="00F85342">
        <w:rPr>
          <w:rFonts w:ascii="Cambria" w:hAnsi="Cambria"/>
          <w:sz w:val="20"/>
        </w:rPr>
        <w:t xml:space="preserve"> may, at its discretion, extend the deadline for submission of bids, in accordance with paragraph </w:t>
      </w:r>
      <w:r w:rsidRPr="00F85342">
        <w:rPr>
          <w:rFonts w:ascii="Cambria" w:hAnsi="Cambria"/>
          <w:sz w:val="20"/>
        </w:rPr>
        <w:fldChar w:fldCharType="begin"/>
      </w:r>
      <w:r w:rsidRPr="00F85342">
        <w:rPr>
          <w:rFonts w:ascii="Cambria" w:hAnsi="Cambria"/>
          <w:sz w:val="20"/>
        </w:rPr>
        <w:instrText xml:space="preserve"> REF _Ref493587923 \r \h </w:instrText>
      </w:r>
      <w:r w:rsidR="00406D24" w:rsidRPr="00F85342">
        <w:rPr>
          <w:rFonts w:ascii="Cambria" w:hAnsi="Cambria"/>
          <w:sz w:val="20"/>
        </w:rPr>
        <w:instrText xml:space="preserve"> \* MERGEFORMAT </w:instrText>
      </w:r>
      <w:r w:rsidRPr="00F85342">
        <w:rPr>
          <w:rFonts w:ascii="Cambria" w:hAnsi="Cambria"/>
          <w:sz w:val="20"/>
        </w:rPr>
      </w:r>
      <w:r w:rsidRPr="00F85342">
        <w:rPr>
          <w:rFonts w:ascii="Cambria" w:hAnsi="Cambria"/>
          <w:sz w:val="20"/>
        </w:rPr>
        <w:fldChar w:fldCharType="separate"/>
      </w:r>
      <w:r w:rsidR="00651B0B">
        <w:rPr>
          <w:rFonts w:ascii="Cambria" w:hAnsi="Cambria" w:hint="eastAsia"/>
          <w:sz w:val="20"/>
          <w:cs/>
        </w:rPr>
        <w:t>‎</w:t>
      </w:r>
      <w:r w:rsidR="00651B0B">
        <w:rPr>
          <w:rFonts w:ascii="Cambria" w:hAnsi="Cambria"/>
          <w:sz w:val="20"/>
        </w:rPr>
        <w:t>20.6</w:t>
      </w:r>
      <w:r w:rsidRPr="00F85342">
        <w:rPr>
          <w:rFonts w:ascii="Cambria" w:hAnsi="Cambria"/>
          <w:sz w:val="20"/>
        </w:rPr>
        <w:fldChar w:fldCharType="end"/>
      </w:r>
      <w:r w:rsidRPr="00F85342">
        <w:rPr>
          <w:rFonts w:ascii="Cambria" w:hAnsi="Cambria"/>
          <w:sz w:val="20"/>
        </w:rPr>
        <w:t>.</w:t>
      </w:r>
      <w:r w:rsidR="000E5300" w:rsidRPr="00F85342">
        <w:rPr>
          <w:rFonts w:ascii="Cambria" w:hAnsi="Cambria"/>
        </w:rPr>
        <w:br w:type="page"/>
      </w:r>
    </w:p>
    <w:p w14:paraId="458619BA" w14:textId="77777777" w:rsidR="00C455DB" w:rsidRPr="00A73D0F" w:rsidRDefault="00C455DB" w:rsidP="00F85342">
      <w:pPr>
        <w:pStyle w:val="Heading1"/>
        <w:numPr>
          <w:ilvl w:val="0"/>
          <w:numId w:val="0"/>
        </w:numPr>
        <w:ind w:left="851"/>
      </w:pPr>
      <w:bookmarkStart w:id="83" w:name="_Toc530733432"/>
      <w:bookmarkStart w:id="84" w:name="_Toc530734194"/>
      <w:bookmarkStart w:id="85" w:name="_Toc530734653"/>
      <w:bookmarkStart w:id="86" w:name="_Toc530904594"/>
      <w:bookmarkStart w:id="87" w:name="_Toc95718995"/>
      <w:bookmarkStart w:id="88" w:name="_Toc95719245"/>
      <w:bookmarkStart w:id="89" w:name="_Toc95719322"/>
      <w:bookmarkEnd w:id="83"/>
      <w:bookmarkEnd w:id="84"/>
      <w:bookmarkEnd w:id="85"/>
      <w:r w:rsidRPr="00A73D0F">
        <w:lastRenderedPageBreak/>
        <w:t>PREPARATION OF BIDS</w:t>
      </w:r>
      <w:bookmarkEnd w:id="86"/>
      <w:bookmarkEnd w:id="87"/>
      <w:bookmarkEnd w:id="88"/>
      <w:bookmarkEnd w:id="89"/>
    </w:p>
    <w:p w14:paraId="5C5E4AA7" w14:textId="102091C3" w:rsidR="00182017" w:rsidRDefault="00C455DB" w:rsidP="00DD1CF3">
      <w:pPr>
        <w:spacing w:line="276" w:lineRule="auto"/>
        <w:rPr>
          <w:rFonts w:ascii="Cambria" w:hAnsi="Cambria"/>
        </w:rPr>
      </w:pPr>
      <w:r w:rsidRPr="00A73D0F">
        <w:rPr>
          <w:rFonts w:ascii="Cambria" w:hAnsi="Cambria"/>
        </w:rPr>
        <w:t xml:space="preserve">This bidding procedure will be carried out according to </w:t>
      </w:r>
      <w:r w:rsidR="00E42BC5">
        <w:rPr>
          <w:rFonts w:ascii="Cambria" w:hAnsi="Cambria"/>
        </w:rPr>
        <w:t xml:space="preserve">the latest version of the </w:t>
      </w:r>
      <w:r w:rsidRPr="00A73D0F">
        <w:rPr>
          <w:rFonts w:ascii="Cambria" w:hAnsi="Cambria"/>
        </w:rPr>
        <w:t xml:space="preserve">“PATRIP Foundation Project Implementation Manual”. </w:t>
      </w:r>
    </w:p>
    <w:p w14:paraId="70AEBE20" w14:textId="2DD955B7" w:rsidR="00730B2C" w:rsidRPr="00730B2C" w:rsidRDefault="00C455DB" w:rsidP="00DD1CF3">
      <w:pPr>
        <w:spacing w:line="276" w:lineRule="auto"/>
        <w:rPr>
          <w:rFonts w:ascii="Cambria" w:hAnsi="Cambria"/>
          <w:color w:val="FF0000"/>
        </w:rPr>
      </w:pPr>
      <w:r w:rsidRPr="004A6304">
        <w:rPr>
          <w:rFonts w:ascii="Cambria" w:hAnsi="Cambria"/>
        </w:rPr>
        <w:t xml:space="preserve">The </w:t>
      </w:r>
      <w:r w:rsidR="0076763C">
        <w:rPr>
          <w:rFonts w:ascii="Cambria" w:hAnsi="Cambria"/>
        </w:rPr>
        <w:t xml:space="preserve">technical </w:t>
      </w:r>
      <w:r w:rsidRPr="004A6304">
        <w:rPr>
          <w:rFonts w:ascii="Cambria" w:hAnsi="Cambria"/>
        </w:rPr>
        <w:t xml:space="preserve">qualification documents and the </w:t>
      </w:r>
      <w:r w:rsidR="0076763C">
        <w:rPr>
          <w:rFonts w:ascii="Cambria" w:hAnsi="Cambria"/>
        </w:rPr>
        <w:t>financial</w:t>
      </w:r>
      <w:r w:rsidR="0076763C" w:rsidRPr="004A6304">
        <w:rPr>
          <w:rFonts w:ascii="Cambria" w:hAnsi="Cambria"/>
        </w:rPr>
        <w:t xml:space="preserve"> </w:t>
      </w:r>
      <w:r w:rsidRPr="004A6304">
        <w:rPr>
          <w:rFonts w:ascii="Cambria" w:hAnsi="Cambria"/>
        </w:rPr>
        <w:t>bid shall be submitted simultaneously in two separate envelopes (one stage two-envelope procedure</w:t>
      </w:r>
      <w:r w:rsidR="004715E5">
        <w:rPr>
          <w:rFonts w:ascii="Cambria" w:hAnsi="Cambria"/>
        </w:rPr>
        <w:t xml:space="preserve"> with one outer and two inner envelops</w:t>
      </w:r>
      <w:r w:rsidRPr="004A6304">
        <w:rPr>
          <w:rFonts w:ascii="Cambria" w:hAnsi="Cambria"/>
        </w:rPr>
        <w:t>)</w:t>
      </w:r>
      <w:r w:rsidRPr="00A73D0F">
        <w:rPr>
          <w:rFonts w:ascii="Cambria" w:hAnsi="Cambria"/>
        </w:rPr>
        <w:t>. In the first public session, only the technical envelopes with the qualification documents will be opened and examined for completeness, including the Declaration of Undertaking</w:t>
      </w:r>
      <w:r w:rsidR="004715E5">
        <w:rPr>
          <w:rFonts w:ascii="Cambria" w:hAnsi="Cambria"/>
        </w:rPr>
        <w:t xml:space="preserve"> and the Tender Security</w:t>
      </w:r>
      <w:r w:rsidRPr="00A73D0F">
        <w:rPr>
          <w:rFonts w:ascii="Cambria" w:hAnsi="Cambria"/>
        </w:rPr>
        <w:t xml:space="preserve">, and fulfilment of the </w:t>
      </w:r>
      <w:r w:rsidR="004A6304">
        <w:rPr>
          <w:rFonts w:ascii="Cambria" w:hAnsi="Cambria"/>
        </w:rPr>
        <w:t>compliancy</w:t>
      </w:r>
      <w:r w:rsidR="004A6304" w:rsidRPr="00A73D0F">
        <w:rPr>
          <w:rFonts w:ascii="Cambria" w:hAnsi="Cambria"/>
        </w:rPr>
        <w:t xml:space="preserve"> </w:t>
      </w:r>
      <w:r w:rsidRPr="00A73D0F">
        <w:rPr>
          <w:rFonts w:ascii="Cambria" w:hAnsi="Cambria"/>
        </w:rPr>
        <w:t>criteria</w:t>
      </w:r>
      <w:r w:rsidR="004A6304">
        <w:rPr>
          <w:rFonts w:ascii="Cambria" w:hAnsi="Cambria"/>
        </w:rPr>
        <w:t xml:space="preserve"> – refer to paragraph 13</w:t>
      </w:r>
      <w:r w:rsidR="00364F91">
        <w:rPr>
          <w:rFonts w:ascii="Cambria" w:hAnsi="Cambria"/>
        </w:rPr>
        <w:t>.1.1</w:t>
      </w:r>
      <w:r w:rsidRPr="00A73D0F">
        <w:rPr>
          <w:rFonts w:ascii="Cambria" w:hAnsi="Cambria"/>
        </w:rPr>
        <w:t xml:space="preserve">. </w:t>
      </w:r>
      <w:r w:rsidR="004A6304" w:rsidRPr="00182017">
        <w:rPr>
          <w:rFonts w:ascii="Cambria" w:hAnsi="Cambria"/>
          <w:u w:val="single"/>
        </w:rPr>
        <w:t xml:space="preserve">During </w:t>
      </w:r>
      <w:r w:rsidRPr="00182017">
        <w:rPr>
          <w:rFonts w:ascii="Cambria" w:hAnsi="Cambria"/>
          <w:u w:val="single"/>
        </w:rPr>
        <w:t xml:space="preserve">the first public session the </w:t>
      </w:r>
      <w:r w:rsidR="004A6304">
        <w:rPr>
          <w:rFonts w:ascii="Cambria" w:hAnsi="Cambria"/>
          <w:u w:val="single"/>
        </w:rPr>
        <w:t xml:space="preserve">financial bid </w:t>
      </w:r>
      <w:r w:rsidRPr="004A6304">
        <w:rPr>
          <w:rFonts w:ascii="Cambria" w:hAnsi="Cambria"/>
          <w:u w:val="single"/>
        </w:rPr>
        <w:t>must not be</w:t>
      </w:r>
      <w:r w:rsidRPr="00182017">
        <w:rPr>
          <w:rFonts w:ascii="Cambria" w:hAnsi="Cambria"/>
          <w:u w:val="single"/>
        </w:rPr>
        <w:t xml:space="preserve"> </w:t>
      </w:r>
      <w:r w:rsidR="00494B75" w:rsidRPr="00182017">
        <w:rPr>
          <w:rFonts w:ascii="Cambria" w:hAnsi="Cambria"/>
          <w:u w:val="single"/>
        </w:rPr>
        <w:t>opened,</w:t>
      </w:r>
      <w:r w:rsidRPr="00182017">
        <w:rPr>
          <w:rFonts w:ascii="Cambria" w:hAnsi="Cambria"/>
          <w:u w:val="single"/>
        </w:rPr>
        <w:t xml:space="preserve"> and </w:t>
      </w:r>
      <w:r w:rsidR="004A6304">
        <w:rPr>
          <w:rFonts w:ascii="Cambria" w:hAnsi="Cambria"/>
          <w:u w:val="single"/>
        </w:rPr>
        <w:t xml:space="preserve">the bid price </w:t>
      </w:r>
      <w:r w:rsidRPr="00182017">
        <w:rPr>
          <w:rFonts w:ascii="Cambria" w:hAnsi="Cambria"/>
          <w:u w:val="single"/>
        </w:rPr>
        <w:t>must not be read out.</w:t>
      </w:r>
      <w:r w:rsidRPr="00A73D0F">
        <w:rPr>
          <w:rFonts w:ascii="Cambria" w:hAnsi="Cambria"/>
        </w:rPr>
        <w:t xml:space="preserve"> </w:t>
      </w:r>
      <w:r w:rsidR="00730B2C" w:rsidRPr="00A41501">
        <w:rPr>
          <w:rFonts w:ascii="Cambria" w:hAnsi="Cambria"/>
          <w:color w:val="000000" w:themeColor="text1"/>
          <w:u w:val="single"/>
        </w:rPr>
        <w:t>If any bidder mentions the bid amount in the technical qualification documents or any other separate page of the technical proposal, this will be at the bidder’s risk and will lead to the rejection of the contractor’s bid.</w:t>
      </w:r>
      <w:r w:rsidR="004715E5" w:rsidRPr="00A41501">
        <w:rPr>
          <w:rFonts w:ascii="Cambria" w:hAnsi="Cambria"/>
          <w:color w:val="000000" w:themeColor="text1"/>
          <w:u w:val="single"/>
        </w:rPr>
        <w:t xml:space="preserve"> </w:t>
      </w:r>
      <w:r w:rsidR="004715E5">
        <w:rPr>
          <w:rFonts w:ascii="Cambria" w:hAnsi="Cambria"/>
        </w:rPr>
        <w:t>Bidders shall be informed in writing to participate in first public session and bidders are required to reply in writing about their participation.</w:t>
      </w:r>
    </w:p>
    <w:p w14:paraId="4495C45E" w14:textId="25C9B0AC" w:rsidR="00C455DB" w:rsidRPr="00A73D0F" w:rsidRDefault="00C455DB" w:rsidP="00DD1CF3">
      <w:pPr>
        <w:spacing w:line="276" w:lineRule="auto"/>
        <w:rPr>
          <w:rFonts w:ascii="Cambria" w:hAnsi="Cambria"/>
        </w:rPr>
      </w:pPr>
      <w:r w:rsidRPr="00A73D0F">
        <w:rPr>
          <w:rFonts w:ascii="Cambria" w:hAnsi="Cambria"/>
          <w:b/>
        </w:rPr>
        <w:t xml:space="preserve">The qualification </w:t>
      </w:r>
      <w:r w:rsidR="00444DFC">
        <w:rPr>
          <w:rFonts w:ascii="Cambria" w:hAnsi="Cambria"/>
          <w:b/>
        </w:rPr>
        <w:t xml:space="preserve">of submitted bids </w:t>
      </w:r>
      <w:r w:rsidRPr="00A73D0F">
        <w:rPr>
          <w:rFonts w:ascii="Cambria" w:hAnsi="Cambria"/>
          <w:b/>
        </w:rPr>
        <w:t xml:space="preserve">will be evaluated according to the criteria specified under paragraph </w:t>
      </w:r>
      <w:r w:rsidRPr="00A73D0F">
        <w:rPr>
          <w:rFonts w:ascii="Cambria" w:hAnsi="Cambria"/>
          <w:b/>
        </w:rPr>
        <w:fldChar w:fldCharType="begin"/>
      </w:r>
      <w:r w:rsidRPr="00A73D0F">
        <w:rPr>
          <w:rFonts w:ascii="Cambria" w:hAnsi="Cambria"/>
          <w:b/>
        </w:rPr>
        <w:instrText xml:space="preserve"> REF _Ref493600706 \r \h  \* MERGEFORMAT </w:instrText>
      </w:r>
      <w:r w:rsidRPr="00A73D0F">
        <w:rPr>
          <w:rFonts w:ascii="Cambria" w:hAnsi="Cambria"/>
          <w:b/>
        </w:rPr>
      </w:r>
      <w:r w:rsidRPr="00A73D0F">
        <w:rPr>
          <w:rFonts w:ascii="Cambria" w:hAnsi="Cambria"/>
          <w:b/>
        </w:rPr>
        <w:fldChar w:fldCharType="separate"/>
      </w:r>
      <w:r w:rsidR="00651B0B">
        <w:rPr>
          <w:rFonts w:ascii="Cambria" w:hAnsi="Cambria" w:hint="eastAsia"/>
          <w:b/>
          <w:cs/>
        </w:rPr>
        <w:t>‎</w:t>
      </w:r>
      <w:r w:rsidR="00651B0B">
        <w:rPr>
          <w:rFonts w:ascii="Cambria" w:hAnsi="Cambria"/>
          <w:b/>
        </w:rPr>
        <w:t>28</w:t>
      </w:r>
      <w:r w:rsidRPr="00A73D0F">
        <w:rPr>
          <w:rFonts w:ascii="Cambria" w:hAnsi="Cambria"/>
          <w:b/>
        </w:rPr>
        <w:fldChar w:fldCharType="end"/>
      </w:r>
      <w:r w:rsidRPr="00A73D0F">
        <w:rPr>
          <w:rFonts w:ascii="Cambria" w:hAnsi="Cambria"/>
        </w:rPr>
        <w:t xml:space="preserve">. In the second public session, the financial envelopes, with the price bid of those </w:t>
      </w:r>
      <w:r w:rsidR="0076763C">
        <w:rPr>
          <w:rFonts w:ascii="Cambria" w:hAnsi="Cambria"/>
        </w:rPr>
        <w:t>bidders</w:t>
      </w:r>
      <w:r w:rsidR="0076763C" w:rsidRPr="00A73D0F">
        <w:rPr>
          <w:rFonts w:ascii="Cambria" w:hAnsi="Cambria"/>
        </w:rPr>
        <w:t xml:space="preserve"> </w:t>
      </w:r>
      <w:r w:rsidRPr="00A73D0F">
        <w:rPr>
          <w:rFonts w:ascii="Cambria" w:hAnsi="Cambria"/>
        </w:rPr>
        <w:t>who have fulfilled the qualification criteria, will be opened.</w:t>
      </w:r>
      <w:r w:rsidR="004715E5">
        <w:rPr>
          <w:rFonts w:ascii="Cambria" w:hAnsi="Cambria"/>
        </w:rPr>
        <w:t xml:space="preserve"> Bidders shall be informed in writing to participate in</w:t>
      </w:r>
      <w:r w:rsidR="00101824">
        <w:rPr>
          <w:rFonts w:ascii="Cambria" w:hAnsi="Cambria"/>
        </w:rPr>
        <w:t xml:space="preserve"> the</w:t>
      </w:r>
      <w:r w:rsidR="004715E5">
        <w:rPr>
          <w:rFonts w:ascii="Cambria" w:hAnsi="Cambria"/>
        </w:rPr>
        <w:t xml:space="preserve"> second public session and bidders are required to reply in writing about their participation.</w:t>
      </w:r>
    </w:p>
    <w:p w14:paraId="409B3525" w14:textId="77777777" w:rsidR="00C455DB" w:rsidRPr="00A73D0F" w:rsidRDefault="00C455DB" w:rsidP="00E120DF">
      <w:pPr>
        <w:pStyle w:val="Heading1"/>
        <w:numPr>
          <w:ilvl w:val="0"/>
          <w:numId w:val="7"/>
        </w:numPr>
      </w:pPr>
      <w:bookmarkStart w:id="90" w:name="_Ref493602467"/>
      <w:bookmarkStart w:id="91" w:name="_Toc530904595"/>
      <w:bookmarkStart w:id="92" w:name="_Toc95718996"/>
      <w:bookmarkStart w:id="93" w:name="_Toc95719246"/>
      <w:bookmarkStart w:id="94" w:name="_Toc95719323"/>
      <w:r w:rsidRPr="00A73D0F">
        <w:t>Language of bid</w:t>
      </w:r>
      <w:bookmarkEnd w:id="90"/>
      <w:bookmarkEnd w:id="91"/>
      <w:bookmarkEnd w:id="92"/>
      <w:bookmarkEnd w:id="93"/>
      <w:bookmarkEnd w:id="94"/>
    </w:p>
    <w:p w14:paraId="1D52B4F8" w14:textId="77777777" w:rsidR="00C455DB" w:rsidRPr="00A73D0F" w:rsidRDefault="00C455DB" w:rsidP="00DD1CF3">
      <w:pPr>
        <w:spacing w:line="276" w:lineRule="auto"/>
        <w:rPr>
          <w:rFonts w:ascii="Cambria" w:hAnsi="Cambria"/>
        </w:rPr>
      </w:pPr>
      <w:r w:rsidRPr="00A73D0F">
        <w:rPr>
          <w:rFonts w:ascii="Cambria" w:hAnsi="Cambria"/>
        </w:rPr>
        <w:t>The qualification document as well as all correspondence and documents relating to the qualification shall be in English language. Supporting documents and printed literature, that are part of the application, may be in another language.</w:t>
      </w:r>
    </w:p>
    <w:p w14:paraId="08F5507C" w14:textId="62409CC1" w:rsidR="00C455DB" w:rsidRPr="00A73D0F" w:rsidRDefault="00C455DB" w:rsidP="00E120DF">
      <w:pPr>
        <w:pStyle w:val="Heading1"/>
        <w:numPr>
          <w:ilvl w:val="0"/>
          <w:numId w:val="7"/>
        </w:numPr>
      </w:pPr>
      <w:bookmarkStart w:id="95" w:name="_Ref493520132"/>
      <w:bookmarkStart w:id="96" w:name="_Ref508974019"/>
      <w:bookmarkStart w:id="97" w:name="_Toc530904596"/>
      <w:bookmarkStart w:id="98" w:name="_Toc95718997"/>
      <w:bookmarkStart w:id="99" w:name="_Toc95719247"/>
      <w:bookmarkStart w:id="100" w:name="_Toc95719324"/>
      <w:r w:rsidRPr="00A73D0F">
        <w:t xml:space="preserve">Documents comprising the </w:t>
      </w:r>
      <w:bookmarkEnd w:id="95"/>
      <w:bookmarkEnd w:id="96"/>
      <w:bookmarkEnd w:id="97"/>
      <w:bookmarkEnd w:id="98"/>
      <w:bookmarkEnd w:id="99"/>
      <w:bookmarkEnd w:id="100"/>
      <w:r w:rsidR="00494B75" w:rsidRPr="00A73D0F">
        <w:t>bid.</w:t>
      </w:r>
    </w:p>
    <w:p w14:paraId="7CDA8213" w14:textId="50BA34FF" w:rsidR="003B7101" w:rsidRPr="00876C60" w:rsidRDefault="003B7101" w:rsidP="00DD1CF3">
      <w:pPr>
        <w:spacing w:line="276" w:lineRule="auto"/>
        <w:rPr>
          <w:rFonts w:ascii="Cambria" w:hAnsi="Cambria"/>
          <w:u w:val="single"/>
        </w:rPr>
      </w:pPr>
      <w:r w:rsidRPr="00876C60">
        <w:rPr>
          <w:rFonts w:ascii="Cambria" w:hAnsi="Cambria"/>
          <w:u w:val="single"/>
        </w:rPr>
        <w:t xml:space="preserve">Bidders must meet all requirements as specified. Failure to meet even a single criterion will lead to a </w:t>
      </w:r>
      <w:r w:rsidR="00494B75" w:rsidRPr="00876C60">
        <w:rPr>
          <w:rFonts w:ascii="Cambria" w:hAnsi="Cambria"/>
          <w:u w:val="single"/>
        </w:rPr>
        <w:t>failure</w:t>
      </w:r>
      <w:r w:rsidRPr="00876C60">
        <w:rPr>
          <w:rFonts w:ascii="Cambria" w:hAnsi="Cambria"/>
          <w:u w:val="single"/>
        </w:rPr>
        <w:t>, which will lead to the exclusion of the bidder.</w:t>
      </w:r>
    </w:p>
    <w:p w14:paraId="461D55FA" w14:textId="3D3E8B15" w:rsidR="00C455DB" w:rsidRPr="00A73D0F" w:rsidRDefault="00C455DB" w:rsidP="00DD1CF3">
      <w:pPr>
        <w:spacing w:line="276" w:lineRule="auto"/>
        <w:rPr>
          <w:rFonts w:ascii="Cambria" w:hAnsi="Cambria"/>
        </w:rPr>
      </w:pPr>
      <w:r w:rsidRPr="00A73D0F">
        <w:rPr>
          <w:rFonts w:ascii="Cambria" w:hAnsi="Cambria"/>
        </w:rPr>
        <w:t>The bid documents to be su</w:t>
      </w:r>
      <w:r w:rsidR="00900737">
        <w:rPr>
          <w:rFonts w:ascii="Cambria" w:hAnsi="Cambria"/>
        </w:rPr>
        <w:t>bmitted are divided in two components</w:t>
      </w:r>
      <w:r w:rsidRPr="00A73D0F">
        <w:rPr>
          <w:rFonts w:ascii="Cambria" w:hAnsi="Cambria"/>
        </w:rPr>
        <w:t>:</w:t>
      </w:r>
    </w:p>
    <w:p w14:paraId="6E7822BF" w14:textId="03EBF76C" w:rsidR="00C455DB" w:rsidRPr="00755623" w:rsidRDefault="00C455DB" w:rsidP="00DD1CF3">
      <w:pPr>
        <w:pStyle w:val="Bullit-Aufzhlung"/>
        <w:spacing w:line="276" w:lineRule="auto"/>
        <w:rPr>
          <w:rFonts w:ascii="Cambria" w:hAnsi="Cambria"/>
          <w:lang w:val="fr-FR"/>
        </w:rPr>
      </w:pPr>
      <w:proofErr w:type="spellStart"/>
      <w:r w:rsidRPr="00755623">
        <w:rPr>
          <w:rFonts w:ascii="Cambria" w:hAnsi="Cambria"/>
          <w:lang w:val="fr-FR"/>
        </w:rPr>
        <w:t>Technical</w:t>
      </w:r>
      <w:proofErr w:type="spellEnd"/>
      <w:r w:rsidRPr="00755623">
        <w:rPr>
          <w:rFonts w:ascii="Cambria" w:hAnsi="Cambria"/>
          <w:lang w:val="fr-FR"/>
        </w:rPr>
        <w:t xml:space="preserve"> </w:t>
      </w:r>
      <w:r w:rsidR="003B7101" w:rsidRPr="00755623">
        <w:rPr>
          <w:rFonts w:ascii="Cambria" w:hAnsi="Cambria"/>
          <w:lang w:val="fr-FR"/>
        </w:rPr>
        <w:t>Q</w:t>
      </w:r>
      <w:r w:rsidRPr="00755623">
        <w:rPr>
          <w:rFonts w:ascii="Cambria" w:hAnsi="Cambria"/>
          <w:lang w:val="fr-FR"/>
        </w:rPr>
        <w:t xml:space="preserve">ualification </w:t>
      </w:r>
      <w:r w:rsidR="003B7101" w:rsidRPr="00755623">
        <w:rPr>
          <w:rFonts w:ascii="Cambria" w:hAnsi="Cambria"/>
          <w:lang w:val="fr-FR"/>
        </w:rPr>
        <w:t>D</w:t>
      </w:r>
      <w:r w:rsidRPr="00755623">
        <w:rPr>
          <w:rFonts w:ascii="Cambria" w:hAnsi="Cambria"/>
          <w:lang w:val="fr-FR"/>
        </w:rPr>
        <w:t>ocument (</w:t>
      </w:r>
      <w:proofErr w:type="spellStart"/>
      <w:r w:rsidRPr="00755623">
        <w:rPr>
          <w:rFonts w:ascii="Cambria" w:hAnsi="Cambria"/>
          <w:lang w:val="fr-FR"/>
        </w:rPr>
        <w:t>inner</w:t>
      </w:r>
      <w:proofErr w:type="spellEnd"/>
      <w:r w:rsidRPr="00755623">
        <w:rPr>
          <w:rFonts w:ascii="Cambria" w:hAnsi="Cambria"/>
          <w:lang w:val="fr-FR"/>
        </w:rPr>
        <w:t xml:space="preserve"> </w:t>
      </w:r>
      <w:proofErr w:type="spellStart"/>
      <w:r w:rsidRPr="00755623">
        <w:rPr>
          <w:rFonts w:ascii="Cambria" w:hAnsi="Cambria"/>
          <w:lang w:val="fr-FR"/>
        </w:rPr>
        <w:t>envelope</w:t>
      </w:r>
      <w:proofErr w:type="spellEnd"/>
      <w:r w:rsidRPr="00755623">
        <w:rPr>
          <w:rFonts w:ascii="Cambria" w:hAnsi="Cambria"/>
          <w:lang w:val="fr-FR"/>
        </w:rPr>
        <w:t xml:space="preserve"> 1)</w:t>
      </w:r>
    </w:p>
    <w:p w14:paraId="11D9EBCE" w14:textId="3C2732A1" w:rsidR="00C455DB" w:rsidRPr="00A73D0F" w:rsidRDefault="00C455DB" w:rsidP="00DD1CF3">
      <w:pPr>
        <w:pStyle w:val="Bullit-Aufzhlung"/>
        <w:spacing w:line="276" w:lineRule="auto"/>
        <w:rPr>
          <w:rFonts w:ascii="Cambria" w:hAnsi="Cambria"/>
        </w:rPr>
      </w:pPr>
      <w:r w:rsidRPr="00A73D0F">
        <w:rPr>
          <w:rFonts w:ascii="Cambria" w:hAnsi="Cambria"/>
        </w:rPr>
        <w:t xml:space="preserve">Financial </w:t>
      </w:r>
      <w:r w:rsidR="003B7101">
        <w:rPr>
          <w:rFonts w:ascii="Cambria" w:hAnsi="Cambria"/>
        </w:rPr>
        <w:t>B</w:t>
      </w:r>
      <w:r w:rsidRPr="00A73D0F">
        <w:rPr>
          <w:rFonts w:ascii="Cambria" w:hAnsi="Cambria"/>
        </w:rPr>
        <w:t xml:space="preserve">id </w:t>
      </w:r>
      <w:r w:rsidR="003B7101">
        <w:rPr>
          <w:rFonts w:ascii="Cambria" w:hAnsi="Cambria"/>
        </w:rPr>
        <w:t>D</w:t>
      </w:r>
      <w:r w:rsidRPr="00A73D0F">
        <w:rPr>
          <w:rFonts w:ascii="Cambria" w:hAnsi="Cambria"/>
        </w:rPr>
        <w:t>ocument (inner envelope 2)</w:t>
      </w:r>
    </w:p>
    <w:p w14:paraId="7037FF65" w14:textId="412AB08D" w:rsidR="00C455DB" w:rsidRPr="00755623" w:rsidRDefault="00C455DB" w:rsidP="002448F9">
      <w:pPr>
        <w:pStyle w:val="Heading2"/>
        <w:spacing w:before="120" w:line="276" w:lineRule="auto"/>
        <w:ind w:left="567"/>
        <w:rPr>
          <w:rFonts w:ascii="Cambria" w:hAnsi="Cambria"/>
          <w:sz w:val="20"/>
          <w:u w:val="single"/>
          <w:lang w:val="fr-FR"/>
        </w:rPr>
      </w:pPr>
      <w:bookmarkStart w:id="101" w:name="_Technical_Qualification_Documents"/>
      <w:bookmarkStart w:id="102" w:name="_Ref493586662"/>
      <w:bookmarkEnd w:id="101"/>
      <w:proofErr w:type="spellStart"/>
      <w:r w:rsidRPr="00755623">
        <w:rPr>
          <w:rFonts w:ascii="Cambria" w:hAnsi="Cambria"/>
          <w:sz w:val="20"/>
          <w:u w:val="single"/>
          <w:lang w:val="fr-FR"/>
        </w:rPr>
        <w:t>Technical</w:t>
      </w:r>
      <w:proofErr w:type="spellEnd"/>
      <w:r w:rsidRPr="00755623">
        <w:rPr>
          <w:rFonts w:ascii="Cambria" w:hAnsi="Cambria"/>
          <w:sz w:val="20"/>
          <w:u w:val="single"/>
          <w:lang w:val="fr-FR"/>
        </w:rPr>
        <w:t xml:space="preserve"> </w:t>
      </w:r>
      <w:r w:rsidR="003B7101" w:rsidRPr="00755623">
        <w:rPr>
          <w:rFonts w:ascii="Cambria" w:hAnsi="Cambria"/>
          <w:sz w:val="20"/>
          <w:u w:val="single"/>
          <w:lang w:val="fr-FR"/>
        </w:rPr>
        <w:t>Q</w:t>
      </w:r>
      <w:r w:rsidRPr="00755623">
        <w:rPr>
          <w:rFonts w:ascii="Cambria" w:hAnsi="Cambria"/>
          <w:sz w:val="20"/>
          <w:u w:val="single"/>
          <w:lang w:val="fr-FR"/>
        </w:rPr>
        <w:t xml:space="preserve">ualification </w:t>
      </w:r>
      <w:r w:rsidR="003B7101" w:rsidRPr="00755623">
        <w:rPr>
          <w:rFonts w:ascii="Cambria" w:hAnsi="Cambria"/>
          <w:sz w:val="20"/>
          <w:u w:val="single"/>
          <w:lang w:val="fr-FR"/>
        </w:rPr>
        <w:t>D</w:t>
      </w:r>
      <w:r w:rsidRPr="00755623">
        <w:rPr>
          <w:rFonts w:ascii="Cambria" w:hAnsi="Cambria"/>
          <w:sz w:val="20"/>
          <w:u w:val="single"/>
          <w:lang w:val="fr-FR"/>
        </w:rPr>
        <w:t>ocuments (</w:t>
      </w:r>
      <w:proofErr w:type="spellStart"/>
      <w:r w:rsidRPr="00755623">
        <w:rPr>
          <w:rFonts w:ascii="Cambria" w:hAnsi="Cambria"/>
          <w:sz w:val="20"/>
          <w:u w:val="single"/>
          <w:lang w:val="fr-FR"/>
        </w:rPr>
        <w:t>inner</w:t>
      </w:r>
      <w:proofErr w:type="spellEnd"/>
      <w:r w:rsidRPr="00755623">
        <w:rPr>
          <w:rFonts w:ascii="Cambria" w:hAnsi="Cambria"/>
          <w:sz w:val="20"/>
          <w:u w:val="single"/>
          <w:lang w:val="fr-FR"/>
        </w:rPr>
        <w:t xml:space="preserve"> </w:t>
      </w:r>
      <w:proofErr w:type="spellStart"/>
      <w:r w:rsidRPr="00755623">
        <w:rPr>
          <w:rFonts w:ascii="Cambria" w:hAnsi="Cambria"/>
          <w:sz w:val="20"/>
          <w:u w:val="single"/>
          <w:lang w:val="fr-FR"/>
        </w:rPr>
        <w:t>envelope</w:t>
      </w:r>
      <w:proofErr w:type="spellEnd"/>
      <w:r w:rsidR="00D23D9D" w:rsidRPr="00755623">
        <w:rPr>
          <w:rFonts w:ascii="Cambria" w:hAnsi="Cambria"/>
          <w:sz w:val="20"/>
          <w:u w:val="single"/>
          <w:lang w:val="fr-FR"/>
        </w:rPr>
        <w:t xml:space="preserve"> 1</w:t>
      </w:r>
      <w:r w:rsidRPr="00755623">
        <w:rPr>
          <w:rFonts w:ascii="Cambria" w:hAnsi="Cambria"/>
          <w:sz w:val="20"/>
          <w:u w:val="single"/>
          <w:lang w:val="fr-FR"/>
        </w:rPr>
        <w:t>)</w:t>
      </w:r>
      <w:bookmarkEnd w:id="102"/>
    </w:p>
    <w:p w14:paraId="554ED848" w14:textId="6411D4FF" w:rsidR="00C455DB" w:rsidRPr="006F7584" w:rsidRDefault="00364F91" w:rsidP="00C455DB">
      <w:pPr>
        <w:rPr>
          <w:rFonts w:ascii="Cambria" w:hAnsi="Cambria"/>
          <w:u w:val="single"/>
        </w:rPr>
      </w:pPr>
      <w:r w:rsidRPr="006F7584">
        <w:rPr>
          <w:rFonts w:ascii="Cambria" w:hAnsi="Cambria"/>
          <w:u w:val="single"/>
        </w:rPr>
        <w:t>13.1.1</w:t>
      </w:r>
      <w:r w:rsidRPr="006F7584">
        <w:rPr>
          <w:rFonts w:ascii="Cambria" w:hAnsi="Cambria"/>
          <w:u w:val="single"/>
        </w:rPr>
        <w:tab/>
      </w:r>
      <w:r w:rsidR="00C455DB" w:rsidRPr="006F7584">
        <w:rPr>
          <w:rFonts w:ascii="Cambria" w:hAnsi="Cambria"/>
          <w:u w:val="single"/>
        </w:rPr>
        <w:t>Docume</w:t>
      </w:r>
      <w:r w:rsidR="00DD1CF3" w:rsidRPr="006F7584">
        <w:rPr>
          <w:rFonts w:ascii="Cambria" w:hAnsi="Cambria"/>
          <w:u w:val="single"/>
        </w:rPr>
        <w:t xml:space="preserve">nts for </w:t>
      </w:r>
      <w:r w:rsidR="004F5107">
        <w:rPr>
          <w:rFonts w:ascii="Cambria" w:hAnsi="Cambria"/>
          <w:u w:val="single"/>
        </w:rPr>
        <w:t>C</w:t>
      </w:r>
      <w:r w:rsidR="00DD1CF3" w:rsidRPr="006F7584">
        <w:rPr>
          <w:rFonts w:ascii="Cambria" w:hAnsi="Cambria"/>
          <w:u w:val="single"/>
        </w:rPr>
        <w:t>ompliancy</w:t>
      </w:r>
    </w:p>
    <w:p w14:paraId="4CCC1806" w14:textId="4B91D0ED" w:rsidR="00C455DB" w:rsidRPr="00364F91" w:rsidRDefault="004F5107" w:rsidP="004F5107">
      <w:pPr>
        <w:pStyle w:val="Heading4"/>
        <w:numPr>
          <w:ilvl w:val="0"/>
          <w:numId w:val="0"/>
        </w:numPr>
        <w:spacing w:line="276" w:lineRule="auto"/>
        <w:ind w:left="709"/>
        <w:rPr>
          <w:rFonts w:ascii="Cambria" w:hAnsi="Cambria"/>
          <w:sz w:val="20"/>
          <w:szCs w:val="20"/>
        </w:rPr>
      </w:pPr>
      <w:r>
        <w:rPr>
          <w:rFonts w:ascii="Cambria" w:hAnsi="Cambria"/>
          <w:b/>
          <w:sz w:val="20"/>
          <w:szCs w:val="20"/>
        </w:rPr>
        <w:t xml:space="preserve">1. </w:t>
      </w:r>
      <w:r w:rsidR="00C455DB" w:rsidRPr="00364F91">
        <w:rPr>
          <w:rFonts w:ascii="Cambria" w:hAnsi="Cambria"/>
          <w:b/>
          <w:sz w:val="20"/>
          <w:szCs w:val="20"/>
        </w:rPr>
        <w:t>Declaration of Undertaking</w:t>
      </w:r>
      <w:r w:rsidR="00C455DB" w:rsidRPr="00364F91">
        <w:rPr>
          <w:rFonts w:ascii="Cambria" w:hAnsi="Cambria"/>
          <w:sz w:val="20"/>
          <w:szCs w:val="20"/>
        </w:rPr>
        <w:t>, using the form given in Section 3, paragraph </w:t>
      </w:r>
      <w:r w:rsidR="003E0684">
        <w:rPr>
          <w:rFonts w:ascii="Cambria" w:hAnsi="Cambria"/>
          <w:sz w:val="20"/>
          <w:szCs w:val="20"/>
        </w:rPr>
        <w:t>1</w:t>
      </w:r>
      <w:r w:rsidR="00C455DB" w:rsidRPr="00364F91">
        <w:rPr>
          <w:rFonts w:ascii="Cambria" w:hAnsi="Cambria"/>
          <w:sz w:val="20"/>
          <w:szCs w:val="20"/>
        </w:rPr>
        <w:t xml:space="preserve">. This form must be used without any alteration, addition or omission. Bidders should be aware that any fraudulent or corrupt activities disqualify them immediately from participation in the selection process and will be subject to further legal investigation. </w:t>
      </w:r>
      <w:r w:rsidR="003B7101">
        <w:rPr>
          <w:rFonts w:ascii="Cambria" w:hAnsi="Cambria"/>
          <w:sz w:val="20"/>
          <w:szCs w:val="20"/>
        </w:rPr>
        <w:t xml:space="preserve">Technical </w:t>
      </w:r>
      <w:r w:rsidR="00C455DB" w:rsidRPr="00364F91">
        <w:rPr>
          <w:rFonts w:ascii="Cambria" w:hAnsi="Cambria"/>
          <w:sz w:val="20"/>
          <w:szCs w:val="20"/>
        </w:rPr>
        <w:t>Qualification proposals will be rejected</w:t>
      </w:r>
      <w:r w:rsidR="00876C60">
        <w:rPr>
          <w:rFonts w:ascii="Cambria" w:hAnsi="Cambria"/>
          <w:sz w:val="20"/>
          <w:szCs w:val="20"/>
        </w:rPr>
        <w:t>,</w:t>
      </w:r>
      <w:r w:rsidR="00C455DB" w:rsidRPr="00364F91">
        <w:rPr>
          <w:rFonts w:ascii="Cambria" w:hAnsi="Cambria"/>
          <w:sz w:val="20"/>
          <w:szCs w:val="20"/>
        </w:rPr>
        <w:t xml:space="preserve"> if the interested company </w:t>
      </w:r>
      <w:r w:rsidR="00364F91">
        <w:rPr>
          <w:rFonts w:ascii="Cambria" w:hAnsi="Cambria"/>
          <w:sz w:val="20"/>
          <w:szCs w:val="20"/>
        </w:rPr>
        <w:t xml:space="preserve">or any Joint Venture / Association member </w:t>
      </w:r>
      <w:r w:rsidR="00C455DB" w:rsidRPr="00364F91">
        <w:rPr>
          <w:rFonts w:ascii="Cambria" w:hAnsi="Cambria"/>
          <w:sz w:val="20"/>
          <w:szCs w:val="20"/>
        </w:rPr>
        <w:t>has not submitted a</w:t>
      </w:r>
      <w:r w:rsidR="00364F91">
        <w:rPr>
          <w:rFonts w:ascii="Cambria" w:hAnsi="Cambria"/>
          <w:sz w:val="20"/>
          <w:szCs w:val="20"/>
        </w:rPr>
        <w:t xml:space="preserve"> signed Declaration of Undertaking</w:t>
      </w:r>
      <w:r w:rsidR="003B7101">
        <w:rPr>
          <w:rFonts w:ascii="Cambria" w:hAnsi="Cambria"/>
          <w:sz w:val="20"/>
          <w:szCs w:val="20"/>
        </w:rPr>
        <w:t xml:space="preserve"> with the Technical Qualification Documents</w:t>
      </w:r>
      <w:r w:rsidR="00364F91">
        <w:rPr>
          <w:rFonts w:ascii="Cambria" w:hAnsi="Cambria"/>
          <w:sz w:val="20"/>
          <w:szCs w:val="20"/>
        </w:rPr>
        <w:t xml:space="preserve">. </w:t>
      </w:r>
    </w:p>
    <w:p w14:paraId="4CC27E2A" w14:textId="70330C59" w:rsidR="00C455DB" w:rsidRPr="00364F91" w:rsidRDefault="004F5107" w:rsidP="004F5107">
      <w:pPr>
        <w:pStyle w:val="Heading4"/>
        <w:numPr>
          <w:ilvl w:val="0"/>
          <w:numId w:val="0"/>
        </w:numPr>
        <w:spacing w:line="276" w:lineRule="auto"/>
        <w:ind w:left="709"/>
        <w:rPr>
          <w:rFonts w:ascii="Cambria" w:hAnsi="Cambria"/>
          <w:i/>
          <w:iCs w:val="0"/>
          <w:sz w:val="20"/>
          <w:szCs w:val="20"/>
          <w:highlight w:val="yellow"/>
        </w:rPr>
      </w:pPr>
      <w:r>
        <w:rPr>
          <w:rFonts w:ascii="Cambria" w:hAnsi="Cambria"/>
          <w:b/>
          <w:sz w:val="20"/>
          <w:szCs w:val="20"/>
        </w:rPr>
        <w:t xml:space="preserve">2. </w:t>
      </w:r>
      <w:r w:rsidR="00C455DB" w:rsidRPr="00364F91">
        <w:rPr>
          <w:rFonts w:ascii="Cambria" w:hAnsi="Cambria"/>
          <w:b/>
          <w:sz w:val="20"/>
          <w:szCs w:val="20"/>
        </w:rPr>
        <w:t>Tender Security</w:t>
      </w:r>
      <w:r w:rsidR="00C455DB" w:rsidRPr="00364F91">
        <w:rPr>
          <w:rFonts w:ascii="Cambria" w:hAnsi="Cambria"/>
          <w:sz w:val="20"/>
          <w:szCs w:val="20"/>
        </w:rPr>
        <w:t>, using the form given in Section 3, paragraph </w:t>
      </w:r>
      <w:r w:rsidR="003E0684">
        <w:rPr>
          <w:rFonts w:ascii="Cambria" w:hAnsi="Cambria"/>
          <w:sz w:val="20"/>
          <w:szCs w:val="20"/>
        </w:rPr>
        <w:t>2</w:t>
      </w:r>
    </w:p>
    <w:p w14:paraId="5C6EDEE2" w14:textId="2031A2AA" w:rsidR="00C455DB" w:rsidRPr="006F7584" w:rsidRDefault="00182017" w:rsidP="00DD1CF3">
      <w:pPr>
        <w:rPr>
          <w:rFonts w:ascii="Cambria" w:hAnsi="Cambria"/>
          <w:u w:val="single"/>
        </w:rPr>
      </w:pPr>
      <w:r w:rsidRPr="006F7584">
        <w:rPr>
          <w:rFonts w:ascii="Cambria" w:hAnsi="Cambria"/>
          <w:u w:val="single"/>
        </w:rPr>
        <w:t>13.1.2</w:t>
      </w:r>
      <w:r w:rsidRPr="006F7584">
        <w:rPr>
          <w:rFonts w:ascii="Cambria" w:hAnsi="Cambria"/>
          <w:u w:val="single"/>
        </w:rPr>
        <w:tab/>
      </w:r>
      <w:r w:rsidR="00C455DB" w:rsidRPr="006F7584">
        <w:rPr>
          <w:rFonts w:ascii="Cambria" w:hAnsi="Cambria"/>
          <w:u w:val="single"/>
        </w:rPr>
        <w:t>Do</w:t>
      </w:r>
      <w:r w:rsidR="00DD1CF3" w:rsidRPr="006F7584">
        <w:rPr>
          <w:rFonts w:ascii="Cambria" w:hAnsi="Cambria"/>
          <w:u w:val="single"/>
        </w:rPr>
        <w:t xml:space="preserve">cuments for </w:t>
      </w:r>
      <w:r w:rsidR="004F5107">
        <w:rPr>
          <w:rFonts w:ascii="Cambria" w:hAnsi="Cambria"/>
          <w:u w:val="single"/>
        </w:rPr>
        <w:t>T</w:t>
      </w:r>
      <w:r w:rsidR="004F5107" w:rsidRPr="004F5107">
        <w:rPr>
          <w:rFonts w:ascii="Cambria" w:hAnsi="Cambria"/>
          <w:u w:val="single"/>
        </w:rPr>
        <w:t xml:space="preserve">echnical </w:t>
      </w:r>
      <w:r w:rsidR="004F5107">
        <w:rPr>
          <w:rFonts w:ascii="Cambria" w:hAnsi="Cambria"/>
          <w:u w:val="single"/>
        </w:rPr>
        <w:t>Q</w:t>
      </w:r>
      <w:r w:rsidRPr="006F7584">
        <w:rPr>
          <w:rFonts w:ascii="Cambria" w:hAnsi="Cambria"/>
          <w:u w:val="single"/>
        </w:rPr>
        <w:t>ualification</w:t>
      </w:r>
    </w:p>
    <w:p w14:paraId="246964D6" w14:textId="2DEAC4AA" w:rsidR="00C455DB" w:rsidRPr="00A73D0F" w:rsidRDefault="004F5107" w:rsidP="004F5107">
      <w:pPr>
        <w:pStyle w:val="berschriftabc"/>
        <w:numPr>
          <w:ilvl w:val="0"/>
          <w:numId w:val="0"/>
        </w:numPr>
        <w:spacing w:line="276" w:lineRule="auto"/>
        <w:ind w:left="709"/>
        <w:rPr>
          <w:rFonts w:ascii="Cambria" w:hAnsi="Cambria"/>
        </w:rPr>
      </w:pPr>
      <w:r>
        <w:rPr>
          <w:rFonts w:ascii="Cambria" w:hAnsi="Cambria"/>
          <w:b/>
        </w:rPr>
        <w:t xml:space="preserve">3. </w:t>
      </w:r>
      <w:r w:rsidR="00C455DB" w:rsidRPr="00A73D0F">
        <w:rPr>
          <w:rFonts w:ascii="Cambria" w:hAnsi="Cambria"/>
          <w:b/>
        </w:rPr>
        <w:t>Letter of Submission</w:t>
      </w:r>
      <w:r w:rsidR="00C455DB" w:rsidRPr="00A73D0F">
        <w:rPr>
          <w:rFonts w:ascii="Cambria" w:hAnsi="Cambria"/>
        </w:rPr>
        <w:t>, using the form given in Section 3, paragraph </w:t>
      </w:r>
      <w:r w:rsidR="003E0684">
        <w:rPr>
          <w:rFonts w:ascii="Cambria" w:hAnsi="Cambria"/>
        </w:rPr>
        <w:t>3</w:t>
      </w:r>
      <w:r w:rsidR="00C455DB" w:rsidRPr="00A73D0F">
        <w:rPr>
          <w:rFonts w:ascii="Cambria" w:hAnsi="Cambria"/>
        </w:rPr>
        <w:t xml:space="preserve">. This format must be used without any alteration, </w:t>
      </w:r>
      <w:r w:rsidR="00001AE1" w:rsidRPr="00A73D0F">
        <w:rPr>
          <w:rFonts w:ascii="Cambria" w:hAnsi="Cambria"/>
        </w:rPr>
        <w:t>addition,</w:t>
      </w:r>
      <w:r w:rsidR="00C455DB" w:rsidRPr="00A73D0F">
        <w:rPr>
          <w:rFonts w:ascii="Cambria" w:hAnsi="Cambria"/>
        </w:rPr>
        <w:t xml:space="preserve"> or </w:t>
      </w:r>
      <w:r w:rsidR="00001AE1" w:rsidRPr="00A73D0F">
        <w:rPr>
          <w:rFonts w:ascii="Cambria" w:hAnsi="Cambria"/>
        </w:rPr>
        <w:t>omission.</w:t>
      </w:r>
    </w:p>
    <w:p w14:paraId="53257EC5" w14:textId="3F9E617A" w:rsidR="00EE1C77" w:rsidRDefault="004F5107" w:rsidP="006F7584">
      <w:pPr>
        <w:pStyle w:val="berschriftabc"/>
        <w:numPr>
          <w:ilvl w:val="0"/>
          <w:numId w:val="0"/>
        </w:numPr>
        <w:spacing w:line="276" w:lineRule="auto"/>
        <w:ind w:left="709"/>
        <w:rPr>
          <w:rFonts w:ascii="Cambria" w:hAnsi="Cambria"/>
        </w:rPr>
      </w:pPr>
      <w:r>
        <w:rPr>
          <w:rFonts w:ascii="Cambria" w:hAnsi="Cambria"/>
          <w:b/>
        </w:rPr>
        <w:t xml:space="preserve">4. </w:t>
      </w:r>
      <w:r w:rsidR="00C455DB" w:rsidRPr="00A73D0F">
        <w:rPr>
          <w:rFonts w:ascii="Cambria" w:hAnsi="Cambria"/>
          <w:b/>
        </w:rPr>
        <w:t>Bidder Information Form</w:t>
      </w:r>
      <w:r w:rsidR="00C455DB" w:rsidRPr="00A73D0F">
        <w:rPr>
          <w:rFonts w:ascii="Cambria" w:hAnsi="Cambria"/>
        </w:rPr>
        <w:t>, using the form given in Section 3, paragraph </w:t>
      </w:r>
      <w:r w:rsidR="003E0684">
        <w:rPr>
          <w:rFonts w:ascii="Cambria" w:hAnsi="Cambria"/>
        </w:rPr>
        <w:t>4</w:t>
      </w:r>
      <w:r w:rsidR="00C455DB" w:rsidRPr="00A73D0F">
        <w:rPr>
          <w:rFonts w:ascii="Cambria" w:hAnsi="Cambria"/>
        </w:rPr>
        <w:t xml:space="preserve">. This format must be used without any alteration, </w:t>
      </w:r>
      <w:r w:rsidR="00001AE1" w:rsidRPr="00A73D0F">
        <w:rPr>
          <w:rFonts w:ascii="Cambria" w:hAnsi="Cambria"/>
        </w:rPr>
        <w:t>addition,</w:t>
      </w:r>
      <w:r w:rsidR="00C455DB" w:rsidRPr="00A73D0F">
        <w:rPr>
          <w:rFonts w:ascii="Cambria" w:hAnsi="Cambria"/>
        </w:rPr>
        <w:t xml:space="preserve"> or omission. In addition, the following do</w:t>
      </w:r>
      <w:r w:rsidR="00EE1C77">
        <w:rPr>
          <w:rFonts w:ascii="Cambria" w:hAnsi="Cambria"/>
        </w:rPr>
        <w:t xml:space="preserve">cuments </w:t>
      </w:r>
      <w:r w:rsidR="00001AE1">
        <w:rPr>
          <w:rFonts w:ascii="Cambria" w:hAnsi="Cambria"/>
        </w:rPr>
        <w:t>must</w:t>
      </w:r>
      <w:r w:rsidR="00EE1C77">
        <w:rPr>
          <w:rFonts w:ascii="Cambria" w:hAnsi="Cambria"/>
        </w:rPr>
        <w:t xml:space="preserve"> be provided:</w:t>
      </w:r>
    </w:p>
    <w:p w14:paraId="3BB4DC98" w14:textId="61E1570C" w:rsidR="00EE1C77" w:rsidRPr="00A41501" w:rsidRDefault="00C455DB" w:rsidP="00E120DF">
      <w:pPr>
        <w:pStyle w:val="berschriftabc"/>
        <w:numPr>
          <w:ilvl w:val="0"/>
          <w:numId w:val="19"/>
        </w:numPr>
        <w:spacing w:line="276" w:lineRule="auto"/>
        <w:ind w:left="993" w:hanging="295"/>
        <w:rPr>
          <w:rFonts w:ascii="Cambria" w:hAnsi="Cambria"/>
        </w:rPr>
      </w:pPr>
      <w:r w:rsidRPr="00A41501">
        <w:rPr>
          <w:rFonts w:ascii="Cambria" w:hAnsi="Cambria"/>
        </w:rPr>
        <w:t>C</w:t>
      </w:r>
      <w:r w:rsidR="00EE1C77" w:rsidRPr="00A41501">
        <w:rPr>
          <w:rFonts w:ascii="Cambria" w:hAnsi="Cambria"/>
        </w:rPr>
        <w:t xml:space="preserve">opy of </w:t>
      </w:r>
      <w:r w:rsidR="000A7685" w:rsidRPr="00A41501">
        <w:rPr>
          <w:rFonts w:ascii="Cambria" w:hAnsi="Cambria"/>
        </w:rPr>
        <w:t xml:space="preserve">a valid registration of firm. The receipt for application for renewal of the registration will not be considered as a valid registration of the firm and might lead to the </w:t>
      </w:r>
      <w:r w:rsidR="004715E5" w:rsidRPr="00A41501">
        <w:rPr>
          <w:rFonts w:ascii="Cambria" w:hAnsi="Cambria"/>
        </w:rPr>
        <w:t xml:space="preserve">rejection of the </w:t>
      </w:r>
      <w:r w:rsidR="00001AE1" w:rsidRPr="00A41501">
        <w:rPr>
          <w:rFonts w:ascii="Cambria" w:hAnsi="Cambria"/>
        </w:rPr>
        <w:t>tender.</w:t>
      </w:r>
      <w:r w:rsidR="00EE1C77" w:rsidRPr="00A41501">
        <w:rPr>
          <w:rFonts w:ascii="Cambria" w:hAnsi="Cambria"/>
        </w:rPr>
        <w:t xml:space="preserve"> </w:t>
      </w:r>
    </w:p>
    <w:p w14:paraId="49063025" w14:textId="3D024A07" w:rsidR="00EE1C77" w:rsidRPr="00A41501" w:rsidRDefault="00EE1C77" w:rsidP="00E120DF">
      <w:pPr>
        <w:pStyle w:val="berschriftabc"/>
        <w:numPr>
          <w:ilvl w:val="0"/>
          <w:numId w:val="19"/>
        </w:numPr>
        <w:spacing w:line="276" w:lineRule="auto"/>
        <w:ind w:left="993" w:hanging="295"/>
        <w:rPr>
          <w:rFonts w:ascii="Cambria" w:hAnsi="Cambria"/>
        </w:rPr>
      </w:pPr>
      <w:r w:rsidRPr="00A41501">
        <w:rPr>
          <w:rFonts w:ascii="Cambria" w:hAnsi="Cambria"/>
        </w:rPr>
        <w:t>Written authorisation</w:t>
      </w:r>
      <w:r w:rsidR="004715E5" w:rsidRPr="00A41501">
        <w:rPr>
          <w:rFonts w:ascii="Cambria" w:hAnsi="Cambria"/>
        </w:rPr>
        <w:t xml:space="preserve"> (</w:t>
      </w:r>
      <w:r w:rsidR="00AF7FAE" w:rsidRPr="00A41501">
        <w:rPr>
          <w:rFonts w:ascii="Cambria" w:hAnsi="Cambria"/>
        </w:rPr>
        <w:t xml:space="preserve">the </w:t>
      </w:r>
      <w:r w:rsidR="004715E5" w:rsidRPr="00A41501">
        <w:rPr>
          <w:rFonts w:ascii="Cambria" w:hAnsi="Cambria"/>
        </w:rPr>
        <w:t>same individual cannot be authorised by two different firms</w:t>
      </w:r>
      <w:proofErr w:type="gramStart"/>
      <w:r w:rsidR="004715E5" w:rsidRPr="00A41501">
        <w:rPr>
          <w:rFonts w:ascii="Cambria" w:hAnsi="Cambria"/>
        </w:rPr>
        <w:t>)</w:t>
      </w:r>
      <w:r w:rsidRPr="00A41501">
        <w:rPr>
          <w:rFonts w:ascii="Cambria" w:hAnsi="Cambria"/>
        </w:rPr>
        <w:t>;</w:t>
      </w:r>
      <w:proofErr w:type="gramEnd"/>
      <w:r w:rsidRPr="00A41501">
        <w:rPr>
          <w:rFonts w:ascii="Cambria" w:hAnsi="Cambria"/>
        </w:rPr>
        <w:t xml:space="preserve"> </w:t>
      </w:r>
    </w:p>
    <w:p w14:paraId="60979947" w14:textId="77777777" w:rsidR="00EE1C77" w:rsidRDefault="00C455DB" w:rsidP="00E120DF">
      <w:pPr>
        <w:pStyle w:val="berschriftabc"/>
        <w:numPr>
          <w:ilvl w:val="0"/>
          <w:numId w:val="19"/>
        </w:numPr>
        <w:spacing w:line="276" w:lineRule="auto"/>
        <w:ind w:left="993" w:hanging="295"/>
        <w:rPr>
          <w:rFonts w:ascii="Cambria" w:hAnsi="Cambria"/>
        </w:rPr>
      </w:pPr>
      <w:r w:rsidRPr="00A73D0F">
        <w:rPr>
          <w:rFonts w:ascii="Cambria" w:hAnsi="Cambria"/>
        </w:rPr>
        <w:lastRenderedPageBreak/>
        <w:t>In case of Joint Venture / Association: Letter of Intent from Joint Venture / Associatio</w:t>
      </w:r>
      <w:r w:rsidR="00EE1C77">
        <w:rPr>
          <w:rFonts w:ascii="Cambria" w:hAnsi="Cambria"/>
        </w:rPr>
        <w:t>n partner and</w:t>
      </w:r>
    </w:p>
    <w:p w14:paraId="7A4E2C52" w14:textId="32E02A76" w:rsidR="00C455DB" w:rsidRPr="00A73D0F" w:rsidRDefault="00C455DB" w:rsidP="00E120DF">
      <w:pPr>
        <w:pStyle w:val="berschriftabc"/>
        <w:numPr>
          <w:ilvl w:val="0"/>
          <w:numId w:val="19"/>
        </w:numPr>
        <w:spacing w:line="276" w:lineRule="auto"/>
        <w:ind w:left="993" w:hanging="295"/>
        <w:rPr>
          <w:rFonts w:ascii="Cambria" w:hAnsi="Cambria"/>
        </w:rPr>
      </w:pPr>
      <w:r w:rsidRPr="00A73D0F">
        <w:rPr>
          <w:rFonts w:ascii="Cambria" w:hAnsi="Cambria"/>
        </w:rPr>
        <w:t>In case of Joint Venture / Association: Letter of Application for each partner incl. Name of company, leading the Joint Venture / Association</w:t>
      </w:r>
    </w:p>
    <w:p w14:paraId="5E387AC2" w14:textId="243FE85D" w:rsidR="004F1773" w:rsidRDefault="00EE1C77" w:rsidP="004F1773">
      <w:pPr>
        <w:pStyle w:val="berschriftabc"/>
        <w:numPr>
          <w:ilvl w:val="0"/>
          <w:numId w:val="0"/>
        </w:numPr>
        <w:spacing w:line="276" w:lineRule="auto"/>
        <w:ind w:left="709"/>
        <w:rPr>
          <w:rFonts w:ascii="Cambria" w:hAnsi="Cambria"/>
        </w:rPr>
      </w:pPr>
      <w:r>
        <w:rPr>
          <w:rFonts w:ascii="Cambria" w:hAnsi="Cambria"/>
          <w:b/>
        </w:rPr>
        <w:t xml:space="preserve">5. </w:t>
      </w:r>
      <w:r w:rsidR="00C455DB" w:rsidRPr="00A73D0F">
        <w:rPr>
          <w:rFonts w:ascii="Cambria" w:hAnsi="Cambria"/>
          <w:b/>
        </w:rPr>
        <w:t>Work Experience</w:t>
      </w:r>
      <w:r w:rsidR="00C455DB" w:rsidRPr="00A73D0F">
        <w:rPr>
          <w:rFonts w:ascii="Cambria" w:hAnsi="Cambria"/>
        </w:rPr>
        <w:t xml:space="preserve"> in the last five </w:t>
      </w:r>
      <w:r w:rsidR="003B7101">
        <w:rPr>
          <w:rFonts w:ascii="Cambria" w:hAnsi="Cambria"/>
        </w:rPr>
        <w:t xml:space="preserve">(5) </w:t>
      </w:r>
      <w:r w:rsidR="00C455DB" w:rsidRPr="00A73D0F">
        <w:rPr>
          <w:rFonts w:ascii="Cambria" w:hAnsi="Cambria"/>
        </w:rPr>
        <w:t>years, using the form given in Section 3, paragraph </w:t>
      </w:r>
      <w:r w:rsidR="003E0684">
        <w:rPr>
          <w:rFonts w:ascii="Cambria" w:hAnsi="Cambria"/>
        </w:rPr>
        <w:t>5</w:t>
      </w:r>
      <w:r w:rsidR="00C455DB" w:rsidRPr="00A73D0F">
        <w:rPr>
          <w:rFonts w:ascii="Cambria" w:hAnsi="Cambria"/>
        </w:rPr>
        <w:t>. Bidders and each member of a Joint Venture / Association should provide information on their work experience relevant to carry out the tendered work, concerning technical and country / regional expertise. Max. ten (10) relevant references on assignments of a similar si</w:t>
      </w:r>
      <w:r>
        <w:rPr>
          <w:rFonts w:ascii="Cambria" w:hAnsi="Cambria"/>
        </w:rPr>
        <w:t>ze and nature must be provided:</w:t>
      </w:r>
    </w:p>
    <w:p w14:paraId="67E1B746" w14:textId="3475C4FC" w:rsidR="004F1773" w:rsidRDefault="00C455DB" w:rsidP="00E120DF">
      <w:pPr>
        <w:pStyle w:val="berschriftabc"/>
        <w:numPr>
          <w:ilvl w:val="0"/>
          <w:numId w:val="19"/>
        </w:numPr>
        <w:spacing w:line="276" w:lineRule="auto"/>
        <w:ind w:left="993" w:hanging="295"/>
        <w:rPr>
          <w:rFonts w:ascii="Cambria" w:hAnsi="Cambria"/>
        </w:rPr>
      </w:pPr>
      <w:r w:rsidRPr="00A73D0F">
        <w:rPr>
          <w:rFonts w:ascii="Cambria" w:hAnsi="Cambria"/>
        </w:rPr>
        <w:t>Satisfactory completion of projects of the same nature as the works to be tendered and of a certain</w:t>
      </w:r>
      <w:r w:rsidRPr="004F1773">
        <w:rPr>
          <w:rFonts w:ascii="Cambria" w:hAnsi="Cambria"/>
        </w:rPr>
        <w:t xml:space="preserve"> </w:t>
      </w:r>
      <w:r w:rsidRPr="00A73D0F">
        <w:rPr>
          <w:rFonts w:ascii="Cambria" w:hAnsi="Cambria"/>
        </w:rPr>
        <w:t>contract value each in the past five</w:t>
      </w:r>
      <w:r w:rsidR="0074098C">
        <w:rPr>
          <w:rFonts w:ascii="Cambria" w:hAnsi="Cambria"/>
        </w:rPr>
        <w:t xml:space="preserve"> </w:t>
      </w:r>
      <w:r w:rsidR="003B7101">
        <w:rPr>
          <w:rFonts w:ascii="Cambria" w:hAnsi="Cambria"/>
        </w:rPr>
        <w:t xml:space="preserve">(5) </w:t>
      </w:r>
      <w:r w:rsidRPr="00A73D0F">
        <w:rPr>
          <w:rFonts w:ascii="Cambria" w:hAnsi="Cambria"/>
        </w:rPr>
        <w:t xml:space="preserve">years. The specific numbers and </w:t>
      </w:r>
      <w:r w:rsidR="00EE1C77">
        <w:rPr>
          <w:rFonts w:ascii="Cambria" w:hAnsi="Cambria"/>
        </w:rPr>
        <w:t xml:space="preserve">amounts are defined in the </w:t>
      </w:r>
      <w:r w:rsidR="00EE1C77" w:rsidRPr="004F1773">
        <w:rPr>
          <w:rFonts w:ascii="Cambria" w:hAnsi="Cambria"/>
          <w:i/>
          <w:u w:val="single"/>
        </w:rPr>
        <w:t>BDS</w:t>
      </w:r>
      <w:r w:rsidR="00EE1C77">
        <w:rPr>
          <w:rFonts w:ascii="Cambria" w:hAnsi="Cambria"/>
        </w:rPr>
        <w:t>.</w:t>
      </w:r>
    </w:p>
    <w:p w14:paraId="2825835A" w14:textId="13374134" w:rsidR="004F1773" w:rsidRDefault="00C455DB" w:rsidP="00E120DF">
      <w:pPr>
        <w:pStyle w:val="berschriftabc"/>
        <w:numPr>
          <w:ilvl w:val="0"/>
          <w:numId w:val="19"/>
        </w:numPr>
        <w:spacing w:line="276" w:lineRule="auto"/>
        <w:ind w:left="993" w:hanging="295"/>
        <w:rPr>
          <w:rFonts w:ascii="Cambria" w:hAnsi="Cambria"/>
        </w:rPr>
      </w:pPr>
      <w:r w:rsidRPr="00A73D0F">
        <w:rPr>
          <w:rFonts w:ascii="Cambria" w:hAnsi="Cambria"/>
        </w:rPr>
        <w:t xml:space="preserve">Satisfactory completion of projects with a certain contract value of in countries of the region in the last five </w:t>
      </w:r>
      <w:r w:rsidR="003B7101">
        <w:rPr>
          <w:rFonts w:ascii="Cambria" w:hAnsi="Cambria"/>
        </w:rPr>
        <w:t xml:space="preserve">(5) </w:t>
      </w:r>
      <w:r w:rsidRPr="00A73D0F">
        <w:rPr>
          <w:rFonts w:ascii="Cambria" w:hAnsi="Cambria"/>
        </w:rPr>
        <w:t>years. The specific numbers and a</w:t>
      </w:r>
      <w:r w:rsidR="00EE1C77">
        <w:rPr>
          <w:rFonts w:ascii="Cambria" w:hAnsi="Cambria"/>
        </w:rPr>
        <w:t xml:space="preserve">mounts are defined in the </w:t>
      </w:r>
      <w:r w:rsidR="00EE1C77" w:rsidRPr="004F1773">
        <w:rPr>
          <w:rFonts w:ascii="Cambria" w:hAnsi="Cambria"/>
          <w:i/>
          <w:u w:val="single"/>
        </w:rPr>
        <w:t>BDS</w:t>
      </w:r>
      <w:r w:rsidR="00EE1C77">
        <w:rPr>
          <w:rFonts w:ascii="Cambria" w:hAnsi="Cambria"/>
        </w:rPr>
        <w:t>.</w:t>
      </w:r>
    </w:p>
    <w:p w14:paraId="4C0F8714" w14:textId="24242764" w:rsidR="004F1773" w:rsidRDefault="00C455DB" w:rsidP="00E120DF">
      <w:pPr>
        <w:pStyle w:val="berschriftabc"/>
        <w:numPr>
          <w:ilvl w:val="0"/>
          <w:numId w:val="19"/>
        </w:numPr>
        <w:spacing w:line="276" w:lineRule="auto"/>
        <w:ind w:left="993" w:hanging="295"/>
        <w:rPr>
          <w:rFonts w:ascii="Cambria" w:hAnsi="Cambria"/>
        </w:rPr>
      </w:pPr>
      <w:r w:rsidRPr="00A73D0F">
        <w:rPr>
          <w:rFonts w:ascii="Cambria" w:hAnsi="Cambria"/>
        </w:rPr>
        <w:t xml:space="preserve">The </w:t>
      </w:r>
      <w:r w:rsidR="00A17A64">
        <w:rPr>
          <w:rFonts w:ascii="Cambria" w:hAnsi="Cambria"/>
        </w:rPr>
        <w:t>Bidder</w:t>
      </w:r>
      <w:r w:rsidRPr="00A73D0F">
        <w:rPr>
          <w:rFonts w:ascii="Cambria" w:hAnsi="Cambria"/>
        </w:rPr>
        <w:t>s should have been involved in the completion of the projects within the last 5 (five) years in the role of principal or lead contractor, a partner in a joint venture or as a major sub-contractor. The projects listed above should have</w:t>
      </w:r>
      <w:r w:rsidR="00EE1C77">
        <w:rPr>
          <w:rFonts w:ascii="Cambria" w:hAnsi="Cambria"/>
        </w:rPr>
        <w:t xml:space="preserve"> been implemented successfully.</w:t>
      </w:r>
    </w:p>
    <w:p w14:paraId="24074A0A" w14:textId="49CD1F1D" w:rsidR="00C455DB" w:rsidRPr="00A73D0F" w:rsidRDefault="00C455DB" w:rsidP="00E120DF">
      <w:pPr>
        <w:pStyle w:val="berschriftabc"/>
        <w:numPr>
          <w:ilvl w:val="0"/>
          <w:numId w:val="19"/>
        </w:numPr>
        <w:spacing w:line="276" w:lineRule="auto"/>
        <w:ind w:left="993" w:hanging="295"/>
        <w:rPr>
          <w:rFonts w:ascii="Cambria" w:hAnsi="Cambria"/>
        </w:rPr>
      </w:pPr>
      <w:r w:rsidRPr="00A73D0F">
        <w:rPr>
          <w:rFonts w:ascii="Cambria" w:hAnsi="Cambria"/>
        </w:rPr>
        <w:t xml:space="preserve">The Applicant (in case of consortium/joint ventures each partner) should have a business license since at least five </w:t>
      </w:r>
      <w:r w:rsidR="003B7101">
        <w:rPr>
          <w:rFonts w:ascii="Cambria" w:hAnsi="Cambria"/>
        </w:rPr>
        <w:t xml:space="preserve">(5) </w:t>
      </w:r>
      <w:r w:rsidRPr="00A73D0F">
        <w:rPr>
          <w:rFonts w:ascii="Cambria" w:hAnsi="Cambria"/>
        </w:rPr>
        <w:t>years.</w:t>
      </w:r>
    </w:p>
    <w:p w14:paraId="46B02C09" w14:textId="0EAE8994" w:rsidR="00C455DB" w:rsidRPr="00A73D0F" w:rsidRDefault="004F1773" w:rsidP="004F1773">
      <w:pPr>
        <w:pStyle w:val="berschriftabc"/>
        <w:numPr>
          <w:ilvl w:val="0"/>
          <w:numId w:val="0"/>
        </w:numPr>
        <w:spacing w:line="276" w:lineRule="auto"/>
        <w:ind w:left="720"/>
        <w:rPr>
          <w:rFonts w:ascii="Cambria" w:hAnsi="Cambria"/>
        </w:rPr>
      </w:pPr>
      <w:r>
        <w:rPr>
          <w:rFonts w:ascii="Cambria" w:hAnsi="Cambria"/>
          <w:b/>
        </w:rPr>
        <w:t xml:space="preserve">6. </w:t>
      </w:r>
      <w:r w:rsidR="00C455DB" w:rsidRPr="00A73D0F">
        <w:rPr>
          <w:rFonts w:ascii="Cambria" w:hAnsi="Cambria"/>
          <w:b/>
        </w:rPr>
        <w:t>Financial Capability</w:t>
      </w:r>
      <w:r w:rsidR="00C455DB" w:rsidRPr="00A73D0F">
        <w:rPr>
          <w:rFonts w:ascii="Cambria" w:hAnsi="Cambria"/>
        </w:rPr>
        <w:t>, using the form given in Section 3, paragraph </w:t>
      </w:r>
      <w:r w:rsidR="003E0684">
        <w:rPr>
          <w:rFonts w:ascii="Cambria" w:hAnsi="Cambria"/>
        </w:rPr>
        <w:t>6</w:t>
      </w:r>
      <w:r w:rsidR="00C455DB" w:rsidRPr="00A73D0F">
        <w:rPr>
          <w:rFonts w:ascii="Cambria" w:hAnsi="Cambria"/>
        </w:rPr>
        <w:t>. In addition, bank state</w:t>
      </w:r>
      <w:r w:rsidR="00C455DB" w:rsidRPr="00A73D0F">
        <w:rPr>
          <w:rFonts w:ascii="Cambria" w:hAnsi="Cambria"/>
        </w:rPr>
        <w:softHyphen/>
        <w:t xml:space="preserve">ments </w:t>
      </w:r>
      <w:r w:rsidR="00226C77" w:rsidRPr="00A73D0F">
        <w:rPr>
          <w:rFonts w:ascii="Cambria" w:hAnsi="Cambria"/>
        </w:rPr>
        <w:t>must</w:t>
      </w:r>
      <w:r w:rsidR="00C455DB" w:rsidRPr="00A73D0F">
        <w:rPr>
          <w:rFonts w:ascii="Cambria" w:hAnsi="Cambria"/>
        </w:rPr>
        <w:t xml:space="preserve"> be attached. Each statement page must be signed by the declaring company. Do </w:t>
      </w:r>
      <w:r w:rsidR="00C455DB" w:rsidRPr="00A73D0F">
        <w:rPr>
          <w:rFonts w:ascii="Cambria" w:hAnsi="Cambria"/>
          <w:u w:val="single"/>
        </w:rPr>
        <w:t>not</w:t>
      </w:r>
      <w:r w:rsidR="00C455DB" w:rsidRPr="00A73D0F">
        <w:rPr>
          <w:rFonts w:ascii="Cambria" w:hAnsi="Cambria"/>
        </w:rPr>
        <w:t xml:space="preserve"> include full financial reports. The average annual turnover over the last five </w:t>
      </w:r>
      <w:r w:rsidR="003B7101">
        <w:rPr>
          <w:rFonts w:ascii="Cambria" w:hAnsi="Cambria"/>
        </w:rPr>
        <w:t xml:space="preserve">(5) </w:t>
      </w:r>
      <w:r w:rsidR="00C455DB" w:rsidRPr="00A73D0F">
        <w:rPr>
          <w:rFonts w:ascii="Cambria" w:hAnsi="Cambria"/>
        </w:rPr>
        <w:t xml:space="preserve">years shall be at least as specified in the </w:t>
      </w:r>
      <w:r w:rsidR="00C455DB" w:rsidRPr="00876C60">
        <w:rPr>
          <w:rFonts w:ascii="Cambria" w:hAnsi="Cambria"/>
          <w:i/>
          <w:u w:val="single"/>
        </w:rPr>
        <w:t>BDS</w:t>
      </w:r>
      <w:r w:rsidR="00C455DB" w:rsidRPr="00A73D0F">
        <w:rPr>
          <w:rFonts w:ascii="Cambria" w:hAnsi="Cambria"/>
        </w:rPr>
        <w:t xml:space="preserve">. This form </w:t>
      </w:r>
      <w:r w:rsidR="00226C77" w:rsidRPr="00A73D0F">
        <w:rPr>
          <w:rFonts w:ascii="Cambria" w:hAnsi="Cambria"/>
        </w:rPr>
        <w:t>must</w:t>
      </w:r>
      <w:r w:rsidR="00C455DB" w:rsidRPr="00A73D0F">
        <w:rPr>
          <w:rFonts w:ascii="Cambria" w:hAnsi="Cambria"/>
        </w:rPr>
        <w:t xml:space="preserve"> be filled in by each member of a Joint Venture / Association. In case of a joint venture, the turnover will be satisfied by the JV as a whole and not individually be each member.</w:t>
      </w:r>
    </w:p>
    <w:p w14:paraId="6F963D44" w14:textId="5C31A03C" w:rsidR="00C455DB" w:rsidRPr="00A73D0F" w:rsidRDefault="004F1773" w:rsidP="004F1773">
      <w:pPr>
        <w:pStyle w:val="berschriftabc"/>
        <w:numPr>
          <w:ilvl w:val="0"/>
          <w:numId w:val="0"/>
        </w:numPr>
        <w:spacing w:line="276" w:lineRule="auto"/>
        <w:ind w:left="720"/>
        <w:rPr>
          <w:rFonts w:ascii="Cambria" w:hAnsi="Cambria"/>
        </w:rPr>
      </w:pPr>
      <w:r>
        <w:rPr>
          <w:rFonts w:ascii="Cambria" w:hAnsi="Cambria"/>
          <w:b/>
        </w:rPr>
        <w:t xml:space="preserve">7. </w:t>
      </w:r>
      <w:r w:rsidR="00C455DB" w:rsidRPr="00A73D0F">
        <w:rPr>
          <w:rFonts w:ascii="Cambria" w:hAnsi="Cambria"/>
          <w:b/>
        </w:rPr>
        <w:t>Staff Resources</w:t>
      </w:r>
      <w:r w:rsidR="00C455DB" w:rsidRPr="00A73D0F">
        <w:rPr>
          <w:rFonts w:ascii="Cambria" w:hAnsi="Cambria"/>
        </w:rPr>
        <w:t>, using the form given in Section 3, paragraph </w:t>
      </w:r>
      <w:r w:rsidR="003E0684">
        <w:rPr>
          <w:rFonts w:ascii="Cambria" w:hAnsi="Cambria"/>
        </w:rPr>
        <w:t>7</w:t>
      </w:r>
      <w:r w:rsidR="00C455DB" w:rsidRPr="00A73D0F">
        <w:rPr>
          <w:rFonts w:ascii="Cambria" w:hAnsi="Cambria"/>
        </w:rPr>
        <w:t>. The Bidder must demons</w:t>
      </w:r>
      <w:r w:rsidR="003E5E7C">
        <w:rPr>
          <w:rFonts w:ascii="Cambria" w:hAnsi="Cambria"/>
        </w:rPr>
        <w:softHyphen/>
      </w:r>
      <w:r w:rsidR="00C455DB" w:rsidRPr="00A73D0F">
        <w:rPr>
          <w:rFonts w:ascii="Cambria" w:hAnsi="Cambria"/>
        </w:rPr>
        <w:t>trate that his personnel foreseen for the key positions meet the minimum requirements</w:t>
      </w:r>
      <w:r w:rsidR="00C455DB" w:rsidRPr="00A73D0F" w:rsidDel="00895C38">
        <w:rPr>
          <w:rFonts w:ascii="Cambria" w:hAnsi="Cambria"/>
        </w:rPr>
        <w:t xml:space="preserve"> </w:t>
      </w:r>
      <w:r w:rsidR="00C455DB" w:rsidRPr="00A73D0F">
        <w:rPr>
          <w:rFonts w:ascii="Cambria" w:hAnsi="Cambria"/>
        </w:rPr>
        <w:t xml:space="preserve">as specified in the </w:t>
      </w:r>
      <w:r w:rsidR="00C455DB" w:rsidRPr="00876C60">
        <w:rPr>
          <w:rFonts w:ascii="Cambria" w:hAnsi="Cambria"/>
          <w:i/>
          <w:u w:val="single"/>
        </w:rPr>
        <w:t>BDS</w:t>
      </w:r>
      <w:r w:rsidR="00C455DB" w:rsidRPr="00A73D0F">
        <w:rPr>
          <w:rFonts w:ascii="Cambria" w:hAnsi="Cambria"/>
        </w:rPr>
        <w:t xml:space="preserve">. </w:t>
      </w:r>
      <w:r w:rsidR="003B7101">
        <w:rPr>
          <w:rFonts w:ascii="Cambria" w:hAnsi="Cambria"/>
        </w:rPr>
        <w:t xml:space="preserve">CVs of </w:t>
      </w:r>
      <w:r w:rsidR="00C455DB" w:rsidRPr="00A73D0F">
        <w:rPr>
          <w:rFonts w:ascii="Cambria" w:hAnsi="Cambria"/>
        </w:rPr>
        <w:t>key staff</w:t>
      </w:r>
      <w:r w:rsidR="003B7101">
        <w:rPr>
          <w:rFonts w:ascii="Cambria" w:hAnsi="Cambria"/>
        </w:rPr>
        <w:t xml:space="preserve"> must be attached</w:t>
      </w:r>
      <w:r w:rsidR="00536F1C">
        <w:rPr>
          <w:rFonts w:ascii="Cambria" w:hAnsi="Cambria"/>
        </w:rPr>
        <w:t xml:space="preserve">, using the form given in </w:t>
      </w:r>
      <w:r w:rsidR="00536F1C" w:rsidRPr="00BA594E">
        <w:rPr>
          <w:rFonts w:ascii="Cambria" w:hAnsi="Cambria"/>
        </w:rPr>
        <w:t>Section</w:t>
      </w:r>
      <w:r w:rsidR="00BA594E">
        <w:rPr>
          <w:rFonts w:ascii="Cambria" w:hAnsi="Cambria"/>
        </w:rPr>
        <w:t> 3</w:t>
      </w:r>
      <w:r w:rsidR="00536F1C" w:rsidRPr="00BA594E">
        <w:rPr>
          <w:rFonts w:ascii="Cambria" w:hAnsi="Cambria"/>
        </w:rPr>
        <w:t xml:space="preserve">, paragraph </w:t>
      </w:r>
      <w:r w:rsidR="00BA594E">
        <w:rPr>
          <w:rFonts w:ascii="Cambria" w:hAnsi="Cambria"/>
        </w:rPr>
        <w:t>7</w:t>
      </w:r>
      <w:r w:rsidR="00C455DB" w:rsidRPr="00BA594E">
        <w:rPr>
          <w:rFonts w:ascii="Cambria" w:hAnsi="Cambria"/>
        </w:rPr>
        <w:t>.</w:t>
      </w:r>
    </w:p>
    <w:p w14:paraId="0F6D90EC" w14:textId="799C0342" w:rsidR="004F1773" w:rsidRDefault="004F1773" w:rsidP="004F1773">
      <w:pPr>
        <w:pStyle w:val="berschriftabc"/>
        <w:numPr>
          <w:ilvl w:val="0"/>
          <w:numId w:val="0"/>
        </w:numPr>
        <w:spacing w:line="276" w:lineRule="auto"/>
        <w:ind w:left="720"/>
        <w:rPr>
          <w:rFonts w:ascii="Cambria" w:hAnsi="Cambria"/>
        </w:rPr>
      </w:pPr>
      <w:r>
        <w:rPr>
          <w:rFonts w:ascii="Cambria" w:hAnsi="Cambria"/>
          <w:b/>
        </w:rPr>
        <w:t xml:space="preserve">8. </w:t>
      </w:r>
      <w:r w:rsidR="00C455DB" w:rsidRPr="00A73D0F">
        <w:rPr>
          <w:rFonts w:ascii="Cambria" w:hAnsi="Cambria"/>
          <w:b/>
        </w:rPr>
        <w:t>Company’s Equipment</w:t>
      </w:r>
      <w:r w:rsidR="00C455DB" w:rsidRPr="00A73D0F">
        <w:rPr>
          <w:rFonts w:ascii="Cambria" w:hAnsi="Cambria"/>
        </w:rPr>
        <w:t>, using the form given in Section 3, paragraph </w:t>
      </w:r>
      <w:r w:rsidR="003E0684">
        <w:rPr>
          <w:rFonts w:ascii="Cambria" w:hAnsi="Cambria"/>
        </w:rPr>
        <w:t>8</w:t>
      </w:r>
      <w:r w:rsidR="00C455DB" w:rsidRPr="00A73D0F">
        <w:rPr>
          <w:rFonts w:ascii="Cambria" w:hAnsi="Cambria"/>
        </w:rPr>
        <w:t xml:space="preserve">. Each individual major item of equipment that is </w:t>
      </w:r>
      <w:r>
        <w:rPr>
          <w:rFonts w:ascii="Cambria" w:hAnsi="Cambria"/>
        </w:rPr>
        <w:t xml:space="preserve">required as per the </w:t>
      </w:r>
      <w:r w:rsidR="00982122">
        <w:rPr>
          <w:rFonts w:ascii="Cambria" w:hAnsi="Cambria"/>
        </w:rPr>
        <w:t>I</w:t>
      </w:r>
      <w:r w:rsidR="000D7BE9">
        <w:rPr>
          <w:rFonts w:ascii="Cambria" w:hAnsi="Cambria"/>
        </w:rPr>
        <w:t>P</w:t>
      </w:r>
      <w:r>
        <w:rPr>
          <w:rFonts w:ascii="Cambria" w:hAnsi="Cambria"/>
        </w:rPr>
        <w:t xml:space="preserve">’s requirements to </w:t>
      </w:r>
      <w:r w:rsidR="00C455DB" w:rsidRPr="00A73D0F">
        <w:rPr>
          <w:rFonts w:ascii="Cambria" w:hAnsi="Cambria"/>
        </w:rPr>
        <w:t>be deployed on the</w:t>
      </w:r>
      <w:r>
        <w:rPr>
          <w:rFonts w:ascii="Cambria" w:hAnsi="Cambria"/>
        </w:rPr>
        <w:t xml:space="preserve"> Contract must be mentioned.</w:t>
      </w:r>
    </w:p>
    <w:p w14:paraId="04A40BDA" w14:textId="77777777" w:rsidR="004F1773" w:rsidRDefault="00C455DB" w:rsidP="00E120DF">
      <w:pPr>
        <w:pStyle w:val="berschriftabc"/>
        <w:numPr>
          <w:ilvl w:val="0"/>
          <w:numId w:val="20"/>
        </w:numPr>
        <w:spacing w:line="276" w:lineRule="auto"/>
        <w:ind w:left="1134"/>
        <w:rPr>
          <w:rFonts w:ascii="Cambria" w:hAnsi="Cambria"/>
        </w:rPr>
      </w:pPr>
      <w:r w:rsidRPr="00A73D0F">
        <w:rPr>
          <w:rFonts w:ascii="Cambria" w:hAnsi="Cambria"/>
        </w:rPr>
        <w:t>Knowledge of the type and quantity of equipment required to complete the work of ea</w:t>
      </w:r>
      <w:r w:rsidR="004F1773">
        <w:rPr>
          <w:rFonts w:ascii="Cambria" w:hAnsi="Cambria"/>
        </w:rPr>
        <w:t>ch engineering category; and</w:t>
      </w:r>
    </w:p>
    <w:p w14:paraId="70902601" w14:textId="77777777" w:rsidR="004F1773" w:rsidRDefault="00C455DB" w:rsidP="00E120DF">
      <w:pPr>
        <w:pStyle w:val="berschriftabc"/>
        <w:numPr>
          <w:ilvl w:val="0"/>
          <w:numId w:val="20"/>
        </w:numPr>
        <w:spacing w:line="276" w:lineRule="auto"/>
        <w:ind w:left="1134"/>
        <w:rPr>
          <w:rFonts w:ascii="Cambria" w:hAnsi="Cambria"/>
        </w:rPr>
      </w:pPr>
      <w:r w:rsidRPr="00A73D0F">
        <w:rPr>
          <w:rFonts w:ascii="Cambria" w:hAnsi="Cambria"/>
        </w:rPr>
        <w:t>Possession of all required equipment or the ability to ob</w:t>
      </w:r>
      <w:r w:rsidR="004F1773">
        <w:rPr>
          <w:rFonts w:ascii="Cambria" w:hAnsi="Cambria"/>
        </w:rPr>
        <w:t>tain it otherwise for the work.</w:t>
      </w:r>
    </w:p>
    <w:p w14:paraId="71B95E66" w14:textId="7135E885" w:rsidR="00C455DB" w:rsidRPr="004715E5" w:rsidRDefault="00C455DB" w:rsidP="00E120DF">
      <w:pPr>
        <w:pStyle w:val="berschriftabc"/>
        <w:numPr>
          <w:ilvl w:val="0"/>
          <w:numId w:val="20"/>
        </w:numPr>
        <w:spacing w:line="276" w:lineRule="auto"/>
        <w:ind w:left="1134"/>
        <w:rPr>
          <w:rFonts w:ascii="Cambria" w:hAnsi="Cambria"/>
        </w:rPr>
      </w:pPr>
      <w:r w:rsidRPr="00A73D0F">
        <w:rPr>
          <w:rFonts w:ascii="Cambria" w:hAnsi="Cambria"/>
        </w:rPr>
        <w:t xml:space="preserve">The Bidder shall demonstrate that he has the knowledge and possession of the type and quantity of equipment required to perform the works in question by applying most suitable equipment and state-of-the-art technologies </w:t>
      </w:r>
      <w:proofErr w:type="gramStart"/>
      <w:r w:rsidRPr="00A73D0F">
        <w:rPr>
          <w:rFonts w:ascii="Cambria" w:hAnsi="Cambria"/>
        </w:rPr>
        <w:t>in order to</w:t>
      </w:r>
      <w:proofErr w:type="gramEnd"/>
      <w:r w:rsidRPr="00A73D0F">
        <w:rPr>
          <w:rFonts w:ascii="Cambria" w:hAnsi="Cambria"/>
        </w:rPr>
        <w:t xml:space="preserve"> ensure that all quality requirements according to international standards, technical specifications and within the timeframe can be complied with.</w:t>
      </w:r>
      <w:r w:rsidR="004715E5">
        <w:rPr>
          <w:rFonts w:ascii="Cambria" w:hAnsi="Cambria"/>
        </w:rPr>
        <w:t xml:space="preserve"> The </w:t>
      </w:r>
      <w:r w:rsidR="00982122">
        <w:rPr>
          <w:rFonts w:ascii="Cambria" w:hAnsi="Cambria"/>
        </w:rPr>
        <w:t>I</w:t>
      </w:r>
      <w:r w:rsidR="000D7BE9">
        <w:rPr>
          <w:rFonts w:ascii="Cambria" w:hAnsi="Cambria"/>
        </w:rPr>
        <w:t>P</w:t>
      </w:r>
      <w:r w:rsidR="004715E5">
        <w:rPr>
          <w:rFonts w:ascii="Cambria" w:hAnsi="Cambria"/>
        </w:rPr>
        <w:t xml:space="preserve"> reserves the right to physically verify the list of equipment.</w:t>
      </w:r>
    </w:p>
    <w:p w14:paraId="6F676344" w14:textId="3BF64116" w:rsidR="00C455DB" w:rsidRPr="00A73D0F" w:rsidRDefault="004F1773" w:rsidP="002448F9">
      <w:pPr>
        <w:pStyle w:val="berschriftabc"/>
        <w:numPr>
          <w:ilvl w:val="0"/>
          <w:numId w:val="0"/>
        </w:numPr>
        <w:spacing w:line="276" w:lineRule="auto"/>
        <w:ind w:left="1440" w:hanging="720"/>
        <w:rPr>
          <w:rFonts w:ascii="Cambria" w:hAnsi="Cambria"/>
        </w:rPr>
      </w:pPr>
      <w:r>
        <w:rPr>
          <w:rFonts w:ascii="Cambria" w:hAnsi="Cambria"/>
          <w:b/>
        </w:rPr>
        <w:t xml:space="preserve">9. </w:t>
      </w:r>
      <w:r w:rsidR="00C455DB" w:rsidRPr="00A73D0F">
        <w:rPr>
          <w:rFonts w:ascii="Cambria" w:hAnsi="Cambria"/>
          <w:b/>
        </w:rPr>
        <w:t>Present Projects</w:t>
      </w:r>
      <w:r w:rsidR="00C455DB" w:rsidRPr="00A73D0F">
        <w:rPr>
          <w:rFonts w:ascii="Cambria" w:hAnsi="Cambria"/>
        </w:rPr>
        <w:t>, using the form given in</w:t>
      </w:r>
      <w:r w:rsidR="003E0318">
        <w:rPr>
          <w:rFonts w:ascii="Cambria" w:hAnsi="Cambria"/>
        </w:rPr>
        <w:t xml:space="preserve"> </w:t>
      </w:r>
      <w:r w:rsidR="003E0318" w:rsidRPr="00A73D0F">
        <w:rPr>
          <w:rFonts w:ascii="Cambria" w:hAnsi="Cambria"/>
        </w:rPr>
        <w:t>Section 3, paragraph</w:t>
      </w:r>
      <w:r w:rsidR="00574A47">
        <w:rPr>
          <w:rFonts w:ascii="Cambria" w:hAnsi="Cambria"/>
        </w:rPr>
        <w:t xml:space="preserve"> </w:t>
      </w:r>
      <w:r w:rsidR="003E0318">
        <w:rPr>
          <w:rFonts w:ascii="Cambria" w:hAnsi="Cambria"/>
        </w:rPr>
        <w:fldChar w:fldCharType="begin"/>
      </w:r>
      <w:r w:rsidR="003E0318">
        <w:rPr>
          <w:rFonts w:ascii="Cambria" w:hAnsi="Cambria"/>
        </w:rPr>
        <w:instrText xml:space="preserve"> REF _Ref493589576 \r \h </w:instrText>
      </w:r>
      <w:r w:rsidR="003E0318">
        <w:rPr>
          <w:rFonts w:ascii="Cambria" w:hAnsi="Cambria"/>
        </w:rPr>
      </w:r>
      <w:r w:rsidR="003E0318">
        <w:rPr>
          <w:rFonts w:ascii="Cambria" w:hAnsi="Cambria"/>
        </w:rPr>
        <w:fldChar w:fldCharType="separate"/>
      </w:r>
      <w:r w:rsidR="00651B0B">
        <w:rPr>
          <w:rFonts w:ascii="Cambria" w:hAnsi="Cambria" w:hint="eastAsia"/>
          <w:cs/>
        </w:rPr>
        <w:t>‎</w:t>
      </w:r>
      <w:r w:rsidR="00651B0B">
        <w:rPr>
          <w:rFonts w:ascii="Cambria" w:hAnsi="Cambria"/>
        </w:rPr>
        <w:t>9</w:t>
      </w:r>
      <w:r w:rsidR="003E0318">
        <w:rPr>
          <w:rFonts w:ascii="Cambria" w:hAnsi="Cambria"/>
        </w:rPr>
        <w:fldChar w:fldCharType="end"/>
      </w:r>
      <w:r w:rsidR="003E0318">
        <w:rPr>
          <w:rFonts w:ascii="Cambria" w:hAnsi="Cambria"/>
        </w:rPr>
        <w:t>.</w:t>
      </w:r>
    </w:p>
    <w:p w14:paraId="6C581D6A" w14:textId="34A8FA43" w:rsidR="00C455DB" w:rsidRPr="00A73D0F" w:rsidRDefault="004F1773" w:rsidP="003E0684">
      <w:pPr>
        <w:pStyle w:val="berschriftabc"/>
        <w:numPr>
          <w:ilvl w:val="0"/>
          <w:numId w:val="0"/>
        </w:numPr>
        <w:spacing w:line="276" w:lineRule="auto"/>
        <w:ind w:left="720"/>
        <w:rPr>
          <w:rFonts w:ascii="Cambria" w:hAnsi="Cambria"/>
        </w:rPr>
      </w:pPr>
      <w:r>
        <w:rPr>
          <w:rFonts w:ascii="Cambria" w:hAnsi="Cambria"/>
          <w:b/>
        </w:rPr>
        <w:t xml:space="preserve">10. </w:t>
      </w:r>
      <w:r w:rsidR="00C455DB" w:rsidRPr="00A73D0F">
        <w:rPr>
          <w:rFonts w:ascii="Cambria" w:hAnsi="Cambria"/>
          <w:b/>
        </w:rPr>
        <w:t>Method Statement,</w:t>
      </w:r>
      <w:r w:rsidR="00C455DB" w:rsidRPr="00A73D0F">
        <w:rPr>
          <w:rFonts w:ascii="Cambria" w:hAnsi="Cambria"/>
        </w:rPr>
        <w:t xml:space="preserve"> using additional information given in Section 3, paragraph </w:t>
      </w:r>
      <w:r w:rsidR="003E0684">
        <w:rPr>
          <w:rFonts w:ascii="Cambria" w:hAnsi="Cambria"/>
        </w:rPr>
        <w:t>10</w:t>
      </w:r>
      <w:r w:rsidR="00536F1C">
        <w:rPr>
          <w:rFonts w:ascii="Cambria" w:hAnsi="Cambria"/>
        </w:rPr>
        <w:t xml:space="preserve"> unless stated otherwise in the </w:t>
      </w:r>
      <w:r w:rsidR="00536F1C" w:rsidRPr="00B04D49">
        <w:rPr>
          <w:rFonts w:ascii="Cambria" w:hAnsi="Cambria"/>
          <w:i/>
          <w:u w:val="single"/>
        </w:rPr>
        <w:t>BDS</w:t>
      </w:r>
      <w:r w:rsidR="00C455DB" w:rsidRPr="00A73D0F">
        <w:rPr>
          <w:rFonts w:ascii="Cambria" w:hAnsi="Cambria"/>
        </w:rPr>
        <w:t>.</w:t>
      </w:r>
      <w:r w:rsidR="00C455DB" w:rsidRPr="00A73D0F">
        <w:rPr>
          <w:rFonts w:ascii="Cambria" w:hAnsi="Cambria"/>
          <w:i/>
        </w:rPr>
        <w:t xml:space="preserve"> </w:t>
      </w:r>
      <w:r w:rsidR="00C455DB" w:rsidRPr="00A73D0F">
        <w:rPr>
          <w:rFonts w:ascii="Cambria" w:hAnsi="Cambria"/>
        </w:rPr>
        <w:t>The clearness, logical sequence, completeness of the method statement and construction schedule will be evaluated. The contractor must show that he understood the interrelation of the various tasks and show clearly how he intends to perform the works, which equipment is required, the number and composition of working teams etc.</w:t>
      </w:r>
      <w:r w:rsidR="004715E5">
        <w:rPr>
          <w:rFonts w:ascii="Cambria" w:hAnsi="Cambria"/>
        </w:rPr>
        <w:t>,</w:t>
      </w:r>
      <w:r w:rsidR="00C455DB" w:rsidRPr="00A73D0F">
        <w:rPr>
          <w:rFonts w:ascii="Cambria" w:hAnsi="Cambria"/>
        </w:rPr>
        <w:t xml:space="preserve"> Please see </w:t>
      </w:r>
      <w:r w:rsidR="00C455DB" w:rsidRPr="003E0684">
        <w:rPr>
          <w:rFonts w:ascii="Cambria" w:hAnsi="Cambria"/>
          <w:i/>
          <w:u w:val="single"/>
        </w:rPr>
        <w:t>BDS</w:t>
      </w:r>
      <w:r w:rsidR="00C455DB" w:rsidRPr="00A73D0F">
        <w:rPr>
          <w:rFonts w:ascii="Cambria" w:hAnsi="Cambria"/>
        </w:rPr>
        <w:t xml:space="preserve"> for details.</w:t>
      </w:r>
    </w:p>
    <w:p w14:paraId="0B6D5323" w14:textId="5E9C472E" w:rsidR="00C455DB" w:rsidRPr="00A73D0F" w:rsidRDefault="002448F9" w:rsidP="00B04D49">
      <w:pPr>
        <w:pStyle w:val="berschriftabc"/>
        <w:numPr>
          <w:ilvl w:val="0"/>
          <w:numId w:val="0"/>
        </w:numPr>
        <w:spacing w:line="276" w:lineRule="auto"/>
        <w:ind w:left="709" w:hanging="11"/>
        <w:rPr>
          <w:rFonts w:ascii="Cambria" w:hAnsi="Cambria"/>
        </w:rPr>
      </w:pPr>
      <w:r w:rsidRPr="003E0684">
        <w:rPr>
          <w:rFonts w:ascii="Cambria" w:hAnsi="Cambria"/>
          <w:b/>
        </w:rPr>
        <w:t xml:space="preserve">11. </w:t>
      </w:r>
      <w:r w:rsidR="00C455DB" w:rsidRPr="003E0684">
        <w:rPr>
          <w:rFonts w:ascii="Cambria" w:hAnsi="Cambria"/>
          <w:b/>
        </w:rPr>
        <w:t>Implementation Schedule</w:t>
      </w:r>
      <w:r w:rsidR="00955C52">
        <w:rPr>
          <w:rFonts w:ascii="Cambria" w:hAnsi="Cambria"/>
          <w:b/>
        </w:rPr>
        <w:t xml:space="preserve">, </w:t>
      </w:r>
      <w:r w:rsidR="00955C52" w:rsidRPr="00A73D0F">
        <w:rPr>
          <w:rFonts w:ascii="Cambria" w:hAnsi="Cambria"/>
        </w:rPr>
        <w:t>using additional information given in Section 3, paragraph </w:t>
      </w:r>
      <w:r w:rsidR="00955C52">
        <w:rPr>
          <w:rFonts w:ascii="Cambria" w:hAnsi="Cambria"/>
        </w:rPr>
        <w:t>11</w:t>
      </w:r>
      <w:r w:rsidR="00C455DB" w:rsidRPr="00A73D0F">
        <w:rPr>
          <w:rFonts w:ascii="Cambria" w:hAnsi="Cambria"/>
        </w:rPr>
        <w:t xml:space="preserve"> as proposed by the bidder</w:t>
      </w:r>
      <w:r>
        <w:rPr>
          <w:rFonts w:ascii="Cambria" w:hAnsi="Cambria"/>
        </w:rPr>
        <w:t xml:space="preserve"> for the implementation of the project.</w:t>
      </w:r>
    </w:p>
    <w:p w14:paraId="5A25BE27" w14:textId="77777777" w:rsidR="002448F9" w:rsidRDefault="002448F9" w:rsidP="003E0684">
      <w:pPr>
        <w:pStyle w:val="berschriftabc"/>
        <w:numPr>
          <w:ilvl w:val="0"/>
          <w:numId w:val="0"/>
        </w:numPr>
        <w:spacing w:line="276" w:lineRule="auto"/>
        <w:ind w:left="720"/>
        <w:rPr>
          <w:rFonts w:ascii="Cambria" w:hAnsi="Cambria"/>
        </w:rPr>
      </w:pPr>
      <w:r>
        <w:rPr>
          <w:rFonts w:ascii="Cambria" w:hAnsi="Cambria"/>
          <w:b/>
        </w:rPr>
        <w:t xml:space="preserve">12. </w:t>
      </w:r>
      <w:r w:rsidR="00C455DB" w:rsidRPr="00A73D0F">
        <w:rPr>
          <w:rFonts w:ascii="Cambria" w:hAnsi="Cambria"/>
          <w:b/>
        </w:rPr>
        <w:t>Additional Information</w:t>
      </w:r>
      <w:r w:rsidR="00C455DB" w:rsidRPr="00A73D0F">
        <w:rPr>
          <w:rFonts w:ascii="Cambria" w:hAnsi="Cambria"/>
        </w:rPr>
        <w:t>, as specified in Section 3, paragraph 12. In particular:</w:t>
      </w:r>
    </w:p>
    <w:p w14:paraId="29B2806C" w14:textId="0245BB8D" w:rsidR="002448F9" w:rsidRDefault="00C455DB" w:rsidP="00E120DF">
      <w:pPr>
        <w:pStyle w:val="berschriftabc"/>
        <w:numPr>
          <w:ilvl w:val="0"/>
          <w:numId w:val="21"/>
        </w:numPr>
        <w:spacing w:line="276" w:lineRule="auto"/>
        <w:ind w:left="1134"/>
        <w:rPr>
          <w:rFonts w:ascii="Cambria" w:hAnsi="Cambria"/>
        </w:rPr>
      </w:pPr>
      <w:r w:rsidRPr="00A73D0F">
        <w:rPr>
          <w:rFonts w:ascii="Cambria" w:hAnsi="Cambria"/>
        </w:rPr>
        <w:t>Declar</w:t>
      </w:r>
      <w:r w:rsidR="002448F9">
        <w:rPr>
          <w:rFonts w:ascii="Cambria" w:hAnsi="Cambria"/>
        </w:rPr>
        <w:t>ation of submitting a proposal.</w:t>
      </w:r>
    </w:p>
    <w:p w14:paraId="050B1E82" w14:textId="77777777" w:rsidR="002448F9" w:rsidRDefault="00C455DB" w:rsidP="00E120DF">
      <w:pPr>
        <w:pStyle w:val="berschriftabc"/>
        <w:numPr>
          <w:ilvl w:val="0"/>
          <w:numId w:val="21"/>
        </w:numPr>
        <w:spacing w:line="276" w:lineRule="auto"/>
        <w:ind w:left="1134"/>
        <w:rPr>
          <w:rFonts w:ascii="Cambria" w:hAnsi="Cambria"/>
        </w:rPr>
      </w:pPr>
      <w:r w:rsidRPr="00A73D0F">
        <w:rPr>
          <w:rFonts w:ascii="Cambria" w:hAnsi="Cambria"/>
        </w:rPr>
        <w:t>Technical Information and Data Sheets: The completeness of information, the quality of material, machinery and other plant, the compliance with the spec</w:t>
      </w:r>
      <w:r w:rsidR="002448F9">
        <w:rPr>
          <w:rFonts w:ascii="Cambria" w:hAnsi="Cambria"/>
        </w:rPr>
        <w:t>ifications will be evaluated.</w:t>
      </w:r>
    </w:p>
    <w:p w14:paraId="6A1733E9" w14:textId="1E827B09" w:rsidR="002448F9" w:rsidRDefault="00982122" w:rsidP="00E120DF">
      <w:pPr>
        <w:pStyle w:val="berschriftabc"/>
        <w:numPr>
          <w:ilvl w:val="0"/>
          <w:numId w:val="21"/>
        </w:numPr>
        <w:spacing w:line="276" w:lineRule="auto"/>
        <w:ind w:left="1134"/>
        <w:rPr>
          <w:rFonts w:ascii="Cambria" w:hAnsi="Cambria"/>
        </w:rPr>
      </w:pPr>
      <w:r>
        <w:rPr>
          <w:rFonts w:ascii="Cambria" w:hAnsi="Cambria"/>
        </w:rPr>
        <w:lastRenderedPageBreak/>
        <w:t>I</w:t>
      </w:r>
      <w:r w:rsidR="000D7BE9">
        <w:rPr>
          <w:rFonts w:ascii="Cambria" w:hAnsi="Cambria"/>
        </w:rPr>
        <w:t>P</w:t>
      </w:r>
      <w:r w:rsidR="00C455DB" w:rsidRPr="00A73D0F">
        <w:rPr>
          <w:rFonts w:ascii="Cambria" w:hAnsi="Cambria"/>
        </w:rPr>
        <w:t>’s references and/or Taking Over Certificates and/or other references for the above projects (i</w:t>
      </w:r>
      <w:r w:rsidR="002448F9">
        <w:rPr>
          <w:rFonts w:ascii="Cambria" w:hAnsi="Cambria"/>
        </w:rPr>
        <w:t>f certificates are existing).</w:t>
      </w:r>
    </w:p>
    <w:p w14:paraId="0CD5ED6D" w14:textId="6E2BE032" w:rsidR="002448F9" w:rsidRDefault="00C455DB" w:rsidP="00E120DF">
      <w:pPr>
        <w:pStyle w:val="berschriftabc"/>
        <w:numPr>
          <w:ilvl w:val="0"/>
          <w:numId w:val="21"/>
        </w:numPr>
        <w:spacing w:line="276" w:lineRule="auto"/>
        <w:ind w:left="1134"/>
        <w:rPr>
          <w:rFonts w:ascii="Cambria" w:hAnsi="Cambria"/>
        </w:rPr>
      </w:pPr>
      <w:r w:rsidRPr="00A73D0F">
        <w:rPr>
          <w:rFonts w:ascii="Cambria" w:hAnsi="Cambria"/>
        </w:rPr>
        <w:t>Photos of projects carried out for each proj</w:t>
      </w:r>
      <w:r w:rsidR="002448F9">
        <w:rPr>
          <w:rFonts w:ascii="Cambria" w:hAnsi="Cambria"/>
        </w:rPr>
        <w:t>ect (if photos are available).</w:t>
      </w:r>
    </w:p>
    <w:p w14:paraId="7C1B2148" w14:textId="73BF6344" w:rsidR="00C455DB" w:rsidRPr="00A73D0F" w:rsidRDefault="00C455DB" w:rsidP="00E120DF">
      <w:pPr>
        <w:pStyle w:val="berschriftabc"/>
        <w:numPr>
          <w:ilvl w:val="0"/>
          <w:numId w:val="21"/>
        </w:numPr>
        <w:spacing w:line="276" w:lineRule="auto"/>
        <w:ind w:left="1134"/>
        <w:rPr>
          <w:rFonts w:ascii="Cambria" w:hAnsi="Cambria"/>
        </w:rPr>
      </w:pPr>
      <w:r w:rsidRPr="00A73D0F">
        <w:rPr>
          <w:rFonts w:ascii="Cambria" w:hAnsi="Cambria"/>
        </w:rPr>
        <w:t>Any other information supporting the company’s eligibility</w:t>
      </w:r>
      <w:r w:rsidR="002448F9">
        <w:rPr>
          <w:rFonts w:ascii="Cambria" w:hAnsi="Cambria"/>
        </w:rPr>
        <w:t>.</w:t>
      </w:r>
    </w:p>
    <w:p w14:paraId="37D8B082" w14:textId="14F52F9D" w:rsidR="00C455DB" w:rsidRPr="00B04D49" w:rsidRDefault="00C455DB" w:rsidP="002448F9">
      <w:pPr>
        <w:pStyle w:val="Heading2"/>
        <w:spacing w:before="120" w:line="276" w:lineRule="auto"/>
        <w:ind w:left="567"/>
        <w:rPr>
          <w:rFonts w:ascii="Cambria" w:hAnsi="Cambria"/>
          <w:sz w:val="20"/>
          <w:u w:val="single"/>
        </w:rPr>
      </w:pPr>
      <w:bookmarkStart w:id="103" w:name="_Ref493520198"/>
      <w:r w:rsidRPr="00B04D49">
        <w:rPr>
          <w:rFonts w:ascii="Cambria" w:hAnsi="Cambria"/>
          <w:sz w:val="20"/>
          <w:u w:val="single"/>
        </w:rPr>
        <w:t>Financial bid document (inner envelope</w:t>
      </w:r>
      <w:r w:rsidR="00A903C1" w:rsidRPr="00B04D49">
        <w:rPr>
          <w:rFonts w:ascii="Cambria" w:hAnsi="Cambria"/>
          <w:sz w:val="20"/>
          <w:u w:val="single"/>
        </w:rPr>
        <w:t xml:space="preserve"> 2</w:t>
      </w:r>
      <w:r w:rsidRPr="00B04D49">
        <w:rPr>
          <w:rFonts w:ascii="Cambria" w:hAnsi="Cambria"/>
          <w:sz w:val="20"/>
          <w:u w:val="single"/>
        </w:rPr>
        <w:t>)</w:t>
      </w:r>
      <w:bookmarkEnd w:id="103"/>
    </w:p>
    <w:p w14:paraId="305A6B4A" w14:textId="6BD4CBFA" w:rsidR="00566CF2" w:rsidRPr="006F7584" w:rsidRDefault="00566CF2" w:rsidP="00566CF2">
      <w:pPr>
        <w:rPr>
          <w:rFonts w:ascii="Cambria" w:hAnsi="Cambria"/>
          <w:u w:val="single"/>
        </w:rPr>
      </w:pPr>
      <w:r w:rsidRPr="007408E2">
        <w:rPr>
          <w:rFonts w:ascii="Cambria" w:hAnsi="Cambria"/>
          <w:u w:val="single"/>
        </w:rPr>
        <w:t>13.2.1</w:t>
      </w:r>
      <w:r w:rsidRPr="007408E2">
        <w:rPr>
          <w:rFonts w:ascii="Cambria" w:hAnsi="Cambria"/>
          <w:u w:val="single"/>
        </w:rPr>
        <w:tab/>
        <w:t>Financial Bid Document</w:t>
      </w:r>
    </w:p>
    <w:p w14:paraId="64B79440" w14:textId="2EEE96B7" w:rsidR="002448F9" w:rsidRDefault="002448F9" w:rsidP="002448F9">
      <w:pPr>
        <w:pStyle w:val="berschriftabc"/>
        <w:numPr>
          <w:ilvl w:val="0"/>
          <w:numId w:val="0"/>
        </w:numPr>
        <w:spacing w:line="276" w:lineRule="auto"/>
        <w:ind w:left="720"/>
        <w:rPr>
          <w:rFonts w:ascii="Cambria" w:hAnsi="Cambria"/>
        </w:rPr>
      </w:pPr>
      <w:r w:rsidRPr="002448F9">
        <w:rPr>
          <w:rFonts w:ascii="Cambria" w:hAnsi="Cambria"/>
          <w:b/>
        </w:rPr>
        <w:t xml:space="preserve">13. </w:t>
      </w:r>
      <w:r w:rsidR="00C455DB" w:rsidRPr="002448F9">
        <w:rPr>
          <w:rFonts w:ascii="Cambria" w:hAnsi="Cambria"/>
          <w:b/>
        </w:rPr>
        <w:t>Letter of Bid</w:t>
      </w:r>
      <w:r w:rsidR="00C455DB" w:rsidRPr="00A73D0F">
        <w:rPr>
          <w:rFonts w:ascii="Cambria" w:hAnsi="Cambria"/>
        </w:rPr>
        <w:t>, using the form give</w:t>
      </w:r>
      <w:r>
        <w:rPr>
          <w:rFonts w:ascii="Cambria" w:hAnsi="Cambria"/>
        </w:rPr>
        <w:t>n in Section 3, paragraph 1</w:t>
      </w:r>
      <w:r w:rsidR="00566CF2">
        <w:rPr>
          <w:rFonts w:ascii="Cambria" w:hAnsi="Cambria"/>
        </w:rPr>
        <w:t>3</w:t>
      </w:r>
      <w:r>
        <w:rPr>
          <w:rFonts w:ascii="Cambria" w:hAnsi="Cambria"/>
        </w:rPr>
        <w:t>.</w:t>
      </w:r>
    </w:p>
    <w:p w14:paraId="0EF82DB1" w14:textId="5477CA92" w:rsidR="00C455DB" w:rsidRPr="00A73D0F" w:rsidRDefault="00C455DB" w:rsidP="002448F9">
      <w:pPr>
        <w:pStyle w:val="berschriftabc"/>
        <w:numPr>
          <w:ilvl w:val="0"/>
          <w:numId w:val="0"/>
        </w:numPr>
        <w:spacing w:line="276" w:lineRule="auto"/>
        <w:ind w:left="720"/>
        <w:rPr>
          <w:rFonts w:ascii="Cambria" w:hAnsi="Cambria"/>
        </w:rPr>
      </w:pPr>
      <w:r w:rsidRPr="00A73D0F">
        <w:rPr>
          <w:rFonts w:ascii="Cambria" w:hAnsi="Cambria"/>
        </w:rPr>
        <w:t xml:space="preserve">In case the form of bid is not filled in completely, the bid will be excluded from further evaluation and the company </w:t>
      </w:r>
      <w:r w:rsidR="002448F9">
        <w:rPr>
          <w:rFonts w:ascii="Cambria" w:hAnsi="Cambria"/>
        </w:rPr>
        <w:t xml:space="preserve">will be </w:t>
      </w:r>
      <w:r w:rsidRPr="00A73D0F">
        <w:rPr>
          <w:rFonts w:ascii="Cambria" w:hAnsi="Cambria"/>
        </w:rPr>
        <w:t>disqualified from the tender process.</w:t>
      </w:r>
    </w:p>
    <w:p w14:paraId="61FD9732" w14:textId="1218B3B1" w:rsidR="00C455DB" w:rsidRPr="00A73D0F" w:rsidRDefault="00566CF2" w:rsidP="00566CF2">
      <w:pPr>
        <w:pStyle w:val="berschriftabc"/>
        <w:numPr>
          <w:ilvl w:val="0"/>
          <w:numId w:val="0"/>
        </w:numPr>
        <w:spacing w:line="276" w:lineRule="auto"/>
        <w:ind w:left="720"/>
        <w:rPr>
          <w:rFonts w:ascii="Cambria" w:hAnsi="Cambria"/>
        </w:rPr>
      </w:pPr>
      <w:r w:rsidRPr="00566CF2">
        <w:rPr>
          <w:rFonts w:ascii="Cambria" w:hAnsi="Cambria"/>
          <w:b/>
        </w:rPr>
        <w:t xml:space="preserve">14. </w:t>
      </w:r>
      <w:r w:rsidR="00C455DB" w:rsidRPr="00566CF2">
        <w:rPr>
          <w:rFonts w:ascii="Cambria" w:hAnsi="Cambria"/>
          <w:b/>
        </w:rPr>
        <w:t>Information on intended sub-contracts</w:t>
      </w:r>
      <w:r w:rsidR="00C455DB" w:rsidRPr="00A73D0F">
        <w:rPr>
          <w:rFonts w:ascii="Cambria" w:hAnsi="Cambria"/>
        </w:rPr>
        <w:t>, using the form given in Section 3, paragraph 1</w:t>
      </w:r>
      <w:r>
        <w:rPr>
          <w:rFonts w:ascii="Cambria" w:hAnsi="Cambria"/>
        </w:rPr>
        <w:t>4</w:t>
      </w:r>
      <w:r w:rsidR="00C455DB" w:rsidRPr="00A73D0F">
        <w:rPr>
          <w:rFonts w:ascii="Cambria" w:hAnsi="Cambria"/>
        </w:rPr>
        <w:t>, if applicable, otherwise please fill in ‘n/a’</w:t>
      </w:r>
      <w:r>
        <w:rPr>
          <w:rFonts w:ascii="Cambria" w:hAnsi="Cambria"/>
        </w:rPr>
        <w:t>.</w:t>
      </w:r>
    </w:p>
    <w:p w14:paraId="22E29BA6" w14:textId="58B2432C" w:rsidR="00566CF2" w:rsidRDefault="00566CF2" w:rsidP="00566CF2">
      <w:pPr>
        <w:pStyle w:val="berschriftabc"/>
        <w:numPr>
          <w:ilvl w:val="0"/>
          <w:numId w:val="0"/>
        </w:numPr>
        <w:spacing w:line="276" w:lineRule="auto"/>
        <w:ind w:left="720"/>
        <w:rPr>
          <w:rFonts w:ascii="Cambria" w:hAnsi="Cambria"/>
        </w:rPr>
      </w:pPr>
      <w:r>
        <w:rPr>
          <w:rFonts w:ascii="Cambria" w:hAnsi="Cambria"/>
          <w:b/>
        </w:rPr>
        <w:t xml:space="preserve">15. </w:t>
      </w:r>
      <w:r w:rsidR="00C455DB" w:rsidRPr="00566CF2">
        <w:rPr>
          <w:rFonts w:ascii="Cambria" w:hAnsi="Cambria"/>
          <w:b/>
        </w:rPr>
        <w:t>Priced Bill of Quantities</w:t>
      </w:r>
      <w:r w:rsidR="00C455DB" w:rsidRPr="00A73D0F">
        <w:rPr>
          <w:rFonts w:ascii="Cambria" w:hAnsi="Cambria"/>
        </w:rPr>
        <w:t>, using the form given in Section 3, paragraph 1</w:t>
      </w:r>
      <w:r>
        <w:rPr>
          <w:rFonts w:ascii="Cambria" w:hAnsi="Cambria"/>
        </w:rPr>
        <w:t>5.</w:t>
      </w:r>
    </w:p>
    <w:p w14:paraId="589E4655" w14:textId="0EB6C4AA" w:rsidR="00C455DB" w:rsidRPr="00A73D0F" w:rsidRDefault="00C455DB" w:rsidP="00E120DF">
      <w:pPr>
        <w:pStyle w:val="berschriftabc"/>
        <w:numPr>
          <w:ilvl w:val="0"/>
          <w:numId w:val="22"/>
        </w:numPr>
        <w:spacing w:line="276" w:lineRule="auto"/>
        <w:ind w:left="1134"/>
        <w:rPr>
          <w:rFonts w:ascii="Cambria" w:hAnsi="Cambria"/>
        </w:rPr>
      </w:pPr>
      <w:r w:rsidRPr="00A73D0F">
        <w:rPr>
          <w:rFonts w:ascii="Cambria" w:hAnsi="Cambria"/>
        </w:rPr>
        <w:t xml:space="preserve">Unless where Bill of Quantities (BoQ) have been made available by the </w:t>
      </w:r>
      <w:r w:rsidR="00982122">
        <w:rPr>
          <w:rFonts w:ascii="Cambria" w:hAnsi="Cambria"/>
        </w:rPr>
        <w:t>I</w:t>
      </w:r>
      <w:r w:rsidR="000D7BE9">
        <w:rPr>
          <w:rFonts w:ascii="Cambria" w:hAnsi="Cambria"/>
        </w:rPr>
        <w:t>P</w:t>
      </w:r>
      <w:r w:rsidRPr="00A73D0F">
        <w:rPr>
          <w:rFonts w:ascii="Cambria" w:hAnsi="Cambria"/>
        </w:rPr>
        <w:t xml:space="preserve">, the bidder </w:t>
      </w:r>
      <w:proofErr w:type="gramStart"/>
      <w:r w:rsidRPr="00A73D0F">
        <w:rPr>
          <w:rFonts w:ascii="Cambria" w:hAnsi="Cambria"/>
        </w:rPr>
        <w:t>has to</w:t>
      </w:r>
      <w:proofErr w:type="gramEnd"/>
      <w:r w:rsidRPr="00A73D0F">
        <w:rPr>
          <w:rFonts w:ascii="Cambria" w:hAnsi="Cambria"/>
        </w:rPr>
        <w:t xml:space="preserve"> elaborate and submit complete BoQ for all services (design and construction works) to be carried out, to provide the tendered infrastructure. The BoQ shall be elaborated in conjunction with the documents of this limited competitive bidding, e.g. Conditions of Contract, the Technical Specifications and the Drawings.</w:t>
      </w:r>
    </w:p>
    <w:p w14:paraId="4AFD1DAB" w14:textId="5D2631D3" w:rsidR="00C455DB" w:rsidRPr="00A73D0F" w:rsidRDefault="00C455DB" w:rsidP="00E120DF">
      <w:pPr>
        <w:pStyle w:val="berschriftabc"/>
        <w:numPr>
          <w:ilvl w:val="0"/>
          <w:numId w:val="22"/>
        </w:numPr>
        <w:spacing w:line="276" w:lineRule="auto"/>
        <w:ind w:left="1134"/>
        <w:rPr>
          <w:rFonts w:ascii="Cambria" w:hAnsi="Cambria"/>
        </w:rPr>
      </w:pPr>
      <w:r w:rsidRPr="00A73D0F">
        <w:rPr>
          <w:rFonts w:ascii="Cambria" w:hAnsi="Cambria"/>
        </w:rPr>
        <w:t xml:space="preserve">Where the </w:t>
      </w:r>
      <w:r w:rsidR="00982122">
        <w:rPr>
          <w:rFonts w:ascii="Cambria" w:hAnsi="Cambria"/>
        </w:rPr>
        <w:t>I</w:t>
      </w:r>
      <w:r w:rsidR="000D7BE9">
        <w:rPr>
          <w:rFonts w:ascii="Cambria" w:hAnsi="Cambria"/>
        </w:rPr>
        <w:t>P</w:t>
      </w:r>
      <w:r w:rsidRPr="00A73D0F">
        <w:rPr>
          <w:rFonts w:ascii="Cambria" w:hAnsi="Cambria"/>
        </w:rPr>
        <w:t xml:space="preserve"> has made available BoQ for the project with the tender documents it is the responsibility of the bidder to review, and </w:t>
      </w:r>
      <w:proofErr w:type="gramStart"/>
      <w:r w:rsidRPr="00A73D0F">
        <w:rPr>
          <w:rFonts w:ascii="Cambria" w:hAnsi="Cambria"/>
        </w:rPr>
        <w:t>where</w:t>
      </w:r>
      <w:proofErr w:type="gramEnd"/>
      <w:r w:rsidRPr="00A73D0F">
        <w:rPr>
          <w:rFonts w:ascii="Cambria" w:hAnsi="Cambria"/>
        </w:rPr>
        <w:t xml:space="preserve"> deemed necessary, notify the </w:t>
      </w:r>
      <w:r w:rsidR="00982122">
        <w:rPr>
          <w:rFonts w:ascii="Cambria" w:hAnsi="Cambria"/>
        </w:rPr>
        <w:t>I</w:t>
      </w:r>
      <w:r w:rsidR="000D7BE9">
        <w:rPr>
          <w:rFonts w:ascii="Cambria" w:hAnsi="Cambria"/>
        </w:rPr>
        <w:t>P</w:t>
      </w:r>
      <w:r w:rsidRPr="00A73D0F">
        <w:rPr>
          <w:rFonts w:ascii="Cambria" w:hAnsi="Cambria"/>
        </w:rPr>
        <w:t xml:space="preserve"> about any required miscalculation or omissions noticed in the BoQ. By submitting a bid bidder confirms the correctness of the BoQ and has no right to claim any extra volumes, should a</w:t>
      </w:r>
      <w:r w:rsidR="00A903C1">
        <w:rPr>
          <w:rFonts w:ascii="Cambria" w:hAnsi="Cambria"/>
        </w:rPr>
        <w:t>n</w:t>
      </w:r>
      <w:r w:rsidRPr="00A73D0F">
        <w:rPr>
          <w:rFonts w:ascii="Cambria" w:hAnsi="Cambria"/>
        </w:rPr>
        <w:t xml:space="preserve"> omission or miscalculation be noticed after the signing of the contract. </w:t>
      </w:r>
    </w:p>
    <w:p w14:paraId="4FBED1FB" w14:textId="3A662DF9" w:rsidR="00DA4CF8" w:rsidRDefault="00C455DB" w:rsidP="00E120DF">
      <w:pPr>
        <w:pStyle w:val="berschriftabc"/>
        <w:numPr>
          <w:ilvl w:val="0"/>
          <w:numId w:val="22"/>
        </w:numPr>
        <w:spacing w:line="276" w:lineRule="auto"/>
        <w:ind w:left="1134"/>
        <w:rPr>
          <w:rFonts w:ascii="Cambria" w:hAnsi="Cambria"/>
        </w:rPr>
      </w:pPr>
      <w:r w:rsidRPr="00A73D0F">
        <w:rPr>
          <w:rFonts w:ascii="Cambria" w:hAnsi="Cambria"/>
        </w:rPr>
        <w:t xml:space="preserve">The </w:t>
      </w:r>
      <w:r w:rsidR="000F630A">
        <w:rPr>
          <w:rFonts w:ascii="Cambria" w:hAnsi="Cambria"/>
        </w:rPr>
        <w:t>b</w:t>
      </w:r>
      <w:r w:rsidR="00A17A64">
        <w:rPr>
          <w:rFonts w:ascii="Cambria" w:hAnsi="Cambria"/>
        </w:rPr>
        <w:t>idder</w:t>
      </w:r>
      <w:r w:rsidRPr="00A73D0F">
        <w:rPr>
          <w:rFonts w:ascii="Cambria" w:hAnsi="Cambria"/>
        </w:rPr>
        <w:t xml:space="preserve"> shall satisfy himself as to the meaning of every item in the BoQ and the frame conditions for the execution of the respective work. The fixed price</w:t>
      </w:r>
      <w:r w:rsidR="00A903C1">
        <w:rPr>
          <w:rFonts w:ascii="Cambria" w:hAnsi="Cambria"/>
        </w:rPr>
        <w:t>s</w:t>
      </w:r>
      <w:r w:rsidRPr="00A73D0F">
        <w:rPr>
          <w:rFonts w:ascii="Cambria" w:hAnsi="Cambria"/>
        </w:rPr>
        <w:t xml:space="preserve"> entered in the BoQ for the various sections of works are deemed to cover all supplies and work, finished and com</w:t>
      </w:r>
      <w:r w:rsidR="00DA4CF8">
        <w:rPr>
          <w:rFonts w:ascii="Cambria" w:hAnsi="Cambria"/>
        </w:rPr>
        <w:t>pleted in all respects.</w:t>
      </w:r>
    </w:p>
    <w:p w14:paraId="0822702F" w14:textId="77777777" w:rsidR="00DA4CF8" w:rsidRDefault="00C455DB" w:rsidP="00E120DF">
      <w:pPr>
        <w:pStyle w:val="berschriftabc"/>
        <w:numPr>
          <w:ilvl w:val="0"/>
          <w:numId w:val="22"/>
        </w:numPr>
        <w:spacing w:line="276" w:lineRule="auto"/>
        <w:ind w:left="1134"/>
        <w:rPr>
          <w:rFonts w:ascii="Cambria" w:hAnsi="Cambria"/>
        </w:rPr>
      </w:pPr>
      <w:r w:rsidRPr="00A73D0F">
        <w:rPr>
          <w:rFonts w:ascii="Cambria" w:hAnsi="Cambria"/>
        </w:rPr>
        <w:t>The items set forth in the BoQ and the prices entered therein shall, except insofar as may be otherwise expressly provided for in the Contract, be deemed to cover all the Contractor’s liabilities and obligations and all matters and things necessary for the proper performance, intended function and maintenance and complet</w:t>
      </w:r>
      <w:r w:rsidR="00DA4CF8">
        <w:rPr>
          <w:rFonts w:ascii="Cambria" w:hAnsi="Cambria"/>
        </w:rPr>
        <w:t>ion of the works as specified.</w:t>
      </w:r>
    </w:p>
    <w:p w14:paraId="26CF0E00" w14:textId="77777777" w:rsidR="00DA4CF8" w:rsidRDefault="00C455DB" w:rsidP="00E120DF">
      <w:pPr>
        <w:pStyle w:val="berschriftabc"/>
        <w:numPr>
          <w:ilvl w:val="0"/>
          <w:numId w:val="22"/>
        </w:numPr>
        <w:spacing w:line="276" w:lineRule="auto"/>
        <w:ind w:left="1134"/>
        <w:rPr>
          <w:rFonts w:ascii="Cambria" w:hAnsi="Cambria"/>
        </w:rPr>
      </w:pPr>
      <w:r w:rsidRPr="00A73D0F">
        <w:rPr>
          <w:rFonts w:ascii="Cambria" w:hAnsi="Cambria"/>
        </w:rPr>
        <w:t>The rates shall include the following unless</w:t>
      </w:r>
      <w:r w:rsidR="00DA4CF8">
        <w:rPr>
          <w:rFonts w:ascii="Cambria" w:hAnsi="Cambria"/>
        </w:rPr>
        <w:t xml:space="preserve"> expressly stated otherwise:</w:t>
      </w:r>
    </w:p>
    <w:p w14:paraId="68470D86" w14:textId="77777777" w:rsidR="00DA4CF8" w:rsidRDefault="00C455DB" w:rsidP="00E120DF">
      <w:pPr>
        <w:pStyle w:val="berschriftabc"/>
        <w:numPr>
          <w:ilvl w:val="1"/>
          <w:numId w:val="22"/>
        </w:numPr>
        <w:spacing w:line="276" w:lineRule="auto"/>
        <w:ind w:left="1560"/>
        <w:rPr>
          <w:rFonts w:ascii="Cambria" w:hAnsi="Cambria"/>
        </w:rPr>
      </w:pPr>
      <w:r w:rsidRPr="00A73D0F">
        <w:rPr>
          <w:rFonts w:ascii="Cambria" w:hAnsi="Cambria"/>
        </w:rPr>
        <w:t>labour and all co</w:t>
      </w:r>
      <w:r w:rsidR="00DA4CF8">
        <w:rPr>
          <w:rFonts w:ascii="Cambria" w:hAnsi="Cambria"/>
        </w:rPr>
        <w:t xml:space="preserve">sts in connection </w:t>
      </w:r>
      <w:proofErr w:type="gramStart"/>
      <w:r w:rsidR="00DA4CF8">
        <w:rPr>
          <w:rFonts w:ascii="Cambria" w:hAnsi="Cambria"/>
        </w:rPr>
        <w:t>therewith;</w:t>
      </w:r>
      <w:proofErr w:type="gramEnd"/>
    </w:p>
    <w:p w14:paraId="2633F0CC" w14:textId="77777777" w:rsidR="00DA4CF8" w:rsidRDefault="00C455DB" w:rsidP="00E120DF">
      <w:pPr>
        <w:pStyle w:val="berschriftabc"/>
        <w:numPr>
          <w:ilvl w:val="1"/>
          <w:numId w:val="22"/>
        </w:numPr>
        <w:spacing w:line="276" w:lineRule="auto"/>
        <w:ind w:left="1560"/>
        <w:rPr>
          <w:rFonts w:ascii="Cambria" w:hAnsi="Cambria"/>
        </w:rPr>
      </w:pPr>
      <w:r w:rsidRPr="00A73D0F">
        <w:rPr>
          <w:rFonts w:ascii="Cambria" w:hAnsi="Cambria"/>
        </w:rPr>
        <w:t>the supply of materials and goods to site, including costs for purchase, transportation, storage, wa</w:t>
      </w:r>
      <w:r w:rsidR="00DA4CF8">
        <w:rPr>
          <w:rFonts w:ascii="Cambria" w:hAnsi="Cambria"/>
        </w:rPr>
        <w:t xml:space="preserve">stage and any other </w:t>
      </w:r>
      <w:proofErr w:type="gramStart"/>
      <w:r w:rsidR="00DA4CF8">
        <w:rPr>
          <w:rFonts w:ascii="Cambria" w:hAnsi="Cambria"/>
        </w:rPr>
        <w:t>charges;</w:t>
      </w:r>
      <w:proofErr w:type="gramEnd"/>
    </w:p>
    <w:p w14:paraId="75BCDAC1" w14:textId="77777777" w:rsidR="00DA4CF8" w:rsidRDefault="00C455DB" w:rsidP="00E120DF">
      <w:pPr>
        <w:pStyle w:val="berschriftabc"/>
        <w:numPr>
          <w:ilvl w:val="1"/>
          <w:numId w:val="22"/>
        </w:numPr>
        <w:spacing w:line="276" w:lineRule="auto"/>
        <w:ind w:left="1560"/>
        <w:rPr>
          <w:rFonts w:ascii="Cambria" w:hAnsi="Cambria"/>
        </w:rPr>
      </w:pPr>
      <w:r w:rsidRPr="00A73D0F">
        <w:rPr>
          <w:rFonts w:ascii="Cambria" w:hAnsi="Cambria"/>
        </w:rPr>
        <w:t xml:space="preserve">equipment and all </w:t>
      </w:r>
      <w:r w:rsidR="00DA4CF8">
        <w:rPr>
          <w:rFonts w:ascii="Cambria" w:hAnsi="Cambria"/>
        </w:rPr>
        <w:t xml:space="preserve">costs in connection </w:t>
      </w:r>
      <w:proofErr w:type="gramStart"/>
      <w:r w:rsidR="00DA4CF8">
        <w:rPr>
          <w:rFonts w:ascii="Cambria" w:hAnsi="Cambria"/>
        </w:rPr>
        <w:t>therewith;</w:t>
      </w:r>
      <w:proofErr w:type="gramEnd"/>
    </w:p>
    <w:p w14:paraId="3C5E67BC" w14:textId="77777777" w:rsidR="00DA4CF8" w:rsidRDefault="00C455DB" w:rsidP="00E120DF">
      <w:pPr>
        <w:pStyle w:val="berschriftabc"/>
        <w:numPr>
          <w:ilvl w:val="1"/>
          <w:numId w:val="22"/>
        </w:numPr>
        <w:spacing w:line="276" w:lineRule="auto"/>
        <w:ind w:left="1560"/>
        <w:rPr>
          <w:rFonts w:ascii="Cambria" w:hAnsi="Cambria"/>
        </w:rPr>
      </w:pPr>
      <w:r w:rsidRPr="00A73D0F">
        <w:rPr>
          <w:rFonts w:ascii="Cambria" w:hAnsi="Cambria"/>
        </w:rPr>
        <w:t>fixing, erect</w:t>
      </w:r>
      <w:r w:rsidR="00DA4CF8">
        <w:rPr>
          <w:rFonts w:ascii="Cambria" w:hAnsi="Cambria"/>
        </w:rPr>
        <w:t xml:space="preserve">ing and installing or </w:t>
      </w:r>
      <w:proofErr w:type="gramStart"/>
      <w:r w:rsidR="00DA4CF8">
        <w:rPr>
          <w:rFonts w:ascii="Cambria" w:hAnsi="Cambria"/>
        </w:rPr>
        <w:t>placing;</w:t>
      </w:r>
      <w:proofErr w:type="gramEnd"/>
    </w:p>
    <w:p w14:paraId="327FBB5D" w14:textId="618837EA" w:rsidR="00DA4CF8" w:rsidRDefault="00C455DB" w:rsidP="00E120DF">
      <w:pPr>
        <w:pStyle w:val="berschriftabc"/>
        <w:numPr>
          <w:ilvl w:val="1"/>
          <w:numId w:val="22"/>
        </w:numPr>
        <w:spacing w:line="276" w:lineRule="auto"/>
        <w:ind w:left="1560"/>
        <w:rPr>
          <w:rFonts w:ascii="Cambria" w:hAnsi="Cambria"/>
        </w:rPr>
      </w:pPr>
      <w:r w:rsidRPr="00A73D0F">
        <w:rPr>
          <w:rFonts w:ascii="Cambria" w:hAnsi="Cambria"/>
        </w:rPr>
        <w:t>all Temporary Works, complete including equipment</w:t>
      </w:r>
      <w:r w:rsidR="00DA4CF8">
        <w:rPr>
          <w:rFonts w:ascii="Cambria" w:hAnsi="Cambria"/>
        </w:rPr>
        <w:t xml:space="preserve">, tools and consumables, </w:t>
      </w:r>
      <w:proofErr w:type="gramStart"/>
      <w:r w:rsidR="00DA4CF8">
        <w:rPr>
          <w:rFonts w:ascii="Cambria" w:hAnsi="Cambria"/>
        </w:rPr>
        <w:t>and;</w:t>
      </w:r>
      <w:proofErr w:type="gramEnd"/>
    </w:p>
    <w:p w14:paraId="299F132B" w14:textId="6FE57F7C" w:rsidR="00DA4CF8" w:rsidRDefault="00DA4CF8" w:rsidP="00E120DF">
      <w:pPr>
        <w:pStyle w:val="berschriftabc"/>
        <w:numPr>
          <w:ilvl w:val="1"/>
          <w:numId w:val="22"/>
        </w:numPr>
        <w:spacing w:line="276" w:lineRule="auto"/>
        <w:ind w:left="1560"/>
        <w:rPr>
          <w:rFonts w:ascii="Cambria" w:hAnsi="Cambria"/>
        </w:rPr>
      </w:pPr>
      <w:r>
        <w:rPr>
          <w:rFonts w:ascii="Cambria" w:hAnsi="Cambria"/>
        </w:rPr>
        <w:t>charges, overheads and profit.</w:t>
      </w:r>
      <w:r>
        <w:rPr>
          <w:rFonts w:ascii="Cambria" w:hAnsi="Cambria"/>
        </w:rPr>
        <w:tab/>
      </w:r>
    </w:p>
    <w:p w14:paraId="5258AD9C" w14:textId="2F09135D" w:rsidR="00DA4CF8" w:rsidRDefault="00DA4CF8" w:rsidP="00E120DF">
      <w:pPr>
        <w:pStyle w:val="berschriftabc"/>
        <w:numPr>
          <w:ilvl w:val="0"/>
          <w:numId w:val="22"/>
        </w:numPr>
        <w:spacing w:line="276" w:lineRule="auto"/>
        <w:ind w:left="1134"/>
        <w:rPr>
          <w:rFonts w:ascii="Cambria" w:hAnsi="Cambria"/>
        </w:rPr>
      </w:pPr>
      <w:r w:rsidRPr="00A73D0F">
        <w:rPr>
          <w:rFonts w:ascii="Cambria" w:hAnsi="Cambria"/>
        </w:rPr>
        <w:t>No extra payment shall be made in respect of anything described in the Contract for which no corresponding item is given in the BoQ although necessary for completion of the Work and the cost thereof shall be deemed to be included in and covered by the Contract Price elsewhere as aforesaid. Any requirements written down in the Technical Specifications, which have not been included in the Bill of Quantities shall be deemed to have been included within the priced items in the BoQ. The cost of any item against which no unit rate has been entered shall be deemed to be covered</w:t>
      </w:r>
      <w:r>
        <w:rPr>
          <w:rFonts w:ascii="Cambria" w:hAnsi="Cambria"/>
        </w:rPr>
        <w:t xml:space="preserve"> by unit rates of other items.</w:t>
      </w:r>
    </w:p>
    <w:p w14:paraId="0AF954C2" w14:textId="1D526676" w:rsidR="00DA4CF8" w:rsidRPr="00DA4CF8" w:rsidRDefault="00DA4CF8" w:rsidP="00E120DF">
      <w:pPr>
        <w:pStyle w:val="berschriftabc"/>
        <w:numPr>
          <w:ilvl w:val="0"/>
          <w:numId w:val="22"/>
        </w:numPr>
        <w:spacing w:line="276" w:lineRule="auto"/>
        <w:ind w:left="1134"/>
        <w:rPr>
          <w:rFonts w:ascii="Cambria" w:hAnsi="Cambria"/>
        </w:rPr>
      </w:pPr>
      <w:r w:rsidRPr="00A73D0F">
        <w:rPr>
          <w:rFonts w:ascii="Cambria" w:hAnsi="Cambria"/>
        </w:rPr>
        <w:t xml:space="preserve">In case the </w:t>
      </w:r>
      <w:r w:rsidR="00982122">
        <w:rPr>
          <w:rFonts w:ascii="Cambria" w:hAnsi="Cambria"/>
        </w:rPr>
        <w:t>I</w:t>
      </w:r>
      <w:r w:rsidR="000D7BE9">
        <w:rPr>
          <w:rFonts w:ascii="Cambria" w:hAnsi="Cambria"/>
        </w:rPr>
        <w:t>P</w:t>
      </w:r>
      <w:r w:rsidRPr="00A73D0F">
        <w:rPr>
          <w:rFonts w:ascii="Cambria" w:hAnsi="Cambria"/>
        </w:rPr>
        <w:t xml:space="preserve"> evaluates that the BoQ does not cover the complete works acc. to the requirement and specifications, the bid will be excluded from further evaluation.</w:t>
      </w:r>
    </w:p>
    <w:p w14:paraId="11D8D6F0" w14:textId="4AD31E74" w:rsidR="00C455DB" w:rsidRPr="00A73D0F" w:rsidRDefault="00C455DB" w:rsidP="00DD1CF3">
      <w:pPr>
        <w:pStyle w:val="Heading2"/>
        <w:spacing w:before="0" w:after="0" w:line="276" w:lineRule="auto"/>
        <w:ind w:left="567"/>
        <w:rPr>
          <w:rFonts w:ascii="Cambria" w:hAnsi="Cambria"/>
          <w:sz w:val="20"/>
        </w:rPr>
      </w:pPr>
      <w:bookmarkStart w:id="104" w:name="_Ref493589649"/>
      <w:r w:rsidRPr="00A73D0F">
        <w:rPr>
          <w:rFonts w:ascii="Cambria" w:hAnsi="Cambria"/>
          <w:sz w:val="20"/>
          <w:szCs w:val="20"/>
        </w:rPr>
        <w:t xml:space="preserve">The bidder shall submit offers, which comply with the requirements of the tender documents, </w:t>
      </w:r>
      <w:r w:rsidRPr="00A73D0F">
        <w:rPr>
          <w:rFonts w:ascii="Cambria" w:hAnsi="Cambria"/>
          <w:sz w:val="20"/>
        </w:rPr>
        <w:t xml:space="preserve">including the basic technical requirements as indicated in the drawings and specifications. The attention of bidders is drawn to the provision of paragraph </w:t>
      </w:r>
      <w:r w:rsidRPr="00A73D0F">
        <w:rPr>
          <w:rFonts w:ascii="Cambria" w:hAnsi="Cambria"/>
          <w:sz w:val="20"/>
        </w:rPr>
        <w:fldChar w:fldCharType="begin"/>
      </w:r>
      <w:r w:rsidRPr="00A73D0F">
        <w:rPr>
          <w:rFonts w:ascii="Cambria" w:hAnsi="Cambria"/>
          <w:sz w:val="20"/>
        </w:rPr>
        <w:instrText xml:space="preserve"> REF _Ref493589576 \r \h </w:instrText>
      </w:r>
      <w:r w:rsidR="00406D24"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9</w:t>
      </w:r>
      <w:r w:rsidRPr="00A73D0F">
        <w:rPr>
          <w:rFonts w:ascii="Cambria" w:hAnsi="Cambria"/>
          <w:sz w:val="20"/>
        </w:rPr>
        <w:fldChar w:fldCharType="end"/>
      </w:r>
      <w:r w:rsidRPr="00A73D0F">
        <w:rPr>
          <w:rFonts w:ascii="Cambria" w:hAnsi="Cambria"/>
          <w:sz w:val="20"/>
        </w:rPr>
        <w:t xml:space="preserve"> regarding the rejection of bids, which are not responsive to the requirements of the tender documents. </w:t>
      </w:r>
      <w:bookmarkEnd w:id="104"/>
    </w:p>
    <w:p w14:paraId="78091688" w14:textId="1376C6A7" w:rsidR="00C455DB" w:rsidRPr="00A73D0F" w:rsidRDefault="00C455DB" w:rsidP="00AC4CAF">
      <w:pPr>
        <w:pStyle w:val="Heading1"/>
      </w:pPr>
      <w:bookmarkStart w:id="105" w:name="_Toc530904597"/>
      <w:bookmarkStart w:id="106" w:name="_Toc95718998"/>
      <w:bookmarkStart w:id="107" w:name="_Toc95719248"/>
      <w:bookmarkStart w:id="108" w:name="_Toc95719325"/>
      <w:r w:rsidRPr="00A73D0F">
        <w:lastRenderedPageBreak/>
        <w:t>Tender Prices</w:t>
      </w:r>
      <w:bookmarkEnd w:id="105"/>
      <w:bookmarkEnd w:id="106"/>
      <w:bookmarkEnd w:id="107"/>
      <w:bookmarkEnd w:id="108"/>
    </w:p>
    <w:p w14:paraId="0FB24EFA" w14:textId="5D02990F" w:rsidR="00C455DB" w:rsidRPr="00A73D0F" w:rsidRDefault="00C455DB" w:rsidP="00DD1CF3">
      <w:pPr>
        <w:pStyle w:val="Heading2"/>
        <w:spacing w:before="0" w:after="0" w:line="276" w:lineRule="auto"/>
        <w:ind w:left="567"/>
        <w:rPr>
          <w:rFonts w:ascii="Cambria" w:hAnsi="Cambria"/>
          <w:sz w:val="20"/>
        </w:rPr>
      </w:pPr>
      <w:bookmarkStart w:id="109" w:name="_Ref493602705"/>
      <w:r w:rsidRPr="00A73D0F">
        <w:rPr>
          <w:rFonts w:ascii="Cambria" w:hAnsi="Cambria"/>
          <w:sz w:val="20"/>
        </w:rPr>
        <w:t xml:space="preserve">The Contract shall be for the works and services as described in the </w:t>
      </w:r>
      <w:r w:rsidRPr="00FB2879">
        <w:rPr>
          <w:rFonts w:ascii="Cambria" w:hAnsi="Cambria"/>
          <w:i/>
          <w:sz w:val="20"/>
          <w:u w:val="single"/>
        </w:rPr>
        <w:t>BDS</w:t>
      </w:r>
      <w:r w:rsidRPr="00A73D0F">
        <w:rPr>
          <w:rFonts w:ascii="Cambria" w:hAnsi="Cambria"/>
          <w:sz w:val="20"/>
        </w:rPr>
        <w:t xml:space="preserve">, paragraph </w:t>
      </w:r>
      <w:r w:rsidRPr="00A73D0F">
        <w:rPr>
          <w:rFonts w:ascii="Cambria" w:hAnsi="Cambria"/>
          <w:sz w:val="20"/>
        </w:rPr>
        <w:fldChar w:fldCharType="begin"/>
      </w:r>
      <w:r w:rsidRPr="00A73D0F">
        <w:rPr>
          <w:rFonts w:ascii="Cambria" w:hAnsi="Cambria"/>
          <w:sz w:val="20"/>
        </w:rPr>
        <w:instrText xml:space="preserve"> REF _Ref493517907 \r \h </w:instrText>
      </w:r>
      <w:r w:rsidR="00406D24"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b/>
          <w:bCs/>
          <w:sz w:val="20"/>
          <w:lang w:val="en-US"/>
        </w:rPr>
        <w:t>Error! Reference source not found.</w:t>
      </w:r>
      <w:r w:rsidRPr="00A73D0F">
        <w:rPr>
          <w:rFonts w:ascii="Cambria" w:hAnsi="Cambria"/>
          <w:sz w:val="20"/>
        </w:rPr>
        <w:fldChar w:fldCharType="end"/>
      </w:r>
      <w:r w:rsidRPr="00A73D0F">
        <w:rPr>
          <w:rFonts w:ascii="Cambria" w:hAnsi="Cambria"/>
          <w:sz w:val="20"/>
        </w:rPr>
        <w:t xml:space="preserve">, based on the schedule of unit rates and prices submitted by the </w:t>
      </w:r>
      <w:r w:rsidR="00A17A64">
        <w:rPr>
          <w:rFonts w:ascii="Cambria" w:hAnsi="Cambria"/>
          <w:sz w:val="20"/>
        </w:rPr>
        <w:t>bidder</w:t>
      </w:r>
      <w:r w:rsidRPr="00A73D0F">
        <w:rPr>
          <w:rFonts w:ascii="Cambria" w:hAnsi="Cambria"/>
          <w:sz w:val="20"/>
        </w:rPr>
        <w:t>.</w:t>
      </w:r>
      <w:bookmarkEnd w:id="109"/>
    </w:p>
    <w:p w14:paraId="5F8C2195" w14:textId="7D318B8A" w:rsidR="00BB3BE0" w:rsidRPr="00BB3BE0" w:rsidRDefault="00822233" w:rsidP="00480CC6">
      <w:pPr>
        <w:pStyle w:val="Heading2"/>
        <w:spacing w:before="0" w:after="0" w:line="276" w:lineRule="auto"/>
        <w:ind w:left="567"/>
        <w:rPr>
          <w:rFonts w:ascii="Cambria" w:hAnsi="Cambria"/>
          <w:color w:val="000000" w:themeColor="text1"/>
          <w:sz w:val="20"/>
        </w:rPr>
      </w:pPr>
      <w:r w:rsidRPr="00BB3BE0">
        <w:rPr>
          <w:rFonts w:ascii="Cambria" w:hAnsi="Cambria"/>
          <w:color w:val="000000" w:themeColor="text1"/>
          <w:sz w:val="20"/>
        </w:rPr>
        <w:t xml:space="preserve">The Bidder shall submit a Bid for the whole of the Works described in the </w:t>
      </w:r>
      <w:r w:rsidRPr="00BB3BE0">
        <w:rPr>
          <w:rFonts w:ascii="Cambria" w:hAnsi="Cambria"/>
          <w:i/>
          <w:iCs/>
          <w:color w:val="000000" w:themeColor="text1"/>
          <w:sz w:val="20"/>
          <w:u w:val="single"/>
        </w:rPr>
        <w:t>BDS</w:t>
      </w:r>
      <w:r w:rsidRPr="00BB3BE0">
        <w:rPr>
          <w:rFonts w:ascii="Cambria" w:hAnsi="Cambria"/>
          <w:color w:val="000000" w:themeColor="text1"/>
          <w:sz w:val="20"/>
        </w:rPr>
        <w:t xml:space="preserve">, paragraph 1, by filling in price(s) for all items of the Works, as identified in the BoQ. Items against which no rate or price is entered by the Bidder shall be deemed covered by the rates for other items in the Bill of Quantities and will not be paid for separately by the </w:t>
      </w:r>
      <w:r w:rsidR="00982122">
        <w:rPr>
          <w:rFonts w:ascii="Cambria" w:hAnsi="Cambria"/>
          <w:color w:val="000000" w:themeColor="text1"/>
          <w:sz w:val="20"/>
        </w:rPr>
        <w:t>I</w:t>
      </w:r>
      <w:r w:rsidR="000D7BE9">
        <w:rPr>
          <w:rFonts w:ascii="Cambria" w:hAnsi="Cambria"/>
          <w:color w:val="000000" w:themeColor="text1"/>
          <w:sz w:val="20"/>
        </w:rPr>
        <w:t>P</w:t>
      </w:r>
      <w:r w:rsidRPr="00BB3BE0">
        <w:rPr>
          <w:rFonts w:ascii="Cambria" w:hAnsi="Cambria"/>
          <w:color w:val="000000" w:themeColor="text1"/>
          <w:sz w:val="20"/>
        </w:rPr>
        <w:t>. An item not listed in the priced Bill of Quantities shall be assumed to be not included in the Bid, and provided that the Bid is determined substantially responsive notwithstanding this omission, the highest price of the item quoted by substantially responsive Bidders will be added to the Bid price and the equivalent total cost of the Bid so determined will be used for price comparison.</w:t>
      </w:r>
    </w:p>
    <w:p w14:paraId="19CED681" w14:textId="0916E05B" w:rsidR="00C455DB" w:rsidRPr="00A73D0F" w:rsidRDefault="00C455DB" w:rsidP="00DD1CF3">
      <w:pPr>
        <w:pStyle w:val="Heading2"/>
        <w:spacing w:before="0" w:after="0" w:line="276" w:lineRule="auto"/>
        <w:ind w:left="567"/>
        <w:rPr>
          <w:rFonts w:ascii="Cambria" w:hAnsi="Cambria"/>
          <w:sz w:val="20"/>
        </w:rPr>
      </w:pPr>
      <w:r w:rsidRPr="00A73D0F">
        <w:rPr>
          <w:rFonts w:ascii="Cambria" w:hAnsi="Cambria"/>
          <w:sz w:val="20"/>
        </w:rPr>
        <w:t xml:space="preserve">All duties, taxes and other levies of the project country payable by the Contractor under the Contract, or for any other cause, shall be included in the rates and prices and the total tender price submitted by the </w:t>
      </w:r>
      <w:r w:rsidR="00A17A64">
        <w:rPr>
          <w:rFonts w:ascii="Cambria" w:hAnsi="Cambria"/>
          <w:sz w:val="20"/>
        </w:rPr>
        <w:t>bidder</w:t>
      </w:r>
      <w:r w:rsidRPr="00A73D0F">
        <w:rPr>
          <w:rFonts w:ascii="Cambria" w:hAnsi="Cambria"/>
          <w:sz w:val="20"/>
        </w:rPr>
        <w:t xml:space="preserve">. The evaluation and comparison of tenders by the </w:t>
      </w:r>
      <w:r w:rsidR="00982122">
        <w:rPr>
          <w:rFonts w:ascii="Cambria" w:hAnsi="Cambria"/>
          <w:sz w:val="20"/>
        </w:rPr>
        <w:t>I</w:t>
      </w:r>
      <w:r w:rsidR="000D7BE9">
        <w:rPr>
          <w:rFonts w:ascii="Cambria" w:hAnsi="Cambria"/>
          <w:sz w:val="20"/>
        </w:rPr>
        <w:t>P</w:t>
      </w:r>
      <w:r w:rsidRPr="00A73D0F">
        <w:rPr>
          <w:rFonts w:ascii="Cambria" w:hAnsi="Cambria"/>
          <w:sz w:val="20"/>
        </w:rPr>
        <w:t xml:space="preserve"> shall be made accordingly.</w:t>
      </w:r>
    </w:p>
    <w:p w14:paraId="2F07D686" w14:textId="7351DDDF" w:rsidR="00C455DB" w:rsidRPr="00A73D0F" w:rsidRDefault="00C455DB" w:rsidP="00DD1CF3">
      <w:pPr>
        <w:pStyle w:val="Heading2"/>
        <w:spacing w:before="0" w:after="0" w:line="276" w:lineRule="auto"/>
        <w:ind w:left="567"/>
        <w:rPr>
          <w:rFonts w:ascii="Cambria" w:hAnsi="Cambria"/>
          <w:sz w:val="20"/>
        </w:rPr>
      </w:pPr>
      <w:bookmarkStart w:id="110" w:name="_Ref493602747"/>
      <w:r w:rsidRPr="00A73D0F">
        <w:rPr>
          <w:rFonts w:ascii="Cambria" w:hAnsi="Cambria"/>
          <w:sz w:val="20"/>
        </w:rPr>
        <w:t xml:space="preserve">The rates and prices quoted by the </w:t>
      </w:r>
      <w:r w:rsidR="00A17A64">
        <w:rPr>
          <w:rFonts w:ascii="Cambria" w:hAnsi="Cambria"/>
          <w:sz w:val="20"/>
        </w:rPr>
        <w:t>bidder</w:t>
      </w:r>
      <w:r w:rsidRPr="00A73D0F">
        <w:rPr>
          <w:rFonts w:ascii="Cambria" w:hAnsi="Cambria"/>
          <w:sz w:val="20"/>
        </w:rPr>
        <w:t xml:space="preserve">s are not subject </w:t>
      </w:r>
      <w:r w:rsidR="00BA1E25">
        <w:rPr>
          <w:rFonts w:ascii="Cambria" w:hAnsi="Cambria"/>
          <w:sz w:val="20"/>
        </w:rPr>
        <w:t>to adjustment during the perfor</w:t>
      </w:r>
      <w:r w:rsidRPr="00A73D0F">
        <w:rPr>
          <w:rFonts w:ascii="Cambria" w:hAnsi="Cambria"/>
          <w:sz w:val="20"/>
        </w:rPr>
        <w:t xml:space="preserve">mance of the contract, as specified in the </w:t>
      </w:r>
      <w:r w:rsidRPr="00BA1E25">
        <w:rPr>
          <w:rFonts w:ascii="Cambria" w:hAnsi="Cambria"/>
          <w:i/>
          <w:sz w:val="20"/>
          <w:u w:val="single"/>
        </w:rPr>
        <w:t>BDS</w:t>
      </w:r>
      <w:r w:rsidRPr="00A73D0F">
        <w:rPr>
          <w:rFonts w:ascii="Cambria" w:hAnsi="Cambria"/>
          <w:sz w:val="20"/>
        </w:rPr>
        <w:t>.</w:t>
      </w:r>
      <w:bookmarkEnd w:id="110"/>
    </w:p>
    <w:p w14:paraId="5ABDAD57" w14:textId="33F87D68" w:rsidR="00C455DB" w:rsidRPr="00A73D0F" w:rsidRDefault="00C455DB" w:rsidP="00E120DF">
      <w:pPr>
        <w:pStyle w:val="Heading1"/>
        <w:numPr>
          <w:ilvl w:val="0"/>
          <w:numId w:val="7"/>
        </w:numPr>
      </w:pPr>
      <w:bookmarkStart w:id="111" w:name="_Ref493589131"/>
      <w:bookmarkStart w:id="112" w:name="_Ref493589358"/>
      <w:bookmarkStart w:id="113" w:name="_Toc530904598"/>
      <w:bookmarkStart w:id="114" w:name="_Toc95718999"/>
      <w:bookmarkStart w:id="115" w:name="_Toc95719249"/>
      <w:bookmarkStart w:id="116" w:name="_Toc95719326"/>
      <w:r w:rsidRPr="00A73D0F">
        <w:t>Currencies of Tender and Payment</w:t>
      </w:r>
      <w:bookmarkEnd w:id="111"/>
      <w:bookmarkEnd w:id="112"/>
      <w:bookmarkEnd w:id="113"/>
      <w:bookmarkEnd w:id="114"/>
      <w:bookmarkEnd w:id="115"/>
      <w:bookmarkEnd w:id="116"/>
    </w:p>
    <w:p w14:paraId="39AFDA91" w14:textId="2165EB8A" w:rsidR="00C455DB" w:rsidRPr="00A73D0F" w:rsidRDefault="00C455DB" w:rsidP="00C455DB">
      <w:pPr>
        <w:rPr>
          <w:rFonts w:ascii="Cambria" w:hAnsi="Cambria"/>
        </w:rPr>
      </w:pPr>
      <w:r w:rsidRPr="00A73D0F">
        <w:rPr>
          <w:rFonts w:ascii="Cambria" w:hAnsi="Cambria"/>
        </w:rPr>
        <w:t xml:space="preserve">The unit rates and prices shall be quoted by the </w:t>
      </w:r>
      <w:r w:rsidR="00A17A64">
        <w:rPr>
          <w:rFonts w:ascii="Cambria" w:hAnsi="Cambria"/>
        </w:rPr>
        <w:t>bidder</w:t>
      </w:r>
      <w:r w:rsidRPr="00A73D0F">
        <w:rPr>
          <w:rFonts w:ascii="Cambria" w:hAnsi="Cambria"/>
        </w:rPr>
        <w:t xml:space="preserve"> only in in the currency as specified in the </w:t>
      </w:r>
      <w:r w:rsidRPr="00BA1E25">
        <w:rPr>
          <w:rFonts w:ascii="Cambria" w:hAnsi="Cambria"/>
          <w:i/>
          <w:u w:val="single"/>
        </w:rPr>
        <w:t>BDS</w:t>
      </w:r>
      <w:r w:rsidRPr="00A73D0F">
        <w:rPr>
          <w:rFonts w:ascii="Cambria" w:hAnsi="Cambria"/>
        </w:rPr>
        <w:t>.</w:t>
      </w:r>
    </w:p>
    <w:p w14:paraId="2A60BF19" w14:textId="77777777" w:rsidR="00C455DB" w:rsidRPr="00A73D0F" w:rsidRDefault="00C455DB" w:rsidP="00E120DF">
      <w:pPr>
        <w:pStyle w:val="Heading1"/>
        <w:numPr>
          <w:ilvl w:val="0"/>
          <w:numId w:val="7"/>
        </w:numPr>
      </w:pPr>
      <w:bookmarkStart w:id="117" w:name="_Toc530904599"/>
      <w:bookmarkStart w:id="118" w:name="_Toc95719000"/>
      <w:bookmarkStart w:id="119" w:name="_Toc95719250"/>
      <w:bookmarkStart w:id="120" w:name="_Toc95719327"/>
      <w:r w:rsidRPr="00A73D0F">
        <w:t>Tender Validity</w:t>
      </w:r>
      <w:bookmarkEnd w:id="117"/>
      <w:bookmarkEnd w:id="118"/>
      <w:bookmarkEnd w:id="119"/>
      <w:bookmarkEnd w:id="120"/>
    </w:p>
    <w:p w14:paraId="5C8FF46D" w14:textId="0F1C2300" w:rsidR="00C455DB" w:rsidRPr="00A73D0F" w:rsidRDefault="00C455DB" w:rsidP="003D4A02">
      <w:pPr>
        <w:pStyle w:val="Heading2"/>
        <w:spacing w:before="0" w:after="0" w:line="276" w:lineRule="auto"/>
        <w:ind w:left="567"/>
        <w:rPr>
          <w:rFonts w:ascii="Cambria" w:hAnsi="Cambria"/>
          <w:sz w:val="20"/>
        </w:rPr>
      </w:pPr>
      <w:bookmarkStart w:id="121" w:name="_Ref493602923"/>
      <w:r w:rsidRPr="00A73D0F">
        <w:rPr>
          <w:rFonts w:ascii="Cambria" w:hAnsi="Cambria"/>
          <w:sz w:val="20"/>
        </w:rPr>
        <w:t xml:space="preserve">Tenders shall remain valid for a period as specified in the </w:t>
      </w:r>
      <w:r w:rsidRPr="00BA1E25">
        <w:rPr>
          <w:rFonts w:ascii="Cambria" w:hAnsi="Cambria"/>
          <w:i/>
          <w:sz w:val="20"/>
          <w:u w:val="single"/>
        </w:rPr>
        <w:t>BDS</w:t>
      </w:r>
      <w:bookmarkEnd w:id="121"/>
      <w:r w:rsidRPr="00A73D0F">
        <w:rPr>
          <w:rFonts w:ascii="Cambria" w:hAnsi="Cambria"/>
          <w:sz w:val="20"/>
        </w:rPr>
        <w:t>.</w:t>
      </w:r>
    </w:p>
    <w:p w14:paraId="19A0EB57" w14:textId="6A28357B"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In exceptional circumstances, prior to expiry of the original tender validity period, the </w:t>
      </w:r>
      <w:r w:rsidR="00982122">
        <w:rPr>
          <w:rFonts w:ascii="Cambria" w:hAnsi="Cambria"/>
          <w:sz w:val="20"/>
        </w:rPr>
        <w:t>I</w:t>
      </w:r>
      <w:r w:rsidR="000D7BE9">
        <w:rPr>
          <w:rFonts w:ascii="Cambria" w:hAnsi="Cambria"/>
          <w:sz w:val="20"/>
        </w:rPr>
        <w:t>P</w:t>
      </w:r>
      <w:r w:rsidRPr="00A73D0F">
        <w:rPr>
          <w:rFonts w:ascii="Cambria" w:hAnsi="Cambria"/>
          <w:sz w:val="20"/>
        </w:rPr>
        <w:t xml:space="preserve"> may request that the </w:t>
      </w:r>
      <w:r w:rsidR="00A17A64">
        <w:rPr>
          <w:rFonts w:ascii="Cambria" w:hAnsi="Cambria"/>
          <w:sz w:val="20"/>
        </w:rPr>
        <w:t>bidder</w:t>
      </w:r>
      <w:r w:rsidRPr="00A73D0F">
        <w:rPr>
          <w:rFonts w:ascii="Cambria" w:hAnsi="Cambria"/>
          <w:sz w:val="20"/>
        </w:rPr>
        <w:t xml:space="preserve">s extend the period of validity for a specified additional period. The request and the responses thereto shall be made in writing. A </w:t>
      </w:r>
      <w:r w:rsidR="00A17A64">
        <w:rPr>
          <w:rFonts w:ascii="Cambria" w:hAnsi="Cambria"/>
          <w:sz w:val="20"/>
        </w:rPr>
        <w:t>bidder</w:t>
      </w:r>
      <w:r w:rsidRPr="00A73D0F">
        <w:rPr>
          <w:rFonts w:ascii="Cambria" w:hAnsi="Cambria"/>
          <w:sz w:val="20"/>
        </w:rPr>
        <w:t xml:space="preserve"> may refuse the request without forfeiting his Tender Security. A </w:t>
      </w:r>
      <w:r w:rsidR="00A17A64">
        <w:rPr>
          <w:rFonts w:ascii="Cambria" w:hAnsi="Cambria"/>
          <w:sz w:val="20"/>
        </w:rPr>
        <w:t>bidder</w:t>
      </w:r>
      <w:r w:rsidRPr="00A73D0F">
        <w:rPr>
          <w:rFonts w:ascii="Cambria" w:hAnsi="Cambria"/>
          <w:sz w:val="20"/>
        </w:rPr>
        <w:t xml:space="preserve"> agreeing to the request will not be required or permitted to modify his tender but will be required to extend the validity of his Tender Security for the period of the extension, and in compliance with paragraph </w:t>
      </w:r>
      <w:r w:rsidRPr="00A73D0F">
        <w:rPr>
          <w:rFonts w:ascii="Cambria" w:hAnsi="Cambria"/>
          <w:sz w:val="20"/>
        </w:rPr>
        <w:fldChar w:fldCharType="begin"/>
      </w:r>
      <w:r w:rsidRPr="00A73D0F">
        <w:rPr>
          <w:rFonts w:ascii="Cambria" w:hAnsi="Cambria"/>
          <w:sz w:val="20"/>
        </w:rPr>
        <w:instrText xml:space="preserve"> REF _Ref493518242 \r \h </w:instrText>
      </w:r>
      <w:r w:rsidR="00406D24"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17</w:t>
      </w:r>
      <w:r w:rsidRPr="00A73D0F">
        <w:rPr>
          <w:rFonts w:ascii="Cambria" w:hAnsi="Cambria"/>
          <w:sz w:val="20"/>
        </w:rPr>
        <w:fldChar w:fldCharType="end"/>
      </w:r>
      <w:r w:rsidRPr="00A73D0F">
        <w:rPr>
          <w:rFonts w:ascii="Cambria" w:hAnsi="Cambria"/>
          <w:sz w:val="20"/>
        </w:rPr>
        <w:t xml:space="preserve"> in all respects.</w:t>
      </w:r>
    </w:p>
    <w:p w14:paraId="4D71381B" w14:textId="60B0C91E" w:rsidR="00C455DB" w:rsidRPr="00A73D0F" w:rsidRDefault="00C455DB" w:rsidP="00E120DF">
      <w:pPr>
        <w:pStyle w:val="Heading1"/>
        <w:numPr>
          <w:ilvl w:val="0"/>
          <w:numId w:val="7"/>
        </w:numPr>
      </w:pPr>
      <w:bookmarkStart w:id="122" w:name="_Ref493518242"/>
      <w:bookmarkStart w:id="123" w:name="_Toc530904600"/>
      <w:bookmarkStart w:id="124" w:name="_Toc95719001"/>
      <w:bookmarkStart w:id="125" w:name="_Toc95719251"/>
      <w:bookmarkStart w:id="126" w:name="_Toc95719328"/>
      <w:bookmarkStart w:id="127" w:name="_Ref493590435"/>
      <w:r w:rsidRPr="00A73D0F">
        <w:t>Tender Security</w:t>
      </w:r>
      <w:bookmarkEnd w:id="122"/>
      <w:r w:rsidR="00BA1E25">
        <w:t xml:space="preserve"> (Bid Bond)</w:t>
      </w:r>
      <w:bookmarkEnd w:id="123"/>
      <w:bookmarkEnd w:id="124"/>
      <w:bookmarkEnd w:id="125"/>
      <w:bookmarkEnd w:id="126"/>
      <w:r w:rsidRPr="00A73D0F">
        <w:t xml:space="preserve"> </w:t>
      </w:r>
    </w:p>
    <w:bookmarkEnd w:id="127"/>
    <w:p w14:paraId="1CE8CD79" w14:textId="73A526CA" w:rsidR="00C455DB" w:rsidRPr="008B0951" w:rsidRDefault="00C455DB" w:rsidP="003D4A02">
      <w:pPr>
        <w:pStyle w:val="Heading2"/>
        <w:spacing w:before="0" w:after="0" w:line="276" w:lineRule="auto"/>
        <w:ind w:left="567"/>
        <w:rPr>
          <w:rFonts w:ascii="Cambria" w:hAnsi="Cambria"/>
          <w:sz w:val="20"/>
        </w:rPr>
      </w:pPr>
      <w:r w:rsidRPr="008B0951">
        <w:rPr>
          <w:rFonts w:ascii="Cambria" w:hAnsi="Cambria"/>
          <w:sz w:val="20"/>
        </w:rPr>
        <w:t xml:space="preserve">The </w:t>
      </w:r>
      <w:r w:rsidR="00A17A64" w:rsidRPr="008B0951">
        <w:rPr>
          <w:rFonts w:ascii="Cambria" w:hAnsi="Cambria"/>
          <w:sz w:val="20"/>
        </w:rPr>
        <w:t>bidder</w:t>
      </w:r>
      <w:r w:rsidRPr="008B0951">
        <w:rPr>
          <w:rFonts w:ascii="Cambria" w:hAnsi="Cambria"/>
          <w:sz w:val="20"/>
        </w:rPr>
        <w:t xml:space="preserve"> shall furnish as part of his tender, a Tender Security as specified in the </w:t>
      </w:r>
      <w:r w:rsidRPr="008B0951">
        <w:rPr>
          <w:rFonts w:ascii="Cambria" w:hAnsi="Cambria"/>
          <w:i/>
          <w:sz w:val="20"/>
          <w:u w:val="single"/>
        </w:rPr>
        <w:t>BDS</w:t>
      </w:r>
      <w:r w:rsidRPr="008B0951">
        <w:rPr>
          <w:rFonts w:ascii="Cambria" w:hAnsi="Cambria"/>
          <w:sz w:val="20"/>
        </w:rPr>
        <w:t>.</w:t>
      </w:r>
    </w:p>
    <w:p w14:paraId="2A1F5BD9" w14:textId="61052F9A"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Tender Security shall, at the </w:t>
      </w:r>
      <w:r w:rsidR="00A17A64">
        <w:rPr>
          <w:rFonts w:ascii="Cambria" w:hAnsi="Cambria"/>
          <w:sz w:val="20"/>
        </w:rPr>
        <w:t>bidder’</w:t>
      </w:r>
      <w:r w:rsidRPr="00A73D0F">
        <w:rPr>
          <w:rFonts w:ascii="Cambria" w:hAnsi="Cambria"/>
          <w:sz w:val="20"/>
        </w:rPr>
        <w:t xml:space="preserve">s option, be in the form of a certified check, bank draft, standby letter of credit or guarantee from a bank located in the country of the </w:t>
      </w:r>
      <w:r w:rsidR="00982122">
        <w:rPr>
          <w:rFonts w:ascii="Cambria" w:hAnsi="Cambria"/>
          <w:sz w:val="20"/>
        </w:rPr>
        <w:t>I</w:t>
      </w:r>
      <w:r w:rsidR="000D7BE9">
        <w:rPr>
          <w:rFonts w:ascii="Cambria" w:hAnsi="Cambria"/>
          <w:sz w:val="20"/>
        </w:rPr>
        <w:t>P</w:t>
      </w:r>
      <w:r w:rsidRPr="00A73D0F">
        <w:rPr>
          <w:rFonts w:ascii="Cambria" w:hAnsi="Cambria"/>
          <w:sz w:val="20"/>
        </w:rPr>
        <w:t xml:space="preserve"> or a foreign bank, which has been determined by the </w:t>
      </w:r>
      <w:r w:rsidR="00A17A64">
        <w:rPr>
          <w:rFonts w:ascii="Cambria" w:hAnsi="Cambria"/>
          <w:sz w:val="20"/>
        </w:rPr>
        <w:t>bidder</w:t>
      </w:r>
      <w:r w:rsidRPr="00A73D0F">
        <w:rPr>
          <w:rFonts w:ascii="Cambria" w:hAnsi="Cambria"/>
          <w:sz w:val="20"/>
        </w:rPr>
        <w:t xml:space="preserve"> to be acceptable to the </w:t>
      </w:r>
      <w:r w:rsidR="00982122">
        <w:rPr>
          <w:rFonts w:ascii="Cambria" w:hAnsi="Cambria"/>
          <w:sz w:val="20"/>
        </w:rPr>
        <w:t>I</w:t>
      </w:r>
      <w:r w:rsidR="000D7BE9">
        <w:rPr>
          <w:rFonts w:ascii="Cambria" w:hAnsi="Cambria"/>
          <w:sz w:val="20"/>
        </w:rPr>
        <w:t>P</w:t>
      </w:r>
      <w:r w:rsidRPr="00A73D0F">
        <w:rPr>
          <w:rFonts w:ascii="Cambria" w:hAnsi="Cambria"/>
          <w:sz w:val="20"/>
        </w:rPr>
        <w:t>. The format of the tender bank guarantee shall be in accordance with the sample form of Tender Security included in Section 3, paragraph 10. Bank guarantees issued as surety for the tender shall be valid for 28 days beyond the validity of the tender.</w:t>
      </w:r>
    </w:p>
    <w:p w14:paraId="101352DA" w14:textId="1F00207B"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Any tender not accompanied by an acceptable Tender Security </w:t>
      </w:r>
      <w:r w:rsidR="00BA1E25">
        <w:rPr>
          <w:rFonts w:ascii="Cambria" w:hAnsi="Cambria"/>
          <w:sz w:val="20"/>
        </w:rPr>
        <w:t xml:space="preserve">will </w:t>
      </w:r>
      <w:r w:rsidRPr="00A73D0F">
        <w:rPr>
          <w:rFonts w:ascii="Cambria" w:hAnsi="Cambria"/>
          <w:sz w:val="20"/>
        </w:rPr>
        <w:t xml:space="preserve">be rejected by the </w:t>
      </w:r>
      <w:r w:rsidR="00982122">
        <w:rPr>
          <w:rFonts w:ascii="Cambria" w:hAnsi="Cambria"/>
          <w:sz w:val="20"/>
        </w:rPr>
        <w:t>I</w:t>
      </w:r>
      <w:r w:rsidR="000D7BE9">
        <w:rPr>
          <w:rFonts w:ascii="Cambria" w:hAnsi="Cambria"/>
          <w:sz w:val="20"/>
        </w:rPr>
        <w:t>P</w:t>
      </w:r>
      <w:r w:rsidRPr="00A73D0F">
        <w:rPr>
          <w:rFonts w:ascii="Cambria" w:hAnsi="Cambria"/>
          <w:sz w:val="20"/>
        </w:rPr>
        <w:t xml:space="preserve"> as non-responsive.</w:t>
      </w:r>
    </w:p>
    <w:p w14:paraId="505E1F74" w14:textId="0CA4DA1A"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tender securities of unsuccessful </w:t>
      </w:r>
      <w:r w:rsidR="00A17A64">
        <w:rPr>
          <w:rFonts w:ascii="Cambria" w:hAnsi="Cambria"/>
          <w:sz w:val="20"/>
        </w:rPr>
        <w:t>bidder</w:t>
      </w:r>
      <w:r w:rsidRPr="00A73D0F">
        <w:rPr>
          <w:rFonts w:ascii="Cambria" w:hAnsi="Cambria"/>
          <w:sz w:val="20"/>
        </w:rPr>
        <w:t>s will be returned as promptly as possible, but not later than 28 days after the expiration of the period of tender validity.</w:t>
      </w:r>
    </w:p>
    <w:p w14:paraId="45E99010" w14:textId="2F1A320E" w:rsidR="00C455DB" w:rsidRPr="00A73D0F" w:rsidRDefault="00C455DB" w:rsidP="003D4A02">
      <w:pPr>
        <w:pStyle w:val="Heading2"/>
        <w:spacing w:before="0" w:after="0" w:line="276" w:lineRule="auto"/>
        <w:ind w:left="567"/>
        <w:rPr>
          <w:rFonts w:ascii="Cambria" w:hAnsi="Cambria"/>
          <w:sz w:val="20"/>
        </w:rPr>
      </w:pPr>
      <w:bookmarkStart w:id="128" w:name="_Ref493590456"/>
      <w:r w:rsidRPr="00A73D0F">
        <w:rPr>
          <w:rFonts w:ascii="Cambria" w:hAnsi="Cambria"/>
          <w:sz w:val="20"/>
        </w:rPr>
        <w:t xml:space="preserve">The Tender Security of the successful </w:t>
      </w:r>
      <w:r w:rsidR="00A17A64">
        <w:rPr>
          <w:rFonts w:ascii="Cambria" w:hAnsi="Cambria"/>
          <w:sz w:val="20"/>
        </w:rPr>
        <w:t>bidder</w:t>
      </w:r>
      <w:r w:rsidRPr="00A73D0F">
        <w:rPr>
          <w:rFonts w:ascii="Cambria" w:hAnsi="Cambria"/>
          <w:sz w:val="20"/>
        </w:rPr>
        <w:t xml:space="preserve"> will be returned when the </w:t>
      </w:r>
      <w:r w:rsidR="00A17A64">
        <w:rPr>
          <w:rFonts w:ascii="Cambria" w:hAnsi="Cambria"/>
          <w:sz w:val="20"/>
        </w:rPr>
        <w:t>bidder</w:t>
      </w:r>
      <w:r w:rsidRPr="00A73D0F">
        <w:rPr>
          <w:rFonts w:ascii="Cambria" w:hAnsi="Cambria"/>
          <w:sz w:val="20"/>
        </w:rPr>
        <w:t xml:space="preserve"> has signed the Agreement and furnished the required Performance Security.</w:t>
      </w:r>
      <w:bookmarkEnd w:id="128"/>
    </w:p>
    <w:p w14:paraId="2C48975F" w14:textId="6E066A18" w:rsidR="00C455DB" w:rsidRDefault="00C455DB" w:rsidP="003D4A02">
      <w:pPr>
        <w:pStyle w:val="Heading2"/>
        <w:spacing w:before="0" w:after="0" w:line="276" w:lineRule="auto"/>
        <w:ind w:left="567"/>
        <w:rPr>
          <w:rFonts w:ascii="Cambria" w:hAnsi="Cambria"/>
          <w:sz w:val="20"/>
        </w:rPr>
      </w:pPr>
      <w:bookmarkStart w:id="129" w:name="_Ref493588004"/>
      <w:r w:rsidRPr="00A73D0F">
        <w:rPr>
          <w:rFonts w:ascii="Cambria" w:hAnsi="Cambria"/>
          <w:sz w:val="20"/>
        </w:rPr>
        <w:t xml:space="preserve">The Tender Security may be </w:t>
      </w:r>
      <w:bookmarkEnd w:id="129"/>
      <w:r w:rsidR="00A11456" w:rsidRPr="00A73D0F">
        <w:rPr>
          <w:rFonts w:ascii="Cambria" w:hAnsi="Cambria"/>
          <w:sz w:val="20"/>
        </w:rPr>
        <w:t>forfeited.</w:t>
      </w:r>
    </w:p>
    <w:p w14:paraId="77E3DE04" w14:textId="1AFEADE6" w:rsidR="00C455DB" w:rsidRPr="00A73D0F" w:rsidRDefault="00C455DB" w:rsidP="00B04D49">
      <w:pPr>
        <w:pStyle w:val="berschriftabc"/>
        <w:spacing w:line="276" w:lineRule="auto"/>
        <w:ind w:left="1276"/>
        <w:rPr>
          <w:rFonts w:ascii="Cambria" w:hAnsi="Cambria"/>
        </w:rPr>
      </w:pPr>
      <w:r w:rsidRPr="00A73D0F">
        <w:rPr>
          <w:rFonts w:ascii="Cambria" w:hAnsi="Cambria"/>
        </w:rPr>
        <w:t xml:space="preserve">If the </w:t>
      </w:r>
      <w:r w:rsidR="00A17A64">
        <w:rPr>
          <w:rFonts w:ascii="Cambria" w:hAnsi="Cambria"/>
        </w:rPr>
        <w:t>bidder</w:t>
      </w:r>
      <w:r w:rsidRPr="00A73D0F">
        <w:rPr>
          <w:rFonts w:ascii="Cambria" w:hAnsi="Cambria"/>
        </w:rPr>
        <w:t xml:space="preserve"> withdraws his tender during the period of tender </w:t>
      </w:r>
      <w:r w:rsidR="00A11456" w:rsidRPr="00A73D0F">
        <w:rPr>
          <w:rFonts w:ascii="Cambria" w:hAnsi="Cambria"/>
        </w:rPr>
        <w:t>validity.</w:t>
      </w:r>
    </w:p>
    <w:p w14:paraId="7BC93CBB" w14:textId="72C6709D" w:rsidR="00C455DB" w:rsidRPr="00A73D0F" w:rsidRDefault="00C455DB" w:rsidP="00B04D49">
      <w:pPr>
        <w:pStyle w:val="berschriftabc"/>
        <w:spacing w:line="276" w:lineRule="auto"/>
        <w:ind w:left="1276"/>
        <w:rPr>
          <w:rFonts w:ascii="Cambria" w:hAnsi="Cambria"/>
        </w:rPr>
      </w:pPr>
      <w:r w:rsidRPr="00A73D0F">
        <w:rPr>
          <w:rFonts w:ascii="Cambria" w:hAnsi="Cambria"/>
        </w:rPr>
        <w:t xml:space="preserve">If the </w:t>
      </w:r>
      <w:r w:rsidR="00A17A64">
        <w:rPr>
          <w:rFonts w:ascii="Cambria" w:hAnsi="Cambria"/>
        </w:rPr>
        <w:t>bidder</w:t>
      </w:r>
      <w:r w:rsidRPr="00A73D0F">
        <w:rPr>
          <w:rFonts w:ascii="Cambria" w:hAnsi="Cambria"/>
        </w:rPr>
        <w:t xml:space="preserve"> does not accept the correction of his tender price, pursuant to paragraph </w:t>
      </w:r>
      <w:r w:rsidRPr="00A73D0F">
        <w:rPr>
          <w:rFonts w:ascii="Cambria" w:hAnsi="Cambria"/>
          <w:highlight w:val="yellow"/>
        </w:rPr>
        <w:fldChar w:fldCharType="begin"/>
      </w:r>
      <w:r w:rsidRPr="00A73D0F">
        <w:rPr>
          <w:rFonts w:ascii="Cambria" w:hAnsi="Cambria"/>
        </w:rPr>
        <w:instrText xml:space="preserve"> REF _Ref493598677 \r \h </w:instrText>
      </w:r>
      <w:r w:rsidR="00406D24" w:rsidRPr="00A73D0F">
        <w:rPr>
          <w:rFonts w:ascii="Cambria" w:hAnsi="Cambria"/>
          <w:highlight w:val="yellow"/>
        </w:rPr>
        <w:instrText xml:space="preserve"> \* MERGEFORMAT </w:instrText>
      </w:r>
      <w:r w:rsidRPr="00A73D0F">
        <w:rPr>
          <w:rFonts w:ascii="Cambria" w:hAnsi="Cambria"/>
          <w:highlight w:val="yellow"/>
        </w:rPr>
      </w:r>
      <w:r w:rsidRPr="00A73D0F">
        <w:rPr>
          <w:rFonts w:ascii="Cambria" w:hAnsi="Cambria"/>
          <w:highlight w:val="yellow"/>
        </w:rPr>
        <w:fldChar w:fldCharType="separate"/>
      </w:r>
      <w:r w:rsidR="00651B0B">
        <w:rPr>
          <w:rFonts w:ascii="Cambria" w:hAnsi="Cambria" w:hint="eastAsia"/>
          <w:cs/>
        </w:rPr>
        <w:t>‎</w:t>
      </w:r>
      <w:r w:rsidR="00651B0B">
        <w:rPr>
          <w:rFonts w:ascii="Cambria" w:hAnsi="Cambria"/>
        </w:rPr>
        <w:t>28.7</w:t>
      </w:r>
      <w:r w:rsidRPr="00A73D0F">
        <w:rPr>
          <w:rFonts w:ascii="Cambria" w:hAnsi="Cambria"/>
          <w:highlight w:val="yellow"/>
        </w:rPr>
        <w:fldChar w:fldCharType="end"/>
      </w:r>
      <w:r w:rsidRPr="00A73D0F">
        <w:rPr>
          <w:rFonts w:ascii="Cambria" w:hAnsi="Cambria"/>
        </w:rPr>
        <w:t>; or</w:t>
      </w:r>
    </w:p>
    <w:p w14:paraId="722BC6BE" w14:textId="76698B88" w:rsidR="00C455DB" w:rsidRPr="00A73D0F" w:rsidRDefault="00C455DB" w:rsidP="00B04D49">
      <w:pPr>
        <w:pStyle w:val="berschriftabc"/>
        <w:spacing w:line="276" w:lineRule="auto"/>
        <w:ind w:left="1276"/>
        <w:rPr>
          <w:rFonts w:ascii="Cambria" w:hAnsi="Cambria"/>
        </w:rPr>
      </w:pPr>
      <w:r w:rsidRPr="00A73D0F">
        <w:rPr>
          <w:rFonts w:ascii="Cambria" w:hAnsi="Cambria"/>
        </w:rPr>
        <w:t xml:space="preserve">In the case of a successful </w:t>
      </w:r>
      <w:r w:rsidR="00A17A64">
        <w:rPr>
          <w:rFonts w:ascii="Cambria" w:hAnsi="Cambria"/>
        </w:rPr>
        <w:t>bidder</w:t>
      </w:r>
      <w:r w:rsidRPr="00A73D0F">
        <w:rPr>
          <w:rFonts w:ascii="Cambria" w:hAnsi="Cambria"/>
        </w:rPr>
        <w:t xml:space="preserve">, if he fails within the specified time limit to </w:t>
      </w:r>
    </w:p>
    <w:p w14:paraId="14746E1F" w14:textId="77777777" w:rsidR="00C455DB" w:rsidRPr="00A73D0F" w:rsidRDefault="00C455DB" w:rsidP="00B04D49">
      <w:pPr>
        <w:pStyle w:val="Heading3"/>
        <w:numPr>
          <w:ilvl w:val="0"/>
          <w:numId w:val="0"/>
        </w:numPr>
        <w:spacing w:line="276" w:lineRule="auto"/>
        <w:ind w:left="1276"/>
        <w:rPr>
          <w:rFonts w:ascii="Cambria" w:hAnsi="Cambria"/>
          <w:sz w:val="20"/>
          <w:szCs w:val="20"/>
        </w:rPr>
      </w:pPr>
      <w:r w:rsidRPr="00A73D0F">
        <w:rPr>
          <w:rFonts w:ascii="Cambria" w:hAnsi="Cambria"/>
          <w:sz w:val="20"/>
          <w:szCs w:val="20"/>
        </w:rPr>
        <w:t>(</w:t>
      </w:r>
      <w:proofErr w:type="spellStart"/>
      <w:r w:rsidRPr="00A73D0F">
        <w:rPr>
          <w:rFonts w:ascii="Cambria" w:hAnsi="Cambria"/>
          <w:sz w:val="20"/>
          <w:szCs w:val="20"/>
        </w:rPr>
        <w:t>i</w:t>
      </w:r>
      <w:proofErr w:type="spellEnd"/>
      <w:r w:rsidRPr="00A73D0F">
        <w:rPr>
          <w:rFonts w:ascii="Cambria" w:hAnsi="Cambria"/>
          <w:sz w:val="20"/>
          <w:szCs w:val="20"/>
        </w:rPr>
        <w:t>)</w:t>
      </w:r>
      <w:r w:rsidRPr="00A73D0F">
        <w:rPr>
          <w:rFonts w:ascii="Cambria" w:hAnsi="Cambria"/>
          <w:sz w:val="20"/>
          <w:szCs w:val="20"/>
        </w:rPr>
        <w:tab/>
        <w:t>Sign the Agreement, or</w:t>
      </w:r>
    </w:p>
    <w:p w14:paraId="51B161EB" w14:textId="77777777" w:rsidR="00C455DB" w:rsidRPr="00A73D0F" w:rsidRDefault="00C455DB" w:rsidP="00B04D49">
      <w:pPr>
        <w:pStyle w:val="Heading3"/>
        <w:numPr>
          <w:ilvl w:val="0"/>
          <w:numId w:val="0"/>
        </w:numPr>
        <w:spacing w:line="276" w:lineRule="auto"/>
        <w:ind w:left="1276"/>
        <w:rPr>
          <w:rFonts w:ascii="Cambria" w:hAnsi="Cambria"/>
          <w:sz w:val="20"/>
          <w:szCs w:val="20"/>
        </w:rPr>
      </w:pPr>
      <w:r w:rsidRPr="00A73D0F">
        <w:rPr>
          <w:rFonts w:ascii="Cambria" w:hAnsi="Cambria"/>
          <w:sz w:val="20"/>
          <w:szCs w:val="20"/>
        </w:rPr>
        <w:t>(ii)</w:t>
      </w:r>
      <w:r w:rsidRPr="00A73D0F">
        <w:rPr>
          <w:rFonts w:ascii="Cambria" w:hAnsi="Cambria"/>
          <w:sz w:val="20"/>
          <w:szCs w:val="20"/>
        </w:rPr>
        <w:tab/>
        <w:t>Furnish the required Performance Bank Guarantee.</w:t>
      </w:r>
    </w:p>
    <w:p w14:paraId="1D06593A" w14:textId="61134C14" w:rsidR="00C455DB" w:rsidRPr="00A73D0F" w:rsidRDefault="00C455DB" w:rsidP="00E120DF">
      <w:pPr>
        <w:pStyle w:val="Heading1"/>
        <w:numPr>
          <w:ilvl w:val="0"/>
          <w:numId w:val="7"/>
        </w:numPr>
      </w:pPr>
      <w:bookmarkStart w:id="130" w:name="_Toc530904601"/>
      <w:bookmarkStart w:id="131" w:name="_Toc95719002"/>
      <w:bookmarkStart w:id="132" w:name="_Toc95719252"/>
      <w:bookmarkStart w:id="133" w:name="_Toc95719329"/>
      <w:r w:rsidRPr="00A73D0F">
        <w:lastRenderedPageBreak/>
        <w:t xml:space="preserve">Alternative Proposals by </w:t>
      </w:r>
      <w:r w:rsidR="00A17A64">
        <w:t>Bidder</w:t>
      </w:r>
      <w:r w:rsidRPr="00A73D0F">
        <w:t>s</w:t>
      </w:r>
      <w:bookmarkEnd w:id="130"/>
      <w:bookmarkEnd w:id="131"/>
      <w:bookmarkEnd w:id="132"/>
      <w:bookmarkEnd w:id="133"/>
    </w:p>
    <w:p w14:paraId="7D251F22" w14:textId="36E1748D" w:rsidR="00DB53BE" w:rsidRDefault="00A17A64" w:rsidP="00DB53BE">
      <w:pPr>
        <w:pStyle w:val="Heading2"/>
        <w:spacing w:before="0" w:after="0" w:line="276" w:lineRule="auto"/>
        <w:ind w:left="567"/>
        <w:rPr>
          <w:rFonts w:ascii="Cambria" w:hAnsi="Cambria"/>
          <w:sz w:val="20"/>
        </w:rPr>
      </w:pPr>
      <w:r>
        <w:rPr>
          <w:rFonts w:ascii="Cambria" w:hAnsi="Cambria"/>
          <w:sz w:val="20"/>
        </w:rPr>
        <w:t>Bidder</w:t>
      </w:r>
      <w:r w:rsidR="00C455DB" w:rsidRPr="00DB53BE">
        <w:rPr>
          <w:rFonts w:ascii="Cambria" w:hAnsi="Cambria"/>
          <w:sz w:val="20"/>
        </w:rPr>
        <w:t>s shall submit offers, which comply with the requirements of the tender documents and with the basic technical design as, indicated in the Drawings and Specifications. Alternatives may be submitted</w:t>
      </w:r>
      <w:r w:rsidR="00BA1E25" w:rsidRPr="00DB53BE">
        <w:rPr>
          <w:rFonts w:ascii="Cambria" w:hAnsi="Cambria"/>
          <w:sz w:val="20"/>
        </w:rPr>
        <w:t xml:space="preserve">, if allowable in the </w:t>
      </w:r>
      <w:r w:rsidR="00BA1E25" w:rsidRPr="00DB53BE">
        <w:rPr>
          <w:rFonts w:ascii="Cambria" w:hAnsi="Cambria"/>
          <w:i/>
          <w:sz w:val="20"/>
          <w:u w:val="single"/>
        </w:rPr>
        <w:t>BDS</w:t>
      </w:r>
      <w:r w:rsidR="00BA1E25" w:rsidRPr="00DB53BE">
        <w:rPr>
          <w:rFonts w:ascii="Cambria" w:hAnsi="Cambria"/>
          <w:sz w:val="20"/>
        </w:rPr>
        <w:t>,</w:t>
      </w:r>
      <w:r w:rsidR="00C455DB" w:rsidRPr="00DB53BE">
        <w:rPr>
          <w:rFonts w:ascii="Cambria" w:hAnsi="Cambria"/>
          <w:sz w:val="20"/>
        </w:rPr>
        <w:t xml:space="preserve"> but will not be considered as part of the evaluation and comparison procedure of tenders. The attention of </w:t>
      </w:r>
      <w:r w:rsidR="000A511B">
        <w:rPr>
          <w:rFonts w:ascii="Cambria" w:hAnsi="Cambria"/>
          <w:sz w:val="20"/>
        </w:rPr>
        <w:t>b</w:t>
      </w:r>
      <w:r>
        <w:rPr>
          <w:rFonts w:ascii="Cambria" w:hAnsi="Cambria"/>
          <w:sz w:val="20"/>
        </w:rPr>
        <w:t>idder</w:t>
      </w:r>
      <w:r w:rsidR="00C455DB" w:rsidRPr="00DB53BE">
        <w:rPr>
          <w:rFonts w:ascii="Cambria" w:hAnsi="Cambria"/>
          <w:sz w:val="20"/>
        </w:rPr>
        <w:t xml:space="preserve">s is drawn to the provisions of paragraph </w:t>
      </w:r>
      <w:r w:rsidR="00C455DB" w:rsidRPr="00DB53BE">
        <w:rPr>
          <w:rFonts w:ascii="Cambria" w:hAnsi="Cambria"/>
          <w:sz w:val="20"/>
        </w:rPr>
        <w:fldChar w:fldCharType="begin"/>
      </w:r>
      <w:r w:rsidR="00C455DB" w:rsidRPr="00DB53BE">
        <w:rPr>
          <w:rFonts w:ascii="Cambria" w:hAnsi="Cambria"/>
          <w:sz w:val="20"/>
        </w:rPr>
        <w:instrText xml:space="preserve"> REF _Ref493600706 \r \h </w:instrText>
      </w:r>
      <w:r w:rsidR="003D4A02" w:rsidRPr="00DB53BE">
        <w:rPr>
          <w:rFonts w:ascii="Cambria" w:hAnsi="Cambria"/>
          <w:sz w:val="20"/>
        </w:rPr>
        <w:instrText xml:space="preserve"> \* MERGEFORMAT </w:instrText>
      </w:r>
      <w:r w:rsidR="00C455DB" w:rsidRPr="00DB53BE">
        <w:rPr>
          <w:rFonts w:ascii="Cambria" w:hAnsi="Cambria"/>
          <w:sz w:val="20"/>
        </w:rPr>
      </w:r>
      <w:r w:rsidR="00C455DB" w:rsidRPr="00DB53BE">
        <w:rPr>
          <w:rFonts w:ascii="Cambria" w:hAnsi="Cambria"/>
          <w:sz w:val="20"/>
        </w:rPr>
        <w:fldChar w:fldCharType="separate"/>
      </w:r>
      <w:r w:rsidR="00651B0B">
        <w:rPr>
          <w:rFonts w:ascii="Cambria" w:hAnsi="Cambria" w:hint="eastAsia"/>
          <w:sz w:val="20"/>
          <w:cs/>
        </w:rPr>
        <w:t>‎</w:t>
      </w:r>
      <w:r w:rsidR="00651B0B">
        <w:rPr>
          <w:rFonts w:ascii="Cambria" w:hAnsi="Cambria"/>
          <w:sz w:val="20"/>
        </w:rPr>
        <w:t>28</w:t>
      </w:r>
      <w:r w:rsidR="00C455DB" w:rsidRPr="00DB53BE">
        <w:rPr>
          <w:rFonts w:ascii="Cambria" w:hAnsi="Cambria"/>
          <w:sz w:val="20"/>
        </w:rPr>
        <w:fldChar w:fldCharType="end"/>
      </w:r>
      <w:r w:rsidR="00C455DB" w:rsidRPr="00DB53BE">
        <w:rPr>
          <w:rFonts w:ascii="Cambria" w:hAnsi="Cambria"/>
          <w:sz w:val="20"/>
        </w:rPr>
        <w:t xml:space="preserve"> regarding the rejection of tenders, which are not substantially responsive to the requirements of the tender documents.</w:t>
      </w:r>
      <w:r w:rsidR="00DB53BE" w:rsidRPr="00DB53BE">
        <w:rPr>
          <w:rFonts w:ascii="Cambria" w:hAnsi="Cambria"/>
          <w:sz w:val="20"/>
        </w:rPr>
        <w:t xml:space="preserve"> </w:t>
      </w:r>
    </w:p>
    <w:p w14:paraId="745B3E9E" w14:textId="1428593C" w:rsidR="00DB53BE" w:rsidRPr="00A73D0F" w:rsidRDefault="00DB53BE" w:rsidP="00DB53BE">
      <w:pPr>
        <w:pStyle w:val="Heading2"/>
        <w:spacing w:before="0" w:after="0" w:line="276" w:lineRule="auto"/>
        <w:ind w:left="567"/>
        <w:rPr>
          <w:rFonts w:ascii="Cambria" w:hAnsi="Cambria"/>
          <w:sz w:val="20"/>
        </w:rPr>
      </w:pPr>
      <w:r w:rsidRPr="00A73D0F">
        <w:rPr>
          <w:rFonts w:ascii="Cambria" w:hAnsi="Cambria"/>
          <w:sz w:val="20"/>
        </w:rPr>
        <w:t xml:space="preserve">When alternatives are explicitly invited or permitted, a statement to that effect will be included in the </w:t>
      </w:r>
      <w:r w:rsidRPr="00DB53BE">
        <w:rPr>
          <w:rFonts w:ascii="Cambria" w:hAnsi="Cambria"/>
          <w:i/>
          <w:sz w:val="20"/>
          <w:u w:val="single"/>
        </w:rPr>
        <w:t>BDS</w:t>
      </w:r>
      <w:r w:rsidRPr="00DB53BE">
        <w:rPr>
          <w:rFonts w:ascii="Cambria" w:hAnsi="Cambria"/>
          <w:sz w:val="20"/>
        </w:rPr>
        <w:t>,</w:t>
      </w:r>
      <w:r w:rsidRPr="00A73D0F">
        <w:rPr>
          <w:rFonts w:ascii="Cambria" w:hAnsi="Cambria"/>
          <w:sz w:val="20"/>
        </w:rPr>
        <w:t xml:space="preserve"> together with the submission requirements and the methods for evaluating such alternatives.</w:t>
      </w:r>
    </w:p>
    <w:p w14:paraId="023EA134" w14:textId="77777777" w:rsidR="00C455DB" w:rsidRPr="00A73D0F" w:rsidRDefault="00C455DB" w:rsidP="00E120DF">
      <w:pPr>
        <w:pStyle w:val="Heading1"/>
        <w:numPr>
          <w:ilvl w:val="0"/>
          <w:numId w:val="7"/>
        </w:numPr>
      </w:pPr>
      <w:bookmarkStart w:id="134" w:name="_Toc530904602"/>
      <w:bookmarkStart w:id="135" w:name="_Toc95719003"/>
      <w:bookmarkStart w:id="136" w:name="_Toc95719253"/>
      <w:bookmarkStart w:id="137" w:name="_Toc95719330"/>
      <w:r w:rsidRPr="00A73D0F">
        <w:t>Format and Signing of Tender</w:t>
      </w:r>
      <w:bookmarkEnd w:id="134"/>
      <w:bookmarkEnd w:id="135"/>
      <w:bookmarkEnd w:id="136"/>
      <w:bookmarkEnd w:id="137"/>
    </w:p>
    <w:p w14:paraId="37BB0076" w14:textId="3DAD73A8" w:rsidR="00C455DB" w:rsidRPr="009739CE" w:rsidRDefault="00C455DB" w:rsidP="003D4A02">
      <w:pPr>
        <w:pStyle w:val="Heading2"/>
        <w:spacing w:before="0" w:after="0" w:line="276" w:lineRule="auto"/>
        <w:ind w:left="567"/>
        <w:rPr>
          <w:rFonts w:ascii="Cambria" w:hAnsi="Cambria"/>
          <w:sz w:val="20"/>
        </w:rPr>
      </w:pPr>
      <w:bookmarkStart w:id="138" w:name="_Ref493603134"/>
      <w:r w:rsidRPr="00A73D0F">
        <w:rPr>
          <w:rFonts w:ascii="Cambria" w:hAnsi="Cambria"/>
          <w:sz w:val="20"/>
        </w:rPr>
        <w:t xml:space="preserve">The bidder shall prepare one original of the documents comprising the tender as described in </w:t>
      </w:r>
      <w:r w:rsidRPr="009739CE">
        <w:rPr>
          <w:rFonts w:ascii="Cambria" w:hAnsi="Cambria"/>
          <w:sz w:val="20"/>
        </w:rPr>
        <w:t xml:space="preserve">paragraph </w:t>
      </w:r>
      <w:r w:rsidRPr="009739CE">
        <w:rPr>
          <w:rFonts w:ascii="Cambria" w:hAnsi="Cambria"/>
          <w:sz w:val="20"/>
        </w:rPr>
        <w:fldChar w:fldCharType="begin"/>
      </w:r>
      <w:r w:rsidRPr="009739CE">
        <w:rPr>
          <w:rFonts w:ascii="Cambria" w:hAnsi="Cambria"/>
          <w:sz w:val="20"/>
        </w:rPr>
        <w:instrText xml:space="preserve"> REF _Ref493520132 \r \h </w:instrText>
      </w:r>
      <w:r w:rsidR="00406D24" w:rsidRPr="009739CE">
        <w:rPr>
          <w:rFonts w:ascii="Cambria" w:hAnsi="Cambria"/>
          <w:sz w:val="20"/>
        </w:rPr>
        <w:instrText xml:space="preserve"> \* MERGEFORMAT </w:instrText>
      </w:r>
      <w:r w:rsidRPr="009739CE">
        <w:rPr>
          <w:rFonts w:ascii="Cambria" w:hAnsi="Cambria"/>
          <w:sz w:val="20"/>
        </w:rPr>
      </w:r>
      <w:r w:rsidRPr="009739CE">
        <w:rPr>
          <w:rFonts w:ascii="Cambria" w:hAnsi="Cambria"/>
          <w:sz w:val="20"/>
        </w:rPr>
        <w:fldChar w:fldCharType="separate"/>
      </w:r>
      <w:r w:rsidR="00651B0B">
        <w:rPr>
          <w:rFonts w:ascii="Cambria" w:hAnsi="Cambria" w:hint="eastAsia"/>
          <w:sz w:val="20"/>
          <w:cs/>
        </w:rPr>
        <w:t>‎</w:t>
      </w:r>
      <w:r w:rsidR="00651B0B">
        <w:rPr>
          <w:rFonts w:ascii="Cambria" w:hAnsi="Cambria"/>
          <w:sz w:val="20"/>
        </w:rPr>
        <w:t>13</w:t>
      </w:r>
      <w:r w:rsidRPr="009739CE">
        <w:rPr>
          <w:rFonts w:ascii="Cambria" w:hAnsi="Cambria"/>
          <w:sz w:val="20"/>
        </w:rPr>
        <w:fldChar w:fldCharType="end"/>
      </w:r>
      <w:r w:rsidRPr="009739CE">
        <w:rPr>
          <w:rFonts w:ascii="Cambria" w:hAnsi="Cambria"/>
          <w:sz w:val="20"/>
        </w:rPr>
        <w:t xml:space="preserve">, with the section containing the Form of Tender, and clearly marked “ORIGINAL”. In addition, the bidder shall submit copies of the tender, in the number specified in the </w:t>
      </w:r>
      <w:r w:rsidR="009B112C" w:rsidRPr="009739CE">
        <w:rPr>
          <w:rFonts w:ascii="Cambria" w:hAnsi="Cambria"/>
          <w:i/>
          <w:sz w:val="20"/>
          <w:u w:val="single"/>
        </w:rPr>
        <w:t>BDS</w:t>
      </w:r>
      <w:r w:rsidRPr="009739CE">
        <w:rPr>
          <w:rFonts w:ascii="Cambria" w:hAnsi="Cambria"/>
          <w:sz w:val="20"/>
        </w:rPr>
        <w:t>, and clearly marked as “COPY”. In the event of a discrepancy between the original and the copies, the original shall prevail.</w:t>
      </w:r>
      <w:bookmarkEnd w:id="138"/>
    </w:p>
    <w:p w14:paraId="1C0D8E08" w14:textId="0769336E" w:rsidR="00C455DB" w:rsidRPr="00A73D0F" w:rsidRDefault="00C455DB" w:rsidP="003D4A02">
      <w:pPr>
        <w:pStyle w:val="Heading2"/>
        <w:spacing w:before="0" w:after="0" w:line="276" w:lineRule="auto"/>
        <w:ind w:left="567"/>
        <w:rPr>
          <w:rFonts w:ascii="Cambria" w:hAnsi="Cambria"/>
          <w:sz w:val="20"/>
        </w:rPr>
      </w:pPr>
      <w:r w:rsidRPr="009739CE">
        <w:rPr>
          <w:rFonts w:ascii="Cambria" w:hAnsi="Cambria"/>
          <w:sz w:val="20"/>
        </w:rPr>
        <w:t xml:space="preserve">The original and all copies of the tender shall be typed or written in indelible ink (in the case of copies, photocopies are also acceptable) and shall be signed by a person or persons duly authorized to sign on behalf of the bidder, pursuant to paragraph </w:t>
      </w:r>
      <w:r w:rsidRPr="009739CE">
        <w:rPr>
          <w:rFonts w:ascii="Cambria" w:hAnsi="Cambria"/>
          <w:sz w:val="20"/>
        </w:rPr>
        <w:fldChar w:fldCharType="begin"/>
      </w:r>
      <w:r w:rsidRPr="009739CE">
        <w:rPr>
          <w:rFonts w:ascii="Cambria" w:hAnsi="Cambria"/>
          <w:sz w:val="20"/>
        </w:rPr>
        <w:instrText xml:space="preserve"> REF _Ref493520198 \r \h </w:instrText>
      </w:r>
      <w:r w:rsidR="00406D24" w:rsidRPr="009739CE">
        <w:rPr>
          <w:rFonts w:ascii="Cambria" w:hAnsi="Cambria"/>
          <w:sz w:val="20"/>
        </w:rPr>
        <w:instrText xml:space="preserve"> \* MERGEFORMAT </w:instrText>
      </w:r>
      <w:r w:rsidRPr="009739CE">
        <w:rPr>
          <w:rFonts w:ascii="Cambria" w:hAnsi="Cambria"/>
          <w:sz w:val="20"/>
        </w:rPr>
      </w:r>
      <w:r w:rsidRPr="009739CE">
        <w:rPr>
          <w:rFonts w:ascii="Cambria" w:hAnsi="Cambria"/>
          <w:sz w:val="20"/>
        </w:rPr>
        <w:fldChar w:fldCharType="separate"/>
      </w:r>
      <w:r w:rsidR="00651B0B">
        <w:rPr>
          <w:rFonts w:ascii="Cambria" w:hAnsi="Cambria" w:hint="eastAsia"/>
          <w:sz w:val="20"/>
          <w:cs/>
        </w:rPr>
        <w:t>‎</w:t>
      </w:r>
      <w:r w:rsidR="00651B0B">
        <w:rPr>
          <w:rFonts w:ascii="Cambria" w:hAnsi="Cambria"/>
          <w:sz w:val="20"/>
        </w:rPr>
        <w:t>13.2</w:t>
      </w:r>
      <w:r w:rsidRPr="009739CE">
        <w:rPr>
          <w:rFonts w:ascii="Cambria" w:hAnsi="Cambria"/>
          <w:sz w:val="20"/>
        </w:rPr>
        <w:fldChar w:fldCharType="end"/>
      </w:r>
      <w:r w:rsidRPr="009739CE">
        <w:rPr>
          <w:rFonts w:ascii="Cambria" w:hAnsi="Cambria"/>
          <w:sz w:val="20"/>
        </w:rPr>
        <w:t>, as the case</w:t>
      </w:r>
      <w:r w:rsidRPr="00A73D0F">
        <w:rPr>
          <w:rFonts w:ascii="Cambria" w:hAnsi="Cambria"/>
          <w:sz w:val="20"/>
        </w:rPr>
        <w:t xml:space="preserve"> may be. All pages of the tender where entries or amendments have been made shall be initialled by the person or persons signing the tender.</w:t>
      </w:r>
    </w:p>
    <w:p w14:paraId="4F0E873F" w14:textId="62EAD9FC"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tender shall contain no alternations, omissions or additions, except those to comply with instructions issued by the </w:t>
      </w:r>
      <w:r w:rsidR="00982122">
        <w:rPr>
          <w:rFonts w:ascii="Cambria" w:hAnsi="Cambria"/>
          <w:sz w:val="20"/>
        </w:rPr>
        <w:t>I</w:t>
      </w:r>
      <w:r w:rsidR="000D7BE9">
        <w:rPr>
          <w:rFonts w:ascii="Cambria" w:hAnsi="Cambria"/>
          <w:sz w:val="20"/>
        </w:rPr>
        <w:t>P</w:t>
      </w:r>
      <w:r w:rsidRPr="00A73D0F">
        <w:rPr>
          <w:rFonts w:ascii="Cambria" w:hAnsi="Cambria"/>
          <w:sz w:val="20"/>
        </w:rPr>
        <w:t xml:space="preserve"> or, as necessary, to correct errors made by the bidder. Any such correction shall be valid only if it is initialled by the person or persons signing the tender.</w:t>
      </w:r>
    </w:p>
    <w:p w14:paraId="7B675A85" w14:textId="77777777" w:rsidR="00C455DB" w:rsidRPr="00A73D0F" w:rsidRDefault="00C455DB" w:rsidP="00C455D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heme="majorEastAsia" w:hAnsi="Cambria" w:cstheme="majorBidi"/>
          <w:b/>
          <w:color w:val="000000" w:themeColor="text1"/>
          <w:sz w:val="24"/>
          <w:szCs w:val="32"/>
        </w:rPr>
      </w:pPr>
      <w:r w:rsidRPr="00A73D0F">
        <w:rPr>
          <w:rFonts w:ascii="Cambria" w:hAnsi="Cambria"/>
        </w:rPr>
        <w:br w:type="page"/>
      </w:r>
    </w:p>
    <w:p w14:paraId="470889F7" w14:textId="77777777" w:rsidR="00C455DB" w:rsidRPr="00A73D0F" w:rsidRDefault="00C455DB" w:rsidP="00B04D49">
      <w:pPr>
        <w:pStyle w:val="Heading1"/>
        <w:numPr>
          <w:ilvl w:val="0"/>
          <w:numId w:val="0"/>
        </w:numPr>
        <w:ind w:left="1152"/>
      </w:pPr>
      <w:bookmarkStart w:id="139" w:name="_Toc530904603"/>
      <w:bookmarkStart w:id="140" w:name="_Toc95719004"/>
      <w:bookmarkStart w:id="141" w:name="_Toc95719254"/>
      <w:bookmarkStart w:id="142" w:name="_Toc95719331"/>
      <w:r w:rsidRPr="00A73D0F">
        <w:lastRenderedPageBreak/>
        <w:t>SUBMISSION OF BIDS</w:t>
      </w:r>
      <w:bookmarkEnd w:id="139"/>
      <w:bookmarkEnd w:id="140"/>
      <w:bookmarkEnd w:id="141"/>
      <w:bookmarkEnd w:id="142"/>
    </w:p>
    <w:p w14:paraId="2DA1A711" w14:textId="30ECC36E" w:rsidR="00C455DB" w:rsidRPr="00A73D0F" w:rsidRDefault="00C455DB" w:rsidP="00E120DF">
      <w:pPr>
        <w:pStyle w:val="Heading1"/>
        <w:numPr>
          <w:ilvl w:val="0"/>
          <w:numId w:val="7"/>
        </w:numPr>
      </w:pPr>
      <w:bookmarkStart w:id="143" w:name="_Ref493587958"/>
      <w:bookmarkStart w:id="144" w:name="_Toc530904604"/>
      <w:bookmarkStart w:id="145" w:name="_Toc95719005"/>
      <w:bookmarkStart w:id="146" w:name="_Toc95719255"/>
      <w:bookmarkStart w:id="147" w:name="_Toc95719332"/>
      <w:r w:rsidRPr="00A73D0F">
        <w:t>Sealing and marking of Bids</w:t>
      </w:r>
      <w:bookmarkEnd w:id="143"/>
      <w:bookmarkEnd w:id="144"/>
      <w:bookmarkEnd w:id="145"/>
      <w:bookmarkEnd w:id="146"/>
      <w:bookmarkEnd w:id="147"/>
    </w:p>
    <w:p w14:paraId="2D9304F4" w14:textId="77777777"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The bidder shall submit his tender in two inner envelopes:</w:t>
      </w:r>
    </w:p>
    <w:p w14:paraId="7C31CCF1" w14:textId="1273CB1C" w:rsidR="00C455DB" w:rsidRPr="00A73D0F" w:rsidRDefault="008218B2" w:rsidP="008218B2">
      <w:pPr>
        <w:pStyle w:val="berschriftabc"/>
        <w:spacing w:line="276" w:lineRule="auto"/>
        <w:ind w:left="1276"/>
        <w:rPr>
          <w:rFonts w:ascii="Cambria" w:hAnsi="Cambria"/>
        </w:rPr>
      </w:pPr>
      <w:r>
        <w:rPr>
          <w:rFonts w:ascii="Cambria" w:hAnsi="Cambria"/>
        </w:rPr>
        <w:t>One</w:t>
      </w:r>
      <w:r w:rsidR="00C455DB" w:rsidRPr="00A73D0F">
        <w:rPr>
          <w:rFonts w:ascii="Cambria" w:hAnsi="Cambria"/>
        </w:rPr>
        <w:t xml:space="preserve"> envelope (inner envelope 1) marked “</w:t>
      </w:r>
      <w:r w:rsidR="001B143A">
        <w:rPr>
          <w:rFonts w:ascii="Cambria" w:hAnsi="Cambria"/>
        </w:rPr>
        <w:t xml:space="preserve">TECHNICAL </w:t>
      </w:r>
      <w:r w:rsidR="00C455DB" w:rsidRPr="00A73D0F">
        <w:rPr>
          <w:rFonts w:ascii="Cambria" w:hAnsi="Cambria"/>
        </w:rPr>
        <w:t xml:space="preserve">QUALIFICATION DOCUMENTS” containing the original and copy of the qualification documents as specified in paragraph </w:t>
      </w:r>
      <w:r w:rsidR="00C455DB" w:rsidRPr="00A73D0F">
        <w:rPr>
          <w:rFonts w:ascii="Cambria" w:hAnsi="Cambria"/>
        </w:rPr>
        <w:fldChar w:fldCharType="begin"/>
      </w:r>
      <w:r w:rsidR="00C455DB" w:rsidRPr="00A73D0F">
        <w:rPr>
          <w:rFonts w:ascii="Cambria" w:hAnsi="Cambria"/>
        </w:rPr>
        <w:instrText xml:space="preserve"> REF _Ref493586662 \r \h </w:instrText>
      </w:r>
      <w:r w:rsidR="00406D24" w:rsidRPr="00A73D0F">
        <w:rPr>
          <w:rFonts w:ascii="Cambria" w:hAnsi="Cambria"/>
        </w:rPr>
        <w:instrText xml:space="preserve"> \* MERGEFORMAT </w:instrText>
      </w:r>
      <w:r w:rsidR="00C455DB" w:rsidRPr="00A73D0F">
        <w:rPr>
          <w:rFonts w:ascii="Cambria" w:hAnsi="Cambria"/>
        </w:rPr>
      </w:r>
      <w:r w:rsidR="00C455DB" w:rsidRPr="00A73D0F">
        <w:rPr>
          <w:rFonts w:ascii="Cambria" w:hAnsi="Cambria"/>
        </w:rPr>
        <w:fldChar w:fldCharType="separate"/>
      </w:r>
      <w:r w:rsidR="00651B0B">
        <w:rPr>
          <w:rFonts w:ascii="Cambria" w:hAnsi="Cambria" w:hint="eastAsia"/>
          <w:cs/>
        </w:rPr>
        <w:t>‎</w:t>
      </w:r>
      <w:r w:rsidR="00651B0B">
        <w:rPr>
          <w:rFonts w:ascii="Cambria" w:hAnsi="Cambria"/>
        </w:rPr>
        <w:t>13.1</w:t>
      </w:r>
      <w:r w:rsidR="00C455DB" w:rsidRPr="00A73D0F">
        <w:rPr>
          <w:rFonts w:ascii="Cambria" w:hAnsi="Cambria"/>
        </w:rPr>
        <w:fldChar w:fldCharType="end"/>
      </w:r>
      <w:r w:rsidR="00C455DB" w:rsidRPr="00A73D0F">
        <w:rPr>
          <w:rFonts w:ascii="Cambria" w:hAnsi="Cambria"/>
        </w:rPr>
        <w:t>.</w:t>
      </w:r>
    </w:p>
    <w:p w14:paraId="1D90449F" w14:textId="55A99DCE" w:rsidR="00C455DB" w:rsidRPr="00A73D0F" w:rsidRDefault="008218B2" w:rsidP="008218B2">
      <w:pPr>
        <w:pStyle w:val="berschriftabc"/>
        <w:spacing w:line="276" w:lineRule="auto"/>
        <w:ind w:left="1276"/>
        <w:rPr>
          <w:rFonts w:ascii="Cambria" w:hAnsi="Cambria"/>
        </w:rPr>
      </w:pPr>
      <w:r>
        <w:rPr>
          <w:rFonts w:ascii="Cambria" w:hAnsi="Cambria"/>
        </w:rPr>
        <w:t>One</w:t>
      </w:r>
      <w:r w:rsidR="00C455DB" w:rsidRPr="00A73D0F">
        <w:rPr>
          <w:rFonts w:ascii="Cambria" w:hAnsi="Cambria"/>
        </w:rPr>
        <w:t xml:space="preserve"> envelope (inner envelope 2) marked “FINANCIAL BID DOCUMENTS” containing original and copies of the complete bid as specified in paragraph </w:t>
      </w:r>
      <w:r w:rsidR="00C455DB" w:rsidRPr="00A73D0F">
        <w:rPr>
          <w:rFonts w:ascii="Cambria" w:hAnsi="Cambria"/>
        </w:rPr>
        <w:fldChar w:fldCharType="begin"/>
      </w:r>
      <w:r w:rsidR="00C455DB" w:rsidRPr="00A73D0F">
        <w:rPr>
          <w:rFonts w:ascii="Cambria" w:hAnsi="Cambria"/>
        </w:rPr>
        <w:instrText xml:space="preserve"> REF _Ref493520198 \r \h </w:instrText>
      </w:r>
      <w:r w:rsidR="00406D24" w:rsidRPr="00A73D0F">
        <w:rPr>
          <w:rFonts w:ascii="Cambria" w:hAnsi="Cambria"/>
        </w:rPr>
        <w:instrText xml:space="preserve"> \* MERGEFORMAT </w:instrText>
      </w:r>
      <w:r w:rsidR="00C455DB" w:rsidRPr="00A73D0F">
        <w:rPr>
          <w:rFonts w:ascii="Cambria" w:hAnsi="Cambria"/>
        </w:rPr>
      </w:r>
      <w:r w:rsidR="00C455DB" w:rsidRPr="00A73D0F">
        <w:rPr>
          <w:rFonts w:ascii="Cambria" w:hAnsi="Cambria"/>
        </w:rPr>
        <w:fldChar w:fldCharType="separate"/>
      </w:r>
      <w:r w:rsidR="00651B0B">
        <w:rPr>
          <w:rFonts w:ascii="Cambria" w:hAnsi="Cambria" w:hint="eastAsia"/>
          <w:cs/>
        </w:rPr>
        <w:t>‎</w:t>
      </w:r>
      <w:r w:rsidR="00651B0B">
        <w:rPr>
          <w:rFonts w:ascii="Cambria" w:hAnsi="Cambria"/>
        </w:rPr>
        <w:t>13.2</w:t>
      </w:r>
      <w:r w:rsidR="00C455DB" w:rsidRPr="00A73D0F">
        <w:rPr>
          <w:rFonts w:ascii="Cambria" w:hAnsi="Cambria"/>
        </w:rPr>
        <w:fldChar w:fldCharType="end"/>
      </w:r>
      <w:r w:rsidR="00C455DB" w:rsidRPr="00A73D0F">
        <w:rPr>
          <w:rFonts w:ascii="Cambria" w:hAnsi="Cambria"/>
        </w:rPr>
        <w:t>.</w:t>
      </w:r>
    </w:p>
    <w:p w14:paraId="42A54008" w14:textId="77777777" w:rsidR="00C455DB" w:rsidRPr="00A73D0F" w:rsidRDefault="00C455DB" w:rsidP="003D4A02">
      <w:pPr>
        <w:spacing w:line="276" w:lineRule="auto"/>
        <w:rPr>
          <w:rFonts w:ascii="Cambria" w:hAnsi="Cambria"/>
        </w:rPr>
      </w:pPr>
      <w:r w:rsidRPr="00A73D0F">
        <w:rPr>
          <w:rFonts w:ascii="Cambria" w:hAnsi="Cambria"/>
        </w:rPr>
        <w:t>The inner envelopes shall be sealed in an outer envelope.</w:t>
      </w:r>
    </w:p>
    <w:p w14:paraId="58965C8E" w14:textId="77777777"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The inner and outer envelopes shall:</w:t>
      </w:r>
    </w:p>
    <w:p w14:paraId="1B6991C6" w14:textId="66B98770" w:rsidR="00C455DB" w:rsidRPr="00A73D0F" w:rsidRDefault="00C455DB" w:rsidP="008218B2">
      <w:pPr>
        <w:pStyle w:val="berschriftabc"/>
        <w:spacing w:line="276" w:lineRule="auto"/>
        <w:ind w:left="1276"/>
        <w:rPr>
          <w:rFonts w:ascii="Cambria" w:hAnsi="Cambria"/>
        </w:rPr>
      </w:pPr>
      <w:bookmarkStart w:id="148" w:name="_Ref493603267"/>
      <w:r w:rsidRPr="00A73D0F">
        <w:rPr>
          <w:rFonts w:ascii="Cambria" w:hAnsi="Cambria"/>
        </w:rPr>
        <w:t xml:space="preserve">be addressed to the </w:t>
      </w:r>
      <w:r w:rsidR="00982122">
        <w:rPr>
          <w:rFonts w:ascii="Cambria" w:hAnsi="Cambria"/>
        </w:rPr>
        <w:t>I</w:t>
      </w:r>
      <w:r w:rsidR="000D7BE9">
        <w:rPr>
          <w:rFonts w:ascii="Cambria" w:hAnsi="Cambria"/>
        </w:rPr>
        <w:t>P</w:t>
      </w:r>
      <w:r w:rsidRPr="00A73D0F">
        <w:rPr>
          <w:rFonts w:ascii="Cambria" w:hAnsi="Cambria"/>
        </w:rPr>
        <w:t xml:space="preserve"> at the address provided in the </w:t>
      </w:r>
      <w:proofErr w:type="gramStart"/>
      <w:r w:rsidRPr="008218B2">
        <w:rPr>
          <w:rFonts w:ascii="Cambria" w:hAnsi="Cambria"/>
          <w:i/>
          <w:u w:val="single"/>
        </w:rPr>
        <w:t>BDS</w:t>
      </w:r>
      <w:r w:rsidRPr="00A73D0F">
        <w:rPr>
          <w:rFonts w:ascii="Cambria" w:hAnsi="Cambria"/>
        </w:rPr>
        <w:t>;</w:t>
      </w:r>
      <w:bookmarkEnd w:id="148"/>
      <w:proofErr w:type="gramEnd"/>
    </w:p>
    <w:p w14:paraId="3C0A18C5" w14:textId="3655CF85" w:rsidR="00C455DB" w:rsidRPr="00A73D0F" w:rsidRDefault="00C455DB" w:rsidP="008218B2">
      <w:pPr>
        <w:pStyle w:val="berschriftabc"/>
        <w:spacing w:line="276" w:lineRule="auto"/>
        <w:ind w:left="1276"/>
        <w:rPr>
          <w:rFonts w:ascii="Cambria" w:hAnsi="Cambria"/>
        </w:rPr>
      </w:pPr>
      <w:bookmarkStart w:id="149" w:name="_Ref493603366"/>
      <w:r w:rsidRPr="00A73D0F">
        <w:rPr>
          <w:rFonts w:ascii="Cambria" w:hAnsi="Cambria"/>
        </w:rPr>
        <w:t xml:space="preserve">bear the name and identification of the contract as defined in the </w:t>
      </w:r>
      <w:r w:rsidRPr="008218B2">
        <w:rPr>
          <w:rFonts w:ascii="Cambria" w:hAnsi="Cambria"/>
          <w:i/>
          <w:u w:val="single"/>
        </w:rPr>
        <w:t>BDS</w:t>
      </w:r>
      <w:r w:rsidRPr="00A73D0F">
        <w:rPr>
          <w:rFonts w:ascii="Cambria" w:hAnsi="Cambria"/>
        </w:rPr>
        <w:t>; and</w:t>
      </w:r>
      <w:bookmarkEnd w:id="149"/>
    </w:p>
    <w:p w14:paraId="6A650E1D" w14:textId="77777777" w:rsidR="00C455DB" w:rsidRPr="00A73D0F" w:rsidRDefault="00C455DB" w:rsidP="008218B2">
      <w:pPr>
        <w:pStyle w:val="berschriftabc"/>
        <w:spacing w:line="276" w:lineRule="auto"/>
        <w:ind w:left="1276"/>
        <w:rPr>
          <w:rFonts w:ascii="Cambria" w:hAnsi="Cambria"/>
        </w:rPr>
      </w:pPr>
      <w:r w:rsidRPr="00A73D0F">
        <w:rPr>
          <w:rFonts w:ascii="Cambria" w:hAnsi="Cambria"/>
        </w:rPr>
        <w:t>provide a warning not to open before the specified time and date for tender opening.</w:t>
      </w:r>
    </w:p>
    <w:p w14:paraId="41DB527D" w14:textId="53D3162F"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In addition to the identification required above, the inner envelopes shall indicate the name and address of the bidder to enable the tender to be returned unopened in case it is declared “late” pursuant to paragraph </w:t>
      </w:r>
      <w:r w:rsidRPr="00A73D0F">
        <w:rPr>
          <w:rFonts w:ascii="Cambria" w:hAnsi="Cambria"/>
          <w:sz w:val="20"/>
        </w:rPr>
        <w:fldChar w:fldCharType="begin"/>
      </w:r>
      <w:r w:rsidRPr="00A73D0F">
        <w:rPr>
          <w:rFonts w:ascii="Cambria" w:hAnsi="Cambria"/>
          <w:sz w:val="20"/>
        </w:rPr>
        <w:instrText xml:space="preserve"> REF _Ref493586832 \r \h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21</w:t>
      </w:r>
      <w:r w:rsidRPr="00A73D0F">
        <w:rPr>
          <w:rFonts w:ascii="Cambria" w:hAnsi="Cambria"/>
          <w:sz w:val="20"/>
        </w:rPr>
        <w:fldChar w:fldCharType="end"/>
      </w:r>
      <w:r w:rsidRPr="00A73D0F">
        <w:rPr>
          <w:rFonts w:ascii="Cambria" w:hAnsi="Cambria"/>
          <w:sz w:val="20"/>
        </w:rPr>
        <w:t xml:space="preserve">, and for matching purposes under paragraph </w:t>
      </w:r>
      <w:r w:rsidRPr="00A73D0F">
        <w:rPr>
          <w:rFonts w:ascii="Cambria" w:hAnsi="Cambria"/>
          <w:sz w:val="20"/>
        </w:rPr>
        <w:fldChar w:fldCharType="begin"/>
      </w:r>
      <w:r w:rsidRPr="00A73D0F">
        <w:rPr>
          <w:rFonts w:ascii="Cambria" w:hAnsi="Cambria"/>
          <w:sz w:val="20"/>
        </w:rPr>
        <w:instrText xml:space="preserve"> REF _Ref493588330 \r \h </w:instrText>
      </w:r>
      <w:r w:rsidR="00406D24"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22</w:t>
      </w:r>
      <w:r w:rsidRPr="00A73D0F">
        <w:rPr>
          <w:rFonts w:ascii="Cambria" w:hAnsi="Cambria"/>
          <w:sz w:val="20"/>
        </w:rPr>
        <w:fldChar w:fldCharType="end"/>
      </w:r>
      <w:r w:rsidRPr="00A73D0F">
        <w:rPr>
          <w:rFonts w:ascii="Cambria" w:hAnsi="Cambria"/>
          <w:sz w:val="20"/>
        </w:rPr>
        <w:t>. The envelope “FINANCIAL BID DOCUMENTS” shall also provide the warning “only to be opened if qualification is approved”.</w:t>
      </w:r>
    </w:p>
    <w:p w14:paraId="15F86B17" w14:textId="115EFFB1"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If the outer envelope is not sealed and marked as required above, the </w:t>
      </w:r>
      <w:r w:rsidR="00982122">
        <w:rPr>
          <w:rFonts w:ascii="Cambria" w:hAnsi="Cambria"/>
          <w:sz w:val="20"/>
        </w:rPr>
        <w:t>I</w:t>
      </w:r>
      <w:r w:rsidR="000D7BE9">
        <w:rPr>
          <w:rFonts w:ascii="Cambria" w:hAnsi="Cambria"/>
          <w:sz w:val="20"/>
        </w:rPr>
        <w:t>P</w:t>
      </w:r>
      <w:r w:rsidRPr="00A73D0F">
        <w:rPr>
          <w:rFonts w:ascii="Cambria" w:hAnsi="Cambria"/>
          <w:sz w:val="20"/>
        </w:rPr>
        <w:t xml:space="preserve"> will assume no responsibility for the misplacement or premature opening of the tender. If the outer envelope discloses the bidder’s identity, the </w:t>
      </w:r>
      <w:r w:rsidR="00982122">
        <w:rPr>
          <w:rFonts w:ascii="Cambria" w:hAnsi="Cambria"/>
          <w:sz w:val="20"/>
        </w:rPr>
        <w:t>I</w:t>
      </w:r>
      <w:r w:rsidR="000D7BE9">
        <w:rPr>
          <w:rFonts w:ascii="Cambria" w:hAnsi="Cambria"/>
          <w:sz w:val="20"/>
        </w:rPr>
        <w:t>P</w:t>
      </w:r>
      <w:r w:rsidRPr="00A73D0F">
        <w:rPr>
          <w:rFonts w:ascii="Cambria" w:hAnsi="Cambria"/>
          <w:sz w:val="20"/>
        </w:rPr>
        <w:t xml:space="preserve"> will not guarantee the anonymity of the tender submission, but this shall not constitute grounds for rejection of the tender.</w:t>
      </w:r>
    </w:p>
    <w:p w14:paraId="7631177C" w14:textId="15F9598E"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complete documents shall be submitted in </w:t>
      </w:r>
      <w:r w:rsidR="00733EAD" w:rsidRPr="00A73D0F">
        <w:rPr>
          <w:rFonts w:ascii="Cambria" w:hAnsi="Cambria"/>
          <w:sz w:val="20"/>
        </w:rPr>
        <w:t>original,</w:t>
      </w:r>
      <w:r w:rsidRPr="00A73D0F">
        <w:rPr>
          <w:rFonts w:ascii="Cambria" w:hAnsi="Cambria"/>
          <w:sz w:val="20"/>
        </w:rPr>
        <w:t xml:space="preserve"> and copies as specified: The “ORIGINAL” shall be submitted by as one original and number of copies as specified in the </w:t>
      </w:r>
      <w:r w:rsidRPr="00B04D49">
        <w:rPr>
          <w:rFonts w:ascii="Cambria" w:hAnsi="Cambria"/>
          <w:i/>
          <w:sz w:val="20"/>
          <w:u w:val="single"/>
        </w:rPr>
        <w:t>BDS</w:t>
      </w:r>
      <w:r w:rsidRPr="00B04D49">
        <w:rPr>
          <w:rFonts w:ascii="Cambria" w:hAnsi="Cambria"/>
          <w:sz w:val="20"/>
          <w:u w:val="single"/>
        </w:rPr>
        <w:t xml:space="preserve"> </w:t>
      </w:r>
      <w:r w:rsidRPr="00A73D0F">
        <w:rPr>
          <w:rFonts w:ascii="Cambria" w:hAnsi="Cambria"/>
          <w:sz w:val="20"/>
        </w:rPr>
        <w:t xml:space="preserve">including a softcopy (searchable pdf-file) to the address of the </w:t>
      </w:r>
      <w:r w:rsidR="00982122">
        <w:rPr>
          <w:rFonts w:ascii="Cambria" w:hAnsi="Cambria"/>
          <w:sz w:val="20"/>
        </w:rPr>
        <w:t>I</w:t>
      </w:r>
      <w:r w:rsidR="000D7BE9">
        <w:rPr>
          <w:rFonts w:ascii="Cambria" w:hAnsi="Cambria"/>
          <w:sz w:val="20"/>
        </w:rPr>
        <w:t>P</w:t>
      </w:r>
      <w:r w:rsidRPr="00A73D0F">
        <w:rPr>
          <w:rFonts w:ascii="Cambria" w:hAnsi="Cambria"/>
          <w:sz w:val="20"/>
        </w:rPr>
        <w:t xml:space="preserve"> as indicated in the </w:t>
      </w:r>
      <w:r w:rsidRPr="00B04D49">
        <w:rPr>
          <w:rFonts w:ascii="Cambria" w:hAnsi="Cambria"/>
          <w:i/>
          <w:sz w:val="20"/>
          <w:u w:val="single"/>
        </w:rPr>
        <w:t>BDS</w:t>
      </w:r>
      <w:r w:rsidRPr="00B04D49">
        <w:rPr>
          <w:rFonts w:ascii="Cambria" w:hAnsi="Cambria"/>
          <w:sz w:val="20"/>
          <w:u w:val="single"/>
        </w:rPr>
        <w:t>.</w:t>
      </w:r>
      <w:r w:rsidRPr="00A73D0F">
        <w:rPr>
          <w:rFonts w:ascii="Cambria" w:hAnsi="Cambria"/>
          <w:sz w:val="20"/>
        </w:rPr>
        <w:t xml:space="preserve"> </w:t>
      </w:r>
    </w:p>
    <w:p w14:paraId="545EF0D9" w14:textId="399BA662" w:rsidR="00C455DB" w:rsidRPr="00A73D0F" w:rsidRDefault="00C455DB" w:rsidP="003D4A02">
      <w:pPr>
        <w:pStyle w:val="Heading2"/>
        <w:spacing w:before="0" w:after="0" w:line="276" w:lineRule="auto"/>
        <w:ind w:left="567"/>
        <w:rPr>
          <w:rFonts w:ascii="Cambria" w:hAnsi="Cambria"/>
          <w:sz w:val="20"/>
        </w:rPr>
      </w:pPr>
      <w:bookmarkStart w:id="150" w:name="_Ref493587923"/>
      <w:r w:rsidRPr="00A73D0F">
        <w:rPr>
          <w:rFonts w:ascii="Cambria" w:hAnsi="Cambria"/>
          <w:sz w:val="20"/>
        </w:rPr>
        <w:t xml:space="preserve">The deadline for the receipt of the qualification documents at the </w:t>
      </w:r>
      <w:r w:rsidR="00982122">
        <w:rPr>
          <w:rFonts w:ascii="Cambria" w:hAnsi="Cambria"/>
          <w:sz w:val="20"/>
        </w:rPr>
        <w:t>I</w:t>
      </w:r>
      <w:r w:rsidR="000D7BE9">
        <w:rPr>
          <w:rFonts w:ascii="Cambria" w:hAnsi="Cambria"/>
          <w:sz w:val="20"/>
        </w:rPr>
        <w:t>P</w:t>
      </w:r>
      <w:r w:rsidRPr="00A73D0F">
        <w:rPr>
          <w:rFonts w:ascii="Cambria" w:hAnsi="Cambria"/>
          <w:sz w:val="20"/>
        </w:rPr>
        <w:t xml:space="preserve"> is defined in the </w:t>
      </w:r>
      <w:r w:rsidRPr="00FD314A">
        <w:rPr>
          <w:rFonts w:ascii="Cambria" w:hAnsi="Cambria"/>
          <w:i/>
          <w:sz w:val="20"/>
          <w:u w:val="single"/>
        </w:rPr>
        <w:t>BDS</w:t>
      </w:r>
      <w:r w:rsidRPr="00A73D0F">
        <w:rPr>
          <w:rFonts w:ascii="Cambria" w:hAnsi="Cambria"/>
          <w:sz w:val="20"/>
        </w:rPr>
        <w:t>. Failure to respect these requirements will constitute a formal error and will result in the rejection of the qualification proposal. For timely delivery, receipt of the applicati</w:t>
      </w:r>
      <w:r w:rsidR="008218B2">
        <w:rPr>
          <w:rFonts w:ascii="Cambria" w:hAnsi="Cambria"/>
          <w:sz w:val="20"/>
        </w:rPr>
        <w:t xml:space="preserve">on by the </w:t>
      </w:r>
      <w:r w:rsidR="00982122">
        <w:rPr>
          <w:rFonts w:ascii="Cambria" w:hAnsi="Cambria"/>
          <w:sz w:val="20"/>
        </w:rPr>
        <w:t>I</w:t>
      </w:r>
      <w:r w:rsidR="000D7BE9">
        <w:rPr>
          <w:rFonts w:ascii="Cambria" w:hAnsi="Cambria"/>
          <w:sz w:val="20"/>
        </w:rPr>
        <w:t>P</w:t>
      </w:r>
      <w:r w:rsidR="008218B2">
        <w:rPr>
          <w:rFonts w:ascii="Cambria" w:hAnsi="Cambria"/>
          <w:sz w:val="20"/>
        </w:rPr>
        <w:t xml:space="preserve"> is relevant.</w:t>
      </w:r>
      <w:r w:rsidRPr="00A73D0F">
        <w:rPr>
          <w:rFonts w:ascii="Cambria" w:hAnsi="Cambria"/>
          <w:sz w:val="20"/>
        </w:rPr>
        <w:br/>
        <w:t xml:space="preserve">The </w:t>
      </w:r>
      <w:r w:rsidR="00982122">
        <w:rPr>
          <w:rFonts w:ascii="Cambria" w:hAnsi="Cambria"/>
          <w:sz w:val="20"/>
        </w:rPr>
        <w:t>I</w:t>
      </w:r>
      <w:r w:rsidR="000D7BE9">
        <w:rPr>
          <w:rFonts w:ascii="Cambria" w:hAnsi="Cambria"/>
          <w:sz w:val="20"/>
        </w:rPr>
        <w:t>P</w:t>
      </w:r>
      <w:r w:rsidRPr="00A73D0F">
        <w:rPr>
          <w:rFonts w:ascii="Cambria" w:hAnsi="Cambria"/>
          <w:sz w:val="20"/>
        </w:rPr>
        <w:t xml:space="preserve"> may extend the deadline for submission of bids by amending the tender documents in accordance with paragraph </w:t>
      </w:r>
      <w:r w:rsidRPr="00A73D0F">
        <w:rPr>
          <w:rFonts w:ascii="Cambria" w:hAnsi="Cambria"/>
          <w:sz w:val="20"/>
        </w:rPr>
        <w:fldChar w:fldCharType="begin"/>
      </w:r>
      <w:r w:rsidRPr="00A73D0F">
        <w:rPr>
          <w:rFonts w:ascii="Cambria" w:hAnsi="Cambria"/>
          <w:sz w:val="20"/>
        </w:rPr>
        <w:instrText xml:space="preserve"> REF _Ref493587797 \r \h </w:instrText>
      </w:r>
      <w:r w:rsidR="00406D24"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11</w:t>
      </w:r>
      <w:r w:rsidRPr="00A73D0F">
        <w:rPr>
          <w:rFonts w:ascii="Cambria" w:hAnsi="Cambria"/>
          <w:sz w:val="20"/>
        </w:rPr>
        <w:fldChar w:fldCharType="end"/>
      </w:r>
      <w:r w:rsidRPr="00A73D0F">
        <w:rPr>
          <w:rFonts w:ascii="Cambria" w:hAnsi="Cambria"/>
          <w:sz w:val="20"/>
        </w:rPr>
        <w:t xml:space="preserve">, in which case all rights and obligations of the </w:t>
      </w:r>
      <w:r w:rsidR="00982122">
        <w:rPr>
          <w:rFonts w:ascii="Cambria" w:hAnsi="Cambria"/>
          <w:sz w:val="20"/>
        </w:rPr>
        <w:t>I</w:t>
      </w:r>
      <w:r w:rsidR="000D7BE9">
        <w:rPr>
          <w:rFonts w:ascii="Cambria" w:hAnsi="Cambria"/>
          <w:sz w:val="20"/>
        </w:rPr>
        <w:t>P</w:t>
      </w:r>
      <w:r w:rsidRPr="00A73D0F">
        <w:rPr>
          <w:rFonts w:ascii="Cambria" w:hAnsi="Cambria"/>
          <w:sz w:val="20"/>
        </w:rPr>
        <w:t xml:space="preserve"> and the bidders previously subject to the original deadline will thereafter be subject to the deadline as extended.</w:t>
      </w:r>
      <w:bookmarkEnd w:id="150"/>
    </w:p>
    <w:p w14:paraId="594A97F6" w14:textId="5BB2E236" w:rsidR="00C455DB" w:rsidRPr="00A73D0F" w:rsidRDefault="00C455DB" w:rsidP="00E120DF">
      <w:pPr>
        <w:pStyle w:val="Heading1"/>
        <w:numPr>
          <w:ilvl w:val="0"/>
          <w:numId w:val="7"/>
        </w:numPr>
      </w:pPr>
      <w:bookmarkStart w:id="151" w:name="_Ref493586832"/>
      <w:bookmarkStart w:id="152" w:name="_Ref493588121"/>
      <w:bookmarkStart w:id="153" w:name="_Toc530904605"/>
      <w:bookmarkStart w:id="154" w:name="_Toc95719006"/>
      <w:bookmarkStart w:id="155" w:name="_Toc95719256"/>
      <w:bookmarkStart w:id="156" w:name="_Toc95719333"/>
      <w:r w:rsidRPr="00A73D0F">
        <w:t>Neglecting of Bids</w:t>
      </w:r>
      <w:bookmarkEnd w:id="151"/>
      <w:bookmarkEnd w:id="152"/>
      <w:bookmarkEnd w:id="153"/>
      <w:bookmarkEnd w:id="154"/>
      <w:bookmarkEnd w:id="155"/>
      <w:bookmarkEnd w:id="156"/>
    </w:p>
    <w:p w14:paraId="1DB49E1F" w14:textId="77777777" w:rsidR="00C455DB" w:rsidRPr="00A73D0F" w:rsidRDefault="00C455DB" w:rsidP="003D4A02">
      <w:pPr>
        <w:spacing w:line="276" w:lineRule="auto"/>
        <w:rPr>
          <w:rFonts w:ascii="Cambria" w:hAnsi="Cambria"/>
        </w:rPr>
      </w:pPr>
      <w:r w:rsidRPr="00A73D0F">
        <w:rPr>
          <w:rFonts w:ascii="Cambria" w:hAnsi="Cambria"/>
        </w:rPr>
        <w:t>Bids are disregarded if:</w:t>
      </w:r>
    </w:p>
    <w:p w14:paraId="3522D85D" w14:textId="4030C6F8" w:rsidR="00C455DB" w:rsidRPr="00A73D0F" w:rsidRDefault="00C455DB" w:rsidP="00E120DF">
      <w:pPr>
        <w:pStyle w:val="Bullit-Aufzhlung"/>
        <w:numPr>
          <w:ilvl w:val="0"/>
          <w:numId w:val="25"/>
        </w:numPr>
        <w:spacing w:line="276" w:lineRule="auto"/>
        <w:rPr>
          <w:rFonts w:ascii="Cambria" w:hAnsi="Cambria"/>
        </w:rPr>
      </w:pPr>
      <w:r w:rsidRPr="00A73D0F">
        <w:rPr>
          <w:rFonts w:ascii="Cambria" w:hAnsi="Cambria"/>
        </w:rPr>
        <w:t xml:space="preserve">Anybody involved in the tender procedure has influenced the selection procedure with illegal payments or by granting or promising other advantages, or if circumstances suggest that such influence has been </w:t>
      </w:r>
      <w:r w:rsidR="00733EAD" w:rsidRPr="00A73D0F">
        <w:rPr>
          <w:rFonts w:ascii="Cambria" w:hAnsi="Cambria"/>
        </w:rPr>
        <w:t>exercised.</w:t>
      </w:r>
    </w:p>
    <w:p w14:paraId="14D33E1B" w14:textId="7C74E8E2" w:rsidR="00C455DB" w:rsidRPr="00A73D0F" w:rsidRDefault="00C455DB" w:rsidP="00E120DF">
      <w:pPr>
        <w:pStyle w:val="Bullit-Aufzhlung"/>
        <w:numPr>
          <w:ilvl w:val="0"/>
          <w:numId w:val="25"/>
        </w:numPr>
        <w:spacing w:line="276" w:lineRule="auto"/>
        <w:rPr>
          <w:rFonts w:ascii="Cambria" w:hAnsi="Cambria"/>
        </w:rPr>
      </w:pPr>
      <w:r w:rsidRPr="00A73D0F">
        <w:rPr>
          <w:rFonts w:ascii="Cambria" w:hAnsi="Cambria"/>
        </w:rPr>
        <w:t>A bid has been received after expiry of the deadline</w:t>
      </w:r>
      <w:r w:rsidR="008218B2">
        <w:rPr>
          <w:rFonts w:ascii="Cambria" w:hAnsi="Cambria"/>
        </w:rPr>
        <w:t>.</w:t>
      </w:r>
      <w:r w:rsidRPr="00A73D0F">
        <w:rPr>
          <w:rFonts w:ascii="Cambria" w:hAnsi="Cambria"/>
        </w:rPr>
        <w:t xml:space="preserve"> The bidders are advised to inform the </w:t>
      </w:r>
      <w:r w:rsidR="00982122">
        <w:rPr>
          <w:rFonts w:ascii="Cambria" w:hAnsi="Cambria"/>
        </w:rPr>
        <w:t>I</w:t>
      </w:r>
      <w:r w:rsidR="000D7BE9">
        <w:rPr>
          <w:rFonts w:ascii="Cambria" w:hAnsi="Cambria"/>
        </w:rPr>
        <w:t>P</w:t>
      </w:r>
      <w:r w:rsidRPr="00A73D0F">
        <w:rPr>
          <w:rFonts w:ascii="Cambria" w:hAnsi="Cambria"/>
        </w:rPr>
        <w:t xml:space="preserve"> by e-mail before the deadline for submission when and how they have sent or will deliver the tender. In case of sending by courier, copies of evidence shall be attached.</w:t>
      </w:r>
    </w:p>
    <w:p w14:paraId="07024EE1" w14:textId="4153DF71" w:rsidR="00C455DB" w:rsidRPr="00A73D0F" w:rsidRDefault="00C455DB" w:rsidP="00E120DF">
      <w:pPr>
        <w:pStyle w:val="Bullit-Aufzhlung"/>
        <w:numPr>
          <w:ilvl w:val="0"/>
          <w:numId w:val="25"/>
        </w:numPr>
        <w:spacing w:line="276" w:lineRule="auto"/>
        <w:rPr>
          <w:rFonts w:ascii="Cambria" w:hAnsi="Cambria"/>
        </w:rPr>
      </w:pPr>
      <w:r w:rsidRPr="00A73D0F">
        <w:rPr>
          <w:rFonts w:ascii="Cambria" w:hAnsi="Cambria"/>
        </w:rPr>
        <w:t xml:space="preserve">The bid does not fulfil the criteria in the request for tenders in essential </w:t>
      </w:r>
      <w:r w:rsidR="00733EAD" w:rsidRPr="00A73D0F">
        <w:rPr>
          <w:rFonts w:ascii="Cambria" w:hAnsi="Cambria"/>
        </w:rPr>
        <w:t>points if</w:t>
      </w:r>
      <w:r w:rsidRPr="00A73D0F">
        <w:rPr>
          <w:rFonts w:ascii="Cambria" w:hAnsi="Cambria"/>
        </w:rPr>
        <w:t xml:space="preserve"> it is incomplete or contains inadmissible </w:t>
      </w:r>
      <w:r w:rsidR="00733EAD" w:rsidRPr="00A73D0F">
        <w:rPr>
          <w:rFonts w:ascii="Cambria" w:hAnsi="Cambria"/>
        </w:rPr>
        <w:t>restrictions.</w:t>
      </w:r>
    </w:p>
    <w:p w14:paraId="7E98C2A2" w14:textId="658A441B" w:rsidR="00C455DB" w:rsidRPr="00A73D0F" w:rsidRDefault="00C455DB" w:rsidP="00E120DF">
      <w:pPr>
        <w:pStyle w:val="Bullit-Aufzhlung"/>
        <w:numPr>
          <w:ilvl w:val="0"/>
          <w:numId w:val="25"/>
        </w:numPr>
        <w:spacing w:line="276" w:lineRule="auto"/>
        <w:rPr>
          <w:rFonts w:ascii="Cambria" w:hAnsi="Cambria"/>
        </w:rPr>
      </w:pPr>
      <w:r w:rsidRPr="00A73D0F">
        <w:rPr>
          <w:rFonts w:ascii="Cambria" w:hAnsi="Cambria"/>
        </w:rPr>
        <w:t xml:space="preserve">The statement by the applicant that he is associated with other companies does not clearly show that the former or the latter will not apply to participate in the same project as manufacturers, </w:t>
      </w:r>
      <w:r w:rsidR="00733EAD" w:rsidRPr="00A73D0F">
        <w:rPr>
          <w:rFonts w:ascii="Cambria" w:hAnsi="Cambria"/>
        </w:rPr>
        <w:t>suppliers,</w:t>
      </w:r>
      <w:r w:rsidRPr="00A73D0F">
        <w:rPr>
          <w:rFonts w:ascii="Cambria" w:hAnsi="Cambria"/>
        </w:rPr>
        <w:t xml:space="preserve"> or construction </w:t>
      </w:r>
      <w:r w:rsidR="00733EAD" w:rsidRPr="00A73D0F">
        <w:rPr>
          <w:rFonts w:ascii="Cambria" w:hAnsi="Cambria"/>
        </w:rPr>
        <w:t>firms.</w:t>
      </w:r>
    </w:p>
    <w:p w14:paraId="456FCA32" w14:textId="4C849F3C" w:rsidR="00C455DB" w:rsidRPr="00A73D0F" w:rsidRDefault="00C455DB" w:rsidP="00E120DF">
      <w:pPr>
        <w:pStyle w:val="Bullit-Aufzhlung"/>
        <w:numPr>
          <w:ilvl w:val="0"/>
          <w:numId w:val="25"/>
        </w:numPr>
        <w:spacing w:line="276" w:lineRule="auto"/>
        <w:rPr>
          <w:rFonts w:ascii="Cambria" w:hAnsi="Cambria"/>
        </w:rPr>
      </w:pPr>
      <w:r w:rsidRPr="00A73D0F">
        <w:rPr>
          <w:rFonts w:ascii="Cambria" w:hAnsi="Cambria"/>
        </w:rPr>
        <w:t xml:space="preserve">The </w:t>
      </w:r>
      <w:r w:rsidR="001431E9">
        <w:rPr>
          <w:rFonts w:ascii="Cambria" w:hAnsi="Cambria"/>
        </w:rPr>
        <w:t xml:space="preserve">bidder and </w:t>
      </w:r>
      <w:r w:rsidR="000F630A">
        <w:rPr>
          <w:rFonts w:ascii="Cambria" w:hAnsi="Cambria"/>
        </w:rPr>
        <w:t xml:space="preserve">not </w:t>
      </w:r>
      <w:r w:rsidR="001431E9">
        <w:rPr>
          <w:rFonts w:ascii="Cambria" w:hAnsi="Cambria"/>
        </w:rPr>
        <w:t xml:space="preserve">all members </w:t>
      </w:r>
      <w:r w:rsidRPr="00A73D0F">
        <w:rPr>
          <w:rFonts w:ascii="Cambria" w:hAnsi="Cambria"/>
        </w:rPr>
        <w:t>ha</w:t>
      </w:r>
      <w:r w:rsidR="004F4C1C">
        <w:rPr>
          <w:rFonts w:ascii="Cambria" w:hAnsi="Cambria"/>
        </w:rPr>
        <w:t>ve</w:t>
      </w:r>
      <w:r w:rsidRPr="00A73D0F">
        <w:rPr>
          <w:rFonts w:ascii="Cambria" w:hAnsi="Cambria"/>
        </w:rPr>
        <w:t xml:space="preserve"> submitted a Declaration of Undertaking in compliance with the specimen in Section 3, paragraph 9 </w:t>
      </w:r>
      <w:r w:rsidR="00B00980">
        <w:rPr>
          <w:rFonts w:ascii="Cambria" w:hAnsi="Cambria"/>
        </w:rPr>
        <w:t>and/or a Tender Security</w:t>
      </w:r>
      <w:r w:rsidRPr="00A73D0F">
        <w:rPr>
          <w:rFonts w:ascii="Cambria" w:hAnsi="Cambria"/>
        </w:rPr>
        <w:t>.</w:t>
      </w:r>
    </w:p>
    <w:p w14:paraId="391DCD66" w14:textId="77777777" w:rsidR="00C455DB" w:rsidRPr="00A73D0F" w:rsidRDefault="00C455DB" w:rsidP="00E120DF">
      <w:pPr>
        <w:pStyle w:val="Heading1"/>
        <w:numPr>
          <w:ilvl w:val="0"/>
          <w:numId w:val="7"/>
        </w:numPr>
      </w:pPr>
      <w:bookmarkStart w:id="157" w:name="_Ref493588330"/>
      <w:bookmarkStart w:id="158" w:name="_Ref509585300"/>
      <w:bookmarkStart w:id="159" w:name="_Toc530904606"/>
      <w:bookmarkStart w:id="160" w:name="_Toc95719007"/>
      <w:bookmarkStart w:id="161" w:name="_Toc95719257"/>
      <w:bookmarkStart w:id="162" w:name="_Toc95719334"/>
      <w:r w:rsidRPr="00A73D0F">
        <w:lastRenderedPageBreak/>
        <w:t>Modification and withdrawal of bids</w:t>
      </w:r>
      <w:bookmarkEnd w:id="157"/>
      <w:bookmarkEnd w:id="158"/>
      <w:bookmarkEnd w:id="159"/>
      <w:bookmarkEnd w:id="160"/>
      <w:bookmarkEnd w:id="161"/>
      <w:bookmarkEnd w:id="162"/>
    </w:p>
    <w:p w14:paraId="475D9380" w14:textId="006E3640"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bidder may modify, substitute, or withdraw its tender by giving notice in writing to the </w:t>
      </w:r>
      <w:r w:rsidR="00982122">
        <w:rPr>
          <w:rFonts w:ascii="Cambria" w:hAnsi="Cambria"/>
          <w:sz w:val="20"/>
        </w:rPr>
        <w:t>I</w:t>
      </w:r>
      <w:r w:rsidR="000D7BE9">
        <w:rPr>
          <w:rFonts w:ascii="Cambria" w:hAnsi="Cambria"/>
          <w:sz w:val="20"/>
        </w:rPr>
        <w:t>P</w:t>
      </w:r>
      <w:r w:rsidRPr="00A73D0F">
        <w:rPr>
          <w:rFonts w:ascii="Cambria" w:hAnsi="Cambria"/>
          <w:sz w:val="20"/>
        </w:rPr>
        <w:t xml:space="preserve"> before the deadline prescribed in paragraph </w:t>
      </w:r>
      <w:r w:rsidRPr="00A73D0F">
        <w:rPr>
          <w:rFonts w:ascii="Cambria" w:hAnsi="Cambria"/>
          <w:sz w:val="20"/>
        </w:rPr>
        <w:fldChar w:fldCharType="begin"/>
      </w:r>
      <w:r w:rsidRPr="00A73D0F">
        <w:rPr>
          <w:rFonts w:ascii="Cambria" w:hAnsi="Cambria"/>
          <w:sz w:val="20"/>
        </w:rPr>
        <w:instrText xml:space="preserve"> REF _Ref493587923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20.6</w:t>
      </w:r>
      <w:r w:rsidRPr="00A73D0F">
        <w:rPr>
          <w:rFonts w:ascii="Cambria" w:hAnsi="Cambria"/>
          <w:sz w:val="20"/>
        </w:rPr>
        <w:fldChar w:fldCharType="end"/>
      </w:r>
      <w:r w:rsidRPr="00A73D0F">
        <w:rPr>
          <w:rFonts w:ascii="Cambria" w:hAnsi="Cambria"/>
          <w:sz w:val="20"/>
        </w:rPr>
        <w:t>.</w:t>
      </w:r>
    </w:p>
    <w:p w14:paraId="6BF08058" w14:textId="7D1C4758"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bidder’s modification, substitution, or withdrawal notice shall be prepared, sealed, marked, and delivered in accordance with paragraph </w:t>
      </w:r>
      <w:r w:rsidRPr="00A73D0F">
        <w:rPr>
          <w:rFonts w:ascii="Cambria" w:hAnsi="Cambria"/>
          <w:sz w:val="20"/>
        </w:rPr>
        <w:fldChar w:fldCharType="begin"/>
      </w:r>
      <w:r w:rsidRPr="00A73D0F">
        <w:rPr>
          <w:rFonts w:ascii="Cambria" w:hAnsi="Cambria"/>
          <w:sz w:val="20"/>
        </w:rPr>
        <w:instrText xml:space="preserve"> REF _Ref493587958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20</w:t>
      </w:r>
      <w:r w:rsidRPr="00A73D0F">
        <w:rPr>
          <w:rFonts w:ascii="Cambria" w:hAnsi="Cambria"/>
          <w:sz w:val="20"/>
        </w:rPr>
        <w:fldChar w:fldCharType="end"/>
      </w:r>
      <w:r w:rsidRPr="00A73D0F">
        <w:rPr>
          <w:rFonts w:ascii="Cambria" w:hAnsi="Cambria"/>
          <w:sz w:val="20"/>
        </w:rPr>
        <w:t>, with the outer and inner envelopes additionally marked “MODIFICATION”, “SUBSTITUTION” or “WITHDRAWAL”, as appropriate.</w:t>
      </w:r>
    </w:p>
    <w:p w14:paraId="0478B0ED" w14:textId="77777777"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No tender may be modified by the bidder after the deadline for submission of bids.</w:t>
      </w:r>
    </w:p>
    <w:p w14:paraId="25281871" w14:textId="22622AA1"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Withdrawal of a tender between the deadline for submission of bids and the expiration of the period of tender validity may result in the forfeiture of the Tender Security pursuant to paragraph </w:t>
      </w:r>
      <w:r w:rsidRPr="00A73D0F">
        <w:rPr>
          <w:rFonts w:ascii="Cambria" w:hAnsi="Cambria"/>
          <w:sz w:val="20"/>
        </w:rPr>
        <w:fldChar w:fldCharType="begin"/>
      </w:r>
      <w:r w:rsidRPr="00A73D0F">
        <w:rPr>
          <w:rFonts w:ascii="Cambria" w:hAnsi="Cambria"/>
          <w:sz w:val="20"/>
        </w:rPr>
        <w:instrText xml:space="preserve"> REF _Ref493588004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17.6</w:t>
      </w:r>
      <w:r w:rsidRPr="00A73D0F">
        <w:rPr>
          <w:rFonts w:ascii="Cambria" w:hAnsi="Cambria"/>
          <w:sz w:val="20"/>
        </w:rPr>
        <w:fldChar w:fldCharType="end"/>
      </w:r>
      <w:r w:rsidRPr="00A73D0F">
        <w:rPr>
          <w:rFonts w:ascii="Cambria" w:hAnsi="Cambria"/>
          <w:sz w:val="20"/>
        </w:rPr>
        <w:t>.</w:t>
      </w:r>
    </w:p>
    <w:p w14:paraId="0E3E5E34" w14:textId="77777777" w:rsidR="00C455DB" w:rsidRPr="00A73D0F" w:rsidRDefault="00C455DB" w:rsidP="00C455D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heme="majorEastAsia" w:hAnsi="Cambria" w:cstheme="majorBidi"/>
          <w:b/>
          <w:color w:val="000000" w:themeColor="text1"/>
          <w:sz w:val="24"/>
          <w:szCs w:val="32"/>
        </w:rPr>
      </w:pPr>
      <w:r w:rsidRPr="00A73D0F">
        <w:rPr>
          <w:rFonts w:ascii="Cambria" w:hAnsi="Cambria"/>
        </w:rPr>
        <w:br w:type="page"/>
      </w:r>
    </w:p>
    <w:p w14:paraId="09B09862" w14:textId="77777777" w:rsidR="00C455DB" w:rsidRPr="00A73D0F" w:rsidRDefault="00C455DB" w:rsidP="00B04D49">
      <w:pPr>
        <w:pStyle w:val="Heading1"/>
        <w:numPr>
          <w:ilvl w:val="0"/>
          <w:numId w:val="0"/>
        </w:numPr>
        <w:ind w:left="1152"/>
      </w:pPr>
      <w:bookmarkStart w:id="163" w:name="_Toc530904607"/>
      <w:bookmarkStart w:id="164" w:name="_Toc95719008"/>
      <w:bookmarkStart w:id="165" w:name="_Toc95719258"/>
      <w:bookmarkStart w:id="166" w:name="_Toc95719335"/>
      <w:r w:rsidRPr="00A73D0F">
        <w:lastRenderedPageBreak/>
        <w:t>TENDER OPENING AND EVALUATION</w:t>
      </w:r>
      <w:bookmarkEnd w:id="163"/>
      <w:bookmarkEnd w:id="164"/>
      <w:bookmarkEnd w:id="165"/>
      <w:bookmarkEnd w:id="166"/>
    </w:p>
    <w:p w14:paraId="56D29083" w14:textId="5CC474E8" w:rsidR="00C455DB" w:rsidRPr="00A73D0F" w:rsidRDefault="00C455DB" w:rsidP="00E120DF">
      <w:pPr>
        <w:pStyle w:val="Heading1"/>
        <w:numPr>
          <w:ilvl w:val="0"/>
          <w:numId w:val="7"/>
        </w:numPr>
      </w:pPr>
      <w:bookmarkStart w:id="167" w:name="_Toc530904608"/>
      <w:bookmarkStart w:id="168" w:name="_Toc95719009"/>
      <w:bookmarkStart w:id="169" w:name="_Toc95719259"/>
      <w:bookmarkStart w:id="170" w:name="_Toc95719336"/>
      <w:r w:rsidRPr="00A73D0F">
        <w:t>Bid Opening</w:t>
      </w:r>
      <w:bookmarkEnd w:id="167"/>
      <w:bookmarkEnd w:id="168"/>
      <w:bookmarkEnd w:id="169"/>
      <w:bookmarkEnd w:id="170"/>
    </w:p>
    <w:p w14:paraId="66FED22C" w14:textId="5ED5F7C3" w:rsidR="00C455DB" w:rsidRPr="00A73D0F" w:rsidRDefault="00C455DB" w:rsidP="003D4A02">
      <w:pPr>
        <w:pStyle w:val="Heading2"/>
        <w:spacing w:before="0" w:after="0" w:line="276" w:lineRule="auto"/>
        <w:ind w:left="567"/>
        <w:rPr>
          <w:rFonts w:ascii="Cambria" w:hAnsi="Cambria"/>
          <w:sz w:val="20"/>
        </w:rPr>
      </w:pPr>
      <w:bookmarkStart w:id="171" w:name="_Ref493603716"/>
      <w:r w:rsidRPr="00A73D0F">
        <w:rPr>
          <w:rFonts w:ascii="Cambria" w:hAnsi="Cambria"/>
          <w:sz w:val="20"/>
        </w:rPr>
        <w:t xml:space="preserve">The </w:t>
      </w:r>
      <w:r w:rsidR="00982122">
        <w:rPr>
          <w:rFonts w:ascii="Cambria" w:hAnsi="Cambria"/>
          <w:sz w:val="20"/>
        </w:rPr>
        <w:t>I</w:t>
      </w:r>
      <w:r w:rsidR="000D7BE9">
        <w:rPr>
          <w:rFonts w:ascii="Cambria" w:hAnsi="Cambria"/>
          <w:sz w:val="20"/>
        </w:rPr>
        <w:t>P</w:t>
      </w:r>
      <w:r w:rsidRPr="00A73D0F">
        <w:rPr>
          <w:rFonts w:ascii="Cambria" w:hAnsi="Cambria"/>
          <w:sz w:val="20"/>
        </w:rPr>
        <w:t xml:space="preserve"> will register all Tenders and open the qualification documentation in the presence of the evaluation committee and any person wishing to participate, on the same day as specified in the </w:t>
      </w:r>
      <w:r w:rsidRPr="00FD314A">
        <w:rPr>
          <w:rFonts w:ascii="Cambria" w:hAnsi="Cambria"/>
          <w:i/>
          <w:sz w:val="20"/>
          <w:u w:val="single"/>
        </w:rPr>
        <w:t>BDS</w:t>
      </w:r>
      <w:r w:rsidRPr="00A73D0F">
        <w:rPr>
          <w:rFonts w:ascii="Cambria" w:hAnsi="Cambria"/>
          <w:sz w:val="20"/>
        </w:rPr>
        <w:t>.</w:t>
      </w:r>
      <w:bookmarkEnd w:id="171"/>
    </w:p>
    <w:p w14:paraId="58D1C0FE" w14:textId="080E7A91"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No tender shall be rejected at tender opening, except for late bids, which shall be returned unopened to the bidders pursuant to paragraph </w:t>
      </w:r>
      <w:r w:rsidRPr="00A73D0F">
        <w:rPr>
          <w:rFonts w:ascii="Cambria" w:hAnsi="Cambria"/>
          <w:sz w:val="20"/>
        </w:rPr>
        <w:fldChar w:fldCharType="begin"/>
      </w:r>
      <w:r w:rsidRPr="00A73D0F">
        <w:rPr>
          <w:rFonts w:ascii="Cambria" w:hAnsi="Cambria"/>
          <w:sz w:val="20"/>
        </w:rPr>
        <w:instrText xml:space="preserve"> REF _Ref493588121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21</w:t>
      </w:r>
      <w:r w:rsidRPr="00A73D0F">
        <w:rPr>
          <w:rFonts w:ascii="Cambria" w:hAnsi="Cambria"/>
          <w:sz w:val="20"/>
        </w:rPr>
        <w:fldChar w:fldCharType="end"/>
      </w:r>
      <w:r w:rsidRPr="00A73D0F">
        <w:rPr>
          <w:rFonts w:ascii="Cambria" w:hAnsi="Cambria"/>
          <w:sz w:val="20"/>
        </w:rPr>
        <w:t>.</w:t>
      </w:r>
    </w:p>
    <w:p w14:paraId="01E5B668" w14:textId="6F72F431" w:rsidR="00C455DB" w:rsidRPr="00A73D0F" w:rsidRDefault="00C455DB" w:rsidP="003D4A02">
      <w:pPr>
        <w:pStyle w:val="Heading2"/>
        <w:spacing w:before="0" w:after="0" w:line="276" w:lineRule="auto"/>
        <w:ind w:left="567"/>
        <w:rPr>
          <w:rFonts w:ascii="Cambria" w:hAnsi="Cambria"/>
          <w:sz w:val="20"/>
        </w:rPr>
      </w:pPr>
      <w:bookmarkStart w:id="172" w:name="_Ref493588384"/>
      <w:r w:rsidRPr="00A73D0F">
        <w:rPr>
          <w:rFonts w:ascii="Cambria" w:hAnsi="Cambria"/>
          <w:sz w:val="20"/>
        </w:rPr>
        <w:t xml:space="preserve">The bidders’ names, and any such other details as the </w:t>
      </w:r>
      <w:r w:rsidR="00982122">
        <w:rPr>
          <w:rFonts w:ascii="Cambria" w:hAnsi="Cambria"/>
          <w:sz w:val="20"/>
        </w:rPr>
        <w:t>I</w:t>
      </w:r>
      <w:r w:rsidR="000D7BE9">
        <w:rPr>
          <w:rFonts w:ascii="Cambria" w:hAnsi="Cambria"/>
          <w:sz w:val="20"/>
        </w:rPr>
        <w:t>P</w:t>
      </w:r>
      <w:r w:rsidRPr="00A73D0F">
        <w:rPr>
          <w:rFonts w:ascii="Cambria" w:hAnsi="Cambria"/>
          <w:sz w:val="20"/>
        </w:rPr>
        <w:t xml:space="preserve"> may consider appropriate, will be announced by the </w:t>
      </w:r>
      <w:r w:rsidR="00982122">
        <w:rPr>
          <w:rFonts w:ascii="Cambria" w:hAnsi="Cambria"/>
          <w:sz w:val="20"/>
        </w:rPr>
        <w:t>I</w:t>
      </w:r>
      <w:r w:rsidR="000D7BE9">
        <w:rPr>
          <w:rFonts w:ascii="Cambria" w:hAnsi="Cambria"/>
          <w:sz w:val="20"/>
        </w:rPr>
        <w:t>P</w:t>
      </w:r>
      <w:r w:rsidRPr="00A73D0F">
        <w:rPr>
          <w:rFonts w:ascii="Cambria" w:hAnsi="Cambria"/>
          <w:sz w:val="20"/>
        </w:rPr>
        <w:t xml:space="preserve"> at the opening of the </w:t>
      </w:r>
      <w:r w:rsidR="000F630A">
        <w:rPr>
          <w:rFonts w:ascii="Cambria" w:hAnsi="Cambria"/>
          <w:sz w:val="20"/>
        </w:rPr>
        <w:t xml:space="preserve">Technical </w:t>
      </w:r>
      <w:r w:rsidRPr="00A73D0F">
        <w:rPr>
          <w:rFonts w:ascii="Cambria" w:hAnsi="Cambria"/>
          <w:sz w:val="20"/>
        </w:rPr>
        <w:t>Qualification Document</w:t>
      </w:r>
      <w:r w:rsidR="000F630A">
        <w:rPr>
          <w:rFonts w:ascii="Cambria" w:hAnsi="Cambria"/>
          <w:sz w:val="20"/>
        </w:rPr>
        <w:t>s</w:t>
      </w:r>
      <w:r w:rsidRPr="00A73D0F">
        <w:rPr>
          <w:rFonts w:ascii="Cambria" w:hAnsi="Cambria"/>
          <w:sz w:val="20"/>
        </w:rPr>
        <w:t xml:space="preserve">. Bids (and modification submitted pursuant to paragraph </w:t>
      </w:r>
      <w:r w:rsidRPr="00A73D0F">
        <w:rPr>
          <w:rFonts w:ascii="Cambria" w:hAnsi="Cambria"/>
          <w:sz w:val="20"/>
        </w:rPr>
        <w:fldChar w:fldCharType="begin"/>
      </w:r>
      <w:r w:rsidRPr="00A73D0F">
        <w:rPr>
          <w:rFonts w:ascii="Cambria" w:hAnsi="Cambria"/>
          <w:sz w:val="20"/>
        </w:rPr>
        <w:instrText xml:space="preserve"> REF _Ref493588330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22</w:t>
      </w:r>
      <w:r w:rsidRPr="00A73D0F">
        <w:rPr>
          <w:rFonts w:ascii="Cambria" w:hAnsi="Cambria"/>
          <w:sz w:val="20"/>
        </w:rPr>
        <w:fldChar w:fldCharType="end"/>
      </w:r>
      <w:r w:rsidRPr="00A73D0F">
        <w:rPr>
          <w:rFonts w:ascii="Cambria" w:hAnsi="Cambria"/>
          <w:sz w:val="20"/>
        </w:rPr>
        <w:t>) that are not opened at tender opening will not be considered further for evaluation, irrespective of the circumstances.</w:t>
      </w:r>
      <w:bookmarkEnd w:id="172"/>
      <w:r w:rsidRPr="00A73D0F">
        <w:rPr>
          <w:rFonts w:ascii="Cambria" w:hAnsi="Cambria"/>
          <w:sz w:val="20"/>
        </w:rPr>
        <w:t xml:space="preserve"> </w:t>
      </w:r>
      <w:r w:rsidRPr="00B04D49">
        <w:rPr>
          <w:rFonts w:ascii="Cambria" w:hAnsi="Cambria"/>
          <w:sz w:val="20"/>
          <w:u w:val="single"/>
        </w:rPr>
        <w:t xml:space="preserve">The financial envelopes must remain </w:t>
      </w:r>
      <w:proofErr w:type="gramStart"/>
      <w:r w:rsidRPr="00B04D49">
        <w:rPr>
          <w:rFonts w:ascii="Cambria" w:hAnsi="Cambria"/>
          <w:sz w:val="20"/>
          <w:u w:val="single"/>
        </w:rPr>
        <w:t>sealed</w:t>
      </w:r>
      <w:proofErr w:type="gramEnd"/>
      <w:r w:rsidRPr="00B04D49">
        <w:rPr>
          <w:rFonts w:ascii="Cambria" w:hAnsi="Cambria"/>
          <w:sz w:val="20"/>
          <w:u w:val="single"/>
        </w:rPr>
        <w:t xml:space="preserve"> and the bid amount must not be read out nor recorded in the minutes of the </w:t>
      </w:r>
      <w:r w:rsidR="000F630A">
        <w:rPr>
          <w:rFonts w:ascii="Cambria" w:hAnsi="Cambria"/>
          <w:sz w:val="20"/>
          <w:u w:val="single"/>
        </w:rPr>
        <w:t>bid</w:t>
      </w:r>
      <w:r w:rsidR="000F630A" w:rsidRPr="00B04D49">
        <w:rPr>
          <w:rFonts w:ascii="Cambria" w:hAnsi="Cambria"/>
          <w:sz w:val="20"/>
          <w:u w:val="single"/>
        </w:rPr>
        <w:t xml:space="preserve"> </w:t>
      </w:r>
      <w:r w:rsidRPr="00B04D49">
        <w:rPr>
          <w:rFonts w:ascii="Cambria" w:hAnsi="Cambria"/>
          <w:sz w:val="20"/>
          <w:u w:val="single"/>
        </w:rPr>
        <w:t>opening.</w:t>
      </w:r>
    </w:p>
    <w:p w14:paraId="649356FF" w14:textId="367165FE"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w:t>
      </w:r>
      <w:r w:rsidR="00982122">
        <w:rPr>
          <w:rFonts w:ascii="Cambria" w:hAnsi="Cambria"/>
          <w:sz w:val="20"/>
        </w:rPr>
        <w:t>I</w:t>
      </w:r>
      <w:r w:rsidR="000D7BE9">
        <w:rPr>
          <w:rFonts w:ascii="Cambria" w:hAnsi="Cambria"/>
          <w:sz w:val="20"/>
        </w:rPr>
        <w:t>P</w:t>
      </w:r>
      <w:r w:rsidRPr="00A73D0F">
        <w:rPr>
          <w:rFonts w:ascii="Cambria" w:hAnsi="Cambria"/>
          <w:sz w:val="20"/>
        </w:rPr>
        <w:t xml:space="preserve"> shall prepare minutes of the </w:t>
      </w:r>
      <w:r w:rsidR="000F630A">
        <w:rPr>
          <w:rFonts w:ascii="Cambria" w:hAnsi="Cambria"/>
          <w:sz w:val="20"/>
        </w:rPr>
        <w:t>bid</w:t>
      </w:r>
      <w:r w:rsidR="000F630A" w:rsidRPr="00A73D0F">
        <w:rPr>
          <w:rFonts w:ascii="Cambria" w:hAnsi="Cambria"/>
          <w:sz w:val="20"/>
        </w:rPr>
        <w:t xml:space="preserve"> </w:t>
      </w:r>
      <w:r w:rsidRPr="00A73D0F">
        <w:rPr>
          <w:rFonts w:ascii="Cambria" w:hAnsi="Cambria"/>
          <w:sz w:val="20"/>
        </w:rPr>
        <w:t xml:space="preserve">opening, including the information disclosed to those present, in accordance with paragraph </w:t>
      </w:r>
      <w:r w:rsidRPr="00A73D0F">
        <w:rPr>
          <w:rFonts w:ascii="Cambria" w:hAnsi="Cambria"/>
          <w:sz w:val="20"/>
        </w:rPr>
        <w:fldChar w:fldCharType="begin"/>
      </w:r>
      <w:r w:rsidRPr="00A73D0F">
        <w:rPr>
          <w:rFonts w:ascii="Cambria" w:hAnsi="Cambria"/>
          <w:sz w:val="20"/>
        </w:rPr>
        <w:instrText xml:space="preserve"> REF _Ref493588384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23.3</w:t>
      </w:r>
      <w:r w:rsidRPr="00A73D0F">
        <w:rPr>
          <w:rFonts w:ascii="Cambria" w:hAnsi="Cambria"/>
          <w:sz w:val="20"/>
        </w:rPr>
        <w:fldChar w:fldCharType="end"/>
      </w:r>
      <w:r w:rsidRPr="00A73D0F">
        <w:rPr>
          <w:rFonts w:ascii="Cambria" w:hAnsi="Cambria"/>
          <w:sz w:val="20"/>
        </w:rPr>
        <w:t>. A copy of the minutes will be sent to all bidders who submitted a tender.</w:t>
      </w:r>
    </w:p>
    <w:p w14:paraId="037D5CB8" w14:textId="2D804FF4"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Subsequent to the evaluation of the </w:t>
      </w:r>
      <w:r w:rsidR="000F630A">
        <w:rPr>
          <w:rFonts w:ascii="Cambria" w:hAnsi="Cambria"/>
          <w:sz w:val="20"/>
        </w:rPr>
        <w:t xml:space="preserve">technical </w:t>
      </w:r>
      <w:r w:rsidRPr="00A73D0F">
        <w:rPr>
          <w:rFonts w:ascii="Cambria" w:hAnsi="Cambria"/>
          <w:sz w:val="20"/>
        </w:rPr>
        <w:t>qualification document</w:t>
      </w:r>
      <w:r w:rsidR="000F630A">
        <w:rPr>
          <w:rFonts w:ascii="Cambria" w:hAnsi="Cambria"/>
          <w:sz w:val="20"/>
        </w:rPr>
        <w:t>s</w:t>
      </w:r>
      <w:r w:rsidRPr="00A73D0F">
        <w:rPr>
          <w:rFonts w:ascii="Cambria" w:hAnsi="Cambria"/>
          <w:sz w:val="20"/>
        </w:rPr>
        <w:t xml:space="preserve">, the </w:t>
      </w:r>
      <w:r w:rsidR="00982122">
        <w:rPr>
          <w:rFonts w:ascii="Cambria" w:hAnsi="Cambria"/>
          <w:sz w:val="20"/>
        </w:rPr>
        <w:t>I</w:t>
      </w:r>
      <w:r w:rsidR="000D7BE9">
        <w:rPr>
          <w:rFonts w:ascii="Cambria" w:hAnsi="Cambria"/>
          <w:sz w:val="20"/>
        </w:rPr>
        <w:t>P</w:t>
      </w:r>
      <w:r w:rsidRPr="00A73D0F">
        <w:rPr>
          <w:rFonts w:ascii="Cambria" w:hAnsi="Cambria"/>
          <w:sz w:val="20"/>
        </w:rPr>
        <w:t xml:space="preserve"> will open the financial envelopes (</w:t>
      </w:r>
      <w:r w:rsidR="00F87D7E">
        <w:rPr>
          <w:rFonts w:ascii="Cambria" w:hAnsi="Cambria"/>
          <w:sz w:val="20"/>
        </w:rPr>
        <w:t>F</w:t>
      </w:r>
      <w:r w:rsidRPr="00A73D0F">
        <w:rPr>
          <w:rFonts w:ascii="Cambria" w:hAnsi="Cambria"/>
          <w:sz w:val="20"/>
        </w:rPr>
        <w:t xml:space="preserve">inancial </w:t>
      </w:r>
      <w:r w:rsidR="00F87D7E">
        <w:rPr>
          <w:rFonts w:ascii="Cambria" w:hAnsi="Cambria"/>
          <w:sz w:val="20"/>
        </w:rPr>
        <w:t>B</w:t>
      </w:r>
      <w:r w:rsidRPr="00A73D0F">
        <w:rPr>
          <w:rFonts w:ascii="Cambria" w:hAnsi="Cambria"/>
          <w:sz w:val="20"/>
        </w:rPr>
        <w:t>id</w:t>
      </w:r>
      <w:r w:rsidR="00F87D7E">
        <w:rPr>
          <w:rFonts w:ascii="Cambria" w:hAnsi="Cambria"/>
          <w:sz w:val="20"/>
        </w:rPr>
        <w:t xml:space="preserve"> D</w:t>
      </w:r>
      <w:r w:rsidR="00FD314A">
        <w:rPr>
          <w:rFonts w:ascii="Cambria" w:hAnsi="Cambria"/>
          <w:sz w:val="20"/>
        </w:rPr>
        <w:t>ocuments</w:t>
      </w:r>
      <w:r w:rsidRPr="00A73D0F">
        <w:rPr>
          <w:rFonts w:ascii="Cambria" w:hAnsi="Cambria"/>
          <w:sz w:val="20"/>
        </w:rPr>
        <w:t xml:space="preserve">) of </w:t>
      </w:r>
      <w:r w:rsidR="00333F8E">
        <w:rPr>
          <w:rFonts w:ascii="Cambria" w:hAnsi="Cambria"/>
          <w:sz w:val="20"/>
        </w:rPr>
        <w:t xml:space="preserve">bidders who </w:t>
      </w:r>
      <w:r w:rsidRPr="00A73D0F">
        <w:rPr>
          <w:rFonts w:ascii="Cambria" w:hAnsi="Cambria"/>
          <w:sz w:val="20"/>
        </w:rPr>
        <w:t xml:space="preserve">qualified </w:t>
      </w:r>
      <w:r w:rsidR="00333F8E">
        <w:rPr>
          <w:rFonts w:ascii="Cambria" w:hAnsi="Cambria"/>
          <w:sz w:val="20"/>
        </w:rPr>
        <w:t xml:space="preserve">in the technical evaluation </w:t>
      </w:r>
      <w:r w:rsidRPr="00A73D0F">
        <w:rPr>
          <w:rFonts w:ascii="Cambria" w:hAnsi="Cambria"/>
          <w:sz w:val="20"/>
        </w:rPr>
        <w:t>only, including tender price, substitutions and modifications submitted</w:t>
      </w:r>
      <w:r w:rsidR="00FD314A">
        <w:rPr>
          <w:rFonts w:ascii="Cambria" w:hAnsi="Cambria"/>
          <w:sz w:val="20"/>
        </w:rPr>
        <w:t xml:space="preserve"> (if applicable) </w:t>
      </w:r>
      <w:r w:rsidRPr="00A73D0F">
        <w:rPr>
          <w:rFonts w:ascii="Cambria" w:hAnsi="Cambria"/>
          <w:sz w:val="20"/>
        </w:rPr>
        <w:t xml:space="preserve">and any such other details as the </w:t>
      </w:r>
      <w:r w:rsidR="00982122">
        <w:rPr>
          <w:rFonts w:ascii="Cambria" w:hAnsi="Cambria"/>
          <w:sz w:val="20"/>
        </w:rPr>
        <w:t>I</w:t>
      </w:r>
      <w:r w:rsidR="000D7BE9">
        <w:rPr>
          <w:rFonts w:ascii="Cambria" w:hAnsi="Cambria"/>
          <w:sz w:val="20"/>
        </w:rPr>
        <w:t>P</w:t>
      </w:r>
      <w:r w:rsidRPr="00A73D0F">
        <w:rPr>
          <w:rFonts w:ascii="Cambria" w:hAnsi="Cambria"/>
          <w:sz w:val="20"/>
        </w:rPr>
        <w:t xml:space="preserve"> may consider appropriate, pursuant to paragraph </w:t>
      </w:r>
      <w:r w:rsidRPr="00A73D0F">
        <w:rPr>
          <w:rFonts w:ascii="Cambria" w:hAnsi="Cambria"/>
          <w:sz w:val="20"/>
        </w:rPr>
        <w:fldChar w:fldCharType="begin"/>
      </w:r>
      <w:r w:rsidRPr="00A73D0F">
        <w:rPr>
          <w:rFonts w:ascii="Cambria" w:hAnsi="Cambria"/>
          <w:sz w:val="20"/>
        </w:rPr>
        <w:instrText xml:space="preserve"> REF _Ref493588330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22</w:t>
      </w:r>
      <w:r w:rsidRPr="00A73D0F">
        <w:rPr>
          <w:rFonts w:ascii="Cambria" w:hAnsi="Cambria"/>
          <w:sz w:val="20"/>
        </w:rPr>
        <w:fldChar w:fldCharType="end"/>
      </w:r>
      <w:r w:rsidRPr="00A73D0F">
        <w:rPr>
          <w:rFonts w:ascii="Cambria" w:hAnsi="Cambria"/>
          <w:sz w:val="20"/>
        </w:rPr>
        <w:t xml:space="preserve">. Bidders, who are qualified </w:t>
      </w:r>
      <w:r w:rsidR="00333F8E">
        <w:rPr>
          <w:rFonts w:ascii="Cambria" w:hAnsi="Cambria"/>
          <w:sz w:val="20"/>
        </w:rPr>
        <w:t xml:space="preserve">technically </w:t>
      </w:r>
      <w:r w:rsidRPr="00A73D0F">
        <w:rPr>
          <w:rFonts w:ascii="Cambria" w:hAnsi="Cambria"/>
          <w:sz w:val="20"/>
        </w:rPr>
        <w:t>shall be invited to attend the opening of the financial bids and shall confirm their attendance by signing an attendance list.</w:t>
      </w:r>
    </w:p>
    <w:p w14:paraId="7B5AAE6C" w14:textId="25E691D0"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w:t>
      </w:r>
      <w:r w:rsidR="00982122">
        <w:rPr>
          <w:rFonts w:ascii="Cambria" w:hAnsi="Cambria"/>
          <w:sz w:val="20"/>
        </w:rPr>
        <w:t>I</w:t>
      </w:r>
      <w:r w:rsidR="000D7BE9">
        <w:rPr>
          <w:rFonts w:ascii="Cambria" w:hAnsi="Cambria"/>
          <w:sz w:val="20"/>
        </w:rPr>
        <w:t>P</w:t>
      </w:r>
      <w:r w:rsidRPr="00A73D0F">
        <w:rPr>
          <w:rFonts w:ascii="Cambria" w:hAnsi="Cambria"/>
          <w:sz w:val="20"/>
        </w:rPr>
        <w:t xml:space="preserve"> shall prepare minutes of the financial bid opening. A copy of the minutes will be sent to all bidders who submitted a tender.</w:t>
      </w:r>
    </w:p>
    <w:p w14:paraId="60E24C2F" w14:textId="3CF52202" w:rsidR="00C455DB" w:rsidRPr="00A73D0F" w:rsidRDefault="00C455DB" w:rsidP="00E120DF">
      <w:pPr>
        <w:pStyle w:val="Heading1"/>
        <w:numPr>
          <w:ilvl w:val="0"/>
          <w:numId w:val="7"/>
        </w:numPr>
      </w:pPr>
      <w:bookmarkStart w:id="173" w:name="_Toc530904609"/>
      <w:bookmarkStart w:id="174" w:name="_Toc95719010"/>
      <w:bookmarkStart w:id="175" w:name="_Toc95719260"/>
      <w:bookmarkStart w:id="176" w:name="_Toc95719337"/>
      <w:r w:rsidRPr="00A73D0F">
        <w:t xml:space="preserve">Process to be confidential and </w:t>
      </w:r>
      <w:bookmarkEnd w:id="173"/>
      <w:bookmarkEnd w:id="174"/>
      <w:bookmarkEnd w:id="175"/>
      <w:bookmarkEnd w:id="176"/>
      <w:r w:rsidR="00A85576" w:rsidRPr="00A73D0F">
        <w:t>transparent.</w:t>
      </w:r>
    </w:p>
    <w:p w14:paraId="64919717" w14:textId="77777777"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The tender evaluation process up to the award of a contract is confidential.</w:t>
      </w:r>
    </w:p>
    <w:p w14:paraId="405E3C66" w14:textId="4B104F43"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Information relating to the examination, clarification, evaluation and comparison of bids, and recommendation for the award of a contract, shall not be disclosed to bidders or any other persons not officially concerned with such process until the award to the successful bidder has been announced.</w:t>
      </w:r>
    </w:p>
    <w:p w14:paraId="7A3FF63C" w14:textId="59E8FDF6"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Any effort by a bidder or its agents to influence the </w:t>
      </w:r>
      <w:r w:rsidR="00982122">
        <w:rPr>
          <w:rFonts w:ascii="Cambria" w:hAnsi="Cambria"/>
          <w:sz w:val="20"/>
        </w:rPr>
        <w:t>I</w:t>
      </w:r>
      <w:r w:rsidR="000D7BE9">
        <w:rPr>
          <w:rFonts w:ascii="Cambria" w:hAnsi="Cambria"/>
          <w:sz w:val="20"/>
        </w:rPr>
        <w:t>P</w:t>
      </w:r>
      <w:r w:rsidRPr="00A73D0F">
        <w:rPr>
          <w:rFonts w:ascii="Cambria" w:hAnsi="Cambria"/>
          <w:sz w:val="20"/>
        </w:rPr>
        <w:t xml:space="preserve">s evaluation of bids or award decision, including the offering or giving of bribes, gifts, or other inducement, will result in the invalidation of its tender and the forfeiture of its Tender Security, pursuant to paragraph </w:t>
      </w:r>
      <w:r w:rsidRPr="00A73D0F">
        <w:rPr>
          <w:rFonts w:ascii="Cambria" w:hAnsi="Cambria"/>
          <w:sz w:val="20"/>
        </w:rPr>
        <w:fldChar w:fldCharType="begin"/>
      </w:r>
      <w:r w:rsidRPr="00A73D0F">
        <w:rPr>
          <w:rFonts w:ascii="Cambria" w:hAnsi="Cambria"/>
          <w:sz w:val="20"/>
        </w:rPr>
        <w:instrText xml:space="preserve"> REF _Ref493588004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17.6</w:t>
      </w:r>
      <w:r w:rsidRPr="00A73D0F">
        <w:rPr>
          <w:rFonts w:ascii="Cambria" w:hAnsi="Cambria"/>
          <w:sz w:val="20"/>
        </w:rPr>
        <w:fldChar w:fldCharType="end"/>
      </w:r>
      <w:r w:rsidRPr="00A73D0F">
        <w:rPr>
          <w:rFonts w:ascii="Cambria" w:hAnsi="Cambria"/>
          <w:sz w:val="20"/>
        </w:rPr>
        <w:t>.</w:t>
      </w:r>
    </w:p>
    <w:p w14:paraId="02D64C32" w14:textId="25EF78BA"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All decisions will be made by the </w:t>
      </w:r>
      <w:r w:rsidR="00982122">
        <w:rPr>
          <w:rFonts w:ascii="Cambria" w:hAnsi="Cambria"/>
          <w:sz w:val="20"/>
        </w:rPr>
        <w:t>I</w:t>
      </w:r>
      <w:r w:rsidR="000D7BE9">
        <w:rPr>
          <w:rFonts w:ascii="Cambria" w:hAnsi="Cambria"/>
          <w:sz w:val="20"/>
        </w:rPr>
        <w:t>P</w:t>
      </w:r>
      <w:r w:rsidRPr="00A73D0F">
        <w:rPr>
          <w:rFonts w:ascii="Cambria" w:hAnsi="Cambria"/>
          <w:sz w:val="20"/>
        </w:rPr>
        <w:t xml:space="preserve">’s tender evaluation committee, </w:t>
      </w:r>
      <w:r w:rsidR="00F87D7E">
        <w:rPr>
          <w:rFonts w:ascii="Cambria" w:hAnsi="Cambria"/>
          <w:sz w:val="20"/>
        </w:rPr>
        <w:t>in presence of</w:t>
      </w:r>
      <w:r w:rsidRPr="00A73D0F">
        <w:rPr>
          <w:rFonts w:ascii="Cambria" w:hAnsi="Cambria"/>
          <w:sz w:val="20"/>
        </w:rPr>
        <w:t xml:space="preserve"> the PATRIP Foundation officials</w:t>
      </w:r>
      <w:r w:rsidR="00F87D7E">
        <w:rPr>
          <w:rFonts w:ascii="Cambria" w:hAnsi="Cambria"/>
          <w:sz w:val="20"/>
        </w:rPr>
        <w:t xml:space="preserve"> or appointed persons, if present,</w:t>
      </w:r>
      <w:r w:rsidRPr="00A73D0F">
        <w:rPr>
          <w:rFonts w:ascii="Cambria" w:hAnsi="Cambria"/>
          <w:sz w:val="20"/>
        </w:rPr>
        <w:t xml:space="preserve"> and require the no-objection of PATRIP Foundation.</w:t>
      </w:r>
    </w:p>
    <w:p w14:paraId="7235B8F5" w14:textId="68FEF899" w:rsidR="00C455DB" w:rsidRPr="00A73D0F" w:rsidRDefault="00C455DB" w:rsidP="00E120DF">
      <w:pPr>
        <w:pStyle w:val="Heading1"/>
        <w:numPr>
          <w:ilvl w:val="0"/>
          <w:numId w:val="7"/>
        </w:numPr>
      </w:pPr>
      <w:bookmarkStart w:id="177" w:name="_Toc530904610"/>
      <w:bookmarkStart w:id="178" w:name="_Toc95719011"/>
      <w:bookmarkStart w:id="179" w:name="_Toc95719261"/>
      <w:bookmarkStart w:id="180" w:name="_Toc95719338"/>
      <w:r w:rsidRPr="00A73D0F">
        <w:t>Clarification of bids</w:t>
      </w:r>
      <w:bookmarkEnd w:id="177"/>
      <w:bookmarkEnd w:id="178"/>
      <w:bookmarkEnd w:id="179"/>
      <w:bookmarkEnd w:id="180"/>
    </w:p>
    <w:p w14:paraId="120581F3" w14:textId="2A6F9107" w:rsidR="00C455DB" w:rsidRPr="00A73D0F" w:rsidRDefault="00C455DB" w:rsidP="003D4A02">
      <w:pPr>
        <w:spacing w:line="276" w:lineRule="auto"/>
        <w:rPr>
          <w:rFonts w:ascii="Cambria" w:hAnsi="Cambria"/>
        </w:rPr>
      </w:pPr>
      <w:r w:rsidRPr="00A73D0F">
        <w:rPr>
          <w:rFonts w:ascii="Cambria" w:hAnsi="Cambria"/>
        </w:rPr>
        <w:t xml:space="preserve">To assist in the examination, evaluation, and comparison of bids, the </w:t>
      </w:r>
      <w:r w:rsidR="00982122">
        <w:rPr>
          <w:rFonts w:ascii="Cambria" w:hAnsi="Cambria"/>
        </w:rPr>
        <w:t>I</w:t>
      </w:r>
      <w:r w:rsidR="000D7BE9">
        <w:rPr>
          <w:rFonts w:ascii="Cambria" w:hAnsi="Cambria"/>
        </w:rPr>
        <w:t>P</w:t>
      </w:r>
      <w:r w:rsidRPr="00A73D0F">
        <w:rPr>
          <w:rFonts w:ascii="Cambria" w:hAnsi="Cambria"/>
        </w:rPr>
        <w:t xml:space="preserve"> may, at its discretion, ask any bidder for clarification of its tender, including breakdowns of its prices. Such clarification may be requested at any stage up to the contract award decision. Requests for clarification and the respon</w:t>
      </w:r>
      <w:r w:rsidRPr="00A73D0F">
        <w:rPr>
          <w:rFonts w:ascii="Cambria" w:hAnsi="Cambria"/>
        </w:rPr>
        <w:softHyphen/>
        <w:t xml:space="preserve">ses shall be in writing or by fax and no change in the price or substance of the tender shall be sought, offered, or permitted except as required to confirm the correction of arithmetic errors discovered by the </w:t>
      </w:r>
      <w:r w:rsidR="00982122">
        <w:rPr>
          <w:rFonts w:ascii="Cambria" w:hAnsi="Cambria"/>
        </w:rPr>
        <w:t>I</w:t>
      </w:r>
      <w:r w:rsidR="000D7BE9">
        <w:rPr>
          <w:rFonts w:ascii="Cambria" w:hAnsi="Cambria"/>
        </w:rPr>
        <w:t>P</w:t>
      </w:r>
      <w:r w:rsidRPr="00A73D0F">
        <w:rPr>
          <w:rFonts w:ascii="Cambria" w:hAnsi="Cambria"/>
        </w:rPr>
        <w:t xml:space="preserve"> during evaluation of the bids in accordance with paragraph </w:t>
      </w:r>
      <w:r w:rsidRPr="00A73D0F">
        <w:rPr>
          <w:rFonts w:ascii="Cambria" w:hAnsi="Cambria"/>
          <w:highlight w:val="yellow"/>
        </w:rPr>
        <w:fldChar w:fldCharType="begin"/>
      </w:r>
      <w:r w:rsidRPr="00A73D0F">
        <w:rPr>
          <w:rFonts w:ascii="Cambria" w:hAnsi="Cambria"/>
        </w:rPr>
        <w:instrText xml:space="preserve"> REF _Ref493588700 \r \h </w:instrText>
      </w:r>
      <w:r w:rsidR="003D4A02" w:rsidRPr="00A73D0F">
        <w:rPr>
          <w:rFonts w:ascii="Cambria" w:hAnsi="Cambria"/>
          <w:highlight w:val="yellow"/>
        </w:rPr>
        <w:instrText xml:space="preserve"> \* MERGEFORMAT </w:instrText>
      </w:r>
      <w:r w:rsidRPr="00A73D0F">
        <w:rPr>
          <w:rFonts w:ascii="Cambria" w:hAnsi="Cambria"/>
          <w:highlight w:val="yellow"/>
        </w:rPr>
      </w:r>
      <w:r w:rsidRPr="00A73D0F">
        <w:rPr>
          <w:rFonts w:ascii="Cambria" w:hAnsi="Cambria"/>
          <w:highlight w:val="yellow"/>
        </w:rPr>
        <w:fldChar w:fldCharType="separate"/>
      </w:r>
      <w:r w:rsidR="00651B0B">
        <w:rPr>
          <w:rFonts w:ascii="Cambria" w:hAnsi="Cambria" w:hint="eastAsia"/>
          <w:cs/>
        </w:rPr>
        <w:t>‎</w:t>
      </w:r>
      <w:r w:rsidR="00651B0B">
        <w:rPr>
          <w:rFonts w:ascii="Cambria" w:hAnsi="Cambria"/>
        </w:rPr>
        <w:t>26</w:t>
      </w:r>
      <w:r w:rsidRPr="00A73D0F">
        <w:rPr>
          <w:rFonts w:ascii="Cambria" w:hAnsi="Cambria"/>
          <w:highlight w:val="yellow"/>
        </w:rPr>
        <w:fldChar w:fldCharType="end"/>
      </w:r>
      <w:r w:rsidRPr="00A73D0F">
        <w:rPr>
          <w:rFonts w:ascii="Cambria" w:hAnsi="Cambria"/>
        </w:rPr>
        <w:t>.</w:t>
      </w:r>
    </w:p>
    <w:p w14:paraId="785703E4" w14:textId="77777777" w:rsidR="00C455DB" w:rsidRPr="00A73D0F" w:rsidRDefault="00C455DB" w:rsidP="00E120DF">
      <w:pPr>
        <w:pStyle w:val="Heading1"/>
        <w:numPr>
          <w:ilvl w:val="0"/>
          <w:numId w:val="7"/>
        </w:numPr>
      </w:pPr>
      <w:bookmarkStart w:id="181" w:name="_Ref493588700"/>
      <w:bookmarkStart w:id="182" w:name="_Toc530904611"/>
      <w:bookmarkStart w:id="183" w:name="_Toc95719012"/>
      <w:bookmarkStart w:id="184" w:name="_Toc95719262"/>
      <w:bookmarkStart w:id="185" w:name="_Toc95719339"/>
      <w:r w:rsidRPr="00A73D0F">
        <w:lastRenderedPageBreak/>
        <w:t>Examination of bids</w:t>
      </w:r>
      <w:bookmarkEnd w:id="181"/>
      <w:r w:rsidRPr="00A73D0F">
        <w:t xml:space="preserve"> and determination of responsiveness</w:t>
      </w:r>
      <w:bookmarkEnd w:id="182"/>
      <w:bookmarkEnd w:id="183"/>
      <w:bookmarkEnd w:id="184"/>
      <w:bookmarkEnd w:id="185"/>
    </w:p>
    <w:p w14:paraId="3D3D4002" w14:textId="23CA18C6"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Prior to the detailed evaluation of Tenders, the </w:t>
      </w:r>
      <w:r w:rsidR="00982122">
        <w:rPr>
          <w:rFonts w:ascii="Cambria" w:hAnsi="Cambria"/>
          <w:sz w:val="20"/>
        </w:rPr>
        <w:t>I</w:t>
      </w:r>
      <w:r w:rsidR="000D7BE9">
        <w:rPr>
          <w:rFonts w:ascii="Cambria" w:hAnsi="Cambria"/>
          <w:sz w:val="20"/>
        </w:rPr>
        <w:t>P</w:t>
      </w:r>
      <w:r w:rsidRPr="00A73D0F">
        <w:rPr>
          <w:rFonts w:ascii="Cambria" w:hAnsi="Cambria"/>
          <w:sz w:val="20"/>
        </w:rPr>
        <w:t xml:space="preserve"> will determine whether each Tender is responsive to the requirements of the Tender Documents. </w:t>
      </w:r>
      <w:proofErr w:type="gramStart"/>
      <w:r w:rsidRPr="00A73D0F">
        <w:rPr>
          <w:rFonts w:ascii="Cambria" w:hAnsi="Cambria"/>
          <w:sz w:val="20"/>
        </w:rPr>
        <w:t>For the purpose of</w:t>
      </w:r>
      <w:proofErr w:type="gramEnd"/>
      <w:r w:rsidRPr="00A73D0F">
        <w:rPr>
          <w:rFonts w:ascii="Cambria" w:hAnsi="Cambria"/>
          <w:sz w:val="20"/>
        </w:rPr>
        <w:t xml:space="preserve"> these processes, a substantially responsive Tender is one, which conforms to all the terms, conditions and require</w:t>
      </w:r>
      <w:r w:rsidR="00B04D49">
        <w:rPr>
          <w:rFonts w:ascii="Cambria" w:hAnsi="Cambria"/>
          <w:sz w:val="20"/>
        </w:rPr>
        <w:softHyphen/>
      </w:r>
      <w:r w:rsidRPr="00A73D0F">
        <w:rPr>
          <w:rFonts w:ascii="Cambria" w:hAnsi="Cambria"/>
          <w:sz w:val="20"/>
        </w:rPr>
        <w:t xml:space="preserve">ments of the Tender Documents without material deviation or reservation. A material deviation or reservation is one which affects in any substantial way the scope, quality, or performance of the Works, or which limits in any substantial way (inconsistent with the Tender Documents) the </w:t>
      </w:r>
      <w:r w:rsidR="00982122">
        <w:rPr>
          <w:rFonts w:ascii="Cambria" w:hAnsi="Cambria"/>
          <w:sz w:val="20"/>
        </w:rPr>
        <w:t>I</w:t>
      </w:r>
      <w:r w:rsidR="000D7BE9">
        <w:rPr>
          <w:rFonts w:ascii="Cambria" w:hAnsi="Cambria"/>
          <w:sz w:val="20"/>
        </w:rPr>
        <w:t>P</w:t>
      </w:r>
      <w:r w:rsidRPr="00A73D0F">
        <w:rPr>
          <w:rFonts w:ascii="Cambria" w:hAnsi="Cambria"/>
          <w:sz w:val="20"/>
        </w:rPr>
        <w:t xml:space="preserve">'s rights or the Contractor's obligations under the Contract, and the rectification of which deviation or reservation would affect unfairly the competitive position of other </w:t>
      </w:r>
      <w:r w:rsidR="00DA7D09">
        <w:rPr>
          <w:rFonts w:ascii="Cambria" w:hAnsi="Cambria"/>
          <w:sz w:val="20"/>
        </w:rPr>
        <w:t>b</w:t>
      </w:r>
      <w:r w:rsidR="00A17A64">
        <w:rPr>
          <w:rFonts w:ascii="Cambria" w:hAnsi="Cambria"/>
          <w:sz w:val="20"/>
        </w:rPr>
        <w:t>idder</w:t>
      </w:r>
      <w:r w:rsidRPr="00A73D0F">
        <w:rPr>
          <w:rFonts w:ascii="Cambria" w:hAnsi="Cambria"/>
          <w:sz w:val="20"/>
        </w:rPr>
        <w:t>s presenting responsive Tenders.</w:t>
      </w:r>
    </w:p>
    <w:p w14:paraId="71CD6211" w14:textId="1B251D41"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A tender determined as substantially non-responsive will be rejected by the </w:t>
      </w:r>
      <w:r w:rsidR="00982122">
        <w:rPr>
          <w:rFonts w:ascii="Cambria" w:hAnsi="Cambria"/>
          <w:sz w:val="20"/>
        </w:rPr>
        <w:t>I</w:t>
      </w:r>
      <w:r w:rsidR="000D7BE9">
        <w:rPr>
          <w:rFonts w:ascii="Cambria" w:hAnsi="Cambria"/>
          <w:sz w:val="20"/>
        </w:rPr>
        <w:t>P</w:t>
      </w:r>
      <w:r w:rsidRPr="00A73D0F">
        <w:rPr>
          <w:rFonts w:ascii="Cambria" w:hAnsi="Cambria"/>
          <w:sz w:val="20"/>
        </w:rPr>
        <w:t xml:space="preserve"> and may not subsequently be made responsive by the </w:t>
      </w:r>
      <w:r w:rsidR="00DA7D09">
        <w:rPr>
          <w:rFonts w:ascii="Cambria" w:hAnsi="Cambria"/>
          <w:sz w:val="20"/>
        </w:rPr>
        <w:t>b</w:t>
      </w:r>
      <w:r w:rsidR="00A17A64">
        <w:rPr>
          <w:rFonts w:ascii="Cambria" w:hAnsi="Cambria"/>
          <w:sz w:val="20"/>
        </w:rPr>
        <w:t>idder</w:t>
      </w:r>
      <w:r w:rsidRPr="00A73D0F">
        <w:rPr>
          <w:rFonts w:ascii="Cambria" w:hAnsi="Cambria"/>
          <w:sz w:val="20"/>
        </w:rPr>
        <w:t xml:space="preserve"> by correction of the non-conformity.</w:t>
      </w:r>
    </w:p>
    <w:p w14:paraId="6F38221B" w14:textId="77777777"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The tender will be classified as non-responsive and result in the invalidation of the tender if:</w:t>
      </w:r>
    </w:p>
    <w:p w14:paraId="04E4926A" w14:textId="57466C26" w:rsidR="003112A6" w:rsidRPr="00367E44" w:rsidRDefault="003112A6" w:rsidP="00846B61">
      <w:pPr>
        <w:pStyle w:val="ListParagraph"/>
      </w:pPr>
      <w:r w:rsidRPr="00367E44">
        <w:t>No Declaration of Undertaking has been submitted</w:t>
      </w:r>
      <w:r w:rsidR="00333F8E" w:rsidRPr="00367E44">
        <w:t xml:space="preserve"> in the technical </w:t>
      </w:r>
      <w:proofErr w:type="gramStart"/>
      <w:r w:rsidR="00333F8E" w:rsidRPr="00367E44">
        <w:t>envelop</w:t>
      </w:r>
      <w:r w:rsidRPr="00367E44">
        <w:t>;</w:t>
      </w:r>
      <w:proofErr w:type="gramEnd"/>
    </w:p>
    <w:p w14:paraId="5781506E" w14:textId="035D01A8" w:rsidR="00C455DB" w:rsidRPr="00367E44" w:rsidRDefault="003112A6" w:rsidP="00846B61">
      <w:pPr>
        <w:pStyle w:val="ListParagraph"/>
      </w:pPr>
      <w:r w:rsidRPr="00367E44">
        <w:t>N</w:t>
      </w:r>
      <w:r w:rsidR="00C455DB" w:rsidRPr="00367E44">
        <w:t xml:space="preserve">o Tender Security </w:t>
      </w:r>
      <w:r w:rsidRPr="00367E44">
        <w:t xml:space="preserve">has been </w:t>
      </w:r>
      <w:r w:rsidR="00C455DB" w:rsidRPr="00367E44">
        <w:t>submitted</w:t>
      </w:r>
      <w:r w:rsidR="00333F8E" w:rsidRPr="00367E44">
        <w:t xml:space="preserve"> in the technical </w:t>
      </w:r>
      <w:proofErr w:type="gramStart"/>
      <w:r w:rsidR="00333F8E" w:rsidRPr="00367E44">
        <w:t>envelop</w:t>
      </w:r>
      <w:r w:rsidR="00C455DB" w:rsidRPr="00367E44">
        <w:t>;</w:t>
      </w:r>
      <w:proofErr w:type="gramEnd"/>
    </w:p>
    <w:p w14:paraId="16F77816" w14:textId="41E1B626" w:rsidR="00C455DB" w:rsidRPr="00367E44" w:rsidRDefault="003112A6" w:rsidP="00846B61">
      <w:pPr>
        <w:pStyle w:val="ListParagraph"/>
      </w:pPr>
      <w:r w:rsidRPr="00367E44">
        <w:t>F</w:t>
      </w:r>
      <w:r w:rsidR="00C455DB" w:rsidRPr="00367E44">
        <w:t xml:space="preserve">alse statements or evidence of fraud is discovered during </w:t>
      </w:r>
      <w:proofErr w:type="gramStart"/>
      <w:r w:rsidR="00C455DB" w:rsidRPr="00367E44">
        <w:t>evaluation;</w:t>
      </w:r>
      <w:proofErr w:type="gramEnd"/>
    </w:p>
    <w:p w14:paraId="2EC69B97" w14:textId="374DD6AA" w:rsidR="00C455DB" w:rsidRPr="00367E44" w:rsidRDefault="003112A6" w:rsidP="00846B61">
      <w:pPr>
        <w:pStyle w:val="ListParagraph"/>
      </w:pPr>
      <w:r w:rsidRPr="00367E44">
        <w:t>T</w:t>
      </w:r>
      <w:r w:rsidR="00C455DB" w:rsidRPr="00367E44">
        <w:t>he price</w:t>
      </w:r>
      <w:r w:rsidRPr="00367E44">
        <w:t>d BoQ or schedule of price</w:t>
      </w:r>
      <w:r w:rsidR="00C455DB" w:rsidRPr="00367E44">
        <w:t xml:space="preserve"> and related data sheets </w:t>
      </w:r>
      <w:r w:rsidRPr="00367E44">
        <w:t xml:space="preserve">have </w:t>
      </w:r>
      <w:r w:rsidR="00C455DB" w:rsidRPr="00367E44">
        <w:t xml:space="preserve">not </w:t>
      </w:r>
      <w:r w:rsidRPr="00367E44">
        <w:t xml:space="preserve">been </w:t>
      </w:r>
      <w:r w:rsidR="00C455DB" w:rsidRPr="00367E44">
        <w:t xml:space="preserve">completed and properly filled </w:t>
      </w:r>
      <w:r w:rsidRPr="00367E44">
        <w:t xml:space="preserve">out </w:t>
      </w:r>
      <w:r w:rsidR="00C455DB" w:rsidRPr="00367E44">
        <w:t>with the relevant entries;</w:t>
      </w:r>
      <w:r w:rsidRPr="00367E44">
        <w:t xml:space="preserve"> and</w:t>
      </w:r>
    </w:p>
    <w:p w14:paraId="144BC128" w14:textId="4C6C77DD" w:rsidR="00C455DB" w:rsidRPr="00367E44" w:rsidRDefault="003112A6" w:rsidP="00846B61">
      <w:pPr>
        <w:pStyle w:val="ListParagraph"/>
      </w:pPr>
      <w:r w:rsidRPr="00367E44">
        <w:t>T</w:t>
      </w:r>
      <w:r w:rsidR="00C455DB" w:rsidRPr="00367E44">
        <w:t xml:space="preserve">he technical evaluation results in </w:t>
      </w:r>
      <w:r w:rsidRPr="00367E44">
        <w:t xml:space="preserve">one or more </w:t>
      </w:r>
      <w:r w:rsidR="007C6B0A" w:rsidRPr="00367E44">
        <w:t>‘</w:t>
      </w:r>
      <w:r w:rsidRPr="00367E44">
        <w:t>Fail</w:t>
      </w:r>
      <w:r w:rsidR="007159C5" w:rsidRPr="00367E44">
        <w:t>(s)</w:t>
      </w:r>
      <w:r w:rsidR="007C6B0A" w:rsidRPr="00367E44">
        <w:t>’</w:t>
      </w:r>
      <w:r w:rsidR="00C455DB" w:rsidRPr="00367E44">
        <w:t>.</w:t>
      </w:r>
    </w:p>
    <w:p w14:paraId="393DD214" w14:textId="2047F901"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w:t>
      </w:r>
      <w:r w:rsidR="00982122">
        <w:rPr>
          <w:rFonts w:ascii="Cambria" w:hAnsi="Cambria"/>
          <w:sz w:val="20"/>
        </w:rPr>
        <w:t>I</w:t>
      </w:r>
      <w:r w:rsidR="000D7BE9">
        <w:rPr>
          <w:rFonts w:ascii="Cambria" w:hAnsi="Cambria"/>
          <w:sz w:val="20"/>
        </w:rPr>
        <w:t>P</w:t>
      </w:r>
      <w:r w:rsidRPr="00A73D0F">
        <w:rPr>
          <w:rFonts w:ascii="Cambria" w:hAnsi="Cambria"/>
          <w:sz w:val="20"/>
        </w:rPr>
        <w:t xml:space="preserve"> may waive any minor informality or non-conformity or irregularity in a tender, which does not constitute material deviation, provided such waiver does not prejudice or affect the relative ranking of any Tender.</w:t>
      </w:r>
    </w:p>
    <w:p w14:paraId="13B12C19" w14:textId="31166015" w:rsidR="00C455DB" w:rsidRPr="00A73D0F" w:rsidRDefault="00C455DB" w:rsidP="00E120DF">
      <w:pPr>
        <w:pStyle w:val="Heading1"/>
        <w:numPr>
          <w:ilvl w:val="0"/>
          <w:numId w:val="7"/>
        </w:numPr>
      </w:pPr>
      <w:bookmarkStart w:id="186" w:name="_Toc530904612"/>
      <w:bookmarkStart w:id="187" w:name="_Toc95719013"/>
      <w:bookmarkStart w:id="188" w:name="_Toc95719263"/>
      <w:bookmarkStart w:id="189" w:name="_Toc95719340"/>
      <w:r w:rsidRPr="00A73D0F">
        <w:t>Qualification</w:t>
      </w:r>
      <w:bookmarkEnd w:id="186"/>
      <w:bookmarkEnd w:id="187"/>
      <w:bookmarkEnd w:id="188"/>
      <w:bookmarkEnd w:id="189"/>
      <w:r w:rsidR="00373CC9">
        <w:tab/>
      </w:r>
    </w:p>
    <w:p w14:paraId="0EF584F7" w14:textId="7B2058B3" w:rsidR="00C455DB" w:rsidRPr="00A73D0F" w:rsidRDefault="007C6B0A" w:rsidP="003D4A02">
      <w:pPr>
        <w:pStyle w:val="Heading2"/>
        <w:spacing w:before="0" w:after="0" w:line="276" w:lineRule="auto"/>
        <w:ind w:left="567"/>
        <w:rPr>
          <w:rFonts w:ascii="Cambria" w:hAnsi="Cambria"/>
          <w:sz w:val="20"/>
        </w:rPr>
      </w:pPr>
      <w:r>
        <w:rPr>
          <w:rFonts w:ascii="Cambria" w:hAnsi="Cambria"/>
          <w:sz w:val="20"/>
        </w:rPr>
        <w:t xml:space="preserve">As a pre-condition to </w:t>
      </w:r>
      <w:r w:rsidR="00C455DB" w:rsidRPr="00A73D0F">
        <w:rPr>
          <w:rFonts w:ascii="Cambria" w:hAnsi="Cambria"/>
          <w:sz w:val="20"/>
        </w:rPr>
        <w:t xml:space="preserve">opening the Financial Bid </w:t>
      </w:r>
      <w:r w:rsidR="007159C5">
        <w:rPr>
          <w:rFonts w:ascii="Cambria" w:hAnsi="Cambria"/>
          <w:sz w:val="20"/>
        </w:rPr>
        <w:t xml:space="preserve">Documents </w:t>
      </w:r>
      <w:r w:rsidR="00C455DB" w:rsidRPr="00A73D0F">
        <w:rPr>
          <w:rFonts w:ascii="Cambria" w:hAnsi="Cambria"/>
          <w:sz w:val="20"/>
        </w:rPr>
        <w:t xml:space="preserve">(inner envelope 2) the </w:t>
      </w:r>
      <w:r w:rsidR="00982122">
        <w:rPr>
          <w:rFonts w:ascii="Cambria" w:hAnsi="Cambria"/>
          <w:sz w:val="20"/>
        </w:rPr>
        <w:t>I</w:t>
      </w:r>
      <w:r w:rsidR="00B577E7">
        <w:rPr>
          <w:rFonts w:ascii="Cambria" w:hAnsi="Cambria"/>
          <w:sz w:val="20"/>
        </w:rPr>
        <w:t>P</w:t>
      </w:r>
      <w:r w:rsidR="00C455DB" w:rsidRPr="00A73D0F">
        <w:rPr>
          <w:rFonts w:ascii="Cambria" w:hAnsi="Cambria"/>
          <w:sz w:val="20"/>
        </w:rPr>
        <w:t xml:space="preserve"> will determine to its satisfaction whether the bid meets the qualifying criteria specified in the paragraphs </w:t>
      </w:r>
      <w:r w:rsidR="00C455DB" w:rsidRPr="00A73D0F">
        <w:rPr>
          <w:rFonts w:ascii="Cambria" w:hAnsi="Cambria"/>
          <w:sz w:val="20"/>
        </w:rPr>
        <w:fldChar w:fldCharType="begin"/>
      </w:r>
      <w:r w:rsidR="00C455DB" w:rsidRPr="00A73D0F">
        <w:rPr>
          <w:rFonts w:ascii="Cambria" w:hAnsi="Cambria"/>
          <w:sz w:val="20"/>
        </w:rPr>
        <w:instrText xml:space="preserve"> REF _Ref493589975 \r \h  \* MERGEFORMAT </w:instrText>
      </w:r>
      <w:r w:rsidR="00C455DB" w:rsidRPr="00A73D0F">
        <w:rPr>
          <w:rFonts w:ascii="Cambria" w:hAnsi="Cambria"/>
          <w:sz w:val="20"/>
        </w:rPr>
      </w:r>
      <w:r w:rsidR="00C455DB"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w:t>
      </w:r>
      <w:r w:rsidR="00C455DB" w:rsidRPr="00A73D0F">
        <w:rPr>
          <w:rFonts w:ascii="Cambria" w:hAnsi="Cambria"/>
          <w:sz w:val="20"/>
        </w:rPr>
        <w:fldChar w:fldCharType="end"/>
      </w:r>
      <w:r w:rsidR="00C455DB" w:rsidRPr="00A73D0F">
        <w:rPr>
          <w:rFonts w:ascii="Cambria" w:hAnsi="Cambria"/>
          <w:sz w:val="20"/>
        </w:rPr>
        <w:t xml:space="preserve"> and </w:t>
      </w:r>
      <w:r w:rsidR="00C455DB" w:rsidRPr="00A73D0F">
        <w:rPr>
          <w:rFonts w:ascii="Cambria" w:hAnsi="Cambria"/>
          <w:sz w:val="20"/>
        </w:rPr>
        <w:fldChar w:fldCharType="begin"/>
      </w:r>
      <w:r w:rsidR="00C455DB" w:rsidRPr="00A73D0F">
        <w:rPr>
          <w:rFonts w:ascii="Cambria" w:hAnsi="Cambria"/>
          <w:sz w:val="20"/>
        </w:rPr>
        <w:instrText xml:space="preserve"> REF _Ref493589993 \r \h  \* MERGEFORMAT </w:instrText>
      </w:r>
      <w:r w:rsidR="00C455DB" w:rsidRPr="00A73D0F">
        <w:rPr>
          <w:rFonts w:ascii="Cambria" w:hAnsi="Cambria"/>
          <w:sz w:val="20"/>
        </w:rPr>
      </w:r>
      <w:r w:rsidR="00C455DB"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3</w:t>
      </w:r>
      <w:r w:rsidR="00C455DB" w:rsidRPr="00A73D0F">
        <w:rPr>
          <w:rFonts w:ascii="Cambria" w:hAnsi="Cambria"/>
          <w:sz w:val="20"/>
        </w:rPr>
        <w:fldChar w:fldCharType="end"/>
      </w:r>
      <w:r w:rsidR="00C455DB" w:rsidRPr="00A73D0F">
        <w:rPr>
          <w:rFonts w:ascii="Cambria" w:hAnsi="Cambria"/>
          <w:sz w:val="20"/>
        </w:rPr>
        <w:t xml:space="preserve"> </w:t>
      </w:r>
      <w:r w:rsidR="00D10D3B">
        <w:rPr>
          <w:rFonts w:ascii="Cambria" w:hAnsi="Cambria"/>
          <w:sz w:val="20"/>
        </w:rPr>
        <w:t xml:space="preserve">and returns ‘Pass’ for all criteria </w:t>
      </w:r>
      <w:r w:rsidR="00C455DB" w:rsidRPr="00A73D0F">
        <w:rPr>
          <w:rFonts w:ascii="Cambria" w:hAnsi="Cambria"/>
          <w:sz w:val="20"/>
        </w:rPr>
        <w:t>as well as on the basis of the document submitted has demonstrated that he is capable of performing the contract satisfactorily.</w:t>
      </w:r>
    </w:p>
    <w:p w14:paraId="7BFAAEF3" w14:textId="0DB2B008"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The final determination will be based upon an examination of the qualification documentary evi</w:t>
      </w:r>
      <w:r w:rsidRPr="00A73D0F">
        <w:rPr>
          <w:rFonts w:ascii="Cambria" w:hAnsi="Cambria"/>
          <w:sz w:val="20"/>
        </w:rPr>
        <w:softHyphen/>
        <w:t xml:space="preserve">dence of the bidder’s qualifications submitted by the bidder in its tender as described in paragraph </w:t>
      </w:r>
      <w:r w:rsidRPr="00A73D0F">
        <w:rPr>
          <w:rFonts w:ascii="Cambria" w:hAnsi="Cambria"/>
          <w:sz w:val="20"/>
        </w:rPr>
        <w:fldChar w:fldCharType="begin"/>
      </w:r>
      <w:r w:rsidRPr="00A73D0F">
        <w:rPr>
          <w:rFonts w:ascii="Cambria" w:hAnsi="Cambria"/>
          <w:sz w:val="20"/>
        </w:rPr>
        <w:instrText xml:space="preserve"> REF _Ref493520132 \r \h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13</w:t>
      </w:r>
      <w:r w:rsidRPr="00A73D0F">
        <w:rPr>
          <w:rFonts w:ascii="Cambria" w:hAnsi="Cambria"/>
          <w:sz w:val="20"/>
        </w:rPr>
        <w:fldChar w:fldCharType="end"/>
      </w:r>
      <w:r w:rsidRPr="00A73D0F">
        <w:rPr>
          <w:rFonts w:ascii="Cambria" w:hAnsi="Cambria"/>
          <w:sz w:val="20"/>
        </w:rPr>
        <w:t>.</w:t>
      </w:r>
    </w:p>
    <w:p w14:paraId="5B169B75" w14:textId="4A545C99"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The capabilities of the subcontractors proposed in the tender to be used by the lowest evaluated bidder will also be evaluated. Their participation should be confirmed with a letter of intent, as needed. Should a subcontractor be determined to be unacceptable, the tender will not be rejected, but the bidder will be required to substitute an acceptable subcontractor without any change to the tender price.</w:t>
      </w:r>
    </w:p>
    <w:p w14:paraId="0D56C906" w14:textId="252D80E0" w:rsidR="00C455DB" w:rsidRPr="00A73D0F" w:rsidRDefault="00C455DB" w:rsidP="00E120DF">
      <w:pPr>
        <w:pStyle w:val="Heading1"/>
        <w:numPr>
          <w:ilvl w:val="0"/>
          <w:numId w:val="7"/>
        </w:numPr>
      </w:pPr>
      <w:bookmarkStart w:id="190" w:name="_Ref493600706"/>
      <w:bookmarkStart w:id="191" w:name="_Toc530904613"/>
      <w:bookmarkStart w:id="192" w:name="_Toc95719014"/>
      <w:bookmarkStart w:id="193" w:name="_Toc95719264"/>
      <w:bookmarkStart w:id="194" w:name="_Toc95719341"/>
      <w:r w:rsidRPr="00A73D0F">
        <w:t>Evaluation and comparison of bids</w:t>
      </w:r>
      <w:bookmarkEnd w:id="190"/>
      <w:bookmarkEnd w:id="191"/>
      <w:bookmarkEnd w:id="192"/>
      <w:bookmarkEnd w:id="193"/>
      <w:bookmarkEnd w:id="194"/>
    </w:p>
    <w:p w14:paraId="556AA5C6" w14:textId="16DD9FE2" w:rsidR="00C455DB" w:rsidRPr="00A73D0F" w:rsidRDefault="007C6B0A" w:rsidP="003D4A02">
      <w:pPr>
        <w:pStyle w:val="Heading2"/>
        <w:spacing w:before="0" w:after="0" w:line="276" w:lineRule="auto"/>
        <w:ind w:left="567"/>
        <w:rPr>
          <w:rFonts w:ascii="Cambria" w:hAnsi="Cambria"/>
          <w:sz w:val="20"/>
        </w:rPr>
      </w:pPr>
      <w:bookmarkStart w:id="195" w:name="_Ref493590282"/>
      <w:r>
        <w:rPr>
          <w:rFonts w:ascii="Cambria" w:hAnsi="Cambria"/>
          <w:sz w:val="20"/>
        </w:rPr>
        <w:t xml:space="preserve">A bidder </w:t>
      </w:r>
      <w:r w:rsidR="00C455DB" w:rsidRPr="00A73D0F">
        <w:rPr>
          <w:rFonts w:ascii="Cambria" w:hAnsi="Cambria"/>
          <w:sz w:val="20"/>
        </w:rPr>
        <w:t xml:space="preserve">will be </w:t>
      </w:r>
      <w:r w:rsidR="002F2C5D">
        <w:rPr>
          <w:rFonts w:ascii="Cambria" w:hAnsi="Cambria"/>
          <w:sz w:val="20"/>
        </w:rPr>
        <w:t xml:space="preserve">evaluated </w:t>
      </w:r>
      <w:r w:rsidR="00C455DB" w:rsidRPr="00A73D0F">
        <w:rPr>
          <w:rFonts w:ascii="Cambria" w:hAnsi="Cambria"/>
          <w:sz w:val="20"/>
        </w:rPr>
        <w:t xml:space="preserve">in accordance with the procedures set out in the </w:t>
      </w:r>
      <w:r>
        <w:rPr>
          <w:rFonts w:ascii="Cambria" w:hAnsi="Cambria"/>
          <w:sz w:val="20"/>
        </w:rPr>
        <w:t>latest version of the “</w:t>
      </w:r>
      <w:r w:rsidR="00C455DB" w:rsidRPr="00A73D0F">
        <w:rPr>
          <w:rFonts w:ascii="Cambria" w:hAnsi="Cambria"/>
          <w:sz w:val="20"/>
        </w:rPr>
        <w:t>PATRIP Foundation Project Implementation Manual</w:t>
      </w:r>
      <w:r>
        <w:rPr>
          <w:rFonts w:ascii="Cambria" w:hAnsi="Cambria"/>
          <w:sz w:val="20"/>
        </w:rPr>
        <w:t>”</w:t>
      </w:r>
      <w:r w:rsidR="00C455DB" w:rsidRPr="00A73D0F">
        <w:rPr>
          <w:rFonts w:ascii="Cambria" w:hAnsi="Cambria"/>
          <w:sz w:val="20"/>
        </w:rPr>
        <w:t>, available at PATRIP Foundation.</w:t>
      </w:r>
      <w:r w:rsidR="002F2C5D">
        <w:rPr>
          <w:rFonts w:ascii="Cambria" w:hAnsi="Cambria"/>
          <w:sz w:val="20"/>
        </w:rPr>
        <w:t xml:space="preserve"> </w:t>
      </w:r>
    </w:p>
    <w:p w14:paraId="7766786A" w14:textId="3E909780"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w:t>
      </w:r>
      <w:r w:rsidR="003C64B7">
        <w:rPr>
          <w:rFonts w:ascii="Cambria" w:hAnsi="Cambria"/>
          <w:sz w:val="20"/>
        </w:rPr>
        <w:t xml:space="preserve">evaluation process </w:t>
      </w:r>
      <w:r w:rsidR="00124C99">
        <w:rPr>
          <w:rFonts w:ascii="Cambria" w:hAnsi="Cambria"/>
          <w:sz w:val="20"/>
        </w:rPr>
        <w:t xml:space="preserve">comprises a technical qualification evaluation and a financial evaluation. Those </w:t>
      </w:r>
      <w:r w:rsidR="002752DF">
        <w:rPr>
          <w:rFonts w:ascii="Cambria" w:hAnsi="Cambria"/>
          <w:sz w:val="20"/>
        </w:rPr>
        <w:t>bidders which</w:t>
      </w:r>
      <w:r w:rsidR="00124C99">
        <w:rPr>
          <w:rFonts w:ascii="Cambria" w:hAnsi="Cambria"/>
          <w:sz w:val="20"/>
        </w:rPr>
        <w:t xml:space="preserve"> fulfil </w:t>
      </w:r>
      <w:r w:rsidR="00124C99" w:rsidRPr="00743CDD">
        <w:rPr>
          <w:rFonts w:ascii="Cambria" w:hAnsi="Cambria"/>
          <w:sz w:val="20"/>
          <w:u w:val="single"/>
        </w:rPr>
        <w:t>all</w:t>
      </w:r>
      <w:r w:rsidR="00124C99">
        <w:rPr>
          <w:rFonts w:ascii="Cambria" w:hAnsi="Cambria"/>
          <w:sz w:val="20"/>
        </w:rPr>
        <w:t xml:space="preserve"> technical qualification criteria</w:t>
      </w:r>
      <w:r w:rsidR="002752DF">
        <w:rPr>
          <w:rFonts w:ascii="Cambria" w:hAnsi="Cambria"/>
          <w:sz w:val="20"/>
        </w:rPr>
        <w:t xml:space="preserve"> and </w:t>
      </w:r>
      <w:r w:rsidR="00124C99" w:rsidRPr="00743CDD">
        <w:rPr>
          <w:rFonts w:ascii="Cambria" w:hAnsi="Cambria"/>
          <w:sz w:val="20"/>
          <w:u w:val="single"/>
        </w:rPr>
        <w:t>score a ‘Pass’ for all technical criteria mentioned under 28.3</w:t>
      </w:r>
      <w:r w:rsidR="00124C99">
        <w:rPr>
          <w:rFonts w:ascii="Cambria" w:hAnsi="Cambria"/>
          <w:sz w:val="20"/>
        </w:rPr>
        <w:t xml:space="preserve">. </w:t>
      </w:r>
      <w:r w:rsidR="002752DF">
        <w:rPr>
          <w:rFonts w:ascii="Cambria" w:hAnsi="Cambria"/>
          <w:sz w:val="20"/>
        </w:rPr>
        <w:t xml:space="preserve">will </w:t>
      </w:r>
      <w:r w:rsidR="00124C99">
        <w:rPr>
          <w:rFonts w:ascii="Cambria" w:hAnsi="Cambria"/>
          <w:sz w:val="20"/>
        </w:rPr>
        <w:t xml:space="preserve">qualify technically and have their Financial Bid Documents opened. </w:t>
      </w:r>
      <w:r w:rsidR="00124C99" w:rsidRPr="00A73D0F">
        <w:rPr>
          <w:rFonts w:ascii="Cambria" w:hAnsi="Cambria"/>
          <w:sz w:val="20"/>
        </w:rPr>
        <w:t xml:space="preserve">The most favourable bidder is the one </w:t>
      </w:r>
      <w:r w:rsidR="002752DF">
        <w:rPr>
          <w:rFonts w:ascii="Cambria" w:hAnsi="Cambria"/>
          <w:sz w:val="20"/>
        </w:rPr>
        <w:t xml:space="preserve">technically qualified bidder </w:t>
      </w:r>
      <w:r w:rsidR="00124C99" w:rsidRPr="00A73D0F">
        <w:rPr>
          <w:rFonts w:ascii="Cambria" w:hAnsi="Cambria"/>
          <w:sz w:val="20"/>
        </w:rPr>
        <w:t xml:space="preserve">with the lowest </w:t>
      </w:r>
      <w:r w:rsidR="002752DF">
        <w:rPr>
          <w:rFonts w:ascii="Cambria" w:hAnsi="Cambria"/>
          <w:sz w:val="20"/>
        </w:rPr>
        <w:t>evalua</w:t>
      </w:r>
      <w:r w:rsidR="00B04D49">
        <w:rPr>
          <w:rFonts w:ascii="Cambria" w:hAnsi="Cambria"/>
          <w:sz w:val="20"/>
        </w:rPr>
        <w:softHyphen/>
      </w:r>
      <w:r w:rsidR="002752DF">
        <w:rPr>
          <w:rFonts w:ascii="Cambria" w:hAnsi="Cambria"/>
          <w:sz w:val="20"/>
        </w:rPr>
        <w:t xml:space="preserve">ted bid </w:t>
      </w:r>
      <w:r w:rsidR="00124C99" w:rsidRPr="00A73D0F">
        <w:rPr>
          <w:rFonts w:ascii="Cambria" w:hAnsi="Cambria"/>
          <w:sz w:val="20"/>
        </w:rPr>
        <w:t>price</w:t>
      </w:r>
      <w:r w:rsidR="0074098C">
        <w:rPr>
          <w:rFonts w:ascii="Cambria" w:hAnsi="Cambria"/>
          <w:sz w:val="20"/>
        </w:rPr>
        <w:t>, fulfilling all requirements</w:t>
      </w:r>
      <w:r w:rsidR="002752DF">
        <w:rPr>
          <w:rFonts w:ascii="Cambria" w:hAnsi="Cambria"/>
          <w:sz w:val="20"/>
        </w:rPr>
        <w:t>.</w:t>
      </w:r>
      <w:r w:rsidR="00124C99" w:rsidRPr="00A73D0F">
        <w:rPr>
          <w:rFonts w:ascii="Cambria" w:hAnsi="Cambria"/>
          <w:sz w:val="20"/>
        </w:rPr>
        <w:t xml:space="preserve"> </w:t>
      </w:r>
      <w:r w:rsidR="00333F8E" w:rsidRPr="00F045BA">
        <w:rPr>
          <w:rFonts w:ascii="Cambria" w:hAnsi="Cambria"/>
          <w:sz w:val="20"/>
        </w:rPr>
        <w:t>The lowest bid price alone is generally not decisive</w:t>
      </w:r>
      <w:r w:rsidR="00333F8E">
        <w:rPr>
          <w:rFonts w:ascii="Cambria" w:hAnsi="Cambria"/>
          <w:sz w:val="20"/>
        </w:rPr>
        <w:t>.</w:t>
      </w:r>
    </w:p>
    <w:p w14:paraId="4E01FA9C" w14:textId="77777777" w:rsidR="00743CDD" w:rsidRDefault="00C455DB" w:rsidP="003D4A02">
      <w:pPr>
        <w:pStyle w:val="Heading2"/>
        <w:spacing w:before="0" w:after="0" w:line="276" w:lineRule="auto"/>
        <w:ind w:left="567"/>
        <w:rPr>
          <w:rFonts w:ascii="Cambria" w:hAnsi="Cambria"/>
          <w:sz w:val="20"/>
        </w:rPr>
      </w:pPr>
      <w:bookmarkStart w:id="196" w:name="_Ref508977882"/>
      <w:r w:rsidRPr="00A73D0F">
        <w:rPr>
          <w:rFonts w:ascii="Cambria" w:hAnsi="Cambria"/>
          <w:sz w:val="20"/>
        </w:rPr>
        <w:t>The technical evaluation will be carried out in two steps:</w:t>
      </w:r>
    </w:p>
    <w:p w14:paraId="12699640" w14:textId="7AFACF6D" w:rsidR="00743CDD" w:rsidRDefault="00C455DB" w:rsidP="00743CDD">
      <w:pPr>
        <w:pStyle w:val="Heading2"/>
        <w:numPr>
          <w:ilvl w:val="0"/>
          <w:numId w:val="0"/>
        </w:numPr>
        <w:spacing w:before="0" w:after="0" w:line="276" w:lineRule="auto"/>
        <w:ind w:left="567"/>
        <w:rPr>
          <w:rFonts w:ascii="Cambria" w:hAnsi="Cambria"/>
          <w:sz w:val="20"/>
        </w:rPr>
      </w:pPr>
      <w:r w:rsidRPr="00743CDD">
        <w:rPr>
          <w:rFonts w:ascii="Cambria" w:hAnsi="Cambria"/>
          <w:b/>
          <w:sz w:val="20"/>
        </w:rPr>
        <w:t>Compliancy</w:t>
      </w:r>
      <w:r w:rsidR="00A04B84">
        <w:rPr>
          <w:rFonts w:ascii="Cambria" w:hAnsi="Cambria"/>
          <w:b/>
          <w:sz w:val="20"/>
        </w:rPr>
        <w:t xml:space="preserve"> check</w:t>
      </w:r>
      <w:r w:rsidRPr="00743CDD">
        <w:rPr>
          <w:rFonts w:ascii="Cambria" w:hAnsi="Cambria"/>
          <w:b/>
          <w:sz w:val="20"/>
        </w:rPr>
        <w:t>:</w:t>
      </w:r>
      <w:r w:rsidRPr="00A73D0F">
        <w:rPr>
          <w:rFonts w:ascii="Cambria" w:hAnsi="Cambria"/>
          <w:sz w:val="20"/>
        </w:rPr>
        <w:t xml:space="preserve"> </w:t>
      </w:r>
      <w:r w:rsidR="00A04B84">
        <w:rPr>
          <w:rFonts w:ascii="Cambria" w:hAnsi="Cambria"/>
          <w:sz w:val="20"/>
        </w:rPr>
        <w:t xml:space="preserve">Availability </w:t>
      </w:r>
      <w:r w:rsidR="00743CDD">
        <w:rPr>
          <w:rFonts w:ascii="Cambria" w:hAnsi="Cambria"/>
          <w:sz w:val="20"/>
        </w:rPr>
        <w:t xml:space="preserve">of </w:t>
      </w:r>
      <w:r w:rsidRPr="00A73D0F">
        <w:rPr>
          <w:rFonts w:ascii="Cambria" w:hAnsi="Cambria"/>
          <w:sz w:val="20"/>
        </w:rPr>
        <w:t>Declaration of Undertaking, Tender Security</w:t>
      </w:r>
      <w:r w:rsidR="00A04B84">
        <w:rPr>
          <w:rFonts w:ascii="Cambria" w:hAnsi="Cambria"/>
          <w:sz w:val="20"/>
        </w:rPr>
        <w:t xml:space="preserve"> and</w:t>
      </w:r>
      <w:r w:rsidRPr="00A73D0F">
        <w:rPr>
          <w:rFonts w:ascii="Cambria" w:hAnsi="Cambria"/>
          <w:sz w:val="20"/>
        </w:rPr>
        <w:t xml:space="preserve"> separated and sealed financial envelope. If these documents are not submitted acc</w:t>
      </w:r>
      <w:r w:rsidR="004C1DF5">
        <w:rPr>
          <w:rFonts w:ascii="Cambria" w:hAnsi="Cambria"/>
          <w:sz w:val="20"/>
        </w:rPr>
        <w:t>ording</w:t>
      </w:r>
      <w:r w:rsidRPr="00A73D0F">
        <w:rPr>
          <w:rFonts w:ascii="Cambria" w:hAnsi="Cambria"/>
          <w:sz w:val="20"/>
        </w:rPr>
        <w:t xml:space="preserve"> to the criteria (paragraph 13, 14, 26, 28 as well as in section 3), the company will be disqualified immediately without any further evaluation.</w:t>
      </w:r>
    </w:p>
    <w:p w14:paraId="31267265" w14:textId="71076DE5" w:rsidR="00C455DB" w:rsidRPr="00A73D0F" w:rsidRDefault="00C455DB" w:rsidP="00743CDD">
      <w:pPr>
        <w:pStyle w:val="Heading2"/>
        <w:numPr>
          <w:ilvl w:val="0"/>
          <w:numId w:val="0"/>
        </w:numPr>
        <w:spacing w:before="0" w:after="0" w:line="276" w:lineRule="auto"/>
        <w:ind w:left="567"/>
        <w:rPr>
          <w:rFonts w:ascii="Cambria" w:hAnsi="Cambria"/>
          <w:sz w:val="20"/>
        </w:rPr>
      </w:pPr>
      <w:r w:rsidRPr="00B04D49">
        <w:rPr>
          <w:rFonts w:ascii="Cambria" w:hAnsi="Cambria"/>
          <w:b/>
          <w:sz w:val="20"/>
        </w:rPr>
        <w:lastRenderedPageBreak/>
        <w:t>Technical qualification:</w:t>
      </w:r>
      <w:r w:rsidRPr="00A73D0F">
        <w:rPr>
          <w:rFonts w:ascii="Cambria" w:hAnsi="Cambria"/>
          <w:sz w:val="20"/>
        </w:rPr>
        <w:t xml:space="preserve"> </w:t>
      </w:r>
      <w:r w:rsidR="00A04B84">
        <w:rPr>
          <w:rFonts w:ascii="Cambria" w:hAnsi="Cambria"/>
          <w:sz w:val="20"/>
        </w:rPr>
        <w:t>Evaluation of g</w:t>
      </w:r>
      <w:r w:rsidRPr="00A73D0F">
        <w:rPr>
          <w:rFonts w:ascii="Cambria" w:hAnsi="Cambria"/>
          <w:sz w:val="20"/>
        </w:rPr>
        <w:t>eneral company information (letter of submission, bidder information form, work experience, financial capability, staff resources, present projects) and specific company information (</w:t>
      </w:r>
      <w:r w:rsidR="00A04B84" w:rsidRPr="00A73D0F">
        <w:rPr>
          <w:rFonts w:ascii="Cambria" w:hAnsi="Cambria"/>
          <w:sz w:val="20"/>
        </w:rPr>
        <w:t>company’s equipment</w:t>
      </w:r>
      <w:r w:rsidR="00A04B84">
        <w:rPr>
          <w:rFonts w:ascii="Cambria" w:hAnsi="Cambria"/>
          <w:sz w:val="20"/>
        </w:rPr>
        <w:t xml:space="preserve">, </w:t>
      </w:r>
      <w:r w:rsidRPr="00A73D0F">
        <w:rPr>
          <w:rFonts w:ascii="Cambria" w:hAnsi="Cambria"/>
          <w:sz w:val="20"/>
        </w:rPr>
        <w:t xml:space="preserve">method statement, time schedule, additional information, completed and initialised tender documents). Each criterion will be evaluated separately with </w:t>
      </w:r>
      <w:r w:rsidR="00A04B84">
        <w:rPr>
          <w:rFonts w:ascii="Cambria" w:hAnsi="Cambria"/>
          <w:sz w:val="20"/>
        </w:rPr>
        <w:t>‘P</w:t>
      </w:r>
      <w:r w:rsidRPr="00A73D0F">
        <w:rPr>
          <w:rFonts w:ascii="Cambria" w:hAnsi="Cambria"/>
          <w:sz w:val="20"/>
        </w:rPr>
        <w:t>ass</w:t>
      </w:r>
      <w:r w:rsidR="00A04B84">
        <w:rPr>
          <w:rFonts w:ascii="Cambria" w:hAnsi="Cambria"/>
          <w:sz w:val="20"/>
        </w:rPr>
        <w:t>’</w:t>
      </w:r>
      <w:r w:rsidRPr="00A73D0F">
        <w:rPr>
          <w:rFonts w:ascii="Cambria" w:hAnsi="Cambria"/>
          <w:sz w:val="20"/>
        </w:rPr>
        <w:t xml:space="preserve"> and </w:t>
      </w:r>
      <w:r w:rsidR="00A04B84">
        <w:rPr>
          <w:rFonts w:ascii="Cambria" w:hAnsi="Cambria"/>
          <w:sz w:val="20"/>
        </w:rPr>
        <w:t>‘F</w:t>
      </w:r>
      <w:r w:rsidRPr="00A73D0F">
        <w:rPr>
          <w:rFonts w:ascii="Cambria" w:hAnsi="Cambria"/>
          <w:sz w:val="20"/>
        </w:rPr>
        <w:t>ail</w:t>
      </w:r>
      <w:r w:rsidR="00A04B84">
        <w:rPr>
          <w:rFonts w:ascii="Cambria" w:hAnsi="Cambria"/>
          <w:sz w:val="20"/>
        </w:rPr>
        <w:t>’</w:t>
      </w:r>
      <w:r w:rsidRPr="00A73D0F">
        <w:rPr>
          <w:rFonts w:ascii="Cambria" w:hAnsi="Cambria"/>
          <w:sz w:val="20"/>
        </w:rPr>
        <w:t xml:space="preserve"> acc</w:t>
      </w:r>
      <w:r w:rsidR="00A04B84">
        <w:rPr>
          <w:rFonts w:ascii="Cambria" w:hAnsi="Cambria"/>
          <w:sz w:val="20"/>
        </w:rPr>
        <w:t>ording</w:t>
      </w:r>
      <w:r w:rsidRPr="00A73D0F">
        <w:rPr>
          <w:rFonts w:ascii="Cambria" w:hAnsi="Cambria"/>
          <w:sz w:val="20"/>
        </w:rPr>
        <w:t xml:space="preserve"> to the criteria listed in the paragraph 13, 14, 26, 28 as well as in section 3. </w:t>
      </w:r>
      <w:r w:rsidR="00A04B84">
        <w:rPr>
          <w:rFonts w:ascii="Cambria" w:hAnsi="Cambria"/>
          <w:sz w:val="20"/>
        </w:rPr>
        <w:t xml:space="preserve">Should the bidder score one or more ‘Fail(s)’ in this section the company will be considered non-responsive and be excluded from any further evaluation. </w:t>
      </w:r>
      <w:r w:rsidRPr="00A73D0F">
        <w:rPr>
          <w:rFonts w:ascii="Cambria" w:hAnsi="Cambria"/>
          <w:sz w:val="20"/>
        </w:rPr>
        <w:t>In detail:</w:t>
      </w:r>
      <w:bookmarkEnd w:id="196"/>
      <w:r w:rsidRPr="00A73D0F">
        <w:rPr>
          <w:rFonts w:ascii="Cambria" w:hAnsi="Cambria"/>
          <w:sz w:val="20"/>
        </w:rPr>
        <w:t xml:space="preserve"> </w:t>
      </w:r>
    </w:p>
    <w:p w14:paraId="59A93A3F" w14:textId="425181F5" w:rsidR="008C44CB" w:rsidRDefault="00C46FCC" w:rsidP="00B04D49">
      <w:pPr>
        <w:pStyle w:val="berschriftabc"/>
        <w:spacing w:line="276" w:lineRule="auto"/>
        <w:ind w:left="1276"/>
        <w:rPr>
          <w:rFonts w:ascii="Cambria" w:hAnsi="Cambria"/>
          <w:b/>
        </w:rPr>
      </w:pPr>
      <w:r w:rsidRPr="00B04D49">
        <w:rPr>
          <w:rFonts w:ascii="Cambria" w:hAnsi="Cambria"/>
          <w:b/>
        </w:rPr>
        <w:t>1.</w:t>
      </w:r>
      <w:r w:rsidR="004A5517">
        <w:rPr>
          <w:rFonts w:ascii="Cambria" w:hAnsi="Cambria"/>
          <w:b/>
        </w:rPr>
        <w:t xml:space="preserve"> </w:t>
      </w:r>
      <w:r w:rsidRPr="00B04D49">
        <w:rPr>
          <w:rFonts w:ascii="Cambria" w:hAnsi="Cambria"/>
          <w:b/>
        </w:rPr>
        <w:t xml:space="preserve"> </w:t>
      </w:r>
      <w:r w:rsidR="008C44CB" w:rsidRPr="00B04D49">
        <w:rPr>
          <w:rFonts w:ascii="Cambria" w:hAnsi="Cambria"/>
          <w:b/>
        </w:rPr>
        <w:t>Declaration of Undertaking</w:t>
      </w:r>
      <w:r w:rsidR="004A5517">
        <w:rPr>
          <w:rFonts w:ascii="Cambria" w:hAnsi="Cambria"/>
          <w:b/>
        </w:rPr>
        <w:t xml:space="preserve"> </w:t>
      </w:r>
      <w:r w:rsidR="004A5517" w:rsidRPr="00364F91">
        <w:rPr>
          <w:rFonts w:ascii="Cambria" w:hAnsi="Cambria"/>
        </w:rPr>
        <w:t xml:space="preserve">using the form </w:t>
      </w:r>
      <w:proofErr w:type="gramStart"/>
      <w:r w:rsidR="004A5517">
        <w:rPr>
          <w:rFonts w:ascii="Cambria" w:hAnsi="Cambria"/>
        </w:rPr>
        <w:t>provided;</w:t>
      </w:r>
      <w:proofErr w:type="gramEnd"/>
    </w:p>
    <w:p w14:paraId="4722D3BE" w14:textId="544B4ED4" w:rsidR="004A5517" w:rsidRPr="004A5517" w:rsidRDefault="004A5517" w:rsidP="00B04D49">
      <w:pPr>
        <w:pStyle w:val="berschriftabc"/>
        <w:spacing w:line="276" w:lineRule="auto"/>
        <w:ind w:left="1276"/>
        <w:rPr>
          <w:rFonts w:ascii="Cambria" w:hAnsi="Cambria"/>
          <w:b/>
        </w:rPr>
      </w:pPr>
      <w:r>
        <w:rPr>
          <w:rFonts w:ascii="Cambria" w:hAnsi="Cambria"/>
          <w:b/>
        </w:rPr>
        <w:t xml:space="preserve">2.  </w:t>
      </w:r>
      <w:r w:rsidRPr="00364F91">
        <w:rPr>
          <w:rFonts w:ascii="Cambria" w:hAnsi="Cambria"/>
          <w:b/>
        </w:rPr>
        <w:t>Tender Security</w:t>
      </w:r>
      <w:r w:rsidRPr="00364F91">
        <w:rPr>
          <w:rFonts w:ascii="Cambria" w:hAnsi="Cambria"/>
        </w:rPr>
        <w:t xml:space="preserve">, using the form </w:t>
      </w:r>
      <w:proofErr w:type="gramStart"/>
      <w:r>
        <w:rPr>
          <w:rFonts w:ascii="Cambria" w:hAnsi="Cambria"/>
        </w:rPr>
        <w:t>provided;</w:t>
      </w:r>
      <w:proofErr w:type="gramEnd"/>
    </w:p>
    <w:p w14:paraId="2AFF5825" w14:textId="75DA63A4" w:rsidR="00C455DB" w:rsidRPr="00A73D0F" w:rsidRDefault="004A5517" w:rsidP="00B04D49">
      <w:pPr>
        <w:pStyle w:val="berschriftabc"/>
        <w:spacing w:line="276" w:lineRule="auto"/>
        <w:ind w:left="1276"/>
        <w:rPr>
          <w:rFonts w:ascii="Cambria" w:hAnsi="Cambria"/>
        </w:rPr>
      </w:pPr>
      <w:r>
        <w:rPr>
          <w:rFonts w:ascii="Cambria" w:hAnsi="Cambria"/>
          <w:b/>
        </w:rPr>
        <w:t>3</w:t>
      </w:r>
      <w:r w:rsidR="00C46FCC">
        <w:rPr>
          <w:rFonts w:ascii="Cambria" w:hAnsi="Cambria"/>
          <w:b/>
        </w:rPr>
        <w:t xml:space="preserve">. </w:t>
      </w:r>
      <w:r w:rsidR="00C455DB" w:rsidRPr="00A73D0F">
        <w:rPr>
          <w:rFonts w:ascii="Cambria" w:hAnsi="Cambria"/>
          <w:b/>
        </w:rPr>
        <w:t>Letter of Submission:</w:t>
      </w:r>
      <w:r w:rsidR="00C455DB" w:rsidRPr="00A73D0F">
        <w:rPr>
          <w:rFonts w:ascii="Cambria" w:hAnsi="Cambria"/>
        </w:rPr>
        <w:t xml:space="preserve"> </w:t>
      </w:r>
      <w:r w:rsidR="00A17A64">
        <w:rPr>
          <w:rFonts w:ascii="Cambria" w:hAnsi="Cambria"/>
        </w:rPr>
        <w:t>Bidder</w:t>
      </w:r>
      <w:r w:rsidR="00C455DB" w:rsidRPr="00A73D0F">
        <w:rPr>
          <w:rFonts w:ascii="Cambria" w:hAnsi="Cambria"/>
        </w:rPr>
        <w:t xml:space="preserve">s </w:t>
      </w:r>
      <w:proofErr w:type="gramStart"/>
      <w:r w:rsidR="00C455DB" w:rsidRPr="00A73D0F">
        <w:rPr>
          <w:rFonts w:ascii="Cambria" w:hAnsi="Cambria"/>
        </w:rPr>
        <w:t>have to</w:t>
      </w:r>
      <w:proofErr w:type="gramEnd"/>
      <w:r w:rsidR="00C455DB" w:rsidRPr="00A73D0F">
        <w:rPr>
          <w:rFonts w:ascii="Cambria" w:hAnsi="Cambria"/>
        </w:rPr>
        <w:t xml:space="preserve"> fill in the form, as described in paragraph </w:t>
      </w:r>
      <w:r w:rsidR="00C455DB" w:rsidRPr="00A73D0F">
        <w:rPr>
          <w:rFonts w:ascii="Cambria" w:hAnsi="Cambria"/>
        </w:rPr>
        <w:fldChar w:fldCharType="begin"/>
      </w:r>
      <w:r w:rsidR="00C455DB" w:rsidRPr="00A73D0F">
        <w:rPr>
          <w:rFonts w:ascii="Cambria" w:hAnsi="Cambria"/>
        </w:rPr>
        <w:instrText xml:space="preserve"> REF _Ref493586662 \r \h </w:instrText>
      </w:r>
      <w:r w:rsidR="00750FCD" w:rsidRPr="00A73D0F">
        <w:rPr>
          <w:rFonts w:ascii="Cambria" w:hAnsi="Cambria"/>
        </w:rPr>
        <w:instrText xml:space="preserve"> \* MERGEFORMAT </w:instrText>
      </w:r>
      <w:r w:rsidR="00C455DB" w:rsidRPr="00A73D0F">
        <w:rPr>
          <w:rFonts w:ascii="Cambria" w:hAnsi="Cambria"/>
        </w:rPr>
      </w:r>
      <w:r w:rsidR="00C455DB" w:rsidRPr="00A73D0F">
        <w:rPr>
          <w:rFonts w:ascii="Cambria" w:hAnsi="Cambria"/>
        </w:rPr>
        <w:fldChar w:fldCharType="separate"/>
      </w:r>
      <w:r w:rsidR="00651B0B">
        <w:rPr>
          <w:rFonts w:ascii="Cambria" w:hAnsi="Cambria" w:hint="eastAsia"/>
          <w:cs/>
        </w:rPr>
        <w:t>‎</w:t>
      </w:r>
      <w:r w:rsidR="00651B0B">
        <w:rPr>
          <w:rFonts w:ascii="Cambria" w:hAnsi="Cambria"/>
        </w:rPr>
        <w:t>13.1</w:t>
      </w:r>
      <w:r w:rsidR="00C455DB" w:rsidRPr="00A73D0F">
        <w:rPr>
          <w:rFonts w:ascii="Cambria" w:hAnsi="Cambria"/>
        </w:rPr>
        <w:fldChar w:fldCharType="end"/>
      </w:r>
      <w:r w:rsidR="00C455DB" w:rsidRPr="00A73D0F">
        <w:rPr>
          <w:rFonts w:ascii="Cambria" w:hAnsi="Cambria"/>
        </w:rPr>
        <w:t xml:space="preserve"> in conjunction with the relevant forms in Section 3 shall be provided.</w:t>
      </w:r>
    </w:p>
    <w:p w14:paraId="20E559E9" w14:textId="0902D1AD" w:rsidR="00C455DB" w:rsidRPr="00A73D0F" w:rsidRDefault="004A5517" w:rsidP="00B04D49">
      <w:pPr>
        <w:pStyle w:val="berschriftabc"/>
        <w:spacing w:line="276" w:lineRule="auto"/>
        <w:ind w:left="1276"/>
        <w:rPr>
          <w:rFonts w:ascii="Cambria" w:hAnsi="Cambria"/>
        </w:rPr>
      </w:pPr>
      <w:r>
        <w:rPr>
          <w:rFonts w:ascii="Cambria" w:hAnsi="Cambria"/>
          <w:b/>
        </w:rPr>
        <w:t xml:space="preserve">4.  </w:t>
      </w:r>
      <w:r w:rsidR="00C455DB" w:rsidRPr="00A73D0F">
        <w:rPr>
          <w:rFonts w:ascii="Cambria" w:hAnsi="Cambria"/>
          <w:b/>
        </w:rPr>
        <w:t>Bidder Information Form:</w:t>
      </w:r>
      <w:r w:rsidR="00C455DB" w:rsidRPr="00A73D0F">
        <w:rPr>
          <w:rFonts w:ascii="Cambria" w:hAnsi="Cambria"/>
        </w:rPr>
        <w:t xml:space="preserve"> </w:t>
      </w:r>
      <w:r w:rsidR="00A17A64">
        <w:rPr>
          <w:rFonts w:ascii="Cambria" w:hAnsi="Cambria"/>
        </w:rPr>
        <w:t>Bidder</w:t>
      </w:r>
      <w:r w:rsidR="00C455DB" w:rsidRPr="00A73D0F">
        <w:rPr>
          <w:rFonts w:ascii="Cambria" w:hAnsi="Cambria"/>
        </w:rPr>
        <w:t xml:space="preserve">s </w:t>
      </w:r>
      <w:proofErr w:type="gramStart"/>
      <w:r w:rsidR="00C455DB" w:rsidRPr="00A73D0F">
        <w:rPr>
          <w:rFonts w:ascii="Cambria" w:hAnsi="Cambria"/>
        </w:rPr>
        <w:t>have to</w:t>
      </w:r>
      <w:proofErr w:type="gramEnd"/>
      <w:r w:rsidR="00C455DB" w:rsidRPr="00A73D0F">
        <w:rPr>
          <w:rFonts w:ascii="Cambria" w:hAnsi="Cambria"/>
        </w:rPr>
        <w:t xml:space="preserve"> fill in the form, as described in paragraph </w:t>
      </w:r>
      <w:r w:rsidR="00C455DB" w:rsidRPr="00A73D0F">
        <w:rPr>
          <w:rFonts w:ascii="Cambria" w:hAnsi="Cambria"/>
        </w:rPr>
        <w:fldChar w:fldCharType="begin"/>
      </w:r>
      <w:r w:rsidR="00C455DB" w:rsidRPr="00A73D0F">
        <w:rPr>
          <w:rFonts w:ascii="Cambria" w:hAnsi="Cambria"/>
        </w:rPr>
        <w:instrText xml:space="preserve"> REF _Ref493586662 \r \h </w:instrText>
      </w:r>
      <w:r w:rsidR="00750FCD" w:rsidRPr="00A73D0F">
        <w:rPr>
          <w:rFonts w:ascii="Cambria" w:hAnsi="Cambria"/>
        </w:rPr>
        <w:instrText xml:space="preserve"> \* MERGEFORMAT </w:instrText>
      </w:r>
      <w:r w:rsidR="00C455DB" w:rsidRPr="00A73D0F">
        <w:rPr>
          <w:rFonts w:ascii="Cambria" w:hAnsi="Cambria"/>
        </w:rPr>
      </w:r>
      <w:r w:rsidR="00C455DB" w:rsidRPr="00A73D0F">
        <w:rPr>
          <w:rFonts w:ascii="Cambria" w:hAnsi="Cambria"/>
        </w:rPr>
        <w:fldChar w:fldCharType="separate"/>
      </w:r>
      <w:r w:rsidR="00651B0B">
        <w:rPr>
          <w:rFonts w:ascii="Cambria" w:hAnsi="Cambria" w:hint="eastAsia"/>
          <w:cs/>
        </w:rPr>
        <w:t>‎</w:t>
      </w:r>
      <w:r w:rsidR="00651B0B">
        <w:rPr>
          <w:rFonts w:ascii="Cambria" w:hAnsi="Cambria"/>
        </w:rPr>
        <w:t>13.1</w:t>
      </w:r>
      <w:r w:rsidR="00C455DB" w:rsidRPr="00A73D0F">
        <w:rPr>
          <w:rFonts w:ascii="Cambria" w:hAnsi="Cambria"/>
        </w:rPr>
        <w:fldChar w:fldCharType="end"/>
      </w:r>
      <w:r w:rsidR="00C455DB" w:rsidRPr="00A73D0F">
        <w:rPr>
          <w:rFonts w:ascii="Cambria" w:hAnsi="Cambria"/>
        </w:rPr>
        <w:t xml:space="preserve"> in conjunction with the relevant forms in Section 3 shall be provided.</w:t>
      </w:r>
    </w:p>
    <w:p w14:paraId="19B70AA7" w14:textId="0E2C2289" w:rsidR="00C455DB" w:rsidRPr="00A73D0F" w:rsidRDefault="004A5517" w:rsidP="00B04D49">
      <w:pPr>
        <w:pStyle w:val="berschriftabc"/>
        <w:spacing w:line="276" w:lineRule="auto"/>
        <w:ind w:left="1276"/>
        <w:rPr>
          <w:rFonts w:ascii="Cambria" w:hAnsi="Cambria"/>
        </w:rPr>
      </w:pPr>
      <w:r>
        <w:rPr>
          <w:rFonts w:ascii="Cambria" w:hAnsi="Cambria"/>
          <w:b/>
        </w:rPr>
        <w:t xml:space="preserve">5.  </w:t>
      </w:r>
      <w:r w:rsidR="00C455DB" w:rsidRPr="00A73D0F">
        <w:rPr>
          <w:rFonts w:ascii="Cambria" w:hAnsi="Cambria"/>
          <w:b/>
        </w:rPr>
        <w:t>Work Experience:</w:t>
      </w:r>
      <w:r w:rsidR="00C455DB" w:rsidRPr="00A73D0F">
        <w:rPr>
          <w:rFonts w:ascii="Cambria" w:hAnsi="Cambria"/>
        </w:rPr>
        <w:t xml:space="preserve"> </w:t>
      </w:r>
      <w:r w:rsidR="00A17A64">
        <w:rPr>
          <w:rFonts w:ascii="Cambria" w:hAnsi="Cambria"/>
        </w:rPr>
        <w:t>Bidder</w:t>
      </w:r>
      <w:r w:rsidR="00C455DB" w:rsidRPr="00A73D0F">
        <w:rPr>
          <w:rFonts w:ascii="Cambria" w:hAnsi="Cambria"/>
        </w:rPr>
        <w:t xml:space="preserve">s shall satisfy </w:t>
      </w:r>
      <w:proofErr w:type="gramStart"/>
      <w:r w:rsidR="00C455DB" w:rsidRPr="00A73D0F">
        <w:rPr>
          <w:rFonts w:ascii="Cambria" w:hAnsi="Cambria"/>
        </w:rPr>
        <w:t>all of</w:t>
      </w:r>
      <w:proofErr w:type="gramEnd"/>
      <w:r w:rsidR="00C455DB" w:rsidRPr="00A73D0F">
        <w:rPr>
          <w:rFonts w:ascii="Cambria" w:hAnsi="Cambria"/>
        </w:rPr>
        <w:t xml:space="preserve"> the conditions as described in paragraph </w:t>
      </w:r>
      <w:r w:rsidR="00C455DB" w:rsidRPr="00A73D0F">
        <w:rPr>
          <w:rFonts w:ascii="Cambria" w:hAnsi="Cambria"/>
        </w:rPr>
        <w:fldChar w:fldCharType="begin"/>
      </w:r>
      <w:r w:rsidR="00C455DB" w:rsidRPr="00A73D0F">
        <w:rPr>
          <w:rFonts w:ascii="Cambria" w:hAnsi="Cambria"/>
        </w:rPr>
        <w:instrText xml:space="preserve"> REF _Ref493586662 \r \h </w:instrText>
      </w:r>
      <w:r w:rsidR="00750FCD" w:rsidRPr="00A73D0F">
        <w:rPr>
          <w:rFonts w:ascii="Cambria" w:hAnsi="Cambria"/>
        </w:rPr>
        <w:instrText xml:space="preserve"> \* MERGEFORMAT </w:instrText>
      </w:r>
      <w:r w:rsidR="00C455DB" w:rsidRPr="00A73D0F">
        <w:rPr>
          <w:rFonts w:ascii="Cambria" w:hAnsi="Cambria"/>
        </w:rPr>
      </w:r>
      <w:r w:rsidR="00C455DB" w:rsidRPr="00A73D0F">
        <w:rPr>
          <w:rFonts w:ascii="Cambria" w:hAnsi="Cambria"/>
        </w:rPr>
        <w:fldChar w:fldCharType="separate"/>
      </w:r>
      <w:r w:rsidR="00651B0B">
        <w:rPr>
          <w:rFonts w:ascii="Cambria" w:hAnsi="Cambria" w:hint="eastAsia"/>
          <w:cs/>
        </w:rPr>
        <w:t>‎</w:t>
      </w:r>
      <w:r w:rsidR="00651B0B">
        <w:rPr>
          <w:rFonts w:ascii="Cambria" w:hAnsi="Cambria"/>
        </w:rPr>
        <w:t>13.1</w:t>
      </w:r>
      <w:r w:rsidR="00C455DB" w:rsidRPr="00A73D0F">
        <w:rPr>
          <w:rFonts w:ascii="Cambria" w:hAnsi="Cambria"/>
        </w:rPr>
        <w:fldChar w:fldCharType="end"/>
      </w:r>
      <w:r w:rsidR="00C455DB" w:rsidRPr="00A73D0F">
        <w:rPr>
          <w:rFonts w:ascii="Cambria" w:hAnsi="Cambria"/>
        </w:rPr>
        <w:t xml:space="preserve"> in conjunction with the relevant forms in the Annex shall be provided.</w:t>
      </w:r>
      <w:r w:rsidR="00C455DB" w:rsidRPr="00A73D0F">
        <w:rPr>
          <w:rFonts w:ascii="Cambria" w:hAnsi="Cambria"/>
        </w:rPr>
        <w:tab/>
      </w:r>
      <w:r w:rsidR="00C455DB" w:rsidRPr="00A73D0F">
        <w:rPr>
          <w:rFonts w:ascii="Cambria" w:hAnsi="Cambria"/>
        </w:rPr>
        <w:br/>
      </w:r>
      <w:r w:rsidR="00C455DB" w:rsidRPr="00A73D0F">
        <w:rPr>
          <w:rFonts w:ascii="Cambria" w:hAnsi="Cambria"/>
          <w:b/>
        </w:rPr>
        <w:t xml:space="preserve">In case the </w:t>
      </w:r>
      <w:r w:rsidR="00982122">
        <w:rPr>
          <w:rFonts w:ascii="Cambria" w:hAnsi="Cambria"/>
          <w:b/>
        </w:rPr>
        <w:t>I</w:t>
      </w:r>
      <w:r w:rsidR="00981CA8">
        <w:rPr>
          <w:rFonts w:ascii="Cambria" w:hAnsi="Cambria"/>
          <w:b/>
        </w:rPr>
        <w:t>P</w:t>
      </w:r>
      <w:r w:rsidR="00C455DB" w:rsidRPr="00A73D0F">
        <w:rPr>
          <w:rFonts w:ascii="Cambria" w:hAnsi="Cambria"/>
          <w:b/>
        </w:rPr>
        <w:t xml:space="preserve"> evaluates that the experience is not sufficient, the bid will not be considered for the evaluation of the financial bid.</w:t>
      </w:r>
    </w:p>
    <w:p w14:paraId="1E205554" w14:textId="4FE133CD" w:rsidR="00C455DB" w:rsidRPr="00A73D0F" w:rsidRDefault="004A5517" w:rsidP="00B04D49">
      <w:pPr>
        <w:pStyle w:val="berschriftabc"/>
        <w:spacing w:line="276" w:lineRule="auto"/>
        <w:ind w:left="1276"/>
        <w:rPr>
          <w:rFonts w:ascii="Cambria" w:hAnsi="Cambria"/>
        </w:rPr>
      </w:pPr>
      <w:r>
        <w:rPr>
          <w:rFonts w:ascii="Cambria" w:hAnsi="Cambria"/>
          <w:b/>
        </w:rPr>
        <w:t xml:space="preserve">6.  </w:t>
      </w:r>
      <w:r w:rsidR="00C455DB" w:rsidRPr="00A73D0F">
        <w:rPr>
          <w:rFonts w:ascii="Cambria" w:hAnsi="Cambria"/>
          <w:b/>
        </w:rPr>
        <w:t>Financial Capability:</w:t>
      </w:r>
      <w:r w:rsidR="00C455DB" w:rsidRPr="00A73D0F">
        <w:rPr>
          <w:rFonts w:ascii="Cambria" w:hAnsi="Cambria"/>
        </w:rPr>
        <w:t xml:space="preserve"> Information submitted regarding a joint venture, must consider </w:t>
      </w:r>
      <w:proofErr w:type="gramStart"/>
      <w:r w:rsidR="00C455DB" w:rsidRPr="00A73D0F">
        <w:rPr>
          <w:rFonts w:ascii="Cambria" w:hAnsi="Cambria"/>
        </w:rPr>
        <w:t>all of</w:t>
      </w:r>
      <w:proofErr w:type="gramEnd"/>
      <w:r w:rsidR="00C455DB" w:rsidRPr="00A73D0F">
        <w:rPr>
          <w:rFonts w:ascii="Cambria" w:hAnsi="Cambria"/>
        </w:rPr>
        <w:t xml:space="preserve"> the assets, liabilities and contractual commitments of the joint venture members. The assets, liabilities and obligations of the individual partners shall be shown separately. The information, as described in paragraph </w:t>
      </w:r>
      <w:r w:rsidR="00C455DB" w:rsidRPr="00A73D0F">
        <w:rPr>
          <w:rFonts w:ascii="Cambria" w:hAnsi="Cambria"/>
        </w:rPr>
        <w:fldChar w:fldCharType="begin"/>
      </w:r>
      <w:r w:rsidR="00C455DB" w:rsidRPr="00A73D0F">
        <w:rPr>
          <w:rFonts w:ascii="Cambria" w:hAnsi="Cambria"/>
        </w:rPr>
        <w:instrText xml:space="preserve"> REF _Ref493586662 \r \h </w:instrText>
      </w:r>
      <w:r w:rsidR="00750FCD" w:rsidRPr="00A73D0F">
        <w:rPr>
          <w:rFonts w:ascii="Cambria" w:hAnsi="Cambria"/>
        </w:rPr>
        <w:instrText xml:space="preserve"> \* MERGEFORMAT </w:instrText>
      </w:r>
      <w:r w:rsidR="00C455DB" w:rsidRPr="00A73D0F">
        <w:rPr>
          <w:rFonts w:ascii="Cambria" w:hAnsi="Cambria"/>
        </w:rPr>
      </w:r>
      <w:r w:rsidR="00C455DB" w:rsidRPr="00A73D0F">
        <w:rPr>
          <w:rFonts w:ascii="Cambria" w:hAnsi="Cambria"/>
        </w:rPr>
        <w:fldChar w:fldCharType="separate"/>
      </w:r>
      <w:r w:rsidR="00651B0B">
        <w:rPr>
          <w:rFonts w:ascii="Cambria" w:hAnsi="Cambria" w:hint="eastAsia"/>
          <w:cs/>
        </w:rPr>
        <w:t>‎</w:t>
      </w:r>
      <w:r w:rsidR="00651B0B">
        <w:rPr>
          <w:rFonts w:ascii="Cambria" w:hAnsi="Cambria"/>
        </w:rPr>
        <w:t>13.1</w:t>
      </w:r>
      <w:r w:rsidR="00C455DB" w:rsidRPr="00A73D0F">
        <w:rPr>
          <w:rFonts w:ascii="Cambria" w:hAnsi="Cambria"/>
        </w:rPr>
        <w:fldChar w:fldCharType="end"/>
      </w:r>
      <w:r w:rsidR="00C455DB" w:rsidRPr="00A73D0F">
        <w:rPr>
          <w:rFonts w:ascii="Cambria" w:hAnsi="Cambria"/>
        </w:rPr>
        <w:t xml:space="preserve"> in conjunction with the relevant forms in Section 3 shall be provided.</w:t>
      </w:r>
      <w:r w:rsidR="00C455DB" w:rsidRPr="00A73D0F">
        <w:rPr>
          <w:rFonts w:ascii="Cambria" w:hAnsi="Cambria"/>
        </w:rPr>
        <w:tab/>
      </w:r>
      <w:r w:rsidR="00C455DB" w:rsidRPr="00A73D0F">
        <w:rPr>
          <w:rFonts w:ascii="Cambria" w:hAnsi="Cambria"/>
        </w:rPr>
        <w:br/>
        <w:t xml:space="preserve">The Bidder shall demonstrate, to the satisfaction of the </w:t>
      </w:r>
      <w:r w:rsidR="00982122">
        <w:rPr>
          <w:rFonts w:ascii="Cambria" w:hAnsi="Cambria"/>
        </w:rPr>
        <w:t>I</w:t>
      </w:r>
      <w:r w:rsidR="00981CA8">
        <w:rPr>
          <w:rFonts w:ascii="Cambria" w:hAnsi="Cambria"/>
        </w:rPr>
        <w:t>P</w:t>
      </w:r>
      <w:r w:rsidR="00C455DB" w:rsidRPr="00A73D0F">
        <w:rPr>
          <w:rFonts w:ascii="Cambria" w:hAnsi="Cambria"/>
        </w:rPr>
        <w:t>, that it has adequate sources of finance to meet the cash flow requirements on works currently in progress and for future contract commitments.</w:t>
      </w:r>
      <w:r w:rsidR="00C455DB" w:rsidRPr="00A73D0F">
        <w:rPr>
          <w:rFonts w:ascii="Cambria" w:hAnsi="Cambria"/>
        </w:rPr>
        <w:tab/>
      </w:r>
      <w:r w:rsidR="00C455DB" w:rsidRPr="00A73D0F">
        <w:rPr>
          <w:rFonts w:ascii="Cambria" w:hAnsi="Cambria"/>
        </w:rPr>
        <w:br/>
        <w:t>The Bidder must have access to credit and other financial facilities adequate to assure the required cash flow for the duration of the Contract. In any case the credit amount available for the execution of the Project (and not already committed to other activities) should be a minimum of twice the contract price.</w:t>
      </w:r>
      <w:r w:rsidR="00C455DB" w:rsidRPr="00A73D0F">
        <w:rPr>
          <w:rFonts w:ascii="Cambria" w:hAnsi="Cambria"/>
        </w:rPr>
        <w:tab/>
      </w:r>
      <w:r w:rsidR="00C455DB" w:rsidRPr="00A73D0F">
        <w:rPr>
          <w:rFonts w:ascii="Cambria" w:hAnsi="Cambria"/>
        </w:rPr>
        <w:br/>
      </w:r>
      <w:r w:rsidR="00C455DB" w:rsidRPr="00A73D0F">
        <w:rPr>
          <w:rFonts w:ascii="Cambria" w:hAnsi="Cambria"/>
          <w:b/>
        </w:rPr>
        <w:t xml:space="preserve">Only financially capable firms, which have submitted the necessary statements and </w:t>
      </w:r>
      <w:proofErr w:type="gramStart"/>
      <w:r w:rsidR="00C455DB" w:rsidRPr="00A73D0F">
        <w:rPr>
          <w:rFonts w:ascii="Cambria" w:hAnsi="Cambria"/>
          <w:b/>
        </w:rPr>
        <w:t>declarations</w:t>
      </w:r>
      <w:proofErr w:type="gramEnd"/>
      <w:r w:rsidR="00C455DB" w:rsidRPr="00A73D0F">
        <w:rPr>
          <w:rFonts w:ascii="Cambria" w:hAnsi="Cambria"/>
          <w:b/>
        </w:rPr>
        <w:t xml:space="preserve"> and which satisfy the set conditions will be evaluated.</w:t>
      </w:r>
      <w:r w:rsidR="00C455DB" w:rsidRPr="00A73D0F">
        <w:rPr>
          <w:rFonts w:ascii="Cambria" w:hAnsi="Cambria"/>
          <w:b/>
        </w:rPr>
        <w:tab/>
      </w:r>
      <w:r w:rsidR="00C455DB" w:rsidRPr="00A73D0F">
        <w:rPr>
          <w:rFonts w:ascii="Cambria" w:hAnsi="Cambria"/>
        </w:rPr>
        <w:br/>
      </w:r>
      <w:r w:rsidR="00C455DB" w:rsidRPr="00A73D0F">
        <w:rPr>
          <w:rFonts w:ascii="Cambria" w:hAnsi="Cambria"/>
          <w:b/>
        </w:rPr>
        <w:t>Qualification documents of Companies, Joint Ventures or Consortia providing evi</w:t>
      </w:r>
      <w:r w:rsidR="00C455DB" w:rsidRPr="00A73D0F">
        <w:rPr>
          <w:rFonts w:ascii="Cambria" w:hAnsi="Cambria"/>
          <w:b/>
        </w:rPr>
        <w:softHyphen/>
        <w:t>dence of fewer turnovers (certified net sales) than required will be excluded from fur</w:t>
      </w:r>
      <w:r w:rsidR="00C455DB" w:rsidRPr="00A73D0F">
        <w:rPr>
          <w:rFonts w:ascii="Cambria" w:hAnsi="Cambria"/>
          <w:b/>
        </w:rPr>
        <w:softHyphen/>
        <w:t xml:space="preserve">ther evaluation. In case the </w:t>
      </w:r>
      <w:r w:rsidR="00982122">
        <w:rPr>
          <w:rFonts w:ascii="Cambria" w:hAnsi="Cambria"/>
          <w:b/>
        </w:rPr>
        <w:t>I</w:t>
      </w:r>
      <w:r w:rsidR="00981CA8">
        <w:rPr>
          <w:rFonts w:ascii="Cambria" w:hAnsi="Cambria"/>
          <w:b/>
        </w:rPr>
        <w:t>P</w:t>
      </w:r>
      <w:r w:rsidR="00C455DB" w:rsidRPr="00A73D0F">
        <w:rPr>
          <w:rFonts w:ascii="Cambria" w:hAnsi="Cambria"/>
          <w:b/>
        </w:rPr>
        <w:t xml:space="preserve"> evaluates that financial resources are not suffi</w:t>
      </w:r>
      <w:r w:rsidR="00C455DB" w:rsidRPr="00A73D0F">
        <w:rPr>
          <w:rFonts w:ascii="Cambria" w:hAnsi="Cambria"/>
          <w:b/>
        </w:rPr>
        <w:softHyphen/>
        <w:t>cient, the bid will not be considered for the evaluation of the financial bid.</w:t>
      </w:r>
    </w:p>
    <w:p w14:paraId="597634E1" w14:textId="3B326EB1" w:rsidR="00C455DB" w:rsidRPr="00A73D0F" w:rsidRDefault="004A5517" w:rsidP="00B04D49">
      <w:pPr>
        <w:pStyle w:val="berschriftabc"/>
        <w:spacing w:line="276" w:lineRule="auto"/>
        <w:ind w:left="1276"/>
        <w:rPr>
          <w:rFonts w:ascii="Cambria" w:hAnsi="Cambria"/>
        </w:rPr>
      </w:pPr>
      <w:r>
        <w:rPr>
          <w:rFonts w:ascii="Cambria" w:hAnsi="Cambria"/>
          <w:b/>
        </w:rPr>
        <w:t xml:space="preserve">7. </w:t>
      </w:r>
      <w:r w:rsidR="00C455DB" w:rsidRPr="00A73D0F">
        <w:rPr>
          <w:rFonts w:ascii="Cambria" w:hAnsi="Cambria"/>
          <w:b/>
        </w:rPr>
        <w:t>Staff Resources:</w:t>
      </w:r>
      <w:r w:rsidR="00C455DB" w:rsidRPr="00A73D0F">
        <w:rPr>
          <w:rFonts w:ascii="Cambria" w:hAnsi="Cambria"/>
        </w:rPr>
        <w:t xml:space="preserve"> </w:t>
      </w:r>
      <w:r w:rsidR="00A17A64">
        <w:rPr>
          <w:rFonts w:ascii="Cambria" w:hAnsi="Cambria"/>
        </w:rPr>
        <w:t>Bidder</w:t>
      </w:r>
      <w:r w:rsidR="00C455DB" w:rsidRPr="00A73D0F">
        <w:rPr>
          <w:rFonts w:ascii="Cambria" w:hAnsi="Cambria"/>
        </w:rPr>
        <w:t xml:space="preserve">s shall satisfy </w:t>
      </w:r>
      <w:proofErr w:type="gramStart"/>
      <w:r w:rsidR="00C455DB" w:rsidRPr="00A73D0F">
        <w:rPr>
          <w:rFonts w:ascii="Cambria" w:hAnsi="Cambria"/>
        </w:rPr>
        <w:t>all of</w:t>
      </w:r>
      <w:proofErr w:type="gramEnd"/>
      <w:r w:rsidR="00C455DB" w:rsidRPr="00A73D0F">
        <w:rPr>
          <w:rFonts w:ascii="Cambria" w:hAnsi="Cambria"/>
        </w:rPr>
        <w:t xml:space="preserve"> the conditions as described in paragraph </w:t>
      </w:r>
      <w:r w:rsidR="00C455DB" w:rsidRPr="00A73D0F">
        <w:rPr>
          <w:rFonts w:ascii="Cambria" w:hAnsi="Cambria"/>
        </w:rPr>
        <w:fldChar w:fldCharType="begin"/>
      </w:r>
      <w:r w:rsidR="00C455DB" w:rsidRPr="00A73D0F">
        <w:rPr>
          <w:rFonts w:ascii="Cambria" w:hAnsi="Cambria"/>
        </w:rPr>
        <w:instrText xml:space="preserve"> REF _Ref493586662 \r \h </w:instrText>
      </w:r>
      <w:r w:rsidR="00750FCD" w:rsidRPr="00A73D0F">
        <w:rPr>
          <w:rFonts w:ascii="Cambria" w:hAnsi="Cambria"/>
        </w:rPr>
        <w:instrText xml:space="preserve"> \* MERGEFORMAT </w:instrText>
      </w:r>
      <w:r w:rsidR="00C455DB" w:rsidRPr="00A73D0F">
        <w:rPr>
          <w:rFonts w:ascii="Cambria" w:hAnsi="Cambria"/>
        </w:rPr>
      </w:r>
      <w:r w:rsidR="00C455DB" w:rsidRPr="00A73D0F">
        <w:rPr>
          <w:rFonts w:ascii="Cambria" w:hAnsi="Cambria"/>
        </w:rPr>
        <w:fldChar w:fldCharType="separate"/>
      </w:r>
      <w:r w:rsidR="00651B0B">
        <w:rPr>
          <w:rFonts w:ascii="Cambria" w:hAnsi="Cambria" w:hint="eastAsia"/>
          <w:cs/>
        </w:rPr>
        <w:t>‎</w:t>
      </w:r>
      <w:r w:rsidR="00651B0B">
        <w:rPr>
          <w:rFonts w:ascii="Cambria" w:hAnsi="Cambria"/>
        </w:rPr>
        <w:t>13.1</w:t>
      </w:r>
      <w:r w:rsidR="00C455DB" w:rsidRPr="00A73D0F">
        <w:rPr>
          <w:rFonts w:ascii="Cambria" w:hAnsi="Cambria"/>
        </w:rPr>
        <w:fldChar w:fldCharType="end"/>
      </w:r>
      <w:r w:rsidR="00C455DB" w:rsidRPr="00A73D0F">
        <w:rPr>
          <w:rFonts w:ascii="Cambria" w:hAnsi="Cambria"/>
        </w:rPr>
        <w:t xml:space="preserve"> in conjunction with the relevant forms in Section 3 shall be provided. For key staff CVs shall be provided. </w:t>
      </w:r>
      <w:r w:rsidR="00C455DB" w:rsidRPr="00A73D0F">
        <w:rPr>
          <w:rFonts w:ascii="Cambria" w:hAnsi="Cambria"/>
        </w:rPr>
        <w:tab/>
      </w:r>
      <w:r w:rsidR="00C455DB" w:rsidRPr="00A73D0F">
        <w:rPr>
          <w:rFonts w:ascii="Cambria" w:hAnsi="Cambria"/>
        </w:rPr>
        <w:br/>
      </w:r>
      <w:r w:rsidR="00C455DB" w:rsidRPr="00A73D0F">
        <w:rPr>
          <w:rFonts w:ascii="Cambria" w:hAnsi="Cambria"/>
          <w:b/>
        </w:rPr>
        <w:t>In case minimum staff requirements cannot be proposed, the bid will not be considered for the evaluation of the financial bid</w:t>
      </w:r>
      <w:r w:rsidR="00C455DB" w:rsidRPr="00A73D0F">
        <w:rPr>
          <w:rFonts w:ascii="Cambria" w:hAnsi="Cambria"/>
        </w:rPr>
        <w:t>.</w:t>
      </w:r>
    </w:p>
    <w:p w14:paraId="26D792E0" w14:textId="2D5B01FC" w:rsidR="00C455DB" w:rsidRPr="00A73D0F" w:rsidRDefault="004A5517" w:rsidP="00B04D49">
      <w:pPr>
        <w:pStyle w:val="berschriftabc"/>
        <w:spacing w:line="276" w:lineRule="auto"/>
        <w:ind w:left="1276"/>
        <w:rPr>
          <w:rFonts w:ascii="Cambria" w:hAnsi="Cambria"/>
          <w:b/>
        </w:rPr>
      </w:pPr>
      <w:r>
        <w:rPr>
          <w:rFonts w:ascii="Cambria" w:hAnsi="Cambria"/>
          <w:b/>
        </w:rPr>
        <w:t xml:space="preserve">8. </w:t>
      </w:r>
      <w:r w:rsidR="00C455DB" w:rsidRPr="00A73D0F">
        <w:rPr>
          <w:rFonts w:ascii="Cambria" w:hAnsi="Cambria"/>
          <w:b/>
        </w:rPr>
        <w:t>Company’s Equipment</w:t>
      </w:r>
      <w:r w:rsidR="00C455DB" w:rsidRPr="00A73D0F">
        <w:rPr>
          <w:rFonts w:ascii="Cambria" w:hAnsi="Cambria"/>
        </w:rPr>
        <w:t xml:space="preserve"> (for all firms in a joint venture/consortium): </w:t>
      </w:r>
      <w:r w:rsidR="00A17A64">
        <w:rPr>
          <w:rFonts w:ascii="Cambria" w:hAnsi="Cambria"/>
        </w:rPr>
        <w:t>Bidder</w:t>
      </w:r>
      <w:r w:rsidR="00C455DB" w:rsidRPr="00A73D0F">
        <w:rPr>
          <w:rFonts w:ascii="Cambria" w:hAnsi="Cambria"/>
        </w:rPr>
        <w:t xml:space="preserve">s shall satisfy </w:t>
      </w:r>
      <w:proofErr w:type="gramStart"/>
      <w:r w:rsidR="00C455DB" w:rsidRPr="00A73D0F">
        <w:rPr>
          <w:rFonts w:ascii="Cambria" w:hAnsi="Cambria"/>
        </w:rPr>
        <w:t>all of</w:t>
      </w:r>
      <w:proofErr w:type="gramEnd"/>
      <w:r w:rsidR="00C455DB" w:rsidRPr="00A73D0F">
        <w:rPr>
          <w:rFonts w:ascii="Cambria" w:hAnsi="Cambria"/>
        </w:rPr>
        <w:t xml:space="preserve"> the condi</w:t>
      </w:r>
      <w:r w:rsidR="00C455DB" w:rsidRPr="00A73D0F">
        <w:rPr>
          <w:rFonts w:ascii="Cambria" w:hAnsi="Cambria"/>
        </w:rPr>
        <w:softHyphen/>
        <w:t xml:space="preserve">tions as described in paragraph </w:t>
      </w:r>
      <w:r w:rsidR="00C455DB" w:rsidRPr="00A73D0F">
        <w:rPr>
          <w:rFonts w:ascii="Cambria" w:hAnsi="Cambria"/>
        </w:rPr>
        <w:fldChar w:fldCharType="begin"/>
      </w:r>
      <w:r w:rsidR="00C455DB" w:rsidRPr="00A73D0F">
        <w:rPr>
          <w:rFonts w:ascii="Cambria" w:hAnsi="Cambria"/>
        </w:rPr>
        <w:instrText xml:space="preserve"> REF _Ref493586662 \r \h </w:instrText>
      </w:r>
      <w:r w:rsidR="00750FCD" w:rsidRPr="00A73D0F">
        <w:rPr>
          <w:rFonts w:ascii="Cambria" w:hAnsi="Cambria"/>
        </w:rPr>
        <w:instrText xml:space="preserve"> \* MERGEFORMAT </w:instrText>
      </w:r>
      <w:r w:rsidR="00C455DB" w:rsidRPr="00A73D0F">
        <w:rPr>
          <w:rFonts w:ascii="Cambria" w:hAnsi="Cambria"/>
        </w:rPr>
      </w:r>
      <w:r w:rsidR="00C455DB" w:rsidRPr="00A73D0F">
        <w:rPr>
          <w:rFonts w:ascii="Cambria" w:hAnsi="Cambria"/>
        </w:rPr>
        <w:fldChar w:fldCharType="separate"/>
      </w:r>
      <w:r w:rsidR="00651B0B">
        <w:rPr>
          <w:rFonts w:ascii="Cambria" w:hAnsi="Cambria" w:hint="eastAsia"/>
          <w:cs/>
        </w:rPr>
        <w:t>‎</w:t>
      </w:r>
      <w:r w:rsidR="00651B0B">
        <w:rPr>
          <w:rFonts w:ascii="Cambria" w:hAnsi="Cambria"/>
        </w:rPr>
        <w:t>13.1</w:t>
      </w:r>
      <w:r w:rsidR="00C455DB" w:rsidRPr="00A73D0F">
        <w:rPr>
          <w:rFonts w:ascii="Cambria" w:hAnsi="Cambria"/>
        </w:rPr>
        <w:fldChar w:fldCharType="end"/>
      </w:r>
      <w:r w:rsidR="00C455DB" w:rsidRPr="00A73D0F">
        <w:rPr>
          <w:rFonts w:ascii="Cambria" w:hAnsi="Cambria"/>
        </w:rPr>
        <w:t xml:space="preserve"> in conjunction with the relevant forms in Section 3 shall be provided.</w:t>
      </w:r>
      <w:r w:rsidR="00C455DB" w:rsidRPr="00A73D0F">
        <w:rPr>
          <w:rFonts w:ascii="Cambria" w:hAnsi="Cambria"/>
        </w:rPr>
        <w:tab/>
      </w:r>
      <w:r w:rsidR="00C455DB" w:rsidRPr="00A73D0F">
        <w:rPr>
          <w:rFonts w:ascii="Cambria" w:hAnsi="Cambria"/>
        </w:rPr>
        <w:br/>
      </w:r>
      <w:r w:rsidR="00C455DB" w:rsidRPr="00A73D0F">
        <w:rPr>
          <w:rFonts w:ascii="Cambria" w:hAnsi="Cambria"/>
          <w:b/>
        </w:rPr>
        <w:t xml:space="preserve">In case the </w:t>
      </w:r>
      <w:r w:rsidR="00982122">
        <w:rPr>
          <w:rFonts w:ascii="Cambria" w:hAnsi="Cambria"/>
          <w:b/>
        </w:rPr>
        <w:t>I</w:t>
      </w:r>
      <w:r w:rsidR="00981CA8">
        <w:rPr>
          <w:rFonts w:ascii="Cambria" w:hAnsi="Cambria"/>
          <w:b/>
        </w:rPr>
        <w:t>P</w:t>
      </w:r>
      <w:r w:rsidR="00C455DB" w:rsidRPr="00A73D0F">
        <w:rPr>
          <w:rFonts w:ascii="Cambria" w:hAnsi="Cambria"/>
          <w:b/>
        </w:rPr>
        <w:t xml:space="preserve"> evaluates that the list and description of equipment does not lead to the specified results, the bid will not be considered for the evaluation of the financial bid.</w:t>
      </w:r>
    </w:p>
    <w:p w14:paraId="372A6DDF" w14:textId="74CC58C3" w:rsidR="00C455DB" w:rsidRPr="00A73D0F" w:rsidRDefault="004A5517" w:rsidP="00B04D49">
      <w:pPr>
        <w:pStyle w:val="berschriftabc"/>
        <w:spacing w:line="276" w:lineRule="auto"/>
        <w:ind w:left="1276"/>
        <w:rPr>
          <w:rFonts w:ascii="Cambria" w:hAnsi="Cambria"/>
        </w:rPr>
      </w:pPr>
      <w:r>
        <w:rPr>
          <w:rFonts w:ascii="Cambria" w:hAnsi="Cambria"/>
          <w:b/>
        </w:rPr>
        <w:t xml:space="preserve">9. </w:t>
      </w:r>
      <w:r w:rsidR="00C455DB" w:rsidRPr="00A73D0F">
        <w:rPr>
          <w:rFonts w:ascii="Cambria" w:hAnsi="Cambria"/>
          <w:b/>
        </w:rPr>
        <w:t>Present projects:</w:t>
      </w:r>
      <w:r w:rsidR="00C455DB" w:rsidRPr="00A73D0F">
        <w:rPr>
          <w:rFonts w:ascii="Cambria" w:hAnsi="Cambria"/>
        </w:rPr>
        <w:t xml:space="preserve"> </w:t>
      </w:r>
      <w:r w:rsidR="00A17A64">
        <w:rPr>
          <w:rFonts w:ascii="Cambria" w:hAnsi="Cambria"/>
        </w:rPr>
        <w:t>Bidder</w:t>
      </w:r>
      <w:r w:rsidR="00C455DB" w:rsidRPr="00A73D0F">
        <w:rPr>
          <w:rFonts w:ascii="Cambria" w:hAnsi="Cambria"/>
        </w:rPr>
        <w:t xml:space="preserve">s shall satisfy </w:t>
      </w:r>
      <w:proofErr w:type="gramStart"/>
      <w:r w:rsidR="00C455DB" w:rsidRPr="00A73D0F">
        <w:rPr>
          <w:rFonts w:ascii="Cambria" w:hAnsi="Cambria"/>
        </w:rPr>
        <w:t>all of</w:t>
      </w:r>
      <w:proofErr w:type="gramEnd"/>
      <w:r w:rsidR="00C455DB" w:rsidRPr="00A73D0F">
        <w:rPr>
          <w:rFonts w:ascii="Cambria" w:hAnsi="Cambria"/>
        </w:rPr>
        <w:t xml:space="preserve"> the conditions as described in paragraph </w:t>
      </w:r>
      <w:r w:rsidR="00C455DB" w:rsidRPr="00A73D0F">
        <w:rPr>
          <w:rFonts w:ascii="Cambria" w:hAnsi="Cambria"/>
        </w:rPr>
        <w:fldChar w:fldCharType="begin"/>
      </w:r>
      <w:r w:rsidR="00C455DB" w:rsidRPr="00A73D0F">
        <w:rPr>
          <w:rFonts w:ascii="Cambria" w:hAnsi="Cambria"/>
        </w:rPr>
        <w:instrText xml:space="preserve"> REF _Ref493586662 \r \h </w:instrText>
      </w:r>
      <w:r w:rsidR="00750FCD" w:rsidRPr="00A73D0F">
        <w:rPr>
          <w:rFonts w:ascii="Cambria" w:hAnsi="Cambria"/>
        </w:rPr>
        <w:instrText xml:space="preserve"> \* MERGEFORMAT </w:instrText>
      </w:r>
      <w:r w:rsidR="00C455DB" w:rsidRPr="00A73D0F">
        <w:rPr>
          <w:rFonts w:ascii="Cambria" w:hAnsi="Cambria"/>
        </w:rPr>
      </w:r>
      <w:r w:rsidR="00C455DB" w:rsidRPr="00A73D0F">
        <w:rPr>
          <w:rFonts w:ascii="Cambria" w:hAnsi="Cambria"/>
        </w:rPr>
        <w:fldChar w:fldCharType="separate"/>
      </w:r>
      <w:r w:rsidR="00651B0B">
        <w:rPr>
          <w:rFonts w:ascii="Cambria" w:hAnsi="Cambria" w:hint="eastAsia"/>
          <w:cs/>
        </w:rPr>
        <w:t>‎</w:t>
      </w:r>
      <w:r w:rsidR="00651B0B">
        <w:rPr>
          <w:rFonts w:ascii="Cambria" w:hAnsi="Cambria"/>
        </w:rPr>
        <w:t>13.1</w:t>
      </w:r>
      <w:r w:rsidR="00C455DB" w:rsidRPr="00A73D0F">
        <w:rPr>
          <w:rFonts w:ascii="Cambria" w:hAnsi="Cambria"/>
        </w:rPr>
        <w:fldChar w:fldCharType="end"/>
      </w:r>
      <w:r w:rsidR="00C455DB" w:rsidRPr="00A73D0F">
        <w:rPr>
          <w:rFonts w:ascii="Cambria" w:hAnsi="Cambria"/>
        </w:rPr>
        <w:t xml:space="preserve"> in conjunction with the relevant forms in Section 3 shall be provided.</w:t>
      </w:r>
      <w:r w:rsidR="00C455DB" w:rsidRPr="00A73D0F">
        <w:rPr>
          <w:rFonts w:ascii="Cambria" w:hAnsi="Cambria"/>
        </w:rPr>
        <w:tab/>
      </w:r>
      <w:r w:rsidR="00C455DB" w:rsidRPr="00A73D0F">
        <w:rPr>
          <w:rFonts w:ascii="Cambria" w:hAnsi="Cambria"/>
        </w:rPr>
        <w:br/>
      </w:r>
      <w:r w:rsidR="00C455DB" w:rsidRPr="00A73D0F">
        <w:rPr>
          <w:rFonts w:ascii="Cambria" w:hAnsi="Cambria"/>
          <w:b/>
        </w:rPr>
        <w:t xml:space="preserve">In case the </w:t>
      </w:r>
      <w:r w:rsidR="00982122">
        <w:rPr>
          <w:rFonts w:ascii="Cambria" w:hAnsi="Cambria"/>
          <w:b/>
        </w:rPr>
        <w:t>I</w:t>
      </w:r>
      <w:r w:rsidR="00981CA8">
        <w:rPr>
          <w:rFonts w:ascii="Cambria" w:hAnsi="Cambria"/>
          <w:b/>
        </w:rPr>
        <w:t>P</w:t>
      </w:r>
      <w:r w:rsidR="00C455DB" w:rsidRPr="00A73D0F">
        <w:rPr>
          <w:rFonts w:ascii="Cambria" w:hAnsi="Cambria"/>
          <w:b/>
        </w:rPr>
        <w:t xml:space="preserve"> evaluates that resources are not sufficient to carry out the pre</w:t>
      </w:r>
      <w:r w:rsidR="00C455DB" w:rsidRPr="00A73D0F">
        <w:rPr>
          <w:rFonts w:ascii="Cambria" w:hAnsi="Cambria"/>
          <w:b/>
        </w:rPr>
        <w:softHyphen/>
        <w:t>sent additional project, the bid will not be considered for the evaluation of the financial bid.</w:t>
      </w:r>
    </w:p>
    <w:p w14:paraId="71C5DD53" w14:textId="35E4FE5E" w:rsidR="00C455DB" w:rsidRPr="00A73D0F" w:rsidRDefault="004A5517" w:rsidP="00B04D49">
      <w:pPr>
        <w:pStyle w:val="berschriftabc"/>
        <w:spacing w:line="276" w:lineRule="auto"/>
        <w:ind w:left="1276"/>
        <w:rPr>
          <w:rFonts w:ascii="Cambria" w:hAnsi="Cambria"/>
          <w:b/>
        </w:rPr>
      </w:pPr>
      <w:r>
        <w:rPr>
          <w:rFonts w:ascii="Cambria" w:hAnsi="Cambria"/>
          <w:b/>
        </w:rPr>
        <w:t xml:space="preserve">10. </w:t>
      </w:r>
      <w:r w:rsidR="00C455DB" w:rsidRPr="00A73D0F">
        <w:rPr>
          <w:rFonts w:ascii="Cambria" w:hAnsi="Cambria"/>
          <w:b/>
        </w:rPr>
        <w:t>Proposed Method statement:</w:t>
      </w:r>
      <w:r w:rsidR="00C455DB" w:rsidRPr="00A73D0F">
        <w:rPr>
          <w:rFonts w:ascii="Cambria" w:hAnsi="Cambria"/>
        </w:rPr>
        <w:t xml:space="preserve"> The bid for services must present the methodological approach and the programme of work in such a way that their suitability </w:t>
      </w:r>
      <w:proofErr w:type="gramStart"/>
      <w:r w:rsidR="00C455DB" w:rsidRPr="00A73D0F">
        <w:rPr>
          <w:rFonts w:ascii="Cambria" w:hAnsi="Cambria"/>
        </w:rPr>
        <w:t>in regard to</w:t>
      </w:r>
      <w:proofErr w:type="gramEnd"/>
      <w:r w:rsidR="00C455DB" w:rsidRPr="00A73D0F">
        <w:rPr>
          <w:rFonts w:ascii="Cambria" w:hAnsi="Cambria"/>
        </w:rPr>
        <w:t xml:space="preserve"> the </w:t>
      </w:r>
      <w:r w:rsidR="00C455DB" w:rsidRPr="00A73D0F">
        <w:rPr>
          <w:rFonts w:ascii="Cambria" w:hAnsi="Cambria"/>
        </w:rPr>
        <w:lastRenderedPageBreak/>
        <w:t xml:space="preserve">terms of reference can be assessed and can be compared with other qualified bids: this includes a work programme and a staffing schedule. If according to the professional judgement of the evaluation committee and of the PATRIP Foundation there is an evident discrepancy between the terms of reference and the quantities given, the bid may not be considered. The bid shall clearly describe how the task will be undertaken and the resources used, how project activities are divided between team members, how the coordination with project stakeholders (beneficiaries &amp; partners) is to be organised and how the quality of work is to be assured. The bid must be supplemented with diagrams, tables and, in the case of a complex </w:t>
      </w:r>
      <w:r w:rsidR="00C455DB" w:rsidRPr="008B0951">
        <w:rPr>
          <w:rFonts w:ascii="Cambria" w:hAnsi="Cambria"/>
        </w:rPr>
        <w:t>project with appropriate graphics.</w:t>
      </w:r>
      <w:r w:rsidR="00C455DB" w:rsidRPr="00A73D0F">
        <w:rPr>
          <w:rFonts w:ascii="Cambria" w:hAnsi="Cambria"/>
          <w:i/>
        </w:rPr>
        <w:br/>
      </w:r>
      <w:r w:rsidR="00C455DB" w:rsidRPr="00A73D0F">
        <w:rPr>
          <w:rFonts w:ascii="Cambria" w:hAnsi="Cambria"/>
          <w:b/>
        </w:rPr>
        <w:t xml:space="preserve">In case the </w:t>
      </w:r>
      <w:r w:rsidR="00982122">
        <w:rPr>
          <w:rFonts w:ascii="Cambria" w:hAnsi="Cambria"/>
          <w:b/>
        </w:rPr>
        <w:t>I</w:t>
      </w:r>
      <w:r w:rsidR="00981CA8">
        <w:rPr>
          <w:rFonts w:ascii="Cambria" w:hAnsi="Cambria"/>
          <w:b/>
        </w:rPr>
        <w:t>P</w:t>
      </w:r>
      <w:r w:rsidR="00C455DB" w:rsidRPr="00A73D0F">
        <w:rPr>
          <w:rFonts w:ascii="Cambria" w:hAnsi="Cambria"/>
          <w:b/>
        </w:rPr>
        <w:t xml:space="preserve"> evaluates that the method statement does not lead to the speci</w:t>
      </w:r>
      <w:r w:rsidR="00C455DB" w:rsidRPr="00A73D0F">
        <w:rPr>
          <w:rFonts w:ascii="Cambria" w:hAnsi="Cambria"/>
          <w:b/>
        </w:rPr>
        <w:softHyphen/>
        <w:t>fied results, the bid will not be considered for the evaluation of the financial bid.</w:t>
      </w:r>
    </w:p>
    <w:p w14:paraId="4EC8A6C6" w14:textId="33BD965D" w:rsidR="00C455DB" w:rsidRPr="00A73D0F" w:rsidRDefault="00333DDA" w:rsidP="00B04D49">
      <w:pPr>
        <w:pStyle w:val="berschriftabc"/>
        <w:spacing w:line="276" w:lineRule="auto"/>
        <w:ind w:left="1276"/>
        <w:rPr>
          <w:rFonts w:ascii="Cambria" w:hAnsi="Cambria"/>
        </w:rPr>
      </w:pPr>
      <w:r>
        <w:rPr>
          <w:rFonts w:ascii="Cambria" w:hAnsi="Cambria"/>
          <w:b/>
        </w:rPr>
        <w:t>0</w:t>
      </w:r>
      <w:r w:rsidR="00224915">
        <w:rPr>
          <w:rFonts w:ascii="Cambria" w:hAnsi="Cambria"/>
          <w:b/>
        </w:rPr>
        <w:t xml:space="preserve">11. </w:t>
      </w:r>
      <w:r w:rsidR="00C455DB" w:rsidRPr="00A73D0F">
        <w:rPr>
          <w:rFonts w:ascii="Cambria" w:hAnsi="Cambria"/>
          <w:b/>
        </w:rPr>
        <w:t>Implementation Schedule:</w:t>
      </w:r>
      <w:r w:rsidR="00C455DB" w:rsidRPr="00A73D0F">
        <w:rPr>
          <w:rFonts w:ascii="Cambria" w:hAnsi="Cambria"/>
        </w:rPr>
        <w:t xml:space="preserve"> </w:t>
      </w:r>
      <w:r w:rsidR="00A17A64">
        <w:rPr>
          <w:rFonts w:ascii="Cambria" w:hAnsi="Cambria"/>
        </w:rPr>
        <w:t>Bidder</w:t>
      </w:r>
      <w:r w:rsidR="00C455DB" w:rsidRPr="00A73D0F">
        <w:rPr>
          <w:rFonts w:ascii="Cambria" w:hAnsi="Cambria"/>
        </w:rPr>
        <w:t>s shall elaborate a realistic time schedule considering all relevant steps to achieve excellent result.</w:t>
      </w:r>
      <w:r w:rsidR="00C455DB" w:rsidRPr="00A73D0F">
        <w:rPr>
          <w:rFonts w:ascii="Cambria" w:hAnsi="Cambria"/>
        </w:rPr>
        <w:tab/>
      </w:r>
      <w:r w:rsidR="00C455DB" w:rsidRPr="00A73D0F">
        <w:rPr>
          <w:rFonts w:ascii="Cambria" w:hAnsi="Cambria"/>
        </w:rPr>
        <w:br/>
      </w:r>
      <w:r w:rsidR="00C455DB" w:rsidRPr="00A73D0F">
        <w:rPr>
          <w:rFonts w:ascii="Cambria" w:hAnsi="Cambria"/>
          <w:b/>
        </w:rPr>
        <w:t xml:space="preserve">In case the </w:t>
      </w:r>
      <w:r w:rsidR="00982122">
        <w:rPr>
          <w:rFonts w:ascii="Cambria" w:hAnsi="Cambria"/>
          <w:b/>
        </w:rPr>
        <w:t>I</w:t>
      </w:r>
      <w:r w:rsidR="00981CA8">
        <w:rPr>
          <w:rFonts w:ascii="Cambria" w:hAnsi="Cambria"/>
          <w:b/>
        </w:rPr>
        <w:t>P</w:t>
      </w:r>
      <w:r w:rsidR="00C455DB" w:rsidRPr="00A73D0F">
        <w:rPr>
          <w:rFonts w:ascii="Cambria" w:hAnsi="Cambria"/>
          <w:b/>
        </w:rPr>
        <w:t xml:space="preserve"> evaluates that the implementation schedule is not realistic, the bid will not be considered for the evaluation of the financial bid.</w:t>
      </w:r>
    </w:p>
    <w:p w14:paraId="02B2C9E2" w14:textId="1CF3DA32" w:rsidR="00C455DB" w:rsidRPr="00A73D0F" w:rsidRDefault="00224915" w:rsidP="00B04D49">
      <w:pPr>
        <w:pStyle w:val="berschriftabc"/>
        <w:spacing w:line="276" w:lineRule="auto"/>
        <w:ind w:left="1276"/>
        <w:rPr>
          <w:rFonts w:ascii="Cambria" w:hAnsi="Cambria"/>
          <w:b/>
        </w:rPr>
      </w:pPr>
      <w:r>
        <w:rPr>
          <w:rFonts w:ascii="Cambria" w:hAnsi="Cambria"/>
          <w:b/>
        </w:rPr>
        <w:t xml:space="preserve">12. </w:t>
      </w:r>
      <w:r w:rsidR="00C455DB" w:rsidRPr="00A73D0F">
        <w:rPr>
          <w:rFonts w:ascii="Cambria" w:hAnsi="Cambria"/>
          <w:b/>
        </w:rPr>
        <w:t>Additional information:</w:t>
      </w:r>
      <w:r w:rsidR="00C455DB" w:rsidRPr="00A73D0F">
        <w:rPr>
          <w:rFonts w:ascii="Cambria" w:hAnsi="Cambria"/>
        </w:rPr>
        <w:t xml:space="preserve"> </w:t>
      </w:r>
      <w:r w:rsidR="00A17A64">
        <w:rPr>
          <w:rFonts w:ascii="Cambria" w:hAnsi="Cambria"/>
        </w:rPr>
        <w:t>Bidder</w:t>
      </w:r>
      <w:r w:rsidR="00C455DB" w:rsidRPr="00A73D0F">
        <w:rPr>
          <w:rFonts w:ascii="Cambria" w:hAnsi="Cambria"/>
        </w:rPr>
        <w:t xml:space="preserve">s shall </w:t>
      </w:r>
      <w:proofErr w:type="gramStart"/>
      <w:r w:rsidR="00C455DB" w:rsidRPr="00A73D0F">
        <w:rPr>
          <w:rFonts w:ascii="Cambria" w:hAnsi="Cambria"/>
        </w:rPr>
        <w:t>all of</w:t>
      </w:r>
      <w:proofErr w:type="gramEnd"/>
      <w:r w:rsidR="00C455DB" w:rsidRPr="00A73D0F">
        <w:rPr>
          <w:rFonts w:ascii="Cambria" w:hAnsi="Cambria"/>
        </w:rPr>
        <w:t xml:space="preserve"> the conditions as described in paragraph </w:t>
      </w:r>
      <w:r w:rsidR="00C455DB" w:rsidRPr="00A73D0F">
        <w:rPr>
          <w:rFonts w:ascii="Cambria" w:hAnsi="Cambria"/>
        </w:rPr>
        <w:fldChar w:fldCharType="begin"/>
      </w:r>
      <w:r w:rsidR="00C455DB" w:rsidRPr="00A73D0F">
        <w:rPr>
          <w:rFonts w:ascii="Cambria" w:hAnsi="Cambria"/>
        </w:rPr>
        <w:instrText xml:space="preserve"> REF _Ref493586662 \r \h </w:instrText>
      </w:r>
      <w:r w:rsidR="00750FCD" w:rsidRPr="00A73D0F">
        <w:rPr>
          <w:rFonts w:ascii="Cambria" w:hAnsi="Cambria"/>
        </w:rPr>
        <w:instrText xml:space="preserve"> \* MERGEFORMAT </w:instrText>
      </w:r>
      <w:r w:rsidR="00C455DB" w:rsidRPr="00A73D0F">
        <w:rPr>
          <w:rFonts w:ascii="Cambria" w:hAnsi="Cambria"/>
        </w:rPr>
      </w:r>
      <w:r w:rsidR="00C455DB" w:rsidRPr="00A73D0F">
        <w:rPr>
          <w:rFonts w:ascii="Cambria" w:hAnsi="Cambria"/>
        </w:rPr>
        <w:fldChar w:fldCharType="separate"/>
      </w:r>
      <w:r w:rsidR="00651B0B">
        <w:rPr>
          <w:rFonts w:ascii="Cambria" w:hAnsi="Cambria" w:hint="eastAsia"/>
          <w:cs/>
        </w:rPr>
        <w:t>‎</w:t>
      </w:r>
      <w:r w:rsidR="00651B0B">
        <w:rPr>
          <w:rFonts w:ascii="Cambria" w:hAnsi="Cambria"/>
        </w:rPr>
        <w:t>13.1</w:t>
      </w:r>
      <w:r w:rsidR="00C455DB" w:rsidRPr="00A73D0F">
        <w:rPr>
          <w:rFonts w:ascii="Cambria" w:hAnsi="Cambria"/>
        </w:rPr>
        <w:fldChar w:fldCharType="end"/>
      </w:r>
      <w:r w:rsidR="00C455DB" w:rsidRPr="00A73D0F">
        <w:rPr>
          <w:rFonts w:ascii="Cambria" w:hAnsi="Cambria"/>
        </w:rPr>
        <w:t xml:space="preserve"> in conjunction with the relevant forms in Section 3 shall be provided.</w:t>
      </w:r>
    </w:p>
    <w:p w14:paraId="1FF78F50" w14:textId="0D1E1B2C"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Tenders are only technically qualified, if all documents (see section 3) are submitted </w:t>
      </w:r>
      <w:r w:rsidR="00864A5F">
        <w:rPr>
          <w:rFonts w:ascii="Cambria" w:hAnsi="Cambria"/>
          <w:sz w:val="20"/>
        </w:rPr>
        <w:t xml:space="preserve">according to the stipulated templates </w:t>
      </w:r>
      <w:r w:rsidRPr="00A73D0F">
        <w:rPr>
          <w:rFonts w:ascii="Cambria" w:hAnsi="Cambria"/>
          <w:sz w:val="20"/>
        </w:rPr>
        <w:t>and all points are described to full satisfaction of the evaluation committee. Only in case that the company infor</w:t>
      </w:r>
      <w:r w:rsidRPr="00A73D0F">
        <w:rPr>
          <w:rFonts w:ascii="Cambria" w:hAnsi="Cambria"/>
          <w:sz w:val="20"/>
        </w:rPr>
        <w:softHyphen/>
        <w:t>mation is not sufficient, a query for additional information (about general or specific company information) from the bidder will be requested acc. to paragraph 25. If the requested information can be approved, the bidder will be considered for the opening of the financial proposal, if not the bidder is excluded. There will be no ranking.</w:t>
      </w:r>
    </w:p>
    <w:p w14:paraId="7741A9FB" w14:textId="171A5A85"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Only if the bidder is technically accepted (see paragraph </w:t>
      </w:r>
      <w:r w:rsidRPr="00A73D0F">
        <w:rPr>
          <w:rFonts w:ascii="Cambria" w:hAnsi="Cambria"/>
          <w:sz w:val="20"/>
        </w:rPr>
        <w:fldChar w:fldCharType="begin"/>
      </w:r>
      <w:r w:rsidRPr="00A73D0F">
        <w:rPr>
          <w:rFonts w:ascii="Cambria" w:hAnsi="Cambria"/>
          <w:sz w:val="20"/>
        </w:rPr>
        <w:instrText xml:space="preserve"> REF _Ref508977882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28.3</w:t>
      </w:r>
      <w:r w:rsidRPr="00A73D0F">
        <w:rPr>
          <w:rFonts w:ascii="Cambria" w:hAnsi="Cambria"/>
          <w:sz w:val="20"/>
        </w:rPr>
        <w:fldChar w:fldCharType="end"/>
      </w:r>
      <w:r w:rsidRPr="00A73D0F">
        <w:rPr>
          <w:rFonts w:ascii="Cambria" w:hAnsi="Cambria"/>
          <w:sz w:val="20"/>
        </w:rPr>
        <w:t xml:space="preserve">), the financial envelopes will be opened. The most favourable bidder is the one with the lowest price after applying paragraphs </w:t>
      </w:r>
      <w:r w:rsidRPr="00A73D0F">
        <w:rPr>
          <w:rFonts w:ascii="Cambria" w:hAnsi="Cambria"/>
          <w:sz w:val="20"/>
        </w:rPr>
        <w:fldChar w:fldCharType="begin"/>
      </w:r>
      <w:r w:rsidRPr="00A73D0F">
        <w:rPr>
          <w:rFonts w:ascii="Cambria" w:hAnsi="Cambria"/>
          <w:sz w:val="20"/>
        </w:rPr>
        <w:instrText xml:space="preserve"> REF _Ref493598463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28.6</w:t>
      </w:r>
      <w:r w:rsidRPr="00A73D0F">
        <w:rPr>
          <w:rFonts w:ascii="Cambria" w:hAnsi="Cambria"/>
          <w:sz w:val="20"/>
        </w:rPr>
        <w:fldChar w:fldCharType="end"/>
      </w:r>
      <w:r w:rsidRPr="00A73D0F">
        <w:rPr>
          <w:rFonts w:ascii="Cambria" w:hAnsi="Cambria"/>
          <w:sz w:val="20"/>
        </w:rPr>
        <w:t xml:space="preserve"> to </w:t>
      </w:r>
      <w:r w:rsidRPr="00A73D0F">
        <w:rPr>
          <w:rFonts w:ascii="Cambria" w:hAnsi="Cambria"/>
          <w:sz w:val="20"/>
        </w:rPr>
        <w:fldChar w:fldCharType="begin"/>
      </w:r>
      <w:r w:rsidRPr="00A73D0F">
        <w:rPr>
          <w:rFonts w:ascii="Cambria" w:hAnsi="Cambria"/>
          <w:sz w:val="20"/>
        </w:rPr>
        <w:instrText xml:space="preserve"> REF _Ref508976775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28.11</w:t>
      </w:r>
      <w:r w:rsidRPr="00A73D0F">
        <w:rPr>
          <w:rFonts w:ascii="Cambria" w:hAnsi="Cambria"/>
          <w:sz w:val="20"/>
        </w:rPr>
        <w:fldChar w:fldCharType="end"/>
      </w:r>
      <w:r w:rsidRPr="00A73D0F">
        <w:rPr>
          <w:rFonts w:ascii="Cambria" w:hAnsi="Cambria"/>
          <w:sz w:val="20"/>
        </w:rPr>
        <w:t>.</w:t>
      </w:r>
    </w:p>
    <w:p w14:paraId="2D2302B0" w14:textId="77777777" w:rsidR="00C455DB" w:rsidRPr="00A73D0F" w:rsidRDefault="00C455DB" w:rsidP="003D4A02">
      <w:pPr>
        <w:pStyle w:val="Heading2"/>
        <w:spacing w:before="0" w:after="0" w:line="276" w:lineRule="auto"/>
        <w:ind w:left="567"/>
        <w:rPr>
          <w:rFonts w:ascii="Cambria" w:hAnsi="Cambria"/>
          <w:sz w:val="20"/>
        </w:rPr>
      </w:pPr>
      <w:bookmarkStart w:id="197" w:name="_Ref493598463"/>
      <w:r w:rsidRPr="00A73D0F">
        <w:rPr>
          <w:rFonts w:ascii="Cambria" w:hAnsi="Cambria"/>
          <w:sz w:val="20"/>
        </w:rPr>
        <w:t>The Financial Envelopes will be checked for any arithmetic errors, which will be corrected by as follows:</w:t>
      </w:r>
      <w:bookmarkEnd w:id="197"/>
    </w:p>
    <w:p w14:paraId="332AE132" w14:textId="77777777" w:rsidR="00C455DB" w:rsidRPr="00A73D0F" w:rsidRDefault="00C455DB" w:rsidP="003D4A02">
      <w:pPr>
        <w:pStyle w:val="berschriftabc"/>
        <w:spacing w:line="276" w:lineRule="auto"/>
        <w:rPr>
          <w:rFonts w:ascii="Cambria" w:hAnsi="Cambria"/>
        </w:rPr>
      </w:pPr>
      <w:r w:rsidRPr="00A73D0F">
        <w:rPr>
          <w:rFonts w:ascii="Cambria" w:hAnsi="Cambria"/>
        </w:rPr>
        <w:t>Where there is a discrepancy between the amounts in figures and in words, the amount in words will govern; and</w:t>
      </w:r>
    </w:p>
    <w:p w14:paraId="0F0E0B0A" w14:textId="7C9CF093" w:rsidR="00C455DB" w:rsidRPr="00A73D0F" w:rsidRDefault="00C455DB" w:rsidP="003D4A02">
      <w:pPr>
        <w:pStyle w:val="berschriftabc"/>
        <w:spacing w:line="276" w:lineRule="auto"/>
        <w:rPr>
          <w:rFonts w:ascii="Cambria" w:hAnsi="Cambria"/>
        </w:rPr>
      </w:pPr>
      <w:r w:rsidRPr="00A73D0F">
        <w:rPr>
          <w:rFonts w:ascii="Cambria" w:hAnsi="Cambria"/>
        </w:rPr>
        <w:t>Where there is a discrepancy between the unit rate and the line</w:t>
      </w:r>
      <w:r w:rsidR="00981CA8">
        <w:rPr>
          <w:rFonts w:ascii="Cambria" w:hAnsi="Cambria"/>
        </w:rPr>
        <w:t>-</w:t>
      </w:r>
      <w:r w:rsidRPr="00A73D0F">
        <w:rPr>
          <w:rFonts w:ascii="Cambria" w:hAnsi="Cambria"/>
        </w:rPr>
        <w:t xml:space="preserve">item total resulting from multiplying the unit rate by the quantity, the unit rate as quoted will govern, unless in the opinion of the </w:t>
      </w:r>
      <w:r w:rsidR="00982122">
        <w:rPr>
          <w:rFonts w:ascii="Cambria" w:hAnsi="Cambria"/>
        </w:rPr>
        <w:t>I</w:t>
      </w:r>
      <w:r w:rsidR="00981CA8">
        <w:rPr>
          <w:rFonts w:ascii="Cambria" w:hAnsi="Cambria"/>
        </w:rPr>
        <w:t>P</w:t>
      </w:r>
      <w:r w:rsidRPr="00A73D0F">
        <w:rPr>
          <w:rFonts w:ascii="Cambria" w:hAnsi="Cambria"/>
        </w:rPr>
        <w:t xml:space="preserve"> there is an obviously gross misplacement of the decimal point in the unit rate, in which case the line</w:t>
      </w:r>
      <w:r w:rsidR="00981CA8">
        <w:rPr>
          <w:rFonts w:ascii="Cambria" w:hAnsi="Cambria"/>
        </w:rPr>
        <w:t>-</w:t>
      </w:r>
      <w:r w:rsidRPr="00A73D0F">
        <w:rPr>
          <w:rFonts w:ascii="Cambria" w:hAnsi="Cambria"/>
        </w:rPr>
        <w:t>item total as quoted will govern and the unit rate will be corrected.</w:t>
      </w:r>
    </w:p>
    <w:p w14:paraId="28CA4A3D" w14:textId="69AF788A" w:rsidR="00C455DB" w:rsidRPr="00A73D0F" w:rsidRDefault="00C455DB" w:rsidP="003D4A02">
      <w:pPr>
        <w:pStyle w:val="Heading2"/>
        <w:spacing w:before="0" w:after="0" w:line="276" w:lineRule="auto"/>
        <w:ind w:left="567"/>
        <w:rPr>
          <w:rFonts w:ascii="Cambria" w:hAnsi="Cambria"/>
          <w:sz w:val="20"/>
        </w:rPr>
      </w:pPr>
      <w:bookmarkStart w:id="198" w:name="_Ref493598677"/>
      <w:r w:rsidRPr="00A73D0F">
        <w:rPr>
          <w:rFonts w:ascii="Cambria" w:hAnsi="Cambria"/>
          <w:sz w:val="20"/>
        </w:rPr>
        <w:t xml:space="preserve">The amount stated in the Form of Tender will be adjusted by the </w:t>
      </w:r>
      <w:r w:rsidR="00982122">
        <w:rPr>
          <w:rFonts w:ascii="Cambria" w:hAnsi="Cambria"/>
          <w:sz w:val="20"/>
        </w:rPr>
        <w:t>I</w:t>
      </w:r>
      <w:r w:rsidR="00981CA8">
        <w:rPr>
          <w:rFonts w:ascii="Cambria" w:hAnsi="Cambria"/>
          <w:sz w:val="20"/>
        </w:rPr>
        <w:t>P</w:t>
      </w:r>
      <w:r w:rsidRPr="00A73D0F">
        <w:rPr>
          <w:rFonts w:ascii="Cambria" w:hAnsi="Cambria"/>
          <w:sz w:val="20"/>
        </w:rPr>
        <w:t xml:space="preserve"> in accordance with the above procedure for the correction of errors and, with the concurrence of the </w:t>
      </w:r>
      <w:r w:rsidR="00A17A64">
        <w:rPr>
          <w:rFonts w:ascii="Cambria" w:hAnsi="Cambria"/>
          <w:sz w:val="20"/>
        </w:rPr>
        <w:t>Bidder</w:t>
      </w:r>
      <w:r w:rsidRPr="00A73D0F">
        <w:rPr>
          <w:rFonts w:ascii="Cambria" w:hAnsi="Cambria"/>
          <w:sz w:val="20"/>
        </w:rPr>
        <w:t xml:space="preserve">, shall be considered as binding upon the </w:t>
      </w:r>
      <w:r w:rsidR="00A17A64">
        <w:rPr>
          <w:rFonts w:ascii="Cambria" w:hAnsi="Cambria"/>
          <w:sz w:val="20"/>
        </w:rPr>
        <w:t>Bidder</w:t>
      </w:r>
      <w:r w:rsidRPr="00A73D0F">
        <w:rPr>
          <w:rFonts w:ascii="Cambria" w:hAnsi="Cambria"/>
          <w:sz w:val="20"/>
        </w:rPr>
        <w:t xml:space="preserve">. If the </w:t>
      </w:r>
      <w:r w:rsidR="00A17A64">
        <w:rPr>
          <w:rFonts w:ascii="Cambria" w:hAnsi="Cambria"/>
          <w:sz w:val="20"/>
        </w:rPr>
        <w:t>Bidder</w:t>
      </w:r>
      <w:r w:rsidRPr="00A73D0F">
        <w:rPr>
          <w:rFonts w:ascii="Cambria" w:hAnsi="Cambria"/>
          <w:sz w:val="20"/>
        </w:rPr>
        <w:t xml:space="preserve"> does not accept the corrected amount of tender, his tender will be rejected, and the Tender Security may be forfeited in accordance with paragraph </w:t>
      </w:r>
      <w:r w:rsidRPr="00A73D0F">
        <w:rPr>
          <w:rFonts w:ascii="Cambria" w:hAnsi="Cambria"/>
          <w:sz w:val="20"/>
        </w:rPr>
        <w:fldChar w:fldCharType="begin"/>
      </w:r>
      <w:r w:rsidRPr="00A73D0F">
        <w:rPr>
          <w:rFonts w:ascii="Cambria" w:hAnsi="Cambria"/>
          <w:sz w:val="20"/>
        </w:rPr>
        <w:instrText xml:space="preserve"> REF _Ref493588004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17.6</w:t>
      </w:r>
      <w:r w:rsidRPr="00A73D0F">
        <w:rPr>
          <w:rFonts w:ascii="Cambria" w:hAnsi="Cambria"/>
          <w:sz w:val="20"/>
        </w:rPr>
        <w:fldChar w:fldCharType="end"/>
      </w:r>
      <w:r w:rsidRPr="00A73D0F">
        <w:rPr>
          <w:rFonts w:ascii="Cambria" w:hAnsi="Cambria"/>
          <w:sz w:val="20"/>
        </w:rPr>
        <w:t>.</w:t>
      </w:r>
      <w:bookmarkEnd w:id="198"/>
    </w:p>
    <w:p w14:paraId="738EC433" w14:textId="6D7590E2"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w:t>
      </w:r>
      <w:r w:rsidR="00982122">
        <w:rPr>
          <w:rFonts w:ascii="Cambria" w:hAnsi="Cambria"/>
          <w:sz w:val="20"/>
        </w:rPr>
        <w:t>I</w:t>
      </w:r>
      <w:r w:rsidR="00981CA8">
        <w:rPr>
          <w:rFonts w:ascii="Cambria" w:hAnsi="Cambria"/>
          <w:sz w:val="20"/>
        </w:rPr>
        <w:t>P</w:t>
      </w:r>
      <w:r w:rsidRPr="00A73D0F">
        <w:rPr>
          <w:rFonts w:ascii="Cambria" w:hAnsi="Cambria"/>
          <w:sz w:val="20"/>
        </w:rPr>
        <w:t xml:space="preserve"> will determine for each tender the Evaluated Tender Price by adjusting the Tender Price as follows:</w:t>
      </w:r>
    </w:p>
    <w:p w14:paraId="4709C1A7" w14:textId="14F2134E" w:rsidR="00C455DB" w:rsidRPr="00A73D0F" w:rsidRDefault="00C455DB" w:rsidP="003D4A02">
      <w:pPr>
        <w:pStyle w:val="berschriftabc"/>
        <w:spacing w:line="276" w:lineRule="auto"/>
        <w:rPr>
          <w:rFonts w:ascii="Cambria" w:hAnsi="Cambria"/>
        </w:rPr>
      </w:pPr>
      <w:r w:rsidRPr="00A73D0F">
        <w:rPr>
          <w:rFonts w:ascii="Cambria" w:hAnsi="Cambria"/>
        </w:rPr>
        <w:t xml:space="preserve">Making any correction for errors pursuant to paragraph </w:t>
      </w:r>
      <w:r w:rsidRPr="00A73D0F">
        <w:rPr>
          <w:rFonts w:ascii="Cambria" w:hAnsi="Cambria"/>
        </w:rPr>
        <w:fldChar w:fldCharType="begin"/>
      </w:r>
      <w:r w:rsidRPr="00A73D0F">
        <w:rPr>
          <w:rFonts w:ascii="Cambria" w:hAnsi="Cambria"/>
        </w:rPr>
        <w:instrText xml:space="preserve"> REF _Ref493598463 \r \h </w:instrText>
      </w:r>
      <w:r w:rsidR="00750FCD" w:rsidRPr="00A73D0F">
        <w:rPr>
          <w:rFonts w:ascii="Cambria" w:hAnsi="Cambria"/>
        </w:rPr>
        <w:instrText xml:space="preserve"> \* MERGEFORMAT </w:instrText>
      </w:r>
      <w:r w:rsidRPr="00A73D0F">
        <w:rPr>
          <w:rFonts w:ascii="Cambria" w:hAnsi="Cambria"/>
        </w:rPr>
      </w:r>
      <w:r w:rsidRPr="00A73D0F">
        <w:rPr>
          <w:rFonts w:ascii="Cambria" w:hAnsi="Cambria"/>
        </w:rPr>
        <w:fldChar w:fldCharType="separate"/>
      </w:r>
      <w:r w:rsidR="00651B0B">
        <w:rPr>
          <w:rFonts w:ascii="Cambria" w:hAnsi="Cambria" w:hint="eastAsia"/>
          <w:cs/>
        </w:rPr>
        <w:t>‎</w:t>
      </w:r>
      <w:r w:rsidR="00651B0B">
        <w:rPr>
          <w:rFonts w:ascii="Cambria" w:hAnsi="Cambria"/>
        </w:rPr>
        <w:t>28.6</w:t>
      </w:r>
      <w:r w:rsidRPr="00A73D0F">
        <w:rPr>
          <w:rFonts w:ascii="Cambria" w:hAnsi="Cambria"/>
        </w:rPr>
        <w:fldChar w:fldCharType="end"/>
      </w:r>
      <w:r w:rsidRPr="00A73D0F">
        <w:rPr>
          <w:rFonts w:ascii="Cambria" w:hAnsi="Cambria"/>
        </w:rPr>
        <w:t>;</w:t>
      </w:r>
    </w:p>
    <w:p w14:paraId="5C56F783" w14:textId="44F27E4A" w:rsidR="00C455DB" w:rsidRPr="00A73D0F" w:rsidRDefault="00C455DB" w:rsidP="003D4A02">
      <w:pPr>
        <w:pStyle w:val="berschriftabc"/>
        <w:spacing w:line="276" w:lineRule="auto"/>
        <w:rPr>
          <w:rFonts w:ascii="Cambria" w:hAnsi="Cambria"/>
        </w:rPr>
      </w:pPr>
      <w:r w:rsidRPr="00A73D0F">
        <w:rPr>
          <w:rFonts w:ascii="Cambria" w:hAnsi="Cambria"/>
        </w:rPr>
        <w:t xml:space="preserve">Making any adjustment for modifications pursuant to paragraph </w:t>
      </w:r>
      <w:r w:rsidRPr="00A73D0F">
        <w:rPr>
          <w:rFonts w:ascii="Cambria" w:hAnsi="Cambria"/>
        </w:rPr>
        <w:fldChar w:fldCharType="begin"/>
      </w:r>
      <w:r w:rsidRPr="00A73D0F">
        <w:rPr>
          <w:rFonts w:ascii="Cambria" w:hAnsi="Cambria"/>
        </w:rPr>
        <w:instrText xml:space="preserve"> REF _Ref509585300 \r \h </w:instrText>
      </w:r>
      <w:r w:rsidR="00750FCD" w:rsidRPr="00A73D0F">
        <w:rPr>
          <w:rFonts w:ascii="Cambria" w:hAnsi="Cambria"/>
        </w:rPr>
        <w:instrText xml:space="preserve"> \* MERGEFORMAT </w:instrText>
      </w:r>
      <w:r w:rsidRPr="00A73D0F">
        <w:rPr>
          <w:rFonts w:ascii="Cambria" w:hAnsi="Cambria"/>
        </w:rPr>
      </w:r>
      <w:r w:rsidRPr="00A73D0F">
        <w:rPr>
          <w:rFonts w:ascii="Cambria" w:hAnsi="Cambria"/>
        </w:rPr>
        <w:fldChar w:fldCharType="separate"/>
      </w:r>
      <w:r w:rsidR="00651B0B">
        <w:rPr>
          <w:rFonts w:ascii="Cambria" w:hAnsi="Cambria" w:hint="eastAsia"/>
          <w:cs/>
        </w:rPr>
        <w:t>‎</w:t>
      </w:r>
      <w:r w:rsidR="00651B0B">
        <w:rPr>
          <w:rFonts w:ascii="Cambria" w:hAnsi="Cambria"/>
        </w:rPr>
        <w:t>22</w:t>
      </w:r>
      <w:r w:rsidRPr="00A73D0F">
        <w:rPr>
          <w:rFonts w:ascii="Cambria" w:hAnsi="Cambria"/>
        </w:rPr>
        <w:fldChar w:fldCharType="end"/>
      </w:r>
      <w:r w:rsidRPr="00A73D0F">
        <w:rPr>
          <w:rFonts w:ascii="Cambria" w:hAnsi="Cambria"/>
        </w:rPr>
        <w:t>.</w:t>
      </w:r>
    </w:p>
    <w:p w14:paraId="0F62403F" w14:textId="18DD0443"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w:t>
      </w:r>
      <w:r w:rsidR="00982122">
        <w:rPr>
          <w:rFonts w:ascii="Cambria" w:hAnsi="Cambria"/>
          <w:sz w:val="20"/>
        </w:rPr>
        <w:t>I</w:t>
      </w:r>
      <w:r w:rsidR="00981CA8">
        <w:rPr>
          <w:rFonts w:ascii="Cambria" w:hAnsi="Cambria"/>
          <w:sz w:val="20"/>
        </w:rPr>
        <w:t>P</w:t>
      </w:r>
      <w:r w:rsidRPr="00A73D0F">
        <w:rPr>
          <w:rFonts w:ascii="Cambria" w:hAnsi="Cambria"/>
          <w:sz w:val="20"/>
        </w:rPr>
        <w:t xml:space="preserve"> reserves the right to accept or reject any variation, deviation or alternative offer. Variations, deviations, alternative </w:t>
      </w:r>
      <w:proofErr w:type="gramStart"/>
      <w:r w:rsidRPr="00A73D0F">
        <w:rPr>
          <w:rFonts w:ascii="Cambria" w:hAnsi="Cambria"/>
          <w:sz w:val="20"/>
        </w:rPr>
        <w:t>offers</w:t>
      </w:r>
      <w:proofErr w:type="gramEnd"/>
      <w:r w:rsidRPr="00A73D0F">
        <w:rPr>
          <w:rFonts w:ascii="Cambria" w:hAnsi="Cambria"/>
          <w:sz w:val="20"/>
        </w:rPr>
        <w:t xml:space="preserve"> and other factors, which are in excess of the require</w:t>
      </w:r>
      <w:r w:rsidRPr="00A73D0F">
        <w:rPr>
          <w:rFonts w:ascii="Cambria" w:hAnsi="Cambria"/>
          <w:sz w:val="20"/>
        </w:rPr>
        <w:softHyphen/>
        <w:t xml:space="preserve">ments of the tender documents or otherwise result in the accrual of unsolicited benefits to the </w:t>
      </w:r>
      <w:r w:rsidR="00982122">
        <w:rPr>
          <w:rFonts w:ascii="Cambria" w:hAnsi="Cambria"/>
          <w:sz w:val="20"/>
        </w:rPr>
        <w:t>I</w:t>
      </w:r>
      <w:r w:rsidR="00981CA8">
        <w:rPr>
          <w:rFonts w:ascii="Cambria" w:hAnsi="Cambria"/>
          <w:sz w:val="20"/>
        </w:rPr>
        <w:t>P</w:t>
      </w:r>
      <w:r w:rsidRPr="00A73D0F">
        <w:rPr>
          <w:rFonts w:ascii="Cambria" w:hAnsi="Cambria"/>
          <w:sz w:val="20"/>
        </w:rPr>
        <w:t>, shall not be taken into account in tender evaluation.</w:t>
      </w:r>
    </w:p>
    <w:p w14:paraId="47477AB1" w14:textId="77777777"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estimated effect of the price adjustment provisions, if any, of the Conditions of Contract, applied over the period of execution of the Contract, shall not be </w:t>
      </w:r>
      <w:proofErr w:type="gramStart"/>
      <w:r w:rsidRPr="00A73D0F">
        <w:rPr>
          <w:rFonts w:ascii="Cambria" w:hAnsi="Cambria"/>
          <w:sz w:val="20"/>
        </w:rPr>
        <w:t>taken into account</w:t>
      </w:r>
      <w:proofErr w:type="gramEnd"/>
      <w:r w:rsidRPr="00A73D0F">
        <w:rPr>
          <w:rFonts w:ascii="Cambria" w:hAnsi="Cambria"/>
          <w:sz w:val="20"/>
        </w:rPr>
        <w:t xml:space="preserve"> in tender evaluation.</w:t>
      </w:r>
    </w:p>
    <w:p w14:paraId="1C3AAEEC" w14:textId="432E095D" w:rsidR="00C455DB" w:rsidRPr="00A73D0F" w:rsidRDefault="00C455DB" w:rsidP="003D4A02">
      <w:pPr>
        <w:pStyle w:val="Heading2"/>
        <w:spacing w:before="0" w:after="0" w:line="276" w:lineRule="auto"/>
        <w:ind w:left="567"/>
        <w:rPr>
          <w:rFonts w:ascii="Cambria" w:hAnsi="Cambria"/>
          <w:sz w:val="20"/>
        </w:rPr>
      </w:pPr>
      <w:bookmarkStart w:id="199" w:name="_Ref508976775"/>
      <w:r w:rsidRPr="00A73D0F">
        <w:rPr>
          <w:rFonts w:ascii="Cambria" w:hAnsi="Cambria"/>
          <w:sz w:val="20"/>
        </w:rPr>
        <w:lastRenderedPageBreak/>
        <w:t xml:space="preserve">If the tender of the successful </w:t>
      </w:r>
      <w:r w:rsidR="00A17A64">
        <w:rPr>
          <w:rFonts w:ascii="Cambria" w:hAnsi="Cambria"/>
          <w:sz w:val="20"/>
        </w:rPr>
        <w:t>Bidder</w:t>
      </w:r>
      <w:r w:rsidRPr="00A73D0F">
        <w:rPr>
          <w:rFonts w:ascii="Cambria" w:hAnsi="Cambria"/>
          <w:sz w:val="20"/>
        </w:rPr>
        <w:t xml:space="preserve"> is seriously unbalanced in relation to the Engineer's estimate of the cost of work to be performed under the Contract, the </w:t>
      </w:r>
      <w:r w:rsidR="00982122">
        <w:rPr>
          <w:rFonts w:ascii="Cambria" w:hAnsi="Cambria"/>
          <w:sz w:val="20"/>
        </w:rPr>
        <w:t>I</w:t>
      </w:r>
      <w:r w:rsidR="00981CA8">
        <w:rPr>
          <w:rFonts w:ascii="Cambria" w:hAnsi="Cambria"/>
          <w:sz w:val="20"/>
        </w:rPr>
        <w:t>P</w:t>
      </w:r>
      <w:r w:rsidRPr="00A73D0F">
        <w:rPr>
          <w:rFonts w:ascii="Cambria" w:hAnsi="Cambria"/>
          <w:sz w:val="20"/>
        </w:rPr>
        <w:t xml:space="preserve"> may require the </w:t>
      </w:r>
      <w:r w:rsidR="00A17A64">
        <w:rPr>
          <w:rFonts w:ascii="Cambria" w:hAnsi="Cambria"/>
          <w:sz w:val="20"/>
        </w:rPr>
        <w:t>Bidder</w:t>
      </w:r>
      <w:r w:rsidRPr="00A73D0F">
        <w:rPr>
          <w:rFonts w:ascii="Cambria" w:hAnsi="Cambria"/>
          <w:sz w:val="20"/>
        </w:rPr>
        <w:t xml:space="preserve"> to produce detailed price analyses for any or all items of the Bills of Quantities, to demonstrate the internal consistency of those prices with the construction methods and schedule proposed. After evaluation of the price analyses, the </w:t>
      </w:r>
      <w:r w:rsidR="00982122">
        <w:rPr>
          <w:rFonts w:ascii="Cambria" w:hAnsi="Cambria"/>
          <w:sz w:val="20"/>
        </w:rPr>
        <w:t>I</w:t>
      </w:r>
      <w:r w:rsidR="00981CA8">
        <w:rPr>
          <w:rFonts w:ascii="Cambria" w:hAnsi="Cambria"/>
          <w:sz w:val="20"/>
        </w:rPr>
        <w:t>P</w:t>
      </w:r>
      <w:r w:rsidRPr="00A73D0F">
        <w:rPr>
          <w:rFonts w:ascii="Cambria" w:hAnsi="Cambria"/>
          <w:sz w:val="20"/>
        </w:rPr>
        <w:t xml:space="preserve"> may require that the amount of the Performance Security set forth in paragraph </w:t>
      </w:r>
      <w:r w:rsidRPr="00A73D0F">
        <w:rPr>
          <w:rFonts w:ascii="Cambria" w:hAnsi="Cambria"/>
          <w:sz w:val="20"/>
        </w:rPr>
        <w:fldChar w:fldCharType="begin"/>
      </w:r>
      <w:r w:rsidRPr="00A73D0F">
        <w:rPr>
          <w:rFonts w:ascii="Cambria" w:hAnsi="Cambria"/>
          <w:sz w:val="20"/>
        </w:rPr>
        <w:instrText xml:space="preserve"> REF _Ref493592795 \r \h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34</w:t>
      </w:r>
      <w:r w:rsidRPr="00A73D0F">
        <w:rPr>
          <w:rFonts w:ascii="Cambria" w:hAnsi="Cambria"/>
          <w:sz w:val="20"/>
        </w:rPr>
        <w:fldChar w:fldCharType="end"/>
      </w:r>
      <w:r w:rsidRPr="00A73D0F">
        <w:rPr>
          <w:rFonts w:ascii="Cambria" w:hAnsi="Cambria"/>
          <w:sz w:val="20"/>
        </w:rPr>
        <w:t xml:space="preserve"> be increased at the expense of the successful </w:t>
      </w:r>
      <w:r w:rsidR="00A17A64">
        <w:rPr>
          <w:rFonts w:ascii="Cambria" w:hAnsi="Cambria"/>
          <w:sz w:val="20"/>
        </w:rPr>
        <w:t>Bidder</w:t>
      </w:r>
      <w:r w:rsidRPr="00A73D0F">
        <w:rPr>
          <w:rFonts w:ascii="Cambria" w:hAnsi="Cambria"/>
          <w:sz w:val="20"/>
        </w:rPr>
        <w:t xml:space="preserve"> to a level sufficient to protect the </w:t>
      </w:r>
      <w:r w:rsidR="00982122">
        <w:rPr>
          <w:rFonts w:ascii="Cambria" w:hAnsi="Cambria"/>
          <w:sz w:val="20"/>
        </w:rPr>
        <w:t>I</w:t>
      </w:r>
      <w:r w:rsidR="00981CA8">
        <w:rPr>
          <w:rFonts w:ascii="Cambria" w:hAnsi="Cambria"/>
          <w:sz w:val="20"/>
        </w:rPr>
        <w:t>P</w:t>
      </w:r>
      <w:r w:rsidRPr="00A73D0F">
        <w:rPr>
          <w:rFonts w:ascii="Cambria" w:hAnsi="Cambria"/>
          <w:sz w:val="20"/>
        </w:rPr>
        <w:t xml:space="preserve"> against financial loss in the event of default of the successful </w:t>
      </w:r>
      <w:r w:rsidR="00A17A64">
        <w:rPr>
          <w:rFonts w:ascii="Cambria" w:hAnsi="Cambria"/>
          <w:sz w:val="20"/>
        </w:rPr>
        <w:t>Bidder</w:t>
      </w:r>
      <w:r w:rsidRPr="00A73D0F">
        <w:rPr>
          <w:rFonts w:ascii="Cambria" w:hAnsi="Cambria"/>
          <w:sz w:val="20"/>
        </w:rPr>
        <w:t xml:space="preserve"> under the Contract.</w:t>
      </w:r>
      <w:bookmarkEnd w:id="199"/>
    </w:p>
    <w:p w14:paraId="12554650" w14:textId="77E42D64" w:rsidR="00C455DB" w:rsidRPr="00A73D0F" w:rsidRDefault="00C455DB" w:rsidP="00E120DF">
      <w:pPr>
        <w:pStyle w:val="Heading1"/>
        <w:numPr>
          <w:ilvl w:val="0"/>
          <w:numId w:val="7"/>
        </w:numPr>
      </w:pPr>
      <w:bookmarkStart w:id="200" w:name="_Ref493590199"/>
      <w:bookmarkStart w:id="201" w:name="_Toc530904614"/>
      <w:bookmarkStart w:id="202" w:name="_Toc95719015"/>
      <w:bookmarkStart w:id="203" w:name="_Toc95719265"/>
      <w:bookmarkStart w:id="204" w:name="_Toc95719342"/>
      <w:bookmarkEnd w:id="195"/>
      <w:r w:rsidRPr="00A73D0F">
        <w:t xml:space="preserve">The </w:t>
      </w:r>
      <w:r w:rsidR="00982122">
        <w:t>Implementing Partner</w:t>
      </w:r>
      <w:r w:rsidRPr="00A73D0F">
        <w:t xml:space="preserve">’s right to accept any tender and to reject any or all </w:t>
      </w:r>
      <w:bookmarkEnd w:id="200"/>
      <w:bookmarkEnd w:id="201"/>
      <w:bookmarkEnd w:id="202"/>
      <w:bookmarkEnd w:id="203"/>
      <w:bookmarkEnd w:id="204"/>
      <w:r w:rsidR="0072661B" w:rsidRPr="00A73D0F">
        <w:t>bids.</w:t>
      </w:r>
    </w:p>
    <w:p w14:paraId="6C7735D7" w14:textId="222940A3" w:rsidR="00C455DB" w:rsidRPr="00BB3BE0" w:rsidRDefault="00C455DB" w:rsidP="003D4A02">
      <w:pPr>
        <w:spacing w:line="276" w:lineRule="auto"/>
        <w:rPr>
          <w:rFonts w:ascii="Cambria" w:hAnsi="Cambria"/>
          <w:szCs w:val="20"/>
        </w:rPr>
      </w:pPr>
      <w:r w:rsidRPr="00402053">
        <w:rPr>
          <w:rFonts w:ascii="Cambria" w:hAnsi="Cambria"/>
          <w:szCs w:val="20"/>
        </w:rPr>
        <w:t xml:space="preserve">Notwithstanding </w:t>
      </w:r>
      <w:r w:rsidRPr="00822233">
        <w:rPr>
          <w:rFonts w:ascii="Cambria" w:hAnsi="Cambria"/>
          <w:szCs w:val="20"/>
        </w:rPr>
        <w:t xml:space="preserve">paragraph </w:t>
      </w:r>
      <w:r w:rsidRPr="00822233">
        <w:rPr>
          <w:rFonts w:ascii="Cambria" w:hAnsi="Cambria"/>
          <w:szCs w:val="20"/>
          <w:highlight w:val="yellow"/>
        </w:rPr>
        <w:fldChar w:fldCharType="begin"/>
      </w:r>
      <w:r w:rsidRPr="00C819A9">
        <w:rPr>
          <w:rFonts w:ascii="Cambria" w:hAnsi="Cambria"/>
          <w:szCs w:val="20"/>
        </w:rPr>
        <w:instrText xml:space="preserve"> REF _Ref493592847 \r \h </w:instrText>
      </w:r>
      <w:r w:rsidR="003D4A02" w:rsidRPr="00C819A9">
        <w:rPr>
          <w:rFonts w:ascii="Cambria" w:hAnsi="Cambria"/>
          <w:szCs w:val="20"/>
          <w:highlight w:val="yellow"/>
        </w:rPr>
        <w:instrText xml:space="preserve"> \* MERGEFORMAT </w:instrText>
      </w:r>
      <w:r w:rsidRPr="00822233">
        <w:rPr>
          <w:rFonts w:ascii="Cambria" w:hAnsi="Cambria"/>
          <w:szCs w:val="20"/>
          <w:highlight w:val="yellow"/>
        </w:rPr>
      </w:r>
      <w:r w:rsidRPr="00822233">
        <w:rPr>
          <w:rFonts w:ascii="Cambria" w:hAnsi="Cambria"/>
          <w:szCs w:val="20"/>
          <w:highlight w:val="yellow"/>
        </w:rPr>
        <w:fldChar w:fldCharType="separate"/>
      </w:r>
      <w:r w:rsidR="00651B0B">
        <w:rPr>
          <w:rFonts w:ascii="Cambria" w:hAnsi="Cambria" w:hint="eastAsia"/>
          <w:szCs w:val="20"/>
          <w:cs/>
        </w:rPr>
        <w:t>‎</w:t>
      </w:r>
      <w:r w:rsidR="00651B0B">
        <w:rPr>
          <w:rFonts w:ascii="Cambria" w:hAnsi="Cambria"/>
          <w:szCs w:val="20"/>
        </w:rPr>
        <w:t>31</w:t>
      </w:r>
      <w:r w:rsidRPr="00822233">
        <w:rPr>
          <w:rFonts w:ascii="Cambria" w:hAnsi="Cambria"/>
          <w:szCs w:val="20"/>
          <w:highlight w:val="yellow"/>
        </w:rPr>
        <w:fldChar w:fldCharType="end"/>
      </w:r>
      <w:r w:rsidRPr="00402053">
        <w:rPr>
          <w:rFonts w:ascii="Cambria" w:hAnsi="Cambria"/>
          <w:szCs w:val="20"/>
        </w:rPr>
        <w:t xml:space="preserve">, the </w:t>
      </w:r>
      <w:r w:rsidR="00982122">
        <w:rPr>
          <w:rFonts w:ascii="Cambria" w:hAnsi="Cambria"/>
          <w:szCs w:val="20"/>
        </w:rPr>
        <w:t>I</w:t>
      </w:r>
      <w:r w:rsidR="00981CA8">
        <w:rPr>
          <w:rFonts w:ascii="Cambria" w:hAnsi="Cambria"/>
          <w:szCs w:val="20"/>
        </w:rPr>
        <w:t>P</w:t>
      </w:r>
      <w:r w:rsidRPr="00402053">
        <w:rPr>
          <w:rFonts w:ascii="Cambria" w:hAnsi="Cambria"/>
          <w:szCs w:val="20"/>
        </w:rPr>
        <w:t xml:space="preserve"> </w:t>
      </w:r>
      <w:r w:rsidR="00EB7CC1" w:rsidRPr="00822233">
        <w:rPr>
          <w:rFonts w:ascii="Cambria" w:hAnsi="Cambria"/>
          <w:szCs w:val="20"/>
        </w:rPr>
        <w:t xml:space="preserve">or PATRIP Foundation </w:t>
      </w:r>
      <w:r w:rsidRPr="00822233">
        <w:rPr>
          <w:rFonts w:ascii="Cambria" w:hAnsi="Cambria"/>
          <w:szCs w:val="20"/>
        </w:rPr>
        <w:t>reserve the right to accept or reject any tender, and to cancel the tender process and reject all bids, at any time prior to the award of Contract without thereby incurring any liability to the affected bidder or bidders</w:t>
      </w:r>
      <w:r w:rsidRPr="00BB3BE0">
        <w:rPr>
          <w:rFonts w:ascii="Cambria" w:hAnsi="Cambria"/>
          <w:szCs w:val="20"/>
        </w:rPr>
        <w:t xml:space="preserve">, or any obligation to inform the affected bidder or bidders of the grounds for the </w:t>
      </w:r>
      <w:r w:rsidR="00982122">
        <w:rPr>
          <w:rFonts w:ascii="Cambria" w:hAnsi="Cambria"/>
          <w:szCs w:val="20"/>
        </w:rPr>
        <w:t>I</w:t>
      </w:r>
      <w:r w:rsidR="00981CA8">
        <w:rPr>
          <w:rFonts w:ascii="Cambria" w:hAnsi="Cambria"/>
          <w:szCs w:val="20"/>
        </w:rPr>
        <w:t>P</w:t>
      </w:r>
      <w:r w:rsidRPr="00BB3BE0">
        <w:rPr>
          <w:rFonts w:ascii="Cambria" w:hAnsi="Cambria"/>
          <w:szCs w:val="20"/>
        </w:rPr>
        <w:t>’s action.</w:t>
      </w:r>
      <w:r w:rsidR="00EB7CC1" w:rsidRPr="00BB3BE0">
        <w:rPr>
          <w:rFonts w:ascii="Cambria" w:hAnsi="Cambria"/>
          <w:szCs w:val="20"/>
        </w:rPr>
        <w:t xml:space="preserve"> Reasons to cancel the tender may be:</w:t>
      </w:r>
    </w:p>
    <w:p w14:paraId="154E086B" w14:textId="6DC4BA50" w:rsidR="00EB7CC1" w:rsidRPr="00C819A9" w:rsidRDefault="00EB7CC1" w:rsidP="00846B61">
      <w:pPr>
        <w:pStyle w:val="ListParagraph"/>
        <w:numPr>
          <w:ilvl w:val="0"/>
          <w:numId w:val="24"/>
        </w:numPr>
      </w:pPr>
      <w:r w:rsidRPr="00C819A9">
        <w:t xml:space="preserve">The project funded by PATRIP Foundation has been </w:t>
      </w:r>
      <w:proofErr w:type="gramStart"/>
      <w:r w:rsidRPr="00C819A9">
        <w:t>cancelled;</w:t>
      </w:r>
      <w:proofErr w:type="gramEnd"/>
    </w:p>
    <w:p w14:paraId="6DA5A0D3" w14:textId="572F71C6" w:rsidR="00EB7CC1" w:rsidRPr="00C819A9" w:rsidRDefault="00EB7CC1" w:rsidP="00846B61">
      <w:pPr>
        <w:pStyle w:val="ListParagraph"/>
        <w:numPr>
          <w:ilvl w:val="0"/>
          <w:numId w:val="24"/>
        </w:numPr>
      </w:pPr>
      <w:r w:rsidRPr="00C819A9">
        <w:t xml:space="preserve">Circumstances underlying the invitation to tender have changed </w:t>
      </w:r>
      <w:proofErr w:type="gramStart"/>
      <w:r w:rsidRPr="00C819A9">
        <w:t>materially;</w:t>
      </w:r>
      <w:proofErr w:type="gramEnd"/>
    </w:p>
    <w:p w14:paraId="0617A216" w14:textId="0B1843F9" w:rsidR="00EB7CC1" w:rsidRPr="00C819A9" w:rsidRDefault="00EB7CC1" w:rsidP="00846B61">
      <w:pPr>
        <w:pStyle w:val="ListParagraph"/>
        <w:numPr>
          <w:ilvl w:val="0"/>
          <w:numId w:val="24"/>
        </w:numPr>
      </w:pPr>
      <w:r w:rsidRPr="00C819A9">
        <w:t xml:space="preserve">No bid satisfies the criteria for the award of the </w:t>
      </w:r>
      <w:proofErr w:type="gramStart"/>
      <w:r w:rsidRPr="00C819A9">
        <w:t>contract;</w:t>
      </w:r>
      <w:proofErr w:type="gramEnd"/>
    </w:p>
    <w:p w14:paraId="53B1DAF7" w14:textId="098FF352" w:rsidR="00EB7CC1" w:rsidRPr="00C819A9" w:rsidRDefault="00EB7CC1" w:rsidP="00846B61">
      <w:pPr>
        <w:pStyle w:val="ListParagraph"/>
        <w:numPr>
          <w:ilvl w:val="0"/>
          <w:numId w:val="24"/>
        </w:numPr>
      </w:pPr>
      <w:r w:rsidRPr="00C819A9">
        <w:t xml:space="preserve">Competition was </w:t>
      </w:r>
      <w:proofErr w:type="gramStart"/>
      <w:r w:rsidRPr="00C819A9">
        <w:t>inadequate;</w:t>
      </w:r>
      <w:proofErr w:type="gramEnd"/>
    </w:p>
    <w:p w14:paraId="692A1FAD" w14:textId="4424ED87" w:rsidR="00EB7CC1" w:rsidRPr="00C819A9" w:rsidRDefault="00EB7CC1" w:rsidP="00846B61">
      <w:pPr>
        <w:pStyle w:val="ListParagraph"/>
        <w:numPr>
          <w:ilvl w:val="0"/>
          <w:numId w:val="24"/>
        </w:numPr>
      </w:pPr>
      <w:r w:rsidRPr="00C819A9">
        <w:t>The price quotations are obviously unreasonable and/or exceed the financial resources earmarked for the contract. In this case, the I</w:t>
      </w:r>
      <w:r w:rsidR="00981CA8">
        <w:t>P</w:t>
      </w:r>
      <w:r w:rsidRPr="00C819A9">
        <w:t xml:space="preserve">, with approval by PATRIP Foundation may, as an alternative to re-tendering, </w:t>
      </w:r>
      <w:proofErr w:type="gramStart"/>
      <w:r w:rsidRPr="00C819A9">
        <w:t>enter into</w:t>
      </w:r>
      <w:proofErr w:type="gramEnd"/>
      <w:r w:rsidRPr="00C819A9">
        <w:t xml:space="preserve"> negotiations with the winning bidder to try to obtain a satisfactory offer. </w:t>
      </w:r>
    </w:p>
    <w:p w14:paraId="100E29E9" w14:textId="0D49665C" w:rsidR="00EB7CC1" w:rsidRPr="00C819A9" w:rsidRDefault="00EB7CC1" w:rsidP="00846B61">
      <w:pPr>
        <w:pStyle w:val="ListParagraph"/>
        <w:numPr>
          <w:ilvl w:val="0"/>
          <w:numId w:val="24"/>
        </w:numPr>
      </w:pPr>
      <w:r w:rsidRPr="00C819A9">
        <w:t>The responsive bids substantially exceed the budget; and</w:t>
      </w:r>
    </w:p>
    <w:p w14:paraId="3A869409" w14:textId="21875AC5" w:rsidR="000437E8" w:rsidRPr="00C819A9" w:rsidRDefault="00EB7CC1" w:rsidP="00846B61">
      <w:pPr>
        <w:pStyle w:val="ListParagraph"/>
        <w:numPr>
          <w:ilvl w:val="0"/>
          <w:numId w:val="24"/>
        </w:numPr>
      </w:pPr>
      <w:r w:rsidRPr="00C819A9">
        <w:t>The rates of the bid are obviously and clearly unreasonably high.</w:t>
      </w:r>
    </w:p>
    <w:p w14:paraId="60B1EE0A" w14:textId="0869F735" w:rsidR="00263614" w:rsidRDefault="00263614" w:rsidP="00E120DF">
      <w:pPr>
        <w:pStyle w:val="Heading1"/>
        <w:numPr>
          <w:ilvl w:val="0"/>
          <w:numId w:val="7"/>
        </w:numPr>
      </w:pPr>
      <w:bookmarkStart w:id="205" w:name="_Toc95719016"/>
      <w:bookmarkStart w:id="206" w:name="_Toc95719266"/>
      <w:bookmarkStart w:id="207" w:name="_Toc95719343"/>
      <w:r>
        <w:t>Complaint Mechanism by Bidders</w:t>
      </w:r>
      <w:bookmarkEnd w:id="205"/>
      <w:bookmarkEnd w:id="206"/>
      <w:bookmarkEnd w:id="207"/>
    </w:p>
    <w:p w14:paraId="4D40523D" w14:textId="5B3D1EE5" w:rsidR="00263614" w:rsidRPr="00C819A9" w:rsidRDefault="00263614" w:rsidP="00263614">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mbria" w:eastAsia="Times New Roman" w:hAnsi="Cambria" w:cs="Calibri"/>
          <w:szCs w:val="20"/>
          <w:bdr w:val="none" w:sz="0" w:space="0" w:color="auto"/>
          <w:lang w:eastAsia="en-US"/>
        </w:rPr>
      </w:pPr>
      <w:r w:rsidRPr="00C819A9">
        <w:rPr>
          <w:rFonts w:ascii="Cambria" w:eastAsia="Times New Roman" w:hAnsi="Cambria" w:cs="Calibri"/>
          <w:szCs w:val="20"/>
          <w:bdr w:val="none" w:sz="0" w:space="0" w:color="auto"/>
          <w:lang w:eastAsia="en-US"/>
        </w:rPr>
        <w:t>For PATRIP Foundation financed projects, PATRIP Foundation needs to be informed about complaints and their resolution. E.g.: Applicants/Bidders who consider that actions or decisions by the I</w:t>
      </w:r>
      <w:r w:rsidR="00981CA8">
        <w:rPr>
          <w:rFonts w:ascii="Cambria" w:eastAsia="Times New Roman" w:hAnsi="Cambria" w:cs="Calibri"/>
          <w:szCs w:val="20"/>
          <w:bdr w:val="none" w:sz="0" w:space="0" w:color="auto"/>
          <w:lang w:eastAsia="en-US"/>
        </w:rPr>
        <w:t>P</w:t>
      </w:r>
      <w:r w:rsidRPr="00C819A9">
        <w:rPr>
          <w:rFonts w:ascii="Cambria" w:eastAsia="Times New Roman" w:hAnsi="Cambria" w:cs="Calibri"/>
          <w:szCs w:val="20"/>
          <w:bdr w:val="none" w:sz="0" w:space="0" w:color="auto"/>
          <w:lang w:eastAsia="en-US"/>
        </w:rPr>
        <w:t xml:space="preserve"> / NGO </w:t>
      </w:r>
      <w:proofErr w:type="gramStart"/>
      <w:r w:rsidRPr="00C819A9">
        <w:rPr>
          <w:rFonts w:ascii="Cambria" w:eastAsia="Times New Roman" w:hAnsi="Cambria" w:cs="Calibri"/>
          <w:szCs w:val="20"/>
          <w:bdr w:val="none" w:sz="0" w:space="0" w:color="auto"/>
          <w:lang w:eastAsia="en-US"/>
        </w:rPr>
        <w:t>in the course of</w:t>
      </w:r>
      <w:proofErr w:type="gramEnd"/>
      <w:r w:rsidRPr="00C819A9">
        <w:rPr>
          <w:rFonts w:ascii="Cambria" w:eastAsia="Times New Roman" w:hAnsi="Cambria" w:cs="Calibri"/>
          <w:szCs w:val="20"/>
          <w:bdr w:val="none" w:sz="0" w:space="0" w:color="auto"/>
          <w:lang w:eastAsia="en-US"/>
        </w:rPr>
        <w:t xml:space="preserve"> the Tender Process result in an unfair disadvantage may file a procurement related complaint. Such a complaint shall be addressed in writing to the I</w:t>
      </w:r>
      <w:r w:rsidR="00981CA8">
        <w:rPr>
          <w:rFonts w:ascii="Cambria" w:eastAsia="Times New Roman" w:hAnsi="Cambria" w:cs="Calibri"/>
          <w:szCs w:val="20"/>
          <w:bdr w:val="none" w:sz="0" w:space="0" w:color="auto"/>
          <w:lang w:eastAsia="en-US"/>
        </w:rPr>
        <w:t>P</w:t>
      </w:r>
      <w:r w:rsidRPr="00C819A9">
        <w:rPr>
          <w:rFonts w:ascii="Cambria" w:eastAsia="Times New Roman" w:hAnsi="Cambria" w:cs="Calibri"/>
          <w:szCs w:val="20"/>
          <w:bdr w:val="none" w:sz="0" w:space="0" w:color="auto"/>
          <w:lang w:eastAsia="en-US"/>
        </w:rPr>
        <w:t xml:space="preserve"> / NGO, with copy to PATRIP Foundation, detailing the grounds for the complaint with reference to the applicable provisions in the Tender Documents or other applicable regulations. Upon receipt of such a complaint the I</w:t>
      </w:r>
      <w:r w:rsidR="00981CA8">
        <w:rPr>
          <w:rFonts w:ascii="Cambria" w:eastAsia="Times New Roman" w:hAnsi="Cambria" w:cs="Calibri"/>
          <w:szCs w:val="20"/>
          <w:bdr w:val="none" w:sz="0" w:space="0" w:color="auto"/>
          <w:lang w:eastAsia="en-US"/>
        </w:rPr>
        <w:t>P</w:t>
      </w:r>
      <w:r w:rsidRPr="00C819A9">
        <w:rPr>
          <w:rFonts w:ascii="Cambria" w:eastAsia="Times New Roman" w:hAnsi="Cambria" w:cs="Calibri"/>
          <w:szCs w:val="20"/>
          <w:bdr w:val="none" w:sz="0" w:space="0" w:color="auto"/>
          <w:lang w:eastAsia="en-US"/>
        </w:rPr>
        <w:t xml:space="preserve"> / NGO shall promptly handle the complaint and respond to the complainant in writing detailing the result of the complaint’s handling. Should the handling of the complaint by the I</w:t>
      </w:r>
      <w:r w:rsidR="00981CA8">
        <w:rPr>
          <w:rFonts w:ascii="Cambria" w:eastAsia="Times New Roman" w:hAnsi="Cambria" w:cs="Calibri"/>
          <w:szCs w:val="20"/>
          <w:bdr w:val="none" w:sz="0" w:space="0" w:color="auto"/>
          <w:lang w:eastAsia="en-US"/>
        </w:rPr>
        <w:t>P</w:t>
      </w:r>
      <w:r w:rsidRPr="00C819A9">
        <w:rPr>
          <w:rFonts w:ascii="Cambria" w:eastAsia="Times New Roman" w:hAnsi="Cambria" w:cs="Calibri"/>
          <w:szCs w:val="20"/>
          <w:bdr w:val="none" w:sz="0" w:space="0" w:color="auto"/>
          <w:lang w:eastAsia="en-US"/>
        </w:rPr>
        <w:t xml:space="preserve"> / NGO not be possible within three (3) working days after the receipt of the complaint the I</w:t>
      </w:r>
      <w:r w:rsidR="00981CA8">
        <w:rPr>
          <w:rFonts w:ascii="Cambria" w:eastAsia="Times New Roman" w:hAnsi="Cambria" w:cs="Calibri"/>
          <w:szCs w:val="20"/>
          <w:bdr w:val="none" w:sz="0" w:space="0" w:color="auto"/>
          <w:lang w:eastAsia="en-US"/>
        </w:rPr>
        <w:t>P</w:t>
      </w:r>
      <w:r w:rsidRPr="00C819A9">
        <w:rPr>
          <w:rFonts w:ascii="Cambria" w:eastAsia="Times New Roman" w:hAnsi="Cambria" w:cs="Calibri"/>
          <w:szCs w:val="20"/>
          <w:bdr w:val="none" w:sz="0" w:space="0" w:color="auto"/>
          <w:lang w:eastAsia="en-US"/>
        </w:rPr>
        <w:t xml:space="preserve"> / NGO should at least acknowledge its receipt and respond to the complainant with the results of the complaint’s handling within ten (10) working days from the acknowledgment of the receipt.</w:t>
      </w:r>
    </w:p>
    <w:p w14:paraId="379FD45D" w14:textId="52D730A6" w:rsidR="00263614" w:rsidRPr="00C819A9" w:rsidRDefault="00263614" w:rsidP="00263614">
      <w:p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mbria" w:eastAsia="Times New Roman" w:hAnsi="Cambria" w:cs="Calibri"/>
          <w:szCs w:val="20"/>
          <w:bdr w:val="none" w:sz="0" w:space="0" w:color="auto"/>
          <w:lang w:eastAsia="en-US"/>
        </w:rPr>
      </w:pPr>
      <w:r w:rsidRPr="00C819A9">
        <w:rPr>
          <w:rFonts w:ascii="Cambria" w:eastAsia="Times New Roman" w:hAnsi="Cambria" w:cs="Calibri"/>
          <w:szCs w:val="20"/>
          <w:bdr w:val="none" w:sz="0" w:space="0" w:color="auto"/>
          <w:lang w:eastAsia="en-US"/>
        </w:rPr>
        <w:t>The I</w:t>
      </w:r>
      <w:r w:rsidR="00981CA8">
        <w:rPr>
          <w:rFonts w:ascii="Cambria" w:eastAsia="Times New Roman" w:hAnsi="Cambria" w:cs="Calibri"/>
          <w:szCs w:val="20"/>
          <w:bdr w:val="none" w:sz="0" w:space="0" w:color="auto"/>
          <w:lang w:eastAsia="en-US"/>
        </w:rPr>
        <w:t>P</w:t>
      </w:r>
      <w:r w:rsidRPr="00C819A9">
        <w:rPr>
          <w:rFonts w:ascii="Cambria" w:eastAsia="Times New Roman" w:hAnsi="Cambria" w:cs="Calibri"/>
          <w:szCs w:val="20"/>
          <w:bdr w:val="none" w:sz="0" w:space="0" w:color="auto"/>
          <w:lang w:eastAsia="en-US"/>
        </w:rPr>
        <w:t xml:space="preserve"> / NGO shall ensure that all complaints and its handling in a PATRIP Foundation financed Tender Process are brought to the knowledge of PATRIP Foundation for monitoring in due time. The award of a Contract shall not take place until all complaints have been handled adequately.</w:t>
      </w:r>
    </w:p>
    <w:p w14:paraId="643D52FD" w14:textId="77777777" w:rsidR="00263614" w:rsidRPr="00263614" w:rsidRDefault="00263614" w:rsidP="00C819A9"/>
    <w:p w14:paraId="34595D96" w14:textId="77777777" w:rsidR="00C455DB" w:rsidRPr="00A73D0F" w:rsidRDefault="00C455DB" w:rsidP="00C455D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heme="majorEastAsia" w:hAnsi="Cambria" w:cstheme="majorBidi"/>
          <w:b/>
          <w:color w:val="000000" w:themeColor="text1"/>
          <w:sz w:val="24"/>
          <w:szCs w:val="32"/>
        </w:rPr>
      </w:pPr>
      <w:r w:rsidRPr="00A73D0F">
        <w:rPr>
          <w:rFonts w:ascii="Cambria" w:hAnsi="Cambria"/>
        </w:rPr>
        <w:br w:type="page"/>
      </w:r>
    </w:p>
    <w:p w14:paraId="63680D4B" w14:textId="77777777" w:rsidR="00C455DB" w:rsidRPr="00A73D0F" w:rsidRDefault="00C455DB" w:rsidP="00B04D49">
      <w:pPr>
        <w:pStyle w:val="Heading1"/>
        <w:numPr>
          <w:ilvl w:val="0"/>
          <w:numId w:val="0"/>
        </w:numPr>
        <w:ind w:left="1152"/>
      </w:pPr>
      <w:bookmarkStart w:id="208" w:name="_Toc530904615"/>
      <w:bookmarkStart w:id="209" w:name="_Toc95719017"/>
      <w:bookmarkStart w:id="210" w:name="_Toc95719267"/>
      <w:bookmarkStart w:id="211" w:name="_Toc95719344"/>
      <w:r w:rsidRPr="00A73D0F">
        <w:lastRenderedPageBreak/>
        <w:t>AWARD OF CONTRACT</w:t>
      </w:r>
      <w:bookmarkEnd w:id="208"/>
      <w:bookmarkEnd w:id="209"/>
      <w:bookmarkEnd w:id="210"/>
      <w:bookmarkEnd w:id="211"/>
    </w:p>
    <w:p w14:paraId="29D2F33A" w14:textId="1D127282" w:rsidR="00C455DB" w:rsidRPr="00A73D0F" w:rsidRDefault="00C455DB" w:rsidP="00E120DF">
      <w:pPr>
        <w:pStyle w:val="Heading1"/>
        <w:numPr>
          <w:ilvl w:val="0"/>
          <w:numId w:val="7"/>
        </w:numPr>
      </w:pPr>
      <w:bookmarkStart w:id="212" w:name="_Ref493592847"/>
      <w:bookmarkStart w:id="213" w:name="_Toc530904616"/>
      <w:bookmarkStart w:id="214" w:name="_Toc95719018"/>
      <w:bookmarkStart w:id="215" w:name="_Toc95719268"/>
      <w:bookmarkStart w:id="216" w:name="_Toc95719345"/>
      <w:r w:rsidRPr="00A73D0F">
        <w:t xml:space="preserve">Award </w:t>
      </w:r>
      <w:bookmarkEnd w:id="212"/>
      <w:bookmarkEnd w:id="213"/>
      <w:bookmarkEnd w:id="214"/>
      <w:bookmarkEnd w:id="215"/>
      <w:bookmarkEnd w:id="216"/>
      <w:r w:rsidR="0072661B" w:rsidRPr="00A73D0F">
        <w:t>criteria.</w:t>
      </w:r>
    </w:p>
    <w:p w14:paraId="1CC9D103" w14:textId="2306D97D" w:rsidR="00C455DB" w:rsidRPr="00A73D0F" w:rsidRDefault="00C455DB" w:rsidP="003D4A02">
      <w:pPr>
        <w:spacing w:line="276" w:lineRule="auto"/>
        <w:rPr>
          <w:rFonts w:ascii="Cambria" w:hAnsi="Cambria"/>
        </w:rPr>
      </w:pPr>
      <w:r w:rsidRPr="00A73D0F">
        <w:rPr>
          <w:rFonts w:ascii="Cambria" w:hAnsi="Cambria"/>
        </w:rPr>
        <w:t xml:space="preserve">Subject to paragraph </w:t>
      </w:r>
      <w:r w:rsidRPr="00A73D0F">
        <w:rPr>
          <w:rFonts w:ascii="Cambria" w:hAnsi="Cambria"/>
        </w:rPr>
        <w:fldChar w:fldCharType="begin"/>
      </w:r>
      <w:r w:rsidRPr="00A73D0F">
        <w:rPr>
          <w:rFonts w:ascii="Cambria" w:hAnsi="Cambria"/>
        </w:rPr>
        <w:instrText xml:space="preserve"> REF _Ref493590199 \r \h </w:instrText>
      </w:r>
      <w:r w:rsidR="003D4A02" w:rsidRPr="00A73D0F">
        <w:rPr>
          <w:rFonts w:ascii="Cambria" w:hAnsi="Cambria"/>
        </w:rPr>
        <w:instrText xml:space="preserve"> \* MERGEFORMAT </w:instrText>
      </w:r>
      <w:r w:rsidRPr="00A73D0F">
        <w:rPr>
          <w:rFonts w:ascii="Cambria" w:hAnsi="Cambria"/>
        </w:rPr>
      </w:r>
      <w:r w:rsidRPr="00A73D0F">
        <w:rPr>
          <w:rFonts w:ascii="Cambria" w:hAnsi="Cambria"/>
        </w:rPr>
        <w:fldChar w:fldCharType="separate"/>
      </w:r>
      <w:r w:rsidR="00651B0B">
        <w:rPr>
          <w:rFonts w:ascii="Cambria" w:hAnsi="Cambria" w:hint="eastAsia"/>
          <w:cs/>
        </w:rPr>
        <w:t>‎</w:t>
      </w:r>
      <w:r w:rsidR="00651B0B">
        <w:rPr>
          <w:rFonts w:ascii="Cambria" w:hAnsi="Cambria"/>
        </w:rPr>
        <w:t>29</w:t>
      </w:r>
      <w:r w:rsidRPr="00A73D0F">
        <w:rPr>
          <w:rFonts w:ascii="Cambria" w:hAnsi="Cambria"/>
        </w:rPr>
        <w:fldChar w:fldCharType="end"/>
      </w:r>
      <w:r w:rsidRPr="00A73D0F">
        <w:rPr>
          <w:rFonts w:ascii="Cambria" w:hAnsi="Cambria"/>
        </w:rPr>
        <w:t xml:space="preserve">, the </w:t>
      </w:r>
      <w:r w:rsidR="00982122">
        <w:rPr>
          <w:rFonts w:ascii="Cambria" w:hAnsi="Cambria"/>
        </w:rPr>
        <w:t>I</w:t>
      </w:r>
      <w:r w:rsidR="00981CA8">
        <w:rPr>
          <w:rFonts w:ascii="Cambria" w:hAnsi="Cambria"/>
        </w:rPr>
        <w:t>P</w:t>
      </w:r>
      <w:r w:rsidRPr="00A73D0F">
        <w:rPr>
          <w:rFonts w:ascii="Cambria" w:hAnsi="Cambria"/>
        </w:rPr>
        <w:t xml:space="preserve"> will award the Contract to the bidder whose tender has been determined to be substantially responsive to the tender documents and who has offered the lowest evaluated tender price, provided that such bidder has been determined to be qualified to perform the contract satisfactorily in accordance with the provisions in paragraph </w:t>
      </w:r>
      <w:r w:rsidRPr="00A73D0F">
        <w:rPr>
          <w:rFonts w:ascii="Cambria" w:hAnsi="Cambria"/>
        </w:rPr>
        <w:fldChar w:fldCharType="begin"/>
      </w:r>
      <w:r w:rsidRPr="00A73D0F">
        <w:rPr>
          <w:rFonts w:ascii="Cambria" w:hAnsi="Cambria"/>
        </w:rPr>
        <w:instrText xml:space="preserve"> REF _Ref493590282 \r \h </w:instrText>
      </w:r>
      <w:r w:rsidR="003D4A02" w:rsidRPr="00A73D0F">
        <w:rPr>
          <w:rFonts w:ascii="Cambria" w:hAnsi="Cambria"/>
        </w:rPr>
        <w:instrText xml:space="preserve"> \* MERGEFORMAT </w:instrText>
      </w:r>
      <w:r w:rsidRPr="00A73D0F">
        <w:rPr>
          <w:rFonts w:ascii="Cambria" w:hAnsi="Cambria"/>
        </w:rPr>
      </w:r>
      <w:r w:rsidRPr="00A73D0F">
        <w:rPr>
          <w:rFonts w:ascii="Cambria" w:hAnsi="Cambria"/>
        </w:rPr>
        <w:fldChar w:fldCharType="separate"/>
      </w:r>
      <w:r w:rsidR="00651B0B">
        <w:rPr>
          <w:rFonts w:ascii="Cambria" w:hAnsi="Cambria" w:hint="eastAsia"/>
          <w:cs/>
        </w:rPr>
        <w:t>‎</w:t>
      </w:r>
      <w:r w:rsidR="00651B0B">
        <w:rPr>
          <w:rFonts w:ascii="Cambria" w:hAnsi="Cambria"/>
        </w:rPr>
        <w:t>28.1</w:t>
      </w:r>
      <w:r w:rsidRPr="00A73D0F">
        <w:rPr>
          <w:rFonts w:ascii="Cambria" w:hAnsi="Cambria"/>
        </w:rPr>
        <w:fldChar w:fldCharType="end"/>
      </w:r>
      <w:r w:rsidRPr="00A73D0F">
        <w:rPr>
          <w:rFonts w:ascii="Cambria" w:hAnsi="Cambria"/>
        </w:rPr>
        <w:t>. The most advantageous bid determined based on this procedure after correction of any arithmetic errors will win the contract. The lowest bid price alone is generally not decisive.</w:t>
      </w:r>
    </w:p>
    <w:p w14:paraId="05642ADF" w14:textId="77777777" w:rsidR="00C455DB" w:rsidRPr="00A73D0F" w:rsidRDefault="00C455DB" w:rsidP="00E120DF">
      <w:pPr>
        <w:pStyle w:val="Heading1"/>
        <w:numPr>
          <w:ilvl w:val="0"/>
          <w:numId w:val="7"/>
        </w:numPr>
      </w:pPr>
      <w:bookmarkStart w:id="217" w:name="_Toc530904617"/>
      <w:bookmarkStart w:id="218" w:name="_Toc95719019"/>
      <w:bookmarkStart w:id="219" w:name="_Toc95719269"/>
      <w:bookmarkStart w:id="220" w:name="_Toc95719346"/>
      <w:r w:rsidRPr="00A73D0F">
        <w:t>Notification of Award</w:t>
      </w:r>
      <w:bookmarkEnd w:id="217"/>
      <w:bookmarkEnd w:id="218"/>
      <w:bookmarkEnd w:id="219"/>
      <w:bookmarkEnd w:id="220"/>
    </w:p>
    <w:p w14:paraId="6ECD6B20" w14:textId="1BE673F3"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Prior to expiration of the period of tender validity the </w:t>
      </w:r>
      <w:r w:rsidR="00982122">
        <w:rPr>
          <w:rFonts w:ascii="Cambria" w:hAnsi="Cambria"/>
          <w:sz w:val="20"/>
        </w:rPr>
        <w:t>I</w:t>
      </w:r>
      <w:r w:rsidR="00981CA8">
        <w:rPr>
          <w:rFonts w:ascii="Cambria" w:hAnsi="Cambria"/>
          <w:sz w:val="20"/>
        </w:rPr>
        <w:t>P</w:t>
      </w:r>
      <w:r w:rsidRPr="00A73D0F">
        <w:rPr>
          <w:rFonts w:ascii="Cambria" w:hAnsi="Cambria"/>
          <w:sz w:val="20"/>
        </w:rPr>
        <w:t xml:space="preserve"> will notify the successful bidder by fax, confirmed by registered or handed over letter, that its tender has been accepted. This will be announced by e-mail. The notification of award shall specify the sum which the </w:t>
      </w:r>
      <w:r w:rsidR="00982122">
        <w:rPr>
          <w:rFonts w:ascii="Cambria" w:hAnsi="Cambria"/>
          <w:sz w:val="20"/>
        </w:rPr>
        <w:t>I</w:t>
      </w:r>
      <w:r w:rsidR="00981CA8">
        <w:rPr>
          <w:rFonts w:ascii="Cambria" w:hAnsi="Cambria"/>
          <w:sz w:val="20"/>
        </w:rPr>
        <w:t>P</w:t>
      </w:r>
      <w:r w:rsidRPr="00A73D0F">
        <w:rPr>
          <w:rFonts w:ascii="Cambria" w:hAnsi="Cambria"/>
          <w:sz w:val="20"/>
        </w:rPr>
        <w:t xml:space="preserve"> will pay the Contractor in consideration of the execution and completion of the Works and the remedying of any defects therein by the Contractor as prescribed in the Contract (hereinafter and in the Conditions of Contract called “the Contract Price”). The </w:t>
      </w:r>
      <w:r w:rsidR="00982122">
        <w:rPr>
          <w:rFonts w:ascii="Cambria" w:hAnsi="Cambria"/>
          <w:sz w:val="20"/>
        </w:rPr>
        <w:t>I</w:t>
      </w:r>
      <w:r w:rsidR="00981CA8">
        <w:rPr>
          <w:rFonts w:ascii="Cambria" w:hAnsi="Cambria"/>
          <w:sz w:val="20"/>
        </w:rPr>
        <w:t>P</w:t>
      </w:r>
      <w:r w:rsidRPr="00A73D0F">
        <w:rPr>
          <w:rFonts w:ascii="Cambria" w:hAnsi="Cambria"/>
          <w:sz w:val="20"/>
        </w:rPr>
        <w:t xml:space="preserve"> reserves the right to reduce the scope of the works if contracting of the complete scope would exceed the available budget.</w:t>
      </w:r>
    </w:p>
    <w:p w14:paraId="59939AB7" w14:textId="1AD89336"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notification of award (hereinafter and in the Conditions of Contract called the “Letter of </w:t>
      </w:r>
      <w:proofErr w:type="gramStart"/>
      <w:r w:rsidRPr="00A73D0F">
        <w:rPr>
          <w:rFonts w:ascii="Cambria" w:hAnsi="Cambria"/>
          <w:sz w:val="20"/>
        </w:rPr>
        <w:t>Acceptance“</w:t>
      </w:r>
      <w:proofErr w:type="gramEnd"/>
      <w:r w:rsidR="002532CA">
        <w:rPr>
          <w:rFonts w:ascii="Cambria" w:hAnsi="Cambria"/>
          <w:sz w:val="20"/>
        </w:rPr>
        <w:t>)</w:t>
      </w:r>
      <w:r w:rsidRPr="00A73D0F">
        <w:rPr>
          <w:rFonts w:ascii="Cambria" w:hAnsi="Cambria"/>
          <w:sz w:val="20"/>
        </w:rPr>
        <w:t xml:space="preserve"> will constitute the formation of the Contract.</w:t>
      </w:r>
    </w:p>
    <w:p w14:paraId="0EA3547F" w14:textId="29EACB9E" w:rsidR="00C455DB" w:rsidRPr="00A73D0F" w:rsidRDefault="00C455DB" w:rsidP="00E120DF">
      <w:pPr>
        <w:pStyle w:val="Heading1"/>
        <w:numPr>
          <w:ilvl w:val="0"/>
          <w:numId w:val="7"/>
        </w:numPr>
      </w:pPr>
      <w:bookmarkStart w:id="221" w:name="_Ref493590510"/>
      <w:bookmarkStart w:id="222" w:name="_Toc530904618"/>
      <w:bookmarkStart w:id="223" w:name="_Toc95719020"/>
      <w:bookmarkStart w:id="224" w:name="_Toc95719270"/>
      <w:bookmarkStart w:id="225" w:name="_Toc95719347"/>
      <w:r w:rsidRPr="00A73D0F">
        <w:t>Signing of Contract Agreement</w:t>
      </w:r>
      <w:bookmarkEnd w:id="221"/>
      <w:bookmarkEnd w:id="222"/>
      <w:bookmarkEnd w:id="223"/>
      <w:bookmarkEnd w:id="224"/>
      <w:bookmarkEnd w:id="225"/>
    </w:p>
    <w:p w14:paraId="2AED42D6" w14:textId="1E06F336" w:rsidR="00C455DB" w:rsidRPr="00A73D0F" w:rsidRDefault="00C455DB" w:rsidP="003D4A02">
      <w:pPr>
        <w:pStyle w:val="Heading2"/>
        <w:spacing w:before="0" w:after="0" w:line="276" w:lineRule="auto"/>
        <w:ind w:left="567"/>
        <w:rPr>
          <w:rFonts w:ascii="Cambria" w:hAnsi="Cambria"/>
          <w:sz w:val="20"/>
        </w:rPr>
      </w:pPr>
      <w:proofErr w:type="gramStart"/>
      <w:r w:rsidRPr="00A73D0F">
        <w:rPr>
          <w:rFonts w:ascii="Cambria" w:hAnsi="Cambria"/>
          <w:sz w:val="20"/>
        </w:rPr>
        <w:t>At the same time that</w:t>
      </w:r>
      <w:proofErr w:type="gramEnd"/>
      <w:r w:rsidRPr="00A73D0F">
        <w:rPr>
          <w:rFonts w:ascii="Cambria" w:hAnsi="Cambria"/>
          <w:sz w:val="20"/>
        </w:rPr>
        <w:t xml:space="preserve"> the </w:t>
      </w:r>
      <w:r w:rsidR="00981CA8">
        <w:rPr>
          <w:rFonts w:ascii="Cambria" w:hAnsi="Cambria"/>
          <w:sz w:val="20"/>
        </w:rPr>
        <w:t>IP</w:t>
      </w:r>
      <w:r w:rsidRPr="00A73D0F">
        <w:rPr>
          <w:rFonts w:ascii="Cambria" w:hAnsi="Cambria"/>
          <w:sz w:val="20"/>
        </w:rPr>
        <w:t xml:space="preserve"> notifies the successful bidder that its tender has been accepted, the </w:t>
      </w:r>
      <w:r w:rsidR="00982122">
        <w:rPr>
          <w:rFonts w:ascii="Cambria" w:hAnsi="Cambria"/>
          <w:sz w:val="20"/>
        </w:rPr>
        <w:t>I</w:t>
      </w:r>
      <w:r w:rsidR="00981CA8">
        <w:rPr>
          <w:rFonts w:ascii="Cambria" w:hAnsi="Cambria"/>
          <w:sz w:val="20"/>
        </w:rPr>
        <w:t>P</w:t>
      </w:r>
      <w:r w:rsidRPr="00A73D0F">
        <w:rPr>
          <w:rFonts w:ascii="Cambria" w:hAnsi="Cambria"/>
          <w:sz w:val="20"/>
        </w:rPr>
        <w:t xml:space="preserve"> will send the bidder the Agreement in the form provided in Section 5, paragraph 1, incorporating all understandings between the parties.</w:t>
      </w:r>
    </w:p>
    <w:p w14:paraId="6B29D625" w14:textId="0BAD18B1" w:rsidR="00C455DB" w:rsidRPr="00A73D0F" w:rsidRDefault="00C455DB" w:rsidP="003D4A02">
      <w:pPr>
        <w:pStyle w:val="Heading2"/>
        <w:spacing w:before="0" w:after="0" w:line="276" w:lineRule="auto"/>
        <w:ind w:left="567"/>
        <w:rPr>
          <w:rFonts w:ascii="Cambria" w:hAnsi="Cambria"/>
          <w:sz w:val="20"/>
        </w:rPr>
      </w:pPr>
      <w:bookmarkStart w:id="226" w:name="_Ref493590387"/>
      <w:r w:rsidRPr="00A73D0F">
        <w:rPr>
          <w:rFonts w:ascii="Cambria" w:hAnsi="Cambria"/>
          <w:sz w:val="20"/>
        </w:rPr>
        <w:t xml:space="preserve">Within twenty-eight (28) days of receipt of the Agreement, the successful bidder shall sign the Agreement and return it to the </w:t>
      </w:r>
      <w:r w:rsidR="00982122">
        <w:rPr>
          <w:rFonts w:ascii="Cambria" w:hAnsi="Cambria"/>
          <w:sz w:val="20"/>
        </w:rPr>
        <w:t>I</w:t>
      </w:r>
      <w:r w:rsidR="00981CA8">
        <w:rPr>
          <w:rFonts w:ascii="Cambria" w:hAnsi="Cambria"/>
          <w:sz w:val="20"/>
        </w:rPr>
        <w:t>P</w:t>
      </w:r>
      <w:r w:rsidRPr="00A73D0F">
        <w:rPr>
          <w:rFonts w:ascii="Cambria" w:hAnsi="Cambria"/>
          <w:sz w:val="20"/>
        </w:rPr>
        <w:t>, together with the required Performance Security.</w:t>
      </w:r>
      <w:bookmarkEnd w:id="226"/>
    </w:p>
    <w:p w14:paraId="3F093171" w14:textId="1F1404CF"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Upon fulfilment of paragraph </w:t>
      </w:r>
      <w:r w:rsidRPr="00A73D0F">
        <w:rPr>
          <w:rFonts w:ascii="Cambria" w:hAnsi="Cambria"/>
          <w:sz w:val="20"/>
        </w:rPr>
        <w:fldChar w:fldCharType="begin"/>
      </w:r>
      <w:r w:rsidRPr="00A73D0F">
        <w:rPr>
          <w:rFonts w:ascii="Cambria" w:hAnsi="Cambria"/>
          <w:sz w:val="20"/>
        </w:rPr>
        <w:instrText xml:space="preserve"> REF _Ref493590387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33.2</w:t>
      </w:r>
      <w:r w:rsidRPr="00A73D0F">
        <w:rPr>
          <w:rFonts w:ascii="Cambria" w:hAnsi="Cambria"/>
          <w:sz w:val="20"/>
        </w:rPr>
        <w:fldChar w:fldCharType="end"/>
      </w:r>
      <w:r w:rsidRPr="00A73D0F">
        <w:rPr>
          <w:rFonts w:ascii="Cambria" w:hAnsi="Cambria"/>
          <w:sz w:val="20"/>
        </w:rPr>
        <w:t xml:space="preserve">, the </w:t>
      </w:r>
      <w:r w:rsidR="00982122">
        <w:rPr>
          <w:rFonts w:ascii="Cambria" w:hAnsi="Cambria"/>
          <w:sz w:val="20"/>
        </w:rPr>
        <w:t>I</w:t>
      </w:r>
      <w:r w:rsidR="00981CA8">
        <w:rPr>
          <w:rFonts w:ascii="Cambria" w:hAnsi="Cambria"/>
          <w:sz w:val="20"/>
        </w:rPr>
        <w:t>P</w:t>
      </w:r>
      <w:r w:rsidRPr="00A73D0F">
        <w:rPr>
          <w:rFonts w:ascii="Cambria" w:hAnsi="Cambria"/>
          <w:sz w:val="20"/>
        </w:rPr>
        <w:t xml:space="preserve"> will promptly notify the other bidders that their bids have been unsuccessful and their Tender Security will be returned as promptly as possible, in accordance with paragraph </w:t>
      </w:r>
      <w:r w:rsidRPr="00A73D0F">
        <w:rPr>
          <w:rFonts w:ascii="Cambria" w:hAnsi="Cambria"/>
          <w:sz w:val="20"/>
        </w:rPr>
        <w:fldChar w:fldCharType="begin"/>
      </w:r>
      <w:r w:rsidRPr="00A73D0F">
        <w:rPr>
          <w:rFonts w:ascii="Cambria" w:hAnsi="Cambria"/>
          <w:sz w:val="20"/>
        </w:rPr>
        <w:instrText xml:space="preserve"> REF _Ref493590456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17.5</w:t>
      </w:r>
      <w:r w:rsidRPr="00A73D0F">
        <w:rPr>
          <w:rFonts w:ascii="Cambria" w:hAnsi="Cambria"/>
          <w:sz w:val="20"/>
        </w:rPr>
        <w:fldChar w:fldCharType="end"/>
      </w:r>
      <w:r w:rsidRPr="00A73D0F">
        <w:rPr>
          <w:rFonts w:ascii="Cambria" w:hAnsi="Cambria"/>
          <w:sz w:val="20"/>
        </w:rPr>
        <w:t>.</w:t>
      </w:r>
    </w:p>
    <w:p w14:paraId="5EBA9A62" w14:textId="7158E58E" w:rsidR="00C455DB" w:rsidRPr="00A73D0F" w:rsidRDefault="00C455DB" w:rsidP="00E120DF">
      <w:pPr>
        <w:pStyle w:val="Heading1"/>
        <w:numPr>
          <w:ilvl w:val="0"/>
          <w:numId w:val="7"/>
        </w:numPr>
      </w:pPr>
      <w:bookmarkStart w:id="227" w:name="_Ref493592795"/>
      <w:bookmarkStart w:id="228" w:name="_Toc530904619"/>
      <w:bookmarkStart w:id="229" w:name="_Toc95719021"/>
      <w:bookmarkStart w:id="230" w:name="_Toc95719271"/>
      <w:bookmarkStart w:id="231" w:name="_Toc95719348"/>
      <w:r w:rsidRPr="00A73D0F">
        <w:t>Performance Security</w:t>
      </w:r>
      <w:bookmarkEnd w:id="227"/>
      <w:bookmarkEnd w:id="228"/>
      <w:bookmarkEnd w:id="229"/>
      <w:bookmarkEnd w:id="230"/>
      <w:bookmarkEnd w:id="231"/>
    </w:p>
    <w:p w14:paraId="37C195BE" w14:textId="17195A21" w:rsidR="00C455DB" w:rsidRPr="00A73D0F" w:rsidRDefault="00C455DB" w:rsidP="003D4A02">
      <w:pPr>
        <w:pStyle w:val="Heading2"/>
        <w:spacing w:before="0" w:after="0" w:line="276" w:lineRule="auto"/>
        <w:ind w:left="567"/>
        <w:rPr>
          <w:rFonts w:ascii="Cambria" w:hAnsi="Cambria"/>
          <w:sz w:val="20"/>
        </w:rPr>
      </w:pPr>
      <w:bookmarkStart w:id="232" w:name="_Ref493590530"/>
      <w:r w:rsidRPr="00A73D0F">
        <w:rPr>
          <w:rFonts w:ascii="Cambria" w:hAnsi="Cambria"/>
          <w:sz w:val="20"/>
        </w:rPr>
        <w:t xml:space="preserve">Within twenty-eight (28) days of receipt of the Letter of Acceptance from the </w:t>
      </w:r>
      <w:r w:rsidR="00982122">
        <w:rPr>
          <w:rFonts w:ascii="Cambria" w:hAnsi="Cambria"/>
          <w:sz w:val="20"/>
        </w:rPr>
        <w:t>I</w:t>
      </w:r>
      <w:r w:rsidR="00981CA8">
        <w:rPr>
          <w:rFonts w:ascii="Cambria" w:hAnsi="Cambria"/>
          <w:sz w:val="20"/>
        </w:rPr>
        <w:t>P</w:t>
      </w:r>
      <w:r w:rsidRPr="00A73D0F">
        <w:rPr>
          <w:rFonts w:ascii="Cambria" w:hAnsi="Cambria"/>
          <w:sz w:val="20"/>
        </w:rPr>
        <w:t xml:space="preserve">, the successful bidder shall furnish to the </w:t>
      </w:r>
      <w:r w:rsidR="00982122">
        <w:rPr>
          <w:rFonts w:ascii="Cambria" w:hAnsi="Cambria"/>
          <w:sz w:val="20"/>
        </w:rPr>
        <w:t>I</w:t>
      </w:r>
      <w:r w:rsidR="00981CA8">
        <w:rPr>
          <w:rFonts w:ascii="Cambria" w:hAnsi="Cambria"/>
          <w:sz w:val="20"/>
        </w:rPr>
        <w:t>P</w:t>
      </w:r>
      <w:r w:rsidRPr="00A73D0F">
        <w:rPr>
          <w:rFonts w:ascii="Cambria" w:hAnsi="Cambria"/>
          <w:sz w:val="20"/>
        </w:rPr>
        <w:t xml:space="preserve"> a Performance Security in accordance with the Conditions of Contract and in the form stipulated in the tender documents, or in another form acceptable to the </w:t>
      </w:r>
      <w:r w:rsidR="00982122">
        <w:rPr>
          <w:rFonts w:ascii="Cambria" w:hAnsi="Cambria"/>
          <w:sz w:val="20"/>
        </w:rPr>
        <w:t>I</w:t>
      </w:r>
      <w:r w:rsidR="00981CA8">
        <w:rPr>
          <w:rFonts w:ascii="Cambria" w:hAnsi="Cambria"/>
          <w:sz w:val="20"/>
        </w:rPr>
        <w:t>P</w:t>
      </w:r>
      <w:r w:rsidRPr="00A73D0F">
        <w:rPr>
          <w:rFonts w:ascii="Cambria" w:hAnsi="Cambria"/>
          <w:sz w:val="20"/>
        </w:rPr>
        <w:t>.</w:t>
      </w:r>
      <w:bookmarkEnd w:id="232"/>
    </w:p>
    <w:p w14:paraId="189A6255" w14:textId="6B370B8D"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Failure of the successful bidder to comply with the requirements of paragraphs </w:t>
      </w:r>
      <w:r w:rsidRPr="00A73D0F">
        <w:rPr>
          <w:rFonts w:ascii="Cambria" w:hAnsi="Cambria"/>
          <w:sz w:val="20"/>
        </w:rPr>
        <w:fldChar w:fldCharType="begin"/>
      </w:r>
      <w:r w:rsidRPr="00A73D0F">
        <w:rPr>
          <w:rFonts w:ascii="Cambria" w:hAnsi="Cambria"/>
          <w:sz w:val="20"/>
        </w:rPr>
        <w:instrText xml:space="preserve"> REF _Ref493590510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33</w:t>
      </w:r>
      <w:r w:rsidRPr="00A73D0F">
        <w:rPr>
          <w:rFonts w:ascii="Cambria" w:hAnsi="Cambria"/>
          <w:sz w:val="20"/>
        </w:rPr>
        <w:fldChar w:fldCharType="end"/>
      </w:r>
      <w:r w:rsidRPr="00A73D0F">
        <w:rPr>
          <w:rFonts w:ascii="Cambria" w:hAnsi="Cambria"/>
          <w:sz w:val="20"/>
        </w:rPr>
        <w:t xml:space="preserve"> or </w:t>
      </w:r>
      <w:r w:rsidRPr="00A73D0F">
        <w:rPr>
          <w:rFonts w:ascii="Cambria" w:hAnsi="Cambria"/>
          <w:sz w:val="20"/>
        </w:rPr>
        <w:fldChar w:fldCharType="begin"/>
      </w:r>
      <w:r w:rsidRPr="00A73D0F">
        <w:rPr>
          <w:rFonts w:ascii="Cambria" w:hAnsi="Cambria"/>
          <w:sz w:val="20"/>
        </w:rPr>
        <w:instrText xml:space="preserve"> REF _Ref493590530 \r \h </w:instrText>
      </w:r>
      <w:r w:rsidR="00750FCD" w:rsidRPr="00A73D0F">
        <w:rPr>
          <w:rFonts w:ascii="Cambria" w:hAnsi="Cambria"/>
          <w:sz w:val="20"/>
        </w:rPr>
        <w:instrText xml:space="preserve"> \* MERGEFORMAT </w:instrText>
      </w:r>
      <w:r w:rsidRPr="00A73D0F">
        <w:rPr>
          <w:rFonts w:ascii="Cambria" w:hAnsi="Cambria"/>
          <w:sz w:val="20"/>
        </w:rPr>
      </w:r>
      <w:r w:rsidRPr="00A73D0F">
        <w:rPr>
          <w:rFonts w:ascii="Cambria" w:hAnsi="Cambria"/>
          <w:sz w:val="20"/>
        </w:rPr>
        <w:fldChar w:fldCharType="separate"/>
      </w:r>
      <w:r w:rsidR="00651B0B">
        <w:rPr>
          <w:rFonts w:ascii="Cambria" w:hAnsi="Cambria" w:hint="eastAsia"/>
          <w:sz w:val="20"/>
          <w:cs/>
        </w:rPr>
        <w:t>‎</w:t>
      </w:r>
      <w:r w:rsidR="00651B0B">
        <w:rPr>
          <w:rFonts w:ascii="Cambria" w:hAnsi="Cambria"/>
          <w:sz w:val="20"/>
        </w:rPr>
        <w:t>34.1</w:t>
      </w:r>
      <w:r w:rsidRPr="00A73D0F">
        <w:rPr>
          <w:rFonts w:ascii="Cambria" w:hAnsi="Cambria"/>
          <w:sz w:val="20"/>
        </w:rPr>
        <w:fldChar w:fldCharType="end"/>
      </w:r>
      <w:r w:rsidRPr="00A73D0F">
        <w:rPr>
          <w:rFonts w:ascii="Cambria" w:hAnsi="Cambria"/>
          <w:sz w:val="20"/>
        </w:rPr>
        <w:t xml:space="preserve"> shall constitute sufficient grounds for the annulment of the award and forfeiture of the Tender Security, in which event the </w:t>
      </w:r>
      <w:r w:rsidR="00982122">
        <w:rPr>
          <w:rFonts w:ascii="Cambria" w:hAnsi="Cambria"/>
          <w:sz w:val="20"/>
        </w:rPr>
        <w:t>I</w:t>
      </w:r>
      <w:r w:rsidR="00981CA8">
        <w:rPr>
          <w:rFonts w:ascii="Cambria" w:hAnsi="Cambria"/>
          <w:sz w:val="20"/>
        </w:rPr>
        <w:t>P</w:t>
      </w:r>
      <w:r w:rsidRPr="00A73D0F">
        <w:rPr>
          <w:rFonts w:ascii="Cambria" w:hAnsi="Cambria"/>
          <w:sz w:val="20"/>
        </w:rPr>
        <w:t xml:space="preserve"> may make the award to the next lowest evaluated bidder or call for new bids.</w:t>
      </w:r>
    </w:p>
    <w:p w14:paraId="75BB1537" w14:textId="5F57432C"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w:t>
      </w:r>
      <w:r w:rsidR="00982122">
        <w:rPr>
          <w:rFonts w:ascii="Cambria" w:hAnsi="Cambria"/>
          <w:sz w:val="20"/>
        </w:rPr>
        <w:t>I</w:t>
      </w:r>
      <w:r w:rsidR="00981CA8">
        <w:rPr>
          <w:rFonts w:ascii="Cambria" w:hAnsi="Cambria"/>
          <w:sz w:val="20"/>
        </w:rPr>
        <w:t>P</w:t>
      </w:r>
      <w:r w:rsidRPr="00A73D0F">
        <w:rPr>
          <w:rFonts w:ascii="Cambria" w:hAnsi="Cambria"/>
          <w:sz w:val="20"/>
        </w:rPr>
        <w:t xml:space="preserve"> is not bound to select any company.</w:t>
      </w:r>
    </w:p>
    <w:p w14:paraId="2529E3FB" w14:textId="77777777"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 xml:space="preserve">The preparation and the submission of the qualification document is the responsibility of the </w:t>
      </w:r>
      <w:proofErr w:type="gramStart"/>
      <w:r w:rsidRPr="00A73D0F">
        <w:rPr>
          <w:rFonts w:ascii="Cambria" w:hAnsi="Cambria"/>
          <w:sz w:val="20"/>
        </w:rPr>
        <w:t>applicant</w:t>
      </w:r>
      <w:proofErr w:type="gramEnd"/>
      <w:r w:rsidRPr="00A73D0F">
        <w:rPr>
          <w:rFonts w:ascii="Cambria" w:hAnsi="Cambria"/>
          <w:sz w:val="20"/>
        </w:rPr>
        <w:t xml:space="preserve"> and no relief or consideration can be given for errors and omissions.</w:t>
      </w:r>
    </w:p>
    <w:p w14:paraId="531BD78B" w14:textId="77777777" w:rsidR="00C455DB" w:rsidRPr="00A73D0F" w:rsidRDefault="00C455DB" w:rsidP="003D4A02">
      <w:pPr>
        <w:pStyle w:val="Heading2"/>
        <w:spacing w:before="0" w:after="0" w:line="276" w:lineRule="auto"/>
        <w:ind w:left="567"/>
        <w:rPr>
          <w:rFonts w:ascii="Cambria" w:hAnsi="Cambria"/>
          <w:sz w:val="20"/>
        </w:rPr>
      </w:pPr>
      <w:r w:rsidRPr="00A73D0F">
        <w:rPr>
          <w:rFonts w:ascii="Cambria" w:hAnsi="Cambria"/>
          <w:sz w:val="20"/>
        </w:rPr>
        <w:t>After opening of the qualification documents until preparation of the short-list of the qualified companies, no communication of any type shall be entertained unless called for by the establish</w:t>
      </w:r>
      <w:r w:rsidRPr="00A73D0F">
        <w:rPr>
          <w:rFonts w:ascii="Cambria" w:hAnsi="Cambria"/>
          <w:sz w:val="20"/>
        </w:rPr>
        <w:softHyphen/>
        <w:t>ments.</w:t>
      </w:r>
    </w:p>
    <w:p w14:paraId="0E43FEAC" w14:textId="77777777" w:rsidR="001A0B22" w:rsidRPr="00A73D0F" w:rsidRDefault="001A0B22" w:rsidP="00C455DB">
      <w:pPr>
        <w:rPr>
          <w:rFonts w:ascii="Cambria" w:hAnsi="Cambria"/>
          <w:highlight w:val="yellow"/>
        </w:rPr>
        <w:sectPr w:rsidR="001A0B22" w:rsidRPr="00A73D0F" w:rsidSect="00527082">
          <w:pgSz w:w="11900" w:h="16840"/>
          <w:pgMar w:top="1417" w:right="1417" w:bottom="1134" w:left="1417" w:header="708" w:footer="708" w:gutter="0"/>
          <w:pgNumType w:start="1"/>
          <w:cols w:space="708"/>
          <w:docGrid w:linePitch="360"/>
        </w:sectPr>
      </w:pPr>
    </w:p>
    <w:p w14:paraId="746DCC06" w14:textId="56627C35" w:rsidR="005D07CD" w:rsidRPr="00A73D0F" w:rsidRDefault="00000000" w:rsidP="00BB77D0">
      <w:pPr>
        <w:jc w:val="right"/>
        <w:rPr>
          <w:rFonts w:ascii="Cambria" w:hAnsi="Cambria"/>
          <w:i/>
        </w:rPr>
      </w:pPr>
      <w:r>
        <w:rPr>
          <w:rFonts w:ascii="Cambria" w:hAnsi="Cambria"/>
          <w:noProof/>
          <w:sz w:val="320"/>
          <w:szCs w:val="320"/>
          <w:bdr w:val="none" w:sz="0" w:space="0" w:color="auto"/>
          <w:lang w:val="en-US" w:eastAsia="en-US"/>
        </w:rPr>
        <w:lastRenderedPageBreak/>
        <w:object w:dxaOrig="1440" w:dyaOrig="1440" w14:anchorId="10B548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92.35pt;margin-top:-5.15pt;width:89.7pt;height:119.95pt;z-index:251687936">
            <v:imagedata r:id="rId26" o:title=""/>
          </v:shape>
          <o:OLEObject Type="Embed" ProgID="MSPhotoEd.3" ShapeID="_x0000_s2051" DrawAspect="Content" ObjectID="_1782110618" r:id="rId27"/>
        </w:object>
      </w:r>
      <w:r w:rsidR="00A73D0F" w:rsidRPr="00A73D0F">
        <w:rPr>
          <w:rFonts w:ascii="Cambria" w:hAnsi="Cambria"/>
          <w:noProof/>
          <w:sz w:val="320"/>
          <w:szCs w:val="320"/>
          <w:lang w:val="en-US" w:eastAsia="en-US"/>
        </w:rPr>
        <w:drawing>
          <wp:anchor distT="0" distB="0" distL="114300" distR="114300" simplePos="0" relativeHeight="251679744" behindDoc="0" locked="0" layoutInCell="1" allowOverlap="1" wp14:anchorId="6F0D278D" wp14:editId="66B34D66">
            <wp:simplePos x="0" y="0"/>
            <wp:positionH relativeFrom="column">
              <wp:posOffset>0</wp:posOffset>
            </wp:positionH>
            <wp:positionV relativeFrom="paragraph">
              <wp:posOffset>0</wp:posOffset>
            </wp:positionV>
            <wp:extent cx="3219450" cy="1114425"/>
            <wp:effectExtent l="0" t="0" r="0" b="9525"/>
            <wp:wrapNone/>
            <wp:docPr id="3" nam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19450" cy="1114425"/>
                    </a:xfrm>
                    <a:prstGeom prst="rect">
                      <a:avLst/>
                    </a:prstGeom>
                    <a:noFill/>
                    <a:ln>
                      <a:noFill/>
                    </a:ln>
                  </pic:spPr>
                </pic:pic>
              </a:graphicData>
            </a:graphic>
          </wp:anchor>
        </w:drawing>
      </w:r>
    </w:p>
    <w:p w14:paraId="3338F738" w14:textId="77777777" w:rsidR="005D07CD" w:rsidRPr="00A73D0F" w:rsidRDefault="005D07CD" w:rsidP="005D07CD">
      <w:pPr>
        <w:rPr>
          <w:rFonts w:ascii="Cambria" w:hAnsi="Cambria"/>
        </w:rPr>
      </w:pPr>
    </w:p>
    <w:p w14:paraId="2B70EEB2" w14:textId="77777777" w:rsidR="005D07CD" w:rsidRPr="00A73D0F" w:rsidRDefault="005D07CD" w:rsidP="005D07CD">
      <w:pPr>
        <w:rPr>
          <w:rFonts w:ascii="Cambria" w:hAnsi="Cambria"/>
        </w:rPr>
      </w:pPr>
    </w:p>
    <w:p w14:paraId="2681E3DB" w14:textId="77777777" w:rsidR="005D07CD" w:rsidRPr="00A73D0F" w:rsidRDefault="005D07CD" w:rsidP="005D07CD">
      <w:pPr>
        <w:rPr>
          <w:rFonts w:ascii="Cambria" w:hAnsi="Cambria"/>
        </w:rPr>
      </w:pPr>
    </w:p>
    <w:p w14:paraId="600EFD15" w14:textId="77777777" w:rsidR="005D07CD" w:rsidRPr="00A73D0F" w:rsidRDefault="005D07CD" w:rsidP="005D07CD">
      <w:pPr>
        <w:rPr>
          <w:rFonts w:ascii="Cambria" w:hAnsi="Cambria"/>
        </w:rPr>
      </w:pPr>
    </w:p>
    <w:p w14:paraId="3A0FF522" w14:textId="77777777" w:rsidR="005D07CD" w:rsidRPr="00A73D0F" w:rsidRDefault="005D07CD" w:rsidP="005D07CD">
      <w:pPr>
        <w:rPr>
          <w:rFonts w:ascii="Cambria" w:hAnsi="Cambria"/>
        </w:rPr>
      </w:pPr>
    </w:p>
    <w:p w14:paraId="113BDF6A" w14:textId="77777777" w:rsidR="005D07CD" w:rsidRPr="00A73D0F" w:rsidRDefault="005D07CD" w:rsidP="005D07CD">
      <w:pPr>
        <w:rPr>
          <w:rFonts w:ascii="Cambria" w:hAnsi="Cambria"/>
        </w:rPr>
      </w:pPr>
    </w:p>
    <w:p w14:paraId="40F6929D" w14:textId="77777777" w:rsidR="005D07CD" w:rsidRPr="00A73D0F" w:rsidRDefault="005D07CD" w:rsidP="005D07CD">
      <w:pPr>
        <w:rPr>
          <w:rFonts w:ascii="Cambria" w:hAnsi="Cambria"/>
        </w:rPr>
      </w:pPr>
    </w:p>
    <w:p w14:paraId="4E637836" w14:textId="77777777" w:rsidR="005D07CD" w:rsidRPr="00A73D0F" w:rsidRDefault="005D07CD" w:rsidP="005D07CD">
      <w:pPr>
        <w:rPr>
          <w:rFonts w:ascii="Cambria" w:hAnsi="Cambria"/>
        </w:rPr>
      </w:pPr>
    </w:p>
    <w:p w14:paraId="59078E07" w14:textId="77777777" w:rsidR="005D07CD" w:rsidRPr="00A73D0F" w:rsidRDefault="005D07CD" w:rsidP="005D07CD">
      <w:pPr>
        <w:rPr>
          <w:rFonts w:ascii="Cambria" w:hAnsi="Cambria"/>
        </w:rPr>
      </w:pPr>
    </w:p>
    <w:p w14:paraId="11E0774A" w14:textId="77777777" w:rsidR="005D07CD" w:rsidRPr="00A73D0F" w:rsidRDefault="005D07CD" w:rsidP="005D07CD">
      <w:pPr>
        <w:rPr>
          <w:rFonts w:ascii="Cambria" w:hAnsi="Cambria"/>
        </w:rPr>
      </w:pPr>
    </w:p>
    <w:p w14:paraId="6B4D1611" w14:textId="77777777" w:rsidR="005D07CD" w:rsidRPr="00A73D0F" w:rsidRDefault="005D07CD" w:rsidP="005D07CD">
      <w:pPr>
        <w:rPr>
          <w:rFonts w:ascii="Cambria" w:hAnsi="Cambria"/>
        </w:rPr>
      </w:pPr>
    </w:p>
    <w:p w14:paraId="07546F42" w14:textId="77777777" w:rsidR="005D07CD" w:rsidRPr="00A73D0F" w:rsidRDefault="005D07CD" w:rsidP="005D07CD">
      <w:pPr>
        <w:rPr>
          <w:rFonts w:ascii="Cambria" w:hAnsi="Cambria"/>
        </w:rPr>
      </w:pPr>
    </w:p>
    <w:p w14:paraId="4D3CEBCD" w14:textId="77777777" w:rsidR="005D07CD" w:rsidRPr="00A73D0F" w:rsidRDefault="005D07CD" w:rsidP="005D07CD">
      <w:pPr>
        <w:rPr>
          <w:rFonts w:ascii="Cambria" w:hAnsi="Cambria"/>
        </w:rPr>
      </w:pPr>
    </w:p>
    <w:p w14:paraId="352EF37C" w14:textId="77777777" w:rsidR="005D07CD" w:rsidRPr="00A73D0F" w:rsidRDefault="005D07CD" w:rsidP="005D07CD">
      <w:pPr>
        <w:rPr>
          <w:rFonts w:ascii="Cambria" w:hAnsi="Cambria"/>
        </w:rPr>
      </w:pPr>
    </w:p>
    <w:p w14:paraId="653FB7FB" w14:textId="77777777" w:rsidR="005D07CD" w:rsidRPr="00A73D0F" w:rsidRDefault="005D07CD" w:rsidP="005D07CD">
      <w:pPr>
        <w:rPr>
          <w:rFonts w:ascii="Cambria" w:hAnsi="Cambria"/>
        </w:rPr>
      </w:pPr>
    </w:p>
    <w:p w14:paraId="0946CE1E" w14:textId="77777777" w:rsidR="00BB77D0" w:rsidRPr="002C261B" w:rsidRDefault="00BB77D0" w:rsidP="00BB77D0">
      <w:pPr>
        <w:spacing w:line="276" w:lineRule="auto"/>
        <w:jc w:val="center"/>
        <w:rPr>
          <w:rFonts w:ascii="Arial Narrow" w:hAnsi="Arial Narrow"/>
          <w:b/>
          <w:sz w:val="32"/>
          <w:szCs w:val="32"/>
        </w:rPr>
      </w:pPr>
      <w:r w:rsidRPr="00207F7D">
        <w:rPr>
          <w:rFonts w:ascii="Arial Narrow" w:hAnsi="Arial Narrow"/>
          <w:b/>
          <w:sz w:val="32"/>
          <w:szCs w:val="32"/>
          <w:highlight w:val="yellow"/>
        </w:rPr>
        <w:t>Rehabilitation and Improvement of Four Health Facilities under PATRIP Project in Kunduz</w:t>
      </w:r>
    </w:p>
    <w:p w14:paraId="1AFDB05B" w14:textId="77777777" w:rsidR="005D07CD" w:rsidRPr="00A73D0F" w:rsidRDefault="005D07CD" w:rsidP="005D07CD">
      <w:pPr>
        <w:pStyle w:val="Title"/>
        <w:rPr>
          <w:rFonts w:ascii="Cambria" w:hAnsi="Cambria" w:cs="Arial"/>
        </w:rPr>
      </w:pPr>
    </w:p>
    <w:p w14:paraId="11635D8B" w14:textId="77777777" w:rsidR="005D07CD" w:rsidRPr="00A73D0F" w:rsidRDefault="005D07CD" w:rsidP="005D07CD">
      <w:pPr>
        <w:pStyle w:val="Title"/>
        <w:rPr>
          <w:rFonts w:ascii="Cambria" w:hAnsi="Cambria" w:cs="Arial"/>
        </w:rPr>
      </w:pPr>
    </w:p>
    <w:p w14:paraId="2C084B3E" w14:textId="1BEC8094" w:rsidR="005D07CD" w:rsidRPr="00A73D0F" w:rsidRDefault="000E3EB4" w:rsidP="000E3EB4">
      <w:pPr>
        <w:pStyle w:val="Heading7"/>
      </w:pPr>
      <w:bookmarkStart w:id="233" w:name="_Section_2:_Bid"/>
      <w:bookmarkStart w:id="234" w:name="_Ref530748526"/>
      <w:bookmarkEnd w:id="233"/>
      <w:r>
        <w:t xml:space="preserve">Section </w:t>
      </w:r>
      <w:r>
        <w:fldChar w:fldCharType="begin"/>
      </w:r>
      <w:r>
        <w:instrText xml:space="preserve"> SEQ Section \* ARABIC </w:instrText>
      </w:r>
      <w:r>
        <w:fldChar w:fldCharType="separate"/>
      </w:r>
      <w:r w:rsidR="00651B0B">
        <w:rPr>
          <w:noProof/>
        </w:rPr>
        <w:t>2</w:t>
      </w:r>
      <w:r>
        <w:fldChar w:fldCharType="end"/>
      </w:r>
      <w:bookmarkEnd w:id="234"/>
      <w:r w:rsidR="005D07CD" w:rsidRPr="00A73D0F">
        <w:t>: Bid Data Sheet (BDS)</w:t>
      </w:r>
    </w:p>
    <w:p w14:paraId="553B4C05" w14:textId="77777777" w:rsidR="005D07CD" w:rsidRPr="00A73D0F" w:rsidRDefault="005D07CD" w:rsidP="005D07CD">
      <w:pPr>
        <w:rPr>
          <w:rFonts w:ascii="Cambria" w:hAnsi="Cambria"/>
          <w:highlight w:val="yellow"/>
          <w:lang w:val="en-US"/>
        </w:rPr>
      </w:pPr>
    </w:p>
    <w:p w14:paraId="5EE050BE" w14:textId="77777777" w:rsidR="005D07CD" w:rsidRPr="00A73D0F" w:rsidRDefault="005D07CD" w:rsidP="005D07CD">
      <w:pPr>
        <w:rPr>
          <w:rFonts w:ascii="Cambria" w:hAnsi="Cambria"/>
          <w:highlight w:val="yellow"/>
          <w:lang w:val="en-US"/>
        </w:rPr>
      </w:pPr>
    </w:p>
    <w:p w14:paraId="5E8660FD" w14:textId="77777777" w:rsidR="005D07CD" w:rsidRPr="00A73D0F" w:rsidRDefault="005D07CD" w:rsidP="005D07CD">
      <w:pPr>
        <w:rPr>
          <w:rFonts w:ascii="Cambria" w:hAnsi="Cambria"/>
          <w:highlight w:val="yellow"/>
          <w:lang w:val="en-US"/>
        </w:rPr>
      </w:pPr>
    </w:p>
    <w:p w14:paraId="6443AD30" w14:textId="77777777" w:rsidR="005D07CD" w:rsidRPr="00A73D0F" w:rsidRDefault="005D07CD" w:rsidP="005D07CD">
      <w:pPr>
        <w:rPr>
          <w:rFonts w:ascii="Cambria" w:hAnsi="Cambria"/>
          <w:highlight w:val="yellow"/>
          <w:lang w:val="en-US"/>
        </w:rPr>
      </w:pPr>
    </w:p>
    <w:p w14:paraId="1357FE21" w14:textId="77777777" w:rsidR="005D07CD" w:rsidRPr="00A73D0F" w:rsidRDefault="005D07CD" w:rsidP="005D07CD">
      <w:pPr>
        <w:rPr>
          <w:rFonts w:ascii="Cambria" w:hAnsi="Cambria"/>
          <w:highlight w:val="yellow"/>
          <w:lang w:val="en-US"/>
        </w:rPr>
      </w:pPr>
    </w:p>
    <w:p w14:paraId="31BCFCD9" w14:textId="77777777" w:rsidR="005D07CD" w:rsidRPr="00A73D0F" w:rsidRDefault="005D07CD" w:rsidP="005D07CD">
      <w:pPr>
        <w:rPr>
          <w:rFonts w:ascii="Cambria" w:hAnsi="Cambria"/>
          <w:highlight w:val="yellow"/>
          <w:lang w:val="en-US"/>
        </w:rPr>
      </w:pPr>
    </w:p>
    <w:p w14:paraId="3A3CE7E6" w14:textId="77777777" w:rsidR="005D07CD" w:rsidRPr="00A73D0F" w:rsidRDefault="005D07CD" w:rsidP="005D07CD">
      <w:pPr>
        <w:rPr>
          <w:rFonts w:ascii="Cambria" w:hAnsi="Cambria"/>
          <w:highlight w:val="yellow"/>
          <w:lang w:val="en-US"/>
        </w:rPr>
      </w:pPr>
    </w:p>
    <w:p w14:paraId="4D993EF1" w14:textId="77777777" w:rsidR="005D07CD" w:rsidRPr="00A73D0F" w:rsidRDefault="005D07CD" w:rsidP="005D07CD">
      <w:pPr>
        <w:rPr>
          <w:rFonts w:ascii="Cambria" w:hAnsi="Cambria"/>
          <w:highlight w:val="yellow"/>
          <w:lang w:val="en-US"/>
        </w:rPr>
      </w:pPr>
    </w:p>
    <w:p w14:paraId="0B107BF8" w14:textId="77777777" w:rsidR="005D07CD" w:rsidRPr="00A73D0F" w:rsidRDefault="005D07CD" w:rsidP="005D07CD">
      <w:pPr>
        <w:rPr>
          <w:rFonts w:ascii="Cambria" w:hAnsi="Cambria"/>
          <w:highlight w:val="yellow"/>
          <w:lang w:val="en-US"/>
        </w:rPr>
      </w:pPr>
    </w:p>
    <w:p w14:paraId="12709976" w14:textId="77777777" w:rsidR="005D07CD" w:rsidRPr="00A73D0F" w:rsidRDefault="005D07CD" w:rsidP="005D07CD">
      <w:pPr>
        <w:rPr>
          <w:rFonts w:ascii="Cambria" w:hAnsi="Cambria"/>
          <w:highlight w:val="yellow"/>
          <w:lang w:val="en-US"/>
        </w:rPr>
      </w:pPr>
    </w:p>
    <w:p w14:paraId="04BBF879" w14:textId="77777777" w:rsidR="005D07CD" w:rsidRPr="00A73D0F" w:rsidRDefault="005D07CD" w:rsidP="005D07CD">
      <w:pPr>
        <w:rPr>
          <w:rFonts w:ascii="Cambria" w:hAnsi="Cambria"/>
          <w:highlight w:val="yellow"/>
          <w:lang w:val="en-US"/>
        </w:rPr>
      </w:pPr>
    </w:p>
    <w:p w14:paraId="3A37DAB4" w14:textId="77777777" w:rsidR="005D07CD" w:rsidRPr="00A73D0F" w:rsidRDefault="005D07CD" w:rsidP="005D07CD">
      <w:pPr>
        <w:rPr>
          <w:rFonts w:ascii="Cambria" w:hAnsi="Cambria"/>
          <w:highlight w:val="yellow"/>
          <w:lang w:val="en-US"/>
        </w:rPr>
      </w:pPr>
    </w:p>
    <w:p w14:paraId="0BCDED55" w14:textId="77777777" w:rsidR="005D07CD" w:rsidRPr="00A73D0F" w:rsidRDefault="005D07CD" w:rsidP="005D07CD">
      <w:pPr>
        <w:rPr>
          <w:rFonts w:ascii="Cambria" w:hAnsi="Cambria"/>
          <w:highlight w:val="yellow"/>
          <w:lang w:val="en-US"/>
        </w:rPr>
      </w:pPr>
    </w:p>
    <w:p w14:paraId="321AB1E6" w14:textId="77777777" w:rsidR="005D07CD" w:rsidRPr="00A73D0F" w:rsidRDefault="005D07CD" w:rsidP="005D07CD">
      <w:pPr>
        <w:rPr>
          <w:rFonts w:ascii="Cambria" w:hAnsi="Cambria"/>
          <w:lang w:val="en-US"/>
        </w:rPr>
        <w:sectPr w:rsidR="005D07CD" w:rsidRPr="00A73D0F" w:rsidSect="00527082">
          <w:headerReference w:type="default" r:id="rId28"/>
          <w:footerReference w:type="even" r:id="rId29"/>
          <w:footerReference w:type="default" r:id="rId30"/>
          <w:pgSz w:w="11900" w:h="16840"/>
          <w:pgMar w:top="1417" w:right="1417" w:bottom="1134" w:left="1417" w:header="708" w:footer="708" w:gutter="0"/>
          <w:pgNumType w:start="1"/>
          <w:cols w:space="708"/>
          <w:docGrid w:linePitch="360"/>
        </w:sectPr>
      </w:pPr>
    </w:p>
    <w:p w14:paraId="45279567" w14:textId="31B8E872" w:rsidR="005D07CD" w:rsidRPr="00A73D0F" w:rsidRDefault="005D07CD" w:rsidP="005D07CD">
      <w:pPr>
        <w:rPr>
          <w:rFonts w:ascii="Cambria" w:hAnsi="Cambria"/>
          <w:b/>
          <w:sz w:val="24"/>
          <w:lang w:val="en-US"/>
        </w:rPr>
      </w:pPr>
      <w:r w:rsidRPr="00A73D0F">
        <w:rPr>
          <w:rFonts w:ascii="Cambria" w:hAnsi="Cambria"/>
          <w:b/>
          <w:sz w:val="24"/>
          <w:lang w:val="en-US"/>
        </w:rPr>
        <w:lastRenderedPageBreak/>
        <w:t xml:space="preserve">Paragraph 1: Name and address of the </w:t>
      </w:r>
      <w:r w:rsidR="00982122">
        <w:rPr>
          <w:rFonts w:ascii="Cambria" w:hAnsi="Cambria"/>
          <w:b/>
          <w:sz w:val="24"/>
          <w:lang w:val="en-US"/>
        </w:rPr>
        <w:t>Implementing Partner</w:t>
      </w:r>
      <w:r w:rsidRPr="00A73D0F">
        <w:rPr>
          <w:rFonts w:ascii="Cambria" w:hAnsi="Cambria"/>
          <w:b/>
          <w:sz w:val="24"/>
          <w:lang w:val="en-US"/>
        </w:rPr>
        <w:t>:</w:t>
      </w:r>
    </w:p>
    <w:p w14:paraId="4F8939B0" w14:textId="77777777" w:rsidR="00E41D66" w:rsidRDefault="00BB77D0" w:rsidP="00F21A87">
      <w:pPr>
        <w:ind w:left="720"/>
        <w:rPr>
          <w:rFonts w:ascii="Cambria" w:hAnsi="Cambria"/>
          <w:i/>
          <w:highlight w:val="yellow"/>
          <w:lang w:val="en-US"/>
        </w:rPr>
      </w:pPr>
      <w:r w:rsidRPr="00BB77D0">
        <w:rPr>
          <w:rFonts w:ascii="Cambria" w:hAnsi="Cambria"/>
          <w:i/>
          <w:highlight w:val="yellow"/>
          <w:lang w:val="en-US"/>
        </w:rPr>
        <w:t xml:space="preserve">International Rescue Committee </w:t>
      </w:r>
      <w:r w:rsidR="00E41D66">
        <w:rPr>
          <w:rFonts w:ascii="Cambria" w:hAnsi="Cambria"/>
          <w:i/>
          <w:highlight w:val="yellow"/>
          <w:lang w:val="en-US"/>
        </w:rPr>
        <w:t>(</w:t>
      </w:r>
      <w:r w:rsidRPr="00BB77D0">
        <w:rPr>
          <w:rFonts w:ascii="Cambria" w:hAnsi="Cambria"/>
          <w:i/>
          <w:highlight w:val="yellow"/>
          <w:lang w:val="en-US"/>
        </w:rPr>
        <w:t>IRC</w:t>
      </w:r>
      <w:r w:rsidR="00E41D66">
        <w:rPr>
          <w:rFonts w:ascii="Cambria" w:hAnsi="Cambria"/>
          <w:i/>
          <w:highlight w:val="yellow"/>
          <w:lang w:val="en-US"/>
        </w:rPr>
        <w:t>)</w:t>
      </w:r>
      <w:r w:rsidRPr="00BB77D0">
        <w:rPr>
          <w:rFonts w:ascii="Cambria" w:hAnsi="Cambria"/>
          <w:i/>
          <w:highlight w:val="yellow"/>
          <w:lang w:val="en-US"/>
        </w:rPr>
        <w:t>-Afghanistan</w:t>
      </w:r>
    </w:p>
    <w:p w14:paraId="752FE99F" w14:textId="5C721C75" w:rsidR="00E41D66" w:rsidRDefault="00E41D66" w:rsidP="00F21A87">
      <w:pPr>
        <w:ind w:left="720"/>
        <w:rPr>
          <w:rFonts w:ascii="Cambria" w:hAnsi="Cambria"/>
          <w:i/>
          <w:highlight w:val="yellow"/>
          <w:lang w:val="en-US"/>
        </w:rPr>
      </w:pPr>
      <w:r>
        <w:rPr>
          <w:rFonts w:ascii="Cambria" w:hAnsi="Cambria"/>
          <w:i/>
          <w:highlight w:val="yellow"/>
          <w:lang w:val="en-US"/>
        </w:rPr>
        <w:t>Sar-e-Dawra, Omari square, Mawad Mukhadir street, House #1183 &amp;1184</w:t>
      </w:r>
    </w:p>
    <w:p w14:paraId="785F157A" w14:textId="078ADC3E" w:rsidR="00E41D66" w:rsidRDefault="00E41D66" w:rsidP="00F21A87">
      <w:pPr>
        <w:ind w:left="720"/>
        <w:rPr>
          <w:rFonts w:ascii="Cambria" w:hAnsi="Cambria"/>
          <w:i/>
          <w:highlight w:val="yellow"/>
          <w:lang w:val="en-US"/>
        </w:rPr>
      </w:pPr>
      <w:r>
        <w:rPr>
          <w:rFonts w:ascii="Cambria" w:hAnsi="Cambria"/>
          <w:i/>
          <w:highlight w:val="yellow"/>
          <w:lang w:val="en-US"/>
        </w:rPr>
        <w:t xml:space="preserve"> Kunduz Afghanistan </w:t>
      </w:r>
      <w:r w:rsidR="00BB77D0" w:rsidRPr="00BB77D0">
        <w:rPr>
          <w:rFonts w:ascii="Cambria" w:hAnsi="Cambria"/>
          <w:i/>
          <w:highlight w:val="yellow"/>
          <w:lang w:val="en-US"/>
        </w:rPr>
        <w:t xml:space="preserve"> </w:t>
      </w:r>
    </w:p>
    <w:p w14:paraId="5739D84B" w14:textId="77777777" w:rsidR="005D07CD" w:rsidRPr="00A73D0F" w:rsidRDefault="005D07CD" w:rsidP="005D07CD">
      <w:pPr>
        <w:rPr>
          <w:rFonts w:ascii="Cambria" w:hAnsi="Cambria"/>
          <w:b/>
          <w:lang w:val="en-US"/>
        </w:rPr>
      </w:pPr>
      <w:bookmarkStart w:id="235" w:name="_Ref492568074"/>
      <w:r w:rsidRPr="00A73D0F">
        <w:rPr>
          <w:rFonts w:ascii="Cambria" w:hAnsi="Cambria"/>
          <w:b/>
          <w:lang w:val="en-US"/>
        </w:rPr>
        <w:t>Paragraph 1: Description of Works</w:t>
      </w:r>
      <w:bookmarkEnd w:id="235"/>
    </w:p>
    <w:p w14:paraId="591267BC" w14:textId="152CD67B" w:rsidR="005D07CD" w:rsidRPr="004F2C77" w:rsidRDefault="006D2277" w:rsidP="00846B61">
      <w:pPr>
        <w:pStyle w:val="ListParagraph"/>
        <w:rPr>
          <w:highlight w:val="yellow"/>
          <w:lang w:val="en-US"/>
        </w:rPr>
      </w:pPr>
      <w:r w:rsidRPr="006D2277">
        <w:rPr>
          <w:highlight w:val="yellow"/>
          <w:lang w:val="en-US"/>
        </w:rPr>
        <w:t>Rehabilitation</w:t>
      </w:r>
      <w:r w:rsidR="009238C7">
        <w:rPr>
          <w:highlight w:val="yellow"/>
          <w:lang w:val="en-US"/>
        </w:rPr>
        <w:t xml:space="preserve"> and Improvement</w:t>
      </w:r>
      <w:r w:rsidRPr="006D2277">
        <w:rPr>
          <w:highlight w:val="yellow"/>
          <w:lang w:val="en-US"/>
        </w:rPr>
        <w:t xml:space="preserve"> of Four Health Facilities in Khan Abad, Chardara, Dasht-e-Archi and Imam Sahib </w:t>
      </w:r>
      <w:r w:rsidR="00F84FD1" w:rsidRPr="006D2277">
        <w:rPr>
          <w:highlight w:val="yellow"/>
          <w:lang w:val="en-US"/>
        </w:rPr>
        <w:t xml:space="preserve">districts </w:t>
      </w:r>
      <w:r w:rsidR="00F84FD1">
        <w:rPr>
          <w:highlight w:val="yellow"/>
          <w:lang w:val="en-US"/>
        </w:rPr>
        <w:t xml:space="preserve">of </w:t>
      </w:r>
      <w:r w:rsidRPr="006D2277">
        <w:rPr>
          <w:highlight w:val="yellow"/>
          <w:lang w:val="en-US"/>
        </w:rPr>
        <w:t>Kunduz Province</w:t>
      </w:r>
      <w:r w:rsidR="009238C7">
        <w:rPr>
          <w:highlight w:val="yellow"/>
          <w:lang w:val="en-US"/>
        </w:rPr>
        <w:t xml:space="preserve"> </w:t>
      </w:r>
      <w:r w:rsidR="00F84FD1">
        <w:rPr>
          <w:highlight w:val="yellow"/>
          <w:lang w:val="en-US"/>
        </w:rPr>
        <w:t>-Afghanistan.</w:t>
      </w:r>
    </w:p>
    <w:p w14:paraId="32227D93"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1: Time for Completion of the Works</w:t>
      </w:r>
    </w:p>
    <w:p w14:paraId="703847EA" w14:textId="034C43FD" w:rsidR="005D07CD" w:rsidRDefault="00026442" w:rsidP="005D07CD">
      <w:pPr>
        <w:rPr>
          <w:rFonts w:ascii="Cambria" w:hAnsi="Cambria"/>
          <w:i/>
          <w:lang w:val="en-US"/>
        </w:rPr>
      </w:pPr>
      <w:r w:rsidRPr="00026442">
        <w:rPr>
          <w:rFonts w:ascii="Cambria" w:hAnsi="Cambria"/>
          <w:i/>
          <w:highlight w:val="yellow"/>
          <w:lang w:val="en-US"/>
        </w:rPr>
        <w:t xml:space="preserve"> </w:t>
      </w:r>
      <w:r w:rsidR="0005501C">
        <w:rPr>
          <w:rFonts w:ascii="Cambria" w:hAnsi="Cambria"/>
          <w:i/>
          <w:highlight w:val="yellow"/>
          <w:lang w:val="en-US"/>
        </w:rPr>
        <w:t>2</w:t>
      </w:r>
      <w:r w:rsidRPr="00026442">
        <w:rPr>
          <w:rFonts w:ascii="Cambria" w:hAnsi="Cambria"/>
          <w:i/>
          <w:highlight w:val="yellow"/>
          <w:lang w:val="en-US"/>
        </w:rPr>
        <w:t xml:space="preserve"> </w:t>
      </w:r>
      <w:r w:rsidRPr="00765191">
        <w:rPr>
          <w:rFonts w:ascii="Cambria" w:hAnsi="Cambria"/>
          <w:i/>
          <w:highlight w:val="yellow"/>
          <w:lang w:val="en-US"/>
        </w:rPr>
        <w:t>Months</w:t>
      </w:r>
    </w:p>
    <w:p w14:paraId="3A2BE234"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8: Pre-Bid meeting or site visit</w:t>
      </w:r>
    </w:p>
    <w:p w14:paraId="21095087" w14:textId="223DAEB3" w:rsidR="008F054A" w:rsidRDefault="008F054A" w:rsidP="008F054A">
      <w:pPr>
        <w:rPr>
          <w:rFonts w:ascii="Cambria" w:hAnsi="Cambria"/>
          <w:lang w:val="en-US"/>
        </w:rPr>
      </w:pPr>
      <w:r w:rsidRPr="00A73D0F">
        <w:rPr>
          <w:rFonts w:ascii="Cambria" w:hAnsi="Cambria"/>
          <w:b/>
          <w:sz w:val="24"/>
          <w:lang w:val="en-US"/>
        </w:rPr>
        <w:t>site visit</w:t>
      </w:r>
    </w:p>
    <w:p w14:paraId="214CC696" w14:textId="76626B0E" w:rsidR="008F054A" w:rsidRPr="00B6574D" w:rsidRDefault="008F054A" w:rsidP="00B6574D">
      <w:pPr>
        <w:rPr>
          <w:rFonts w:ascii="Cambria" w:hAnsi="Cambria"/>
          <w:lang w:val="en-US"/>
        </w:rPr>
      </w:pPr>
      <w:r>
        <w:rPr>
          <w:rFonts w:ascii="Cambria" w:hAnsi="Cambria"/>
          <w:lang w:val="en-US"/>
        </w:rPr>
        <w:t>A joint site visit will be held on</w:t>
      </w:r>
      <w:r w:rsidR="00B6574D">
        <w:rPr>
          <w:rFonts w:ascii="Cambria" w:hAnsi="Cambria"/>
          <w:lang w:val="en-US"/>
        </w:rPr>
        <w:t xml:space="preserve"> </w:t>
      </w:r>
      <w:r w:rsidR="0005501C">
        <w:rPr>
          <w:rFonts w:ascii="Cambria" w:hAnsi="Cambria"/>
          <w:lang w:val="en-US"/>
        </w:rPr>
        <w:t>Wednesday</w:t>
      </w:r>
      <w:r w:rsidR="000423FE">
        <w:rPr>
          <w:rFonts w:ascii="Cambria" w:hAnsi="Cambria"/>
          <w:lang w:val="en-US"/>
        </w:rPr>
        <w:t>,</w:t>
      </w:r>
      <w:r>
        <w:rPr>
          <w:rFonts w:ascii="Cambria" w:hAnsi="Cambria"/>
          <w:lang w:val="en-US"/>
        </w:rPr>
        <w:t xml:space="preserve"> </w:t>
      </w:r>
      <w:r w:rsidR="000423FE">
        <w:rPr>
          <w:rFonts w:ascii="Cambria" w:hAnsi="Cambria"/>
          <w:i/>
          <w:lang w:val="en-US"/>
        </w:rPr>
        <w:t>July</w:t>
      </w:r>
      <w:r w:rsidR="00B6574D">
        <w:rPr>
          <w:rFonts w:ascii="Cambria" w:hAnsi="Cambria"/>
          <w:i/>
          <w:lang w:val="en-US"/>
        </w:rPr>
        <w:t xml:space="preserve"> </w:t>
      </w:r>
      <w:r w:rsidR="0005501C">
        <w:rPr>
          <w:rFonts w:ascii="Cambria" w:hAnsi="Cambria"/>
          <w:i/>
          <w:lang w:val="en-US"/>
        </w:rPr>
        <w:t>2</w:t>
      </w:r>
      <w:r w:rsidR="000423FE">
        <w:rPr>
          <w:rFonts w:ascii="Cambria" w:hAnsi="Cambria"/>
          <w:i/>
          <w:lang w:val="en-US"/>
        </w:rPr>
        <w:t>4</w:t>
      </w:r>
      <w:r w:rsidR="00B24136">
        <w:rPr>
          <w:rFonts w:ascii="Cambria" w:hAnsi="Cambria"/>
          <w:i/>
          <w:lang w:val="en-US"/>
        </w:rPr>
        <w:t xml:space="preserve">, </w:t>
      </w:r>
      <w:r w:rsidR="000423FE">
        <w:rPr>
          <w:rFonts w:ascii="Cambria" w:hAnsi="Cambria"/>
          <w:i/>
          <w:lang w:val="en-US"/>
        </w:rPr>
        <w:t>2024,</w:t>
      </w:r>
      <w:r w:rsidR="00B6574D">
        <w:rPr>
          <w:rFonts w:ascii="Cambria" w:hAnsi="Cambria"/>
          <w:i/>
          <w:lang w:val="en-US"/>
        </w:rPr>
        <w:t xml:space="preserve"> AT: 10:30 AM</w:t>
      </w:r>
      <w:r>
        <w:rPr>
          <w:rFonts w:ascii="Cambria" w:hAnsi="Cambria"/>
          <w:lang w:val="en-US"/>
        </w:rPr>
        <w:t xml:space="preserve"> </w:t>
      </w:r>
      <w:r w:rsidRPr="00A73D0F">
        <w:rPr>
          <w:rFonts w:ascii="Cambria" w:hAnsi="Cambria"/>
          <w:lang w:val="en-US"/>
        </w:rPr>
        <w:t>in the office of</w:t>
      </w:r>
      <w:r w:rsidR="00B6574D">
        <w:rPr>
          <w:rFonts w:ascii="Cambria" w:hAnsi="Cambria"/>
          <w:lang w:val="en-US"/>
        </w:rPr>
        <w:t xml:space="preserve"> IRC- Kunduz Field office to visit the four HF in Chardara, Dasht-e-Archi, Imam Sahib, and Khan Abad districts </w:t>
      </w:r>
      <w:r>
        <w:rPr>
          <w:rFonts w:ascii="Cambria" w:hAnsi="Cambria"/>
          <w:lang w:val="en-US"/>
        </w:rPr>
        <w:t xml:space="preserve">During the joint site visit requirements of the bid will be presented to interested </w:t>
      </w:r>
      <w:r w:rsidRPr="00A73D0F">
        <w:rPr>
          <w:rFonts w:ascii="Cambria" w:hAnsi="Cambria"/>
          <w:lang w:val="en-US"/>
        </w:rPr>
        <w:t>compan</w:t>
      </w:r>
      <w:r>
        <w:rPr>
          <w:rFonts w:ascii="Cambria" w:hAnsi="Cambria"/>
          <w:lang w:val="en-US"/>
        </w:rPr>
        <w:t>ies</w:t>
      </w:r>
      <w:r w:rsidRPr="00A73D0F">
        <w:rPr>
          <w:rFonts w:ascii="Cambria" w:hAnsi="Cambria"/>
          <w:lang w:val="en-US"/>
        </w:rPr>
        <w:t xml:space="preserve"> </w:t>
      </w:r>
      <w:r>
        <w:rPr>
          <w:rFonts w:ascii="Cambria" w:hAnsi="Cambria"/>
          <w:lang w:val="en-US"/>
        </w:rPr>
        <w:t xml:space="preserve">and </w:t>
      </w:r>
      <w:r w:rsidRPr="00A73D0F">
        <w:rPr>
          <w:rFonts w:ascii="Cambria" w:hAnsi="Cambria"/>
          <w:lang w:val="en-US"/>
        </w:rPr>
        <w:t>clarification</w:t>
      </w:r>
      <w:r>
        <w:rPr>
          <w:rFonts w:ascii="Cambria" w:hAnsi="Cambria"/>
          <w:lang w:val="en-US"/>
        </w:rPr>
        <w:t>s</w:t>
      </w:r>
      <w:r w:rsidRPr="00A73D0F">
        <w:rPr>
          <w:rFonts w:ascii="Cambria" w:hAnsi="Cambria"/>
          <w:lang w:val="en-US"/>
        </w:rPr>
        <w:t xml:space="preserve"> </w:t>
      </w:r>
      <w:r>
        <w:rPr>
          <w:rFonts w:ascii="Cambria" w:hAnsi="Cambria"/>
          <w:lang w:val="en-US"/>
        </w:rPr>
        <w:t>can be requested by bidders</w:t>
      </w:r>
      <w:r w:rsidRPr="00A73D0F">
        <w:rPr>
          <w:rFonts w:ascii="Cambria" w:hAnsi="Cambria"/>
          <w:i/>
        </w:rPr>
        <w:t>.</w:t>
      </w:r>
      <w:r>
        <w:rPr>
          <w:rFonts w:ascii="Cambria" w:hAnsi="Cambria"/>
          <w:i/>
        </w:rPr>
        <w:t xml:space="preserve"> The participation is not mandatory. </w:t>
      </w:r>
    </w:p>
    <w:p w14:paraId="65ABD531" w14:textId="5C3C91CB" w:rsidR="008F054A" w:rsidRPr="00A73D0F" w:rsidRDefault="008F054A" w:rsidP="008F054A">
      <w:pPr>
        <w:rPr>
          <w:rFonts w:ascii="Cambria" w:hAnsi="Cambria"/>
          <w:b/>
          <w:sz w:val="24"/>
          <w:lang w:val="en-US"/>
        </w:rPr>
      </w:pPr>
      <w:r w:rsidRPr="00A73D0F">
        <w:rPr>
          <w:rFonts w:ascii="Cambria" w:hAnsi="Cambria"/>
          <w:b/>
          <w:sz w:val="24"/>
          <w:lang w:val="en-US"/>
        </w:rPr>
        <w:t xml:space="preserve">Pre-Bid meeting </w:t>
      </w:r>
    </w:p>
    <w:p w14:paraId="0C1EB2CA" w14:textId="70530534" w:rsidR="008F054A" w:rsidRDefault="008F054A" w:rsidP="008F054A">
      <w:pPr>
        <w:rPr>
          <w:rFonts w:ascii="Cambria" w:hAnsi="Cambria"/>
          <w:i/>
        </w:rPr>
      </w:pPr>
      <w:r>
        <w:rPr>
          <w:rFonts w:ascii="Cambria" w:hAnsi="Cambria"/>
          <w:lang w:val="en-US"/>
        </w:rPr>
        <w:t xml:space="preserve">A pre-bid meeting will be held </w:t>
      </w:r>
      <w:r w:rsidR="0005501C">
        <w:rPr>
          <w:rFonts w:ascii="Cambria" w:hAnsi="Cambria"/>
          <w:lang w:val="en-US"/>
        </w:rPr>
        <w:t>on Thursday,</w:t>
      </w:r>
      <w:r>
        <w:rPr>
          <w:rFonts w:ascii="Cambria" w:hAnsi="Cambria"/>
          <w:lang w:val="en-US"/>
        </w:rPr>
        <w:t xml:space="preserve"> </w:t>
      </w:r>
      <w:r w:rsidR="000423FE">
        <w:rPr>
          <w:rFonts w:ascii="Cambria" w:hAnsi="Cambria"/>
          <w:i/>
          <w:lang w:val="en-US"/>
        </w:rPr>
        <w:t>July</w:t>
      </w:r>
      <w:r w:rsidR="00B6574D">
        <w:rPr>
          <w:rFonts w:ascii="Cambria" w:hAnsi="Cambria"/>
          <w:i/>
          <w:lang w:val="en-US"/>
        </w:rPr>
        <w:t xml:space="preserve"> </w:t>
      </w:r>
      <w:r w:rsidR="0005501C">
        <w:rPr>
          <w:rFonts w:ascii="Cambria" w:hAnsi="Cambria"/>
          <w:i/>
          <w:lang w:val="en-US"/>
        </w:rPr>
        <w:t>25</w:t>
      </w:r>
      <w:r w:rsidR="00B6574D">
        <w:rPr>
          <w:rFonts w:ascii="Cambria" w:hAnsi="Cambria"/>
          <w:i/>
          <w:lang w:val="en-US"/>
        </w:rPr>
        <w:t>,</w:t>
      </w:r>
      <w:r w:rsidR="000423FE">
        <w:rPr>
          <w:rFonts w:ascii="Cambria" w:hAnsi="Cambria"/>
          <w:i/>
          <w:lang w:val="en-US"/>
        </w:rPr>
        <w:t xml:space="preserve"> 2024,</w:t>
      </w:r>
      <w:r w:rsidR="00B6574D">
        <w:rPr>
          <w:rFonts w:ascii="Cambria" w:hAnsi="Cambria"/>
          <w:i/>
          <w:lang w:val="en-US"/>
        </w:rPr>
        <w:t xml:space="preserve"> AT 10:30 AM</w:t>
      </w:r>
      <w:r>
        <w:rPr>
          <w:rFonts w:ascii="Cambria" w:hAnsi="Cambria"/>
          <w:lang w:val="en-US"/>
        </w:rPr>
        <w:t xml:space="preserve"> </w:t>
      </w:r>
      <w:r w:rsidRPr="00A73D0F">
        <w:rPr>
          <w:rFonts w:ascii="Cambria" w:hAnsi="Cambria"/>
          <w:lang w:val="en-US"/>
        </w:rPr>
        <w:t>in the office of</w:t>
      </w:r>
      <w:r w:rsidR="00B6574D">
        <w:rPr>
          <w:rFonts w:ascii="Cambria" w:hAnsi="Cambria"/>
          <w:lang w:val="en-US"/>
        </w:rPr>
        <w:t xml:space="preserve"> IRC- Kunduz Field office </w:t>
      </w:r>
      <w:r>
        <w:rPr>
          <w:rFonts w:ascii="Cambria" w:hAnsi="Cambria"/>
          <w:lang w:val="en-US"/>
        </w:rPr>
        <w:t xml:space="preserve">During the pre-bid meeting requirements of the bid will be presented to interested </w:t>
      </w:r>
      <w:r w:rsidRPr="00A73D0F">
        <w:rPr>
          <w:rFonts w:ascii="Cambria" w:hAnsi="Cambria"/>
          <w:lang w:val="en-US"/>
        </w:rPr>
        <w:t>compan</w:t>
      </w:r>
      <w:r>
        <w:rPr>
          <w:rFonts w:ascii="Cambria" w:hAnsi="Cambria"/>
          <w:lang w:val="en-US"/>
        </w:rPr>
        <w:t>ies</w:t>
      </w:r>
      <w:r w:rsidRPr="00A73D0F">
        <w:rPr>
          <w:rFonts w:ascii="Cambria" w:hAnsi="Cambria"/>
          <w:lang w:val="en-US"/>
        </w:rPr>
        <w:t xml:space="preserve"> </w:t>
      </w:r>
      <w:r>
        <w:rPr>
          <w:rFonts w:ascii="Cambria" w:hAnsi="Cambria"/>
          <w:lang w:val="en-US"/>
        </w:rPr>
        <w:t xml:space="preserve">and </w:t>
      </w:r>
      <w:r w:rsidRPr="00A73D0F">
        <w:rPr>
          <w:rFonts w:ascii="Cambria" w:hAnsi="Cambria"/>
          <w:lang w:val="en-US"/>
        </w:rPr>
        <w:t>clarification</w:t>
      </w:r>
      <w:r>
        <w:rPr>
          <w:rFonts w:ascii="Cambria" w:hAnsi="Cambria"/>
          <w:lang w:val="en-US"/>
        </w:rPr>
        <w:t>s</w:t>
      </w:r>
      <w:r w:rsidRPr="00A73D0F">
        <w:rPr>
          <w:rFonts w:ascii="Cambria" w:hAnsi="Cambria"/>
          <w:lang w:val="en-US"/>
        </w:rPr>
        <w:t xml:space="preserve"> </w:t>
      </w:r>
      <w:r>
        <w:rPr>
          <w:rFonts w:ascii="Cambria" w:hAnsi="Cambria"/>
          <w:lang w:val="en-US"/>
        </w:rPr>
        <w:t>can be requested by bidders</w:t>
      </w:r>
      <w:r w:rsidRPr="00A73D0F">
        <w:rPr>
          <w:rFonts w:ascii="Cambria" w:hAnsi="Cambria"/>
          <w:i/>
        </w:rPr>
        <w:t>.</w:t>
      </w:r>
      <w:r>
        <w:rPr>
          <w:rFonts w:ascii="Cambria" w:hAnsi="Cambria"/>
          <w:i/>
        </w:rPr>
        <w:t xml:space="preserve"> The participation is not mandatory. Minutes of Meeting will be sent to all bidders who have expressed their interest in the bid.</w:t>
      </w:r>
    </w:p>
    <w:p w14:paraId="7326E5F9" w14:textId="785E7C3A" w:rsidR="00060BCE" w:rsidRDefault="000437E8" w:rsidP="005D07CD">
      <w:pPr>
        <w:rPr>
          <w:rFonts w:ascii="Cambria" w:hAnsi="Cambria"/>
          <w:lang w:val="en-US"/>
        </w:rPr>
      </w:pPr>
      <w:r>
        <w:rPr>
          <w:rFonts w:ascii="Cambria" w:hAnsi="Cambria"/>
          <w:lang w:val="en-US"/>
        </w:rPr>
        <w:t xml:space="preserve">A pre-bid meeting </w:t>
      </w:r>
      <w:r w:rsidR="00060BCE" w:rsidRPr="00912D2F">
        <w:rPr>
          <w:rFonts w:ascii="Cambria" w:hAnsi="Cambria"/>
          <w:i/>
          <w:highlight w:val="yellow"/>
          <w:lang w:val="en-US"/>
        </w:rPr>
        <w:t>will</w:t>
      </w:r>
      <w:r>
        <w:rPr>
          <w:rFonts w:ascii="Cambria" w:hAnsi="Cambria"/>
          <w:lang w:val="en-US"/>
        </w:rPr>
        <w:t xml:space="preserve"> be held on </w:t>
      </w:r>
      <w:r w:rsidR="000423FE">
        <w:rPr>
          <w:rFonts w:ascii="Cambria" w:hAnsi="Cambria"/>
          <w:i/>
          <w:highlight w:val="yellow"/>
          <w:lang w:val="en-US"/>
        </w:rPr>
        <w:t xml:space="preserve">July </w:t>
      </w:r>
      <w:r w:rsidR="004D6CAF">
        <w:rPr>
          <w:rFonts w:ascii="Cambria" w:hAnsi="Cambria"/>
          <w:i/>
          <w:highlight w:val="yellow"/>
          <w:lang w:val="en-US"/>
        </w:rPr>
        <w:t>25</w:t>
      </w:r>
      <w:r w:rsidR="00912D2F" w:rsidRPr="00912D2F">
        <w:rPr>
          <w:rFonts w:ascii="Cambria" w:hAnsi="Cambria"/>
          <w:i/>
          <w:highlight w:val="yellow"/>
          <w:lang w:val="en-US"/>
        </w:rPr>
        <w:t>,</w:t>
      </w:r>
      <w:r w:rsidR="000423FE">
        <w:rPr>
          <w:rFonts w:ascii="Cambria" w:hAnsi="Cambria"/>
          <w:i/>
          <w:highlight w:val="yellow"/>
          <w:lang w:val="en-US"/>
        </w:rPr>
        <w:t xml:space="preserve"> </w:t>
      </w:r>
      <w:r w:rsidR="00912D2F" w:rsidRPr="00912D2F">
        <w:rPr>
          <w:rFonts w:ascii="Cambria" w:hAnsi="Cambria"/>
          <w:i/>
          <w:highlight w:val="yellow"/>
          <w:lang w:val="en-US"/>
        </w:rPr>
        <w:t>2024</w:t>
      </w:r>
      <w:r w:rsidR="000423FE">
        <w:rPr>
          <w:rFonts w:ascii="Cambria" w:hAnsi="Cambria"/>
          <w:i/>
          <w:highlight w:val="yellow"/>
          <w:lang w:val="en-US"/>
        </w:rPr>
        <w:t>,</w:t>
      </w:r>
      <w:r w:rsidR="00912D2F" w:rsidRPr="00912D2F">
        <w:rPr>
          <w:rFonts w:ascii="Cambria" w:hAnsi="Cambria"/>
          <w:i/>
          <w:highlight w:val="yellow"/>
          <w:lang w:val="en-US"/>
        </w:rPr>
        <w:t xml:space="preserve"> </w:t>
      </w:r>
      <w:r w:rsidR="004E41E2">
        <w:rPr>
          <w:rFonts w:ascii="Cambria" w:hAnsi="Cambria"/>
          <w:i/>
          <w:highlight w:val="yellow"/>
          <w:lang w:val="en-US"/>
        </w:rPr>
        <w:t xml:space="preserve">at </w:t>
      </w:r>
      <w:r w:rsidR="00912D2F" w:rsidRPr="00912D2F">
        <w:rPr>
          <w:rFonts w:ascii="Cambria" w:hAnsi="Cambria"/>
          <w:i/>
          <w:highlight w:val="yellow"/>
          <w:lang w:val="en-US"/>
        </w:rPr>
        <w:t>10:</w:t>
      </w:r>
      <w:r w:rsidR="007C7A7D">
        <w:rPr>
          <w:rFonts w:ascii="Cambria" w:hAnsi="Cambria"/>
          <w:i/>
          <w:highlight w:val="yellow"/>
          <w:lang w:val="en-US"/>
        </w:rPr>
        <w:t>3</w:t>
      </w:r>
      <w:r w:rsidR="00912D2F" w:rsidRPr="00912D2F">
        <w:rPr>
          <w:rFonts w:ascii="Cambria" w:hAnsi="Cambria"/>
          <w:i/>
          <w:highlight w:val="yellow"/>
          <w:lang w:val="en-US"/>
        </w:rPr>
        <w:t xml:space="preserve">0 </w:t>
      </w:r>
      <w:r w:rsidR="00060BCE" w:rsidRPr="00912D2F">
        <w:rPr>
          <w:rFonts w:ascii="Cambria" w:hAnsi="Cambria"/>
          <w:i/>
          <w:highlight w:val="yellow"/>
          <w:lang w:val="en-US"/>
        </w:rPr>
        <w:t>AM</w:t>
      </w:r>
      <w:r w:rsidR="00060BCE">
        <w:rPr>
          <w:rFonts w:ascii="Cambria" w:hAnsi="Cambria"/>
          <w:i/>
          <w:lang w:val="en-US"/>
        </w:rPr>
        <w:t xml:space="preserve"> </w:t>
      </w:r>
      <w:r w:rsidR="00060BCE">
        <w:rPr>
          <w:rFonts w:ascii="Cambria" w:hAnsi="Cambria"/>
          <w:lang w:val="en-US"/>
        </w:rPr>
        <w:t>in</w:t>
      </w:r>
      <w:r w:rsidRPr="00A73D0F">
        <w:rPr>
          <w:rFonts w:ascii="Cambria" w:hAnsi="Cambria"/>
          <w:lang w:val="en-US"/>
        </w:rPr>
        <w:t xml:space="preserve"> </w:t>
      </w:r>
    </w:p>
    <w:p w14:paraId="171289CA" w14:textId="484EB365" w:rsidR="00060BCE" w:rsidRDefault="00060BCE" w:rsidP="00060BCE">
      <w:pPr>
        <w:rPr>
          <w:rFonts w:ascii="Cambria" w:hAnsi="Cambria"/>
          <w:i/>
          <w:highlight w:val="yellow"/>
          <w:lang w:val="en-US"/>
        </w:rPr>
      </w:pPr>
      <w:r>
        <w:rPr>
          <w:rFonts w:ascii="Cambria" w:hAnsi="Cambria"/>
          <w:highlight w:val="yellow"/>
          <w:lang w:val="en-US"/>
        </w:rPr>
        <w:t xml:space="preserve">Adress: </w:t>
      </w:r>
      <w:r>
        <w:rPr>
          <w:rFonts w:ascii="Cambria" w:hAnsi="Cambria"/>
          <w:i/>
          <w:highlight w:val="yellow"/>
          <w:lang w:val="en-US"/>
        </w:rPr>
        <w:t xml:space="preserve">Sar-e-Dawra, Omari square, Mawad Mukhadir street, House #1183 &amp;1184 Kunduz Afghanistan. </w:t>
      </w:r>
      <w:r w:rsidRPr="00BB77D0">
        <w:rPr>
          <w:rFonts w:ascii="Cambria" w:hAnsi="Cambria"/>
          <w:i/>
          <w:highlight w:val="yellow"/>
          <w:lang w:val="en-US"/>
        </w:rPr>
        <w:t xml:space="preserve"> </w:t>
      </w:r>
    </w:p>
    <w:p w14:paraId="0CAE5A2E" w14:textId="426D2738" w:rsidR="00060BCE" w:rsidRPr="00060BCE" w:rsidRDefault="00060BCE" w:rsidP="00060BCE">
      <w:pPr>
        <w:ind w:left="360"/>
        <w:rPr>
          <w:rFonts w:ascii="Arial Narrow" w:hAnsi="Arial Narrow"/>
          <w:highlight w:val="yellow"/>
        </w:rPr>
      </w:pPr>
      <w:r w:rsidRPr="00060BCE">
        <w:rPr>
          <w:rFonts w:ascii="Arial Narrow" w:hAnsi="Arial Narrow"/>
          <w:highlight w:val="yellow"/>
        </w:rPr>
        <w:t>Phone Number: +93 (0) 792988990.</w:t>
      </w:r>
    </w:p>
    <w:p w14:paraId="6461BCFE" w14:textId="3F29037B" w:rsidR="002174F5" w:rsidRDefault="002174F5" w:rsidP="005D07CD">
      <w:pPr>
        <w:rPr>
          <w:color w:val="0070C0"/>
          <w:u w:val="single"/>
        </w:rPr>
      </w:pPr>
      <w:r>
        <w:rPr>
          <w:rFonts w:ascii="Arial Narrow" w:hAnsi="Arial Narrow"/>
          <w:iCs/>
        </w:rPr>
        <w:t xml:space="preserve">        </w:t>
      </w:r>
      <w:r w:rsidRPr="002174F5">
        <w:rPr>
          <w:rFonts w:ascii="Arial Narrow" w:hAnsi="Arial Narrow"/>
          <w:highlight w:val="yellow"/>
        </w:rPr>
        <w:t xml:space="preserve"> </w:t>
      </w:r>
      <w:hyperlink r:id="rId31" w:history="1">
        <w:r w:rsidRPr="002174F5">
          <w:rPr>
            <w:color w:val="0070C0"/>
            <w:highlight w:val="yellow"/>
            <w:u w:val="single"/>
          </w:rPr>
          <w:t>AF.Tender@rescue.org</w:t>
        </w:r>
      </w:hyperlink>
    </w:p>
    <w:p w14:paraId="518CAEF9" w14:textId="77777777" w:rsidR="003E64AA" w:rsidRPr="002174F5" w:rsidRDefault="003E64AA" w:rsidP="005D07CD">
      <w:pPr>
        <w:rPr>
          <w:rFonts w:ascii="Arial Narrow" w:hAnsi="Arial Narrow"/>
          <w:iCs/>
          <w:u w:val="single"/>
        </w:rPr>
      </w:pPr>
    </w:p>
    <w:p w14:paraId="4091CB05" w14:textId="559586D0" w:rsidR="005D07CD" w:rsidRDefault="000437E8" w:rsidP="005D07CD">
      <w:pPr>
        <w:rPr>
          <w:rFonts w:ascii="Cambria" w:hAnsi="Cambria"/>
          <w:i/>
        </w:rPr>
      </w:pPr>
      <w:r>
        <w:rPr>
          <w:rFonts w:ascii="Cambria" w:hAnsi="Cambria"/>
          <w:lang w:val="en-US"/>
        </w:rPr>
        <w:t xml:space="preserve">During the pre-bid meeting requirements of the bid will be presented to interested </w:t>
      </w:r>
      <w:r w:rsidR="005D07CD" w:rsidRPr="00A73D0F">
        <w:rPr>
          <w:rFonts w:ascii="Cambria" w:hAnsi="Cambria"/>
          <w:lang w:val="en-US"/>
        </w:rPr>
        <w:t>compan</w:t>
      </w:r>
      <w:r>
        <w:rPr>
          <w:rFonts w:ascii="Cambria" w:hAnsi="Cambria"/>
          <w:lang w:val="en-US"/>
        </w:rPr>
        <w:t>ies</w:t>
      </w:r>
      <w:r w:rsidR="005D07CD" w:rsidRPr="00A73D0F">
        <w:rPr>
          <w:rFonts w:ascii="Cambria" w:hAnsi="Cambria"/>
          <w:lang w:val="en-US"/>
        </w:rPr>
        <w:t xml:space="preserve"> </w:t>
      </w:r>
      <w:r>
        <w:rPr>
          <w:rFonts w:ascii="Cambria" w:hAnsi="Cambria"/>
          <w:lang w:val="en-US"/>
        </w:rPr>
        <w:t xml:space="preserve">and </w:t>
      </w:r>
      <w:r w:rsidR="005D07CD" w:rsidRPr="00A73D0F">
        <w:rPr>
          <w:rFonts w:ascii="Cambria" w:hAnsi="Cambria"/>
          <w:lang w:val="en-US"/>
        </w:rPr>
        <w:t>clarification</w:t>
      </w:r>
      <w:r>
        <w:rPr>
          <w:rFonts w:ascii="Cambria" w:hAnsi="Cambria"/>
          <w:lang w:val="en-US"/>
        </w:rPr>
        <w:t>s</w:t>
      </w:r>
      <w:r w:rsidR="005D07CD" w:rsidRPr="00A73D0F">
        <w:rPr>
          <w:rFonts w:ascii="Cambria" w:hAnsi="Cambria"/>
          <w:lang w:val="en-US"/>
        </w:rPr>
        <w:t xml:space="preserve"> </w:t>
      </w:r>
      <w:r>
        <w:rPr>
          <w:rFonts w:ascii="Cambria" w:hAnsi="Cambria"/>
          <w:lang w:val="en-US"/>
        </w:rPr>
        <w:t>can be requested by bidders</w:t>
      </w:r>
      <w:r w:rsidR="005D07CD" w:rsidRPr="00A73D0F">
        <w:rPr>
          <w:rFonts w:ascii="Cambria" w:hAnsi="Cambria"/>
          <w:i/>
        </w:rPr>
        <w:t>.</w:t>
      </w:r>
      <w:r>
        <w:rPr>
          <w:rFonts w:ascii="Cambria" w:hAnsi="Cambria"/>
          <w:i/>
        </w:rPr>
        <w:t xml:space="preserve"> The participation is not mandatory. Minutes of Meeting will be sent to all bidders who have expressed their interest in the bid.</w:t>
      </w:r>
    </w:p>
    <w:p w14:paraId="34264866"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9: Content of tender documents</w:t>
      </w:r>
    </w:p>
    <w:p w14:paraId="3BB432C4" w14:textId="77777777" w:rsidR="005D07CD" w:rsidRPr="00A73D0F" w:rsidRDefault="005D07CD" w:rsidP="005D07CD">
      <w:pPr>
        <w:rPr>
          <w:rFonts w:ascii="Cambria" w:hAnsi="Cambria"/>
          <w:lang w:val="en-US"/>
        </w:rPr>
      </w:pPr>
      <w:r w:rsidRPr="00A73D0F">
        <w:rPr>
          <w:rFonts w:ascii="Cambria" w:hAnsi="Cambria"/>
          <w:lang w:val="en-US"/>
        </w:rPr>
        <w:t>Beyond the documents specified in paragraph 9 of Section 1, the following additional documents are requested:</w:t>
      </w:r>
    </w:p>
    <w:p w14:paraId="137D5C10" w14:textId="6D178314" w:rsidR="00BF09F0" w:rsidRDefault="00BF09F0"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hanging="360"/>
        <w:rPr>
          <w:rFonts w:ascii="Cambria" w:hAnsi="Cambria"/>
          <w:highlight w:val="yellow"/>
        </w:rPr>
      </w:pPr>
      <w:r w:rsidRPr="00BF09F0">
        <w:rPr>
          <w:rFonts w:ascii="Cambria" w:hAnsi="Cambria"/>
          <w:highlight w:val="yellow"/>
        </w:rPr>
        <w:t>Profile of the company</w:t>
      </w:r>
    </w:p>
    <w:p w14:paraId="18EA0517" w14:textId="14B04437" w:rsidR="007C6B34" w:rsidRPr="007C6B34" w:rsidRDefault="007C6B34"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hanging="360"/>
        <w:rPr>
          <w:rFonts w:ascii="Cambria" w:hAnsi="Cambria"/>
          <w:highlight w:val="yellow"/>
        </w:rPr>
      </w:pPr>
      <w:r>
        <w:rPr>
          <w:rFonts w:ascii="Cambria" w:hAnsi="Cambria"/>
          <w:highlight w:val="yellow"/>
        </w:rPr>
        <w:t xml:space="preserve">IRC </w:t>
      </w:r>
      <w:r w:rsidRPr="007C6B34">
        <w:rPr>
          <w:rFonts w:ascii="Cambria" w:hAnsi="Cambria"/>
          <w:highlight w:val="yellow"/>
        </w:rPr>
        <w:t xml:space="preserve">Code of Conduct and Conflict of interest form </w:t>
      </w:r>
    </w:p>
    <w:p w14:paraId="1FC29CB2" w14:textId="080218F5" w:rsidR="007C6B34" w:rsidRDefault="007C6B34"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hanging="360"/>
        <w:rPr>
          <w:rFonts w:ascii="Cambria" w:hAnsi="Cambria"/>
          <w:highlight w:val="yellow"/>
        </w:rPr>
      </w:pPr>
      <w:r w:rsidRPr="007C6B34">
        <w:rPr>
          <w:rFonts w:ascii="Cambria" w:hAnsi="Cambria"/>
          <w:highlight w:val="yellow"/>
        </w:rPr>
        <w:t>MRRD’s Specification for Solar Systems and Water Pumps</w:t>
      </w:r>
    </w:p>
    <w:p w14:paraId="085496CF" w14:textId="77777777" w:rsidR="007C6B34" w:rsidRPr="007C6B34" w:rsidRDefault="007C6B34"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hanging="360"/>
        <w:rPr>
          <w:rFonts w:ascii="Cambria" w:hAnsi="Cambria"/>
          <w:highlight w:val="yellow"/>
        </w:rPr>
      </w:pPr>
      <w:r w:rsidRPr="007C6B34">
        <w:rPr>
          <w:rFonts w:ascii="Cambria" w:hAnsi="Cambria"/>
          <w:highlight w:val="yellow"/>
        </w:rPr>
        <w:t>A Certificate of Valid Business Registration in Afghanistan</w:t>
      </w:r>
    </w:p>
    <w:p w14:paraId="302A36FA" w14:textId="2E14795B" w:rsidR="007C6B34" w:rsidRPr="007C6B34" w:rsidRDefault="007C6B34"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hanging="360"/>
        <w:rPr>
          <w:rFonts w:ascii="Cambria" w:hAnsi="Cambria"/>
          <w:highlight w:val="yellow"/>
        </w:rPr>
      </w:pPr>
      <w:r w:rsidRPr="007C6B34">
        <w:rPr>
          <w:rFonts w:ascii="Cambria" w:hAnsi="Cambria"/>
          <w:highlight w:val="yellow"/>
        </w:rPr>
        <w:t>Tax Identification Number (TIN) and Taxpayment documents in Afghanistan.</w:t>
      </w:r>
    </w:p>
    <w:p w14:paraId="78D83D0E" w14:textId="0867512B" w:rsidR="007442BD" w:rsidRDefault="007C6B34"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hanging="360"/>
        <w:rPr>
          <w:rFonts w:ascii="Cambria" w:hAnsi="Cambria"/>
          <w:highlight w:val="yellow"/>
        </w:rPr>
      </w:pPr>
      <w:r w:rsidRPr="007C6B34">
        <w:rPr>
          <w:rFonts w:ascii="Cambria" w:hAnsi="Cambria"/>
          <w:highlight w:val="yellow"/>
        </w:rPr>
        <w:t xml:space="preserve">Educational documents and resumes of key </w:t>
      </w:r>
      <w:r w:rsidR="007442BD" w:rsidRPr="007C6B34">
        <w:rPr>
          <w:rFonts w:ascii="Cambria" w:hAnsi="Cambria"/>
          <w:highlight w:val="yellow"/>
        </w:rPr>
        <w:t>staff.</w:t>
      </w:r>
      <w:r w:rsidRPr="007C6B34">
        <w:rPr>
          <w:rFonts w:ascii="Cambria" w:hAnsi="Cambria"/>
          <w:highlight w:val="yellow"/>
        </w:rPr>
        <w:t xml:space="preserve"> </w:t>
      </w:r>
    </w:p>
    <w:p w14:paraId="5E8BDC00" w14:textId="31062E59" w:rsidR="007C6B34" w:rsidRPr="007C6B34" w:rsidRDefault="007442BD"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hanging="360"/>
        <w:rPr>
          <w:rFonts w:ascii="Cambria" w:hAnsi="Cambria"/>
          <w:highlight w:val="yellow"/>
        </w:rPr>
      </w:pPr>
      <w:r>
        <w:rPr>
          <w:rFonts w:ascii="Cambria" w:hAnsi="Cambria"/>
          <w:highlight w:val="yellow"/>
        </w:rPr>
        <w:t>O</w:t>
      </w:r>
      <w:r w:rsidR="007C6B34" w:rsidRPr="007C6B34">
        <w:rPr>
          <w:rFonts w:ascii="Cambria" w:hAnsi="Cambria"/>
          <w:highlight w:val="yellow"/>
        </w:rPr>
        <w:t>wnership/lease documents of the required construction machinery/ equipment.</w:t>
      </w:r>
    </w:p>
    <w:p w14:paraId="3683DB45" w14:textId="77777777" w:rsidR="007C6B34" w:rsidRPr="007C6B34" w:rsidRDefault="007C6B34"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hanging="360"/>
        <w:rPr>
          <w:rFonts w:ascii="Cambria" w:hAnsi="Cambria"/>
          <w:highlight w:val="yellow"/>
        </w:rPr>
      </w:pPr>
      <w:r w:rsidRPr="007C6B34">
        <w:rPr>
          <w:rFonts w:ascii="Cambria" w:hAnsi="Cambria"/>
          <w:highlight w:val="yellow"/>
        </w:rPr>
        <w:t>Copies of Contracts/POs and Certificates of Completion (CoCs) for similar projects.</w:t>
      </w:r>
    </w:p>
    <w:p w14:paraId="7B7FB5C9" w14:textId="77777777" w:rsidR="007C6B34" w:rsidRDefault="007C6B34"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hanging="360"/>
        <w:rPr>
          <w:rFonts w:ascii="Cambria" w:hAnsi="Cambria"/>
          <w:highlight w:val="yellow"/>
        </w:rPr>
      </w:pPr>
      <w:r w:rsidRPr="007C6B34">
        <w:rPr>
          <w:rFonts w:ascii="Cambria" w:hAnsi="Cambria"/>
          <w:highlight w:val="yellow"/>
        </w:rPr>
        <w:t>Bank statements, cheques, audit reports, and other reliable documents.</w:t>
      </w:r>
    </w:p>
    <w:p w14:paraId="62C14500" w14:textId="77777777" w:rsidR="00050951" w:rsidRDefault="00C33C13"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hanging="360"/>
        <w:rPr>
          <w:rFonts w:ascii="Cambria" w:hAnsi="Cambria"/>
          <w:highlight w:val="yellow"/>
        </w:rPr>
      </w:pPr>
      <w:r>
        <w:rPr>
          <w:rFonts w:ascii="Cambria" w:hAnsi="Cambria"/>
          <w:highlight w:val="yellow"/>
        </w:rPr>
        <w:t>Bid Security</w:t>
      </w:r>
    </w:p>
    <w:p w14:paraId="478E96A1" w14:textId="4E714AC8" w:rsidR="00C33C13" w:rsidRPr="007C6B34" w:rsidRDefault="00050951"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hanging="360"/>
        <w:rPr>
          <w:rFonts w:ascii="Cambria" w:hAnsi="Cambria"/>
          <w:highlight w:val="yellow"/>
        </w:rPr>
      </w:pPr>
      <w:r>
        <w:rPr>
          <w:rFonts w:ascii="Cambria" w:hAnsi="Cambria"/>
          <w:highlight w:val="yellow"/>
        </w:rPr>
        <w:t xml:space="preserve">Implementation plan </w:t>
      </w:r>
      <w:r w:rsidR="00C33C13">
        <w:rPr>
          <w:rFonts w:ascii="Cambria" w:hAnsi="Cambria"/>
          <w:highlight w:val="yellow"/>
        </w:rPr>
        <w:t xml:space="preserve"> </w:t>
      </w:r>
    </w:p>
    <w:p w14:paraId="64D1B4A1" w14:textId="5C0B68D1" w:rsidR="007C6B34" w:rsidRPr="00BF09F0" w:rsidRDefault="007C6B34" w:rsidP="00E120D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360"/>
        </w:tabs>
        <w:spacing w:before="0" w:after="0"/>
        <w:ind w:left="0"/>
        <w:rPr>
          <w:rFonts w:ascii="Cambria" w:hAnsi="Cambria"/>
          <w:highlight w:val="yellow"/>
        </w:rPr>
      </w:pPr>
      <w:r w:rsidRPr="007C6B34">
        <w:rPr>
          <w:rFonts w:ascii="Cambria" w:hAnsi="Cambria"/>
          <w:highlight w:val="yellow"/>
        </w:rPr>
        <w:t>Other important documents which Bidder attaches to support its bid</w:t>
      </w:r>
      <w:r w:rsidRPr="00CE5F70">
        <w:rPr>
          <w:rFonts w:ascii="Arial Narrow" w:hAnsi="Arial Narrow"/>
          <w:i/>
          <w:highlight w:val="yellow"/>
        </w:rPr>
        <w:t>.</w:t>
      </w:r>
    </w:p>
    <w:p w14:paraId="2BF7B8C9"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12: Language of Bid</w:t>
      </w:r>
    </w:p>
    <w:p w14:paraId="5978B1FD" w14:textId="77777777" w:rsidR="005D07CD" w:rsidRPr="00A73D0F" w:rsidRDefault="005D07CD" w:rsidP="005D07CD">
      <w:pPr>
        <w:rPr>
          <w:rFonts w:ascii="Cambria" w:hAnsi="Cambria"/>
          <w:lang w:val="en-US"/>
        </w:rPr>
      </w:pPr>
      <w:r w:rsidRPr="00EF097A">
        <w:rPr>
          <w:rFonts w:ascii="Cambria" w:hAnsi="Cambria"/>
          <w:highlight w:val="yellow"/>
          <w:lang w:val="en-US"/>
        </w:rPr>
        <w:t>The language of the Tender and the Contract Documents will be English.</w:t>
      </w:r>
    </w:p>
    <w:p w14:paraId="06510EE1"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13: Qualifying Requirement</w:t>
      </w:r>
    </w:p>
    <w:p w14:paraId="6EB48AA7" w14:textId="77777777" w:rsidR="005D07CD" w:rsidRDefault="005D07CD" w:rsidP="005D07CD">
      <w:pPr>
        <w:rPr>
          <w:rFonts w:ascii="Cambria" w:hAnsi="Cambria"/>
          <w:lang w:val="en-US"/>
        </w:rPr>
      </w:pPr>
      <w:r w:rsidRPr="00A73D0F">
        <w:rPr>
          <w:rFonts w:ascii="Cambria" w:hAnsi="Cambria"/>
          <w:lang w:val="en-US"/>
        </w:rPr>
        <w:lastRenderedPageBreak/>
        <w:t>Qualification documents will only be considered from companies who have complied fully with the criteria as described.</w:t>
      </w:r>
    </w:p>
    <w:p w14:paraId="1F381C5C"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13.1e: Work Experience</w:t>
      </w:r>
    </w:p>
    <w:p w14:paraId="46A4BA48" w14:textId="4D36969D" w:rsidR="005D07CD" w:rsidRDefault="005D07CD" w:rsidP="005D07CD">
      <w:pPr>
        <w:rPr>
          <w:rFonts w:ascii="Cambria" w:hAnsi="Cambria"/>
          <w:lang w:val="en-US"/>
        </w:rPr>
      </w:pPr>
      <w:r w:rsidRPr="00A73D0F">
        <w:rPr>
          <w:rFonts w:ascii="Cambria" w:hAnsi="Cambria"/>
          <w:lang w:val="en-US"/>
        </w:rPr>
        <w:t xml:space="preserve">The </w:t>
      </w:r>
      <w:r w:rsidR="00A17A64">
        <w:rPr>
          <w:rFonts w:ascii="Cambria" w:hAnsi="Cambria"/>
          <w:lang w:val="en-US"/>
        </w:rPr>
        <w:t>Bidder</w:t>
      </w:r>
      <w:r w:rsidRPr="00A73D0F">
        <w:rPr>
          <w:rFonts w:ascii="Cambria" w:hAnsi="Cambria"/>
          <w:lang w:val="en-US"/>
        </w:rPr>
        <w:t xml:space="preserve"> shall present max. </w:t>
      </w:r>
      <w:r w:rsidR="0054252F">
        <w:rPr>
          <w:rFonts w:ascii="Cambria" w:hAnsi="Cambria"/>
          <w:lang w:val="en-US"/>
        </w:rPr>
        <w:t>three</w:t>
      </w:r>
      <w:r w:rsidRPr="00A73D0F">
        <w:rPr>
          <w:rFonts w:ascii="Cambria" w:hAnsi="Cambria"/>
          <w:lang w:val="en-US"/>
        </w:rPr>
        <w:t xml:space="preserve"> (</w:t>
      </w:r>
      <w:r w:rsidR="0045121A">
        <w:rPr>
          <w:rFonts w:ascii="Cambria" w:hAnsi="Cambria"/>
          <w:lang w:val="en-US"/>
        </w:rPr>
        <w:t>3</w:t>
      </w:r>
      <w:r w:rsidRPr="00A73D0F">
        <w:rPr>
          <w:rFonts w:ascii="Cambria" w:hAnsi="Cambria"/>
          <w:lang w:val="en-US"/>
        </w:rPr>
        <w:t>) relevant references on assignments of a similar size and nature must be provided:</w:t>
      </w:r>
    </w:p>
    <w:p w14:paraId="48FEC1E0" w14:textId="7EC81B1C" w:rsidR="00887E6F" w:rsidRPr="00962C3A" w:rsidRDefault="007C7A7D" w:rsidP="007C7A7D">
      <w:pPr>
        <w:pStyle w:val="Bullit-Aufzhlung"/>
        <w:rPr>
          <w:rFonts w:ascii="Cambria" w:hAnsi="Cambria"/>
          <w:highlight w:val="yellow"/>
          <w:lang w:val="en-US"/>
        </w:rPr>
      </w:pPr>
      <w:r w:rsidRPr="00A73D0F">
        <w:rPr>
          <w:rFonts w:ascii="Cambria" w:hAnsi="Cambria"/>
          <w:lang w:val="en-US"/>
        </w:rPr>
        <w:t xml:space="preserve">Satisfactory completion of at least </w:t>
      </w:r>
      <w:r w:rsidR="00ED747A">
        <w:rPr>
          <w:rFonts w:ascii="Cambria" w:hAnsi="Cambria"/>
          <w:highlight w:val="yellow"/>
          <w:lang w:val="en-US"/>
        </w:rPr>
        <w:t>three</w:t>
      </w:r>
      <w:r w:rsidRPr="00A73D0F">
        <w:rPr>
          <w:rFonts w:ascii="Cambria" w:hAnsi="Cambria"/>
          <w:highlight w:val="yellow"/>
          <w:lang w:val="en-US"/>
        </w:rPr>
        <w:t xml:space="preserve"> (</w:t>
      </w:r>
      <w:r w:rsidR="00ED747A">
        <w:rPr>
          <w:rFonts w:ascii="Cambria" w:hAnsi="Cambria"/>
          <w:highlight w:val="yellow"/>
          <w:lang w:val="en-US"/>
        </w:rPr>
        <w:t>3</w:t>
      </w:r>
      <w:r w:rsidRPr="00A73D0F">
        <w:rPr>
          <w:rFonts w:ascii="Cambria" w:hAnsi="Cambria"/>
          <w:highlight w:val="yellow"/>
          <w:lang w:val="en-US"/>
        </w:rPr>
        <w:t xml:space="preserve">) </w:t>
      </w:r>
      <w:r w:rsidRPr="00A73D0F">
        <w:rPr>
          <w:rFonts w:ascii="Cambria" w:hAnsi="Cambria"/>
          <w:lang w:val="en-US"/>
        </w:rPr>
        <w:t xml:space="preserve">projects of the same nature as the works to be tendered and of at least </w:t>
      </w:r>
      <w:r>
        <w:rPr>
          <w:rFonts w:ascii="Cambria" w:hAnsi="Cambria"/>
          <w:lang w:val="en-US"/>
        </w:rPr>
        <w:t>9,360</w:t>
      </w:r>
      <w:r w:rsidR="00C94728">
        <w:rPr>
          <w:rFonts w:ascii="Cambria" w:hAnsi="Cambria"/>
          <w:lang w:val="en-US"/>
        </w:rPr>
        <w:t>,</w:t>
      </w:r>
      <w:r>
        <w:rPr>
          <w:rFonts w:ascii="Cambria" w:hAnsi="Cambria"/>
          <w:lang w:val="en-US"/>
        </w:rPr>
        <w:t xml:space="preserve">000 AFN </w:t>
      </w:r>
      <w:r w:rsidRPr="00A73D0F">
        <w:rPr>
          <w:rFonts w:ascii="Cambria" w:hAnsi="Cambria"/>
          <w:lang w:val="en-US"/>
        </w:rPr>
        <w:t>contract value each in the past five years.</w:t>
      </w:r>
    </w:p>
    <w:p w14:paraId="67046734" w14:textId="77777777" w:rsidR="005053DE" w:rsidRDefault="005053DE" w:rsidP="005053DE">
      <w:pPr>
        <w:pStyle w:val="Bullit-Aufzhlung"/>
        <w:numPr>
          <w:ilvl w:val="0"/>
          <w:numId w:val="0"/>
        </w:numPr>
        <w:ind w:left="357" w:hanging="357"/>
        <w:rPr>
          <w:rFonts w:ascii="Cambria" w:hAnsi="Cambria"/>
          <w:lang w:val="en-US"/>
        </w:rPr>
      </w:pPr>
    </w:p>
    <w:p w14:paraId="5C419967" w14:textId="57B70C16" w:rsidR="005053DE" w:rsidRPr="007C7A7D" w:rsidRDefault="005053DE" w:rsidP="00962C3A">
      <w:pPr>
        <w:pStyle w:val="Bullit-Aufzhlung"/>
        <w:numPr>
          <w:ilvl w:val="0"/>
          <w:numId w:val="0"/>
        </w:numPr>
        <w:rPr>
          <w:rFonts w:ascii="Cambria" w:hAnsi="Cambria"/>
          <w:highlight w:val="yellow"/>
          <w:lang w:val="en-US"/>
        </w:rPr>
      </w:pPr>
      <w:r>
        <w:rPr>
          <w:rFonts w:ascii="Cambria" w:hAnsi="Cambria"/>
          <w:lang w:val="en-US"/>
        </w:rPr>
        <w:t>Copies of contracts/work orders and completion certificates for the completed projects must be submitted. Non-submission of these documents will lead to disqualification.</w:t>
      </w:r>
    </w:p>
    <w:p w14:paraId="5612E722"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13.1f: Financial Capability</w:t>
      </w:r>
    </w:p>
    <w:p w14:paraId="2E39EA14" w14:textId="79C806C6" w:rsidR="005D07CD" w:rsidRDefault="000D57A7" w:rsidP="000D57A7">
      <w:pPr>
        <w:rPr>
          <w:rFonts w:ascii="Cambria" w:hAnsi="Cambria"/>
          <w:highlight w:val="yellow"/>
        </w:rPr>
      </w:pPr>
      <w:r w:rsidRPr="000D57A7">
        <w:rPr>
          <w:rFonts w:ascii="Cambria" w:hAnsi="Cambria"/>
          <w:highlight w:val="yellow"/>
        </w:rPr>
        <w:t xml:space="preserve">The average annual turnover over the last five years shall be at least </w:t>
      </w:r>
      <w:r w:rsidR="00E943F5">
        <w:rPr>
          <w:rFonts w:ascii="Cambria" w:hAnsi="Cambria"/>
          <w:highlight w:val="yellow"/>
        </w:rPr>
        <w:t>11,945,007.6</w:t>
      </w:r>
      <w:r w:rsidRPr="000D57A7">
        <w:rPr>
          <w:rFonts w:ascii="Cambria" w:hAnsi="Cambria"/>
          <w:highlight w:val="yellow"/>
        </w:rPr>
        <w:t xml:space="preserve"> AFN.</w:t>
      </w:r>
    </w:p>
    <w:p w14:paraId="44DA4719" w14:textId="6133605D" w:rsidR="000D57A7" w:rsidRDefault="005E540B" w:rsidP="000D57A7">
      <w:pPr>
        <w:rPr>
          <w:rFonts w:ascii="Cambria" w:hAnsi="Cambria"/>
          <w:highlight w:val="yellow"/>
        </w:rPr>
      </w:pPr>
      <w:r w:rsidRPr="00A73D0F">
        <w:rPr>
          <w:rFonts w:ascii="Cambria" w:hAnsi="Cambria"/>
        </w:rPr>
        <w:t xml:space="preserve">The access to credit and other financial facilities shall be at least </w:t>
      </w:r>
      <w:r w:rsidR="000D57A7" w:rsidRPr="000D57A7">
        <w:rPr>
          <w:rFonts w:ascii="Cambria" w:hAnsi="Cambria"/>
          <w:highlight w:val="yellow"/>
        </w:rPr>
        <w:t xml:space="preserve">The access to credit and other financial facilities shall be at least </w:t>
      </w:r>
      <w:r w:rsidR="00A04C67" w:rsidRPr="000D57A7">
        <w:rPr>
          <w:rFonts w:ascii="Cambria" w:hAnsi="Cambria"/>
          <w:highlight w:val="yellow"/>
        </w:rPr>
        <w:t>AFN</w:t>
      </w:r>
      <w:r w:rsidR="00A04C67">
        <w:rPr>
          <w:rFonts w:ascii="Cambria" w:hAnsi="Cambria"/>
          <w:highlight w:val="yellow"/>
        </w:rPr>
        <w:t xml:space="preserve"> </w:t>
      </w:r>
      <w:r w:rsidR="00AB5A97">
        <w:rPr>
          <w:rFonts w:ascii="Cambria" w:hAnsi="Cambria"/>
          <w:highlight w:val="yellow"/>
        </w:rPr>
        <w:t>3</w:t>
      </w:r>
      <w:r w:rsidR="00C94728">
        <w:rPr>
          <w:rFonts w:ascii="Cambria" w:hAnsi="Cambria"/>
          <w:highlight w:val="yellow"/>
        </w:rPr>
        <w:t>,</w:t>
      </w:r>
      <w:r w:rsidR="00AB5A97">
        <w:rPr>
          <w:rFonts w:ascii="Cambria" w:hAnsi="Cambria"/>
          <w:highlight w:val="yellow"/>
        </w:rPr>
        <w:t>981</w:t>
      </w:r>
      <w:r w:rsidR="00C94728">
        <w:rPr>
          <w:rFonts w:ascii="Cambria" w:hAnsi="Cambria"/>
          <w:highlight w:val="yellow"/>
        </w:rPr>
        <w:t>,</w:t>
      </w:r>
      <w:r w:rsidR="00AB5A97">
        <w:rPr>
          <w:rFonts w:ascii="Cambria" w:hAnsi="Cambria"/>
          <w:highlight w:val="yellow"/>
        </w:rPr>
        <w:t>669.2</w:t>
      </w:r>
      <w:r w:rsidR="000D57A7" w:rsidRPr="000D57A7">
        <w:rPr>
          <w:rFonts w:ascii="Cambria" w:hAnsi="Cambria"/>
          <w:highlight w:val="yellow"/>
        </w:rPr>
        <w:t xml:space="preserve"> AFN.</w:t>
      </w:r>
    </w:p>
    <w:p w14:paraId="396BFFFC" w14:textId="5BA89643" w:rsidR="00A72A67" w:rsidRPr="000D57A7" w:rsidRDefault="00A72A67" w:rsidP="000D57A7">
      <w:pPr>
        <w:rPr>
          <w:rFonts w:ascii="Cambria" w:hAnsi="Cambria"/>
          <w:highlight w:val="yellow"/>
        </w:rPr>
      </w:pPr>
      <w:r>
        <w:rPr>
          <w:rFonts w:ascii="Cambria" w:hAnsi="Cambria"/>
        </w:rPr>
        <w:t>The relevant supporting documents e.g. audited financial statements/tax statements supporting the annual turnover figures and bank statements/bank credit letters supporting the access to credit and other financial facilities must be submitted.</w:t>
      </w:r>
    </w:p>
    <w:p w14:paraId="4DC8F0DB" w14:textId="77777777" w:rsidR="002E0508" w:rsidRPr="00A73D0F" w:rsidRDefault="002E0508" w:rsidP="002E0508">
      <w:pPr>
        <w:rPr>
          <w:rFonts w:ascii="Cambria" w:hAnsi="Cambria"/>
          <w:b/>
          <w:sz w:val="24"/>
          <w:lang w:val="en-US"/>
        </w:rPr>
      </w:pPr>
      <w:r w:rsidRPr="00A73D0F">
        <w:rPr>
          <w:rFonts w:ascii="Cambria" w:hAnsi="Cambria"/>
          <w:b/>
          <w:sz w:val="24"/>
          <w:lang w:val="en-US"/>
        </w:rPr>
        <w:t>Paragraph 13.1g: Staff Resources</w:t>
      </w:r>
    </w:p>
    <w:p w14:paraId="3EFB1EDD" w14:textId="77777777" w:rsidR="002E0508" w:rsidRPr="00A73D0F" w:rsidRDefault="002E0508" w:rsidP="002E0508">
      <w:pPr>
        <w:rPr>
          <w:rFonts w:ascii="Cambria" w:hAnsi="Cambria"/>
          <w:highlight w:val="yellow"/>
          <w:lang w:val="en-US"/>
        </w:rPr>
      </w:pPr>
      <w:r w:rsidRPr="00A73D0F">
        <w:rPr>
          <w:rFonts w:ascii="Cambria" w:hAnsi="Cambria"/>
        </w:rPr>
        <w:t>The Bidder must demonstrate that his personnel foreseen for the key positions meet the minimum requirements:</w:t>
      </w:r>
    </w:p>
    <w:p w14:paraId="75E875D5" w14:textId="77777777" w:rsidR="00CC5BC4" w:rsidRDefault="002E0508" w:rsidP="00CC5BC4">
      <w:pPr>
        <w:widowControl w:val="0"/>
        <w:spacing w:before="0" w:after="0"/>
        <w:rPr>
          <w:rFonts w:ascii="Cambria" w:hAnsi="Cambria"/>
          <w:highlight w:val="yellow"/>
        </w:rPr>
      </w:pPr>
      <w:r w:rsidRPr="00A73D0F">
        <w:rPr>
          <w:rFonts w:ascii="Cambria" w:hAnsi="Cambria"/>
          <w:i/>
          <w:highlight w:val="yellow"/>
          <w:lang w:val="en-US"/>
        </w:rPr>
        <w:t xml:space="preserve">PLEASE INSERT KEY STAFF NECESSARY TO EXECUTE THE PROJECT </w:t>
      </w:r>
      <w:r w:rsidRPr="00A73D0F">
        <w:rPr>
          <w:rFonts w:ascii="Cambria" w:hAnsi="Cambria"/>
          <w:i/>
          <w:lang w:val="en-US"/>
        </w:rPr>
        <w:tab/>
      </w:r>
      <w:r w:rsidRPr="00A73D0F">
        <w:rPr>
          <w:rFonts w:ascii="Cambria" w:hAnsi="Cambria"/>
          <w:lang w:val="en-US"/>
        </w:rPr>
        <w:br/>
      </w:r>
      <w:r w:rsidRPr="00A73D0F">
        <w:rPr>
          <w:rFonts w:ascii="Cambria" w:hAnsi="Cambria"/>
          <w:highlight w:val="yellow"/>
        </w:rPr>
        <w:t xml:space="preserve">- </w:t>
      </w:r>
      <w:r w:rsidR="00CC5BC4">
        <w:rPr>
          <w:rFonts w:ascii="Cambria" w:hAnsi="Cambria"/>
          <w:highlight w:val="yellow"/>
        </w:rPr>
        <w:t xml:space="preserve">Project Manager </w:t>
      </w:r>
      <w:r w:rsidRPr="00A73D0F">
        <w:rPr>
          <w:rFonts w:ascii="Cambria" w:hAnsi="Cambria"/>
          <w:highlight w:val="yellow"/>
        </w:rPr>
        <w:tab/>
      </w:r>
      <w:r w:rsidRPr="00A73D0F">
        <w:rPr>
          <w:rFonts w:ascii="Cambria" w:hAnsi="Cambria"/>
          <w:highlight w:val="yellow"/>
        </w:rPr>
        <w:br/>
        <w:t xml:space="preserve">- </w:t>
      </w:r>
      <w:r w:rsidR="00CC5BC4">
        <w:rPr>
          <w:rFonts w:ascii="Cambria" w:hAnsi="Cambria"/>
          <w:highlight w:val="yellow"/>
        </w:rPr>
        <w:t>Site Engineer</w:t>
      </w:r>
    </w:p>
    <w:p w14:paraId="75F3714F" w14:textId="77777777" w:rsidR="004012E5" w:rsidRDefault="00CC5BC4" w:rsidP="00CC5BC4">
      <w:pPr>
        <w:widowControl w:val="0"/>
        <w:spacing w:before="0" w:after="0"/>
        <w:rPr>
          <w:rFonts w:ascii="Cambria" w:hAnsi="Cambria"/>
          <w:highlight w:val="yellow"/>
        </w:rPr>
      </w:pPr>
      <w:r w:rsidRPr="00A73D0F">
        <w:rPr>
          <w:rFonts w:ascii="Cambria" w:hAnsi="Cambria"/>
          <w:highlight w:val="yellow"/>
        </w:rPr>
        <w:t xml:space="preserve">- </w:t>
      </w:r>
      <w:r>
        <w:rPr>
          <w:rFonts w:ascii="Cambria" w:hAnsi="Cambria"/>
          <w:highlight w:val="yellow"/>
        </w:rPr>
        <w:t>Site Engineer</w:t>
      </w:r>
    </w:p>
    <w:p w14:paraId="4ECE0ABE" w14:textId="77777777" w:rsidR="004012E5" w:rsidRDefault="004012E5" w:rsidP="00CC5BC4">
      <w:pPr>
        <w:widowControl w:val="0"/>
        <w:spacing w:before="0" w:after="0"/>
        <w:rPr>
          <w:rFonts w:ascii="Cambria" w:hAnsi="Cambria"/>
          <w:highlight w:val="yellow"/>
        </w:rPr>
      </w:pPr>
      <w:r>
        <w:rPr>
          <w:rFonts w:ascii="Cambria" w:hAnsi="Cambria"/>
          <w:highlight w:val="yellow"/>
        </w:rPr>
        <w:t xml:space="preserve">- Site Engineer </w:t>
      </w:r>
    </w:p>
    <w:p w14:paraId="5D163321" w14:textId="2DDED962" w:rsidR="00CC5BC4" w:rsidRDefault="004012E5" w:rsidP="00CC5BC4">
      <w:pPr>
        <w:widowControl w:val="0"/>
        <w:spacing w:before="0" w:after="0"/>
        <w:rPr>
          <w:rFonts w:ascii="Cambria" w:hAnsi="Cambria"/>
          <w:highlight w:val="yellow"/>
        </w:rPr>
      </w:pPr>
      <w:r>
        <w:rPr>
          <w:rFonts w:ascii="Cambria" w:hAnsi="Cambria"/>
          <w:highlight w:val="yellow"/>
        </w:rPr>
        <w:t>- Site Engineer</w:t>
      </w:r>
      <w:r w:rsidR="002E0508" w:rsidRPr="00A73D0F">
        <w:rPr>
          <w:rFonts w:ascii="Cambria" w:hAnsi="Cambria"/>
          <w:highlight w:val="yellow"/>
        </w:rPr>
        <w:tab/>
      </w:r>
    </w:p>
    <w:p w14:paraId="1CDE147C" w14:textId="77777777" w:rsidR="00F708DD" w:rsidRDefault="00CC5BC4" w:rsidP="00CC5BC4">
      <w:pPr>
        <w:widowControl w:val="0"/>
        <w:spacing w:before="0" w:after="0"/>
        <w:jc w:val="left"/>
        <w:rPr>
          <w:rFonts w:ascii="Cambria" w:hAnsi="Cambria"/>
          <w:highlight w:val="yellow"/>
        </w:rPr>
      </w:pPr>
      <w:r>
        <w:rPr>
          <w:rFonts w:ascii="Cambria" w:hAnsi="Cambria"/>
          <w:highlight w:val="yellow"/>
        </w:rPr>
        <w:t xml:space="preserve">-Quality Control engineer </w:t>
      </w:r>
    </w:p>
    <w:p w14:paraId="2663B5F0" w14:textId="77777777" w:rsidR="00F708DD" w:rsidRDefault="00F708DD" w:rsidP="00CC5BC4">
      <w:pPr>
        <w:widowControl w:val="0"/>
        <w:spacing w:before="0" w:after="0"/>
        <w:jc w:val="left"/>
        <w:rPr>
          <w:rFonts w:ascii="Cambria" w:hAnsi="Cambria"/>
          <w:highlight w:val="yellow"/>
        </w:rPr>
      </w:pPr>
    </w:p>
    <w:p w14:paraId="42DBDCC7" w14:textId="1D215F53" w:rsidR="002E0508" w:rsidRPr="00CC5BC4" w:rsidRDefault="002E0508" w:rsidP="00CC5BC4">
      <w:pPr>
        <w:widowControl w:val="0"/>
        <w:spacing w:before="0" w:after="0"/>
        <w:jc w:val="left"/>
        <w:rPr>
          <w:rFonts w:ascii="Cambria" w:hAnsi="Cambria"/>
          <w:highlight w:val="yellow"/>
        </w:rPr>
      </w:pPr>
      <w:r w:rsidRPr="00A73D0F">
        <w:rPr>
          <w:rFonts w:ascii="Cambria" w:hAnsi="Cambria"/>
        </w:rPr>
        <w:t xml:space="preserve">The </w:t>
      </w:r>
      <w:r>
        <w:rPr>
          <w:rFonts w:ascii="Cambria" w:hAnsi="Cambria"/>
        </w:rPr>
        <w:t>Bidder</w:t>
      </w:r>
      <w:r w:rsidRPr="00A73D0F">
        <w:rPr>
          <w:rFonts w:ascii="Cambria" w:hAnsi="Cambria"/>
        </w:rPr>
        <w:t xml:space="preserve"> must have at least the following the staff:</w:t>
      </w:r>
      <w:r w:rsidRPr="00A73D0F">
        <w:rPr>
          <w:rFonts w:ascii="Cambria" w:hAnsi="Cambria"/>
        </w:rPr>
        <w:tab/>
      </w:r>
    </w:p>
    <w:p w14:paraId="07B185A1" w14:textId="4F0A3B63" w:rsidR="002E0508" w:rsidRPr="00A73D0F" w:rsidRDefault="00CC5BC4" w:rsidP="002E0508">
      <w:pPr>
        <w:pStyle w:val="Bullit-Aufzhlung"/>
        <w:widowControl w:val="0"/>
        <w:spacing w:line="240" w:lineRule="auto"/>
        <w:rPr>
          <w:rFonts w:ascii="Cambria" w:hAnsi="Cambria"/>
        </w:rPr>
      </w:pPr>
      <w:r w:rsidRPr="00CC5BC4">
        <w:rPr>
          <w:rFonts w:ascii="Cambria" w:hAnsi="Cambria"/>
          <w:highlight w:val="yellow"/>
        </w:rPr>
        <w:t>1</w:t>
      </w:r>
      <w:r w:rsidR="002E0508" w:rsidRPr="00A73D0F">
        <w:rPr>
          <w:rFonts w:ascii="Cambria" w:hAnsi="Cambria"/>
        </w:rPr>
        <w:t xml:space="preserve"> (</w:t>
      </w:r>
      <w:r w:rsidRPr="00CC5BC4">
        <w:rPr>
          <w:rFonts w:ascii="Cambria" w:hAnsi="Cambria"/>
          <w:highlight w:val="yellow"/>
        </w:rPr>
        <w:t>One</w:t>
      </w:r>
      <w:r w:rsidR="002E0508" w:rsidRPr="00A73D0F">
        <w:rPr>
          <w:rFonts w:ascii="Cambria" w:hAnsi="Cambria"/>
        </w:rPr>
        <w:t xml:space="preserve">) project managers who have served in the role of project manager for the firm at least 5 (five) years and who have at least 10 (ten) years of professional </w:t>
      </w:r>
      <w:r w:rsidR="00A4296B" w:rsidRPr="00A4296B">
        <w:rPr>
          <w:rFonts w:ascii="Cambria" w:hAnsi="Cambria"/>
          <w:highlight w:val="yellow"/>
        </w:rPr>
        <w:t>project management</w:t>
      </w:r>
      <w:r w:rsidR="002E0508" w:rsidRPr="00A73D0F">
        <w:rPr>
          <w:rFonts w:ascii="Cambria" w:hAnsi="Cambria"/>
        </w:rPr>
        <w:t xml:space="preserve"> </w:t>
      </w:r>
      <w:r w:rsidRPr="00A73D0F">
        <w:rPr>
          <w:rFonts w:ascii="Cambria" w:hAnsi="Cambria"/>
        </w:rPr>
        <w:t>experience.</w:t>
      </w:r>
    </w:p>
    <w:p w14:paraId="2FEFD261" w14:textId="6B94170C" w:rsidR="00152A49" w:rsidRDefault="004012E5" w:rsidP="002E0508">
      <w:pPr>
        <w:pStyle w:val="Bullit-Aufzhlung"/>
        <w:rPr>
          <w:rFonts w:ascii="Cambria" w:hAnsi="Cambria"/>
        </w:rPr>
      </w:pPr>
      <w:r>
        <w:rPr>
          <w:rFonts w:ascii="Cambria" w:hAnsi="Cambria"/>
        </w:rPr>
        <w:t>4</w:t>
      </w:r>
      <w:r w:rsidR="002E0508" w:rsidRPr="00A73D0F">
        <w:rPr>
          <w:rFonts w:ascii="Cambria" w:hAnsi="Cambria"/>
        </w:rPr>
        <w:t xml:space="preserve"> (</w:t>
      </w:r>
      <w:r>
        <w:rPr>
          <w:rFonts w:ascii="Cambria" w:hAnsi="Cambria"/>
          <w:highlight w:val="yellow"/>
        </w:rPr>
        <w:t>Four</w:t>
      </w:r>
      <w:r w:rsidR="002E0508" w:rsidRPr="00A4296B">
        <w:rPr>
          <w:rFonts w:ascii="Cambria" w:hAnsi="Cambria"/>
          <w:highlight w:val="yellow"/>
        </w:rPr>
        <w:t xml:space="preserve">) </w:t>
      </w:r>
      <w:r w:rsidR="00A4296B" w:rsidRPr="00A4296B">
        <w:rPr>
          <w:rFonts w:ascii="Cambria" w:hAnsi="Cambria"/>
          <w:highlight w:val="yellow"/>
        </w:rPr>
        <w:t xml:space="preserve">Site </w:t>
      </w:r>
      <w:r w:rsidR="004253C4" w:rsidRPr="00A4296B">
        <w:rPr>
          <w:rFonts w:ascii="Cambria" w:hAnsi="Cambria"/>
          <w:highlight w:val="yellow"/>
        </w:rPr>
        <w:t>Engineers with</w:t>
      </w:r>
      <w:r w:rsidR="00A4296B" w:rsidRPr="00A4296B">
        <w:rPr>
          <w:rFonts w:ascii="Cambria" w:hAnsi="Cambria"/>
          <w:highlight w:val="yellow"/>
        </w:rPr>
        <w:t xml:space="preserve"> holding at least a bachelor degree of Civil </w:t>
      </w:r>
      <w:r w:rsidR="004253C4" w:rsidRPr="00A4296B">
        <w:rPr>
          <w:rFonts w:ascii="Cambria" w:hAnsi="Cambria"/>
          <w:highlight w:val="yellow"/>
        </w:rPr>
        <w:t>engineering</w:t>
      </w:r>
      <w:r w:rsidR="004253C4">
        <w:rPr>
          <w:rFonts w:ascii="Cambria" w:hAnsi="Cambria"/>
        </w:rPr>
        <w:t xml:space="preserve"> </w:t>
      </w:r>
      <w:r w:rsidR="004253C4" w:rsidRPr="00A73D0F">
        <w:rPr>
          <w:rFonts w:ascii="Cambria" w:hAnsi="Cambria"/>
        </w:rPr>
        <w:t>who</w:t>
      </w:r>
      <w:r w:rsidR="002E0508" w:rsidRPr="00A73D0F">
        <w:rPr>
          <w:rFonts w:ascii="Cambria" w:hAnsi="Cambria"/>
        </w:rPr>
        <w:t xml:space="preserve"> have at least 8 (eight) years of experience </w:t>
      </w:r>
      <w:r w:rsidR="00A4296B" w:rsidRPr="00A4296B">
        <w:rPr>
          <w:rFonts w:ascii="Cambria" w:hAnsi="Cambria"/>
          <w:highlight w:val="yellow"/>
        </w:rPr>
        <w:t xml:space="preserve">in the construction </w:t>
      </w:r>
      <w:r w:rsidR="00152A49">
        <w:rPr>
          <w:rFonts w:ascii="Cambria" w:hAnsi="Cambria"/>
          <w:highlight w:val="yellow"/>
        </w:rPr>
        <w:t xml:space="preserve">/rehabilitation </w:t>
      </w:r>
      <w:r w:rsidR="00A4296B" w:rsidRPr="00A4296B">
        <w:rPr>
          <w:rFonts w:ascii="Cambria" w:hAnsi="Cambria"/>
          <w:highlight w:val="yellow"/>
        </w:rPr>
        <w:t>are</w:t>
      </w:r>
      <w:r w:rsidR="00A4296B" w:rsidRPr="00152A49">
        <w:rPr>
          <w:rFonts w:ascii="Cambria" w:hAnsi="Cambria"/>
          <w:highlight w:val="yellow"/>
        </w:rPr>
        <w:t>a</w:t>
      </w:r>
      <w:r w:rsidR="00152A49" w:rsidRPr="00152A49">
        <w:rPr>
          <w:rFonts w:ascii="Cambria" w:hAnsi="Cambria"/>
          <w:highlight w:val="yellow"/>
        </w:rPr>
        <w:t>.</w:t>
      </w:r>
    </w:p>
    <w:p w14:paraId="09816F06" w14:textId="76DE04AD" w:rsidR="00152A49" w:rsidRDefault="00152A49" w:rsidP="00152A49">
      <w:pPr>
        <w:pStyle w:val="Bullit-Aufzhlung"/>
        <w:rPr>
          <w:rFonts w:ascii="Cambria" w:hAnsi="Cambria"/>
        </w:rPr>
      </w:pPr>
      <w:r w:rsidRPr="00152A49">
        <w:rPr>
          <w:rFonts w:ascii="Cambria" w:hAnsi="Cambria"/>
          <w:highlight w:val="yellow"/>
        </w:rPr>
        <w:t>1</w:t>
      </w:r>
      <w:r w:rsidRPr="00A73D0F">
        <w:rPr>
          <w:rFonts w:ascii="Cambria" w:hAnsi="Cambria"/>
        </w:rPr>
        <w:t xml:space="preserve"> (</w:t>
      </w:r>
      <w:r>
        <w:rPr>
          <w:rFonts w:ascii="Cambria" w:hAnsi="Cambria"/>
          <w:highlight w:val="yellow"/>
        </w:rPr>
        <w:t>One</w:t>
      </w:r>
      <w:r w:rsidRPr="00A4296B">
        <w:rPr>
          <w:rFonts w:ascii="Cambria" w:hAnsi="Cambria"/>
          <w:highlight w:val="yellow"/>
        </w:rPr>
        <w:t xml:space="preserve">) </w:t>
      </w:r>
      <w:r>
        <w:rPr>
          <w:rFonts w:ascii="Cambria" w:hAnsi="Cambria"/>
          <w:highlight w:val="yellow"/>
        </w:rPr>
        <w:t>Quality Control</w:t>
      </w:r>
      <w:r w:rsidRPr="00A4296B">
        <w:rPr>
          <w:rFonts w:ascii="Cambria" w:hAnsi="Cambria"/>
          <w:highlight w:val="yellow"/>
        </w:rPr>
        <w:t xml:space="preserve"> Engineer with holding at least a bachelor degree of Civil engineering</w:t>
      </w:r>
      <w:r>
        <w:rPr>
          <w:rFonts w:ascii="Cambria" w:hAnsi="Cambria"/>
        </w:rPr>
        <w:t xml:space="preserve"> </w:t>
      </w:r>
      <w:r w:rsidRPr="00A73D0F">
        <w:rPr>
          <w:rFonts w:ascii="Cambria" w:hAnsi="Cambria"/>
        </w:rPr>
        <w:t xml:space="preserve">who have at least 8 (eight) years of experience </w:t>
      </w:r>
      <w:r w:rsidRPr="00A4296B">
        <w:rPr>
          <w:rFonts w:ascii="Cambria" w:hAnsi="Cambria"/>
          <w:highlight w:val="yellow"/>
        </w:rPr>
        <w:t>in the construction</w:t>
      </w:r>
      <w:r w:rsidR="006E4862">
        <w:rPr>
          <w:rFonts w:ascii="Cambria" w:hAnsi="Cambria"/>
          <w:highlight w:val="yellow"/>
        </w:rPr>
        <w:t>/rehabilitation</w:t>
      </w:r>
      <w:r w:rsidRPr="00A4296B">
        <w:rPr>
          <w:rFonts w:ascii="Cambria" w:hAnsi="Cambria"/>
          <w:highlight w:val="yellow"/>
        </w:rPr>
        <w:t xml:space="preserve"> area</w:t>
      </w:r>
      <w:r w:rsidR="006E4862">
        <w:rPr>
          <w:rFonts w:ascii="Cambria" w:hAnsi="Cambria"/>
        </w:rPr>
        <w:t>.</w:t>
      </w:r>
    </w:p>
    <w:p w14:paraId="7AE34648" w14:textId="1856ADF4" w:rsidR="00BE0666" w:rsidRDefault="003374BF" w:rsidP="00C94728">
      <w:pPr>
        <w:pStyle w:val="Bullit-Aufzhlung"/>
        <w:numPr>
          <w:ilvl w:val="0"/>
          <w:numId w:val="0"/>
        </w:numPr>
        <w:ind w:left="357"/>
        <w:rPr>
          <w:rFonts w:ascii="Cambria" w:hAnsi="Cambria"/>
        </w:rPr>
      </w:pPr>
      <w:r>
        <w:rPr>
          <w:rFonts w:ascii="Cambria" w:hAnsi="Cambria"/>
        </w:rPr>
        <w:t xml:space="preserve">                                                   </w:t>
      </w:r>
    </w:p>
    <w:p w14:paraId="6A5F3AC8" w14:textId="77777777" w:rsidR="00705908" w:rsidRPr="00421016" w:rsidRDefault="00705908" w:rsidP="00976A6A">
      <w:pPr>
        <w:rPr>
          <w:rFonts w:ascii="Cambria" w:hAnsi="Cambria"/>
          <w:b/>
          <w:sz w:val="24"/>
          <w:lang w:val="en-US"/>
        </w:rPr>
      </w:pPr>
      <w:r w:rsidRPr="004B1DD8">
        <w:rPr>
          <w:rFonts w:ascii="Cambria" w:hAnsi="Cambria"/>
          <w:b/>
          <w:sz w:val="24"/>
          <w:lang w:val="en-US"/>
        </w:rPr>
        <w:t>Paragraph 13.1h: Equipment resources:</w:t>
      </w:r>
    </w:p>
    <w:p w14:paraId="6EC99E49" w14:textId="5201E161" w:rsidR="00705908" w:rsidRDefault="00705908" w:rsidP="00705908">
      <w:pPr>
        <w:pStyle w:val="Bullit-Aufzhlung"/>
      </w:pPr>
      <w:r w:rsidRPr="00A73D0F">
        <w:t xml:space="preserve">Special attention in evaluation will be given to the following technical descriptions: </w:t>
      </w:r>
    </w:p>
    <w:p w14:paraId="0FE5935A" w14:textId="77777777" w:rsidR="00705908" w:rsidRDefault="00705908" w:rsidP="00705908">
      <w:pPr>
        <w:pStyle w:val="Bullit-Aufzhlung"/>
        <w:numPr>
          <w:ilvl w:val="0"/>
          <w:numId w:val="0"/>
        </w:numPr>
        <w:ind w:left="357" w:hanging="357"/>
      </w:pPr>
    </w:p>
    <w:tbl>
      <w:tblPr>
        <w:tblStyle w:val="TableGridLight1"/>
        <w:tblW w:w="0" w:type="auto"/>
        <w:tblLayout w:type="fixed"/>
        <w:tblLook w:val="04A0" w:firstRow="1" w:lastRow="0" w:firstColumn="1" w:lastColumn="0" w:noHBand="0" w:noVBand="1"/>
      </w:tblPr>
      <w:tblGrid>
        <w:gridCol w:w="540"/>
        <w:gridCol w:w="5305"/>
        <w:gridCol w:w="1440"/>
        <w:gridCol w:w="1620"/>
      </w:tblGrid>
      <w:tr w:rsidR="00705908" w:rsidRPr="00FF6287" w14:paraId="0D4A7197" w14:textId="77777777" w:rsidTr="00705908">
        <w:tc>
          <w:tcPr>
            <w:tcW w:w="540" w:type="dxa"/>
          </w:tcPr>
          <w:p w14:paraId="0F580567" w14:textId="77777777" w:rsidR="00705908" w:rsidRPr="00FF6287" w:rsidRDefault="00705908" w:rsidP="00976A6A">
            <w:pPr>
              <w:tabs>
                <w:tab w:val="left" w:pos="1620"/>
              </w:tabs>
              <w:rPr>
                <w:rFonts w:ascii="Arial Narrow" w:hAnsi="Arial Narrow"/>
                <w:b/>
                <w:bCs/>
              </w:rPr>
            </w:pPr>
            <w:r w:rsidRPr="00FF6287">
              <w:rPr>
                <w:rFonts w:ascii="Arial Narrow" w:hAnsi="Arial Narrow"/>
                <w:b/>
                <w:bCs/>
              </w:rPr>
              <w:t>No</w:t>
            </w:r>
          </w:p>
        </w:tc>
        <w:tc>
          <w:tcPr>
            <w:tcW w:w="5305" w:type="dxa"/>
          </w:tcPr>
          <w:p w14:paraId="3ED3FAA3" w14:textId="77777777" w:rsidR="00705908" w:rsidRPr="00FF6287" w:rsidRDefault="00705908" w:rsidP="00976A6A">
            <w:pPr>
              <w:tabs>
                <w:tab w:val="left" w:pos="1620"/>
              </w:tabs>
              <w:rPr>
                <w:rFonts w:ascii="Arial Narrow" w:hAnsi="Arial Narrow"/>
                <w:b/>
                <w:bCs/>
              </w:rPr>
            </w:pPr>
            <w:r w:rsidRPr="00FF6287">
              <w:rPr>
                <w:rFonts w:ascii="Arial Narrow" w:hAnsi="Arial Narrow"/>
                <w:b/>
                <w:bCs/>
              </w:rPr>
              <w:t>Equipment Name</w:t>
            </w:r>
          </w:p>
        </w:tc>
        <w:tc>
          <w:tcPr>
            <w:tcW w:w="1440" w:type="dxa"/>
          </w:tcPr>
          <w:p w14:paraId="65431E39" w14:textId="77777777" w:rsidR="00705908" w:rsidRPr="00FF6287" w:rsidRDefault="00705908" w:rsidP="00976A6A">
            <w:pPr>
              <w:tabs>
                <w:tab w:val="left" w:pos="1620"/>
              </w:tabs>
              <w:rPr>
                <w:rFonts w:ascii="Arial Narrow" w:hAnsi="Arial Narrow"/>
                <w:b/>
                <w:bCs/>
              </w:rPr>
            </w:pPr>
            <w:r w:rsidRPr="00FF6287">
              <w:rPr>
                <w:rFonts w:ascii="Arial Narrow" w:hAnsi="Arial Narrow"/>
                <w:b/>
                <w:bCs/>
              </w:rPr>
              <w:t>Required No.</w:t>
            </w:r>
          </w:p>
        </w:tc>
        <w:tc>
          <w:tcPr>
            <w:tcW w:w="1620" w:type="dxa"/>
          </w:tcPr>
          <w:p w14:paraId="6E2B46DD" w14:textId="77777777" w:rsidR="00705908" w:rsidRPr="00FF6287" w:rsidRDefault="00705908" w:rsidP="00976A6A">
            <w:pPr>
              <w:tabs>
                <w:tab w:val="left" w:pos="1620"/>
              </w:tabs>
              <w:rPr>
                <w:rFonts w:ascii="Arial Narrow" w:hAnsi="Arial Narrow"/>
                <w:b/>
                <w:bCs/>
              </w:rPr>
            </w:pPr>
            <w:r w:rsidRPr="00FF6287">
              <w:rPr>
                <w:rFonts w:ascii="Arial Narrow" w:hAnsi="Arial Narrow"/>
                <w:b/>
                <w:bCs/>
              </w:rPr>
              <w:t>Remarks</w:t>
            </w:r>
          </w:p>
        </w:tc>
      </w:tr>
      <w:tr w:rsidR="00705908" w:rsidRPr="00FF6287" w14:paraId="037AC649" w14:textId="77777777" w:rsidTr="00705908">
        <w:tc>
          <w:tcPr>
            <w:tcW w:w="540" w:type="dxa"/>
          </w:tcPr>
          <w:p w14:paraId="7BF47782" w14:textId="77777777" w:rsidR="00705908" w:rsidRPr="000B59C2" w:rsidRDefault="00705908" w:rsidP="00976A6A">
            <w:pPr>
              <w:tabs>
                <w:tab w:val="left" w:pos="1620"/>
              </w:tabs>
              <w:rPr>
                <w:rFonts w:ascii="Arial Narrow" w:hAnsi="Arial Narrow"/>
              </w:rPr>
            </w:pPr>
            <w:r>
              <w:rPr>
                <w:rFonts w:ascii="Arial Narrow" w:hAnsi="Arial Narrow"/>
              </w:rPr>
              <w:t>1</w:t>
            </w:r>
          </w:p>
        </w:tc>
        <w:tc>
          <w:tcPr>
            <w:tcW w:w="5305" w:type="dxa"/>
          </w:tcPr>
          <w:p w14:paraId="6C99A545" w14:textId="77777777" w:rsidR="00705908" w:rsidRPr="000B59C2" w:rsidRDefault="00705908" w:rsidP="00976A6A">
            <w:pPr>
              <w:tabs>
                <w:tab w:val="left" w:pos="1620"/>
              </w:tabs>
              <w:rPr>
                <w:rFonts w:ascii="Arial Narrow" w:hAnsi="Arial Narrow"/>
              </w:rPr>
            </w:pPr>
            <w:r w:rsidRPr="000B59C2">
              <w:rPr>
                <w:rFonts w:ascii="Arial Narrow" w:hAnsi="Arial Narrow"/>
              </w:rPr>
              <w:t>Concrete Mixer</w:t>
            </w:r>
          </w:p>
        </w:tc>
        <w:tc>
          <w:tcPr>
            <w:tcW w:w="1440" w:type="dxa"/>
          </w:tcPr>
          <w:p w14:paraId="5D662966" w14:textId="60B25992" w:rsidR="00705908" w:rsidRPr="000B59C2" w:rsidRDefault="00E51DE2" w:rsidP="00976A6A">
            <w:pPr>
              <w:tabs>
                <w:tab w:val="left" w:pos="1620"/>
              </w:tabs>
              <w:jc w:val="center"/>
              <w:rPr>
                <w:rFonts w:ascii="Arial Narrow" w:hAnsi="Arial Narrow"/>
              </w:rPr>
            </w:pPr>
            <w:r>
              <w:rPr>
                <w:rFonts w:ascii="Arial Narrow" w:hAnsi="Arial Narrow" w:hint="cs"/>
                <w:rtl/>
              </w:rPr>
              <w:t>4</w:t>
            </w:r>
          </w:p>
        </w:tc>
        <w:tc>
          <w:tcPr>
            <w:tcW w:w="1620" w:type="dxa"/>
          </w:tcPr>
          <w:p w14:paraId="7DF6E34C" w14:textId="77777777" w:rsidR="00705908" w:rsidRPr="00FF6287" w:rsidRDefault="00705908" w:rsidP="00976A6A">
            <w:pPr>
              <w:tabs>
                <w:tab w:val="left" w:pos="1620"/>
              </w:tabs>
              <w:rPr>
                <w:rFonts w:ascii="Arial Narrow" w:hAnsi="Arial Narrow"/>
                <w:b/>
                <w:bCs/>
                <w:color w:val="FF0000"/>
              </w:rPr>
            </w:pPr>
          </w:p>
        </w:tc>
      </w:tr>
      <w:tr w:rsidR="00705908" w:rsidRPr="00FF6287" w14:paraId="68D7FBB1" w14:textId="77777777" w:rsidTr="00705908">
        <w:tc>
          <w:tcPr>
            <w:tcW w:w="540" w:type="dxa"/>
          </w:tcPr>
          <w:p w14:paraId="181592BF" w14:textId="77777777" w:rsidR="00705908" w:rsidRPr="000B59C2" w:rsidRDefault="00705908" w:rsidP="00976A6A">
            <w:pPr>
              <w:tabs>
                <w:tab w:val="left" w:pos="1620"/>
              </w:tabs>
              <w:rPr>
                <w:rFonts w:ascii="Arial Narrow" w:hAnsi="Arial Narrow"/>
              </w:rPr>
            </w:pPr>
            <w:r>
              <w:rPr>
                <w:rFonts w:ascii="Arial Narrow" w:hAnsi="Arial Narrow"/>
              </w:rPr>
              <w:t>2</w:t>
            </w:r>
          </w:p>
        </w:tc>
        <w:tc>
          <w:tcPr>
            <w:tcW w:w="5305" w:type="dxa"/>
          </w:tcPr>
          <w:p w14:paraId="0EAB7405" w14:textId="77777777" w:rsidR="00705908" w:rsidRPr="000B59C2" w:rsidRDefault="00705908" w:rsidP="00976A6A">
            <w:pPr>
              <w:tabs>
                <w:tab w:val="left" w:pos="1620"/>
              </w:tabs>
              <w:rPr>
                <w:rFonts w:ascii="Arial Narrow" w:hAnsi="Arial Narrow"/>
              </w:rPr>
            </w:pPr>
            <w:r w:rsidRPr="000B59C2">
              <w:rPr>
                <w:rFonts w:ascii="Arial Narrow" w:hAnsi="Arial Narrow"/>
              </w:rPr>
              <w:t>Vehicle- Car</w:t>
            </w:r>
          </w:p>
        </w:tc>
        <w:tc>
          <w:tcPr>
            <w:tcW w:w="1440" w:type="dxa"/>
          </w:tcPr>
          <w:p w14:paraId="628E93FE" w14:textId="22663FE3" w:rsidR="00705908" w:rsidRPr="000B59C2" w:rsidRDefault="00E51DE2" w:rsidP="00976A6A">
            <w:pPr>
              <w:tabs>
                <w:tab w:val="left" w:pos="1620"/>
              </w:tabs>
              <w:jc w:val="center"/>
              <w:rPr>
                <w:rFonts w:ascii="Arial Narrow" w:hAnsi="Arial Narrow"/>
              </w:rPr>
            </w:pPr>
            <w:r>
              <w:rPr>
                <w:rFonts w:ascii="Arial Narrow" w:hAnsi="Arial Narrow" w:hint="cs"/>
                <w:rtl/>
              </w:rPr>
              <w:t>4</w:t>
            </w:r>
          </w:p>
        </w:tc>
        <w:tc>
          <w:tcPr>
            <w:tcW w:w="1620" w:type="dxa"/>
          </w:tcPr>
          <w:p w14:paraId="4EDBFF25" w14:textId="77777777" w:rsidR="00705908" w:rsidRPr="00FF6287" w:rsidRDefault="00705908" w:rsidP="00976A6A">
            <w:pPr>
              <w:tabs>
                <w:tab w:val="left" w:pos="1620"/>
              </w:tabs>
              <w:rPr>
                <w:rFonts w:ascii="Arial Narrow" w:hAnsi="Arial Narrow"/>
                <w:b/>
                <w:bCs/>
                <w:color w:val="FF0000"/>
              </w:rPr>
            </w:pPr>
          </w:p>
        </w:tc>
      </w:tr>
      <w:tr w:rsidR="00705908" w:rsidRPr="00FF6287" w14:paraId="07ED984F" w14:textId="77777777" w:rsidTr="00705908">
        <w:tc>
          <w:tcPr>
            <w:tcW w:w="540" w:type="dxa"/>
          </w:tcPr>
          <w:p w14:paraId="40DF998E" w14:textId="77777777" w:rsidR="00705908" w:rsidRPr="000B59C2" w:rsidRDefault="00705908" w:rsidP="00976A6A">
            <w:pPr>
              <w:tabs>
                <w:tab w:val="left" w:pos="1620"/>
              </w:tabs>
              <w:rPr>
                <w:rFonts w:ascii="Arial Narrow" w:hAnsi="Arial Narrow"/>
              </w:rPr>
            </w:pPr>
            <w:r>
              <w:rPr>
                <w:rFonts w:ascii="Arial Narrow" w:hAnsi="Arial Narrow"/>
              </w:rPr>
              <w:t>3</w:t>
            </w:r>
          </w:p>
        </w:tc>
        <w:tc>
          <w:tcPr>
            <w:tcW w:w="5305" w:type="dxa"/>
          </w:tcPr>
          <w:p w14:paraId="5D12B7C6" w14:textId="77777777" w:rsidR="00705908" w:rsidRPr="000B59C2" w:rsidRDefault="00705908" w:rsidP="00976A6A">
            <w:pPr>
              <w:tabs>
                <w:tab w:val="left" w:pos="1620"/>
              </w:tabs>
              <w:rPr>
                <w:rFonts w:ascii="Arial Narrow" w:hAnsi="Arial Narrow"/>
              </w:rPr>
            </w:pPr>
            <w:r w:rsidRPr="000B59C2">
              <w:rPr>
                <w:rFonts w:ascii="Arial Narrow" w:hAnsi="Arial Narrow"/>
              </w:rPr>
              <w:t>Truck</w:t>
            </w:r>
          </w:p>
        </w:tc>
        <w:tc>
          <w:tcPr>
            <w:tcW w:w="1440" w:type="dxa"/>
          </w:tcPr>
          <w:p w14:paraId="322102F1" w14:textId="77777777" w:rsidR="00705908" w:rsidRPr="000B59C2" w:rsidRDefault="00705908" w:rsidP="00976A6A">
            <w:pPr>
              <w:tabs>
                <w:tab w:val="left" w:pos="1620"/>
              </w:tabs>
              <w:jc w:val="center"/>
              <w:rPr>
                <w:rFonts w:ascii="Arial Narrow" w:hAnsi="Arial Narrow"/>
              </w:rPr>
            </w:pPr>
            <w:r w:rsidRPr="000B59C2">
              <w:rPr>
                <w:rFonts w:ascii="Arial Narrow" w:hAnsi="Arial Narrow"/>
              </w:rPr>
              <w:t>4</w:t>
            </w:r>
          </w:p>
        </w:tc>
        <w:tc>
          <w:tcPr>
            <w:tcW w:w="1620" w:type="dxa"/>
          </w:tcPr>
          <w:p w14:paraId="57703D54" w14:textId="77777777" w:rsidR="00705908" w:rsidRPr="00FF6287" w:rsidRDefault="00705908" w:rsidP="00976A6A">
            <w:pPr>
              <w:tabs>
                <w:tab w:val="left" w:pos="1620"/>
              </w:tabs>
              <w:rPr>
                <w:rFonts w:ascii="Arial Narrow" w:hAnsi="Arial Narrow"/>
                <w:b/>
                <w:bCs/>
                <w:color w:val="FF0000"/>
              </w:rPr>
            </w:pPr>
          </w:p>
        </w:tc>
      </w:tr>
      <w:tr w:rsidR="00705908" w:rsidRPr="00FF6287" w14:paraId="786561F2" w14:textId="77777777" w:rsidTr="00705908">
        <w:tc>
          <w:tcPr>
            <w:tcW w:w="540" w:type="dxa"/>
          </w:tcPr>
          <w:p w14:paraId="40F8CB8B" w14:textId="77777777" w:rsidR="00705908" w:rsidRPr="000B59C2" w:rsidRDefault="00705908" w:rsidP="00976A6A">
            <w:pPr>
              <w:tabs>
                <w:tab w:val="left" w:pos="1620"/>
              </w:tabs>
              <w:rPr>
                <w:rFonts w:ascii="Arial Narrow" w:hAnsi="Arial Narrow"/>
              </w:rPr>
            </w:pPr>
            <w:r>
              <w:rPr>
                <w:rFonts w:ascii="Arial Narrow" w:hAnsi="Arial Narrow"/>
              </w:rPr>
              <w:t>4</w:t>
            </w:r>
          </w:p>
        </w:tc>
        <w:tc>
          <w:tcPr>
            <w:tcW w:w="5305" w:type="dxa"/>
          </w:tcPr>
          <w:p w14:paraId="23A559DB" w14:textId="77777777" w:rsidR="00705908" w:rsidRPr="000B59C2" w:rsidRDefault="00705908" w:rsidP="00976A6A">
            <w:pPr>
              <w:tabs>
                <w:tab w:val="left" w:pos="1620"/>
              </w:tabs>
              <w:rPr>
                <w:rFonts w:ascii="Arial Narrow" w:hAnsi="Arial Narrow"/>
                <w:rtl/>
                <w:lang w:bidi="fa-IR"/>
              </w:rPr>
            </w:pPr>
            <w:r w:rsidRPr="000B59C2">
              <w:rPr>
                <w:rFonts w:ascii="Arial Narrow" w:hAnsi="Arial Narrow"/>
              </w:rPr>
              <w:t xml:space="preserve">Level Machine </w:t>
            </w:r>
          </w:p>
        </w:tc>
        <w:tc>
          <w:tcPr>
            <w:tcW w:w="1440" w:type="dxa"/>
          </w:tcPr>
          <w:p w14:paraId="1974EF8B" w14:textId="240B9A7C" w:rsidR="00705908" w:rsidRPr="000B59C2" w:rsidRDefault="00E51DE2" w:rsidP="00976A6A">
            <w:pPr>
              <w:tabs>
                <w:tab w:val="left" w:pos="1620"/>
              </w:tabs>
              <w:jc w:val="center"/>
              <w:rPr>
                <w:rFonts w:ascii="Arial Narrow" w:hAnsi="Arial Narrow"/>
              </w:rPr>
            </w:pPr>
            <w:r>
              <w:rPr>
                <w:rFonts w:ascii="Arial Narrow" w:hAnsi="Arial Narrow" w:hint="cs"/>
                <w:rtl/>
              </w:rPr>
              <w:t>4</w:t>
            </w:r>
          </w:p>
        </w:tc>
        <w:tc>
          <w:tcPr>
            <w:tcW w:w="1620" w:type="dxa"/>
          </w:tcPr>
          <w:p w14:paraId="73C56FF8" w14:textId="77777777" w:rsidR="00705908" w:rsidRPr="00FF6287" w:rsidRDefault="00705908" w:rsidP="00976A6A">
            <w:pPr>
              <w:tabs>
                <w:tab w:val="left" w:pos="1620"/>
              </w:tabs>
              <w:rPr>
                <w:rFonts w:ascii="Arial Narrow" w:hAnsi="Arial Narrow"/>
                <w:b/>
                <w:bCs/>
                <w:color w:val="FF0000"/>
              </w:rPr>
            </w:pPr>
          </w:p>
        </w:tc>
      </w:tr>
      <w:tr w:rsidR="00705908" w:rsidRPr="00FF6287" w14:paraId="056A88D1" w14:textId="77777777" w:rsidTr="00705908">
        <w:tc>
          <w:tcPr>
            <w:tcW w:w="540" w:type="dxa"/>
          </w:tcPr>
          <w:p w14:paraId="646B6DA2" w14:textId="77777777" w:rsidR="00705908" w:rsidRPr="000B59C2" w:rsidRDefault="00705908" w:rsidP="00976A6A">
            <w:pPr>
              <w:tabs>
                <w:tab w:val="left" w:pos="1620"/>
              </w:tabs>
              <w:rPr>
                <w:rFonts w:ascii="Arial Narrow" w:hAnsi="Arial Narrow"/>
              </w:rPr>
            </w:pPr>
            <w:r>
              <w:rPr>
                <w:rFonts w:ascii="Arial Narrow" w:hAnsi="Arial Narrow"/>
              </w:rPr>
              <w:lastRenderedPageBreak/>
              <w:t>5</w:t>
            </w:r>
          </w:p>
        </w:tc>
        <w:tc>
          <w:tcPr>
            <w:tcW w:w="5305" w:type="dxa"/>
          </w:tcPr>
          <w:p w14:paraId="0859CF46" w14:textId="77777777" w:rsidR="00705908" w:rsidRPr="000B59C2" w:rsidRDefault="00705908" w:rsidP="00976A6A">
            <w:pPr>
              <w:tabs>
                <w:tab w:val="left" w:pos="1620"/>
              </w:tabs>
              <w:rPr>
                <w:rFonts w:ascii="Arial Narrow" w:hAnsi="Arial Narrow"/>
              </w:rPr>
            </w:pPr>
            <w:r w:rsidRPr="000B59C2">
              <w:rPr>
                <w:rFonts w:ascii="Arial Narrow" w:hAnsi="Arial Narrow"/>
              </w:rPr>
              <w:t>Compactor</w:t>
            </w:r>
          </w:p>
        </w:tc>
        <w:tc>
          <w:tcPr>
            <w:tcW w:w="1440" w:type="dxa"/>
          </w:tcPr>
          <w:p w14:paraId="787167B9" w14:textId="6123B402" w:rsidR="00705908" w:rsidRPr="000B59C2" w:rsidRDefault="00E51DE2" w:rsidP="00976A6A">
            <w:pPr>
              <w:tabs>
                <w:tab w:val="left" w:pos="1620"/>
              </w:tabs>
              <w:jc w:val="center"/>
              <w:rPr>
                <w:rFonts w:ascii="Arial Narrow" w:hAnsi="Arial Narrow"/>
              </w:rPr>
            </w:pPr>
            <w:r>
              <w:rPr>
                <w:rFonts w:ascii="Arial Narrow" w:hAnsi="Arial Narrow" w:hint="cs"/>
                <w:rtl/>
              </w:rPr>
              <w:t>4</w:t>
            </w:r>
          </w:p>
        </w:tc>
        <w:tc>
          <w:tcPr>
            <w:tcW w:w="1620" w:type="dxa"/>
          </w:tcPr>
          <w:p w14:paraId="26E04958" w14:textId="77777777" w:rsidR="00705908" w:rsidRPr="00FF6287" w:rsidRDefault="00705908" w:rsidP="00976A6A">
            <w:pPr>
              <w:tabs>
                <w:tab w:val="left" w:pos="1620"/>
              </w:tabs>
              <w:rPr>
                <w:rFonts w:ascii="Arial Narrow" w:hAnsi="Arial Narrow"/>
                <w:b/>
                <w:bCs/>
                <w:color w:val="FF0000"/>
              </w:rPr>
            </w:pPr>
          </w:p>
        </w:tc>
      </w:tr>
      <w:tr w:rsidR="00E51DE2" w:rsidRPr="00FF6287" w14:paraId="14141653" w14:textId="77777777" w:rsidTr="00705908">
        <w:tc>
          <w:tcPr>
            <w:tcW w:w="540" w:type="dxa"/>
          </w:tcPr>
          <w:p w14:paraId="5C4D621A" w14:textId="61A92958" w:rsidR="00E51DE2" w:rsidRDefault="00E51DE2" w:rsidP="00976A6A">
            <w:pPr>
              <w:tabs>
                <w:tab w:val="left" w:pos="1620"/>
              </w:tabs>
              <w:rPr>
                <w:rFonts w:ascii="Arial Narrow" w:hAnsi="Arial Narrow"/>
              </w:rPr>
            </w:pPr>
            <w:r>
              <w:rPr>
                <w:rFonts w:ascii="Arial Narrow" w:hAnsi="Arial Narrow" w:hint="cs"/>
                <w:rtl/>
              </w:rPr>
              <w:t>6</w:t>
            </w:r>
          </w:p>
        </w:tc>
        <w:tc>
          <w:tcPr>
            <w:tcW w:w="5305" w:type="dxa"/>
          </w:tcPr>
          <w:p w14:paraId="1FB966B3" w14:textId="6321404B" w:rsidR="00E51DE2" w:rsidRPr="00E51DE2" w:rsidRDefault="00E51DE2" w:rsidP="00976A6A">
            <w:pPr>
              <w:tabs>
                <w:tab w:val="left" w:pos="1620"/>
              </w:tabs>
              <w:rPr>
                <w:rFonts w:ascii="Arial Narrow" w:hAnsi="Arial Narrow"/>
                <w:lang w:val="en-US"/>
              </w:rPr>
            </w:pPr>
            <w:r>
              <w:rPr>
                <w:rFonts w:ascii="Arial Narrow" w:hAnsi="Arial Narrow"/>
                <w:lang w:val="en-US"/>
              </w:rPr>
              <w:t xml:space="preserve">Bore well machine </w:t>
            </w:r>
          </w:p>
        </w:tc>
        <w:tc>
          <w:tcPr>
            <w:tcW w:w="1440" w:type="dxa"/>
          </w:tcPr>
          <w:p w14:paraId="26A5A00B" w14:textId="0DAC79A1" w:rsidR="00E51DE2" w:rsidRDefault="00E51DE2" w:rsidP="00976A6A">
            <w:pPr>
              <w:tabs>
                <w:tab w:val="left" w:pos="1620"/>
              </w:tabs>
              <w:jc w:val="center"/>
              <w:rPr>
                <w:rFonts w:ascii="Arial Narrow" w:hAnsi="Arial Narrow"/>
                <w:rtl/>
              </w:rPr>
            </w:pPr>
            <w:r>
              <w:rPr>
                <w:rFonts w:ascii="Arial Narrow" w:hAnsi="Arial Narrow"/>
              </w:rPr>
              <w:t>4</w:t>
            </w:r>
          </w:p>
        </w:tc>
        <w:tc>
          <w:tcPr>
            <w:tcW w:w="1620" w:type="dxa"/>
          </w:tcPr>
          <w:p w14:paraId="3AF9969F" w14:textId="77777777" w:rsidR="00E51DE2" w:rsidRPr="00FF6287" w:rsidRDefault="00E51DE2" w:rsidP="00976A6A">
            <w:pPr>
              <w:tabs>
                <w:tab w:val="left" w:pos="1620"/>
              </w:tabs>
              <w:rPr>
                <w:rFonts w:ascii="Arial Narrow" w:hAnsi="Arial Narrow"/>
                <w:b/>
                <w:bCs/>
                <w:color w:val="FF0000"/>
              </w:rPr>
            </w:pPr>
          </w:p>
        </w:tc>
      </w:tr>
      <w:tr w:rsidR="00B44166" w:rsidRPr="00FF6287" w14:paraId="0CD0CC50" w14:textId="77777777" w:rsidTr="00705908">
        <w:tc>
          <w:tcPr>
            <w:tcW w:w="540" w:type="dxa"/>
          </w:tcPr>
          <w:p w14:paraId="60443D50" w14:textId="413ADF7F" w:rsidR="00B44166" w:rsidRDefault="00B44166" w:rsidP="00976A6A">
            <w:pPr>
              <w:tabs>
                <w:tab w:val="left" w:pos="1620"/>
              </w:tabs>
              <w:rPr>
                <w:rFonts w:ascii="Arial Narrow" w:hAnsi="Arial Narrow"/>
                <w:rtl/>
              </w:rPr>
            </w:pPr>
            <w:r>
              <w:rPr>
                <w:rFonts w:ascii="Arial Narrow" w:hAnsi="Arial Narrow"/>
              </w:rPr>
              <w:t>7</w:t>
            </w:r>
          </w:p>
        </w:tc>
        <w:tc>
          <w:tcPr>
            <w:tcW w:w="5305" w:type="dxa"/>
          </w:tcPr>
          <w:p w14:paraId="34F11AF4" w14:textId="2FF508CD" w:rsidR="00B44166" w:rsidRDefault="00B44166" w:rsidP="00976A6A">
            <w:pPr>
              <w:tabs>
                <w:tab w:val="left" w:pos="1620"/>
              </w:tabs>
              <w:rPr>
                <w:rFonts w:ascii="Arial Narrow" w:hAnsi="Arial Narrow"/>
                <w:lang w:val="en-US"/>
              </w:rPr>
            </w:pPr>
            <w:r>
              <w:rPr>
                <w:rFonts w:ascii="Arial Narrow" w:hAnsi="Arial Narrow"/>
                <w:lang w:val="en-US"/>
              </w:rPr>
              <w:t xml:space="preserve">Vebra </w:t>
            </w:r>
          </w:p>
        </w:tc>
        <w:tc>
          <w:tcPr>
            <w:tcW w:w="1440" w:type="dxa"/>
          </w:tcPr>
          <w:p w14:paraId="20A3C3E8" w14:textId="665F7045" w:rsidR="00B44166" w:rsidRDefault="00B44166" w:rsidP="00976A6A">
            <w:pPr>
              <w:tabs>
                <w:tab w:val="left" w:pos="1620"/>
              </w:tabs>
              <w:jc w:val="center"/>
              <w:rPr>
                <w:rFonts w:ascii="Arial Narrow" w:hAnsi="Arial Narrow"/>
              </w:rPr>
            </w:pPr>
            <w:r>
              <w:rPr>
                <w:rFonts w:ascii="Arial Narrow" w:hAnsi="Arial Narrow"/>
              </w:rPr>
              <w:t>4</w:t>
            </w:r>
          </w:p>
        </w:tc>
        <w:tc>
          <w:tcPr>
            <w:tcW w:w="1620" w:type="dxa"/>
          </w:tcPr>
          <w:p w14:paraId="459F56C6" w14:textId="77777777" w:rsidR="00B44166" w:rsidRPr="00FF6287" w:rsidRDefault="00B44166" w:rsidP="00976A6A">
            <w:pPr>
              <w:tabs>
                <w:tab w:val="left" w:pos="1620"/>
              </w:tabs>
              <w:rPr>
                <w:rFonts w:ascii="Arial Narrow" w:hAnsi="Arial Narrow"/>
                <w:b/>
                <w:bCs/>
                <w:color w:val="FF0000"/>
              </w:rPr>
            </w:pPr>
          </w:p>
        </w:tc>
      </w:tr>
      <w:tr w:rsidR="001739B5" w:rsidRPr="00FF6287" w14:paraId="1FF74DE3" w14:textId="77777777" w:rsidTr="00705908">
        <w:tc>
          <w:tcPr>
            <w:tcW w:w="540" w:type="dxa"/>
          </w:tcPr>
          <w:p w14:paraId="3B21F3FF" w14:textId="6D73CE4F" w:rsidR="001739B5" w:rsidRDefault="001739B5" w:rsidP="00976A6A">
            <w:pPr>
              <w:tabs>
                <w:tab w:val="left" w:pos="1620"/>
              </w:tabs>
              <w:rPr>
                <w:rFonts w:ascii="Arial Narrow" w:hAnsi="Arial Narrow"/>
              </w:rPr>
            </w:pPr>
            <w:r>
              <w:rPr>
                <w:rFonts w:ascii="Arial Narrow" w:hAnsi="Arial Narrow"/>
              </w:rPr>
              <w:t>8</w:t>
            </w:r>
          </w:p>
        </w:tc>
        <w:tc>
          <w:tcPr>
            <w:tcW w:w="5305" w:type="dxa"/>
          </w:tcPr>
          <w:p w14:paraId="209A4499" w14:textId="5A200B11" w:rsidR="001739B5" w:rsidRDefault="001739B5" w:rsidP="00976A6A">
            <w:pPr>
              <w:tabs>
                <w:tab w:val="left" w:pos="1620"/>
              </w:tabs>
              <w:rPr>
                <w:rFonts w:ascii="Arial Narrow" w:hAnsi="Arial Narrow"/>
                <w:lang w:val="en-US"/>
              </w:rPr>
            </w:pPr>
            <w:r>
              <w:rPr>
                <w:rFonts w:ascii="Arial Narrow" w:hAnsi="Arial Narrow"/>
                <w:lang w:val="en-US"/>
              </w:rPr>
              <w:t xml:space="preserve">Crane </w:t>
            </w:r>
          </w:p>
        </w:tc>
        <w:tc>
          <w:tcPr>
            <w:tcW w:w="1440" w:type="dxa"/>
          </w:tcPr>
          <w:p w14:paraId="59465595" w14:textId="1A555FEC" w:rsidR="001739B5" w:rsidRDefault="001739B5" w:rsidP="00976A6A">
            <w:pPr>
              <w:tabs>
                <w:tab w:val="left" w:pos="1620"/>
              </w:tabs>
              <w:jc w:val="center"/>
              <w:rPr>
                <w:rFonts w:ascii="Arial Narrow" w:hAnsi="Arial Narrow"/>
              </w:rPr>
            </w:pPr>
            <w:r>
              <w:rPr>
                <w:rFonts w:ascii="Arial Narrow" w:hAnsi="Arial Narrow"/>
              </w:rPr>
              <w:t>2</w:t>
            </w:r>
          </w:p>
        </w:tc>
        <w:tc>
          <w:tcPr>
            <w:tcW w:w="1620" w:type="dxa"/>
          </w:tcPr>
          <w:p w14:paraId="7A4E1136" w14:textId="77777777" w:rsidR="001739B5" w:rsidRPr="00FF6287" w:rsidRDefault="001739B5" w:rsidP="00976A6A">
            <w:pPr>
              <w:tabs>
                <w:tab w:val="left" w:pos="1620"/>
              </w:tabs>
              <w:rPr>
                <w:rFonts w:ascii="Arial Narrow" w:hAnsi="Arial Narrow"/>
                <w:b/>
                <w:bCs/>
                <w:color w:val="FF0000"/>
              </w:rPr>
            </w:pPr>
          </w:p>
        </w:tc>
      </w:tr>
    </w:tbl>
    <w:p w14:paraId="712EF6C7" w14:textId="77777777" w:rsidR="00E6525A" w:rsidRPr="00B24A29" w:rsidRDefault="00E6525A" w:rsidP="00E6525A">
      <w:pPr>
        <w:rPr>
          <w:rFonts w:ascii="Cambria" w:hAnsi="Cambria"/>
          <w:b/>
          <w:sz w:val="24"/>
          <w:lang w:val="en-US"/>
        </w:rPr>
      </w:pPr>
      <w:r w:rsidRPr="00B24A29">
        <w:rPr>
          <w:rFonts w:ascii="Cambria" w:hAnsi="Cambria"/>
          <w:b/>
          <w:sz w:val="24"/>
          <w:lang w:val="en-US"/>
        </w:rPr>
        <w:t>Paragraph 13.1i: Method statement</w:t>
      </w:r>
    </w:p>
    <w:p w14:paraId="31BE34EB" w14:textId="1429D70D" w:rsidR="00E6525A" w:rsidRPr="002438ED" w:rsidRDefault="00E6525A" w:rsidP="00E6525A">
      <w:pPr>
        <w:pStyle w:val="Bullit-Aufzhlung"/>
        <w:rPr>
          <w:highlight w:val="yellow"/>
        </w:rPr>
      </w:pPr>
      <w:r w:rsidRPr="00A73D0F">
        <w:t xml:space="preserve">Special attention in evaluation will be given to the following technical descriptions: </w:t>
      </w:r>
      <w:r w:rsidR="002438ED" w:rsidRPr="002438ED">
        <w:rPr>
          <w:highlight w:val="yellow"/>
        </w:rPr>
        <w:t>the vendors are requested to provide a method of statement for the effective implementation of the projects using the attached templates in section 3</w:t>
      </w:r>
      <w:r w:rsidR="00636751">
        <w:rPr>
          <w:highlight w:val="yellow"/>
        </w:rPr>
        <w:t>.</w:t>
      </w:r>
    </w:p>
    <w:p w14:paraId="6A4FC1F9"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14.1: Works by others</w:t>
      </w:r>
    </w:p>
    <w:p w14:paraId="3C476E27" w14:textId="710CD946" w:rsidR="00A20EE1" w:rsidRPr="00A73D0F" w:rsidRDefault="00301615" w:rsidP="00A20EE1">
      <w:pPr>
        <w:rPr>
          <w:rFonts w:ascii="Cambria" w:hAnsi="Cambria"/>
          <w:lang w:val="en-US"/>
        </w:rPr>
      </w:pPr>
      <w:r>
        <w:rPr>
          <w:rFonts w:ascii="Cambria" w:hAnsi="Cambria"/>
          <w:i/>
          <w:highlight w:val="yellow"/>
          <w:lang w:val="en-US"/>
        </w:rPr>
        <w:t>NOT</w:t>
      </w:r>
      <w:r w:rsidR="00A20EE1" w:rsidRPr="00A73D0F">
        <w:rPr>
          <w:rFonts w:ascii="Cambria" w:hAnsi="Cambria"/>
          <w:i/>
          <w:highlight w:val="yellow"/>
          <w:lang w:val="en-US"/>
        </w:rPr>
        <w:t xml:space="preserve"> APPLICABLE</w:t>
      </w:r>
    </w:p>
    <w:p w14:paraId="484FB8C8"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14.4: Tender prices</w:t>
      </w:r>
    </w:p>
    <w:p w14:paraId="3570A135" w14:textId="76E5C3D3" w:rsidR="005D07CD" w:rsidRPr="00A73D0F" w:rsidRDefault="00AF6103" w:rsidP="005D07CD">
      <w:pPr>
        <w:rPr>
          <w:rFonts w:ascii="Cambria" w:hAnsi="Cambria"/>
          <w:lang w:val="en-US"/>
        </w:rPr>
      </w:pPr>
      <w:r w:rsidRPr="00AF6103">
        <w:rPr>
          <w:rFonts w:ascii="Cambria" w:hAnsi="Cambria"/>
          <w:i/>
          <w:highlight w:val="yellow"/>
          <w:lang w:val="en-US"/>
        </w:rPr>
        <w:t>The tender prices will be fixed.</w:t>
      </w:r>
    </w:p>
    <w:p w14:paraId="3CE52BD8"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15: Tender currencies</w:t>
      </w:r>
    </w:p>
    <w:p w14:paraId="3ECFE326" w14:textId="1B116A51" w:rsidR="005D07CD" w:rsidRPr="00A73D0F" w:rsidRDefault="00AF25D9" w:rsidP="005D07CD">
      <w:pPr>
        <w:tabs>
          <w:tab w:val="left" w:pos="3082"/>
        </w:tabs>
        <w:rPr>
          <w:rFonts w:ascii="Cambria" w:hAnsi="Cambria"/>
          <w:i/>
          <w:lang w:val="en-US"/>
        </w:rPr>
      </w:pPr>
      <w:r w:rsidRPr="00AF25D9">
        <w:rPr>
          <w:rFonts w:ascii="Cambria" w:hAnsi="Cambria"/>
          <w:i/>
          <w:highlight w:val="yellow"/>
          <w:lang w:val="en-US"/>
        </w:rPr>
        <w:t>AFN</w:t>
      </w:r>
    </w:p>
    <w:p w14:paraId="4849EEF0"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16.1: Period of tender validity</w:t>
      </w:r>
    </w:p>
    <w:p w14:paraId="576047A0" w14:textId="1E1A9E30" w:rsidR="005D07CD" w:rsidRPr="00A73D0F" w:rsidRDefault="00DD152C" w:rsidP="005D07CD">
      <w:pPr>
        <w:tabs>
          <w:tab w:val="left" w:pos="3082"/>
        </w:tabs>
        <w:rPr>
          <w:rFonts w:ascii="Cambria" w:hAnsi="Cambria"/>
          <w:i/>
          <w:lang w:val="en-US"/>
        </w:rPr>
      </w:pPr>
      <w:r>
        <w:rPr>
          <w:rFonts w:ascii="Cambria" w:hAnsi="Cambria" w:hint="cs"/>
          <w:i/>
          <w:highlight w:val="yellow"/>
          <w:rtl/>
          <w:lang w:val="en-US"/>
        </w:rPr>
        <w:t>90</w:t>
      </w:r>
      <w:r w:rsidR="00AF25D9" w:rsidRPr="00AF25D9">
        <w:rPr>
          <w:rFonts w:ascii="Cambria" w:hAnsi="Cambria"/>
          <w:i/>
          <w:highlight w:val="yellow"/>
          <w:lang w:val="en-US"/>
        </w:rPr>
        <w:t xml:space="preserve"> Days</w:t>
      </w:r>
      <w:r w:rsidR="00AF25D9">
        <w:rPr>
          <w:rFonts w:ascii="Cambria" w:hAnsi="Cambria"/>
          <w:i/>
          <w:lang w:val="en-US"/>
        </w:rPr>
        <w:t xml:space="preserve"> </w:t>
      </w:r>
    </w:p>
    <w:p w14:paraId="23A8A82F" w14:textId="77777777" w:rsidR="005D07CD" w:rsidRPr="00A73D0F" w:rsidRDefault="005D07CD" w:rsidP="005D07CD">
      <w:pPr>
        <w:rPr>
          <w:rFonts w:ascii="Cambria" w:hAnsi="Cambria"/>
          <w:b/>
          <w:sz w:val="24"/>
          <w:lang w:val="en-US"/>
        </w:rPr>
      </w:pPr>
      <w:r w:rsidRPr="00A73D0F">
        <w:rPr>
          <w:rFonts w:ascii="Cambria" w:hAnsi="Cambria"/>
          <w:b/>
          <w:sz w:val="24"/>
          <w:lang w:val="en-US"/>
        </w:rPr>
        <w:t>Paragraph 17.1: Tender security (Bid bond)</w:t>
      </w:r>
    </w:p>
    <w:p w14:paraId="7ED25D2B" w14:textId="5E79630D" w:rsidR="00172A8B" w:rsidRDefault="00537A5D" w:rsidP="005D07CD">
      <w:pPr>
        <w:tabs>
          <w:tab w:val="left" w:pos="3082"/>
        </w:tabs>
        <w:rPr>
          <w:rFonts w:ascii="Cambria" w:hAnsi="Cambria"/>
          <w:i/>
          <w:highlight w:val="yellow"/>
          <w:lang w:val="en-US"/>
        </w:rPr>
      </w:pPr>
      <w:r>
        <w:rPr>
          <w:rFonts w:ascii="Cambria" w:hAnsi="Cambria"/>
          <w:i/>
          <w:highlight w:val="yellow"/>
          <w:lang w:val="en-US"/>
        </w:rPr>
        <w:t xml:space="preserve">Bid shall Include a bid security issued by Bank in the format include in section3.1 biding </w:t>
      </w:r>
      <w:r w:rsidR="00172A8B">
        <w:rPr>
          <w:rFonts w:ascii="Cambria" w:hAnsi="Cambria"/>
          <w:i/>
          <w:highlight w:val="yellow"/>
          <w:lang w:val="en-US"/>
        </w:rPr>
        <w:t xml:space="preserve">forms. </w:t>
      </w:r>
    </w:p>
    <w:p w14:paraId="1848CB7F" w14:textId="505C3265" w:rsidR="005D07CD" w:rsidRDefault="00172A8B" w:rsidP="005D07CD">
      <w:pPr>
        <w:tabs>
          <w:tab w:val="left" w:pos="3082"/>
        </w:tabs>
        <w:rPr>
          <w:rFonts w:ascii="Cambria" w:hAnsi="Cambria"/>
          <w:i/>
          <w:lang w:val="en-US"/>
        </w:rPr>
      </w:pPr>
      <w:r>
        <w:rPr>
          <w:rFonts w:ascii="Cambria" w:hAnsi="Cambria"/>
          <w:i/>
          <w:highlight w:val="yellow"/>
          <w:lang w:val="en-US"/>
        </w:rPr>
        <w:t xml:space="preserve">The amount of bid security shall be </w:t>
      </w:r>
      <w:r w:rsidR="002307C7">
        <w:rPr>
          <w:rFonts w:ascii="Cambria" w:hAnsi="Cambria"/>
          <w:i/>
          <w:highlight w:val="yellow"/>
          <w:lang w:val="en-US"/>
        </w:rPr>
        <w:t>(</w:t>
      </w:r>
      <w:r w:rsidR="00627454">
        <w:rPr>
          <w:rFonts w:ascii="Cambria" w:hAnsi="Cambria"/>
          <w:i/>
          <w:highlight w:val="yellow"/>
          <w:lang w:val="en-US"/>
        </w:rPr>
        <w:t>209</w:t>
      </w:r>
      <w:r w:rsidR="00C94728">
        <w:rPr>
          <w:rFonts w:ascii="Cambria" w:hAnsi="Cambria"/>
          <w:i/>
          <w:highlight w:val="yellow"/>
          <w:lang w:val="en-US"/>
        </w:rPr>
        <w:t>,</w:t>
      </w:r>
      <w:r w:rsidR="00627454">
        <w:rPr>
          <w:rFonts w:ascii="Cambria" w:hAnsi="Cambria"/>
          <w:i/>
          <w:highlight w:val="yellow"/>
          <w:lang w:val="en-US"/>
        </w:rPr>
        <w:t>000 AFN</w:t>
      </w:r>
      <w:r w:rsidR="002307C7" w:rsidRPr="002307C7">
        <w:rPr>
          <w:rFonts w:ascii="Cambria" w:hAnsi="Cambria"/>
          <w:i/>
          <w:highlight w:val="yellow"/>
          <w:lang w:val="en-US"/>
        </w:rPr>
        <w:t>).</w:t>
      </w:r>
    </w:p>
    <w:p w14:paraId="4B1BD1B4" w14:textId="77777777" w:rsidR="002307C7" w:rsidRPr="002307C7" w:rsidRDefault="002307C7" w:rsidP="002307C7">
      <w:pPr>
        <w:pStyle w:val="NormalWeb"/>
        <w:spacing w:before="120" w:beforeAutospacing="0" w:after="120" w:afterAutospacing="0"/>
        <w:rPr>
          <w:rFonts w:ascii="Cambria" w:eastAsia="Arial" w:hAnsi="Cambria" w:cs="Arial"/>
          <w:i/>
          <w:color w:val="000000"/>
          <w:sz w:val="20"/>
          <w:highlight w:val="yellow"/>
          <w:bdr w:val="nil"/>
          <w:lang w:eastAsia="de-DE"/>
        </w:rPr>
      </w:pPr>
      <w:r w:rsidRPr="002307C7">
        <w:rPr>
          <w:rFonts w:ascii="Cambria" w:eastAsia="Arial" w:hAnsi="Cambria" w:cs="Arial"/>
          <w:i/>
          <w:color w:val="000000"/>
          <w:sz w:val="20"/>
          <w:highlight w:val="yellow"/>
          <w:bdr w:val="nil"/>
          <w:lang w:eastAsia="de-DE"/>
        </w:rPr>
        <w:t>The Bid Security shall remain valid for a period of 28 days beyond the validity period of the bids. i.e. 118days from Bid submission deadline date or the bid submission deadline date, as extended, if applicable.</w:t>
      </w:r>
    </w:p>
    <w:p w14:paraId="0548B66B" w14:textId="77777777" w:rsidR="002307C7" w:rsidRDefault="002307C7" w:rsidP="002307C7">
      <w:pPr>
        <w:pStyle w:val="NormalWeb"/>
        <w:rPr>
          <w:rFonts w:ascii="Cambria" w:eastAsia="Arial" w:hAnsi="Cambria" w:cs="Arial"/>
          <w:i/>
          <w:color w:val="000000"/>
          <w:sz w:val="20"/>
          <w:highlight w:val="yellow"/>
          <w:bdr w:val="nil"/>
          <w:lang w:eastAsia="de-DE"/>
        </w:rPr>
      </w:pPr>
      <w:r w:rsidRPr="002307C7">
        <w:rPr>
          <w:rFonts w:ascii="Cambria" w:eastAsia="Arial" w:hAnsi="Cambria" w:cs="Arial"/>
          <w:i/>
          <w:color w:val="000000"/>
          <w:sz w:val="20"/>
          <w:highlight w:val="yellow"/>
          <w:bdr w:val="nil"/>
          <w:lang w:eastAsia="de-DE"/>
        </w:rPr>
        <w:t>Note: The Bid Security shall be submitted in original form. Photocopies, scanned copies will not be accepted.</w:t>
      </w:r>
    </w:p>
    <w:p w14:paraId="18EAA93A" w14:textId="5F2D398E" w:rsidR="00BA1E25" w:rsidRPr="00A73D0F" w:rsidRDefault="00BA1E25" w:rsidP="00BA1E25">
      <w:pPr>
        <w:rPr>
          <w:rFonts w:ascii="Cambria" w:hAnsi="Cambria"/>
          <w:b/>
          <w:sz w:val="24"/>
          <w:lang w:val="en-US"/>
        </w:rPr>
      </w:pPr>
      <w:r>
        <w:rPr>
          <w:rFonts w:ascii="Cambria" w:hAnsi="Cambria"/>
          <w:b/>
          <w:sz w:val="24"/>
          <w:lang w:val="en-US"/>
        </w:rPr>
        <w:t>Paragraph 18</w:t>
      </w:r>
      <w:r w:rsidR="009454B5">
        <w:rPr>
          <w:rFonts w:ascii="Cambria" w:hAnsi="Cambria"/>
          <w:b/>
          <w:sz w:val="24"/>
          <w:lang w:val="en-US"/>
        </w:rPr>
        <w:t xml:space="preserve">.1 </w:t>
      </w:r>
      <w:r w:rsidR="00CE5CC3">
        <w:rPr>
          <w:rFonts w:ascii="Cambria" w:hAnsi="Cambria"/>
          <w:b/>
          <w:sz w:val="24"/>
          <w:lang w:val="en-US"/>
        </w:rPr>
        <w:t>&amp;</w:t>
      </w:r>
      <w:r w:rsidR="009454B5">
        <w:rPr>
          <w:rFonts w:ascii="Cambria" w:hAnsi="Cambria"/>
          <w:b/>
          <w:sz w:val="24"/>
          <w:lang w:val="en-US"/>
        </w:rPr>
        <w:t xml:space="preserve"> 18.2</w:t>
      </w:r>
      <w:r w:rsidRPr="00A73D0F">
        <w:rPr>
          <w:rFonts w:ascii="Cambria" w:hAnsi="Cambria"/>
          <w:b/>
          <w:sz w:val="24"/>
          <w:lang w:val="en-US"/>
        </w:rPr>
        <w:t xml:space="preserve">: </w:t>
      </w:r>
      <w:r>
        <w:rPr>
          <w:rFonts w:ascii="Cambria" w:hAnsi="Cambria"/>
          <w:b/>
          <w:sz w:val="24"/>
          <w:lang w:val="en-US"/>
        </w:rPr>
        <w:t>Alternative Bids</w:t>
      </w:r>
    </w:p>
    <w:p w14:paraId="7D6AE138" w14:textId="30292E12" w:rsidR="00BA1E25" w:rsidRPr="00A73D0F" w:rsidRDefault="00AF25D9" w:rsidP="00BA1E25">
      <w:pPr>
        <w:tabs>
          <w:tab w:val="left" w:pos="3082"/>
        </w:tabs>
        <w:rPr>
          <w:rFonts w:ascii="Cambria" w:hAnsi="Cambria"/>
          <w:i/>
          <w:lang w:val="en-US"/>
        </w:rPr>
      </w:pPr>
      <w:r w:rsidRPr="00AF25D9">
        <w:rPr>
          <w:rFonts w:ascii="Cambria" w:hAnsi="Cambria"/>
          <w:i/>
          <w:highlight w:val="yellow"/>
          <w:lang w:val="en-US"/>
        </w:rPr>
        <w:t>Not Applicable</w:t>
      </w:r>
    </w:p>
    <w:p w14:paraId="20A13F0F" w14:textId="77777777" w:rsidR="002307C7" w:rsidRPr="00A73D0F" w:rsidRDefault="002307C7" w:rsidP="002307C7">
      <w:pPr>
        <w:rPr>
          <w:rFonts w:ascii="Cambria" w:hAnsi="Cambria"/>
          <w:b/>
          <w:sz w:val="24"/>
          <w:lang w:val="en-US"/>
        </w:rPr>
      </w:pPr>
      <w:r w:rsidRPr="00A73D0F">
        <w:rPr>
          <w:rFonts w:ascii="Cambria" w:hAnsi="Cambria"/>
          <w:b/>
          <w:sz w:val="24"/>
          <w:lang w:val="en-US"/>
        </w:rPr>
        <w:t>Paragraph 19.1: Number of copies of tender and qualification documents</w:t>
      </w:r>
    </w:p>
    <w:p w14:paraId="52517AA6" w14:textId="1FFD1898" w:rsidR="002307C7" w:rsidRDefault="002307C7" w:rsidP="002307C7">
      <w:pPr>
        <w:rPr>
          <w:rFonts w:ascii="Cambria" w:hAnsi="Cambria"/>
          <w:lang w:val="en-US"/>
        </w:rPr>
      </w:pPr>
      <w:r w:rsidRPr="00A73D0F">
        <w:rPr>
          <w:rFonts w:ascii="Cambria" w:hAnsi="Cambria"/>
          <w:lang w:val="en-US"/>
        </w:rPr>
        <w:t xml:space="preserve">The complete documents shall be submitted in original, and copies as specified: The “ORIGINAL” shall be submitted as one original and </w:t>
      </w:r>
      <w:r>
        <w:rPr>
          <w:rFonts w:ascii="Cambria" w:hAnsi="Cambria"/>
          <w:i/>
          <w:highlight w:val="yellow"/>
          <w:lang w:val="en-US"/>
        </w:rPr>
        <w:t>One</w:t>
      </w:r>
      <w:r w:rsidRPr="00A73D0F">
        <w:rPr>
          <w:rFonts w:ascii="Cambria" w:hAnsi="Cambria"/>
          <w:i/>
          <w:highlight w:val="yellow"/>
          <w:lang w:val="en-US"/>
        </w:rPr>
        <w:t xml:space="preserve"> COPIES TO BE SUBMITTED</w:t>
      </w:r>
      <w:r w:rsidRPr="00A73D0F">
        <w:rPr>
          <w:rFonts w:ascii="Cambria" w:hAnsi="Cambria"/>
          <w:i/>
          <w:lang w:val="en-US"/>
        </w:rPr>
        <w:t xml:space="preserve"> </w:t>
      </w:r>
      <w:r>
        <w:rPr>
          <w:rFonts w:ascii="Cambria" w:hAnsi="Cambria"/>
          <w:i/>
          <w:lang w:val="en-US"/>
        </w:rPr>
        <w:t xml:space="preserve">and the </w:t>
      </w:r>
      <w:r w:rsidRPr="00A73D0F">
        <w:rPr>
          <w:rFonts w:ascii="Cambria" w:hAnsi="Cambria"/>
          <w:lang w:val="en-US"/>
        </w:rPr>
        <w:t>copies as specified in the BDS including a softcopy (searchable pdf-file).</w:t>
      </w:r>
    </w:p>
    <w:p w14:paraId="469AF1BD" w14:textId="08AD8F68" w:rsidR="005D07CD" w:rsidRPr="00A73D0F" w:rsidRDefault="005D07CD" w:rsidP="005D07CD">
      <w:pPr>
        <w:rPr>
          <w:rFonts w:ascii="Cambria" w:hAnsi="Cambria"/>
          <w:b/>
          <w:sz w:val="24"/>
          <w:lang w:val="en-US"/>
        </w:rPr>
      </w:pPr>
      <w:r w:rsidRPr="00A73D0F">
        <w:rPr>
          <w:rFonts w:ascii="Cambria" w:hAnsi="Cambria"/>
          <w:b/>
          <w:sz w:val="24"/>
          <w:lang w:val="en-US"/>
        </w:rPr>
        <w:t xml:space="preserve">Paragraph 20.2a: Address of </w:t>
      </w:r>
      <w:r w:rsidR="00982122">
        <w:rPr>
          <w:rFonts w:ascii="Cambria" w:hAnsi="Cambria"/>
          <w:b/>
          <w:sz w:val="24"/>
          <w:lang w:val="en-US"/>
        </w:rPr>
        <w:t>Implementing Partner</w:t>
      </w:r>
    </w:p>
    <w:p w14:paraId="2B6667A3" w14:textId="77777777" w:rsidR="007C66A7" w:rsidRDefault="007C66A7" w:rsidP="007C66A7">
      <w:pPr>
        <w:rPr>
          <w:rFonts w:ascii="Cambria" w:hAnsi="Cambria"/>
          <w:lang w:val="en-US"/>
        </w:rPr>
      </w:pPr>
      <w:r w:rsidRPr="00A73D0F">
        <w:rPr>
          <w:rFonts w:ascii="Cambria" w:hAnsi="Cambria"/>
          <w:lang w:val="en-US"/>
        </w:rPr>
        <w:t>Please see paragraph 1 in the BDS.</w:t>
      </w:r>
    </w:p>
    <w:p w14:paraId="6EB97480" w14:textId="49AF64D8" w:rsidR="003B09E6" w:rsidRDefault="003B09E6" w:rsidP="007C66A7">
      <w:pPr>
        <w:rPr>
          <w:rFonts w:ascii="Cambria" w:hAnsi="Cambria"/>
          <w:i/>
          <w:iCs/>
          <w:highlight w:val="yellow"/>
          <w:lang w:val="en-US"/>
        </w:rPr>
      </w:pPr>
      <w:r>
        <w:rPr>
          <w:rFonts w:ascii="Cambria" w:hAnsi="Cambria"/>
          <w:i/>
          <w:iCs/>
          <w:highlight w:val="yellow"/>
          <w:lang w:val="en-US"/>
        </w:rPr>
        <w:t xml:space="preserve">International Rescue Committee (IRC)-Afghanistan </w:t>
      </w:r>
    </w:p>
    <w:p w14:paraId="23AD4C64" w14:textId="43F969E5" w:rsidR="003B09E6" w:rsidRDefault="003B09E6" w:rsidP="007C66A7">
      <w:pPr>
        <w:rPr>
          <w:rFonts w:ascii="Cambria" w:hAnsi="Cambria"/>
          <w:i/>
          <w:iCs/>
          <w:highlight w:val="yellow"/>
          <w:lang w:val="en-US"/>
        </w:rPr>
      </w:pPr>
      <w:r>
        <w:rPr>
          <w:rFonts w:ascii="Cambria" w:hAnsi="Cambria"/>
          <w:i/>
          <w:iCs/>
          <w:highlight w:val="yellow"/>
          <w:lang w:val="en-US"/>
        </w:rPr>
        <w:t xml:space="preserve">Kunduz Field Office </w:t>
      </w:r>
    </w:p>
    <w:p w14:paraId="55104763" w14:textId="77777777" w:rsidR="003B09E6" w:rsidRDefault="007C66A7" w:rsidP="007C66A7">
      <w:pPr>
        <w:rPr>
          <w:rFonts w:ascii="Cambria" w:hAnsi="Cambria"/>
          <w:i/>
          <w:iCs/>
          <w:highlight w:val="yellow"/>
          <w:lang w:val="en-US"/>
        </w:rPr>
      </w:pPr>
      <w:r w:rsidRPr="00544573">
        <w:rPr>
          <w:rFonts w:ascii="Cambria" w:hAnsi="Cambria"/>
          <w:i/>
          <w:iCs/>
          <w:highlight w:val="yellow"/>
          <w:lang w:val="en-US"/>
        </w:rPr>
        <w:t xml:space="preserve">Sar-e-Dawra, Omari square, Mawad Mukhadir street, House# 1183 &amp;1184, </w:t>
      </w:r>
    </w:p>
    <w:p w14:paraId="26A467E4" w14:textId="526057AC" w:rsidR="007C66A7" w:rsidRPr="00544573" w:rsidRDefault="007C66A7" w:rsidP="007C66A7">
      <w:pPr>
        <w:rPr>
          <w:rFonts w:ascii="Cambria" w:hAnsi="Cambria"/>
          <w:i/>
          <w:iCs/>
          <w:lang w:val="en-US"/>
        </w:rPr>
      </w:pPr>
      <w:r w:rsidRPr="00544573">
        <w:rPr>
          <w:rFonts w:ascii="Cambria" w:hAnsi="Cambria"/>
          <w:i/>
          <w:iCs/>
          <w:highlight w:val="yellow"/>
          <w:lang w:val="en-US"/>
        </w:rPr>
        <w:t>Kunduz Afghanistan</w:t>
      </w:r>
      <w:r w:rsidRPr="00544573">
        <w:rPr>
          <w:rFonts w:ascii="Cambria" w:hAnsi="Cambria"/>
          <w:i/>
          <w:iCs/>
          <w:lang w:val="en-US"/>
        </w:rPr>
        <w:t xml:space="preserve"> </w:t>
      </w:r>
    </w:p>
    <w:p w14:paraId="656ED350" w14:textId="77777777" w:rsidR="008917B3" w:rsidRPr="00A73D0F" w:rsidRDefault="008917B3" w:rsidP="008917B3">
      <w:pPr>
        <w:rPr>
          <w:rFonts w:ascii="Cambria" w:hAnsi="Cambria"/>
          <w:b/>
          <w:sz w:val="24"/>
          <w:lang w:val="en-US"/>
        </w:rPr>
      </w:pPr>
      <w:r w:rsidRPr="00A73D0F">
        <w:rPr>
          <w:rFonts w:ascii="Cambria" w:hAnsi="Cambria"/>
          <w:b/>
          <w:sz w:val="24"/>
          <w:lang w:val="en-US"/>
        </w:rPr>
        <w:t>Paragraph 20.2b, c: Tender Identification</w:t>
      </w:r>
    </w:p>
    <w:p w14:paraId="67AD9C2C" w14:textId="4BA5382A" w:rsidR="008917B3" w:rsidRPr="00A73D0F" w:rsidRDefault="008917B3" w:rsidP="008917B3">
      <w:pPr>
        <w:rPr>
          <w:rFonts w:ascii="Cambria" w:hAnsi="Cambria"/>
        </w:rPr>
      </w:pPr>
      <w:r w:rsidRPr="00A73D0F">
        <w:rPr>
          <w:rFonts w:ascii="Cambria" w:hAnsi="Cambria"/>
        </w:rPr>
        <w:t xml:space="preserve">The bidder shall enter the </w:t>
      </w:r>
      <w:r>
        <w:rPr>
          <w:rFonts w:ascii="Cambria" w:hAnsi="Cambria"/>
        </w:rPr>
        <w:t>Implementing Partner</w:t>
      </w:r>
      <w:r w:rsidRPr="00A73D0F">
        <w:rPr>
          <w:rFonts w:ascii="Cambria" w:hAnsi="Cambria"/>
        </w:rPr>
        <w:t xml:space="preserve">’s name and address, the tender identification </w:t>
      </w:r>
      <w:proofErr w:type="gramStart"/>
      <w:r w:rsidRPr="00A73D0F">
        <w:rPr>
          <w:rFonts w:ascii="Cambria" w:hAnsi="Cambria"/>
        </w:rPr>
        <w:t>“ …</w:t>
      </w:r>
      <w:proofErr w:type="gramEnd"/>
      <w:r w:rsidRPr="00A73D0F">
        <w:rPr>
          <w:rFonts w:ascii="Cambria" w:hAnsi="Cambria"/>
        </w:rPr>
        <w:t>.” and the words “DO NOT</w:t>
      </w:r>
      <w:r w:rsidRPr="00A73D0F">
        <w:rPr>
          <w:rFonts w:ascii="Cambria" w:hAnsi="Cambria"/>
          <w:spacing w:val="-3"/>
        </w:rPr>
        <w:t xml:space="preserve"> </w:t>
      </w:r>
      <w:r w:rsidRPr="00A73D0F">
        <w:rPr>
          <w:rFonts w:ascii="Cambria" w:hAnsi="Cambria"/>
        </w:rPr>
        <w:t>OPEN</w:t>
      </w:r>
      <w:r w:rsidRPr="00A73D0F">
        <w:rPr>
          <w:rFonts w:ascii="Cambria" w:hAnsi="Cambria"/>
          <w:spacing w:val="-2"/>
        </w:rPr>
        <w:t xml:space="preserve"> </w:t>
      </w:r>
      <w:r w:rsidRPr="00A73D0F">
        <w:rPr>
          <w:rFonts w:ascii="Cambria" w:hAnsi="Cambria"/>
        </w:rPr>
        <w:t>BEFORE</w:t>
      </w:r>
      <w:r w:rsidRPr="00A73D0F">
        <w:rPr>
          <w:rFonts w:ascii="Cambria" w:hAnsi="Cambria"/>
          <w:u w:val="single"/>
        </w:rPr>
        <w:t xml:space="preserve"> </w:t>
      </w:r>
      <w:r w:rsidRPr="00A73D0F">
        <w:rPr>
          <w:rFonts w:ascii="Cambria" w:hAnsi="Cambria"/>
          <w:u w:val="single"/>
        </w:rPr>
        <w:tab/>
      </w:r>
      <w:r w:rsidRPr="00A73D0F">
        <w:rPr>
          <w:rFonts w:ascii="Cambria" w:hAnsi="Cambria"/>
        </w:rPr>
        <w:t>HOURS,</w:t>
      </w:r>
      <w:r w:rsidRPr="00A73D0F">
        <w:rPr>
          <w:rFonts w:ascii="Cambria" w:hAnsi="Cambria"/>
          <w:u w:val="single"/>
        </w:rPr>
        <w:t xml:space="preserve"> ________</w:t>
      </w:r>
      <w:r w:rsidRPr="00A73D0F">
        <w:rPr>
          <w:rFonts w:ascii="Cambria" w:hAnsi="Cambria"/>
        </w:rPr>
        <w:t xml:space="preserve"> “(date of </w:t>
      </w:r>
      <w:r w:rsidR="002105B7">
        <w:rPr>
          <w:rFonts w:ascii="Cambria" w:hAnsi="Cambria"/>
        </w:rPr>
        <w:t xml:space="preserve">the </w:t>
      </w:r>
      <w:r w:rsidRPr="00A73D0F">
        <w:rPr>
          <w:rFonts w:ascii="Cambria" w:hAnsi="Cambria"/>
        </w:rPr>
        <w:t>deadline for submission of tender)</w:t>
      </w:r>
    </w:p>
    <w:p w14:paraId="4734606B" w14:textId="77777777" w:rsidR="00521265" w:rsidRPr="00A73D0F" w:rsidRDefault="00521265" w:rsidP="005D07CD">
      <w:pPr>
        <w:rPr>
          <w:rFonts w:ascii="Cambria" w:hAnsi="Cambria"/>
        </w:rPr>
      </w:pPr>
    </w:p>
    <w:p w14:paraId="65D13CB6" w14:textId="2452B6F7" w:rsidR="005D07CD" w:rsidRPr="00A73D0F" w:rsidRDefault="00A30580" w:rsidP="003E64A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b/>
          <w:sz w:val="24"/>
          <w:lang w:val="en-US"/>
        </w:rPr>
      </w:pPr>
      <w:r>
        <w:rPr>
          <w:rFonts w:ascii="Cambria" w:hAnsi="Cambria"/>
          <w:b/>
          <w:sz w:val="24"/>
          <w:lang w:val="en-US"/>
        </w:rPr>
        <w:br w:type="page"/>
      </w:r>
      <w:r w:rsidR="005D07CD" w:rsidRPr="00A73D0F">
        <w:rPr>
          <w:rFonts w:ascii="Cambria" w:hAnsi="Cambria"/>
          <w:b/>
          <w:sz w:val="24"/>
          <w:lang w:val="en-US"/>
        </w:rPr>
        <w:lastRenderedPageBreak/>
        <w:t xml:space="preserve">Paragraph 20.6: Deadline </w:t>
      </w:r>
      <w:r w:rsidR="00A761EF">
        <w:rPr>
          <w:rFonts w:ascii="Cambria" w:hAnsi="Cambria"/>
          <w:b/>
          <w:sz w:val="24"/>
          <w:lang w:val="en-US"/>
        </w:rPr>
        <w:t xml:space="preserve">and location </w:t>
      </w:r>
      <w:r w:rsidR="005D07CD" w:rsidRPr="00A73D0F">
        <w:rPr>
          <w:rFonts w:ascii="Cambria" w:hAnsi="Cambria"/>
          <w:b/>
          <w:sz w:val="24"/>
          <w:lang w:val="en-US"/>
        </w:rPr>
        <w:t>for submission of tender</w:t>
      </w:r>
    </w:p>
    <w:p w14:paraId="0B4E898B" w14:textId="112D9E87" w:rsidR="00201DC4" w:rsidRDefault="00201DC4" w:rsidP="00886CDB">
      <w:pPr>
        <w:tabs>
          <w:tab w:val="left" w:pos="4433"/>
          <w:tab w:val="left" w:pos="5975"/>
        </w:tabs>
        <w:spacing w:before="119"/>
        <w:rPr>
          <w:rFonts w:ascii="Cambria" w:hAnsi="Cambria"/>
        </w:rPr>
      </w:pPr>
      <w:r w:rsidRPr="00201DC4">
        <w:rPr>
          <w:rFonts w:ascii="Cambria" w:hAnsi="Cambria"/>
          <w:highlight w:val="yellow"/>
        </w:rPr>
        <w:t>The deadline for submission of</w:t>
      </w:r>
      <w:r w:rsidRPr="00201DC4">
        <w:rPr>
          <w:rFonts w:ascii="Cambria" w:hAnsi="Cambria"/>
          <w:spacing w:val="-7"/>
          <w:highlight w:val="yellow"/>
        </w:rPr>
        <w:t xml:space="preserve"> </w:t>
      </w:r>
      <w:r w:rsidRPr="00201DC4">
        <w:rPr>
          <w:rFonts w:ascii="Cambria" w:hAnsi="Cambria"/>
          <w:highlight w:val="yellow"/>
        </w:rPr>
        <w:t>tenders</w:t>
      </w:r>
      <w:r w:rsidRPr="00201DC4">
        <w:rPr>
          <w:rFonts w:ascii="Cambria" w:hAnsi="Cambria"/>
          <w:spacing w:val="-1"/>
          <w:highlight w:val="yellow"/>
        </w:rPr>
        <w:t xml:space="preserve"> </w:t>
      </w:r>
      <w:r w:rsidRPr="00201DC4">
        <w:rPr>
          <w:rFonts w:ascii="Cambria" w:hAnsi="Cambria"/>
          <w:highlight w:val="yellow"/>
        </w:rPr>
        <w:t>is</w:t>
      </w:r>
      <w:r w:rsidRPr="00201DC4">
        <w:rPr>
          <w:rFonts w:ascii="Cambria" w:hAnsi="Cambria"/>
          <w:highlight w:val="yellow"/>
          <w:u w:val="single"/>
        </w:rPr>
        <w:t xml:space="preserve"> </w:t>
      </w:r>
      <w:r w:rsidR="00126799">
        <w:rPr>
          <w:rFonts w:ascii="Cambria" w:hAnsi="Cambria"/>
          <w:highlight w:val="yellow"/>
          <w:u w:val="single"/>
        </w:rPr>
        <w:t>Sunday</w:t>
      </w:r>
      <w:r w:rsidRPr="00201DC4">
        <w:rPr>
          <w:rFonts w:ascii="Cambria" w:hAnsi="Cambria"/>
          <w:highlight w:val="yellow"/>
          <w:u w:val="single"/>
        </w:rPr>
        <w:t xml:space="preserve"> </w:t>
      </w:r>
      <w:r w:rsidRPr="00201DC4">
        <w:rPr>
          <w:rFonts w:ascii="Cambria" w:hAnsi="Cambria"/>
          <w:highlight w:val="yellow"/>
        </w:rPr>
        <w:t>02:00 PM</w:t>
      </w:r>
      <w:r w:rsidRPr="00201DC4">
        <w:rPr>
          <w:rFonts w:ascii="Cambria" w:hAnsi="Cambria"/>
          <w:highlight w:val="yellow"/>
          <w:u w:val="single"/>
        </w:rPr>
        <w:t>,</w:t>
      </w:r>
      <w:r w:rsidRPr="00201DC4">
        <w:rPr>
          <w:rFonts w:ascii="Cambria" w:hAnsi="Cambria"/>
          <w:highlight w:val="yellow"/>
        </w:rPr>
        <w:t xml:space="preserve"> </w:t>
      </w:r>
      <w:r w:rsidR="00126799">
        <w:rPr>
          <w:rFonts w:ascii="Cambria" w:hAnsi="Cambria"/>
        </w:rPr>
        <w:t>August</w:t>
      </w:r>
      <w:r w:rsidR="0053606E">
        <w:rPr>
          <w:rFonts w:ascii="Cambria" w:hAnsi="Cambria"/>
        </w:rPr>
        <w:t xml:space="preserve"> </w:t>
      </w:r>
      <w:r w:rsidR="0092109E">
        <w:rPr>
          <w:rFonts w:ascii="Cambria" w:hAnsi="Cambria"/>
        </w:rPr>
        <w:t>4</w:t>
      </w:r>
      <w:r w:rsidR="0053606E">
        <w:rPr>
          <w:rFonts w:ascii="Cambria" w:hAnsi="Cambria"/>
        </w:rPr>
        <w:t>, 2024</w:t>
      </w:r>
      <w:r w:rsidR="00886CDB">
        <w:rPr>
          <w:rFonts w:ascii="Cambria" w:hAnsi="Cambria"/>
        </w:rPr>
        <w:t>.</w:t>
      </w:r>
    </w:p>
    <w:p w14:paraId="06337DD2" w14:textId="77777777" w:rsidR="009D1E2C" w:rsidRDefault="00886CDB" w:rsidP="009D1E2C">
      <w:pPr>
        <w:rPr>
          <w:rFonts w:ascii="Cambria" w:hAnsi="Cambria"/>
          <w:i/>
          <w:iCs/>
          <w:highlight w:val="yellow"/>
          <w:lang w:val="en-US"/>
        </w:rPr>
      </w:pPr>
      <w:r w:rsidRPr="00544573">
        <w:rPr>
          <w:rFonts w:ascii="Cambria" w:hAnsi="Cambria"/>
          <w:i/>
          <w:iCs/>
          <w:highlight w:val="yellow"/>
          <w:lang w:val="en-US"/>
        </w:rPr>
        <w:t xml:space="preserve">Sar-e-Dawra, Omari square, Mawad Mukhadir street, House# 1183 &amp;1184, </w:t>
      </w:r>
    </w:p>
    <w:p w14:paraId="7E1694EB" w14:textId="3A23B069" w:rsidR="009D1E2C" w:rsidRPr="00544573" w:rsidRDefault="009D1E2C" w:rsidP="009D1E2C">
      <w:pPr>
        <w:rPr>
          <w:rFonts w:ascii="Cambria" w:hAnsi="Cambria"/>
          <w:i/>
          <w:iCs/>
          <w:lang w:val="en-US"/>
        </w:rPr>
      </w:pPr>
      <w:r w:rsidRPr="00544573">
        <w:rPr>
          <w:rFonts w:ascii="Cambria" w:hAnsi="Cambria"/>
          <w:i/>
          <w:iCs/>
          <w:highlight w:val="yellow"/>
          <w:lang w:val="en-US"/>
        </w:rPr>
        <w:t>Kunduz Afghanistan</w:t>
      </w:r>
      <w:r w:rsidRPr="00544573">
        <w:rPr>
          <w:rFonts w:ascii="Cambria" w:hAnsi="Cambria"/>
          <w:i/>
          <w:iCs/>
          <w:lang w:val="en-US"/>
        </w:rPr>
        <w:t xml:space="preserve"> </w:t>
      </w:r>
    </w:p>
    <w:p w14:paraId="57A7D25A" w14:textId="435BEA7D" w:rsidR="00886CDB" w:rsidRDefault="00886CDB" w:rsidP="00886CDB">
      <w:pPr>
        <w:rPr>
          <w:rFonts w:ascii="Cambria" w:hAnsi="Cambria"/>
          <w:i/>
          <w:iCs/>
          <w:highlight w:val="yellow"/>
          <w:lang w:val="en-US"/>
        </w:rPr>
      </w:pPr>
    </w:p>
    <w:p w14:paraId="2378820A" w14:textId="223FD00F" w:rsidR="00886CDB" w:rsidRDefault="009D1E2C" w:rsidP="009D1E2C">
      <w:pPr>
        <w:tabs>
          <w:tab w:val="left" w:pos="4433"/>
          <w:tab w:val="left" w:pos="5975"/>
        </w:tabs>
        <w:spacing w:before="119"/>
        <w:rPr>
          <w:rFonts w:ascii="Cambria" w:hAnsi="Cambria"/>
        </w:rPr>
      </w:pPr>
      <w:r>
        <w:rPr>
          <w:rFonts w:ascii="Cambria" w:hAnsi="Cambria"/>
        </w:rPr>
        <w:t>Or</w:t>
      </w:r>
    </w:p>
    <w:p w14:paraId="5CB53BE9" w14:textId="77777777" w:rsidR="009D1E2C" w:rsidRDefault="009D1E2C" w:rsidP="009D1E2C">
      <w:pPr>
        <w:tabs>
          <w:tab w:val="left" w:pos="4433"/>
          <w:tab w:val="left" w:pos="5975"/>
        </w:tabs>
        <w:spacing w:before="119"/>
        <w:rPr>
          <w:rFonts w:ascii="Cambria" w:hAnsi="Cambria"/>
        </w:rPr>
      </w:pPr>
    </w:p>
    <w:p w14:paraId="0D11936D" w14:textId="76516DB6" w:rsidR="009D1E2C" w:rsidRPr="009D1E2C" w:rsidRDefault="009D1E2C" w:rsidP="009D1E2C">
      <w:pPr>
        <w:rPr>
          <w:rFonts w:ascii="Cambria" w:hAnsi="Cambria"/>
          <w:i/>
          <w:iCs/>
          <w:highlight w:val="yellow"/>
          <w:lang w:val="en-US"/>
        </w:rPr>
      </w:pPr>
      <w:r w:rsidRPr="009D1E2C">
        <w:rPr>
          <w:rFonts w:ascii="Cambria" w:hAnsi="Cambria"/>
          <w:i/>
          <w:iCs/>
          <w:highlight w:val="yellow"/>
          <w:lang w:val="en-US"/>
        </w:rPr>
        <w:t>Qala-e-Fetullah, Str # 3, House # 40, Old UNOCHA Office, Beside Fatemia Mosque,</w:t>
      </w:r>
    </w:p>
    <w:p w14:paraId="6C103A96" w14:textId="2D3CB5A7" w:rsidR="009D1E2C" w:rsidRPr="009D1E2C" w:rsidRDefault="009D1E2C" w:rsidP="009D1E2C">
      <w:pPr>
        <w:rPr>
          <w:rFonts w:ascii="Cambria" w:hAnsi="Cambria"/>
          <w:i/>
          <w:iCs/>
          <w:highlight w:val="yellow"/>
          <w:lang w:val="en-US"/>
        </w:rPr>
      </w:pPr>
      <w:r w:rsidRPr="009D1E2C">
        <w:rPr>
          <w:rFonts w:ascii="Cambria" w:hAnsi="Cambria"/>
          <w:i/>
          <w:iCs/>
          <w:highlight w:val="yellow"/>
          <w:lang w:val="en-US"/>
        </w:rPr>
        <w:t>Kabul Afghanistan.</w:t>
      </w:r>
    </w:p>
    <w:p w14:paraId="2DEA938A" w14:textId="77777777" w:rsidR="009D1E2C" w:rsidRPr="00A73D0F" w:rsidRDefault="009D1E2C" w:rsidP="009D1E2C">
      <w:pPr>
        <w:tabs>
          <w:tab w:val="left" w:pos="4433"/>
          <w:tab w:val="left" w:pos="5975"/>
        </w:tabs>
        <w:spacing w:before="119"/>
        <w:rPr>
          <w:rFonts w:ascii="Cambria" w:hAnsi="Cambria"/>
        </w:rPr>
      </w:pPr>
    </w:p>
    <w:p w14:paraId="20245F72" w14:textId="77777777" w:rsidR="005B7969" w:rsidRPr="00A73D0F" w:rsidRDefault="005B7969" w:rsidP="005B7969">
      <w:pPr>
        <w:rPr>
          <w:rFonts w:ascii="Cambria" w:hAnsi="Cambria"/>
          <w:b/>
          <w:sz w:val="24"/>
          <w:lang w:val="en-US"/>
        </w:rPr>
      </w:pPr>
      <w:r w:rsidRPr="00A73D0F">
        <w:rPr>
          <w:rFonts w:ascii="Cambria" w:hAnsi="Cambria"/>
          <w:b/>
          <w:sz w:val="24"/>
          <w:lang w:val="en-US"/>
        </w:rPr>
        <w:t xml:space="preserve">Paragraph 23.1: Opening of tenders by </w:t>
      </w:r>
      <w:r>
        <w:rPr>
          <w:rFonts w:ascii="Cambria" w:hAnsi="Cambria"/>
          <w:b/>
          <w:sz w:val="24"/>
          <w:lang w:val="en-US"/>
        </w:rPr>
        <w:t>Implementing Partner</w:t>
      </w:r>
    </w:p>
    <w:p w14:paraId="2EB6D131" w14:textId="77777777" w:rsidR="00886CDB" w:rsidRPr="00A73D0F" w:rsidRDefault="00886CDB" w:rsidP="00886CDB">
      <w:pPr>
        <w:rPr>
          <w:rFonts w:ascii="Cambria" w:hAnsi="Cambria"/>
          <w:i/>
          <w:lang w:val="en-US"/>
        </w:rPr>
      </w:pPr>
      <w:r w:rsidRPr="00A73D0F">
        <w:rPr>
          <w:rFonts w:ascii="Cambria" w:hAnsi="Cambria"/>
          <w:i/>
          <w:highlight w:val="yellow"/>
          <w:lang w:val="en-US"/>
        </w:rPr>
        <w:t>PLEASE INSERT DATE AND TIME OF DEADLINE FOR SUBMISSION</w:t>
      </w:r>
    </w:p>
    <w:p w14:paraId="1DE827E0" w14:textId="6E78A294" w:rsidR="00C92C7C" w:rsidRDefault="00886CDB" w:rsidP="00C92C7C">
      <w:pPr>
        <w:rPr>
          <w:rFonts w:ascii="Cambria" w:hAnsi="Cambria"/>
          <w:i/>
          <w:iCs/>
          <w:highlight w:val="yellow"/>
          <w:lang w:val="en-US"/>
        </w:rPr>
      </w:pPr>
      <w:r w:rsidRPr="00A73D0F">
        <w:rPr>
          <w:rFonts w:ascii="Cambria" w:hAnsi="Cambria"/>
        </w:rPr>
        <w:t>The</w:t>
      </w:r>
      <w:r w:rsidRPr="00A73D0F">
        <w:rPr>
          <w:rFonts w:ascii="Cambria" w:hAnsi="Cambria"/>
          <w:spacing w:val="44"/>
        </w:rPr>
        <w:t xml:space="preserve"> </w:t>
      </w:r>
      <w:r>
        <w:rPr>
          <w:rFonts w:ascii="Cambria" w:hAnsi="Cambria"/>
        </w:rPr>
        <w:t>Implementing Partner</w:t>
      </w:r>
      <w:r w:rsidRPr="00A73D0F">
        <w:rPr>
          <w:rFonts w:ascii="Cambria" w:hAnsi="Cambria"/>
          <w:spacing w:val="43"/>
        </w:rPr>
        <w:t xml:space="preserve"> </w:t>
      </w:r>
      <w:r w:rsidRPr="00A73D0F">
        <w:rPr>
          <w:rFonts w:ascii="Cambria" w:hAnsi="Cambria"/>
        </w:rPr>
        <w:t>will</w:t>
      </w:r>
      <w:r w:rsidRPr="00A73D0F">
        <w:rPr>
          <w:rFonts w:ascii="Cambria" w:hAnsi="Cambria"/>
          <w:spacing w:val="43"/>
        </w:rPr>
        <w:t xml:space="preserve"> </w:t>
      </w:r>
      <w:r w:rsidRPr="00A73D0F">
        <w:rPr>
          <w:rFonts w:ascii="Cambria" w:hAnsi="Cambria"/>
        </w:rPr>
        <w:t>register</w:t>
      </w:r>
      <w:r w:rsidRPr="00A73D0F">
        <w:rPr>
          <w:rFonts w:ascii="Cambria" w:hAnsi="Cambria"/>
          <w:spacing w:val="43"/>
        </w:rPr>
        <w:t xml:space="preserve"> </w:t>
      </w:r>
      <w:r w:rsidRPr="00A73D0F">
        <w:rPr>
          <w:rFonts w:ascii="Cambria" w:hAnsi="Cambria"/>
        </w:rPr>
        <w:t>all</w:t>
      </w:r>
      <w:r w:rsidRPr="00A73D0F">
        <w:rPr>
          <w:rFonts w:ascii="Cambria" w:hAnsi="Cambria"/>
          <w:spacing w:val="43"/>
        </w:rPr>
        <w:t xml:space="preserve"> </w:t>
      </w:r>
      <w:r w:rsidRPr="00A73D0F">
        <w:rPr>
          <w:rFonts w:ascii="Cambria" w:hAnsi="Cambria"/>
        </w:rPr>
        <w:t>tenders</w:t>
      </w:r>
      <w:r w:rsidRPr="00A73D0F">
        <w:rPr>
          <w:rFonts w:ascii="Cambria" w:hAnsi="Cambria"/>
          <w:spacing w:val="43"/>
        </w:rPr>
        <w:t xml:space="preserve"> </w:t>
      </w:r>
      <w:r w:rsidRPr="00A73D0F">
        <w:rPr>
          <w:rFonts w:ascii="Cambria" w:hAnsi="Cambria"/>
        </w:rPr>
        <w:t>and</w:t>
      </w:r>
      <w:r w:rsidRPr="00A73D0F">
        <w:rPr>
          <w:rFonts w:ascii="Cambria" w:hAnsi="Cambria"/>
          <w:spacing w:val="40"/>
        </w:rPr>
        <w:t xml:space="preserve"> </w:t>
      </w:r>
      <w:r w:rsidRPr="00A73D0F">
        <w:rPr>
          <w:rFonts w:ascii="Cambria" w:hAnsi="Cambria"/>
        </w:rPr>
        <w:t>open</w:t>
      </w:r>
      <w:r w:rsidRPr="00A73D0F">
        <w:rPr>
          <w:rFonts w:ascii="Cambria" w:hAnsi="Cambria"/>
          <w:spacing w:val="42"/>
        </w:rPr>
        <w:t xml:space="preserve"> </w:t>
      </w:r>
      <w:r w:rsidRPr="00A73D0F">
        <w:rPr>
          <w:rFonts w:ascii="Cambria" w:hAnsi="Cambria"/>
        </w:rPr>
        <w:t>the</w:t>
      </w:r>
      <w:r w:rsidRPr="00A73D0F">
        <w:rPr>
          <w:rFonts w:ascii="Cambria" w:hAnsi="Cambria"/>
          <w:spacing w:val="45"/>
        </w:rPr>
        <w:t xml:space="preserve"> </w:t>
      </w:r>
      <w:r w:rsidRPr="00A73D0F">
        <w:rPr>
          <w:rFonts w:ascii="Cambria" w:hAnsi="Cambria"/>
        </w:rPr>
        <w:t>Qualification</w:t>
      </w:r>
      <w:r w:rsidRPr="00A73D0F">
        <w:rPr>
          <w:rFonts w:ascii="Cambria" w:hAnsi="Cambria"/>
          <w:spacing w:val="40"/>
        </w:rPr>
        <w:t xml:space="preserve"> </w:t>
      </w:r>
      <w:r w:rsidRPr="00A73D0F">
        <w:rPr>
          <w:rFonts w:ascii="Cambria" w:hAnsi="Cambria"/>
        </w:rPr>
        <w:t>Document</w:t>
      </w:r>
      <w:r w:rsidRPr="00A73D0F">
        <w:rPr>
          <w:rFonts w:ascii="Cambria" w:hAnsi="Cambria"/>
          <w:spacing w:val="44"/>
        </w:rPr>
        <w:t xml:space="preserve"> </w:t>
      </w:r>
      <w:r w:rsidRPr="00A73D0F">
        <w:rPr>
          <w:rFonts w:ascii="Cambria" w:hAnsi="Cambria"/>
        </w:rPr>
        <w:t>at</w:t>
      </w:r>
      <w:r w:rsidRPr="00886CDB">
        <w:rPr>
          <w:rFonts w:ascii="Cambria" w:hAnsi="Cambria"/>
          <w:highlight w:val="yellow"/>
        </w:rPr>
        <w:t>10:00 AM</w:t>
      </w:r>
      <w:r>
        <w:rPr>
          <w:rFonts w:ascii="Cambria" w:hAnsi="Cambria"/>
        </w:rPr>
        <w:t xml:space="preserve"> </w:t>
      </w:r>
      <w:r w:rsidRPr="00A73D0F">
        <w:rPr>
          <w:rFonts w:ascii="Cambria" w:hAnsi="Cambria"/>
        </w:rPr>
        <w:t>hours,</w:t>
      </w:r>
      <w:r>
        <w:rPr>
          <w:rFonts w:ascii="Cambria" w:hAnsi="Cambria"/>
        </w:rPr>
        <w:t xml:space="preserve"> </w:t>
      </w:r>
      <w:r w:rsidR="00126799">
        <w:rPr>
          <w:rFonts w:ascii="Cambria" w:hAnsi="Cambria"/>
          <w:highlight w:val="yellow"/>
        </w:rPr>
        <w:t>Monday</w:t>
      </w:r>
      <w:r w:rsidR="0092109E">
        <w:rPr>
          <w:rFonts w:ascii="Cambria" w:hAnsi="Cambria"/>
          <w:highlight w:val="yellow"/>
        </w:rPr>
        <w:t>,</w:t>
      </w:r>
      <w:r w:rsidR="0092109E" w:rsidRPr="00886CDB">
        <w:rPr>
          <w:rFonts w:ascii="Cambria" w:hAnsi="Cambria"/>
          <w:highlight w:val="yellow"/>
        </w:rPr>
        <w:t xml:space="preserve"> </w:t>
      </w:r>
      <w:r w:rsidR="00126799">
        <w:rPr>
          <w:rFonts w:ascii="Cambria" w:hAnsi="Cambria"/>
          <w:highlight w:val="yellow"/>
        </w:rPr>
        <w:t>August</w:t>
      </w:r>
      <w:r w:rsidR="0092109E">
        <w:rPr>
          <w:rFonts w:ascii="Cambria" w:hAnsi="Cambria"/>
          <w:highlight w:val="yellow"/>
        </w:rPr>
        <w:t xml:space="preserve"> 5, </w:t>
      </w:r>
      <w:r w:rsidR="0092109E" w:rsidRPr="00886CDB">
        <w:rPr>
          <w:rFonts w:ascii="Cambria" w:hAnsi="Cambria"/>
          <w:highlight w:val="yellow"/>
        </w:rPr>
        <w:t>2024</w:t>
      </w:r>
      <w:r w:rsidR="0092109E">
        <w:rPr>
          <w:rFonts w:ascii="Cambria" w:hAnsi="Cambria"/>
          <w:highlight w:val="yellow"/>
        </w:rPr>
        <w:t>,</w:t>
      </w:r>
      <w:r w:rsidRPr="00A73D0F">
        <w:rPr>
          <w:rFonts w:ascii="Cambria" w:hAnsi="Cambria"/>
        </w:rPr>
        <w:t xml:space="preserve"> at</w:t>
      </w:r>
      <w:r w:rsidR="00C92C7C" w:rsidRPr="00C92C7C">
        <w:rPr>
          <w:rFonts w:ascii="Cambria" w:hAnsi="Cambria"/>
          <w:i/>
          <w:iCs/>
          <w:highlight w:val="yellow"/>
          <w:lang w:val="en-US"/>
        </w:rPr>
        <w:t xml:space="preserve"> </w:t>
      </w:r>
      <w:r w:rsidR="00C92C7C" w:rsidRPr="00544573">
        <w:rPr>
          <w:rFonts w:ascii="Cambria" w:hAnsi="Cambria"/>
          <w:i/>
          <w:iCs/>
          <w:highlight w:val="yellow"/>
          <w:lang w:val="en-US"/>
        </w:rPr>
        <w:t xml:space="preserve">Sar-e-Dawra, Omari </w:t>
      </w:r>
      <w:r w:rsidR="0092109E">
        <w:rPr>
          <w:rFonts w:ascii="Cambria" w:hAnsi="Cambria"/>
          <w:i/>
          <w:iCs/>
          <w:highlight w:val="yellow"/>
          <w:lang w:val="en-US"/>
        </w:rPr>
        <w:t>Square</w:t>
      </w:r>
      <w:r w:rsidR="00C92C7C" w:rsidRPr="00544573">
        <w:rPr>
          <w:rFonts w:ascii="Cambria" w:hAnsi="Cambria"/>
          <w:i/>
          <w:iCs/>
          <w:highlight w:val="yellow"/>
          <w:lang w:val="en-US"/>
        </w:rPr>
        <w:t xml:space="preserve">, Mawad Mukhadir </w:t>
      </w:r>
      <w:r w:rsidR="002105B7">
        <w:rPr>
          <w:rFonts w:ascii="Cambria" w:hAnsi="Cambria"/>
          <w:i/>
          <w:iCs/>
          <w:highlight w:val="yellow"/>
          <w:lang w:val="en-US"/>
        </w:rPr>
        <w:t>Street</w:t>
      </w:r>
      <w:r w:rsidR="00C92C7C" w:rsidRPr="00544573">
        <w:rPr>
          <w:rFonts w:ascii="Cambria" w:hAnsi="Cambria"/>
          <w:i/>
          <w:iCs/>
          <w:highlight w:val="yellow"/>
          <w:lang w:val="en-US"/>
        </w:rPr>
        <w:t xml:space="preserve">, House# 1183 &amp;1184, </w:t>
      </w:r>
    </w:p>
    <w:p w14:paraId="6E4E91A4" w14:textId="77777777" w:rsidR="00C92C7C" w:rsidRPr="00544573" w:rsidRDefault="00C92C7C" w:rsidP="00C92C7C">
      <w:pPr>
        <w:rPr>
          <w:rFonts w:ascii="Cambria" w:hAnsi="Cambria"/>
          <w:i/>
          <w:iCs/>
          <w:lang w:val="en-US"/>
        </w:rPr>
      </w:pPr>
      <w:r w:rsidRPr="00544573">
        <w:rPr>
          <w:rFonts w:ascii="Cambria" w:hAnsi="Cambria"/>
          <w:i/>
          <w:iCs/>
          <w:highlight w:val="yellow"/>
          <w:lang w:val="en-US"/>
        </w:rPr>
        <w:t>Kunduz Afghanistan</w:t>
      </w:r>
      <w:r w:rsidRPr="00544573">
        <w:rPr>
          <w:rFonts w:ascii="Cambria" w:hAnsi="Cambria"/>
          <w:i/>
          <w:iCs/>
          <w:lang w:val="en-US"/>
        </w:rPr>
        <w:t xml:space="preserve"> </w:t>
      </w:r>
    </w:p>
    <w:p w14:paraId="3683FF2C" w14:textId="5736358A" w:rsidR="00886CDB" w:rsidRPr="00A73D0F" w:rsidRDefault="00886CDB" w:rsidP="00886CDB">
      <w:pPr>
        <w:tabs>
          <w:tab w:val="left" w:pos="1985"/>
          <w:tab w:val="left" w:pos="9769"/>
        </w:tabs>
        <w:spacing w:before="119"/>
        <w:jc w:val="left"/>
        <w:rPr>
          <w:rFonts w:ascii="Cambria" w:hAnsi="Cambria"/>
        </w:rPr>
      </w:pPr>
      <w:r w:rsidRPr="00A73D0F">
        <w:rPr>
          <w:rFonts w:ascii="Cambria" w:hAnsi="Cambria"/>
        </w:rPr>
        <w:t xml:space="preserve"> ____________________________</w:t>
      </w:r>
      <w:proofErr w:type="gramStart"/>
      <w:r w:rsidRPr="00A73D0F">
        <w:rPr>
          <w:rFonts w:ascii="Cambria" w:hAnsi="Cambria"/>
        </w:rPr>
        <w:t>_(</w:t>
      </w:r>
      <w:proofErr w:type="gramEnd"/>
      <w:r w:rsidRPr="00A73D0F">
        <w:rPr>
          <w:rFonts w:ascii="Cambria" w:hAnsi="Cambria"/>
        </w:rPr>
        <w:t>address of location).</w:t>
      </w:r>
    </w:p>
    <w:p w14:paraId="33F7A9DC" w14:textId="77777777" w:rsidR="00420DDC" w:rsidRPr="00A73D0F" w:rsidRDefault="00420DDC" w:rsidP="00C455DB">
      <w:pPr>
        <w:rPr>
          <w:rFonts w:ascii="Cambria" w:hAnsi="Cambria"/>
          <w:highlight w:val="yellow"/>
        </w:rPr>
        <w:sectPr w:rsidR="00420DDC" w:rsidRPr="00A73D0F" w:rsidSect="00527082">
          <w:headerReference w:type="default" r:id="rId32"/>
          <w:footerReference w:type="default" r:id="rId33"/>
          <w:pgSz w:w="11900" w:h="16840"/>
          <w:pgMar w:top="1417" w:right="1417" w:bottom="1134" w:left="1417" w:header="708" w:footer="708" w:gutter="0"/>
          <w:pgNumType w:start="1"/>
          <w:cols w:space="708"/>
          <w:docGrid w:linePitch="360"/>
        </w:sectPr>
      </w:pPr>
    </w:p>
    <w:p w14:paraId="7A9D5866" w14:textId="04AE9DED" w:rsidR="00B33550" w:rsidRPr="00A73D0F" w:rsidRDefault="00000000" w:rsidP="00CC2889">
      <w:pPr>
        <w:jc w:val="right"/>
        <w:rPr>
          <w:rFonts w:ascii="Cambria" w:hAnsi="Cambria"/>
          <w:i/>
        </w:rPr>
      </w:pPr>
      <w:r>
        <w:rPr>
          <w:rFonts w:ascii="Cambria" w:hAnsi="Cambria"/>
          <w:noProof/>
          <w:sz w:val="320"/>
          <w:szCs w:val="320"/>
          <w:bdr w:val="none" w:sz="0" w:space="0" w:color="auto"/>
          <w:lang w:val="en-US" w:eastAsia="en-US"/>
        </w:rPr>
        <w:lastRenderedPageBreak/>
        <w:object w:dxaOrig="1440" w:dyaOrig="1440" w14:anchorId="10B54898">
          <v:shape id="_x0000_s2052" type="#_x0000_t75" style="position:absolute;left:0;text-align:left;margin-left:394.15pt;margin-top:.05pt;width:89.7pt;height:119.95pt;z-index:251688960">
            <v:imagedata r:id="rId26" o:title=""/>
          </v:shape>
          <o:OLEObject Type="Embed" ProgID="MSPhotoEd.3" ShapeID="_x0000_s2052" DrawAspect="Content" ObjectID="_1782110619" r:id="rId34"/>
        </w:object>
      </w:r>
      <w:r w:rsidR="00A73D0F" w:rsidRPr="00A73D0F">
        <w:rPr>
          <w:rFonts w:ascii="Cambria" w:hAnsi="Cambria"/>
          <w:noProof/>
          <w:sz w:val="320"/>
          <w:szCs w:val="320"/>
          <w:lang w:val="en-US" w:eastAsia="en-US"/>
        </w:rPr>
        <w:drawing>
          <wp:anchor distT="0" distB="0" distL="114300" distR="114300" simplePos="0" relativeHeight="251681792" behindDoc="0" locked="0" layoutInCell="1" allowOverlap="1" wp14:anchorId="7DF01047" wp14:editId="7DAD76FD">
            <wp:simplePos x="0" y="0"/>
            <wp:positionH relativeFrom="column">
              <wp:posOffset>0</wp:posOffset>
            </wp:positionH>
            <wp:positionV relativeFrom="paragraph">
              <wp:posOffset>0</wp:posOffset>
            </wp:positionV>
            <wp:extent cx="3219450" cy="1114425"/>
            <wp:effectExtent l="0" t="0" r="0" b="9525"/>
            <wp:wrapNone/>
            <wp:docPr id="7" nam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19450" cy="1114425"/>
                    </a:xfrm>
                    <a:prstGeom prst="rect">
                      <a:avLst/>
                    </a:prstGeom>
                    <a:noFill/>
                    <a:ln>
                      <a:noFill/>
                    </a:ln>
                  </pic:spPr>
                </pic:pic>
              </a:graphicData>
            </a:graphic>
          </wp:anchor>
        </w:drawing>
      </w:r>
    </w:p>
    <w:p w14:paraId="015528AF" w14:textId="77777777" w:rsidR="00B33550" w:rsidRPr="00A73D0F" w:rsidRDefault="00B33550" w:rsidP="00B33550">
      <w:pPr>
        <w:rPr>
          <w:rFonts w:ascii="Cambria" w:hAnsi="Cambria"/>
        </w:rPr>
      </w:pPr>
    </w:p>
    <w:p w14:paraId="3B067D25" w14:textId="77777777" w:rsidR="00B33550" w:rsidRPr="00A73D0F" w:rsidRDefault="00B33550" w:rsidP="00B33550">
      <w:pPr>
        <w:rPr>
          <w:rFonts w:ascii="Cambria" w:hAnsi="Cambria"/>
        </w:rPr>
      </w:pPr>
    </w:p>
    <w:p w14:paraId="02FBB76F" w14:textId="77777777" w:rsidR="00B33550" w:rsidRPr="00A73D0F" w:rsidRDefault="00B33550" w:rsidP="00B33550">
      <w:pPr>
        <w:rPr>
          <w:rFonts w:ascii="Cambria" w:hAnsi="Cambria"/>
        </w:rPr>
      </w:pPr>
    </w:p>
    <w:p w14:paraId="0DB8C4BD" w14:textId="77777777" w:rsidR="00B33550" w:rsidRPr="00A73D0F" w:rsidRDefault="00B33550" w:rsidP="00B33550">
      <w:pPr>
        <w:rPr>
          <w:rFonts w:ascii="Cambria" w:hAnsi="Cambria"/>
        </w:rPr>
      </w:pPr>
    </w:p>
    <w:p w14:paraId="04604EF9" w14:textId="77777777" w:rsidR="00B33550" w:rsidRPr="00A73D0F" w:rsidRDefault="00B33550" w:rsidP="00B33550">
      <w:pPr>
        <w:rPr>
          <w:rFonts w:ascii="Cambria" w:hAnsi="Cambria"/>
        </w:rPr>
      </w:pPr>
    </w:p>
    <w:p w14:paraId="7DC2556F" w14:textId="77777777" w:rsidR="00B33550" w:rsidRPr="00A73D0F" w:rsidRDefault="00B33550" w:rsidP="00B33550">
      <w:pPr>
        <w:rPr>
          <w:rFonts w:ascii="Cambria" w:hAnsi="Cambria"/>
        </w:rPr>
      </w:pPr>
    </w:p>
    <w:p w14:paraId="23547F42" w14:textId="77777777" w:rsidR="00B33550" w:rsidRPr="00A73D0F" w:rsidRDefault="00B33550" w:rsidP="00B33550">
      <w:pPr>
        <w:rPr>
          <w:rFonts w:ascii="Cambria" w:hAnsi="Cambria"/>
        </w:rPr>
      </w:pPr>
    </w:p>
    <w:p w14:paraId="7BA2CB3C" w14:textId="77777777" w:rsidR="00B33550" w:rsidRPr="00A73D0F" w:rsidRDefault="00B33550" w:rsidP="00B33550">
      <w:pPr>
        <w:rPr>
          <w:rFonts w:ascii="Cambria" w:hAnsi="Cambria"/>
        </w:rPr>
      </w:pPr>
    </w:p>
    <w:p w14:paraId="2F5BA8D8" w14:textId="77777777" w:rsidR="00B33550" w:rsidRPr="00A73D0F" w:rsidRDefault="00B33550" w:rsidP="00B33550">
      <w:pPr>
        <w:rPr>
          <w:rFonts w:ascii="Cambria" w:hAnsi="Cambria"/>
        </w:rPr>
      </w:pPr>
    </w:p>
    <w:p w14:paraId="6A693D9C" w14:textId="77777777" w:rsidR="00B33550" w:rsidRPr="00A73D0F" w:rsidRDefault="00B33550" w:rsidP="00B33550">
      <w:pPr>
        <w:rPr>
          <w:rFonts w:ascii="Cambria" w:hAnsi="Cambria"/>
        </w:rPr>
      </w:pPr>
    </w:p>
    <w:p w14:paraId="626D6D06" w14:textId="77777777" w:rsidR="00B33550" w:rsidRPr="00A73D0F" w:rsidRDefault="00B33550" w:rsidP="00B33550">
      <w:pPr>
        <w:rPr>
          <w:rFonts w:ascii="Cambria" w:hAnsi="Cambria"/>
        </w:rPr>
      </w:pPr>
    </w:p>
    <w:p w14:paraId="1AFC79D7" w14:textId="77777777" w:rsidR="00B33550" w:rsidRPr="00A73D0F" w:rsidRDefault="00B33550" w:rsidP="00B33550">
      <w:pPr>
        <w:rPr>
          <w:rFonts w:ascii="Cambria" w:hAnsi="Cambria"/>
        </w:rPr>
      </w:pPr>
    </w:p>
    <w:p w14:paraId="62DAEDD7" w14:textId="77777777" w:rsidR="00B33550" w:rsidRPr="00A73D0F" w:rsidRDefault="00B33550" w:rsidP="00B33550">
      <w:pPr>
        <w:rPr>
          <w:rFonts w:ascii="Cambria" w:hAnsi="Cambria"/>
        </w:rPr>
      </w:pPr>
    </w:p>
    <w:p w14:paraId="03E34EEA" w14:textId="77777777" w:rsidR="00B33550" w:rsidRPr="00A73D0F" w:rsidRDefault="00B33550" w:rsidP="00B33550">
      <w:pPr>
        <w:rPr>
          <w:rFonts w:ascii="Cambria" w:hAnsi="Cambria"/>
        </w:rPr>
      </w:pPr>
    </w:p>
    <w:p w14:paraId="42571982" w14:textId="77777777" w:rsidR="00B33550" w:rsidRPr="00A73D0F" w:rsidRDefault="00B33550" w:rsidP="00B33550">
      <w:pPr>
        <w:rPr>
          <w:rFonts w:ascii="Cambria" w:hAnsi="Cambria"/>
        </w:rPr>
      </w:pPr>
    </w:p>
    <w:p w14:paraId="227A7A67" w14:textId="77777777" w:rsidR="00B33550" w:rsidRPr="00A73D0F" w:rsidRDefault="00B33550" w:rsidP="00B33550">
      <w:pPr>
        <w:pStyle w:val="Title"/>
        <w:rPr>
          <w:rFonts w:ascii="Cambria" w:hAnsi="Cambria"/>
          <w:highlight w:val="green"/>
        </w:rPr>
      </w:pPr>
    </w:p>
    <w:p w14:paraId="2C6DE223" w14:textId="6819C673" w:rsidR="00B33550" w:rsidRPr="00A73D0F" w:rsidRDefault="00CC2889" w:rsidP="00B33550">
      <w:pPr>
        <w:pStyle w:val="Title"/>
        <w:rPr>
          <w:rFonts w:ascii="Cambria" w:hAnsi="Cambria"/>
          <w:highlight w:val="yellow"/>
        </w:rPr>
      </w:pPr>
      <w:r>
        <w:rPr>
          <w:rFonts w:ascii="Cambria" w:hAnsi="Cambria"/>
          <w:highlight w:val="yellow"/>
        </w:rPr>
        <w:t>Rehabilitation and Improvement Four Health Facilities under PATRIP</w:t>
      </w:r>
      <w:r w:rsidR="00DA4BF3">
        <w:rPr>
          <w:rFonts w:ascii="Cambria" w:hAnsi="Cambria"/>
          <w:highlight w:val="yellow"/>
        </w:rPr>
        <w:t xml:space="preserve"> </w:t>
      </w:r>
      <w:r w:rsidR="000B1E97">
        <w:rPr>
          <w:rFonts w:ascii="Cambria" w:hAnsi="Cambria"/>
          <w:highlight w:val="yellow"/>
        </w:rPr>
        <w:t>Project in</w:t>
      </w:r>
      <w:r>
        <w:rPr>
          <w:rFonts w:ascii="Cambria" w:hAnsi="Cambria"/>
          <w:highlight w:val="yellow"/>
        </w:rPr>
        <w:t xml:space="preserve"> Kunduz </w:t>
      </w:r>
    </w:p>
    <w:p w14:paraId="0E892405" w14:textId="77777777" w:rsidR="00B33550" w:rsidRPr="00A73D0F" w:rsidRDefault="00B33550" w:rsidP="00B33550">
      <w:pPr>
        <w:rPr>
          <w:rFonts w:ascii="Cambria" w:hAnsi="Cambria"/>
          <w:highlight w:val="yellow"/>
        </w:rPr>
      </w:pPr>
    </w:p>
    <w:p w14:paraId="3E379C59" w14:textId="77777777" w:rsidR="00B33550" w:rsidRPr="00A73D0F" w:rsidRDefault="00B33550" w:rsidP="00B33550">
      <w:pPr>
        <w:rPr>
          <w:rFonts w:ascii="Cambria" w:hAnsi="Cambria"/>
          <w:highlight w:val="yellow"/>
        </w:rPr>
      </w:pPr>
    </w:p>
    <w:p w14:paraId="32D18F69" w14:textId="1E0C4936" w:rsidR="00161AC1" w:rsidRDefault="007937C3" w:rsidP="003E0318">
      <w:pPr>
        <w:pStyle w:val="Heading7"/>
      </w:pPr>
      <w:bookmarkStart w:id="236" w:name="_Section_3"/>
      <w:bookmarkEnd w:id="236"/>
      <w:r>
        <w:t xml:space="preserve">Section </w:t>
      </w:r>
      <w:r>
        <w:fldChar w:fldCharType="begin"/>
      </w:r>
      <w:r>
        <w:instrText xml:space="preserve"> SEQ Section \* ARABIC </w:instrText>
      </w:r>
      <w:r>
        <w:fldChar w:fldCharType="separate"/>
      </w:r>
      <w:r w:rsidR="00651B0B">
        <w:rPr>
          <w:noProof/>
        </w:rPr>
        <w:t>3</w:t>
      </w:r>
      <w:r>
        <w:fldChar w:fldCharType="end"/>
      </w:r>
    </w:p>
    <w:p w14:paraId="03637D7E" w14:textId="3ABBA63C" w:rsidR="00B33550" w:rsidRDefault="00161AC1" w:rsidP="003E0318">
      <w:pPr>
        <w:pStyle w:val="Heading7"/>
      </w:pPr>
      <w:r>
        <w:t>Section 3.</w:t>
      </w:r>
      <w:r w:rsidR="00B33550" w:rsidRPr="00A73D0F">
        <w:t>1: Bidding Forms</w:t>
      </w:r>
    </w:p>
    <w:p w14:paraId="1938AC67" w14:textId="77777777" w:rsidR="003E0318" w:rsidRDefault="003E0318" w:rsidP="003E0318"/>
    <w:p w14:paraId="7675D593" w14:textId="25D28B59" w:rsidR="003E0318" w:rsidRPr="003E0318" w:rsidRDefault="003E0318" w:rsidP="003E0318">
      <w:pPr>
        <w:sectPr w:rsidR="003E0318" w:rsidRPr="003E0318" w:rsidSect="00527082">
          <w:headerReference w:type="default" r:id="rId35"/>
          <w:footerReference w:type="even" r:id="rId36"/>
          <w:headerReference w:type="first" r:id="rId37"/>
          <w:pgSz w:w="11900" w:h="16840"/>
          <w:pgMar w:top="1417" w:right="1417" w:bottom="1134" w:left="1417" w:header="708" w:footer="708" w:gutter="0"/>
          <w:pgNumType w:start="1"/>
          <w:cols w:space="708"/>
          <w:docGrid w:linePitch="360"/>
        </w:sectPr>
      </w:pPr>
    </w:p>
    <w:p w14:paraId="218F610A" w14:textId="77777777" w:rsidR="00B33550" w:rsidRPr="00A73D0F" w:rsidRDefault="00B33550" w:rsidP="00B33550">
      <w:pPr>
        <w:rPr>
          <w:rFonts w:ascii="Cambria" w:hAnsi="Cambria"/>
          <w:b/>
          <w:bCs/>
          <w:sz w:val="32"/>
        </w:rPr>
      </w:pPr>
      <w:r w:rsidRPr="00A73D0F">
        <w:rPr>
          <w:rFonts w:ascii="Cambria" w:hAnsi="Cambria"/>
          <w:b/>
          <w:bCs/>
          <w:sz w:val="32"/>
        </w:rPr>
        <w:lastRenderedPageBreak/>
        <w:t>Content</w:t>
      </w:r>
    </w:p>
    <w:p w14:paraId="16198768" w14:textId="224B7BEA" w:rsidR="00C6790F" w:rsidRDefault="00B33550" w:rsidP="00FA0203">
      <w:pPr>
        <w:pStyle w:val="TOC1"/>
        <w:rPr>
          <w:rFonts w:asciiTheme="minorHAnsi" w:eastAsiaTheme="minorEastAsia" w:hAnsiTheme="minorHAnsi" w:cstheme="minorBidi"/>
          <w:noProof/>
          <w:color w:val="auto"/>
          <w:sz w:val="22"/>
          <w:szCs w:val="22"/>
          <w:bdr w:val="none" w:sz="0" w:space="0" w:color="auto"/>
          <w:lang w:val="de-DE"/>
        </w:rPr>
      </w:pPr>
      <w:r w:rsidRPr="00A73D0F">
        <w:fldChar w:fldCharType="begin"/>
      </w:r>
      <w:r w:rsidRPr="00A73D0F">
        <w:instrText xml:space="preserve"> TOC \o "1-1" \h \z </w:instrText>
      </w:r>
      <w:r w:rsidRPr="00A73D0F">
        <w:fldChar w:fldCharType="separate"/>
      </w:r>
    </w:p>
    <w:p w14:paraId="6C6C608B" w14:textId="2827FBF2"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72" w:history="1">
        <w:r w:rsidR="00C6790F" w:rsidRPr="00435F04">
          <w:rPr>
            <w:rStyle w:val="Hyperlink"/>
            <w:noProof/>
          </w:rPr>
          <w:t>NOTICE TO BIDDERS</w:t>
        </w:r>
        <w:r w:rsidR="00C6790F">
          <w:rPr>
            <w:noProof/>
            <w:webHidden/>
          </w:rPr>
          <w:tab/>
        </w:r>
        <w:r w:rsidR="00C6790F">
          <w:rPr>
            <w:noProof/>
            <w:webHidden/>
          </w:rPr>
          <w:fldChar w:fldCharType="begin"/>
        </w:r>
        <w:r w:rsidR="00C6790F">
          <w:rPr>
            <w:noProof/>
            <w:webHidden/>
          </w:rPr>
          <w:instrText xml:space="preserve"> PAGEREF _Toc95719272 \h </w:instrText>
        </w:r>
        <w:r w:rsidR="00C6790F">
          <w:rPr>
            <w:noProof/>
            <w:webHidden/>
          </w:rPr>
        </w:r>
        <w:r w:rsidR="00C6790F">
          <w:rPr>
            <w:noProof/>
            <w:webHidden/>
          </w:rPr>
          <w:fldChar w:fldCharType="separate"/>
        </w:r>
        <w:r w:rsidR="00651B0B">
          <w:rPr>
            <w:noProof/>
            <w:webHidden/>
          </w:rPr>
          <w:t>1</w:t>
        </w:r>
        <w:r w:rsidR="00C6790F">
          <w:rPr>
            <w:noProof/>
            <w:webHidden/>
          </w:rPr>
          <w:fldChar w:fldCharType="end"/>
        </w:r>
      </w:hyperlink>
    </w:p>
    <w:p w14:paraId="14C0A471" w14:textId="12DAC9A4"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73" w:history="1">
        <w:r w:rsidR="00C6790F" w:rsidRPr="00435F04">
          <w:rPr>
            <w:rStyle w:val="Hyperlink"/>
            <w:noProof/>
          </w:rPr>
          <w:t>1.</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General</w:t>
        </w:r>
        <w:r w:rsidR="00C6790F">
          <w:rPr>
            <w:noProof/>
            <w:webHidden/>
          </w:rPr>
          <w:tab/>
        </w:r>
        <w:r w:rsidR="00C6790F">
          <w:rPr>
            <w:noProof/>
            <w:webHidden/>
          </w:rPr>
          <w:fldChar w:fldCharType="begin"/>
        </w:r>
        <w:r w:rsidR="00C6790F">
          <w:rPr>
            <w:noProof/>
            <w:webHidden/>
          </w:rPr>
          <w:instrText xml:space="preserve"> PAGEREF _Toc95719273 \h </w:instrText>
        </w:r>
        <w:r w:rsidR="00C6790F">
          <w:rPr>
            <w:noProof/>
            <w:webHidden/>
          </w:rPr>
        </w:r>
        <w:r w:rsidR="00C6790F">
          <w:rPr>
            <w:noProof/>
            <w:webHidden/>
          </w:rPr>
          <w:fldChar w:fldCharType="separate"/>
        </w:r>
        <w:r w:rsidR="00651B0B">
          <w:rPr>
            <w:noProof/>
            <w:webHidden/>
          </w:rPr>
          <w:t>1</w:t>
        </w:r>
        <w:r w:rsidR="00C6790F">
          <w:rPr>
            <w:noProof/>
            <w:webHidden/>
          </w:rPr>
          <w:fldChar w:fldCharType="end"/>
        </w:r>
      </w:hyperlink>
    </w:p>
    <w:p w14:paraId="3D7144EA" w14:textId="49C99859"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74" w:history="1">
        <w:r w:rsidR="00C6790F" w:rsidRPr="00435F04">
          <w:rPr>
            <w:rStyle w:val="Hyperlink"/>
            <w:noProof/>
          </w:rPr>
          <w:t>2.</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Evaluation</w:t>
        </w:r>
        <w:r w:rsidR="00C6790F">
          <w:rPr>
            <w:noProof/>
            <w:webHidden/>
          </w:rPr>
          <w:tab/>
        </w:r>
        <w:r w:rsidR="00C6790F">
          <w:rPr>
            <w:noProof/>
            <w:webHidden/>
          </w:rPr>
          <w:fldChar w:fldCharType="begin"/>
        </w:r>
        <w:r w:rsidR="00C6790F">
          <w:rPr>
            <w:noProof/>
            <w:webHidden/>
          </w:rPr>
          <w:instrText xml:space="preserve"> PAGEREF _Toc95719274 \h </w:instrText>
        </w:r>
        <w:r w:rsidR="00C6790F">
          <w:rPr>
            <w:noProof/>
            <w:webHidden/>
          </w:rPr>
        </w:r>
        <w:r w:rsidR="00C6790F">
          <w:rPr>
            <w:noProof/>
            <w:webHidden/>
          </w:rPr>
          <w:fldChar w:fldCharType="separate"/>
        </w:r>
        <w:r w:rsidR="00651B0B">
          <w:rPr>
            <w:noProof/>
            <w:webHidden/>
          </w:rPr>
          <w:t>1</w:t>
        </w:r>
        <w:r w:rsidR="00C6790F">
          <w:rPr>
            <w:noProof/>
            <w:webHidden/>
          </w:rPr>
          <w:fldChar w:fldCharType="end"/>
        </w:r>
      </w:hyperlink>
    </w:p>
    <w:p w14:paraId="3D6D91E2" w14:textId="00ECCC0B"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75" w:history="1">
        <w:r w:rsidR="00C6790F" w:rsidRPr="00435F04">
          <w:rPr>
            <w:rStyle w:val="Hyperlink"/>
            <w:noProof/>
          </w:rPr>
          <w:t>A: TEMPLATES OF DOCUMENTS TO BE SUBMITTED WITH THE TECHNCIAL QUALIFICATION DOCUMENTS</w:t>
        </w:r>
        <w:r w:rsidR="00C6790F">
          <w:rPr>
            <w:noProof/>
            <w:webHidden/>
          </w:rPr>
          <w:tab/>
        </w:r>
        <w:r w:rsidR="00C6790F">
          <w:rPr>
            <w:noProof/>
            <w:webHidden/>
          </w:rPr>
          <w:fldChar w:fldCharType="begin"/>
        </w:r>
        <w:r w:rsidR="00C6790F">
          <w:rPr>
            <w:noProof/>
            <w:webHidden/>
          </w:rPr>
          <w:instrText xml:space="preserve"> PAGEREF _Toc95719275 \h </w:instrText>
        </w:r>
        <w:r w:rsidR="00C6790F">
          <w:rPr>
            <w:noProof/>
            <w:webHidden/>
          </w:rPr>
        </w:r>
        <w:r w:rsidR="00C6790F">
          <w:rPr>
            <w:noProof/>
            <w:webHidden/>
          </w:rPr>
          <w:fldChar w:fldCharType="separate"/>
        </w:r>
        <w:r w:rsidR="00651B0B">
          <w:rPr>
            <w:noProof/>
            <w:webHidden/>
          </w:rPr>
          <w:t>2</w:t>
        </w:r>
        <w:r w:rsidR="00C6790F">
          <w:rPr>
            <w:noProof/>
            <w:webHidden/>
          </w:rPr>
          <w:fldChar w:fldCharType="end"/>
        </w:r>
      </w:hyperlink>
    </w:p>
    <w:p w14:paraId="2F8272E1" w14:textId="5083BB18"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76" w:history="1">
        <w:r w:rsidR="00C6790F" w:rsidRPr="00435F04">
          <w:rPr>
            <w:rStyle w:val="Hyperlink"/>
            <w:noProof/>
          </w:rPr>
          <w:t>2</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 xml:space="preserve"> Tender Security / Bid Bond</w:t>
        </w:r>
        <w:r w:rsidR="00C6790F">
          <w:rPr>
            <w:noProof/>
            <w:webHidden/>
          </w:rPr>
          <w:tab/>
        </w:r>
        <w:r w:rsidR="00C6790F">
          <w:rPr>
            <w:noProof/>
            <w:webHidden/>
          </w:rPr>
          <w:fldChar w:fldCharType="begin"/>
        </w:r>
        <w:r w:rsidR="00C6790F">
          <w:rPr>
            <w:noProof/>
            <w:webHidden/>
          </w:rPr>
          <w:instrText xml:space="preserve"> PAGEREF _Toc95719276 \h </w:instrText>
        </w:r>
        <w:r w:rsidR="00C6790F">
          <w:rPr>
            <w:noProof/>
            <w:webHidden/>
          </w:rPr>
        </w:r>
        <w:r w:rsidR="00C6790F">
          <w:rPr>
            <w:noProof/>
            <w:webHidden/>
          </w:rPr>
          <w:fldChar w:fldCharType="separate"/>
        </w:r>
        <w:r w:rsidR="00651B0B">
          <w:rPr>
            <w:noProof/>
            <w:webHidden/>
          </w:rPr>
          <w:t>6</w:t>
        </w:r>
        <w:r w:rsidR="00C6790F">
          <w:rPr>
            <w:noProof/>
            <w:webHidden/>
          </w:rPr>
          <w:fldChar w:fldCharType="end"/>
        </w:r>
      </w:hyperlink>
    </w:p>
    <w:p w14:paraId="3A7DEB2B" w14:textId="624EA102"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77" w:history="1">
        <w:r w:rsidR="00C6790F" w:rsidRPr="00435F04">
          <w:rPr>
            <w:rStyle w:val="Hyperlink"/>
            <w:noProof/>
          </w:rPr>
          <w:t>3</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Letter of Submission</w:t>
        </w:r>
        <w:r w:rsidR="00C6790F">
          <w:rPr>
            <w:noProof/>
            <w:webHidden/>
          </w:rPr>
          <w:tab/>
        </w:r>
        <w:r w:rsidR="00C6790F">
          <w:rPr>
            <w:noProof/>
            <w:webHidden/>
          </w:rPr>
          <w:fldChar w:fldCharType="begin"/>
        </w:r>
        <w:r w:rsidR="00C6790F">
          <w:rPr>
            <w:noProof/>
            <w:webHidden/>
          </w:rPr>
          <w:instrText xml:space="preserve"> PAGEREF _Toc95719277 \h </w:instrText>
        </w:r>
        <w:r w:rsidR="00C6790F">
          <w:rPr>
            <w:noProof/>
            <w:webHidden/>
          </w:rPr>
        </w:r>
        <w:r w:rsidR="00C6790F">
          <w:rPr>
            <w:noProof/>
            <w:webHidden/>
          </w:rPr>
          <w:fldChar w:fldCharType="separate"/>
        </w:r>
        <w:r w:rsidR="00651B0B">
          <w:rPr>
            <w:noProof/>
            <w:webHidden/>
          </w:rPr>
          <w:t>7</w:t>
        </w:r>
        <w:r w:rsidR="00C6790F">
          <w:rPr>
            <w:noProof/>
            <w:webHidden/>
          </w:rPr>
          <w:fldChar w:fldCharType="end"/>
        </w:r>
      </w:hyperlink>
    </w:p>
    <w:p w14:paraId="0BB3AAC3" w14:textId="42E3CCC6"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78" w:history="1">
        <w:r w:rsidR="00C6790F" w:rsidRPr="00435F04">
          <w:rPr>
            <w:rStyle w:val="Hyperlink"/>
            <w:noProof/>
          </w:rPr>
          <w:t>4</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Bidder Information Form</w:t>
        </w:r>
        <w:r w:rsidR="00C6790F">
          <w:rPr>
            <w:noProof/>
            <w:webHidden/>
          </w:rPr>
          <w:tab/>
        </w:r>
        <w:r w:rsidR="00C6790F">
          <w:rPr>
            <w:noProof/>
            <w:webHidden/>
          </w:rPr>
          <w:fldChar w:fldCharType="begin"/>
        </w:r>
        <w:r w:rsidR="00C6790F">
          <w:rPr>
            <w:noProof/>
            <w:webHidden/>
          </w:rPr>
          <w:instrText xml:space="preserve"> PAGEREF _Toc95719278 \h </w:instrText>
        </w:r>
        <w:r w:rsidR="00C6790F">
          <w:rPr>
            <w:noProof/>
            <w:webHidden/>
          </w:rPr>
        </w:r>
        <w:r w:rsidR="00C6790F">
          <w:rPr>
            <w:noProof/>
            <w:webHidden/>
          </w:rPr>
          <w:fldChar w:fldCharType="separate"/>
        </w:r>
        <w:r w:rsidR="00651B0B">
          <w:rPr>
            <w:noProof/>
            <w:webHidden/>
          </w:rPr>
          <w:t>9</w:t>
        </w:r>
        <w:r w:rsidR="00C6790F">
          <w:rPr>
            <w:noProof/>
            <w:webHidden/>
          </w:rPr>
          <w:fldChar w:fldCharType="end"/>
        </w:r>
      </w:hyperlink>
    </w:p>
    <w:p w14:paraId="06AAC207" w14:textId="2DD7EB00"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79" w:history="1">
        <w:r w:rsidR="00C6790F" w:rsidRPr="00435F04">
          <w:rPr>
            <w:rStyle w:val="Hyperlink"/>
            <w:noProof/>
          </w:rPr>
          <w:t>5</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Work Experience in the last five years</w:t>
        </w:r>
        <w:r w:rsidR="00C6790F">
          <w:rPr>
            <w:noProof/>
            <w:webHidden/>
          </w:rPr>
          <w:tab/>
        </w:r>
        <w:r w:rsidR="00C6790F">
          <w:rPr>
            <w:noProof/>
            <w:webHidden/>
          </w:rPr>
          <w:fldChar w:fldCharType="begin"/>
        </w:r>
        <w:r w:rsidR="00C6790F">
          <w:rPr>
            <w:noProof/>
            <w:webHidden/>
          </w:rPr>
          <w:instrText xml:space="preserve"> PAGEREF _Toc95719279 \h </w:instrText>
        </w:r>
        <w:r w:rsidR="00C6790F">
          <w:rPr>
            <w:noProof/>
            <w:webHidden/>
          </w:rPr>
        </w:r>
        <w:r w:rsidR="00C6790F">
          <w:rPr>
            <w:noProof/>
            <w:webHidden/>
          </w:rPr>
          <w:fldChar w:fldCharType="separate"/>
        </w:r>
        <w:r w:rsidR="00651B0B">
          <w:rPr>
            <w:noProof/>
            <w:webHidden/>
          </w:rPr>
          <w:t>10</w:t>
        </w:r>
        <w:r w:rsidR="00C6790F">
          <w:rPr>
            <w:noProof/>
            <w:webHidden/>
          </w:rPr>
          <w:fldChar w:fldCharType="end"/>
        </w:r>
      </w:hyperlink>
    </w:p>
    <w:p w14:paraId="5FE22915" w14:textId="127928C4"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80" w:history="1">
        <w:r w:rsidR="00C6790F" w:rsidRPr="00435F04">
          <w:rPr>
            <w:rStyle w:val="Hyperlink"/>
            <w:noProof/>
          </w:rPr>
          <w:t>6</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Financial Capability</w:t>
        </w:r>
        <w:r w:rsidR="00C6790F">
          <w:rPr>
            <w:noProof/>
            <w:webHidden/>
          </w:rPr>
          <w:tab/>
        </w:r>
        <w:r w:rsidR="00C6790F">
          <w:rPr>
            <w:noProof/>
            <w:webHidden/>
          </w:rPr>
          <w:fldChar w:fldCharType="begin"/>
        </w:r>
        <w:r w:rsidR="00C6790F">
          <w:rPr>
            <w:noProof/>
            <w:webHidden/>
          </w:rPr>
          <w:instrText xml:space="preserve"> PAGEREF _Toc95719280 \h </w:instrText>
        </w:r>
        <w:r w:rsidR="00C6790F">
          <w:rPr>
            <w:noProof/>
            <w:webHidden/>
          </w:rPr>
        </w:r>
        <w:r w:rsidR="00C6790F">
          <w:rPr>
            <w:noProof/>
            <w:webHidden/>
          </w:rPr>
          <w:fldChar w:fldCharType="separate"/>
        </w:r>
        <w:r w:rsidR="00651B0B">
          <w:rPr>
            <w:noProof/>
            <w:webHidden/>
          </w:rPr>
          <w:t>17</w:t>
        </w:r>
        <w:r w:rsidR="00C6790F">
          <w:rPr>
            <w:noProof/>
            <w:webHidden/>
          </w:rPr>
          <w:fldChar w:fldCharType="end"/>
        </w:r>
      </w:hyperlink>
    </w:p>
    <w:p w14:paraId="024F00B8" w14:textId="028D64DB"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81" w:history="1">
        <w:r w:rsidR="00C6790F" w:rsidRPr="00435F04">
          <w:rPr>
            <w:rStyle w:val="Hyperlink"/>
            <w:noProof/>
          </w:rPr>
          <w:t>7</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Staff Resources</w:t>
        </w:r>
        <w:r w:rsidR="00C6790F">
          <w:rPr>
            <w:noProof/>
            <w:webHidden/>
          </w:rPr>
          <w:tab/>
        </w:r>
        <w:r w:rsidR="00C6790F">
          <w:rPr>
            <w:noProof/>
            <w:webHidden/>
          </w:rPr>
          <w:fldChar w:fldCharType="begin"/>
        </w:r>
        <w:r w:rsidR="00C6790F">
          <w:rPr>
            <w:noProof/>
            <w:webHidden/>
          </w:rPr>
          <w:instrText xml:space="preserve"> PAGEREF _Toc95719281 \h </w:instrText>
        </w:r>
        <w:r w:rsidR="00C6790F">
          <w:rPr>
            <w:noProof/>
            <w:webHidden/>
          </w:rPr>
        </w:r>
        <w:r w:rsidR="00C6790F">
          <w:rPr>
            <w:noProof/>
            <w:webHidden/>
          </w:rPr>
          <w:fldChar w:fldCharType="separate"/>
        </w:r>
        <w:r w:rsidR="00651B0B">
          <w:rPr>
            <w:noProof/>
            <w:webHidden/>
          </w:rPr>
          <w:t>19</w:t>
        </w:r>
        <w:r w:rsidR="00C6790F">
          <w:rPr>
            <w:noProof/>
            <w:webHidden/>
          </w:rPr>
          <w:fldChar w:fldCharType="end"/>
        </w:r>
      </w:hyperlink>
    </w:p>
    <w:p w14:paraId="2BDB5083" w14:textId="39D15B1A"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82" w:history="1">
        <w:r w:rsidR="00C6790F" w:rsidRPr="00435F04">
          <w:rPr>
            <w:rStyle w:val="Hyperlink"/>
            <w:noProof/>
          </w:rPr>
          <w:t>8</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Company’s Equipment</w:t>
        </w:r>
        <w:r w:rsidR="00C6790F">
          <w:rPr>
            <w:noProof/>
            <w:webHidden/>
          </w:rPr>
          <w:tab/>
        </w:r>
        <w:r w:rsidR="00C6790F">
          <w:rPr>
            <w:noProof/>
            <w:webHidden/>
          </w:rPr>
          <w:fldChar w:fldCharType="begin"/>
        </w:r>
        <w:r w:rsidR="00C6790F">
          <w:rPr>
            <w:noProof/>
            <w:webHidden/>
          </w:rPr>
          <w:instrText xml:space="preserve"> PAGEREF _Toc95719282 \h </w:instrText>
        </w:r>
        <w:r w:rsidR="00C6790F">
          <w:rPr>
            <w:noProof/>
            <w:webHidden/>
          </w:rPr>
        </w:r>
        <w:r w:rsidR="00C6790F">
          <w:rPr>
            <w:noProof/>
            <w:webHidden/>
          </w:rPr>
          <w:fldChar w:fldCharType="separate"/>
        </w:r>
        <w:r w:rsidR="00651B0B">
          <w:rPr>
            <w:noProof/>
            <w:webHidden/>
          </w:rPr>
          <w:t>23</w:t>
        </w:r>
        <w:r w:rsidR="00C6790F">
          <w:rPr>
            <w:noProof/>
            <w:webHidden/>
          </w:rPr>
          <w:fldChar w:fldCharType="end"/>
        </w:r>
      </w:hyperlink>
    </w:p>
    <w:p w14:paraId="17AC77E1" w14:textId="47EDD27B"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83" w:history="1">
        <w:r w:rsidR="00C6790F" w:rsidRPr="00435F04">
          <w:rPr>
            <w:rStyle w:val="Hyperlink"/>
            <w:noProof/>
          </w:rPr>
          <w:t>9</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List of on-going / present projects implemented by the Company (if any)</w:t>
        </w:r>
        <w:r w:rsidR="00C6790F">
          <w:rPr>
            <w:noProof/>
            <w:webHidden/>
          </w:rPr>
          <w:tab/>
        </w:r>
        <w:r w:rsidR="00C6790F">
          <w:rPr>
            <w:noProof/>
            <w:webHidden/>
          </w:rPr>
          <w:fldChar w:fldCharType="begin"/>
        </w:r>
        <w:r w:rsidR="00C6790F">
          <w:rPr>
            <w:noProof/>
            <w:webHidden/>
          </w:rPr>
          <w:instrText xml:space="preserve"> PAGEREF _Toc95719283 \h </w:instrText>
        </w:r>
        <w:r w:rsidR="00C6790F">
          <w:rPr>
            <w:noProof/>
            <w:webHidden/>
          </w:rPr>
        </w:r>
        <w:r w:rsidR="00C6790F">
          <w:rPr>
            <w:noProof/>
            <w:webHidden/>
          </w:rPr>
          <w:fldChar w:fldCharType="separate"/>
        </w:r>
        <w:r w:rsidR="00651B0B">
          <w:rPr>
            <w:noProof/>
            <w:webHidden/>
          </w:rPr>
          <w:t>24</w:t>
        </w:r>
        <w:r w:rsidR="00C6790F">
          <w:rPr>
            <w:noProof/>
            <w:webHidden/>
          </w:rPr>
          <w:fldChar w:fldCharType="end"/>
        </w:r>
      </w:hyperlink>
    </w:p>
    <w:p w14:paraId="4E7FA564" w14:textId="553CD880"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84" w:history="1">
        <w:r w:rsidR="00C6790F" w:rsidRPr="00435F04">
          <w:rPr>
            <w:rStyle w:val="Hyperlink"/>
            <w:noProof/>
          </w:rPr>
          <w:t>10</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Method Statement</w:t>
        </w:r>
        <w:r w:rsidR="00C6790F">
          <w:rPr>
            <w:noProof/>
            <w:webHidden/>
          </w:rPr>
          <w:tab/>
        </w:r>
        <w:r w:rsidR="00C6790F">
          <w:rPr>
            <w:noProof/>
            <w:webHidden/>
          </w:rPr>
          <w:fldChar w:fldCharType="begin"/>
        </w:r>
        <w:r w:rsidR="00C6790F">
          <w:rPr>
            <w:noProof/>
            <w:webHidden/>
          </w:rPr>
          <w:instrText xml:space="preserve"> PAGEREF _Toc95719284 \h </w:instrText>
        </w:r>
        <w:r w:rsidR="00C6790F">
          <w:rPr>
            <w:noProof/>
            <w:webHidden/>
          </w:rPr>
        </w:r>
        <w:r w:rsidR="00C6790F">
          <w:rPr>
            <w:noProof/>
            <w:webHidden/>
          </w:rPr>
          <w:fldChar w:fldCharType="separate"/>
        </w:r>
        <w:r w:rsidR="00651B0B">
          <w:rPr>
            <w:noProof/>
            <w:webHidden/>
          </w:rPr>
          <w:t>25</w:t>
        </w:r>
        <w:r w:rsidR="00C6790F">
          <w:rPr>
            <w:noProof/>
            <w:webHidden/>
          </w:rPr>
          <w:fldChar w:fldCharType="end"/>
        </w:r>
      </w:hyperlink>
    </w:p>
    <w:p w14:paraId="11F8BF14" w14:textId="35C30B72"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85" w:history="1">
        <w:r w:rsidR="00C6790F" w:rsidRPr="00435F04">
          <w:rPr>
            <w:rStyle w:val="Hyperlink"/>
            <w:noProof/>
          </w:rPr>
          <w:t>11</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Implementation Schedule</w:t>
        </w:r>
        <w:r w:rsidR="00C6790F">
          <w:rPr>
            <w:noProof/>
            <w:webHidden/>
          </w:rPr>
          <w:tab/>
        </w:r>
        <w:r w:rsidR="00C6790F">
          <w:rPr>
            <w:noProof/>
            <w:webHidden/>
          </w:rPr>
          <w:fldChar w:fldCharType="begin"/>
        </w:r>
        <w:r w:rsidR="00C6790F">
          <w:rPr>
            <w:noProof/>
            <w:webHidden/>
          </w:rPr>
          <w:instrText xml:space="preserve"> PAGEREF _Toc95719285 \h </w:instrText>
        </w:r>
        <w:r w:rsidR="00C6790F">
          <w:rPr>
            <w:noProof/>
            <w:webHidden/>
          </w:rPr>
        </w:r>
        <w:r w:rsidR="00C6790F">
          <w:rPr>
            <w:noProof/>
            <w:webHidden/>
          </w:rPr>
          <w:fldChar w:fldCharType="separate"/>
        </w:r>
        <w:r w:rsidR="00651B0B">
          <w:rPr>
            <w:noProof/>
            <w:webHidden/>
          </w:rPr>
          <w:t>26</w:t>
        </w:r>
        <w:r w:rsidR="00C6790F">
          <w:rPr>
            <w:noProof/>
            <w:webHidden/>
          </w:rPr>
          <w:fldChar w:fldCharType="end"/>
        </w:r>
      </w:hyperlink>
    </w:p>
    <w:p w14:paraId="0EC71C43" w14:textId="4D578BF4"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86" w:history="1">
        <w:r w:rsidR="00C6790F" w:rsidRPr="00435F04">
          <w:rPr>
            <w:rStyle w:val="Hyperlink"/>
            <w:noProof/>
          </w:rPr>
          <w:t>12</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Additional information – if applicable</w:t>
        </w:r>
        <w:r w:rsidR="00C6790F">
          <w:rPr>
            <w:noProof/>
            <w:webHidden/>
          </w:rPr>
          <w:tab/>
        </w:r>
        <w:r w:rsidR="00C6790F">
          <w:rPr>
            <w:noProof/>
            <w:webHidden/>
          </w:rPr>
          <w:fldChar w:fldCharType="begin"/>
        </w:r>
        <w:r w:rsidR="00C6790F">
          <w:rPr>
            <w:noProof/>
            <w:webHidden/>
          </w:rPr>
          <w:instrText xml:space="preserve"> PAGEREF _Toc95719286 \h </w:instrText>
        </w:r>
        <w:r w:rsidR="00C6790F">
          <w:rPr>
            <w:noProof/>
            <w:webHidden/>
          </w:rPr>
        </w:r>
        <w:r w:rsidR="00C6790F">
          <w:rPr>
            <w:noProof/>
            <w:webHidden/>
          </w:rPr>
          <w:fldChar w:fldCharType="separate"/>
        </w:r>
        <w:r w:rsidR="00651B0B">
          <w:rPr>
            <w:noProof/>
            <w:webHidden/>
          </w:rPr>
          <w:t>27</w:t>
        </w:r>
        <w:r w:rsidR="00C6790F">
          <w:rPr>
            <w:noProof/>
            <w:webHidden/>
          </w:rPr>
          <w:fldChar w:fldCharType="end"/>
        </w:r>
      </w:hyperlink>
    </w:p>
    <w:p w14:paraId="07940073" w14:textId="62C7FE3E"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87" w:history="1">
        <w:r w:rsidR="00C6790F" w:rsidRPr="00435F04">
          <w:rPr>
            <w:rStyle w:val="Hyperlink"/>
            <w:noProof/>
          </w:rPr>
          <w:t>B: TEMPLATES OF DOCUMENTS OF DOCUMENTS TO BE SUBMITTED WITH THE FINANCIAL BID DOCUMENTS</w:t>
        </w:r>
        <w:r w:rsidR="00C6790F">
          <w:rPr>
            <w:noProof/>
            <w:webHidden/>
          </w:rPr>
          <w:tab/>
        </w:r>
        <w:r w:rsidR="00C6790F">
          <w:rPr>
            <w:noProof/>
            <w:webHidden/>
          </w:rPr>
          <w:fldChar w:fldCharType="begin"/>
        </w:r>
        <w:r w:rsidR="00C6790F">
          <w:rPr>
            <w:noProof/>
            <w:webHidden/>
          </w:rPr>
          <w:instrText xml:space="preserve"> PAGEREF _Toc95719287 \h </w:instrText>
        </w:r>
        <w:r w:rsidR="00C6790F">
          <w:rPr>
            <w:noProof/>
            <w:webHidden/>
          </w:rPr>
        </w:r>
        <w:r w:rsidR="00C6790F">
          <w:rPr>
            <w:noProof/>
            <w:webHidden/>
          </w:rPr>
          <w:fldChar w:fldCharType="separate"/>
        </w:r>
        <w:r w:rsidR="00651B0B">
          <w:rPr>
            <w:noProof/>
            <w:webHidden/>
          </w:rPr>
          <w:t>28</w:t>
        </w:r>
        <w:r w:rsidR="00C6790F">
          <w:rPr>
            <w:noProof/>
            <w:webHidden/>
          </w:rPr>
          <w:fldChar w:fldCharType="end"/>
        </w:r>
      </w:hyperlink>
    </w:p>
    <w:p w14:paraId="53E1E18A" w14:textId="73801E27"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88" w:history="1">
        <w:r w:rsidR="00C6790F" w:rsidRPr="00435F04">
          <w:rPr>
            <w:rStyle w:val="Hyperlink"/>
            <w:noProof/>
          </w:rPr>
          <w:t>13</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Letter of Bid</w:t>
        </w:r>
        <w:r w:rsidR="00C6790F">
          <w:rPr>
            <w:noProof/>
            <w:webHidden/>
          </w:rPr>
          <w:tab/>
        </w:r>
        <w:r w:rsidR="00C6790F">
          <w:rPr>
            <w:noProof/>
            <w:webHidden/>
          </w:rPr>
          <w:fldChar w:fldCharType="begin"/>
        </w:r>
        <w:r w:rsidR="00C6790F">
          <w:rPr>
            <w:noProof/>
            <w:webHidden/>
          </w:rPr>
          <w:instrText xml:space="preserve"> PAGEREF _Toc95719288 \h </w:instrText>
        </w:r>
        <w:r w:rsidR="00C6790F">
          <w:rPr>
            <w:noProof/>
            <w:webHidden/>
          </w:rPr>
        </w:r>
        <w:r w:rsidR="00C6790F">
          <w:rPr>
            <w:noProof/>
            <w:webHidden/>
          </w:rPr>
          <w:fldChar w:fldCharType="separate"/>
        </w:r>
        <w:r w:rsidR="00651B0B">
          <w:rPr>
            <w:noProof/>
            <w:webHidden/>
          </w:rPr>
          <w:t>29</w:t>
        </w:r>
        <w:r w:rsidR="00C6790F">
          <w:rPr>
            <w:noProof/>
            <w:webHidden/>
          </w:rPr>
          <w:fldChar w:fldCharType="end"/>
        </w:r>
      </w:hyperlink>
    </w:p>
    <w:p w14:paraId="1B9659F4" w14:textId="625CCFE1"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89" w:history="1">
        <w:r w:rsidR="00C6790F" w:rsidRPr="00435F04">
          <w:rPr>
            <w:rStyle w:val="Hyperlink"/>
            <w:noProof/>
          </w:rPr>
          <w:t>14</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Information on intended Sub-Contracts</w:t>
        </w:r>
        <w:r w:rsidR="00C6790F">
          <w:rPr>
            <w:noProof/>
            <w:webHidden/>
          </w:rPr>
          <w:tab/>
        </w:r>
        <w:r w:rsidR="00C6790F">
          <w:rPr>
            <w:noProof/>
            <w:webHidden/>
          </w:rPr>
          <w:fldChar w:fldCharType="begin"/>
        </w:r>
        <w:r w:rsidR="00C6790F">
          <w:rPr>
            <w:noProof/>
            <w:webHidden/>
          </w:rPr>
          <w:instrText xml:space="preserve"> PAGEREF _Toc95719289 \h </w:instrText>
        </w:r>
        <w:r w:rsidR="00C6790F">
          <w:rPr>
            <w:noProof/>
            <w:webHidden/>
          </w:rPr>
        </w:r>
        <w:r w:rsidR="00C6790F">
          <w:rPr>
            <w:noProof/>
            <w:webHidden/>
          </w:rPr>
          <w:fldChar w:fldCharType="separate"/>
        </w:r>
        <w:r w:rsidR="00651B0B">
          <w:rPr>
            <w:noProof/>
            <w:webHidden/>
          </w:rPr>
          <w:t>31</w:t>
        </w:r>
        <w:r w:rsidR="00C6790F">
          <w:rPr>
            <w:noProof/>
            <w:webHidden/>
          </w:rPr>
          <w:fldChar w:fldCharType="end"/>
        </w:r>
      </w:hyperlink>
    </w:p>
    <w:p w14:paraId="7205B1EA" w14:textId="169B440D"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290" w:history="1">
        <w:r w:rsidR="00C6790F" w:rsidRPr="00435F04">
          <w:rPr>
            <w:rStyle w:val="Hyperlink"/>
            <w:noProof/>
          </w:rPr>
          <w:t>15</w:t>
        </w:r>
        <w:r w:rsidR="00C6790F">
          <w:rPr>
            <w:rFonts w:asciiTheme="minorHAnsi" w:eastAsiaTheme="minorEastAsia" w:hAnsiTheme="minorHAnsi" w:cstheme="minorBidi"/>
            <w:noProof/>
            <w:color w:val="auto"/>
            <w:sz w:val="22"/>
            <w:szCs w:val="22"/>
            <w:bdr w:val="none" w:sz="0" w:space="0" w:color="auto"/>
            <w:lang w:val="de-DE"/>
          </w:rPr>
          <w:tab/>
        </w:r>
        <w:r w:rsidR="00C6790F" w:rsidRPr="00435F04">
          <w:rPr>
            <w:rStyle w:val="Hyperlink"/>
            <w:noProof/>
          </w:rPr>
          <w:t>Priced Bill of Quantities</w:t>
        </w:r>
        <w:r w:rsidR="00C6790F">
          <w:rPr>
            <w:noProof/>
            <w:webHidden/>
          </w:rPr>
          <w:tab/>
        </w:r>
        <w:r w:rsidR="00C6790F">
          <w:rPr>
            <w:noProof/>
            <w:webHidden/>
          </w:rPr>
          <w:fldChar w:fldCharType="begin"/>
        </w:r>
        <w:r w:rsidR="00C6790F">
          <w:rPr>
            <w:noProof/>
            <w:webHidden/>
          </w:rPr>
          <w:instrText xml:space="preserve"> PAGEREF _Toc95719290 \h </w:instrText>
        </w:r>
        <w:r w:rsidR="00C6790F">
          <w:rPr>
            <w:noProof/>
            <w:webHidden/>
          </w:rPr>
        </w:r>
        <w:r w:rsidR="00C6790F">
          <w:rPr>
            <w:noProof/>
            <w:webHidden/>
          </w:rPr>
          <w:fldChar w:fldCharType="separate"/>
        </w:r>
        <w:r w:rsidR="00651B0B">
          <w:rPr>
            <w:noProof/>
            <w:webHidden/>
          </w:rPr>
          <w:t>32</w:t>
        </w:r>
        <w:r w:rsidR="00C6790F">
          <w:rPr>
            <w:noProof/>
            <w:webHidden/>
          </w:rPr>
          <w:fldChar w:fldCharType="end"/>
        </w:r>
      </w:hyperlink>
    </w:p>
    <w:p w14:paraId="21569710" w14:textId="6F5B2121" w:rsidR="00C6790F" w:rsidRDefault="00C6790F" w:rsidP="0054103D">
      <w:pPr>
        <w:pStyle w:val="TOC1"/>
        <w:rPr>
          <w:rFonts w:asciiTheme="minorHAnsi" w:eastAsiaTheme="minorEastAsia" w:hAnsiTheme="minorHAnsi" w:cstheme="minorBidi"/>
          <w:noProof/>
          <w:color w:val="auto"/>
          <w:sz w:val="22"/>
          <w:szCs w:val="22"/>
          <w:bdr w:val="none" w:sz="0" w:space="0" w:color="auto"/>
          <w:lang w:val="de-DE"/>
        </w:rPr>
      </w:pPr>
    </w:p>
    <w:p w14:paraId="5E0F1900" w14:textId="11EE1376" w:rsidR="00B33550" w:rsidRPr="00A73D0F" w:rsidRDefault="00B33550" w:rsidP="00B33550">
      <w:pPr>
        <w:tabs>
          <w:tab w:val="left" w:pos="1102"/>
        </w:tabs>
        <w:rPr>
          <w:rFonts w:ascii="Cambria" w:hAnsi="Cambria"/>
          <w:highlight w:val="green"/>
        </w:rPr>
      </w:pPr>
      <w:r w:rsidRPr="00A73D0F">
        <w:rPr>
          <w:rFonts w:ascii="Cambria" w:hAnsi="Cambria"/>
        </w:rPr>
        <w:fldChar w:fldCharType="end"/>
      </w:r>
    </w:p>
    <w:p w14:paraId="043EF464" w14:textId="75B2F22C" w:rsidR="00B33550" w:rsidRDefault="00B33550" w:rsidP="00B33550">
      <w:pPr>
        <w:tabs>
          <w:tab w:val="left" w:pos="1102"/>
        </w:tabs>
        <w:rPr>
          <w:rFonts w:ascii="Cambria" w:hAnsi="Cambria"/>
          <w:highlight w:val="green"/>
        </w:rPr>
      </w:pPr>
    </w:p>
    <w:p w14:paraId="272C8D66" w14:textId="77777777" w:rsidR="00E036A8" w:rsidRPr="00A73D0F" w:rsidRDefault="00E036A8" w:rsidP="00B33550">
      <w:pPr>
        <w:tabs>
          <w:tab w:val="left" w:pos="1102"/>
        </w:tabs>
        <w:rPr>
          <w:rFonts w:ascii="Cambria" w:hAnsi="Cambria"/>
          <w:highlight w:val="green"/>
        </w:rPr>
      </w:pPr>
    </w:p>
    <w:p w14:paraId="37B50963" w14:textId="77777777" w:rsidR="00B33550" w:rsidRPr="00A73D0F" w:rsidRDefault="00B33550" w:rsidP="00B33550">
      <w:pPr>
        <w:rPr>
          <w:rFonts w:ascii="Cambria" w:hAnsi="Cambria"/>
          <w:lang w:val="en-US"/>
        </w:rPr>
      </w:pPr>
    </w:p>
    <w:p w14:paraId="3735FC99" w14:textId="77777777" w:rsidR="00B33550" w:rsidRPr="00A73D0F" w:rsidRDefault="00B33550" w:rsidP="00B33550">
      <w:pPr>
        <w:rPr>
          <w:rFonts w:ascii="Cambria" w:hAnsi="Cambria"/>
          <w:lang w:val="en-US"/>
        </w:rPr>
        <w:sectPr w:rsidR="00B33550" w:rsidRPr="00A73D0F" w:rsidSect="00527082">
          <w:headerReference w:type="default" r:id="rId38"/>
          <w:footerReference w:type="default" r:id="rId39"/>
          <w:headerReference w:type="first" r:id="rId40"/>
          <w:footerReference w:type="first" r:id="rId41"/>
          <w:pgSz w:w="11900" w:h="16840"/>
          <w:pgMar w:top="1417" w:right="1417" w:bottom="1134" w:left="1417" w:header="708" w:footer="708" w:gutter="0"/>
          <w:pgNumType w:fmt="lowerRoman" w:start="1"/>
          <w:cols w:space="708"/>
          <w:titlePg/>
          <w:docGrid w:linePitch="360"/>
        </w:sectPr>
      </w:pPr>
    </w:p>
    <w:p w14:paraId="2D28470F" w14:textId="7A69587D" w:rsidR="00B33550" w:rsidRPr="00A73D0F" w:rsidRDefault="002E6360" w:rsidP="000D5313">
      <w:pPr>
        <w:pStyle w:val="Heading1"/>
        <w:numPr>
          <w:ilvl w:val="0"/>
          <w:numId w:val="0"/>
        </w:numPr>
        <w:ind w:left="1152"/>
      </w:pPr>
      <w:bookmarkStart w:id="237" w:name="_Toc530904332"/>
      <w:bookmarkStart w:id="238" w:name="_Toc85104268"/>
      <w:bookmarkStart w:id="239" w:name="_Toc95719022"/>
      <w:bookmarkStart w:id="240" w:name="_Toc95719272"/>
      <w:bookmarkStart w:id="241" w:name="_Toc95719349"/>
      <w:bookmarkStart w:id="242" w:name="_Toc493614537"/>
      <w:bookmarkStart w:id="243" w:name="_Toc493615192"/>
      <w:bookmarkStart w:id="244" w:name="_Ref492549417"/>
      <w:bookmarkStart w:id="245" w:name="_Ref492378811"/>
      <w:r w:rsidRPr="00A73D0F">
        <w:lastRenderedPageBreak/>
        <w:t>NOTICE TO BIDDERS</w:t>
      </w:r>
      <w:bookmarkEnd w:id="237"/>
      <w:bookmarkEnd w:id="238"/>
      <w:bookmarkEnd w:id="239"/>
      <w:bookmarkEnd w:id="240"/>
      <w:bookmarkEnd w:id="241"/>
    </w:p>
    <w:p w14:paraId="7D3ADD3E" w14:textId="77777777" w:rsidR="00B33550" w:rsidRPr="00A73D0F" w:rsidRDefault="00B33550" w:rsidP="00E120DF">
      <w:pPr>
        <w:pStyle w:val="Heading1"/>
        <w:numPr>
          <w:ilvl w:val="0"/>
          <w:numId w:val="16"/>
        </w:numPr>
      </w:pPr>
      <w:bookmarkStart w:id="246" w:name="_Toc530904333"/>
      <w:bookmarkStart w:id="247" w:name="_Toc85104269"/>
      <w:bookmarkStart w:id="248" w:name="_Toc95719023"/>
      <w:bookmarkStart w:id="249" w:name="_Toc95719273"/>
      <w:bookmarkStart w:id="250" w:name="_Toc95719350"/>
      <w:r w:rsidRPr="00A73D0F">
        <w:t>General</w:t>
      </w:r>
      <w:bookmarkEnd w:id="246"/>
      <w:bookmarkEnd w:id="247"/>
      <w:bookmarkEnd w:id="248"/>
      <w:bookmarkEnd w:id="249"/>
      <w:bookmarkEnd w:id="250"/>
    </w:p>
    <w:p w14:paraId="564688B6" w14:textId="77777777" w:rsidR="00B33550" w:rsidRPr="00A73D0F" w:rsidRDefault="00B33550" w:rsidP="00846B61">
      <w:pPr>
        <w:pStyle w:val="ListParagraph"/>
        <w:numPr>
          <w:ilvl w:val="0"/>
          <w:numId w:val="11"/>
        </w:numPr>
      </w:pPr>
      <w:r w:rsidRPr="00A73D0F">
        <w:t>All questions contained in all the Forms shall be answered by the Bidder.</w:t>
      </w:r>
    </w:p>
    <w:p w14:paraId="6AF78B40" w14:textId="77777777" w:rsidR="00B33550" w:rsidRPr="00A73D0F" w:rsidRDefault="00B33550" w:rsidP="00846B61">
      <w:pPr>
        <w:pStyle w:val="ListParagraph"/>
        <w:numPr>
          <w:ilvl w:val="0"/>
          <w:numId w:val="11"/>
        </w:numPr>
      </w:pPr>
      <w:r w:rsidRPr="00A73D0F">
        <w:t>Additional sheets may be attached as necessary.</w:t>
      </w:r>
    </w:p>
    <w:p w14:paraId="35A60DFD" w14:textId="77777777" w:rsidR="00B33550" w:rsidRPr="00A73D0F" w:rsidRDefault="00B33550" w:rsidP="00846B61">
      <w:pPr>
        <w:pStyle w:val="ListParagraph"/>
        <w:numPr>
          <w:ilvl w:val="0"/>
          <w:numId w:val="11"/>
        </w:numPr>
      </w:pPr>
      <w:r w:rsidRPr="00A73D0F">
        <w:t>If a question does not apply, "Not applicable" shall be written against it, with a brief explanation of why it does not apply.</w:t>
      </w:r>
    </w:p>
    <w:p w14:paraId="3E736094" w14:textId="77777777" w:rsidR="00B33550" w:rsidRPr="00A73D0F" w:rsidRDefault="00B33550" w:rsidP="00846B61">
      <w:pPr>
        <w:pStyle w:val="ListParagraph"/>
        <w:numPr>
          <w:ilvl w:val="0"/>
          <w:numId w:val="11"/>
        </w:numPr>
      </w:pPr>
      <w:r w:rsidRPr="00A73D0F">
        <w:t>Each page of every individual form shall be numbered consecutively in the lower right corner.</w:t>
      </w:r>
    </w:p>
    <w:p w14:paraId="6B4CD40C" w14:textId="77777777" w:rsidR="00B33550" w:rsidRPr="00A73D0F" w:rsidRDefault="00B33550" w:rsidP="00846B61">
      <w:pPr>
        <w:pStyle w:val="ListParagraph"/>
        <w:numPr>
          <w:ilvl w:val="0"/>
          <w:numId w:val="11"/>
        </w:numPr>
      </w:pPr>
      <w:r w:rsidRPr="00A73D0F">
        <w:t>Financial data and declarations presented by the Bidder shall be given in the currency, specified in Section 2 (BDS), paragraph 15. Original bank statements may be also attached for reference.</w:t>
      </w:r>
    </w:p>
    <w:p w14:paraId="7D6FB8BB" w14:textId="77777777" w:rsidR="00B33550" w:rsidRPr="00A73D0F" w:rsidRDefault="00B33550" w:rsidP="00846B61">
      <w:pPr>
        <w:pStyle w:val="ListParagraph"/>
        <w:numPr>
          <w:ilvl w:val="0"/>
          <w:numId w:val="11"/>
        </w:numPr>
      </w:pPr>
      <w:r w:rsidRPr="00A73D0F">
        <w:t>Attached documentation/certificates must always be accompanied by a relevant translation into the English language.</w:t>
      </w:r>
    </w:p>
    <w:p w14:paraId="420EDF2F" w14:textId="77777777" w:rsidR="00B33550" w:rsidRPr="00A73D0F" w:rsidRDefault="00B33550" w:rsidP="00846B61">
      <w:pPr>
        <w:pStyle w:val="ListParagraph"/>
        <w:numPr>
          <w:ilvl w:val="0"/>
          <w:numId w:val="11"/>
        </w:numPr>
      </w:pPr>
      <w:r w:rsidRPr="00A73D0F">
        <w:t xml:space="preserve">Accuracy in the filling in of the questionnaire, its completeness and attached documentation will be </w:t>
      </w:r>
      <w:proofErr w:type="gramStart"/>
      <w:r w:rsidRPr="00A73D0F">
        <w:t>taken into account</w:t>
      </w:r>
      <w:proofErr w:type="gramEnd"/>
      <w:r w:rsidRPr="00A73D0F">
        <w:t xml:space="preserve"> in the Bid evaluation. The attention of the Bidder is also drawn to the fact that the failure of providing </w:t>
      </w:r>
      <w:proofErr w:type="gramStart"/>
      <w:r w:rsidRPr="00A73D0F">
        <w:t>particular data</w:t>
      </w:r>
      <w:proofErr w:type="gramEnd"/>
      <w:r w:rsidRPr="00A73D0F">
        <w:t xml:space="preserve"> may cause the “non-compliance” in the related item of evaluation.</w:t>
      </w:r>
    </w:p>
    <w:p w14:paraId="708253E9" w14:textId="10F47A24" w:rsidR="0043177B" w:rsidRPr="00A73D0F" w:rsidRDefault="0043177B" w:rsidP="00E120DF">
      <w:pPr>
        <w:pStyle w:val="Heading1"/>
        <w:numPr>
          <w:ilvl w:val="0"/>
          <w:numId w:val="16"/>
        </w:numPr>
      </w:pPr>
      <w:bookmarkStart w:id="251" w:name="_Toc530904334"/>
      <w:bookmarkStart w:id="252" w:name="_Toc85104270"/>
      <w:bookmarkStart w:id="253" w:name="_Toc95719024"/>
      <w:bookmarkStart w:id="254" w:name="_Toc95719274"/>
      <w:bookmarkStart w:id="255" w:name="_Toc95719351"/>
      <w:r w:rsidRPr="00A73D0F">
        <w:t>Evaluation</w:t>
      </w:r>
      <w:bookmarkEnd w:id="251"/>
      <w:bookmarkEnd w:id="252"/>
      <w:bookmarkEnd w:id="253"/>
      <w:bookmarkEnd w:id="254"/>
      <w:bookmarkEnd w:id="255"/>
    </w:p>
    <w:p w14:paraId="207A77B2" w14:textId="77777777" w:rsidR="00B33550" w:rsidRPr="00A73D0F" w:rsidRDefault="00B33550" w:rsidP="00B33550">
      <w:pPr>
        <w:rPr>
          <w:rFonts w:ascii="Cambria" w:hAnsi="Cambria"/>
        </w:rPr>
      </w:pPr>
      <w:r w:rsidRPr="00A73D0F">
        <w:rPr>
          <w:rFonts w:ascii="Cambria" w:hAnsi="Cambria"/>
        </w:rPr>
        <w:t>For the evaluation, the criteria listed in Section 1, paragraph 13, 14, 26, 28 as well as the following criteria shall apply:</w:t>
      </w:r>
    </w:p>
    <w:p w14:paraId="154EB704" w14:textId="77777777" w:rsidR="00B33550" w:rsidRPr="00A73D0F" w:rsidRDefault="00B33550" w:rsidP="00B33550">
      <w:pPr>
        <w:rPr>
          <w:rFonts w:ascii="Cambria" w:hAnsi="Cambria"/>
        </w:rPr>
      </w:pPr>
      <w:r w:rsidRPr="00A73D0F">
        <w:rPr>
          <w:rFonts w:ascii="Cambria" w:hAnsi="Cambria"/>
        </w:rPr>
        <w:t>Before beginning a detailed analysis of the bids, the Evaluation Committee will check that each bid:</w:t>
      </w:r>
    </w:p>
    <w:p w14:paraId="07CFD5A5" w14:textId="77777777" w:rsidR="00B33550" w:rsidRPr="00A73D0F" w:rsidRDefault="00B33550" w:rsidP="00E120DF">
      <w:pPr>
        <w:pStyle w:val="Bullit-Aufzhlung"/>
        <w:numPr>
          <w:ilvl w:val="0"/>
          <w:numId w:val="9"/>
        </w:numPr>
        <w:rPr>
          <w:rFonts w:ascii="Cambria" w:hAnsi="Cambria"/>
        </w:rPr>
      </w:pPr>
      <w:r w:rsidRPr="00A73D0F">
        <w:rPr>
          <w:rFonts w:ascii="Cambria" w:hAnsi="Cambria"/>
        </w:rPr>
        <w:t>has been properly signed, and</w:t>
      </w:r>
    </w:p>
    <w:p w14:paraId="4B43CF77" w14:textId="77777777" w:rsidR="00B33550" w:rsidRPr="00A73D0F" w:rsidRDefault="00B33550" w:rsidP="00E120DF">
      <w:pPr>
        <w:pStyle w:val="Bullit-Aufzhlung"/>
        <w:numPr>
          <w:ilvl w:val="0"/>
          <w:numId w:val="9"/>
        </w:numPr>
        <w:spacing w:after="0"/>
        <w:rPr>
          <w:rFonts w:ascii="Cambria" w:hAnsi="Cambria"/>
        </w:rPr>
      </w:pPr>
      <w:r w:rsidRPr="00A73D0F">
        <w:rPr>
          <w:rFonts w:ascii="Cambria" w:hAnsi="Cambria"/>
        </w:rPr>
        <w:t>substantially complies with the requirements of these bid documents (administrative compli</w:t>
      </w:r>
      <w:r w:rsidRPr="00A73D0F">
        <w:rPr>
          <w:rFonts w:ascii="Cambria" w:hAnsi="Cambria"/>
        </w:rPr>
        <w:softHyphen/>
        <w:t>ance).</w:t>
      </w:r>
    </w:p>
    <w:p w14:paraId="037AEEBD" w14:textId="77777777" w:rsidR="00B33550" w:rsidRPr="00A73D0F" w:rsidRDefault="00B33550" w:rsidP="00846B61">
      <w:pPr>
        <w:pStyle w:val="ListParagraph"/>
        <w:numPr>
          <w:ilvl w:val="0"/>
          <w:numId w:val="9"/>
        </w:numPr>
      </w:pPr>
      <w:r w:rsidRPr="00A73D0F">
        <w:t>An admissible bid is one, which conforms to the requirements and specifications described in the bid documents with no substantial deviations or reservations. Substantial deviations and reservations are those which:</w:t>
      </w:r>
    </w:p>
    <w:p w14:paraId="1E25685B" w14:textId="77777777" w:rsidR="00B33550" w:rsidRPr="00A73D0F" w:rsidRDefault="00B33550" w:rsidP="00846B61">
      <w:pPr>
        <w:pStyle w:val="ListParagraph"/>
        <w:numPr>
          <w:ilvl w:val="0"/>
          <w:numId w:val="10"/>
        </w:numPr>
      </w:pPr>
      <w:r w:rsidRPr="00A73D0F">
        <w:t>in any way influence the scope, quality or execution of works, or</w:t>
      </w:r>
    </w:p>
    <w:p w14:paraId="1C213E88" w14:textId="2EFCD731" w:rsidR="00B33550" w:rsidRPr="00A73D0F" w:rsidRDefault="00B33550" w:rsidP="00846B61">
      <w:pPr>
        <w:pStyle w:val="ListParagraph"/>
        <w:numPr>
          <w:ilvl w:val="0"/>
          <w:numId w:val="10"/>
        </w:numPr>
      </w:pPr>
      <w:r w:rsidRPr="00A73D0F">
        <w:t xml:space="preserve">restrict the rights of the </w:t>
      </w:r>
      <w:r w:rsidR="00982122">
        <w:t>Implementing Partner</w:t>
      </w:r>
      <w:r w:rsidRPr="00A73D0F">
        <w:t xml:space="preserve"> or the obligations of the Bidder under the contract in a manner inconsistent with the bid documents, or</w:t>
      </w:r>
    </w:p>
    <w:p w14:paraId="4268A838" w14:textId="77777777" w:rsidR="00B33550" w:rsidRPr="00A73D0F" w:rsidRDefault="00B33550" w:rsidP="00846B61">
      <w:pPr>
        <w:pStyle w:val="ListParagraph"/>
        <w:numPr>
          <w:ilvl w:val="0"/>
          <w:numId w:val="10"/>
        </w:numPr>
      </w:pPr>
      <w:r w:rsidRPr="00A73D0F">
        <w:t>rectification of which would unfairly affect the competitive position of other Bidders presenting admissible bids.</w:t>
      </w:r>
    </w:p>
    <w:p w14:paraId="440A4AC1" w14:textId="77777777" w:rsidR="00B33550" w:rsidRPr="00A73D0F" w:rsidRDefault="00B33550" w:rsidP="00B33550">
      <w:pPr>
        <w:rPr>
          <w:rFonts w:ascii="Cambria" w:hAnsi="Cambria"/>
        </w:rPr>
      </w:pPr>
      <w:r w:rsidRPr="00A73D0F">
        <w:rPr>
          <w:rFonts w:ascii="Cambria" w:hAnsi="Cambria"/>
        </w:rPr>
        <w:t>If a bid does not comply with the above requirements, it will be rejected by the Evaluation Committee when checking admissibility. The Evaluation Committee will evaluate and compare only those bids considered substantially admissible.</w:t>
      </w:r>
    </w:p>
    <w:p w14:paraId="59E2A2DB" w14:textId="77777777" w:rsidR="00B33550" w:rsidRPr="00A73D0F" w:rsidRDefault="00B33550" w:rsidP="00B33550">
      <w:pPr>
        <w:rPr>
          <w:rFonts w:ascii="Cambria" w:hAnsi="Cambria"/>
        </w:rPr>
      </w:pPr>
    </w:p>
    <w:p w14:paraId="668E961B"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heme="majorEastAsia" w:hAnsi="Cambria" w:cstheme="majorBidi"/>
          <w:b/>
          <w:color w:val="000000" w:themeColor="text1"/>
          <w:sz w:val="24"/>
          <w:szCs w:val="32"/>
        </w:rPr>
      </w:pPr>
      <w:r w:rsidRPr="00A73D0F">
        <w:rPr>
          <w:rFonts w:ascii="Cambria" w:hAnsi="Cambria"/>
        </w:rPr>
        <w:br w:type="page"/>
      </w:r>
    </w:p>
    <w:p w14:paraId="07216EE4" w14:textId="61B93F58" w:rsidR="00B33550" w:rsidRPr="00A73D0F" w:rsidRDefault="00800C8E" w:rsidP="000D5313">
      <w:pPr>
        <w:pStyle w:val="Heading1"/>
        <w:numPr>
          <w:ilvl w:val="0"/>
          <w:numId w:val="0"/>
        </w:numPr>
        <w:ind w:left="1152"/>
      </w:pPr>
      <w:bookmarkStart w:id="256" w:name="_Toc530904335"/>
      <w:bookmarkStart w:id="257" w:name="_Toc85104271"/>
      <w:bookmarkStart w:id="258" w:name="_Toc95719025"/>
      <w:bookmarkStart w:id="259" w:name="_Toc95719275"/>
      <w:bookmarkStart w:id="260" w:name="_Toc95719352"/>
      <w:r>
        <w:lastRenderedPageBreak/>
        <w:t>A</w:t>
      </w:r>
      <w:r w:rsidR="00314757">
        <w:t>:</w:t>
      </w:r>
      <w:r>
        <w:t xml:space="preserve"> </w:t>
      </w:r>
      <w:r w:rsidR="00993A76" w:rsidRPr="00A73D0F">
        <w:t>TEMPLATES OF DOCUMENTS TO BE SUBMITTED WITH THE TECHNCIAL QUALIFICATION DOCUMENTS</w:t>
      </w:r>
      <w:bookmarkEnd w:id="256"/>
      <w:bookmarkEnd w:id="257"/>
      <w:bookmarkEnd w:id="258"/>
      <w:bookmarkEnd w:id="259"/>
      <w:bookmarkEnd w:id="260"/>
    </w:p>
    <w:p w14:paraId="501A4C0C" w14:textId="77777777" w:rsidR="00BA7EA2" w:rsidRPr="00A73D0F" w:rsidRDefault="00BA7EA2" w:rsidP="00B33550">
      <w:pPr>
        <w:rPr>
          <w:rFonts w:ascii="Cambria" w:hAnsi="Cambria"/>
          <w:b/>
          <w:sz w:val="24"/>
          <w:u w:val="single"/>
        </w:rPr>
      </w:pPr>
    </w:p>
    <w:p w14:paraId="28A7D594" w14:textId="6F787906" w:rsidR="00B33550" w:rsidRPr="00795978" w:rsidRDefault="009F371D" w:rsidP="00B33550">
      <w:pPr>
        <w:rPr>
          <w:rFonts w:ascii="Cambria" w:hAnsi="Cambria"/>
          <w:b/>
          <w:sz w:val="24"/>
          <w:highlight w:val="yellow"/>
          <w:u w:val="single"/>
        </w:rPr>
      </w:pPr>
      <w:r w:rsidRPr="00795978">
        <w:rPr>
          <w:rFonts w:ascii="Cambria" w:hAnsi="Cambria"/>
          <w:b/>
          <w:sz w:val="24"/>
          <w:highlight w:val="yellow"/>
          <w:u w:val="single"/>
        </w:rPr>
        <w:t>Documents for compliancy</w:t>
      </w:r>
    </w:p>
    <w:p w14:paraId="49B963CF" w14:textId="77777777" w:rsidR="00B33550" w:rsidRPr="00795978" w:rsidRDefault="00B33550" w:rsidP="00846B61">
      <w:pPr>
        <w:pStyle w:val="ListParagraph"/>
        <w:numPr>
          <w:ilvl w:val="0"/>
          <w:numId w:val="12"/>
        </w:numPr>
        <w:rPr>
          <w:highlight w:val="yellow"/>
        </w:rPr>
      </w:pPr>
      <w:r w:rsidRPr="00795978">
        <w:rPr>
          <w:highlight w:val="yellow"/>
        </w:rPr>
        <w:t>Declaration of Undertaking</w:t>
      </w:r>
    </w:p>
    <w:p w14:paraId="6836DC41" w14:textId="77777777" w:rsidR="00B33550" w:rsidRPr="00795978" w:rsidRDefault="00B33550" w:rsidP="00846B61">
      <w:pPr>
        <w:pStyle w:val="ListParagraph"/>
        <w:numPr>
          <w:ilvl w:val="0"/>
          <w:numId w:val="11"/>
        </w:numPr>
        <w:rPr>
          <w:highlight w:val="yellow"/>
        </w:rPr>
      </w:pPr>
      <w:r w:rsidRPr="00795978">
        <w:rPr>
          <w:highlight w:val="yellow"/>
        </w:rPr>
        <w:t>Tender Security (Bid Bond)</w:t>
      </w:r>
    </w:p>
    <w:p w14:paraId="1BACA493" w14:textId="7BC7D935" w:rsidR="00B33550" w:rsidRPr="00795978" w:rsidRDefault="00B33550" w:rsidP="00B33550">
      <w:pPr>
        <w:rPr>
          <w:rFonts w:ascii="Cambria" w:hAnsi="Cambria"/>
          <w:b/>
          <w:sz w:val="24"/>
          <w:highlight w:val="yellow"/>
          <w:u w:val="single"/>
        </w:rPr>
      </w:pPr>
      <w:r w:rsidRPr="00795978">
        <w:rPr>
          <w:rFonts w:ascii="Cambria" w:hAnsi="Cambria"/>
          <w:b/>
          <w:sz w:val="24"/>
          <w:highlight w:val="yellow"/>
          <w:u w:val="single"/>
        </w:rPr>
        <w:t xml:space="preserve">Documents for </w:t>
      </w:r>
      <w:r w:rsidR="009F371D" w:rsidRPr="00795978">
        <w:rPr>
          <w:rFonts w:ascii="Cambria" w:hAnsi="Cambria"/>
          <w:b/>
          <w:sz w:val="24"/>
          <w:highlight w:val="yellow"/>
          <w:u w:val="single"/>
        </w:rPr>
        <w:t>technical qualification</w:t>
      </w:r>
    </w:p>
    <w:p w14:paraId="493251A6" w14:textId="77777777" w:rsidR="00B33550" w:rsidRPr="00795978" w:rsidRDefault="00B33550" w:rsidP="00846B61">
      <w:pPr>
        <w:pStyle w:val="ListParagraph"/>
        <w:numPr>
          <w:ilvl w:val="0"/>
          <w:numId w:val="11"/>
        </w:numPr>
        <w:rPr>
          <w:highlight w:val="yellow"/>
        </w:rPr>
      </w:pPr>
      <w:r w:rsidRPr="00795978">
        <w:rPr>
          <w:highlight w:val="yellow"/>
        </w:rPr>
        <w:t>Letter of Submission</w:t>
      </w:r>
    </w:p>
    <w:p w14:paraId="2A733AA0" w14:textId="77777777" w:rsidR="00B33550" w:rsidRPr="00795978" w:rsidRDefault="00B33550" w:rsidP="00846B61">
      <w:pPr>
        <w:pStyle w:val="ListParagraph"/>
        <w:numPr>
          <w:ilvl w:val="0"/>
          <w:numId w:val="11"/>
        </w:numPr>
        <w:rPr>
          <w:highlight w:val="yellow"/>
        </w:rPr>
      </w:pPr>
      <w:r w:rsidRPr="00795978">
        <w:rPr>
          <w:highlight w:val="yellow"/>
        </w:rPr>
        <w:t>Bidder Information Form</w:t>
      </w:r>
    </w:p>
    <w:p w14:paraId="219CE67E" w14:textId="1E87C053" w:rsidR="00B33550" w:rsidRPr="00795978" w:rsidRDefault="00B33550" w:rsidP="00846B61">
      <w:pPr>
        <w:pStyle w:val="ListParagraph"/>
        <w:numPr>
          <w:ilvl w:val="0"/>
          <w:numId w:val="11"/>
        </w:numPr>
        <w:rPr>
          <w:highlight w:val="yellow"/>
        </w:rPr>
      </w:pPr>
      <w:r w:rsidRPr="00795978">
        <w:rPr>
          <w:highlight w:val="yellow"/>
        </w:rPr>
        <w:t xml:space="preserve">Work Experience in the last five </w:t>
      </w:r>
      <w:r w:rsidR="00A3263F" w:rsidRPr="00795978">
        <w:rPr>
          <w:highlight w:val="yellow"/>
        </w:rPr>
        <w:t>years.</w:t>
      </w:r>
    </w:p>
    <w:p w14:paraId="1B432580" w14:textId="77777777" w:rsidR="00B33550" w:rsidRPr="00795978" w:rsidRDefault="00B33550" w:rsidP="00846B61">
      <w:pPr>
        <w:pStyle w:val="ListParagraph"/>
        <w:numPr>
          <w:ilvl w:val="0"/>
          <w:numId w:val="11"/>
        </w:numPr>
        <w:rPr>
          <w:highlight w:val="yellow"/>
        </w:rPr>
      </w:pPr>
      <w:r w:rsidRPr="00795978">
        <w:rPr>
          <w:highlight w:val="yellow"/>
        </w:rPr>
        <w:t>Financial Capability</w:t>
      </w:r>
    </w:p>
    <w:p w14:paraId="7A025C0A" w14:textId="77777777" w:rsidR="00B33550" w:rsidRPr="00795978" w:rsidRDefault="00B33550" w:rsidP="00846B61">
      <w:pPr>
        <w:pStyle w:val="ListParagraph"/>
        <w:numPr>
          <w:ilvl w:val="0"/>
          <w:numId w:val="11"/>
        </w:numPr>
        <w:rPr>
          <w:highlight w:val="yellow"/>
        </w:rPr>
      </w:pPr>
      <w:r w:rsidRPr="00795978">
        <w:rPr>
          <w:highlight w:val="yellow"/>
        </w:rPr>
        <w:t>Staff Resources</w:t>
      </w:r>
    </w:p>
    <w:p w14:paraId="4791E2D8" w14:textId="77777777" w:rsidR="00B33550" w:rsidRPr="00795978" w:rsidRDefault="00B33550" w:rsidP="00846B61">
      <w:pPr>
        <w:pStyle w:val="ListParagraph"/>
        <w:numPr>
          <w:ilvl w:val="0"/>
          <w:numId w:val="11"/>
        </w:numPr>
        <w:rPr>
          <w:highlight w:val="yellow"/>
        </w:rPr>
      </w:pPr>
      <w:r w:rsidRPr="00795978">
        <w:rPr>
          <w:highlight w:val="yellow"/>
        </w:rPr>
        <w:t>Company’s Equipment</w:t>
      </w:r>
    </w:p>
    <w:p w14:paraId="42B85202" w14:textId="77777777" w:rsidR="00B33550" w:rsidRPr="00795978" w:rsidRDefault="00B33550" w:rsidP="00846B61">
      <w:pPr>
        <w:pStyle w:val="ListParagraph"/>
        <w:numPr>
          <w:ilvl w:val="0"/>
          <w:numId w:val="11"/>
        </w:numPr>
        <w:rPr>
          <w:highlight w:val="yellow"/>
        </w:rPr>
      </w:pPr>
      <w:r w:rsidRPr="00795978">
        <w:rPr>
          <w:highlight w:val="yellow"/>
        </w:rPr>
        <w:t>List of on-going / present projects implemented by the Company (if any)</w:t>
      </w:r>
    </w:p>
    <w:p w14:paraId="342EF2E4" w14:textId="77777777" w:rsidR="00B33550" w:rsidRPr="00795978" w:rsidRDefault="00B33550" w:rsidP="00846B61">
      <w:pPr>
        <w:pStyle w:val="ListParagraph"/>
        <w:numPr>
          <w:ilvl w:val="0"/>
          <w:numId w:val="11"/>
        </w:numPr>
        <w:rPr>
          <w:highlight w:val="yellow"/>
        </w:rPr>
      </w:pPr>
      <w:r w:rsidRPr="00795978">
        <w:rPr>
          <w:highlight w:val="yellow"/>
        </w:rPr>
        <w:t>Method Statement</w:t>
      </w:r>
    </w:p>
    <w:p w14:paraId="0828D858" w14:textId="77777777" w:rsidR="00B33550" w:rsidRPr="00795978" w:rsidRDefault="00B33550" w:rsidP="00846B61">
      <w:pPr>
        <w:pStyle w:val="ListParagraph"/>
        <w:numPr>
          <w:ilvl w:val="0"/>
          <w:numId w:val="11"/>
        </w:numPr>
        <w:rPr>
          <w:highlight w:val="yellow"/>
        </w:rPr>
      </w:pPr>
      <w:r w:rsidRPr="00795978">
        <w:rPr>
          <w:highlight w:val="yellow"/>
        </w:rPr>
        <w:t>Implementation Schedule</w:t>
      </w:r>
    </w:p>
    <w:p w14:paraId="22004E56" w14:textId="77777777" w:rsidR="00B33550" w:rsidRPr="00795978" w:rsidRDefault="00B33550" w:rsidP="00846B61">
      <w:pPr>
        <w:pStyle w:val="ListParagraph"/>
        <w:numPr>
          <w:ilvl w:val="0"/>
          <w:numId w:val="11"/>
        </w:numPr>
        <w:rPr>
          <w:highlight w:val="yellow"/>
        </w:rPr>
      </w:pPr>
      <w:r w:rsidRPr="00795978">
        <w:rPr>
          <w:highlight w:val="yellow"/>
        </w:rPr>
        <w:t>Additional Information</w:t>
      </w:r>
    </w:p>
    <w:p w14:paraId="00C9ECB9"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b/>
          <w:sz w:val="24"/>
          <w:u w:val="single"/>
        </w:rPr>
      </w:pPr>
    </w:p>
    <w:p w14:paraId="5D8B2084"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b/>
          <w:sz w:val="24"/>
          <w:u w:val="single"/>
        </w:rPr>
      </w:pPr>
      <w:r w:rsidRPr="00A73D0F">
        <w:rPr>
          <w:rFonts w:ascii="Cambria" w:hAnsi="Cambria"/>
          <w:b/>
          <w:sz w:val="24"/>
          <w:u w:val="single"/>
        </w:rPr>
        <w:br w:type="page"/>
      </w:r>
    </w:p>
    <w:p w14:paraId="1ABFFD6D" w14:textId="77777777" w:rsidR="00176A50" w:rsidRPr="00C819A9" w:rsidRDefault="00176A50" w:rsidP="00962C3A">
      <w:pPr>
        <w:pStyle w:val="Titel2"/>
      </w:pPr>
      <w:bookmarkStart w:id="261" w:name="_Toc528925242"/>
      <w:bookmarkStart w:id="262" w:name="_Toc493614545"/>
      <w:bookmarkStart w:id="263" w:name="_Toc493615200"/>
      <w:bookmarkStart w:id="264" w:name="_Toc530904336"/>
      <w:r w:rsidRPr="00C819A9">
        <w:lastRenderedPageBreak/>
        <w:t>Declaration of Undertaking</w:t>
      </w:r>
      <w:bookmarkEnd w:id="261"/>
    </w:p>
    <w:p w14:paraId="7161A081" w14:textId="77777777" w:rsidR="00A22023" w:rsidRPr="00782919" w:rsidRDefault="00A22023" w:rsidP="00A22023">
      <w:pPr>
        <w:spacing w:after="0"/>
        <w:rPr>
          <w:rFonts w:ascii="Cambria" w:eastAsia="Times New Roman" w:hAnsi="Cambria" w:cs="Calibri Light"/>
          <w:szCs w:val="20"/>
          <w:lang w:eastAsia="fr-FR"/>
        </w:rPr>
      </w:pPr>
      <w:r w:rsidRPr="00782919">
        <w:rPr>
          <w:rFonts w:ascii="Cambria" w:eastAsia="Times New Roman" w:hAnsi="Cambria" w:cs="Calibri Light"/>
          <w:szCs w:val="20"/>
          <w:lang w:eastAsia="fr-FR"/>
        </w:rPr>
        <w:t>Reference name of the Application/Offer/Contract: ______________________________ ("</w:t>
      </w:r>
      <w:r w:rsidRPr="00782919">
        <w:rPr>
          <w:rFonts w:ascii="Cambria" w:eastAsia="Times New Roman" w:hAnsi="Cambria" w:cs="Calibri Light"/>
          <w:b/>
          <w:szCs w:val="20"/>
          <w:lang w:eastAsia="fr-FR"/>
        </w:rPr>
        <w:t>Contract</w:t>
      </w:r>
      <w:r w:rsidRPr="00782919">
        <w:rPr>
          <w:rFonts w:ascii="Cambria" w:eastAsia="Times New Roman" w:hAnsi="Cambria" w:cs="Calibri Light"/>
          <w:szCs w:val="20"/>
          <w:lang w:eastAsia="fr-FR"/>
        </w:rPr>
        <w:t>")</w:t>
      </w:r>
      <w:r w:rsidRPr="00782919">
        <w:rPr>
          <w:rStyle w:val="FootnoteReference"/>
          <w:rFonts w:ascii="Cambria" w:hAnsi="Cambria" w:cs="Calibri Light"/>
          <w:szCs w:val="20"/>
          <w:lang w:eastAsia="fr-FR"/>
        </w:rPr>
        <w:footnoteReference w:id="1"/>
      </w:r>
    </w:p>
    <w:p w14:paraId="49575AC4" w14:textId="77777777" w:rsidR="00A22023" w:rsidRPr="00782919" w:rsidRDefault="00A22023" w:rsidP="00A22023">
      <w:pPr>
        <w:spacing w:after="0"/>
        <w:rPr>
          <w:rFonts w:ascii="Cambria" w:eastAsia="Times New Roman" w:hAnsi="Cambria" w:cs="Calibri Light"/>
          <w:szCs w:val="20"/>
          <w:lang w:eastAsia="fr-FR"/>
        </w:rPr>
      </w:pPr>
      <w:r w:rsidRPr="00782919">
        <w:rPr>
          <w:rFonts w:ascii="Cambria" w:eastAsia="Times New Roman" w:hAnsi="Cambria" w:cs="Calibri Light"/>
          <w:szCs w:val="20"/>
          <w:lang w:eastAsia="fr-FR"/>
        </w:rPr>
        <w:t>To: ____________________________________________ (</w:t>
      </w:r>
      <w:r w:rsidRPr="00782919">
        <w:rPr>
          <w:rFonts w:ascii="Cambria" w:eastAsia="Times New Roman" w:hAnsi="Cambria" w:cs="Calibri Light"/>
          <w:b/>
          <w:szCs w:val="20"/>
          <w:lang w:eastAsia="fr-FR"/>
        </w:rPr>
        <w:t>"Implementing Partner"</w:t>
      </w:r>
      <w:r w:rsidRPr="00782919">
        <w:rPr>
          <w:rFonts w:ascii="Cambria" w:eastAsia="Times New Roman" w:hAnsi="Cambria" w:cs="Calibri Light"/>
          <w:szCs w:val="20"/>
          <w:lang w:eastAsia="fr-FR"/>
        </w:rPr>
        <w:t>)</w:t>
      </w:r>
    </w:p>
    <w:p w14:paraId="3741EC3E" w14:textId="77777777" w:rsidR="00A22023" w:rsidRPr="00782919" w:rsidRDefault="00A22023" w:rsidP="00A22023">
      <w:pPr>
        <w:spacing w:after="0"/>
        <w:rPr>
          <w:rFonts w:ascii="Cambria" w:eastAsia="Times New Roman" w:hAnsi="Cambria" w:cs="Calibri Light"/>
          <w:szCs w:val="20"/>
          <w:lang w:eastAsia="fr-FR"/>
        </w:rPr>
      </w:pPr>
    </w:p>
    <w:p w14:paraId="7710D498" w14:textId="77777777" w:rsidR="00A22023" w:rsidRPr="00782919" w:rsidRDefault="00A22023" w:rsidP="00E120D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autoSpaceDE w:val="0"/>
        <w:autoSpaceDN w:val="0"/>
        <w:spacing w:before="142" w:after="0" w:line="240" w:lineRule="atLeast"/>
        <w:ind w:left="567" w:hanging="567"/>
        <w:rPr>
          <w:rFonts w:ascii="Cambria" w:eastAsia="Times New Roman" w:hAnsi="Cambria" w:cs="Calibri Light"/>
          <w:szCs w:val="20"/>
          <w:lang w:eastAsia="fr-FR"/>
        </w:rPr>
      </w:pPr>
      <w:r w:rsidRPr="00782919">
        <w:rPr>
          <w:rFonts w:ascii="Cambria" w:eastAsia="Times New Roman" w:hAnsi="Cambria" w:cs="Calibri Light"/>
          <w:szCs w:val="20"/>
          <w:lang w:eastAsia="fr-FR"/>
        </w:rPr>
        <w:t xml:space="preserve">We recognise and accept that </w:t>
      </w:r>
      <w:proofErr w:type="spellStart"/>
      <w:r w:rsidRPr="00782919">
        <w:rPr>
          <w:rFonts w:ascii="Cambria" w:eastAsia="Times New Roman" w:hAnsi="Cambria" w:cs="Calibri Light"/>
          <w:szCs w:val="20"/>
          <w:lang w:eastAsia="fr-FR"/>
        </w:rPr>
        <w:t>KfW</w:t>
      </w:r>
      <w:proofErr w:type="spellEnd"/>
      <w:r w:rsidRPr="00782919">
        <w:rPr>
          <w:rStyle w:val="FootnoteReference"/>
          <w:rFonts w:ascii="Cambria" w:eastAsia="Times New Roman" w:hAnsi="Cambria" w:cs="Calibri Light"/>
          <w:szCs w:val="20"/>
          <w:lang w:eastAsia="fr-FR"/>
        </w:rPr>
        <w:footnoteReference w:id="2"/>
      </w:r>
      <w:r w:rsidRPr="00782919">
        <w:rPr>
          <w:rFonts w:ascii="Cambria" w:eastAsia="Times New Roman" w:hAnsi="Cambria" w:cs="Calibri Light"/>
          <w:szCs w:val="20"/>
          <w:lang w:eastAsia="fr-FR"/>
        </w:rPr>
        <w:t xml:space="preserve"> (via PATRIP Foundation) only finances projects of the Implementing Partner (“IP”)</w:t>
      </w:r>
      <w:r w:rsidRPr="00782919">
        <w:rPr>
          <w:rStyle w:val="FootnoteReference"/>
          <w:rFonts w:ascii="Cambria" w:hAnsi="Cambria" w:cs="Calibri Light"/>
          <w:szCs w:val="20"/>
        </w:rPr>
        <w:footnoteReference w:id="3"/>
      </w:r>
      <w:r w:rsidRPr="00782919">
        <w:rPr>
          <w:rFonts w:ascii="Cambria" w:eastAsia="Times New Roman" w:hAnsi="Cambria" w:cs="Calibri Light"/>
          <w:szCs w:val="20"/>
          <w:lang w:eastAsia="fr-FR"/>
        </w:rPr>
        <w:t xml:space="preserve"> subject to its own conditions which are set out in the Funding Agreement it has </w:t>
      </w:r>
      <w:proofErr w:type="gramStart"/>
      <w:r w:rsidRPr="00782919">
        <w:rPr>
          <w:rFonts w:ascii="Cambria" w:eastAsia="Times New Roman" w:hAnsi="Cambria" w:cs="Calibri Light"/>
          <w:szCs w:val="20"/>
          <w:lang w:eastAsia="fr-FR"/>
        </w:rPr>
        <w:t>entered into</w:t>
      </w:r>
      <w:proofErr w:type="gramEnd"/>
      <w:r w:rsidRPr="00782919">
        <w:rPr>
          <w:rFonts w:ascii="Cambria" w:eastAsia="Times New Roman" w:hAnsi="Cambria" w:cs="Calibri Light"/>
          <w:szCs w:val="20"/>
          <w:lang w:eastAsia="fr-FR"/>
        </w:rPr>
        <w:t xml:space="preserve"> with PATRIP Foundation which has entered into a Funding Agreement with the IP. As a matter of consequence, no legal relationship exists between </w:t>
      </w:r>
      <w:proofErr w:type="spellStart"/>
      <w:r w:rsidRPr="00782919">
        <w:rPr>
          <w:rFonts w:ascii="Cambria" w:eastAsia="Times New Roman" w:hAnsi="Cambria" w:cs="Calibri Light"/>
          <w:szCs w:val="20"/>
          <w:lang w:eastAsia="fr-FR"/>
        </w:rPr>
        <w:t>KfW</w:t>
      </w:r>
      <w:proofErr w:type="spellEnd"/>
      <w:r w:rsidRPr="00782919">
        <w:rPr>
          <w:rFonts w:ascii="Cambria" w:eastAsia="Times New Roman" w:hAnsi="Cambria" w:cs="Calibri Light"/>
          <w:szCs w:val="20"/>
          <w:lang w:eastAsia="fr-FR"/>
        </w:rPr>
        <w:t xml:space="preserve"> or PATRIP Foundation and our company, our Joint Venture or our Subcontractors under the Contract. The IP retains exclusive responsibility for the preparation and implementation of the Tender Process and the performance of the Contract. </w:t>
      </w:r>
    </w:p>
    <w:p w14:paraId="5BB8D5C3" w14:textId="77777777" w:rsidR="00A22023" w:rsidRPr="00782919" w:rsidRDefault="00A22023" w:rsidP="00E120D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autoSpaceDE w:val="0"/>
        <w:autoSpaceDN w:val="0"/>
        <w:spacing w:before="142" w:after="0" w:line="240" w:lineRule="atLeast"/>
        <w:ind w:left="567" w:hanging="567"/>
        <w:rPr>
          <w:rFonts w:ascii="Cambria" w:eastAsia="Times New Roman" w:hAnsi="Cambria" w:cs="Calibri Light"/>
          <w:szCs w:val="20"/>
        </w:rPr>
      </w:pPr>
      <w:r w:rsidRPr="00782919">
        <w:rPr>
          <w:rFonts w:ascii="Cambria" w:eastAsia="Times New Roman" w:hAnsi="Cambria" w:cs="Calibri Light"/>
          <w:szCs w:val="20"/>
        </w:rPr>
        <w:t xml:space="preserve">We hereby certify that neither we nor any of our board members or legal representatives nor any other member of our Joint Venture including Subcontractors under the Contract are in any of the following situations: </w:t>
      </w:r>
    </w:p>
    <w:p w14:paraId="5CED6E22"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eastAsia="Times New Roman" w:hAnsi="Cambria" w:cs="Calibri Light"/>
          <w:szCs w:val="20"/>
        </w:rPr>
        <w:t xml:space="preserve">2.1) </w:t>
      </w:r>
      <w:r w:rsidRPr="00782919">
        <w:rPr>
          <w:rFonts w:ascii="Cambria" w:eastAsia="Times New Roman" w:hAnsi="Cambria" w:cs="Calibri Light"/>
          <w:szCs w:val="20"/>
        </w:rPr>
        <w:tab/>
        <w:t xml:space="preserve">being bankrupt, wound up or ceasing our activities, having our activities administered by courts, having entered into receivership, reorganisation or being in any analogous </w:t>
      </w:r>
      <w:proofErr w:type="gramStart"/>
      <w:r w:rsidRPr="00782919">
        <w:rPr>
          <w:rFonts w:ascii="Cambria" w:eastAsia="Times New Roman" w:hAnsi="Cambria" w:cs="Calibri Light"/>
          <w:szCs w:val="20"/>
        </w:rPr>
        <w:t>situation;</w:t>
      </w:r>
      <w:proofErr w:type="gramEnd"/>
    </w:p>
    <w:p w14:paraId="1BA6F575"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hAnsi="Cambria" w:cs="Calibri Light"/>
          <w:szCs w:val="20"/>
        </w:rPr>
        <w:t xml:space="preserve">2.2) </w:t>
      </w:r>
      <w:r w:rsidRPr="00782919">
        <w:rPr>
          <w:rFonts w:ascii="Cambria" w:hAnsi="Cambria" w:cs="Calibri Light"/>
          <w:szCs w:val="20"/>
        </w:rPr>
        <w:tab/>
        <w:t>convicted by a final judgement or a final administrative decision or subject to financial sanctions by the United Nations, the European Union or Germany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6F233A94"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eastAsia="Times New Roman" w:hAnsi="Cambria" w:cs="Calibri Light"/>
          <w:szCs w:val="20"/>
        </w:rPr>
        <w:t xml:space="preserve">2.3) </w:t>
      </w:r>
      <w:r w:rsidRPr="00782919">
        <w:rPr>
          <w:rFonts w:ascii="Cambria" w:eastAsia="Times New Roman" w:hAnsi="Cambria" w:cs="Calibri Light"/>
          <w:szCs w:val="20"/>
        </w:rPr>
        <w:tab/>
      </w:r>
      <w:r w:rsidRPr="00782919">
        <w:rPr>
          <w:rFonts w:ascii="Cambria" w:eastAsia="Times New Roman" w:hAnsi="Cambria" w:cs="Calibri Light"/>
          <w:szCs w:val="20"/>
          <w:lang w:eastAsia="fr-FR"/>
        </w:rPr>
        <w:t>having</w:t>
      </w:r>
      <w:r w:rsidRPr="00782919">
        <w:rPr>
          <w:rFonts w:ascii="Cambria" w:eastAsia="Times New Roman" w:hAnsi="Cambria" w:cs="Calibri Light"/>
          <w:szCs w:val="20"/>
        </w:rPr>
        <w:t xml:space="preserve">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w:t>
      </w:r>
      <w:r w:rsidRPr="00782919">
        <w:rPr>
          <w:rFonts w:ascii="Cambria" w:eastAsia="Times New Roman" w:hAnsi="Cambria" w:cs="Calibri Light"/>
          <w:i/>
          <w:szCs w:val="20"/>
        </w:rPr>
        <w:t>(in the event of such a conviction, the Applicant or Bidder shall attach to this Declaration of Undertaking supporting information showing that this conviction is not relevant in the context of this Contract</w:t>
      </w:r>
      <w:r w:rsidRPr="00782919">
        <w:rPr>
          <w:rFonts w:ascii="Cambria" w:eastAsia="Times New Roman" w:hAnsi="Cambria" w:cs="Calibri Light"/>
          <w:i/>
          <w:szCs w:val="20"/>
          <w:lang w:eastAsia="fr-FR"/>
        </w:rPr>
        <w:t xml:space="preserve"> and that adequate compliance measures have been taken in reaction)</w:t>
      </w:r>
      <w:r w:rsidRPr="00782919">
        <w:rPr>
          <w:rFonts w:ascii="Cambria" w:eastAsia="Times New Roman" w:hAnsi="Cambria" w:cs="Calibri Light"/>
          <w:szCs w:val="20"/>
        </w:rPr>
        <w:t>;</w:t>
      </w:r>
    </w:p>
    <w:p w14:paraId="358B3EFF"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eastAsia="Times New Roman" w:hAnsi="Cambria" w:cs="Calibri Light"/>
          <w:szCs w:val="20"/>
        </w:rPr>
        <w:t xml:space="preserve">2.4) </w:t>
      </w:r>
      <w:r w:rsidRPr="00782919">
        <w:rPr>
          <w:rFonts w:ascii="Cambria" w:eastAsia="Times New Roman" w:hAnsi="Cambria" w:cs="Calibri Light"/>
          <w:szCs w:val="20"/>
        </w:rPr>
        <w:tab/>
        <w:t xml:space="preserve">having been subject within the past five years to a Contract termination fully settled against us for significant or persistent failure to comply with our contractual obligations during such Contract performance, unless this termination was </w:t>
      </w:r>
      <w:proofErr w:type="gramStart"/>
      <w:r w:rsidRPr="00782919">
        <w:rPr>
          <w:rFonts w:ascii="Cambria" w:eastAsia="Times New Roman" w:hAnsi="Cambria" w:cs="Calibri Light"/>
          <w:szCs w:val="20"/>
        </w:rPr>
        <w:t>challenged</w:t>
      </w:r>
      <w:proofErr w:type="gramEnd"/>
      <w:r w:rsidRPr="00782919">
        <w:rPr>
          <w:rFonts w:ascii="Cambria" w:eastAsia="Times New Roman" w:hAnsi="Cambria" w:cs="Calibri Light"/>
          <w:szCs w:val="20"/>
        </w:rPr>
        <w:t xml:space="preserve"> and dispute resolution is still pending or has not confirmed a full settlement against us;</w:t>
      </w:r>
    </w:p>
    <w:p w14:paraId="39FC8099"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eastAsia="Times New Roman" w:hAnsi="Cambria" w:cs="Calibri Light"/>
          <w:szCs w:val="20"/>
        </w:rPr>
        <w:t xml:space="preserve">2.5) </w:t>
      </w:r>
      <w:r w:rsidRPr="00782919">
        <w:rPr>
          <w:rFonts w:ascii="Cambria" w:eastAsia="Times New Roman" w:hAnsi="Cambria" w:cs="Calibri Light"/>
          <w:szCs w:val="20"/>
        </w:rPr>
        <w:tab/>
        <w:t xml:space="preserve">not having fulfilled applicable fiscal obligations regarding payments of taxes either in the country where we are constituted or the IP's </w:t>
      </w:r>
      <w:proofErr w:type="gramStart"/>
      <w:r w:rsidRPr="00782919">
        <w:rPr>
          <w:rFonts w:ascii="Cambria" w:eastAsia="Times New Roman" w:hAnsi="Cambria" w:cs="Calibri Light"/>
          <w:szCs w:val="20"/>
        </w:rPr>
        <w:t>country;</w:t>
      </w:r>
      <w:proofErr w:type="gramEnd"/>
      <w:r w:rsidRPr="00782919">
        <w:rPr>
          <w:rFonts w:ascii="Cambria" w:eastAsia="Times New Roman" w:hAnsi="Cambria" w:cs="Calibri Light"/>
          <w:szCs w:val="20"/>
        </w:rPr>
        <w:t xml:space="preserve"> </w:t>
      </w:r>
    </w:p>
    <w:p w14:paraId="26DE3DC2" w14:textId="77777777" w:rsidR="00A22023" w:rsidRPr="00782919" w:rsidRDefault="00A22023" w:rsidP="00A22023">
      <w:pPr>
        <w:spacing w:before="142" w:after="0" w:line="240" w:lineRule="atLeast"/>
        <w:ind w:left="1134" w:hanging="567"/>
        <w:rPr>
          <w:rFonts w:ascii="Cambria" w:eastAsia="Times New Roman" w:hAnsi="Cambria" w:cs="Calibri Light"/>
          <w:szCs w:val="20"/>
          <w:lang w:eastAsia="fr-FR"/>
        </w:rPr>
      </w:pPr>
      <w:r w:rsidRPr="00782919">
        <w:rPr>
          <w:rFonts w:ascii="Cambria" w:eastAsia="Times New Roman" w:hAnsi="Cambria" w:cs="Calibri Light"/>
          <w:szCs w:val="20"/>
        </w:rPr>
        <w:t xml:space="preserve">2.6) </w:t>
      </w:r>
      <w:r w:rsidRPr="00782919">
        <w:rPr>
          <w:rFonts w:ascii="Cambria" w:eastAsia="Times New Roman" w:hAnsi="Cambria" w:cs="Calibri Light"/>
          <w:szCs w:val="20"/>
        </w:rPr>
        <w:tab/>
        <w:t xml:space="preserve">being subject to an exclusion decision of the World Bank or any other multilateral development bank and being listed on the website </w:t>
      </w:r>
      <w:hyperlink r:id="rId42" w:history="1">
        <w:r w:rsidRPr="00782919">
          <w:rPr>
            <w:rFonts w:ascii="Cambria" w:eastAsia="Times New Roman" w:hAnsi="Cambria" w:cs="Calibri Light"/>
            <w:szCs w:val="20"/>
          </w:rPr>
          <w:t>http://www.worldbank.org/debarr</w:t>
        </w:r>
      </w:hyperlink>
      <w:r w:rsidRPr="00782919">
        <w:rPr>
          <w:rFonts w:ascii="Cambria" w:eastAsia="Times New Roman" w:hAnsi="Cambria" w:cs="Calibri Light"/>
          <w:szCs w:val="20"/>
          <w:lang w:eastAsia="fr-FR"/>
        </w:rPr>
        <w:t xml:space="preserve"> or respectively on the relevant list of any other multilateral development bank </w:t>
      </w:r>
      <w:r w:rsidRPr="00782919">
        <w:rPr>
          <w:rFonts w:ascii="Cambria" w:eastAsia="Times New Roman" w:hAnsi="Cambria" w:cs="Calibri Light"/>
          <w:i/>
          <w:szCs w:val="20"/>
          <w:lang w:eastAsia="fr-FR"/>
        </w:rPr>
        <w:t xml:space="preserve">(in the event of such exclusion, the Applicant or Bidder shall attach to this Declaration of Undertaking supporting information showing that this exclusion is not relevant in the context of this Contract </w:t>
      </w:r>
      <w:r w:rsidRPr="00782919">
        <w:rPr>
          <w:rFonts w:ascii="Cambria" w:hAnsi="Cambria" w:cs="Calibri Light"/>
          <w:i/>
          <w:szCs w:val="20"/>
          <w:lang w:eastAsia="fr-FR"/>
        </w:rPr>
        <w:t>and that adequate compliance measures have been taken in reaction</w:t>
      </w:r>
      <w:r w:rsidRPr="00782919">
        <w:rPr>
          <w:rFonts w:ascii="Cambria" w:eastAsia="Times New Roman" w:hAnsi="Cambria" w:cs="Calibri Light"/>
          <w:i/>
          <w:szCs w:val="20"/>
          <w:lang w:eastAsia="fr-FR"/>
        </w:rPr>
        <w:t>)</w:t>
      </w:r>
      <w:r w:rsidRPr="00782919">
        <w:rPr>
          <w:rFonts w:ascii="Cambria" w:eastAsia="Times New Roman" w:hAnsi="Cambria" w:cs="Calibri Light"/>
          <w:szCs w:val="20"/>
          <w:lang w:eastAsia="fr-FR"/>
        </w:rPr>
        <w:t>; or</w:t>
      </w:r>
    </w:p>
    <w:p w14:paraId="36F3FC97"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eastAsia="Times New Roman" w:hAnsi="Cambria" w:cs="Calibri Light"/>
          <w:szCs w:val="20"/>
        </w:rPr>
        <w:t xml:space="preserve">2.7) </w:t>
      </w:r>
      <w:r w:rsidRPr="00782919">
        <w:rPr>
          <w:rFonts w:ascii="Cambria" w:eastAsia="Times New Roman" w:hAnsi="Cambria" w:cs="Calibri Light"/>
          <w:szCs w:val="20"/>
        </w:rPr>
        <w:tab/>
        <w:t>being guilty of misrepresentation in supplying the information required as a condition of participation in the Tender.</w:t>
      </w:r>
    </w:p>
    <w:p w14:paraId="492E00C6" w14:textId="77777777" w:rsidR="00A22023" w:rsidRPr="00782919" w:rsidRDefault="00A22023" w:rsidP="00E120D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autoSpaceDE w:val="0"/>
        <w:autoSpaceDN w:val="0"/>
        <w:spacing w:before="142" w:after="0" w:line="240" w:lineRule="atLeast"/>
        <w:ind w:left="567" w:hanging="567"/>
        <w:jc w:val="left"/>
        <w:rPr>
          <w:rFonts w:ascii="Cambria" w:eastAsia="Times New Roman" w:hAnsi="Cambria" w:cs="Calibri Light"/>
          <w:szCs w:val="20"/>
        </w:rPr>
      </w:pPr>
      <w:r w:rsidRPr="00782919">
        <w:rPr>
          <w:rFonts w:ascii="Cambria" w:eastAsia="Times New Roman" w:hAnsi="Cambria" w:cs="Calibri Light"/>
          <w:szCs w:val="20"/>
        </w:rPr>
        <w:t xml:space="preserve">We hereby certify that neither we, nor any of the members of our Joint Venture or any of our </w:t>
      </w:r>
      <w:r w:rsidRPr="00782919">
        <w:rPr>
          <w:rFonts w:ascii="Cambria" w:eastAsia="Times New Roman" w:hAnsi="Cambria" w:cs="Calibri Light"/>
          <w:szCs w:val="20"/>
        </w:rPr>
        <w:lastRenderedPageBreak/>
        <w:t xml:space="preserve">Subcontractors under the Contract are in any of the following situations of conflict of interest: </w:t>
      </w:r>
    </w:p>
    <w:p w14:paraId="04E0968E"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eastAsia="Times New Roman" w:hAnsi="Cambria" w:cs="Calibri Light"/>
          <w:szCs w:val="20"/>
        </w:rPr>
        <w:t xml:space="preserve">3.1) </w:t>
      </w:r>
      <w:r w:rsidRPr="00782919">
        <w:rPr>
          <w:rFonts w:ascii="Cambria" w:eastAsia="Times New Roman" w:hAnsi="Cambria" w:cs="Calibri Light"/>
          <w:szCs w:val="20"/>
        </w:rPr>
        <w:tab/>
        <w:t xml:space="preserve">being an affiliate controlled by the IP or a shareholder controlling the IP, unless the stemming conflict of interest has been brought to the attention of </w:t>
      </w:r>
      <w:proofErr w:type="spellStart"/>
      <w:r w:rsidRPr="00782919">
        <w:rPr>
          <w:rFonts w:ascii="Cambria" w:eastAsia="Times New Roman" w:hAnsi="Cambria" w:cs="Calibri Light"/>
          <w:szCs w:val="20"/>
        </w:rPr>
        <w:t>KfW</w:t>
      </w:r>
      <w:proofErr w:type="spellEnd"/>
      <w:r w:rsidRPr="00782919">
        <w:rPr>
          <w:rFonts w:ascii="Cambria" w:eastAsia="Times New Roman" w:hAnsi="Cambria" w:cs="Calibri Light"/>
          <w:szCs w:val="20"/>
        </w:rPr>
        <w:t xml:space="preserve"> (and PATRIP Foundation) and resolved to their </w:t>
      </w:r>
      <w:proofErr w:type="gramStart"/>
      <w:r w:rsidRPr="00782919">
        <w:rPr>
          <w:rFonts w:ascii="Cambria" w:eastAsia="Times New Roman" w:hAnsi="Cambria" w:cs="Calibri Light"/>
          <w:szCs w:val="20"/>
        </w:rPr>
        <w:t>satisfaction;</w:t>
      </w:r>
      <w:proofErr w:type="gramEnd"/>
    </w:p>
    <w:p w14:paraId="36FC8B45"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eastAsia="Times New Roman" w:hAnsi="Cambria" w:cs="Calibri Light"/>
          <w:szCs w:val="20"/>
        </w:rPr>
        <w:t xml:space="preserve">3.2) </w:t>
      </w:r>
      <w:r w:rsidRPr="00782919">
        <w:rPr>
          <w:rFonts w:ascii="Cambria" w:eastAsia="Times New Roman" w:hAnsi="Cambria" w:cs="Calibri Light"/>
          <w:szCs w:val="20"/>
        </w:rPr>
        <w:tab/>
        <w:t xml:space="preserve">having a business or family relationship with </w:t>
      </w:r>
      <w:proofErr w:type="gramStart"/>
      <w:r w:rsidRPr="00782919">
        <w:rPr>
          <w:rFonts w:ascii="Cambria" w:eastAsia="Times New Roman" w:hAnsi="Cambria" w:cs="Calibri Light"/>
          <w:szCs w:val="20"/>
        </w:rPr>
        <w:t>a</w:t>
      </w:r>
      <w:proofErr w:type="gramEnd"/>
      <w:r w:rsidRPr="00782919">
        <w:rPr>
          <w:rFonts w:ascii="Cambria" w:eastAsia="Times New Roman" w:hAnsi="Cambria" w:cs="Calibri Light"/>
          <w:szCs w:val="20"/>
        </w:rPr>
        <w:t xml:space="preserve"> IP's staff involved in the Tender Process or the supervision of the resulting Contract, unless the stemming conflict of interest has been brought to the attention of </w:t>
      </w:r>
      <w:proofErr w:type="spellStart"/>
      <w:r w:rsidRPr="00782919">
        <w:rPr>
          <w:rFonts w:ascii="Cambria" w:eastAsia="Times New Roman" w:hAnsi="Cambria" w:cs="Calibri Light"/>
          <w:szCs w:val="20"/>
        </w:rPr>
        <w:t>KfW</w:t>
      </w:r>
      <w:proofErr w:type="spellEnd"/>
      <w:r w:rsidRPr="00782919">
        <w:rPr>
          <w:rFonts w:ascii="Cambria" w:eastAsia="Times New Roman" w:hAnsi="Cambria" w:cs="Calibri Light"/>
          <w:szCs w:val="20"/>
        </w:rPr>
        <w:t xml:space="preserve"> (and PATRIP Foundation) and resolved to its satisfaction;</w:t>
      </w:r>
    </w:p>
    <w:p w14:paraId="1177AD10" w14:textId="77777777" w:rsidR="00A22023" w:rsidRPr="00782919" w:rsidRDefault="00A22023" w:rsidP="00A22023">
      <w:pPr>
        <w:spacing w:before="142" w:after="0" w:line="240" w:lineRule="atLeast"/>
        <w:ind w:left="1080" w:hanging="513"/>
        <w:rPr>
          <w:rFonts w:ascii="Cambria" w:eastAsia="Times New Roman" w:hAnsi="Cambria" w:cs="Calibri Light"/>
          <w:szCs w:val="20"/>
        </w:rPr>
      </w:pPr>
      <w:r w:rsidRPr="00782919">
        <w:rPr>
          <w:rFonts w:ascii="Cambria" w:eastAsia="Times New Roman" w:hAnsi="Cambria" w:cs="Calibri Light"/>
          <w:szCs w:val="20"/>
        </w:rPr>
        <w:t xml:space="preserve">3.3) </w:t>
      </w:r>
      <w:r w:rsidRPr="00782919">
        <w:rPr>
          <w:rFonts w:ascii="Cambria" w:eastAsia="Times New Roman" w:hAnsi="Cambria" w:cs="Calibri Light"/>
          <w:szCs w:val="20"/>
        </w:rPr>
        <w:tab/>
        <w:t>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IP;</w:t>
      </w:r>
    </w:p>
    <w:p w14:paraId="3736EDDE"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eastAsia="Times New Roman" w:hAnsi="Cambria" w:cs="Calibri Light"/>
          <w:szCs w:val="20"/>
        </w:rPr>
        <w:t xml:space="preserve">3.4) </w:t>
      </w:r>
      <w:r w:rsidRPr="00782919">
        <w:rPr>
          <w:rFonts w:ascii="Cambria" w:eastAsia="Times New Roman" w:hAnsi="Cambria" w:cs="Calibri Light"/>
          <w:szCs w:val="20"/>
        </w:rPr>
        <w:tab/>
        <w:t xml:space="preserve">being engaged in a Consulting Services activity, which, by its nature, may be in conflict with the assignments that we would carry out for the </w:t>
      </w:r>
      <w:proofErr w:type="gramStart"/>
      <w:r w:rsidRPr="00782919">
        <w:rPr>
          <w:rFonts w:ascii="Cambria" w:eastAsia="Times New Roman" w:hAnsi="Cambria" w:cs="Calibri Light"/>
          <w:szCs w:val="20"/>
        </w:rPr>
        <w:t>IP;</w:t>
      </w:r>
      <w:proofErr w:type="gramEnd"/>
    </w:p>
    <w:p w14:paraId="51503A2F"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eastAsia="Times New Roman" w:hAnsi="Cambria" w:cs="Calibri Light"/>
          <w:szCs w:val="20"/>
        </w:rPr>
        <w:t xml:space="preserve">3.5) </w:t>
      </w:r>
      <w:r w:rsidRPr="00782919">
        <w:rPr>
          <w:rFonts w:ascii="Cambria" w:eastAsia="Times New Roman" w:hAnsi="Cambria" w:cs="Calibri Light"/>
          <w:szCs w:val="20"/>
        </w:rPr>
        <w:tab/>
        <w:t>in the case of procurement of Works, Plant or Goods:</w:t>
      </w:r>
    </w:p>
    <w:p w14:paraId="0DD5036E" w14:textId="77777777" w:rsidR="00A22023" w:rsidRPr="00782919" w:rsidRDefault="00A22023" w:rsidP="00E120DF">
      <w:pPr>
        <w:widowControl w:val="0"/>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s>
        <w:autoSpaceDE w:val="0"/>
        <w:autoSpaceDN w:val="0"/>
        <w:spacing w:before="142" w:after="0" w:line="240" w:lineRule="atLeast"/>
        <w:ind w:left="1560" w:hanging="284"/>
        <w:rPr>
          <w:rFonts w:ascii="Cambria" w:eastAsia="Times New Roman" w:hAnsi="Cambria" w:cs="Calibri Light"/>
          <w:szCs w:val="20"/>
        </w:rPr>
      </w:pPr>
      <w:r w:rsidRPr="00782919">
        <w:rPr>
          <w:rFonts w:ascii="Cambria" w:eastAsia="Times New Roman" w:hAnsi="Cambria" w:cs="Calibri Light"/>
          <w:szCs w:val="20"/>
          <w:lang w:eastAsia="fr-FR"/>
        </w:rPr>
        <w:t>having</w:t>
      </w:r>
      <w:r w:rsidRPr="00782919">
        <w:rPr>
          <w:rFonts w:ascii="Cambria" w:eastAsia="Times New Roman" w:hAnsi="Cambria" w:cs="Calibri Light"/>
          <w:szCs w:val="20"/>
        </w:rPr>
        <w:t xml:space="preserve"> prepared or having been associated with a Person who prepared specifications, drawings, calculations and other documentation </w:t>
      </w:r>
      <w:r w:rsidRPr="00782919">
        <w:rPr>
          <w:rFonts w:ascii="Cambria" w:eastAsia="Times New Roman" w:hAnsi="Cambria" w:cs="Calibri Light"/>
          <w:szCs w:val="20"/>
          <w:lang w:eastAsia="fr-FR"/>
        </w:rPr>
        <w:t xml:space="preserve">to be used in the Tender Process of this </w:t>
      </w:r>
      <w:proofErr w:type="gramStart"/>
      <w:r w:rsidRPr="00782919">
        <w:rPr>
          <w:rFonts w:ascii="Cambria" w:eastAsia="Times New Roman" w:hAnsi="Cambria" w:cs="Calibri Light"/>
          <w:szCs w:val="20"/>
          <w:lang w:eastAsia="fr-FR"/>
        </w:rPr>
        <w:t>Contract</w:t>
      </w:r>
      <w:r w:rsidRPr="00782919">
        <w:rPr>
          <w:rFonts w:ascii="Cambria" w:eastAsia="Times New Roman" w:hAnsi="Cambria" w:cs="Calibri Light"/>
          <w:szCs w:val="20"/>
        </w:rPr>
        <w:t>;</w:t>
      </w:r>
      <w:proofErr w:type="gramEnd"/>
    </w:p>
    <w:p w14:paraId="3FF14B15" w14:textId="77777777" w:rsidR="00A22023" w:rsidRPr="00782919" w:rsidRDefault="00A22023" w:rsidP="00E120DF">
      <w:pPr>
        <w:widowControl w:val="0"/>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s>
        <w:autoSpaceDE w:val="0"/>
        <w:autoSpaceDN w:val="0"/>
        <w:spacing w:before="142" w:after="0" w:line="240" w:lineRule="atLeast"/>
        <w:ind w:left="1560" w:hanging="284"/>
        <w:rPr>
          <w:rFonts w:ascii="Cambria" w:eastAsia="Times New Roman" w:hAnsi="Cambria" w:cs="Calibri Light"/>
          <w:szCs w:val="20"/>
        </w:rPr>
      </w:pPr>
      <w:r w:rsidRPr="00782919">
        <w:rPr>
          <w:rFonts w:ascii="Cambria" w:eastAsia="Times New Roman" w:hAnsi="Cambria" w:cs="Calibri Light"/>
          <w:szCs w:val="20"/>
          <w:lang w:eastAsia="fr-FR"/>
        </w:rPr>
        <w:t>having</w:t>
      </w:r>
      <w:r w:rsidRPr="00782919">
        <w:rPr>
          <w:rFonts w:ascii="Cambria" w:eastAsia="Times New Roman" w:hAnsi="Cambria" w:cs="Calibri Light"/>
          <w:szCs w:val="20"/>
        </w:rPr>
        <w:t xml:space="preserve"> been recruited (or being proposed to be recruited) ourselves or any of our affiliates, to carry out works supervision or inspection for this </w:t>
      </w:r>
      <w:proofErr w:type="gramStart"/>
      <w:r w:rsidRPr="00782919">
        <w:rPr>
          <w:rFonts w:ascii="Cambria" w:eastAsia="Times New Roman" w:hAnsi="Cambria" w:cs="Calibri Light"/>
          <w:szCs w:val="20"/>
          <w:lang w:eastAsia="fr-FR"/>
        </w:rPr>
        <w:t>Contract</w:t>
      </w:r>
      <w:r w:rsidRPr="00782919">
        <w:rPr>
          <w:rFonts w:ascii="Cambria" w:eastAsia="Times New Roman" w:hAnsi="Cambria" w:cs="Calibri Light"/>
          <w:szCs w:val="20"/>
        </w:rPr>
        <w:t>;</w:t>
      </w:r>
      <w:proofErr w:type="gramEnd"/>
    </w:p>
    <w:p w14:paraId="26DA4058" w14:textId="77777777" w:rsidR="00A22023" w:rsidRPr="00782919" w:rsidRDefault="00A22023" w:rsidP="00E120D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782919">
        <w:rPr>
          <w:rFonts w:ascii="Cambria" w:eastAsia="Times New Roman" w:hAnsi="Cambria" w:cs="Calibri Light"/>
          <w:szCs w:val="20"/>
        </w:rPr>
        <w:t xml:space="preserve">If we are a </w:t>
      </w:r>
      <w:r w:rsidRPr="00782919">
        <w:rPr>
          <w:rFonts w:ascii="Cambria" w:eastAsia="Times New Roman" w:hAnsi="Cambria" w:cs="Calibri Light"/>
          <w:szCs w:val="20"/>
          <w:lang w:eastAsia="fr-FR"/>
        </w:rPr>
        <w:t>state</w:t>
      </w:r>
      <w:r w:rsidRPr="00782919">
        <w:rPr>
          <w:rFonts w:ascii="Cambria" w:eastAsia="Times New Roman" w:hAnsi="Cambria" w:cs="Calibri Light"/>
          <w:szCs w:val="20"/>
        </w:rPr>
        <w:t>-owned entity</w:t>
      </w:r>
      <w:r w:rsidRPr="00782919">
        <w:rPr>
          <w:rFonts w:ascii="Cambria" w:eastAsia="Times New Roman" w:hAnsi="Cambria" w:cs="Calibri Light"/>
          <w:szCs w:val="20"/>
          <w:lang w:eastAsia="fr-FR"/>
        </w:rPr>
        <w:t>, and compete in a Tender Process</w:t>
      </w:r>
      <w:r w:rsidRPr="00782919">
        <w:rPr>
          <w:rFonts w:ascii="Cambria" w:eastAsia="Times New Roman" w:hAnsi="Cambria" w:cs="Calibri Light"/>
          <w:szCs w:val="20"/>
        </w:rPr>
        <w:t>, we certify that we have legal and financial autonomy and that we operate under commercial laws and regulations.</w:t>
      </w:r>
    </w:p>
    <w:p w14:paraId="1DE33009" w14:textId="77777777" w:rsidR="00A22023" w:rsidRPr="00782919" w:rsidRDefault="00A22023" w:rsidP="00E120D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782919">
        <w:rPr>
          <w:rFonts w:ascii="Cambria" w:eastAsia="Times New Roman" w:hAnsi="Cambria" w:cs="Calibri Light"/>
          <w:szCs w:val="20"/>
        </w:rPr>
        <w:t xml:space="preserve">We undertake to bring to the attention of the IP, which will inform </w:t>
      </w:r>
      <w:proofErr w:type="spellStart"/>
      <w:r w:rsidRPr="00782919">
        <w:rPr>
          <w:rFonts w:ascii="Cambria" w:eastAsia="Times New Roman" w:hAnsi="Cambria" w:cs="Calibri Light"/>
          <w:szCs w:val="20"/>
          <w:lang w:eastAsia="fr-FR"/>
        </w:rPr>
        <w:t>KfW</w:t>
      </w:r>
      <w:proofErr w:type="spellEnd"/>
      <w:r w:rsidRPr="00782919">
        <w:rPr>
          <w:rFonts w:ascii="Cambria" w:eastAsia="Times New Roman" w:hAnsi="Cambria" w:cs="Calibri Light"/>
          <w:szCs w:val="20"/>
          <w:lang w:eastAsia="fr-FR"/>
        </w:rPr>
        <w:t xml:space="preserve"> (and PATRIP Foundation)</w:t>
      </w:r>
      <w:r w:rsidRPr="00782919">
        <w:rPr>
          <w:rFonts w:ascii="Cambria" w:eastAsia="Times New Roman" w:hAnsi="Cambria" w:cs="Calibri Light"/>
          <w:szCs w:val="20"/>
        </w:rPr>
        <w:t xml:space="preserve">, any change in situation </w:t>
      </w:r>
      <w:proofErr w:type="gramStart"/>
      <w:r w:rsidRPr="00782919">
        <w:rPr>
          <w:rFonts w:ascii="Cambria" w:eastAsia="Times New Roman" w:hAnsi="Cambria" w:cs="Calibri Light"/>
          <w:szCs w:val="20"/>
        </w:rPr>
        <w:t>with regard to</w:t>
      </w:r>
      <w:proofErr w:type="gramEnd"/>
      <w:r w:rsidRPr="00782919">
        <w:rPr>
          <w:rFonts w:ascii="Cambria" w:eastAsia="Times New Roman" w:hAnsi="Cambria" w:cs="Calibri Light"/>
          <w:szCs w:val="20"/>
        </w:rPr>
        <w:t xml:space="preserve"> points 2 to 4 here above. </w:t>
      </w:r>
    </w:p>
    <w:p w14:paraId="2FB6885C" w14:textId="77777777" w:rsidR="00A22023" w:rsidRPr="00782919" w:rsidRDefault="00A22023" w:rsidP="00E120D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782919">
        <w:rPr>
          <w:rFonts w:ascii="Cambria" w:eastAsia="Times New Roman" w:hAnsi="Cambria" w:cs="Calibri Light"/>
          <w:szCs w:val="20"/>
        </w:rPr>
        <w:t xml:space="preserve">In the context of </w:t>
      </w:r>
      <w:r w:rsidRPr="00782919">
        <w:rPr>
          <w:rFonts w:ascii="Cambria" w:eastAsia="Times New Roman" w:hAnsi="Cambria" w:cs="Calibri Light"/>
          <w:szCs w:val="20"/>
          <w:lang w:eastAsia="fr-FR"/>
        </w:rPr>
        <w:t xml:space="preserve">the </w:t>
      </w:r>
      <w:r w:rsidRPr="00782919">
        <w:rPr>
          <w:rFonts w:ascii="Cambria" w:eastAsia="Times New Roman" w:hAnsi="Cambria" w:cs="Calibri Light"/>
          <w:szCs w:val="20"/>
        </w:rPr>
        <w:t xml:space="preserve">Tender </w:t>
      </w:r>
      <w:r w:rsidRPr="00782919">
        <w:rPr>
          <w:rFonts w:ascii="Cambria" w:eastAsia="Times New Roman" w:hAnsi="Cambria" w:cs="Calibri Light"/>
          <w:szCs w:val="20"/>
          <w:lang w:eastAsia="fr-FR"/>
        </w:rPr>
        <w:t xml:space="preserve">Process </w:t>
      </w:r>
      <w:r w:rsidRPr="00782919">
        <w:rPr>
          <w:rFonts w:ascii="Cambria" w:eastAsia="Times New Roman" w:hAnsi="Cambria" w:cs="Calibri Light"/>
          <w:szCs w:val="20"/>
        </w:rPr>
        <w:t xml:space="preserve">and performance of the </w:t>
      </w:r>
      <w:r w:rsidRPr="00782919">
        <w:rPr>
          <w:rFonts w:ascii="Cambria" w:eastAsia="Times New Roman" w:hAnsi="Cambria" w:cs="Calibri Light"/>
          <w:szCs w:val="20"/>
          <w:lang w:eastAsia="fr-FR"/>
        </w:rPr>
        <w:t>corresponding C</w:t>
      </w:r>
      <w:r w:rsidRPr="00782919">
        <w:rPr>
          <w:rFonts w:ascii="Cambria" w:eastAsia="Times New Roman" w:hAnsi="Cambria" w:cs="Calibri Light"/>
          <w:szCs w:val="20"/>
        </w:rPr>
        <w:t>ontract:</w:t>
      </w:r>
    </w:p>
    <w:p w14:paraId="089A0904" w14:textId="77777777" w:rsidR="00A22023" w:rsidRPr="00782919" w:rsidRDefault="00A22023" w:rsidP="00A22023">
      <w:pPr>
        <w:spacing w:before="142" w:after="0" w:line="240" w:lineRule="atLeast"/>
        <w:ind w:left="1134" w:hanging="567"/>
        <w:rPr>
          <w:rFonts w:ascii="Cambria" w:hAnsi="Cambria" w:cs="Calibri Light"/>
          <w:szCs w:val="20"/>
        </w:rPr>
      </w:pPr>
      <w:r w:rsidRPr="00782919">
        <w:rPr>
          <w:rFonts w:ascii="Cambria" w:eastAsia="Times New Roman" w:hAnsi="Cambria" w:cs="Calibri Light"/>
          <w:szCs w:val="20"/>
        </w:rPr>
        <w:t xml:space="preserve">6.1) </w:t>
      </w:r>
      <w:r w:rsidRPr="00782919">
        <w:rPr>
          <w:rFonts w:ascii="Cambria" w:eastAsia="Times New Roman" w:hAnsi="Cambria" w:cs="Calibri Light"/>
          <w:szCs w:val="20"/>
        </w:rPr>
        <w:tab/>
        <w:t xml:space="preserve">neither we nor any of the members of our Joint Venture nor any of our Subcontractors under the Contract have engaged or will engage in any Sanctionable Practice </w:t>
      </w:r>
      <w:r w:rsidRPr="00782919">
        <w:rPr>
          <w:rFonts w:ascii="Cambria" w:hAnsi="Cambria" w:cs="Calibri Light"/>
          <w:szCs w:val="20"/>
        </w:rPr>
        <w:t xml:space="preserve">during the Tender Process and in the case of being awarded a Contract will engage in any Sanctionable Practice during the performance of the </w:t>
      </w:r>
      <w:proofErr w:type="gramStart"/>
      <w:r w:rsidRPr="00782919">
        <w:rPr>
          <w:rFonts w:ascii="Cambria" w:hAnsi="Cambria" w:cs="Calibri Light"/>
          <w:szCs w:val="20"/>
        </w:rPr>
        <w:t>Contract;</w:t>
      </w:r>
      <w:proofErr w:type="gramEnd"/>
      <w:r w:rsidRPr="00782919">
        <w:rPr>
          <w:rFonts w:ascii="Cambria" w:hAnsi="Cambria" w:cs="Calibri Light"/>
          <w:szCs w:val="20"/>
        </w:rPr>
        <w:t xml:space="preserve"> </w:t>
      </w:r>
    </w:p>
    <w:p w14:paraId="18589EE5"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eastAsia="Times New Roman" w:hAnsi="Cambria" w:cs="Calibri Light"/>
          <w:szCs w:val="20"/>
        </w:rPr>
        <w:t xml:space="preserve">6.2) </w:t>
      </w:r>
      <w:r w:rsidRPr="00782919">
        <w:rPr>
          <w:rFonts w:ascii="Cambria" w:eastAsia="Times New Roman" w:hAnsi="Cambria" w:cs="Calibri Light"/>
          <w:szCs w:val="20"/>
        </w:rPr>
        <w:tab/>
        <w:t>neither we nor any of the members of our Joint Venture or any of our Subcontractors under the Contract shall acquire or supply any equipment nor operate in any sectors under an embargo of the United Nations, the European Union or Germany; and</w:t>
      </w:r>
    </w:p>
    <w:p w14:paraId="1AD472C3" w14:textId="77777777" w:rsidR="00A22023" w:rsidRPr="00782919" w:rsidRDefault="00A22023" w:rsidP="00A22023">
      <w:pPr>
        <w:spacing w:before="142" w:after="0" w:line="240" w:lineRule="atLeast"/>
        <w:ind w:left="1134" w:hanging="567"/>
        <w:rPr>
          <w:rFonts w:ascii="Cambria" w:eastAsia="Times New Roman" w:hAnsi="Cambria" w:cs="Calibri Light"/>
          <w:szCs w:val="20"/>
        </w:rPr>
      </w:pPr>
      <w:r w:rsidRPr="00782919">
        <w:rPr>
          <w:rFonts w:ascii="Cambria" w:eastAsia="Times New Roman" w:hAnsi="Cambria" w:cs="Calibri Light"/>
          <w:szCs w:val="20"/>
        </w:rPr>
        <w:t xml:space="preserve">6.3) </w:t>
      </w:r>
      <w:r w:rsidRPr="00782919">
        <w:rPr>
          <w:rFonts w:ascii="Cambria" w:eastAsia="Times New Roman" w:hAnsi="Cambria" w:cs="Calibri Light"/>
          <w:szCs w:val="20"/>
        </w:rPr>
        <w:tab/>
        <w:t>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w:t>
      </w:r>
      <w:r w:rsidRPr="00782919">
        <w:rPr>
          <w:rFonts w:ascii="Cambria" w:eastAsia="Times New Roman" w:hAnsi="Cambria" w:cs="Calibri Light"/>
          <w:szCs w:val="20"/>
          <w:vertAlign w:val="superscript"/>
        </w:rPr>
        <w:footnoteReference w:id="4"/>
      </w:r>
      <w:r w:rsidRPr="00782919">
        <w:rPr>
          <w:rFonts w:ascii="Cambria" w:eastAsia="Times New Roman" w:hAnsi="Cambria" w:cs="Calibri Light"/>
          <w:szCs w:val="20"/>
        </w:rPr>
        <w:t xml:space="preserve"> (ILO) and international environmental treaties. Moreover, we shall implement environmental and social risks mitigation measures when specified in the relevant environmental and social management plans or other similar documents provided by the IP and, in any case, implement measures to prevent sexual exploitation and abuse and </w:t>
      </w:r>
      <w:proofErr w:type="gramStart"/>
      <w:r w:rsidRPr="00782919">
        <w:rPr>
          <w:rFonts w:ascii="Cambria" w:eastAsia="Times New Roman" w:hAnsi="Cambria" w:cs="Calibri Light"/>
          <w:szCs w:val="20"/>
        </w:rPr>
        <w:t>gender based</w:t>
      </w:r>
      <w:proofErr w:type="gramEnd"/>
      <w:r w:rsidRPr="00782919">
        <w:rPr>
          <w:rFonts w:ascii="Cambria" w:eastAsia="Times New Roman" w:hAnsi="Cambria" w:cs="Calibri Light"/>
          <w:szCs w:val="20"/>
        </w:rPr>
        <w:t xml:space="preserve"> violence.</w:t>
      </w:r>
    </w:p>
    <w:p w14:paraId="634365D3" w14:textId="77777777" w:rsidR="00A22023" w:rsidRPr="00782919" w:rsidRDefault="00A22023" w:rsidP="00E120D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782919">
        <w:rPr>
          <w:rFonts w:ascii="Cambria" w:eastAsia="Times New Roman" w:hAnsi="Cambria" w:cs="Calibri Light"/>
          <w:szCs w:val="20"/>
        </w:rPr>
        <w:t>In the case of being awarded a Contract, we, as well as all members of our Joint Venture partners and Subcontractors under the Contract will, (</w:t>
      </w:r>
      <w:proofErr w:type="spellStart"/>
      <w:r w:rsidRPr="00782919">
        <w:rPr>
          <w:rFonts w:ascii="Cambria" w:eastAsia="Times New Roman" w:hAnsi="Cambria" w:cs="Calibri Light"/>
          <w:szCs w:val="20"/>
        </w:rPr>
        <w:t>i</w:t>
      </w:r>
      <w:proofErr w:type="spellEnd"/>
      <w:r w:rsidRPr="00782919">
        <w:rPr>
          <w:rFonts w:ascii="Cambria" w:eastAsia="Times New Roman" w:hAnsi="Cambria" w:cs="Calibri Light"/>
          <w:szCs w:val="20"/>
        </w:rPr>
        <w:t xml:space="preserve">) upon request, </w:t>
      </w:r>
      <w:r w:rsidRPr="00782919">
        <w:rPr>
          <w:rFonts w:ascii="Cambria" w:hAnsi="Cambria" w:cs="Calibri Light"/>
          <w:szCs w:val="20"/>
        </w:rPr>
        <w:t xml:space="preserve">provide information relating to the Tender Process and the performance of the Contract and (ii) permit the IP and PATRIP Foundation and </w:t>
      </w:r>
      <w:proofErr w:type="spellStart"/>
      <w:r w:rsidRPr="00782919">
        <w:rPr>
          <w:rFonts w:ascii="Cambria" w:hAnsi="Cambria" w:cs="Calibri Light"/>
          <w:szCs w:val="20"/>
        </w:rPr>
        <w:t>KfW</w:t>
      </w:r>
      <w:proofErr w:type="spellEnd"/>
      <w:r w:rsidRPr="00782919">
        <w:rPr>
          <w:rFonts w:ascii="Cambria" w:hAnsi="Cambria" w:cs="Calibri Light"/>
          <w:szCs w:val="20"/>
        </w:rPr>
        <w:t xml:space="preserve"> or an agent appointed by either of them, and in the case of financing by the European Union also to </w:t>
      </w:r>
      <w:r w:rsidRPr="00782919">
        <w:rPr>
          <w:rFonts w:ascii="Cambria" w:hAnsi="Cambria" w:cs="Calibri Light"/>
          <w:szCs w:val="20"/>
        </w:rPr>
        <w:lastRenderedPageBreak/>
        <w:t>European institutions having competence under European Union law, to inspect the respective accounts, records and documents, to permit on-the-spot checks and to ensure access to sites and the respective project.</w:t>
      </w:r>
    </w:p>
    <w:p w14:paraId="2BA63854" w14:textId="78A04E1A" w:rsidR="00A22023" w:rsidRPr="00782919" w:rsidRDefault="00A22023" w:rsidP="00E120DF">
      <w:pPr>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782919">
        <w:rPr>
          <w:rFonts w:ascii="Cambria" w:hAnsi="Cambria" w:cs="Calibri Light"/>
          <w:szCs w:val="20"/>
        </w:rPr>
        <w:t xml:space="preserve">In the case of being awarded a Contract, we, as well as all our Joint Venture partners and Subcontractors under the Contract undertake to preserve above mentioned records and documents in accordance with applicable law, </w:t>
      </w:r>
      <w:proofErr w:type="gramStart"/>
      <w:r w:rsidRPr="00782919">
        <w:rPr>
          <w:rFonts w:ascii="Cambria" w:hAnsi="Cambria" w:cs="Calibri Light"/>
          <w:szCs w:val="20"/>
        </w:rPr>
        <w:t xml:space="preserve">but in any case </w:t>
      </w:r>
      <w:proofErr w:type="gramEnd"/>
      <w:r w:rsidRPr="00782919">
        <w:rPr>
          <w:rFonts w:ascii="Cambria" w:hAnsi="Cambria" w:cs="Calibri Light"/>
          <w:szCs w:val="20"/>
        </w:rPr>
        <w:t xml:space="preserve">for at least six years from the date of </w:t>
      </w:r>
      <w:r w:rsidR="000B1E97" w:rsidRPr="00782919">
        <w:rPr>
          <w:rFonts w:ascii="Cambria" w:hAnsi="Cambria" w:cs="Calibri Light"/>
          <w:szCs w:val="20"/>
        </w:rPr>
        <w:t>fulfilment</w:t>
      </w:r>
      <w:r w:rsidRPr="00782919">
        <w:rPr>
          <w:rFonts w:ascii="Cambria" w:hAnsi="Cambria" w:cs="Calibri Light"/>
          <w:szCs w:val="20"/>
        </w:rPr>
        <w:t xml:space="preserve"> or termination of the Contract. Our financial transactions and financial statements shall be subject to auditing procedures in accordance with applicable law. Furthermore, we accept that our data (including personal data) generated in connection with the </w:t>
      </w:r>
      <w:r w:rsidRPr="00782919">
        <w:rPr>
          <w:rFonts w:ascii="Cambria" w:eastAsia="Times New Roman" w:hAnsi="Cambria" w:cs="Calibri Light"/>
          <w:szCs w:val="20"/>
          <w:lang w:eastAsia="fr-FR"/>
        </w:rPr>
        <w:t xml:space="preserve">preparation and implementation of the Tender Process and the performance of the Contract are </w:t>
      </w:r>
      <w:r w:rsidRPr="00782919">
        <w:rPr>
          <w:rFonts w:ascii="Cambria" w:hAnsi="Cambria" w:cs="Calibri Light"/>
          <w:szCs w:val="20"/>
        </w:rPr>
        <w:t xml:space="preserve">stored and processed according to the applicable law by the IP, PATRIP Foundation and </w:t>
      </w:r>
      <w:proofErr w:type="spellStart"/>
      <w:r w:rsidRPr="00782919">
        <w:rPr>
          <w:rFonts w:ascii="Cambria" w:hAnsi="Cambria" w:cs="Calibri Light"/>
          <w:szCs w:val="20"/>
        </w:rPr>
        <w:t>KfW</w:t>
      </w:r>
      <w:proofErr w:type="spellEnd"/>
      <w:r w:rsidRPr="00782919">
        <w:rPr>
          <w:rFonts w:ascii="Cambria" w:hAnsi="Cambria" w:cs="Calibri Light"/>
          <w:szCs w:val="20"/>
        </w:rPr>
        <w:t>.</w:t>
      </w:r>
    </w:p>
    <w:p w14:paraId="22CBBED7" w14:textId="77777777" w:rsidR="00A22023" w:rsidRPr="00782919" w:rsidRDefault="00A22023" w:rsidP="00A22023">
      <w:pPr>
        <w:tabs>
          <w:tab w:val="right" w:leader="underscore" w:pos="4253"/>
          <w:tab w:val="left" w:pos="4536"/>
          <w:tab w:val="right" w:leader="underscore" w:pos="9072"/>
        </w:tabs>
        <w:spacing w:before="142" w:after="0" w:line="240" w:lineRule="atLeast"/>
        <w:rPr>
          <w:rFonts w:ascii="Cambria" w:eastAsia="Times New Roman" w:hAnsi="Cambria" w:cs="Calibri Light"/>
          <w:szCs w:val="20"/>
        </w:rPr>
      </w:pPr>
    </w:p>
    <w:p w14:paraId="7D650D27" w14:textId="77777777" w:rsidR="00A22023" w:rsidRPr="00782919" w:rsidRDefault="00A22023" w:rsidP="00A22023">
      <w:pPr>
        <w:tabs>
          <w:tab w:val="right" w:leader="underscore" w:pos="4253"/>
          <w:tab w:val="left" w:pos="4536"/>
          <w:tab w:val="right" w:leader="underscore" w:pos="9072"/>
        </w:tabs>
        <w:spacing w:before="142" w:after="0" w:line="240" w:lineRule="atLeast"/>
        <w:rPr>
          <w:rFonts w:ascii="Cambria" w:eastAsia="Times New Roman" w:hAnsi="Cambria" w:cs="Calibri Light"/>
          <w:szCs w:val="20"/>
        </w:rPr>
      </w:pPr>
    </w:p>
    <w:p w14:paraId="28B68336" w14:textId="77777777" w:rsidR="00A22023" w:rsidRPr="00782919" w:rsidRDefault="00A22023" w:rsidP="00A22023">
      <w:pPr>
        <w:tabs>
          <w:tab w:val="right" w:leader="underscore" w:pos="4253"/>
          <w:tab w:val="left" w:pos="4536"/>
          <w:tab w:val="right" w:leader="underscore" w:pos="9072"/>
        </w:tabs>
        <w:spacing w:before="142" w:after="0" w:line="240" w:lineRule="atLeast"/>
        <w:rPr>
          <w:rFonts w:ascii="Cambria" w:eastAsia="Times New Roman" w:hAnsi="Cambria" w:cs="Calibri Light"/>
          <w:szCs w:val="20"/>
        </w:rPr>
      </w:pPr>
      <w:r w:rsidRPr="00782919">
        <w:rPr>
          <w:rFonts w:ascii="Cambria" w:eastAsia="Times New Roman" w:hAnsi="Cambria" w:cs="Calibri Light"/>
          <w:szCs w:val="20"/>
        </w:rPr>
        <w:t>Name</w:t>
      </w:r>
      <w:r w:rsidRPr="00782919">
        <w:rPr>
          <w:rFonts w:ascii="Cambria" w:hAnsi="Cambria" w:cs="Calibri Light"/>
          <w:szCs w:val="20"/>
        </w:rPr>
        <w:t xml:space="preserve">: </w:t>
      </w:r>
      <w:r w:rsidRPr="00782919">
        <w:rPr>
          <w:rFonts w:ascii="Cambria" w:hAnsi="Cambria" w:cs="Calibri Light"/>
          <w:szCs w:val="20"/>
        </w:rPr>
        <w:tab/>
      </w:r>
      <w:r w:rsidRPr="00782919">
        <w:rPr>
          <w:rFonts w:ascii="Cambria" w:eastAsia="Times New Roman" w:hAnsi="Cambria" w:cs="Calibri Light"/>
          <w:szCs w:val="20"/>
        </w:rPr>
        <w:tab/>
        <w:t>In the capacity of</w:t>
      </w:r>
      <w:r w:rsidRPr="00782919">
        <w:rPr>
          <w:rFonts w:ascii="Cambria" w:hAnsi="Cambria" w:cs="Calibri Light"/>
          <w:szCs w:val="20"/>
        </w:rPr>
        <w:t xml:space="preserve">: </w:t>
      </w:r>
      <w:r w:rsidRPr="00782919">
        <w:rPr>
          <w:rFonts w:ascii="Cambria" w:hAnsi="Cambria" w:cs="Calibri Light"/>
          <w:szCs w:val="20"/>
        </w:rPr>
        <w:tab/>
      </w:r>
    </w:p>
    <w:p w14:paraId="7CD473C6" w14:textId="77777777" w:rsidR="00A22023" w:rsidRPr="00782919" w:rsidRDefault="00A22023" w:rsidP="00A22023">
      <w:pPr>
        <w:tabs>
          <w:tab w:val="right" w:leader="underscore" w:pos="8998"/>
        </w:tabs>
        <w:spacing w:before="142" w:after="0" w:line="240" w:lineRule="atLeast"/>
        <w:rPr>
          <w:rFonts w:ascii="Cambria" w:eastAsia="Times New Roman" w:hAnsi="Cambria" w:cs="Calibri Light"/>
          <w:szCs w:val="20"/>
        </w:rPr>
      </w:pPr>
    </w:p>
    <w:p w14:paraId="7D6A65DE" w14:textId="77777777" w:rsidR="00A22023" w:rsidRPr="00782919" w:rsidRDefault="00A22023" w:rsidP="00A22023">
      <w:pPr>
        <w:tabs>
          <w:tab w:val="right" w:leader="underscore" w:pos="8998"/>
        </w:tabs>
        <w:spacing w:before="142" w:after="0" w:line="240" w:lineRule="atLeast"/>
        <w:rPr>
          <w:rFonts w:ascii="Cambria" w:eastAsia="Times New Roman" w:hAnsi="Cambria" w:cs="Calibri Light"/>
          <w:szCs w:val="20"/>
        </w:rPr>
      </w:pPr>
      <w:r w:rsidRPr="00782919">
        <w:rPr>
          <w:rFonts w:ascii="Cambria" w:eastAsia="Times New Roman" w:hAnsi="Cambria" w:cs="Calibri Light"/>
          <w:szCs w:val="20"/>
        </w:rPr>
        <w:t>Duly empowered to sign in the name and on behalf of</w:t>
      </w:r>
      <w:r w:rsidRPr="00782919">
        <w:rPr>
          <w:rFonts w:ascii="Cambria" w:eastAsia="Times New Roman" w:hAnsi="Cambria" w:cs="Calibri Light"/>
          <w:szCs w:val="20"/>
          <w:vertAlign w:val="superscript"/>
        </w:rPr>
        <w:footnoteReference w:id="5"/>
      </w:r>
      <w:r w:rsidRPr="00782919">
        <w:rPr>
          <w:rFonts w:ascii="Cambria" w:eastAsia="Times New Roman" w:hAnsi="Cambria" w:cs="Calibri Light"/>
          <w:szCs w:val="20"/>
        </w:rPr>
        <w:t>:</w:t>
      </w:r>
      <w:r w:rsidRPr="00782919">
        <w:rPr>
          <w:rFonts w:ascii="Cambria" w:eastAsia="Times New Roman" w:hAnsi="Cambria" w:cs="Calibri Light"/>
          <w:szCs w:val="20"/>
        </w:rPr>
        <w:tab/>
      </w:r>
    </w:p>
    <w:p w14:paraId="75D2E810" w14:textId="77777777" w:rsidR="00A22023" w:rsidRPr="00782919" w:rsidRDefault="00A22023" w:rsidP="00A22023">
      <w:pPr>
        <w:widowControl w:val="0"/>
        <w:autoSpaceDE w:val="0"/>
        <w:autoSpaceDN w:val="0"/>
        <w:spacing w:after="0"/>
        <w:rPr>
          <w:rFonts w:ascii="Cambria" w:hAnsi="Cambria" w:cs="Calibri Light"/>
          <w:szCs w:val="20"/>
        </w:rPr>
      </w:pPr>
    </w:p>
    <w:p w14:paraId="371D95BD" w14:textId="77777777" w:rsidR="00A22023" w:rsidRPr="00782919" w:rsidRDefault="00A22023" w:rsidP="00A22023">
      <w:pPr>
        <w:widowControl w:val="0"/>
        <w:autoSpaceDE w:val="0"/>
        <w:autoSpaceDN w:val="0"/>
        <w:spacing w:after="0"/>
        <w:rPr>
          <w:rFonts w:ascii="Cambria" w:hAnsi="Cambria" w:cs="Calibri Light"/>
          <w:szCs w:val="20"/>
        </w:rPr>
      </w:pPr>
    </w:p>
    <w:p w14:paraId="05064B1B" w14:textId="77777777" w:rsidR="00A22023" w:rsidRPr="00782919" w:rsidRDefault="00A22023" w:rsidP="00A22023">
      <w:pPr>
        <w:widowControl w:val="0"/>
        <w:autoSpaceDE w:val="0"/>
        <w:autoSpaceDN w:val="0"/>
        <w:spacing w:after="0"/>
        <w:rPr>
          <w:rFonts w:ascii="Cambria" w:eastAsia="Times New Roman" w:hAnsi="Cambria" w:cs="Calibri Light"/>
          <w:szCs w:val="20"/>
        </w:rPr>
      </w:pPr>
      <w:r w:rsidRPr="00782919">
        <w:rPr>
          <w:rFonts w:ascii="Cambria" w:hAnsi="Cambria" w:cs="Calibri Light"/>
          <w:szCs w:val="20"/>
        </w:rPr>
        <w:t>Signature:</w:t>
      </w:r>
      <w:r w:rsidRPr="00782919">
        <w:rPr>
          <w:rFonts w:ascii="Cambria" w:hAnsi="Cambria" w:cs="Calibri Light"/>
          <w:szCs w:val="20"/>
        </w:rPr>
        <w:tab/>
      </w:r>
      <w:r w:rsidRPr="00782919">
        <w:rPr>
          <w:rFonts w:ascii="Cambria" w:hAnsi="Cambria" w:cs="Calibri Light"/>
          <w:szCs w:val="20"/>
        </w:rPr>
        <w:tab/>
      </w:r>
      <w:r w:rsidRPr="00782919">
        <w:rPr>
          <w:rFonts w:ascii="Cambria" w:hAnsi="Cambria" w:cs="Calibri Light"/>
          <w:szCs w:val="20"/>
        </w:rPr>
        <w:tab/>
      </w:r>
      <w:r w:rsidRPr="00782919">
        <w:rPr>
          <w:rFonts w:ascii="Cambria" w:hAnsi="Cambria" w:cs="Calibri Light"/>
          <w:szCs w:val="20"/>
        </w:rPr>
        <w:tab/>
        <w:t xml:space="preserve">Dated: </w:t>
      </w:r>
    </w:p>
    <w:p w14:paraId="5D7BFD4F" w14:textId="67A6EABE" w:rsidR="00A22023" w:rsidRDefault="00A22023">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Light" w:hAnsi="Calibri Light" w:cs="Calibri Light"/>
        </w:rPr>
      </w:pPr>
      <w:r>
        <w:rPr>
          <w:rFonts w:ascii="Calibri Light" w:hAnsi="Calibri Light" w:cs="Calibri Light"/>
        </w:rPr>
        <w:br w:type="page"/>
      </w:r>
    </w:p>
    <w:p w14:paraId="7A249B51" w14:textId="00E6B251" w:rsidR="0057054D" w:rsidRPr="00A73D0F" w:rsidRDefault="00800C8E" w:rsidP="000D5313">
      <w:pPr>
        <w:pStyle w:val="Heading1"/>
        <w:numPr>
          <w:ilvl w:val="0"/>
          <w:numId w:val="0"/>
        </w:numPr>
        <w:ind w:left="1152"/>
      </w:pPr>
      <w:bookmarkStart w:id="265" w:name="_Ref493518907"/>
      <w:bookmarkStart w:id="266" w:name="_Toc530904337"/>
      <w:bookmarkStart w:id="267" w:name="_Toc85104272"/>
      <w:bookmarkStart w:id="268" w:name="_Toc95719026"/>
      <w:bookmarkStart w:id="269" w:name="_Toc95719276"/>
      <w:bookmarkStart w:id="270" w:name="_Toc95719353"/>
      <w:bookmarkStart w:id="271" w:name="_Toc493614546"/>
      <w:bookmarkStart w:id="272" w:name="_Toc493615201"/>
      <w:bookmarkStart w:id="273" w:name="_Ref492563005"/>
      <w:bookmarkEnd w:id="262"/>
      <w:bookmarkEnd w:id="263"/>
      <w:bookmarkEnd w:id="264"/>
      <w:r>
        <w:lastRenderedPageBreak/>
        <w:t>2</w:t>
      </w:r>
      <w:r>
        <w:tab/>
      </w:r>
      <w:r w:rsidR="00B33550" w:rsidRPr="00A73D0F">
        <w:t xml:space="preserve"> Tender Security</w:t>
      </w:r>
      <w:bookmarkEnd w:id="265"/>
      <w:r w:rsidR="00B33550" w:rsidRPr="00A73D0F">
        <w:t xml:space="preserve"> </w:t>
      </w:r>
      <w:r>
        <w:t>/ Bid Bond</w:t>
      </w:r>
      <w:bookmarkEnd w:id="266"/>
      <w:bookmarkEnd w:id="267"/>
      <w:bookmarkEnd w:id="268"/>
      <w:bookmarkEnd w:id="269"/>
      <w:bookmarkEnd w:id="270"/>
    </w:p>
    <w:bookmarkEnd w:id="271"/>
    <w:bookmarkEnd w:id="272"/>
    <w:p w14:paraId="3EB2FFEE" w14:textId="77777777" w:rsidR="00B33550" w:rsidRPr="00A73D0F" w:rsidRDefault="00B33550" w:rsidP="0057054D">
      <w:pPr>
        <w:rPr>
          <w:rFonts w:ascii="Cambria" w:hAnsi="Cambria"/>
        </w:rPr>
      </w:pPr>
    </w:p>
    <w:p w14:paraId="741133F6" w14:textId="77777777" w:rsidR="00B33550" w:rsidRPr="00A73D0F" w:rsidRDefault="00B33550" w:rsidP="00B33550">
      <w:pPr>
        <w:rPr>
          <w:rFonts w:ascii="Cambria" w:hAnsi="Cambria"/>
          <w:b/>
          <w:i/>
        </w:rPr>
      </w:pPr>
      <w:r w:rsidRPr="00A73D0F">
        <w:rPr>
          <w:rFonts w:ascii="Cambria" w:hAnsi="Cambria"/>
          <w:b/>
        </w:rPr>
        <w:t xml:space="preserve">Bank Guarantee </w:t>
      </w:r>
      <w:r w:rsidRPr="00A73D0F">
        <w:rPr>
          <w:rFonts w:ascii="Cambria" w:hAnsi="Cambria"/>
          <w:b/>
          <w:i/>
        </w:rPr>
        <w:t>(to be issued on letterhead of bank)</w:t>
      </w:r>
    </w:p>
    <w:p w14:paraId="530350CA" w14:textId="77777777" w:rsidR="00B33550" w:rsidRPr="00A73D0F" w:rsidRDefault="00B33550" w:rsidP="00B33550">
      <w:pPr>
        <w:rPr>
          <w:rFonts w:ascii="Cambria" w:hAnsi="Cambria"/>
          <w:b/>
          <w:i/>
          <w:sz w:val="19"/>
        </w:rPr>
      </w:pPr>
    </w:p>
    <w:p w14:paraId="413F28EE" w14:textId="77777777" w:rsidR="00B33550" w:rsidRPr="00A73D0F" w:rsidRDefault="00B33550" w:rsidP="00B33550">
      <w:pPr>
        <w:rPr>
          <w:rFonts w:ascii="Cambria" w:hAnsi="Cambria"/>
          <w:i/>
        </w:rPr>
      </w:pPr>
      <w:r w:rsidRPr="00A73D0F">
        <w:rPr>
          <w:rFonts w:ascii="Cambria" w:hAnsi="Cambria"/>
          <w:i/>
        </w:rPr>
        <w:t>(All italicized text and any enclosing brackets are for use in preparing the form and should be deleted from the final product.)</w:t>
      </w:r>
    </w:p>
    <w:p w14:paraId="2F11FA3E" w14:textId="77777777" w:rsidR="00B33550" w:rsidRPr="00A73D0F" w:rsidRDefault="00B33550" w:rsidP="00B33550">
      <w:pPr>
        <w:rPr>
          <w:rFonts w:ascii="Cambria" w:hAnsi="Cambria"/>
          <w:i/>
        </w:rPr>
      </w:pPr>
    </w:p>
    <w:p w14:paraId="5FB9F6CF" w14:textId="77777777" w:rsidR="00B33550" w:rsidRPr="00A73D0F" w:rsidRDefault="00B33550" w:rsidP="00B33550">
      <w:pPr>
        <w:rPr>
          <w:rFonts w:ascii="Cambria" w:hAnsi="Cambria"/>
          <w:i/>
        </w:rPr>
      </w:pPr>
      <w:r w:rsidRPr="00A73D0F">
        <w:rPr>
          <w:rFonts w:ascii="Cambria" w:hAnsi="Cambria"/>
        </w:rPr>
        <w:t>…………………………………………………………………….</w:t>
      </w:r>
      <w:r w:rsidRPr="00A73D0F">
        <w:rPr>
          <w:rFonts w:ascii="Cambria" w:hAnsi="Cambria"/>
        </w:rPr>
        <w:tab/>
      </w:r>
      <w:r w:rsidRPr="00A73D0F">
        <w:rPr>
          <w:rFonts w:ascii="Cambria" w:hAnsi="Cambria"/>
          <w:i/>
        </w:rPr>
        <w:t>(Bank name and address of issuing branch or</w:t>
      </w:r>
      <w:r w:rsidRPr="00A73D0F">
        <w:rPr>
          <w:rFonts w:ascii="Cambria" w:hAnsi="Cambria"/>
          <w:i/>
          <w:spacing w:val="-26"/>
        </w:rPr>
        <w:t xml:space="preserve"> </w:t>
      </w:r>
      <w:r w:rsidRPr="00A73D0F">
        <w:rPr>
          <w:rFonts w:ascii="Cambria" w:hAnsi="Cambria"/>
          <w:i/>
        </w:rPr>
        <w:t>office)</w:t>
      </w:r>
    </w:p>
    <w:p w14:paraId="7C3E5EAD" w14:textId="77777777" w:rsidR="00B33550" w:rsidRPr="00A73D0F" w:rsidRDefault="00B33550" w:rsidP="00B33550">
      <w:pPr>
        <w:rPr>
          <w:rFonts w:ascii="Cambria" w:hAnsi="Cambria"/>
          <w:i/>
          <w:sz w:val="19"/>
        </w:rPr>
      </w:pPr>
    </w:p>
    <w:p w14:paraId="7FC3203C" w14:textId="77777777" w:rsidR="00B33550" w:rsidRPr="00A73D0F" w:rsidRDefault="00B33550" w:rsidP="00B33550">
      <w:pPr>
        <w:rPr>
          <w:rFonts w:ascii="Cambria" w:hAnsi="Cambria"/>
        </w:rPr>
      </w:pPr>
      <w:r w:rsidRPr="00A73D0F">
        <w:rPr>
          <w:rFonts w:ascii="Cambria" w:hAnsi="Cambria"/>
        </w:rPr>
        <w:t xml:space="preserve">Beneficiary: </w:t>
      </w:r>
    </w:p>
    <w:p w14:paraId="7BB894B4" w14:textId="77777777" w:rsidR="00B33550" w:rsidRPr="00A73D0F" w:rsidRDefault="00B33550" w:rsidP="00B33550">
      <w:pPr>
        <w:rPr>
          <w:rFonts w:ascii="Cambria" w:hAnsi="Cambria"/>
          <w:i/>
        </w:rPr>
      </w:pPr>
    </w:p>
    <w:p w14:paraId="732DC7C8" w14:textId="5301DE51" w:rsidR="00B33550" w:rsidRPr="00A73D0F" w:rsidRDefault="00B33550" w:rsidP="00B33550">
      <w:pPr>
        <w:rPr>
          <w:rFonts w:ascii="Cambria" w:hAnsi="Cambria"/>
          <w:i/>
        </w:rPr>
      </w:pPr>
      <w:r w:rsidRPr="00A73D0F">
        <w:rPr>
          <w:rFonts w:ascii="Cambria" w:hAnsi="Cambria"/>
          <w:i/>
        </w:rPr>
        <w:t>(Name and address of the</w:t>
      </w:r>
      <w:r w:rsidRPr="00A73D0F">
        <w:rPr>
          <w:rFonts w:ascii="Cambria" w:hAnsi="Cambria"/>
          <w:i/>
          <w:spacing w:val="-19"/>
        </w:rPr>
        <w:t xml:space="preserve"> </w:t>
      </w:r>
      <w:r w:rsidR="00982122">
        <w:rPr>
          <w:rFonts w:ascii="Cambria" w:hAnsi="Cambria"/>
          <w:i/>
        </w:rPr>
        <w:t>Implementing Partner</w:t>
      </w:r>
      <w:r w:rsidRPr="00A73D0F">
        <w:rPr>
          <w:rFonts w:ascii="Cambria" w:hAnsi="Cambria"/>
          <w:i/>
        </w:rPr>
        <w:t>)</w:t>
      </w:r>
    </w:p>
    <w:p w14:paraId="3E563061" w14:textId="77777777" w:rsidR="00B33550" w:rsidRPr="00A73D0F" w:rsidRDefault="00B33550" w:rsidP="00B33550">
      <w:pPr>
        <w:jc w:val="left"/>
        <w:rPr>
          <w:rFonts w:ascii="Cambria" w:hAnsi="Cambria"/>
        </w:rPr>
      </w:pPr>
      <w:r w:rsidRPr="00A73D0F">
        <w:rPr>
          <w:rFonts w:ascii="Cambria" w:hAnsi="Cambria"/>
        </w:rPr>
        <w:t>Date ……………………………………………………………. Bid Guarantee No.: ………………………………………</w:t>
      </w:r>
    </w:p>
    <w:p w14:paraId="0B8AC24C" w14:textId="77777777" w:rsidR="00B33550" w:rsidRPr="00A73D0F" w:rsidRDefault="00B33550" w:rsidP="00B33550">
      <w:pPr>
        <w:rPr>
          <w:rFonts w:ascii="Cambria" w:hAnsi="Cambria"/>
        </w:rPr>
      </w:pPr>
      <w:r w:rsidRPr="00A73D0F">
        <w:rPr>
          <w:rFonts w:ascii="Cambria" w:hAnsi="Cambria"/>
        </w:rPr>
        <w:t xml:space="preserve">We, the undersigned ............................. (Guarantor), </w:t>
      </w:r>
      <w:proofErr w:type="gramStart"/>
      <w:r w:rsidRPr="00A73D0F">
        <w:rPr>
          <w:rFonts w:ascii="Cambria" w:hAnsi="Cambria"/>
        </w:rPr>
        <w:t>in order to</w:t>
      </w:r>
      <w:proofErr w:type="gramEnd"/>
      <w:r w:rsidRPr="00A73D0F">
        <w:rPr>
          <w:rFonts w:ascii="Cambria" w:hAnsi="Cambria"/>
        </w:rPr>
        <w:t xml:space="preserve"> enable ................................... to bid for ......................................... (project, object of contract), hereby irrevocably and independently guarantee to pay to you an amount up to a total of</w:t>
      </w:r>
    </w:p>
    <w:p w14:paraId="654C94E8" w14:textId="77777777" w:rsidR="00B33550" w:rsidRPr="00A73D0F" w:rsidRDefault="00B33550" w:rsidP="00B33550">
      <w:pPr>
        <w:rPr>
          <w:rFonts w:ascii="Cambria" w:hAnsi="Cambria"/>
        </w:rPr>
      </w:pPr>
      <w:r w:rsidRPr="00A73D0F">
        <w:rPr>
          <w:rFonts w:ascii="Cambria" w:hAnsi="Cambria"/>
        </w:rPr>
        <w:t>...........................................................................</w:t>
      </w:r>
    </w:p>
    <w:p w14:paraId="45F96412" w14:textId="77777777" w:rsidR="00B33550" w:rsidRPr="00A73D0F" w:rsidRDefault="00B33550" w:rsidP="00B33550">
      <w:pPr>
        <w:rPr>
          <w:rFonts w:ascii="Cambria" w:hAnsi="Cambria"/>
        </w:rPr>
      </w:pPr>
      <w:r w:rsidRPr="00A73D0F">
        <w:rPr>
          <w:rFonts w:ascii="Cambria" w:hAnsi="Cambria"/>
        </w:rPr>
        <w:t>waiving all objections and defences.</w:t>
      </w:r>
    </w:p>
    <w:p w14:paraId="0B80CD93" w14:textId="77777777" w:rsidR="00B33550" w:rsidRPr="00A73D0F" w:rsidRDefault="00B33550" w:rsidP="00B33550">
      <w:pPr>
        <w:rPr>
          <w:rFonts w:ascii="Cambria" w:hAnsi="Cambria"/>
        </w:rPr>
      </w:pPr>
      <w:r w:rsidRPr="00A73D0F">
        <w:rPr>
          <w:rFonts w:ascii="Cambria" w:hAnsi="Cambria"/>
        </w:rPr>
        <w:t xml:space="preserve">We shall </w:t>
      </w:r>
      <w:proofErr w:type="gramStart"/>
      <w:r w:rsidRPr="00A73D0F">
        <w:rPr>
          <w:rFonts w:ascii="Cambria" w:hAnsi="Cambria"/>
        </w:rPr>
        <w:t>effect</w:t>
      </w:r>
      <w:proofErr w:type="gramEnd"/>
      <w:r w:rsidRPr="00A73D0F">
        <w:rPr>
          <w:rFonts w:ascii="Cambria" w:hAnsi="Cambria"/>
        </w:rPr>
        <w:t xml:space="preserve"> payments under this guarantee on your first written demand, which must be accompanied by your confirmation that you have accepted the above-mentioned bid and that the firm ................................................. is no longer prepared to abide by this bid.</w:t>
      </w:r>
    </w:p>
    <w:p w14:paraId="675B3B5E" w14:textId="77777777" w:rsidR="00B33550" w:rsidRPr="00A73D0F" w:rsidRDefault="00B33550" w:rsidP="00B33550">
      <w:pPr>
        <w:rPr>
          <w:rFonts w:ascii="Cambria" w:hAnsi="Cambria"/>
        </w:rPr>
      </w:pPr>
      <w:r w:rsidRPr="00A73D0F">
        <w:rPr>
          <w:rFonts w:ascii="Cambria" w:hAnsi="Cambria"/>
        </w:rPr>
        <w:t>This guarantee shall expire no later than ...........................................</w:t>
      </w:r>
    </w:p>
    <w:p w14:paraId="3201837B" w14:textId="77777777" w:rsidR="00B33550" w:rsidRPr="00A73D0F" w:rsidRDefault="00B33550" w:rsidP="00B33550">
      <w:pPr>
        <w:rPr>
          <w:rFonts w:ascii="Cambria" w:hAnsi="Cambria"/>
        </w:rPr>
      </w:pPr>
      <w:r w:rsidRPr="00A73D0F">
        <w:rPr>
          <w:rFonts w:ascii="Cambria" w:hAnsi="Cambria"/>
        </w:rPr>
        <w:t>By this date we must have received any claims for payment by letter or encoded telecommunication.</w:t>
      </w:r>
    </w:p>
    <w:p w14:paraId="7F1DC299" w14:textId="77777777" w:rsidR="00B33550" w:rsidRPr="00A73D0F" w:rsidRDefault="00B33550" w:rsidP="00B33550">
      <w:pPr>
        <w:rPr>
          <w:rFonts w:ascii="Cambria" w:hAnsi="Cambria"/>
        </w:rPr>
      </w:pPr>
      <w:r w:rsidRPr="00A73D0F">
        <w:rPr>
          <w:rFonts w:ascii="Cambria" w:hAnsi="Cambria"/>
        </w:rPr>
        <w:t>It is understood that you will return this guarantee to us on expiry or after payment of the total amount to be claimed hereunder.</w:t>
      </w:r>
    </w:p>
    <w:p w14:paraId="33BF5B46" w14:textId="77777777" w:rsidR="00B33550" w:rsidRPr="00A73D0F" w:rsidRDefault="00B33550" w:rsidP="00B33550">
      <w:pPr>
        <w:rPr>
          <w:rFonts w:ascii="Cambria" w:hAnsi="Cambria"/>
        </w:rPr>
      </w:pPr>
      <w:r w:rsidRPr="00A73D0F">
        <w:rPr>
          <w:rFonts w:ascii="Cambria" w:hAnsi="Cambria"/>
        </w:rPr>
        <w:t>This guarantee is governed by the laws of ............................</w:t>
      </w:r>
    </w:p>
    <w:p w14:paraId="4F1D514A" w14:textId="77777777" w:rsidR="00B33550" w:rsidRPr="00A73D0F" w:rsidRDefault="00B33550" w:rsidP="00B33550">
      <w:pPr>
        <w:rPr>
          <w:rFonts w:ascii="Cambria" w:hAnsi="Cambria"/>
        </w:rPr>
      </w:pPr>
    </w:p>
    <w:p w14:paraId="32C45AF3" w14:textId="77777777" w:rsidR="00B33550" w:rsidRPr="00A73D0F" w:rsidRDefault="00B33550" w:rsidP="00B33550">
      <w:pPr>
        <w:rPr>
          <w:rFonts w:ascii="Cambria" w:hAnsi="Cambria"/>
        </w:rPr>
      </w:pPr>
    </w:p>
    <w:p w14:paraId="31E1F8AA" w14:textId="77777777" w:rsidR="00B33550" w:rsidRPr="00A73D0F" w:rsidRDefault="00B33550" w:rsidP="00B33550">
      <w:pPr>
        <w:rPr>
          <w:rFonts w:ascii="Cambria" w:hAnsi="Cambria"/>
        </w:rPr>
      </w:pPr>
    </w:p>
    <w:p w14:paraId="450D6A2C" w14:textId="77777777" w:rsidR="00B33550" w:rsidRPr="00A73D0F" w:rsidRDefault="00B33550" w:rsidP="00B33550">
      <w:pPr>
        <w:rPr>
          <w:rFonts w:ascii="Cambria" w:hAnsi="Cambria"/>
        </w:rPr>
      </w:pPr>
      <w:r w:rsidRPr="00A73D0F">
        <w:rPr>
          <w:rFonts w:ascii="Cambria" w:hAnsi="Cambria"/>
        </w:rPr>
        <w:t>…………………………</w:t>
      </w:r>
      <w:r w:rsidRPr="00A73D0F">
        <w:rPr>
          <w:rFonts w:ascii="Cambria" w:hAnsi="Cambria"/>
        </w:rPr>
        <w:tab/>
      </w:r>
      <w:r w:rsidRPr="00A73D0F">
        <w:rPr>
          <w:rFonts w:ascii="Cambria" w:hAnsi="Cambria"/>
        </w:rPr>
        <w:tab/>
      </w:r>
      <w:r w:rsidRPr="00A73D0F">
        <w:rPr>
          <w:rFonts w:ascii="Cambria" w:hAnsi="Cambria"/>
        </w:rPr>
        <w:tab/>
      </w:r>
      <w:r w:rsidRPr="00A73D0F">
        <w:rPr>
          <w:rFonts w:ascii="Cambria" w:hAnsi="Cambria"/>
        </w:rPr>
        <w:tab/>
        <w:t>………………………………………………</w:t>
      </w:r>
    </w:p>
    <w:p w14:paraId="2EAF00B6" w14:textId="77777777" w:rsidR="00B33550" w:rsidRPr="00A73D0F" w:rsidRDefault="00B33550" w:rsidP="00B33550">
      <w:pPr>
        <w:rPr>
          <w:rFonts w:ascii="Cambria" w:hAnsi="Cambria"/>
        </w:rPr>
      </w:pPr>
      <w:r w:rsidRPr="00A73D0F">
        <w:rPr>
          <w:rFonts w:ascii="Cambria" w:hAnsi="Cambria"/>
        </w:rPr>
        <w:t>Date</w:t>
      </w:r>
      <w:r w:rsidRPr="00A73D0F">
        <w:rPr>
          <w:rFonts w:ascii="Cambria" w:hAnsi="Cambria"/>
        </w:rPr>
        <w:tab/>
      </w:r>
      <w:r w:rsidRPr="00A73D0F">
        <w:rPr>
          <w:rFonts w:ascii="Cambria" w:hAnsi="Cambria"/>
        </w:rPr>
        <w:tab/>
      </w:r>
      <w:r w:rsidRPr="00A73D0F">
        <w:rPr>
          <w:rFonts w:ascii="Cambria" w:hAnsi="Cambria"/>
        </w:rPr>
        <w:tab/>
      </w:r>
      <w:r w:rsidRPr="00A73D0F">
        <w:rPr>
          <w:rFonts w:ascii="Cambria" w:hAnsi="Cambria"/>
        </w:rPr>
        <w:tab/>
      </w:r>
      <w:r w:rsidRPr="00A73D0F">
        <w:rPr>
          <w:rFonts w:ascii="Cambria" w:hAnsi="Cambria"/>
        </w:rPr>
        <w:tab/>
      </w:r>
      <w:r w:rsidRPr="00A73D0F">
        <w:rPr>
          <w:rFonts w:ascii="Cambria" w:hAnsi="Cambria"/>
        </w:rPr>
        <w:tab/>
        <w:t>Guarantor</w:t>
      </w:r>
    </w:p>
    <w:bookmarkEnd w:id="273"/>
    <w:p w14:paraId="0ABB2115"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heme="majorEastAsia" w:hAnsi="Cambria" w:cstheme="majorBidi"/>
          <w:b/>
          <w:color w:val="000000" w:themeColor="text1"/>
          <w:sz w:val="28"/>
          <w:szCs w:val="28"/>
        </w:rPr>
      </w:pPr>
      <w:r w:rsidRPr="00A73D0F">
        <w:rPr>
          <w:rFonts w:ascii="Cambria" w:hAnsi="Cambria"/>
        </w:rPr>
        <w:br w:type="page"/>
      </w:r>
    </w:p>
    <w:p w14:paraId="3BE724A4" w14:textId="77777777" w:rsidR="00985334" w:rsidRPr="00A73D0F" w:rsidRDefault="00985334" w:rsidP="00985334">
      <w:pPr>
        <w:pStyle w:val="Heading1"/>
        <w:numPr>
          <w:ilvl w:val="0"/>
          <w:numId w:val="0"/>
        </w:numPr>
        <w:ind w:left="1152"/>
      </w:pPr>
      <w:bookmarkStart w:id="274" w:name="_Toc530904338"/>
      <w:bookmarkStart w:id="275" w:name="_Toc85104273"/>
      <w:bookmarkStart w:id="276" w:name="_Toc95719027"/>
      <w:bookmarkStart w:id="277" w:name="_Toc95719277"/>
      <w:bookmarkStart w:id="278" w:name="_Toc95719354"/>
      <w:bookmarkEnd w:id="242"/>
      <w:bookmarkEnd w:id="243"/>
      <w:r>
        <w:lastRenderedPageBreak/>
        <w:t>3</w:t>
      </w:r>
      <w:r>
        <w:tab/>
      </w:r>
      <w:r w:rsidRPr="00A73D0F">
        <w:t>Letter of Submission</w:t>
      </w:r>
      <w:bookmarkEnd w:id="274"/>
      <w:bookmarkEnd w:id="275"/>
      <w:bookmarkEnd w:id="276"/>
      <w:bookmarkEnd w:id="277"/>
      <w:bookmarkEnd w:id="278"/>
    </w:p>
    <w:p w14:paraId="2D756A57" w14:textId="77777777" w:rsidR="00985334" w:rsidRPr="00A73D0F" w:rsidRDefault="00985334" w:rsidP="00985334">
      <w:pPr>
        <w:rPr>
          <w:rFonts w:ascii="Cambria" w:hAnsi="Cambria"/>
        </w:rPr>
      </w:pPr>
    </w:p>
    <w:p w14:paraId="0C7D5F61" w14:textId="77777777" w:rsidR="00985334" w:rsidRPr="00A73D0F" w:rsidRDefault="00985334" w:rsidP="00985334">
      <w:pPr>
        <w:tabs>
          <w:tab w:val="left" w:pos="2880"/>
        </w:tabs>
        <w:spacing w:line="264" w:lineRule="auto"/>
        <w:rPr>
          <w:rFonts w:ascii="Cambria" w:hAnsi="Cambria"/>
          <w:b/>
          <w:bCs/>
          <w:i/>
          <w:sz w:val="24"/>
          <w:szCs w:val="28"/>
        </w:rPr>
      </w:pPr>
      <w:r w:rsidRPr="00A73D0F">
        <w:rPr>
          <w:rFonts w:ascii="Cambria" w:hAnsi="Cambria"/>
          <w:b/>
          <w:bCs/>
          <w:sz w:val="24"/>
          <w:szCs w:val="28"/>
        </w:rPr>
        <w:t>Name of Contract:</w:t>
      </w:r>
      <w:r w:rsidRPr="00A73D0F">
        <w:rPr>
          <w:rFonts w:ascii="Cambria" w:hAnsi="Cambria"/>
          <w:b/>
          <w:bCs/>
          <w:sz w:val="24"/>
          <w:szCs w:val="28"/>
        </w:rPr>
        <w:tab/>
      </w:r>
      <w:r w:rsidRPr="00A73D0F">
        <w:rPr>
          <w:rFonts w:ascii="Cambria" w:hAnsi="Cambria"/>
          <w:b/>
          <w:bCs/>
          <w:i/>
          <w:sz w:val="24"/>
          <w:szCs w:val="28"/>
          <w:highlight w:val="yellow"/>
        </w:rPr>
        <w:t>PLEASE INSERT NAME OF CONTRACT</w:t>
      </w:r>
    </w:p>
    <w:p w14:paraId="40C0C290" w14:textId="77777777" w:rsidR="00985334" w:rsidRPr="00A73D0F" w:rsidRDefault="00985334" w:rsidP="00985334">
      <w:pPr>
        <w:spacing w:line="264" w:lineRule="auto"/>
        <w:rPr>
          <w:rFonts w:ascii="Cambria" w:hAnsi="Cambria"/>
        </w:rPr>
      </w:pPr>
    </w:p>
    <w:tbl>
      <w:tblPr>
        <w:tblW w:w="0" w:type="auto"/>
        <w:tblInd w:w="113" w:type="dxa"/>
        <w:tblLook w:val="01E0" w:firstRow="1" w:lastRow="1" w:firstColumn="1" w:lastColumn="1" w:noHBand="0" w:noVBand="0"/>
      </w:tblPr>
      <w:tblGrid>
        <w:gridCol w:w="8943"/>
      </w:tblGrid>
      <w:tr w:rsidR="00985334" w:rsidRPr="00A73D0F" w14:paraId="75B1E666" w14:textId="77777777" w:rsidTr="00976A6A">
        <w:trPr>
          <w:trHeight w:val="567"/>
        </w:trPr>
        <w:tc>
          <w:tcPr>
            <w:tcW w:w="9174" w:type="dxa"/>
            <w:tcBorders>
              <w:top w:val="single" w:sz="4" w:space="0" w:color="auto"/>
              <w:left w:val="single" w:sz="4" w:space="0" w:color="auto"/>
              <w:bottom w:val="nil"/>
              <w:right w:val="single" w:sz="4" w:space="0" w:color="auto"/>
            </w:tcBorders>
            <w:vAlign w:val="bottom"/>
          </w:tcPr>
          <w:p w14:paraId="3DF4DC3D" w14:textId="77777777" w:rsidR="00985334" w:rsidRPr="00A73D0F" w:rsidRDefault="00985334" w:rsidP="00976A6A">
            <w:pPr>
              <w:tabs>
                <w:tab w:val="left" w:pos="1134"/>
                <w:tab w:val="left" w:pos="3969"/>
                <w:tab w:val="right" w:leader="dot" w:pos="8959"/>
              </w:tabs>
              <w:autoSpaceDE w:val="0"/>
              <w:autoSpaceDN w:val="0"/>
              <w:adjustRightInd w:val="0"/>
              <w:spacing w:before="60" w:after="60" w:line="264" w:lineRule="auto"/>
              <w:ind w:left="1134" w:hanging="1134"/>
              <w:rPr>
                <w:rFonts w:ascii="Cambria" w:hAnsi="Cambria"/>
                <w:b/>
                <w:bCs/>
              </w:rPr>
            </w:pPr>
            <w:r w:rsidRPr="00A73D0F">
              <w:rPr>
                <w:rFonts w:ascii="Cambria" w:hAnsi="Cambria"/>
                <w:b/>
                <w:bCs/>
              </w:rPr>
              <w:t>1</w:t>
            </w:r>
            <w:r w:rsidRPr="00A73D0F">
              <w:rPr>
                <w:rFonts w:ascii="Cambria" w:hAnsi="Cambria"/>
                <w:b/>
                <w:bCs/>
              </w:rPr>
              <w:tab/>
              <w:t>Name of Company:</w:t>
            </w:r>
            <w:r w:rsidRPr="00A73D0F">
              <w:rPr>
                <w:rFonts w:ascii="Cambria" w:hAnsi="Cambria"/>
                <w:b/>
                <w:bCs/>
              </w:rPr>
              <w:tab/>
            </w:r>
            <w:r w:rsidRPr="00A73D0F">
              <w:rPr>
                <w:rFonts w:ascii="Cambria" w:hAnsi="Cambria"/>
              </w:rPr>
              <w:tab/>
            </w:r>
          </w:p>
        </w:tc>
      </w:tr>
      <w:tr w:rsidR="00985334" w:rsidRPr="00A73D0F" w14:paraId="01136C47" w14:textId="77777777" w:rsidTr="00976A6A">
        <w:trPr>
          <w:trHeight w:val="567"/>
        </w:trPr>
        <w:tc>
          <w:tcPr>
            <w:tcW w:w="9174" w:type="dxa"/>
            <w:tcBorders>
              <w:top w:val="nil"/>
              <w:left w:val="single" w:sz="4" w:space="0" w:color="auto"/>
              <w:bottom w:val="nil"/>
              <w:right w:val="single" w:sz="4" w:space="0" w:color="auto"/>
            </w:tcBorders>
            <w:vAlign w:val="bottom"/>
          </w:tcPr>
          <w:p w14:paraId="44E0D9E1" w14:textId="77777777" w:rsidR="00985334" w:rsidRPr="00A73D0F" w:rsidRDefault="00985334" w:rsidP="00976A6A">
            <w:pPr>
              <w:tabs>
                <w:tab w:val="left" w:pos="1134"/>
                <w:tab w:val="left" w:pos="3969"/>
                <w:tab w:val="right" w:leader="dot" w:pos="8959"/>
              </w:tabs>
              <w:autoSpaceDE w:val="0"/>
              <w:autoSpaceDN w:val="0"/>
              <w:adjustRightInd w:val="0"/>
              <w:spacing w:before="60" w:after="60" w:line="264" w:lineRule="auto"/>
              <w:ind w:left="1134" w:hanging="1134"/>
              <w:rPr>
                <w:rFonts w:ascii="Cambria" w:hAnsi="Cambria"/>
              </w:rPr>
            </w:pPr>
            <w:r w:rsidRPr="00A73D0F">
              <w:rPr>
                <w:rFonts w:ascii="Cambria" w:hAnsi="Cambria"/>
              </w:rPr>
              <w:tab/>
              <w:t>Address:</w:t>
            </w:r>
            <w:r w:rsidRPr="00A73D0F">
              <w:rPr>
                <w:rFonts w:ascii="Cambria" w:hAnsi="Cambria"/>
              </w:rPr>
              <w:tab/>
            </w:r>
            <w:r w:rsidRPr="00A73D0F">
              <w:rPr>
                <w:rFonts w:ascii="Cambria" w:hAnsi="Cambria"/>
              </w:rPr>
              <w:tab/>
            </w:r>
          </w:p>
        </w:tc>
      </w:tr>
      <w:tr w:rsidR="00985334" w:rsidRPr="00A73D0F" w14:paraId="2A1ECAC5" w14:textId="77777777" w:rsidTr="00976A6A">
        <w:trPr>
          <w:trHeight w:val="567"/>
        </w:trPr>
        <w:tc>
          <w:tcPr>
            <w:tcW w:w="9174" w:type="dxa"/>
            <w:tcBorders>
              <w:top w:val="nil"/>
              <w:left w:val="single" w:sz="4" w:space="0" w:color="auto"/>
              <w:bottom w:val="nil"/>
              <w:right w:val="single" w:sz="4" w:space="0" w:color="auto"/>
            </w:tcBorders>
            <w:vAlign w:val="bottom"/>
          </w:tcPr>
          <w:p w14:paraId="612D839B" w14:textId="77777777" w:rsidR="00985334" w:rsidRPr="00A73D0F" w:rsidRDefault="00985334" w:rsidP="00976A6A">
            <w:pPr>
              <w:tabs>
                <w:tab w:val="left" w:pos="1134"/>
                <w:tab w:val="left" w:pos="3969"/>
                <w:tab w:val="right" w:leader="dot" w:pos="8959"/>
              </w:tabs>
              <w:autoSpaceDE w:val="0"/>
              <w:autoSpaceDN w:val="0"/>
              <w:adjustRightInd w:val="0"/>
              <w:spacing w:before="60" w:after="60" w:line="264" w:lineRule="auto"/>
              <w:ind w:left="1134" w:hanging="1134"/>
              <w:rPr>
                <w:rFonts w:ascii="Cambria" w:hAnsi="Cambria"/>
              </w:rPr>
            </w:pPr>
            <w:r w:rsidRPr="00A73D0F">
              <w:rPr>
                <w:rFonts w:ascii="Cambria" w:hAnsi="Cambria"/>
              </w:rPr>
              <w:tab/>
              <w:t>Telephone /Fax number:</w:t>
            </w:r>
            <w:r w:rsidRPr="00A73D0F">
              <w:rPr>
                <w:rFonts w:ascii="Cambria" w:hAnsi="Cambria"/>
              </w:rPr>
              <w:tab/>
            </w:r>
            <w:r w:rsidRPr="00A73D0F">
              <w:rPr>
                <w:rFonts w:ascii="Cambria" w:hAnsi="Cambria"/>
              </w:rPr>
              <w:tab/>
            </w:r>
          </w:p>
        </w:tc>
      </w:tr>
      <w:tr w:rsidR="00985334" w:rsidRPr="00A73D0F" w14:paraId="456855C8" w14:textId="77777777" w:rsidTr="00976A6A">
        <w:trPr>
          <w:trHeight w:val="567"/>
        </w:trPr>
        <w:tc>
          <w:tcPr>
            <w:tcW w:w="9174" w:type="dxa"/>
            <w:tcBorders>
              <w:top w:val="nil"/>
              <w:left w:val="single" w:sz="4" w:space="0" w:color="auto"/>
              <w:bottom w:val="nil"/>
              <w:right w:val="single" w:sz="4" w:space="0" w:color="auto"/>
            </w:tcBorders>
            <w:vAlign w:val="bottom"/>
          </w:tcPr>
          <w:p w14:paraId="7A55B75D" w14:textId="77777777" w:rsidR="00985334" w:rsidRPr="00A73D0F" w:rsidRDefault="00985334" w:rsidP="00976A6A">
            <w:pPr>
              <w:tabs>
                <w:tab w:val="left" w:pos="1134"/>
                <w:tab w:val="left" w:pos="3969"/>
                <w:tab w:val="right" w:leader="dot" w:pos="8959"/>
              </w:tabs>
              <w:autoSpaceDE w:val="0"/>
              <w:autoSpaceDN w:val="0"/>
              <w:adjustRightInd w:val="0"/>
              <w:spacing w:before="60" w:after="60" w:line="264" w:lineRule="auto"/>
              <w:ind w:left="1134" w:hanging="1134"/>
              <w:rPr>
                <w:rFonts w:ascii="Cambria" w:hAnsi="Cambria"/>
              </w:rPr>
            </w:pPr>
            <w:r w:rsidRPr="00A73D0F">
              <w:rPr>
                <w:rFonts w:ascii="Cambria" w:hAnsi="Cambria"/>
              </w:rPr>
              <w:tab/>
              <w:t>E-mail address:</w:t>
            </w:r>
            <w:r w:rsidRPr="00A73D0F">
              <w:rPr>
                <w:rFonts w:ascii="Cambria" w:hAnsi="Cambria"/>
              </w:rPr>
              <w:tab/>
            </w:r>
            <w:r w:rsidRPr="00A73D0F">
              <w:rPr>
                <w:rFonts w:ascii="Cambria" w:hAnsi="Cambria"/>
              </w:rPr>
              <w:tab/>
            </w:r>
          </w:p>
        </w:tc>
      </w:tr>
      <w:tr w:rsidR="00985334" w:rsidRPr="00A73D0F" w14:paraId="47B94776" w14:textId="77777777" w:rsidTr="00976A6A">
        <w:trPr>
          <w:trHeight w:val="567"/>
        </w:trPr>
        <w:tc>
          <w:tcPr>
            <w:tcW w:w="9174" w:type="dxa"/>
            <w:tcBorders>
              <w:top w:val="nil"/>
              <w:left w:val="single" w:sz="4" w:space="0" w:color="auto"/>
              <w:bottom w:val="single" w:sz="4" w:space="0" w:color="auto"/>
              <w:right w:val="single" w:sz="4" w:space="0" w:color="auto"/>
            </w:tcBorders>
            <w:vAlign w:val="bottom"/>
          </w:tcPr>
          <w:p w14:paraId="4EAFC22E" w14:textId="77777777" w:rsidR="00985334" w:rsidRPr="00A73D0F" w:rsidRDefault="00985334" w:rsidP="00976A6A">
            <w:pPr>
              <w:tabs>
                <w:tab w:val="left" w:pos="1134"/>
                <w:tab w:val="left" w:pos="3969"/>
                <w:tab w:val="right" w:leader="dot" w:pos="8959"/>
              </w:tabs>
              <w:autoSpaceDE w:val="0"/>
              <w:autoSpaceDN w:val="0"/>
              <w:adjustRightInd w:val="0"/>
              <w:spacing w:before="60" w:after="60" w:line="264" w:lineRule="auto"/>
              <w:ind w:left="1134" w:hanging="1134"/>
              <w:rPr>
                <w:rFonts w:ascii="Cambria" w:hAnsi="Cambria"/>
              </w:rPr>
            </w:pPr>
            <w:r w:rsidRPr="00A73D0F">
              <w:rPr>
                <w:rFonts w:ascii="Cambria" w:hAnsi="Cambria"/>
              </w:rPr>
              <w:tab/>
              <w:t>Registered office address:</w:t>
            </w:r>
            <w:r w:rsidRPr="00A73D0F">
              <w:rPr>
                <w:rFonts w:ascii="Cambria" w:hAnsi="Cambria"/>
              </w:rPr>
              <w:tab/>
            </w:r>
            <w:r w:rsidRPr="00A73D0F">
              <w:rPr>
                <w:rFonts w:ascii="Cambria" w:hAnsi="Cambria"/>
              </w:rPr>
              <w:tab/>
            </w:r>
          </w:p>
        </w:tc>
      </w:tr>
    </w:tbl>
    <w:p w14:paraId="29F75129" w14:textId="77777777" w:rsidR="00985334" w:rsidRPr="00A73D0F" w:rsidRDefault="00985334" w:rsidP="00985334">
      <w:pPr>
        <w:spacing w:line="264" w:lineRule="auto"/>
        <w:rPr>
          <w:rFonts w:ascii="Cambria" w:hAnsi="Cambria"/>
        </w:rPr>
      </w:pPr>
    </w:p>
    <w:p w14:paraId="0FF15CD3" w14:textId="77777777" w:rsidR="00985334" w:rsidRPr="00A73D0F" w:rsidRDefault="00985334" w:rsidP="00985334">
      <w:pPr>
        <w:rPr>
          <w:rFonts w:ascii="Cambria" w:hAnsi="Cambria"/>
        </w:rPr>
      </w:pPr>
      <w:r w:rsidRPr="00A73D0F">
        <w:rPr>
          <w:rFonts w:ascii="Cambria" w:hAnsi="Cambria"/>
        </w:rPr>
        <w:t>To:</w:t>
      </w:r>
      <w:r w:rsidRPr="00A73D0F">
        <w:rPr>
          <w:rFonts w:ascii="Cambria" w:hAnsi="Cambria"/>
        </w:rPr>
        <w:tab/>
      </w:r>
      <w:r w:rsidRPr="00A73D0F">
        <w:rPr>
          <w:rFonts w:ascii="Cambria" w:hAnsi="Cambria"/>
          <w:i/>
          <w:highlight w:val="yellow"/>
          <w:lang w:val="en-US"/>
        </w:rPr>
        <w:t xml:space="preserve">PLEASE INSERT NAME AND ADRESS OF </w:t>
      </w:r>
      <w:r w:rsidRPr="00A73D0F">
        <w:rPr>
          <w:rFonts w:ascii="Cambria" w:hAnsi="Cambria"/>
          <w:i/>
          <w:highlight w:val="yellow"/>
        </w:rPr>
        <w:t>CONTRACTING IMPLEMENTING PARTNER</w:t>
      </w:r>
      <w:r w:rsidRPr="00A73D0F">
        <w:rPr>
          <w:rFonts w:ascii="Cambria" w:hAnsi="Cambria"/>
        </w:rPr>
        <w:t xml:space="preserve"> </w:t>
      </w:r>
    </w:p>
    <w:p w14:paraId="3982D6B5" w14:textId="77777777" w:rsidR="00985334" w:rsidRPr="00A73D0F" w:rsidRDefault="00985334" w:rsidP="00985334">
      <w:pPr>
        <w:rPr>
          <w:rFonts w:ascii="Cambria" w:hAnsi="Cambria"/>
        </w:rPr>
      </w:pPr>
    </w:p>
    <w:p w14:paraId="19479F8B" w14:textId="77777777" w:rsidR="00985334" w:rsidRPr="00A73D0F" w:rsidRDefault="00985334" w:rsidP="00985334">
      <w:pPr>
        <w:rPr>
          <w:rFonts w:ascii="Cambria" w:hAnsi="Cambria"/>
        </w:rPr>
      </w:pPr>
      <w:r w:rsidRPr="00A73D0F">
        <w:rPr>
          <w:rFonts w:ascii="Cambria" w:hAnsi="Cambria"/>
        </w:rPr>
        <w:t xml:space="preserve">Madam/ Sir, </w:t>
      </w:r>
    </w:p>
    <w:p w14:paraId="6BC058C2" w14:textId="77777777" w:rsidR="00985334" w:rsidRPr="00A73D0F" w:rsidRDefault="00985334" w:rsidP="00985334">
      <w:pPr>
        <w:spacing w:line="264" w:lineRule="auto"/>
        <w:rPr>
          <w:rFonts w:ascii="Cambria" w:hAnsi="Cambria"/>
        </w:rPr>
      </w:pPr>
      <w:r w:rsidRPr="00A73D0F">
        <w:rPr>
          <w:rFonts w:ascii="Cambria" w:hAnsi="Cambria"/>
        </w:rPr>
        <w:t>We have the pleasure to submit for your consideration our Tender for the above Contract.</w:t>
      </w:r>
    </w:p>
    <w:p w14:paraId="4D19EC55" w14:textId="77777777" w:rsidR="00985334" w:rsidRPr="00795978" w:rsidRDefault="00985334" w:rsidP="00985334">
      <w:pPr>
        <w:spacing w:line="264" w:lineRule="auto"/>
        <w:ind w:left="567" w:hanging="567"/>
        <w:rPr>
          <w:rFonts w:ascii="Cambria" w:hAnsi="Cambria"/>
          <w:highlight w:val="yellow"/>
        </w:rPr>
      </w:pPr>
      <w:r w:rsidRPr="00A73D0F">
        <w:rPr>
          <w:rFonts w:ascii="Cambria" w:hAnsi="Cambria"/>
        </w:rPr>
        <w:t>1.</w:t>
      </w:r>
      <w:r w:rsidRPr="00A73D0F">
        <w:rPr>
          <w:rFonts w:ascii="Cambria" w:hAnsi="Cambria"/>
        </w:rPr>
        <w:tab/>
        <w:t xml:space="preserve">In this Envelope No. 1 (QUALIFICATION TECHNICAL DOCUMENTS) of our Tender, we have included the following documents as per template provided in the tender documents (please tick the relevant </w:t>
      </w:r>
      <w:r w:rsidRPr="00795978">
        <w:rPr>
          <w:rFonts w:ascii="Cambria" w:hAnsi="Cambria"/>
          <w:highlight w:val="yellow"/>
        </w:rPr>
        <w:t>box):</w:t>
      </w:r>
    </w:p>
    <w:p w14:paraId="768C5B68" w14:textId="77777777" w:rsidR="00985334" w:rsidRPr="00795978" w:rsidRDefault="00985334" w:rsidP="00985334">
      <w:pPr>
        <w:contextualSpacing/>
        <w:rPr>
          <w:rFonts w:ascii="Cambria" w:hAnsi="Cambria"/>
          <w:highlight w:val="yellow"/>
          <w:u w:val="single"/>
        </w:rPr>
      </w:pPr>
      <w:r w:rsidRPr="00795978">
        <w:rPr>
          <w:rFonts w:ascii="Cambria" w:hAnsi="Cambria"/>
          <w:highlight w:val="yellow"/>
          <w:u w:val="single"/>
        </w:rPr>
        <w:t>Documents for compliancy:</w:t>
      </w:r>
    </w:p>
    <w:p w14:paraId="019B9F85" w14:textId="77777777" w:rsidR="00985334" w:rsidRPr="00795978" w:rsidRDefault="00985334" w:rsidP="00846B61">
      <w:pPr>
        <w:pStyle w:val="Absatz2-Ebene"/>
        <w:rPr>
          <w:highlight w:val="yellow"/>
        </w:rPr>
      </w:pPr>
      <w:r w:rsidRPr="00795978">
        <w:rPr>
          <w:highlight w:val="yellow"/>
        </w:rPr>
        <w:t>1. Declaration of Undertaking</w:t>
      </w:r>
    </w:p>
    <w:p w14:paraId="4A4352CF" w14:textId="77777777" w:rsidR="00985334" w:rsidRPr="00795978" w:rsidRDefault="00985334" w:rsidP="00846B61">
      <w:pPr>
        <w:pStyle w:val="Absatz2-Ebene"/>
        <w:rPr>
          <w:highlight w:val="yellow"/>
        </w:rPr>
      </w:pPr>
      <w:r w:rsidRPr="00795978">
        <w:rPr>
          <w:highlight w:val="yellow"/>
        </w:rPr>
        <w:t>2. Tender Security (Bid Bond)</w:t>
      </w:r>
    </w:p>
    <w:p w14:paraId="13CCB076" w14:textId="77777777" w:rsidR="00985334" w:rsidRPr="00795978" w:rsidRDefault="00985334" w:rsidP="00985334">
      <w:pPr>
        <w:contextualSpacing/>
        <w:rPr>
          <w:rFonts w:ascii="Cambria" w:hAnsi="Cambria"/>
          <w:highlight w:val="yellow"/>
          <w:u w:val="single"/>
        </w:rPr>
      </w:pPr>
      <w:r w:rsidRPr="00795978">
        <w:rPr>
          <w:rFonts w:ascii="Cambria" w:hAnsi="Cambria"/>
          <w:highlight w:val="yellow"/>
          <w:u w:val="single"/>
        </w:rPr>
        <w:t>Documents for company information:</w:t>
      </w:r>
    </w:p>
    <w:p w14:paraId="2E9A54F8" w14:textId="77777777" w:rsidR="00985334" w:rsidRPr="00795978" w:rsidRDefault="00985334" w:rsidP="00846B61">
      <w:pPr>
        <w:pStyle w:val="Absatz2-Ebene"/>
        <w:rPr>
          <w:highlight w:val="yellow"/>
        </w:rPr>
      </w:pPr>
      <w:r w:rsidRPr="00795978">
        <w:rPr>
          <w:highlight w:val="yellow"/>
        </w:rPr>
        <w:t>3. Letter of Submission</w:t>
      </w:r>
    </w:p>
    <w:p w14:paraId="71BA671D" w14:textId="77777777" w:rsidR="00985334" w:rsidRPr="00795978" w:rsidRDefault="00985334" w:rsidP="00846B61">
      <w:pPr>
        <w:pStyle w:val="Absatz2-Ebene"/>
        <w:rPr>
          <w:highlight w:val="yellow"/>
        </w:rPr>
      </w:pPr>
      <w:r w:rsidRPr="00795978">
        <w:rPr>
          <w:highlight w:val="yellow"/>
        </w:rPr>
        <w:t>4. Bidder Information Form</w:t>
      </w:r>
    </w:p>
    <w:p w14:paraId="1712A625" w14:textId="77777777" w:rsidR="00985334" w:rsidRPr="00795978" w:rsidRDefault="00985334" w:rsidP="00846B61">
      <w:pPr>
        <w:pStyle w:val="Absatz2-Ebene"/>
        <w:rPr>
          <w:highlight w:val="yellow"/>
        </w:rPr>
      </w:pPr>
      <w:r w:rsidRPr="00795978">
        <w:rPr>
          <w:highlight w:val="yellow"/>
        </w:rPr>
        <w:t>5. Work Experience in the last five years</w:t>
      </w:r>
    </w:p>
    <w:p w14:paraId="417C8E6A" w14:textId="77777777" w:rsidR="00985334" w:rsidRPr="00795978" w:rsidRDefault="00985334" w:rsidP="00846B61">
      <w:pPr>
        <w:pStyle w:val="Absatz2-Ebene"/>
        <w:rPr>
          <w:highlight w:val="yellow"/>
        </w:rPr>
      </w:pPr>
      <w:r w:rsidRPr="00795978">
        <w:rPr>
          <w:highlight w:val="yellow"/>
        </w:rPr>
        <w:t>6. Financial Capability</w:t>
      </w:r>
    </w:p>
    <w:p w14:paraId="62706274" w14:textId="77777777" w:rsidR="00985334" w:rsidRPr="00795978" w:rsidRDefault="00985334" w:rsidP="00846B61">
      <w:pPr>
        <w:pStyle w:val="Absatz2-Ebene"/>
        <w:rPr>
          <w:highlight w:val="yellow"/>
        </w:rPr>
      </w:pPr>
      <w:r w:rsidRPr="00795978">
        <w:rPr>
          <w:highlight w:val="yellow"/>
        </w:rPr>
        <w:t>7. Staff Resources</w:t>
      </w:r>
    </w:p>
    <w:p w14:paraId="0C7DF634" w14:textId="77777777" w:rsidR="00985334" w:rsidRPr="00795978" w:rsidRDefault="00985334" w:rsidP="00846B61">
      <w:pPr>
        <w:pStyle w:val="Absatz2-Ebene"/>
        <w:rPr>
          <w:highlight w:val="yellow"/>
        </w:rPr>
      </w:pPr>
      <w:r w:rsidRPr="00795978">
        <w:rPr>
          <w:highlight w:val="yellow"/>
        </w:rPr>
        <w:t>8. Company’s Equipment</w:t>
      </w:r>
    </w:p>
    <w:p w14:paraId="575AD83F" w14:textId="77777777" w:rsidR="00985334" w:rsidRPr="00795978" w:rsidRDefault="00985334" w:rsidP="00846B61">
      <w:pPr>
        <w:pStyle w:val="Absatz2-Ebene"/>
        <w:rPr>
          <w:highlight w:val="yellow"/>
        </w:rPr>
      </w:pPr>
      <w:r w:rsidRPr="00795978">
        <w:rPr>
          <w:highlight w:val="yellow"/>
        </w:rPr>
        <w:t>9. List of on-going / present projects implemented by the Company (if any)</w:t>
      </w:r>
    </w:p>
    <w:p w14:paraId="5326BAEF" w14:textId="77777777" w:rsidR="00985334" w:rsidRPr="00795978" w:rsidRDefault="00985334" w:rsidP="00846B61">
      <w:pPr>
        <w:pStyle w:val="Absatz2-Ebene"/>
        <w:rPr>
          <w:highlight w:val="yellow"/>
        </w:rPr>
      </w:pPr>
      <w:r w:rsidRPr="00795978">
        <w:rPr>
          <w:highlight w:val="yellow"/>
        </w:rPr>
        <w:t>10. Method Statement</w:t>
      </w:r>
    </w:p>
    <w:p w14:paraId="0FDE38B2" w14:textId="77777777" w:rsidR="00985334" w:rsidRPr="00795978" w:rsidRDefault="00985334" w:rsidP="00846B61">
      <w:pPr>
        <w:pStyle w:val="Absatz2-Ebene"/>
        <w:rPr>
          <w:highlight w:val="yellow"/>
        </w:rPr>
      </w:pPr>
      <w:r w:rsidRPr="00795978">
        <w:rPr>
          <w:highlight w:val="yellow"/>
        </w:rPr>
        <w:t>11. Implementation Schedule</w:t>
      </w:r>
    </w:p>
    <w:p w14:paraId="5B31BE48" w14:textId="77777777" w:rsidR="00985334" w:rsidRPr="00795978" w:rsidRDefault="00985334" w:rsidP="00846B61">
      <w:pPr>
        <w:pStyle w:val="Absatz2-Ebene"/>
        <w:rPr>
          <w:highlight w:val="yellow"/>
        </w:rPr>
      </w:pPr>
      <w:r w:rsidRPr="00795978">
        <w:rPr>
          <w:highlight w:val="yellow"/>
        </w:rPr>
        <w:t>12. Additional Information</w:t>
      </w:r>
    </w:p>
    <w:p w14:paraId="0EE63F6D"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pPr>
      <w:r w:rsidRPr="00A73D0F">
        <w:rPr>
          <w:rFonts w:ascii="Cambria" w:hAnsi="Cambria"/>
        </w:rPr>
        <w:br w:type="page"/>
      </w:r>
    </w:p>
    <w:p w14:paraId="321BEB2D" w14:textId="77777777" w:rsidR="00B33550" w:rsidRPr="00A73D0F" w:rsidRDefault="00B33550" w:rsidP="00B33550">
      <w:pPr>
        <w:spacing w:line="264" w:lineRule="auto"/>
        <w:rPr>
          <w:rFonts w:ascii="Cambria" w:hAnsi="Cambria"/>
        </w:rPr>
      </w:pPr>
      <w:r w:rsidRPr="00A73D0F">
        <w:rPr>
          <w:rFonts w:ascii="Cambria" w:hAnsi="Cambria"/>
        </w:rPr>
        <w:lastRenderedPageBreak/>
        <w:t>Furthermore, with Envelope No. 1 of the "ORIGINAL" of our tender documents we have enclosed the remainder of the "original" Tender Documents initialled and stamped by us in confirmation of our acceptance of the specifications, and the terms and conditions prescribed therein.</w:t>
      </w:r>
    </w:p>
    <w:p w14:paraId="7419E820" w14:textId="77777777" w:rsidR="00B33550" w:rsidRPr="00A73D0F" w:rsidRDefault="00B33550" w:rsidP="00B33550">
      <w:pPr>
        <w:spacing w:line="264" w:lineRule="auto"/>
        <w:ind w:left="567" w:hanging="567"/>
        <w:rPr>
          <w:rFonts w:ascii="Cambria" w:hAnsi="Cambria"/>
        </w:rPr>
      </w:pPr>
      <w:r w:rsidRPr="00A73D0F">
        <w:rPr>
          <w:rFonts w:ascii="Cambria" w:hAnsi="Cambria"/>
        </w:rPr>
        <w:t>2.</w:t>
      </w:r>
      <w:r w:rsidRPr="00A73D0F">
        <w:rPr>
          <w:rFonts w:ascii="Cambria" w:hAnsi="Cambria"/>
        </w:rPr>
        <w:tab/>
        <w:t>The attached Envelope No. 2 (FINANCIAL BID DOCUMENTS) of our Tender contains:</w:t>
      </w:r>
    </w:p>
    <w:p w14:paraId="20EAF81B" w14:textId="77777777" w:rsidR="00B33550" w:rsidRPr="00A73D0F" w:rsidRDefault="00B33550" w:rsidP="00846B61">
      <w:pPr>
        <w:pStyle w:val="Absatz2-Ebene"/>
      </w:pPr>
      <w:r w:rsidRPr="00A73D0F">
        <w:t>13. Letter of Bid</w:t>
      </w:r>
    </w:p>
    <w:p w14:paraId="713CED9C" w14:textId="77777777" w:rsidR="00B33550" w:rsidRPr="00A73D0F" w:rsidRDefault="00B33550" w:rsidP="00846B61">
      <w:pPr>
        <w:pStyle w:val="Absatz2-Ebene"/>
      </w:pPr>
      <w:r w:rsidRPr="00A73D0F">
        <w:t xml:space="preserve">14. Information on intended Sub-Contracts </w:t>
      </w:r>
    </w:p>
    <w:p w14:paraId="497476A7" w14:textId="77777777" w:rsidR="00B33550" w:rsidRPr="00A73D0F" w:rsidRDefault="00B33550" w:rsidP="00846B61">
      <w:pPr>
        <w:pStyle w:val="Absatz2-Ebene"/>
      </w:pPr>
      <w:r w:rsidRPr="00A73D0F">
        <w:t xml:space="preserve">15. The priced Bill of Quantities </w:t>
      </w:r>
    </w:p>
    <w:p w14:paraId="13F8BD9C" w14:textId="77777777" w:rsidR="00B33550" w:rsidRPr="00A73D0F" w:rsidRDefault="00B33550" w:rsidP="00B33550">
      <w:pPr>
        <w:contextualSpacing/>
        <w:rPr>
          <w:rFonts w:ascii="Cambria" w:hAnsi="Cambria"/>
        </w:rPr>
      </w:pPr>
    </w:p>
    <w:p w14:paraId="488ED473" w14:textId="77777777" w:rsidR="00B33550" w:rsidRPr="00A73D0F" w:rsidRDefault="00B33550" w:rsidP="00B33550">
      <w:pPr>
        <w:spacing w:line="264" w:lineRule="auto"/>
        <w:ind w:left="567" w:hanging="567"/>
        <w:rPr>
          <w:rFonts w:ascii="Cambria" w:hAnsi="Cambria"/>
        </w:rPr>
      </w:pPr>
      <w:r w:rsidRPr="00A73D0F">
        <w:rPr>
          <w:rFonts w:ascii="Cambria" w:hAnsi="Cambria"/>
        </w:rPr>
        <w:t>3.</w:t>
      </w:r>
      <w:r w:rsidRPr="00A73D0F">
        <w:rPr>
          <w:rFonts w:ascii="Cambria" w:hAnsi="Cambria"/>
        </w:rPr>
        <w:tab/>
        <w:t>We confirm that our Tender is in full compliance with the Tender Documents and all amendments issued. We further confirm that our Tender does not contain any conditions or modifications or deletions or special conditions or clarifications of any sort. If any such additions or modifications or the like of any sort are noted in our Tender, following Tender opening, they are hereby considered null and void.</w:t>
      </w:r>
    </w:p>
    <w:p w14:paraId="2A792442" w14:textId="7E77C87D" w:rsidR="00B33550" w:rsidRPr="00A73D0F" w:rsidRDefault="00B33550" w:rsidP="00B33550">
      <w:pPr>
        <w:spacing w:line="264" w:lineRule="auto"/>
        <w:ind w:left="567" w:hanging="567"/>
        <w:rPr>
          <w:rFonts w:ascii="Cambria" w:hAnsi="Cambria"/>
        </w:rPr>
      </w:pPr>
      <w:r w:rsidRPr="00A73D0F">
        <w:rPr>
          <w:rFonts w:ascii="Cambria" w:hAnsi="Cambria"/>
        </w:rPr>
        <w:t>4.</w:t>
      </w:r>
      <w:r w:rsidRPr="00A73D0F">
        <w:rPr>
          <w:rFonts w:ascii="Cambria" w:hAnsi="Cambria"/>
        </w:rPr>
        <w:tab/>
        <w:t xml:space="preserve">We confirm that the above materials and supplies comply with the minimum requirements of the Specifications. If, prior to award or during the implementation of the Contract, it is determined by the Engineer that any of the materials or supplies do not meet the minimum requirements of the Specifications of the Contract we undertake to provide and to complete the Works in full compliance with the Contract and at no additional cost for the </w:t>
      </w:r>
      <w:r w:rsidR="00982122">
        <w:rPr>
          <w:rFonts w:ascii="Cambria" w:hAnsi="Cambria"/>
        </w:rPr>
        <w:t>Implementing Partner</w:t>
      </w:r>
      <w:r w:rsidRPr="00A73D0F">
        <w:rPr>
          <w:rFonts w:ascii="Cambria" w:hAnsi="Cambria"/>
        </w:rPr>
        <w:t>.</w:t>
      </w:r>
    </w:p>
    <w:p w14:paraId="0470C1B6" w14:textId="77777777" w:rsidR="00B33550" w:rsidRPr="00A73D0F" w:rsidRDefault="00B33550" w:rsidP="00B33550">
      <w:pPr>
        <w:spacing w:line="264" w:lineRule="auto"/>
        <w:ind w:left="567" w:hanging="567"/>
        <w:rPr>
          <w:rFonts w:ascii="Cambria" w:hAnsi="Cambria"/>
        </w:rPr>
      </w:pPr>
      <w:r w:rsidRPr="00A73D0F">
        <w:rPr>
          <w:rFonts w:ascii="Cambria" w:hAnsi="Cambria"/>
        </w:rPr>
        <w:tab/>
        <w:t>This Letter of Submission and the documents included in Envelope No. 1 form an integral part of our Tender.</w:t>
      </w:r>
    </w:p>
    <w:p w14:paraId="74C40C66" w14:textId="77777777" w:rsidR="00B33550" w:rsidRPr="00A73D0F" w:rsidRDefault="00B33550" w:rsidP="00B33550">
      <w:pPr>
        <w:tabs>
          <w:tab w:val="left" w:pos="1134"/>
          <w:tab w:val="left" w:pos="2835"/>
          <w:tab w:val="right" w:leader="dot" w:pos="4536"/>
          <w:tab w:val="right" w:leader="dot" w:pos="9072"/>
        </w:tabs>
        <w:spacing w:before="360" w:line="264" w:lineRule="auto"/>
        <w:ind w:left="567" w:hanging="567"/>
        <w:rPr>
          <w:rFonts w:ascii="Cambria" w:hAnsi="Cambria"/>
        </w:rPr>
      </w:pPr>
      <w:r w:rsidRPr="00A73D0F">
        <w:rPr>
          <w:rFonts w:ascii="Cambria" w:hAnsi="Cambria"/>
        </w:rPr>
        <w:tab/>
        <w:t>Signed this</w:t>
      </w:r>
      <w:r w:rsidRPr="00A73D0F">
        <w:rPr>
          <w:rFonts w:ascii="Cambria" w:hAnsi="Cambria"/>
        </w:rPr>
        <w:tab/>
      </w:r>
      <w:r w:rsidRPr="00A73D0F">
        <w:rPr>
          <w:rFonts w:ascii="Cambria" w:hAnsi="Cambria"/>
        </w:rPr>
        <w:tab/>
      </w:r>
      <w:r w:rsidRPr="00A73D0F">
        <w:rPr>
          <w:rFonts w:ascii="Cambria" w:hAnsi="Cambria"/>
        </w:rPr>
        <w:tab/>
        <w:t>Day / Month / Year</w:t>
      </w:r>
    </w:p>
    <w:p w14:paraId="201CA87B" w14:textId="77777777" w:rsidR="00B33550" w:rsidRPr="00A73D0F" w:rsidRDefault="00B33550" w:rsidP="00B33550">
      <w:pPr>
        <w:tabs>
          <w:tab w:val="left" w:pos="1134"/>
          <w:tab w:val="right" w:leader="dot" w:pos="9072"/>
        </w:tabs>
        <w:spacing w:before="360"/>
        <w:ind w:left="567" w:hanging="567"/>
        <w:rPr>
          <w:rFonts w:ascii="Cambria" w:hAnsi="Cambria"/>
        </w:rPr>
      </w:pPr>
      <w:r w:rsidRPr="00A73D0F">
        <w:rPr>
          <w:rFonts w:ascii="Cambria" w:hAnsi="Cambria"/>
        </w:rPr>
        <w:tab/>
        <w:t xml:space="preserve">Stamp and Signature  </w:t>
      </w:r>
      <w:r w:rsidRPr="00A73D0F">
        <w:rPr>
          <w:rFonts w:ascii="Cambria" w:hAnsi="Cambria"/>
        </w:rPr>
        <w:tab/>
      </w:r>
    </w:p>
    <w:p w14:paraId="0678413E" w14:textId="77777777" w:rsidR="00B33550" w:rsidRPr="00A73D0F" w:rsidRDefault="00B33550" w:rsidP="00B33550">
      <w:pPr>
        <w:spacing w:line="264" w:lineRule="auto"/>
        <w:ind w:left="567" w:hanging="567"/>
        <w:rPr>
          <w:rFonts w:ascii="Cambria" w:hAnsi="Cambria"/>
        </w:rPr>
      </w:pPr>
      <w:r w:rsidRPr="00A73D0F">
        <w:rPr>
          <w:rFonts w:ascii="Cambria" w:hAnsi="Cambria"/>
        </w:rPr>
        <w:tab/>
      </w:r>
    </w:p>
    <w:p w14:paraId="4E6B90BC" w14:textId="77777777" w:rsidR="00B33550" w:rsidRPr="00A73D0F" w:rsidRDefault="00B33550" w:rsidP="00B33550">
      <w:pPr>
        <w:spacing w:line="264" w:lineRule="auto"/>
        <w:ind w:left="567" w:hanging="567"/>
        <w:rPr>
          <w:rFonts w:ascii="Cambria" w:hAnsi="Cambria"/>
        </w:rPr>
      </w:pPr>
      <w:r w:rsidRPr="00A73D0F">
        <w:rPr>
          <w:rFonts w:ascii="Cambria" w:hAnsi="Cambria"/>
        </w:rPr>
        <w:tab/>
        <w:t>By:</w:t>
      </w:r>
    </w:p>
    <w:p w14:paraId="0F9C5265" w14:textId="77777777" w:rsidR="00B33550" w:rsidRPr="00A73D0F" w:rsidRDefault="00B33550" w:rsidP="00B33550">
      <w:pPr>
        <w:tabs>
          <w:tab w:val="left" w:pos="1134"/>
          <w:tab w:val="right" w:leader="dot" w:pos="9072"/>
        </w:tabs>
        <w:rPr>
          <w:rFonts w:ascii="Cambria" w:hAnsi="Cambria"/>
        </w:rPr>
      </w:pPr>
      <w:r w:rsidRPr="00A73D0F">
        <w:rPr>
          <w:rFonts w:ascii="Cambria" w:hAnsi="Cambria"/>
        </w:rPr>
        <w:tab/>
        <w:t xml:space="preserve">Name:  </w:t>
      </w:r>
      <w:r w:rsidRPr="00A73D0F">
        <w:rPr>
          <w:rFonts w:ascii="Cambria" w:hAnsi="Cambria"/>
        </w:rPr>
        <w:tab/>
      </w:r>
    </w:p>
    <w:p w14:paraId="7B1194DA" w14:textId="77777777" w:rsidR="00B33550" w:rsidRPr="00A73D0F" w:rsidRDefault="00B33550" w:rsidP="00B33550">
      <w:pPr>
        <w:tabs>
          <w:tab w:val="left" w:pos="1134"/>
          <w:tab w:val="right" w:leader="dot" w:pos="9072"/>
        </w:tabs>
        <w:spacing w:before="360"/>
        <w:rPr>
          <w:rFonts w:ascii="Cambria" w:hAnsi="Cambria"/>
        </w:rPr>
      </w:pPr>
      <w:r w:rsidRPr="00A73D0F">
        <w:rPr>
          <w:rFonts w:ascii="Cambria" w:hAnsi="Cambria"/>
        </w:rPr>
        <w:tab/>
        <w:t xml:space="preserve">Position:  </w:t>
      </w:r>
      <w:r w:rsidRPr="00A73D0F">
        <w:rPr>
          <w:rFonts w:ascii="Cambria" w:hAnsi="Cambria"/>
        </w:rPr>
        <w:tab/>
      </w:r>
    </w:p>
    <w:p w14:paraId="6C8856D2" w14:textId="352FA2AF" w:rsidR="00B33550" w:rsidRPr="00A73D0F" w:rsidRDefault="00B33550" w:rsidP="00B33550">
      <w:pPr>
        <w:spacing w:line="264" w:lineRule="auto"/>
        <w:rPr>
          <w:rFonts w:ascii="Cambria" w:hAnsi="Cambria"/>
        </w:rPr>
      </w:pPr>
      <w:r w:rsidRPr="00A73D0F">
        <w:rPr>
          <w:rFonts w:ascii="Cambria" w:hAnsi="Cambria"/>
        </w:rPr>
        <w:tab/>
        <w:t xml:space="preserve">duly authorized to sign tenders for and on behalf of </w:t>
      </w:r>
      <w:r w:rsidR="00A17A64">
        <w:rPr>
          <w:rFonts w:ascii="Cambria" w:hAnsi="Cambria"/>
        </w:rPr>
        <w:t>Bidder</w:t>
      </w:r>
    </w:p>
    <w:p w14:paraId="45779838"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b/>
          <w:iCs/>
          <w:sz w:val="24"/>
          <w:szCs w:val="18"/>
        </w:rPr>
      </w:pPr>
      <w:r w:rsidRPr="00A73D0F">
        <w:rPr>
          <w:rFonts w:ascii="Cambria" w:hAnsi="Cambria"/>
        </w:rPr>
        <w:br w:type="page"/>
      </w:r>
    </w:p>
    <w:p w14:paraId="181785C5" w14:textId="56626EB4" w:rsidR="00B33550" w:rsidRPr="00A73D0F" w:rsidRDefault="00800C8E" w:rsidP="000D5313">
      <w:pPr>
        <w:pStyle w:val="Heading1"/>
        <w:numPr>
          <w:ilvl w:val="0"/>
          <w:numId w:val="0"/>
        </w:numPr>
        <w:ind w:left="1152"/>
      </w:pPr>
      <w:bookmarkStart w:id="279" w:name="_Toc493614538"/>
      <w:bookmarkStart w:id="280" w:name="_Toc493615193"/>
      <w:bookmarkStart w:id="281" w:name="_Toc530904339"/>
      <w:bookmarkStart w:id="282" w:name="_Toc85104274"/>
      <w:bookmarkStart w:id="283" w:name="_Toc95719028"/>
      <w:bookmarkStart w:id="284" w:name="_Toc95719278"/>
      <w:bookmarkStart w:id="285" w:name="_Toc95719355"/>
      <w:bookmarkEnd w:id="244"/>
      <w:bookmarkEnd w:id="245"/>
      <w:r>
        <w:lastRenderedPageBreak/>
        <w:t>4</w:t>
      </w:r>
      <w:r>
        <w:tab/>
      </w:r>
      <w:r w:rsidR="00B33550" w:rsidRPr="00A73D0F">
        <w:t>Bidder Information Form</w:t>
      </w:r>
      <w:bookmarkEnd w:id="279"/>
      <w:bookmarkEnd w:id="280"/>
      <w:bookmarkEnd w:id="281"/>
      <w:bookmarkEnd w:id="282"/>
      <w:bookmarkEnd w:id="283"/>
      <w:bookmarkEnd w:id="284"/>
      <w:bookmarkEnd w:id="285"/>
    </w:p>
    <w:p w14:paraId="59739FD8" w14:textId="77777777" w:rsidR="00B33550" w:rsidRPr="00A73D0F" w:rsidRDefault="00B33550" w:rsidP="00B33550">
      <w:pPr>
        <w:pBdr>
          <w:bottom w:val="none" w:sz="0" w:space="0" w:color="auto"/>
        </w:pBdr>
        <w:rPr>
          <w:rFonts w:ascii="Cambria" w:hAnsi="Cambria"/>
          <w:u w:val="single"/>
        </w:rPr>
      </w:pPr>
      <w:r w:rsidRPr="00A73D0F">
        <w:rPr>
          <w:rFonts w:ascii="Cambria" w:hAnsi="Cambria"/>
        </w:rPr>
        <w:t xml:space="preserve">Date: </w:t>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p>
    <w:tbl>
      <w:tblPr>
        <w:tblStyle w:val="TableGrid"/>
        <w:tblW w:w="0" w:type="auto"/>
        <w:tblLook w:val="04A0" w:firstRow="1" w:lastRow="0" w:firstColumn="1" w:lastColumn="0" w:noHBand="0" w:noVBand="1"/>
      </w:tblPr>
      <w:tblGrid>
        <w:gridCol w:w="9056"/>
      </w:tblGrid>
      <w:tr w:rsidR="00B33550" w:rsidRPr="00A73D0F" w14:paraId="7BE73F21" w14:textId="77777777" w:rsidTr="00E54F5A">
        <w:tc>
          <w:tcPr>
            <w:tcW w:w="9056" w:type="dxa"/>
          </w:tcPr>
          <w:p w14:paraId="43C81409" w14:textId="77777777" w:rsidR="00B33550" w:rsidRPr="00A73D0F" w:rsidRDefault="00B33550" w:rsidP="00E54F5A">
            <w:pPr>
              <w:rPr>
                <w:rFonts w:ascii="Cambria" w:hAnsi="Cambria"/>
              </w:rPr>
            </w:pPr>
            <w:r w:rsidRPr="00A73D0F">
              <w:rPr>
                <w:rFonts w:ascii="Cambria" w:hAnsi="Cambria"/>
              </w:rPr>
              <w:t>1. Company’ Legal Name:</w:t>
            </w:r>
          </w:p>
          <w:p w14:paraId="6DB56CB1" w14:textId="77777777" w:rsidR="00B33550" w:rsidRPr="00A73D0F" w:rsidRDefault="00B33550" w:rsidP="00E54F5A">
            <w:pPr>
              <w:rPr>
                <w:rFonts w:ascii="Cambria" w:hAnsi="Cambria"/>
              </w:rPr>
            </w:pPr>
          </w:p>
          <w:p w14:paraId="6417B0D1" w14:textId="77777777" w:rsidR="00B33550" w:rsidRPr="00A73D0F" w:rsidRDefault="00B33550" w:rsidP="00E54F5A">
            <w:pPr>
              <w:rPr>
                <w:rFonts w:ascii="Cambria" w:hAnsi="Cambria"/>
              </w:rPr>
            </w:pPr>
          </w:p>
        </w:tc>
      </w:tr>
      <w:tr w:rsidR="00B33550" w:rsidRPr="00A73D0F" w14:paraId="13CA9F89" w14:textId="77777777" w:rsidTr="00E54F5A">
        <w:tc>
          <w:tcPr>
            <w:tcW w:w="9056" w:type="dxa"/>
          </w:tcPr>
          <w:p w14:paraId="716DC2D5" w14:textId="77777777" w:rsidR="00B33550" w:rsidRPr="00A73D0F" w:rsidRDefault="00B33550" w:rsidP="00E54F5A">
            <w:pPr>
              <w:rPr>
                <w:rFonts w:ascii="Cambria" w:hAnsi="Cambria"/>
              </w:rPr>
            </w:pPr>
            <w:r w:rsidRPr="00A73D0F">
              <w:rPr>
                <w:rFonts w:ascii="Cambria" w:hAnsi="Cambria"/>
              </w:rPr>
              <w:t>2.  In case of Joint Venture / Association, legal name of each party:</w:t>
            </w:r>
          </w:p>
          <w:p w14:paraId="1AD84A4F" w14:textId="77777777" w:rsidR="00B33550" w:rsidRPr="00A73D0F" w:rsidRDefault="00B33550" w:rsidP="00E54F5A">
            <w:pPr>
              <w:rPr>
                <w:rFonts w:ascii="Cambria" w:hAnsi="Cambria"/>
              </w:rPr>
            </w:pPr>
          </w:p>
          <w:p w14:paraId="76A785F3" w14:textId="77777777" w:rsidR="00B33550" w:rsidRPr="00A73D0F" w:rsidRDefault="00B33550" w:rsidP="00E54F5A">
            <w:pPr>
              <w:rPr>
                <w:rFonts w:ascii="Cambria" w:hAnsi="Cambria"/>
              </w:rPr>
            </w:pPr>
          </w:p>
        </w:tc>
      </w:tr>
      <w:tr w:rsidR="00B33550" w:rsidRPr="00A73D0F" w14:paraId="6D64AEE2" w14:textId="77777777" w:rsidTr="00E54F5A">
        <w:tc>
          <w:tcPr>
            <w:tcW w:w="9056" w:type="dxa"/>
          </w:tcPr>
          <w:p w14:paraId="5F56FFBE" w14:textId="286F447E" w:rsidR="00B33550" w:rsidRPr="00A73D0F" w:rsidRDefault="00B33550" w:rsidP="00E54F5A">
            <w:pPr>
              <w:rPr>
                <w:rFonts w:ascii="Cambria" w:hAnsi="Cambria"/>
              </w:rPr>
            </w:pPr>
            <w:r w:rsidRPr="00A73D0F">
              <w:rPr>
                <w:rFonts w:ascii="Cambria" w:hAnsi="Cambria"/>
              </w:rPr>
              <w:t xml:space="preserve">3. Company’s </w:t>
            </w:r>
            <w:r w:rsidR="00664B0C">
              <w:rPr>
                <w:rFonts w:ascii="Cambria" w:hAnsi="Cambria"/>
              </w:rPr>
              <w:t xml:space="preserve">valid </w:t>
            </w:r>
            <w:r w:rsidRPr="00A73D0F">
              <w:rPr>
                <w:rFonts w:ascii="Cambria" w:hAnsi="Cambria"/>
              </w:rPr>
              <w:t xml:space="preserve">Registration </w:t>
            </w:r>
            <w:r w:rsidR="00664B0C">
              <w:rPr>
                <w:rFonts w:ascii="Cambria" w:hAnsi="Cambria"/>
              </w:rPr>
              <w:t xml:space="preserve">along with its category </w:t>
            </w:r>
            <w:r w:rsidRPr="00A73D0F">
              <w:rPr>
                <w:rFonts w:ascii="Cambria" w:hAnsi="Cambria"/>
              </w:rPr>
              <w:t>and Year of Registration:</w:t>
            </w:r>
          </w:p>
          <w:p w14:paraId="279E05F9" w14:textId="77777777" w:rsidR="00B33550" w:rsidRPr="00A73D0F" w:rsidRDefault="00B33550" w:rsidP="00E54F5A">
            <w:pPr>
              <w:rPr>
                <w:rFonts w:ascii="Cambria" w:hAnsi="Cambria"/>
              </w:rPr>
            </w:pPr>
          </w:p>
          <w:p w14:paraId="7457F526" w14:textId="77777777" w:rsidR="00B33550" w:rsidRPr="00A73D0F" w:rsidRDefault="00B33550" w:rsidP="00E54F5A">
            <w:pPr>
              <w:rPr>
                <w:rFonts w:ascii="Cambria" w:hAnsi="Cambria"/>
              </w:rPr>
            </w:pPr>
          </w:p>
        </w:tc>
      </w:tr>
      <w:tr w:rsidR="00B33550" w:rsidRPr="00A73D0F" w14:paraId="06886615" w14:textId="77777777" w:rsidTr="00E54F5A">
        <w:tc>
          <w:tcPr>
            <w:tcW w:w="9056" w:type="dxa"/>
          </w:tcPr>
          <w:p w14:paraId="4A960C83" w14:textId="77777777" w:rsidR="00B33550" w:rsidRPr="00A73D0F" w:rsidRDefault="00B33550" w:rsidP="00E54F5A">
            <w:pPr>
              <w:rPr>
                <w:rFonts w:ascii="Cambria" w:hAnsi="Cambria"/>
              </w:rPr>
            </w:pPr>
            <w:r w:rsidRPr="00A73D0F">
              <w:rPr>
                <w:rFonts w:ascii="Cambria" w:hAnsi="Cambria"/>
              </w:rPr>
              <w:t>4. Company’s Legal Address:</w:t>
            </w:r>
          </w:p>
          <w:p w14:paraId="796AD388" w14:textId="77777777" w:rsidR="00B33550" w:rsidRPr="00A73D0F" w:rsidRDefault="00B33550" w:rsidP="00E54F5A">
            <w:pPr>
              <w:rPr>
                <w:rFonts w:ascii="Cambria" w:hAnsi="Cambria"/>
              </w:rPr>
            </w:pPr>
          </w:p>
          <w:p w14:paraId="1241EF5C" w14:textId="77777777" w:rsidR="00B33550" w:rsidRPr="00A73D0F" w:rsidRDefault="00B33550" w:rsidP="00E54F5A">
            <w:pPr>
              <w:rPr>
                <w:rFonts w:ascii="Cambria" w:hAnsi="Cambria"/>
              </w:rPr>
            </w:pPr>
          </w:p>
        </w:tc>
      </w:tr>
      <w:tr w:rsidR="00B33550" w:rsidRPr="00A73D0F" w14:paraId="3A3450D1" w14:textId="77777777" w:rsidTr="00E54F5A">
        <w:tc>
          <w:tcPr>
            <w:tcW w:w="9056" w:type="dxa"/>
          </w:tcPr>
          <w:p w14:paraId="39C0D5F2" w14:textId="77777777" w:rsidR="00B33550" w:rsidRPr="00A73D0F" w:rsidRDefault="00B33550" w:rsidP="00E54F5A">
            <w:pPr>
              <w:rPr>
                <w:rFonts w:ascii="Cambria" w:hAnsi="Cambria"/>
              </w:rPr>
            </w:pPr>
            <w:r w:rsidRPr="00A73D0F">
              <w:rPr>
                <w:rFonts w:ascii="Cambria" w:hAnsi="Cambria"/>
              </w:rPr>
              <w:t>5. Company’s authorized representative information:</w:t>
            </w:r>
          </w:p>
          <w:p w14:paraId="35DC8619" w14:textId="77777777" w:rsidR="00B33550" w:rsidRPr="00A73D0F" w:rsidRDefault="00B33550" w:rsidP="00E54F5A">
            <w:pPr>
              <w:rPr>
                <w:rFonts w:ascii="Cambria" w:hAnsi="Cambria"/>
              </w:rPr>
            </w:pPr>
            <w:r w:rsidRPr="00A73D0F">
              <w:rPr>
                <w:rFonts w:ascii="Cambria" w:hAnsi="Cambria"/>
              </w:rPr>
              <w:t xml:space="preserve">Name: </w:t>
            </w:r>
          </w:p>
          <w:p w14:paraId="6811371C" w14:textId="77777777" w:rsidR="00B33550" w:rsidRPr="00A73D0F" w:rsidRDefault="00B33550" w:rsidP="00E54F5A">
            <w:pPr>
              <w:rPr>
                <w:rFonts w:ascii="Cambria" w:hAnsi="Cambria"/>
              </w:rPr>
            </w:pPr>
          </w:p>
          <w:p w14:paraId="777C18B1" w14:textId="77777777" w:rsidR="00B33550" w:rsidRPr="00A73D0F" w:rsidRDefault="00B33550" w:rsidP="00E54F5A">
            <w:pPr>
              <w:rPr>
                <w:rFonts w:ascii="Cambria" w:hAnsi="Cambria"/>
              </w:rPr>
            </w:pPr>
          </w:p>
          <w:p w14:paraId="6ECC313D" w14:textId="77777777" w:rsidR="00B33550" w:rsidRPr="00A73D0F" w:rsidRDefault="00B33550" w:rsidP="00E54F5A">
            <w:pPr>
              <w:rPr>
                <w:rFonts w:ascii="Cambria" w:hAnsi="Cambria"/>
              </w:rPr>
            </w:pPr>
            <w:r w:rsidRPr="00A73D0F">
              <w:rPr>
                <w:rFonts w:ascii="Cambria" w:hAnsi="Cambria"/>
              </w:rPr>
              <w:t>Address:</w:t>
            </w:r>
          </w:p>
          <w:p w14:paraId="2A89E394" w14:textId="77777777" w:rsidR="00B33550" w:rsidRPr="00A73D0F" w:rsidRDefault="00B33550" w:rsidP="00E54F5A">
            <w:pPr>
              <w:rPr>
                <w:rFonts w:ascii="Cambria" w:hAnsi="Cambria"/>
              </w:rPr>
            </w:pPr>
          </w:p>
          <w:p w14:paraId="06EC6655" w14:textId="77777777" w:rsidR="00B33550" w:rsidRPr="00A73D0F" w:rsidRDefault="00B33550" w:rsidP="00E54F5A">
            <w:pPr>
              <w:rPr>
                <w:rFonts w:ascii="Cambria" w:hAnsi="Cambria"/>
              </w:rPr>
            </w:pPr>
          </w:p>
          <w:p w14:paraId="361E7BE2" w14:textId="77777777" w:rsidR="00B33550" w:rsidRPr="00A73D0F" w:rsidRDefault="00B33550" w:rsidP="00E54F5A">
            <w:pPr>
              <w:rPr>
                <w:rFonts w:ascii="Cambria" w:hAnsi="Cambria"/>
              </w:rPr>
            </w:pPr>
            <w:r w:rsidRPr="00A73D0F">
              <w:rPr>
                <w:rFonts w:ascii="Cambria" w:hAnsi="Cambria"/>
              </w:rPr>
              <w:t>Telephone / Fax numbers:</w:t>
            </w:r>
          </w:p>
          <w:p w14:paraId="4A835EFF" w14:textId="77777777" w:rsidR="00B33550" w:rsidRPr="00A73D0F" w:rsidRDefault="00B33550" w:rsidP="00E54F5A">
            <w:pPr>
              <w:rPr>
                <w:rFonts w:ascii="Cambria" w:hAnsi="Cambria"/>
              </w:rPr>
            </w:pPr>
          </w:p>
          <w:p w14:paraId="2CE04AEF" w14:textId="77777777" w:rsidR="00B33550" w:rsidRPr="00A73D0F" w:rsidRDefault="00B33550" w:rsidP="00E54F5A">
            <w:pPr>
              <w:rPr>
                <w:rFonts w:ascii="Cambria" w:hAnsi="Cambria"/>
              </w:rPr>
            </w:pPr>
            <w:r w:rsidRPr="00A73D0F">
              <w:rPr>
                <w:rFonts w:ascii="Cambria" w:hAnsi="Cambria"/>
              </w:rPr>
              <w:t>E-mail address:</w:t>
            </w:r>
          </w:p>
          <w:p w14:paraId="33A774B0" w14:textId="77777777" w:rsidR="00B33550" w:rsidRPr="00A73D0F" w:rsidRDefault="00B33550" w:rsidP="00E54F5A">
            <w:pPr>
              <w:rPr>
                <w:rFonts w:ascii="Cambria" w:hAnsi="Cambria"/>
              </w:rPr>
            </w:pPr>
          </w:p>
        </w:tc>
      </w:tr>
      <w:tr w:rsidR="00B33550" w:rsidRPr="00981CA8" w14:paraId="007E6455" w14:textId="77777777" w:rsidTr="00E54F5A">
        <w:tc>
          <w:tcPr>
            <w:tcW w:w="9056" w:type="dxa"/>
          </w:tcPr>
          <w:p w14:paraId="040D2358" w14:textId="77777777" w:rsidR="00B33550" w:rsidRPr="00981CA8"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981CA8">
              <w:rPr>
                <w:rFonts w:ascii="Cambria" w:hAnsi="Cambria"/>
              </w:rPr>
              <w:t>6. Attached are copies of original documents of:</w:t>
            </w:r>
          </w:p>
          <w:p w14:paraId="07118A0A" w14:textId="77777777" w:rsidR="00B33550" w:rsidRPr="00367E44" w:rsidRDefault="00B33550" w:rsidP="00846B61">
            <w:pPr>
              <w:pStyle w:val="ListParagraph"/>
            </w:pPr>
            <w:r w:rsidRPr="00367E44">
              <w:t>Articles of Incorporation or Registration of firm named in 1, above</w:t>
            </w:r>
          </w:p>
          <w:p w14:paraId="46E95568" w14:textId="77777777" w:rsidR="00B33550" w:rsidRPr="00367E44" w:rsidRDefault="00B33550" w:rsidP="00846B61">
            <w:pPr>
              <w:pStyle w:val="ListParagraph"/>
            </w:pPr>
            <w:r w:rsidRPr="00367E44">
              <w:t>In case of Joint Venture / Association, Letter of Intent from Joint Venture / Association partner</w:t>
            </w:r>
          </w:p>
        </w:tc>
      </w:tr>
    </w:tbl>
    <w:p w14:paraId="0BDBB36D" w14:textId="77777777" w:rsidR="00B33550" w:rsidRPr="00981CA8" w:rsidRDefault="00B33550" w:rsidP="00B33550">
      <w:pPr>
        <w:pBdr>
          <w:bottom w:val="none" w:sz="0" w:space="0" w:color="auto"/>
        </w:pBdr>
        <w:rPr>
          <w:rFonts w:ascii="Cambria" w:hAnsi="Cambria"/>
        </w:rPr>
      </w:pPr>
      <w:r w:rsidRPr="00981CA8">
        <w:rPr>
          <w:rFonts w:ascii="Cambria" w:hAnsi="Cambria"/>
          <w:u w:val="single"/>
        </w:rPr>
        <w:t>Please note:</w:t>
      </w:r>
      <w:r w:rsidRPr="00981CA8">
        <w:rPr>
          <w:rFonts w:ascii="Cambria" w:hAnsi="Cambria"/>
        </w:rPr>
        <w:t xml:space="preserve"> </w:t>
      </w:r>
    </w:p>
    <w:p w14:paraId="067F05F7" w14:textId="77777777" w:rsidR="00B33550" w:rsidRPr="00367E44" w:rsidRDefault="00B33550" w:rsidP="00846B61">
      <w:pPr>
        <w:pStyle w:val="ListParagraph"/>
      </w:pPr>
      <w:r w:rsidRPr="00367E44">
        <w:t>Missing registration will lead to the exclusion of the company.</w:t>
      </w:r>
    </w:p>
    <w:p w14:paraId="52147789" w14:textId="77777777" w:rsidR="00B33550" w:rsidRPr="00367E44" w:rsidRDefault="00B33550" w:rsidP="00846B61">
      <w:pPr>
        <w:pStyle w:val="ListParagraph"/>
      </w:pPr>
      <w:r w:rsidRPr="00367E44">
        <w:t>A written authorisation needs to be attached to this sheet.</w:t>
      </w:r>
    </w:p>
    <w:p w14:paraId="763A97B3" w14:textId="77777777" w:rsidR="00B33550" w:rsidRPr="00367E44" w:rsidRDefault="00B33550" w:rsidP="00846B61">
      <w:pPr>
        <w:pStyle w:val="ListParagraph"/>
      </w:pPr>
      <w:r w:rsidRPr="00367E44">
        <w:t>Please use this form for each joint venture / association member and name the leader of the joint venture / association</w:t>
      </w:r>
    </w:p>
    <w:p w14:paraId="40DA96C7" w14:textId="77777777" w:rsidR="00B33550" w:rsidRPr="00981CA8" w:rsidRDefault="00B33550" w:rsidP="00B33550">
      <w:pPr>
        <w:rPr>
          <w:rFonts w:ascii="Cambria" w:hAnsi="Cambria"/>
        </w:rPr>
      </w:pPr>
      <w:r w:rsidRPr="00981CA8">
        <w:rPr>
          <w:rFonts w:ascii="Cambria" w:hAnsi="Cambria"/>
        </w:rPr>
        <w:t>Authorized and binding signature: ____________________</w:t>
      </w:r>
    </w:p>
    <w:p w14:paraId="1CD727BD" w14:textId="77777777" w:rsidR="00B33550" w:rsidRPr="00A73D0F" w:rsidRDefault="00B33550" w:rsidP="00B33550">
      <w:pPr>
        <w:rPr>
          <w:rFonts w:ascii="Cambria" w:hAnsi="Cambria"/>
        </w:rPr>
      </w:pPr>
    </w:p>
    <w:p w14:paraId="051C302A"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25707F12" w14:textId="77777777" w:rsidR="00B33550" w:rsidRPr="00A73D0F" w:rsidRDefault="00B33550" w:rsidP="00B33550">
      <w:pPr>
        <w:rPr>
          <w:rFonts w:ascii="Cambria" w:hAnsi="Cambria"/>
        </w:rPr>
      </w:pPr>
      <w:r w:rsidRPr="00A73D0F">
        <w:rPr>
          <w:rFonts w:ascii="Cambria" w:hAnsi="Cambria"/>
        </w:rPr>
        <w:t>Date of signing: _____/____/____</w:t>
      </w:r>
      <w:r w:rsidRPr="00A73D0F">
        <w:rPr>
          <w:rFonts w:ascii="Cambria" w:hAnsi="Cambria"/>
        </w:rPr>
        <w:br w:type="page"/>
      </w:r>
    </w:p>
    <w:p w14:paraId="67C797C6" w14:textId="71C3B436" w:rsidR="00B33550" w:rsidRPr="00A73D0F" w:rsidRDefault="00800C8E" w:rsidP="000D5313">
      <w:pPr>
        <w:pStyle w:val="Heading1"/>
        <w:numPr>
          <w:ilvl w:val="0"/>
          <w:numId w:val="0"/>
        </w:numPr>
        <w:ind w:left="1152"/>
      </w:pPr>
      <w:bookmarkStart w:id="286" w:name="_Ref492649755"/>
      <w:bookmarkStart w:id="287" w:name="_Toc493614539"/>
      <w:bookmarkStart w:id="288" w:name="_Toc493615194"/>
      <w:bookmarkStart w:id="289" w:name="_Toc530904340"/>
      <w:bookmarkStart w:id="290" w:name="_Toc85104275"/>
      <w:bookmarkStart w:id="291" w:name="_Toc95719029"/>
      <w:bookmarkStart w:id="292" w:name="_Toc95719279"/>
      <w:bookmarkStart w:id="293" w:name="_Toc95719356"/>
      <w:r>
        <w:lastRenderedPageBreak/>
        <w:t>5</w:t>
      </w:r>
      <w:r>
        <w:tab/>
      </w:r>
      <w:r w:rsidR="00B33550" w:rsidRPr="00A73D0F">
        <w:t>Work Experience in the last five years</w:t>
      </w:r>
      <w:bookmarkEnd w:id="286"/>
      <w:bookmarkEnd w:id="287"/>
      <w:bookmarkEnd w:id="288"/>
      <w:bookmarkEnd w:id="289"/>
      <w:bookmarkEnd w:id="290"/>
      <w:bookmarkEnd w:id="291"/>
      <w:bookmarkEnd w:id="292"/>
      <w:bookmarkEnd w:id="293"/>
    </w:p>
    <w:p w14:paraId="6F1676A5" w14:textId="77777777" w:rsidR="00B33550" w:rsidRPr="00A73D0F" w:rsidRDefault="00B33550" w:rsidP="00B33550">
      <w:pPr>
        <w:rPr>
          <w:rFonts w:ascii="Cambria" w:hAnsi="Cambria"/>
        </w:rPr>
      </w:pPr>
    </w:p>
    <w:p w14:paraId="4BD2917A" w14:textId="77777777" w:rsidR="00B33550" w:rsidRPr="00A73D0F" w:rsidRDefault="00B33550" w:rsidP="00B33550">
      <w:pPr>
        <w:rPr>
          <w:rFonts w:ascii="Cambria" w:hAnsi="Cambria"/>
        </w:rPr>
      </w:pPr>
      <w:r w:rsidRPr="00A73D0F">
        <w:rPr>
          <w:rFonts w:ascii="Cambria" w:hAnsi="Cambria"/>
        </w:rPr>
        <w:t>Bidders and each member to a JV should provide information on their work experience relevant to carry out the tendered work.</w:t>
      </w:r>
    </w:p>
    <w:tbl>
      <w:tblPr>
        <w:tblStyle w:val="TableGrid"/>
        <w:tblW w:w="9117" w:type="dxa"/>
        <w:tblLook w:val="04A0" w:firstRow="1" w:lastRow="0" w:firstColumn="1" w:lastColumn="0" w:noHBand="0" w:noVBand="1"/>
      </w:tblPr>
      <w:tblGrid>
        <w:gridCol w:w="1134"/>
        <w:gridCol w:w="1134"/>
        <w:gridCol w:w="4392"/>
        <w:gridCol w:w="2457"/>
      </w:tblGrid>
      <w:tr w:rsidR="00B33550" w:rsidRPr="00A73D0F" w14:paraId="66E86752" w14:textId="77777777" w:rsidTr="00E54F5A">
        <w:tc>
          <w:tcPr>
            <w:tcW w:w="1134" w:type="dxa"/>
            <w:shd w:val="clear" w:color="auto" w:fill="auto"/>
          </w:tcPr>
          <w:p w14:paraId="6823C0C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t>Starting Month / Year</w:t>
            </w:r>
          </w:p>
        </w:tc>
        <w:tc>
          <w:tcPr>
            <w:tcW w:w="1134" w:type="dxa"/>
            <w:shd w:val="clear" w:color="auto" w:fill="auto"/>
          </w:tcPr>
          <w:p w14:paraId="3EA7426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t>Ending Month / Year</w:t>
            </w:r>
          </w:p>
        </w:tc>
        <w:tc>
          <w:tcPr>
            <w:tcW w:w="4392" w:type="dxa"/>
            <w:shd w:val="clear" w:color="auto" w:fill="auto"/>
          </w:tcPr>
          <w:p w14:paraId="31AB0E0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Contract Identification</w:t>
            </w:r>
          </w:p>
        </w:tc>
        <w:tc>
          <w:tcPr>
            <w:tcW w:w="2457" w:type="dxa"/>
            <w:shd w:val="clear" w:color="auto" w:fill="auto"/>
          </w:tcPr>
          <w:p w14:paraId="0A47287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Role of Company</w:t>
            </w:r>
          </w:p>
        </w:tc>
      </w:tr>
      <w:tr w:rsidR="00B33550" w:rsidRPr="00A73D0F" w14:paraId="35EB6310" w14:textId="77777777" w:rsidTr="00E54F5A">
        <w:tc>
          <w:tcPr>
            <w:tcW w:w="1134" w:type="dxa"/>
          </w:tcPr>
          <w:p w14:paraId="7CD0ABE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134" w:type="dxa"/>
          </w:tcPr>
          <w:p w14:paraId="6C60759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4392" w:type="dxa"/>
          </w:tcPr>
          <w:p w14:paraId="4B8C219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Contract name:</w:t>
            </w:r>
          </w:p>
          <w:p w14:paraId="59F22BF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A8DC22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B5F269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C5769E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Brief description of the works performed by Bidder:</w:t>
            </w:r>
          </w:p>
          <w:p w14:paraId="0087C6F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3E90D6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EB5200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59ACE0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EDE33A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D6FD94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6EFED7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D74975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CDE9A2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2CDABA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7400B4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EFE61B0" w14:textId="2EB4F77A"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Amount of Contract (</w:t>
            </w:r>
            <w:r w:rsidR="00CB4CBE">
              <w:rPr>
                <w:rFonts w:ascii="Cambria" w:hAnsi="Cambria"/>
              </w:rPr>
              <w:t>AFN</w:t>
            </w:r>
            <w:r w:rsidR="003E64AA">
              <w:rPr>
                <w:rFonts w:ascii="Cambria" w:hAnsi="Cambria"/>
              </w:rPr>
              <w:t>):</w:t>
            </w:r>
          </w:p>
          <w:p w14:paraId="3FF6792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D937DD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E4EF69F" w14:textId="1D123154"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 xml:space="preserve">Name of </w:t>
            </w:r>
            <w:r w:rsidR="00982122">
              <w:rPr>
                <w:rFonts w:ascii="Cambria" w:hAnsi="Cambria"/>
              </w:rPr>
              <w:t>Implementing Partner</w:t>
            </w:r>
            <w:r w:rsidRPr="00A73D0F">
              <w:rPr>
                <w:rFonts w:ascii="Cambria" w:hAnsi="Cambria"/>
              </w:rPr>
              <w:t xml:space="preserve"> / Client:</w:t>
            </w:r>
          </w:p>
          <w:p w14:paraId="46580C0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AD323D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112D62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Contact person / address:</w:t>
            </w:r>
          </w:p>
          <w:p w14:paraId="5AADA6D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2E5C9A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Telephone number:</w:t>
            </w:r>
          </w:p>
          <w:p w14:paraId="54755C0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557CB3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Email (if available):</w:t>
            </w:r>
          </w:p>
        </w:tc>
        <w:tc>
          <w:tcPr>
            <w:tcW w:w="2457" w:type="dxa"/>
          </w:tcPr>
          <w:p w14:paraId="041BB49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bl>
    <w:p w14:paraId="224439BA"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2E67510A" w14:textId="77777777" w:rsidR="00B33550" w:rsidRPr="00A73D0F" w:rsidRDefault="00B33550" w:rsidP="00B33550">
      <w:pPr>
        <w:rPr>
          <w:rFonts w:ascii="Cambria" w:hAnsi="Cambria"/>
        </w:rPr>
      </w:pPr>
    </w:p>
    <w:p w14:paraId="4C9CB683"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33129D2D" w14:textId="77777777" w:rsidR="00B33550" w:rsidRPr="00A73D0F" w:rsidRDefault="00B33550" w:rsidP="00B33550">
      <w:pPr>
        <w:rPr>
          <w:rFonts w:ascii="Cambria" w:hAnsi="Cambria"/>
        </w:rPr>
      </w:pPr>
    </w:p>
    <w:p w14:paraId="6C249C2A" w14:textId="77777777" w:rsidR="00B33550" w:rsidRPr="00A73D0F" w:rsidRDefault="00B33550" w:rsidP="00B33550">
      <w:pPr>
        <w:rPr>
          <w:rFonts w:ascii="Cambria" w:hAnsi="Cambria"/>
        </w:rPr>
      </w:pPr>
      <w:r w:rsidRPr="00A73D0F">
        <w:rPr>
          <w:rFonts w:ascii="Cambria" w:hAnsi="Cambria"/>
        </w:rPr>
        <w:t>Date of signing: _____/____/____</w:t>
      </w:r>
      <w:r w:rsidRPr="00A73D0F">
        <w:rPr>
          <w:rFonts w:ascii="Cambria" w:hAnsi="Cambria"/>
          <w:lang w:val="de-DE"/>
        </w:rPr>
        <w:br w:type="page"/>
      </w:r>
    </w:p>
    <w:tbl>
      <w:tblPr>
        <w:tblStyle w:val="TableGrid"/>
        <w:tblW w:w="9117" w:type="dxa"/>
        <w:tblLook w:val="04A0" w:firstRow="1" w:lastRow="0" w:firstColumn="1" w:lastColumn="0" w:noHBand="0" w:noVBand="1"/>
      </w:tblPr>
      <w:tblGrid>
        <w:gridCol w:w="1134"/>
        <w:gridCol w:w="1134"/>
        <w:gridCol w:w="4392"/>
        <w:gridCol w:w="2457"/>
      </w:tblGrid>
      <w:tr w:rsidR="00B33550" w:rsidRPr="00A73D0F" w14:paraId="30CD3BEA" w14:textId="77777777" w:rsidTr="00E54F5A">
        <w:tc>
          <w:tcPr>
            <w:tcW w:w="1134" w:type="dxa"/>
            <w:shd w:val="clear" w:color="auto" w:fill="auto"/>
          </w:tcPr>
          <w:p w14:paraId="5387E8C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lastRenderedPageBreak/>
              <w:t>Starting Month / Year</w:t>
            </w:r>
          </w:p>
        </w:tc>
        <w:tc>
          <w:tcPr>
            <w:tcW w:w="1134" w:type="dxa"/>
            <w:shd w:val="clear" w:color="auto" w:fill="auto"/>
          </w:tcPr>
          <w:p w14:paraId="1FF9D4F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t>Ending Month / Year</w:t>
            </w:r>
          </w:p>
        </w:tc>
        <w:tc>
          <w:tcPr>
            <w:tcW w:w="4392" w:type="dxa"/>
            <w:shd w:val="clear" w:color="auto" w:fill="auto"/>
          </w:tcPr>
          <w:p w14:paraId="4E6BC3D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Contract Identification</w:t>
            </w:r>
          </w:p>
        </w:tc>
        <w:tc>
          <w:tcPr>
            <w:tcW w:w="2457" w:type="dxa"/>
            <w:shd w:val="clear" w:color="auto" w:fill="auto"/>
          </w:tcPr>
          <w:p w14:paraId="1744430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Role of Company</w:t>
            </w:r>
          </w:p>
        </w:tc>
      </w:tr>
      <w:tr w:rsidR="00B33550" w:rsidRPr="00A73D0F" w14:paraId="25771525" w14:textId="77777777" w:rsidTr="00E54F5A">
        <w:tc>
          <w:tcPr>
            <w:tcW w:w="1134" w:type="dxa"/>
          </w:tcPr>
          <w:p w14:paraId="4C8052F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134" w:type="dxa"/>
          </w:tcPr>
          <w:p w14:paraId="71FB376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4392" w:type="dxa"/>
          </w:tcPr>
          <w:p w14:paraId="4D893F5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Contract name:</w:t>
            </w:r>
          </w:p>
          <w:p w14:paraId="254EB24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71971C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62EDD6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EF0606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Brief description of the works performed by Bidder:</w:t>
            </w:r>
          </w:p>
          <w:p w14:paraId="76B035A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1070B6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64D500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F04D03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6B4075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389C9F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81658F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C5F806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6CCC6C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C4C40E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462DE5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FF8BCB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46BD3A0" w14:textId="624F7016"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Amount of Contract (</w:t>
            </w:r>
            <w:r w:rsidR="00CB4CBE">
              <w:rPr>
                <w:rFonts w:ascii="Cambria" w:hAnsi="Cambria"/>
              </w:rPr>
              <w:t>AFN</w:t>
            </w:r>
            <w:r w:rsidRPr="00A73D0F">
              <w:rPr>
                <w:rFonts w:ascii="Cambria" w:hAnsi="Cambria"/>
              </w:rPr>
              <w:t>):</w:t>
            </w:r>
          </w:p>
          <w:p w14:paraId="67A28E9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245459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68BB30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8601972" w14:textId="5DFB1F28"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 xml:space="preserve">Name of </w:t>
            </w:r>
            <w:r w:rsidR="00982122">
              <w:rPr>
                <w:rFonts w:ascii="Cambria" w:hAnsi="Cambria"/>
              </w:rPr>
              <w:t>Implementing Partner</w:t>
            </w:r>
            <w:r w:rsidRPr="00A73D0F">
              <w:rPr>
                <w:rFonts w:ascii="Cambria" w:hAnsi="Cambria"/>
              </w:rPr>
              <w:t xml:space="preserve"> / Client:</w:t>
            </w:r>
          </w:p>
          <w:p w14:paraId="69BCCE3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B40808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48FA5B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Contact person / address:</w:t>
            </w:r>
          </w:p>
          <w:p w14:paraId="55D636A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5FC5DB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Telephone number:</w:t>
            </w:r>
          </w:p>
          <w:p w14:paraId="0DA431A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F11133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Email (if available):</w:t>
            </w:r>
          </w:p>
        </w:tc>
        <w:tc>
          <w:tcPr>
            <w:tcW w:w="2457" w:type="dxa"/>
          </w:tcPr>
          <w:p w14:paraId="7D1B902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bl>
    <w:p w14:paraId="6472FD96" w14:textId="77777777" w:rsidR="00B33550" w:rsidRPr="00A73D0F" w:rsidRDefault="00B33550" w:rsidP="00B33550">
      <w:pPr>
        <w:rPr>
          <w:rFonts w:ascii="Cambria" w:hAnsi="Cambria"/>
        </w:rPr>
      </w:pPr>
    </w:p>
    <w:p w14:paraId="2A7758D5"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3F97A817" w14:textId="77777777" w:rsidR="00B33550" w:rsidRPr="00A73D0F" w:rsidRDefault="00B33550" w:rsidP="00B33550">
      <w:pPr>
        <w:rPr>
          <w:rFonts w:ascii="Cambria" w:hAnsi="Cambria"/>
        </w:rPr>
      </w:pPr>
    </w:p>
    <w:p w14:paraId="3818437C"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15E1D0AE" w14:textId="77777777" w:rsidR="00B33550" w:rsidRPr="00A73D0F" w:rsidRDefault="00B33550" w:rsidP="00B33550">
      <w:pPr>
        <w:rPr>
          <w:rFonts w:ascii="Cambria" w:hAnsi="Cambria"/>
        </w:rPr>
      </w:pPr>
    </w:p>
    <w:p w14:paraId="130F5484" w14:textId="77777777" w:rsidR="00B33550" w:rsidRPr="00A73D0F" w:rsidRDefault="00B33550" w:rsidP="00B33550">
      <w:pPr>
        <w:rPr>
          <w:rFonts w:ascii="Cambria" w:hAnsi="Cambria"/>
        </w:rPr>
      </w:pPr>
      <w:r w:rsidRPr="00A73D0F">
        <w:rPr>
          <w:rFonts w:ascii="Cambria" w:hAnsi="Cambria"/>
        </w:rPr>
        <w:t>Date of signing: _____/____/____</w:t>
      </w:r>
    </w:p>
    <w:p w14:paraId="4E2A135C"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lang w:val="en-US"/>
        </w:rPr>
      </w:pPr>
      <w:r w:rsidRPr="00A73D0F">
        <w:rPr>
          <w:rFonts w:ascii="Cambria" w:hAnsi="Cambria"/>
          <w:lang w:val="en-US"/>
        </w:rPr>
        <w:br w:type="page"/>
      </w:r>
    </w:p>
    <w:tbl>
      <w:tblPr>
        <w:tblStyle w:val="TableGrid"/>
        <w:tblW w:w="9117" w:type="dxa"/>
        <w:tblLook w:val="04A0" w:firstRow="1" w:lastRow="0" w:firstColumn="1" w:lastColumn="0" w:noHBand="0" w:noVBand="1"/>
      </w:tblPr>
      <w:tblGrid>
        <w:gridCol w:w="1134"/>
        <w:gridCol w:w="1134"/>
        <w:gridCol w:w="4392"/>
        <w:gridCol w:w="2457"/>
      </w:tblGrid>
      <w:tr w:rsidR="00B33550" w:rsidRPr="00A73D0F" w14:paraId="56D7BAF4" w14:textId="77777777" w:rsidTr="00E54F5A">
        <w:tc>
          <w:tcPr>
            <w:tcW w:w="1134" w:type="dxa"/>
            <w:shd w:val="clear" w:color="auto" w:fill="auto"/>
          </w:tcPr>
          <w:p w14:paraId="3F358E3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lastRenderedPageBreak/>
              <w:t>Starting Month / Year</w:t>
            </w:r>
          </w:p>
        </w:tc>
        <w:tc>
          <w:tcPr>
            <w:tcW w:w="1134" w:type="dxa"/>
            <w:shd w:val="clear" w:color="auto" w:fill="auto"/>
          </w:tcPr>
          <w:p w14:paraId="049E572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t>Ending Month / Year</w:t>
            </w:r>
          </w:p>
        </w:tc>
        <w:tc>
          <w:tcPr>
            <w:tcW w:w="4392" w:type="dxa"/>
            <w:shd w:val="clear" w:color="auto" w:fill="auto"/>
          </w:tcPr>
          <w:p w14:paraId="49827EA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Contract Identification</w:t>
            </w:r>
          </w:p>
        </w:tc>
        <w:tc>
          <w:tcPr>
            <w:tcW w:w="2457" w:type="dxa"/>
            <w:shd w:val="clear" w:color="auto" w:fill="auto"/>
          </w:tcPr>
          <w:p w14:paraId="2E42E1A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Role of Company</w:t>
            </w:r>
          </w:p>
        </w:tc>
      </w:tr>
      <w:tr w:rsidR="00B33550" w:rsidRPr="00A73D0F" w14:paraId="7D4CFFFA" w14:textId="77777777" w:rsidTr="00E54F5A">
        <w:tc>
          <w:tcPr>
            <w:tcW w:w="1134" w:type="dxa"/>
          </w:tcPr>
          <w:p w14:paraId="2D2C031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134" w:type="dxa"/>
          </w:tcPr>
          <w:p w14:paraId="0C7EC0F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4392" w:type="dxa"/>
          </w:tcPr>
          <w:p w14:paraId="75BDFED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Contract name:</w:t>
            </w:r>
          </w:p>
          <w:p w14:paraId="14E5D3D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FFCF49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64006A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14BADD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Brief description of the works performed by Bidder:</w:t>
            </w:r>
          </w:p>
          <w:p w14:paraId="5F5949B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F6E53F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698EE9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40532F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68175C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F909FA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A001F8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1C5631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C77514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8760E8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417FCB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747417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3A645AC" w14:textId="1B3DF7BC"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Amount of Contract (</w:t>
            </w:r>
            <w:r w:rsidR="00CB4CBE">
              <w:rPr>
                <w:rFonts w:ascii="Cambria" w:hAnsi="Cambria"/>
              </w:rPr>
              <w:t>AFN</w:t>
            </w:r>
            <w:r w:rsidRPr="00A73D0F">
              <w:rPr>
                <w:rFonts w:ascii="Cambria" w:hAnsi="Cambria"/>
              </w:rPr>
              <w:t>):</w:t>
            </w:r>
          </w:p>
          <w:p w14:paraId="6CCBA51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B8A03E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8C4A1F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A85590B" w14:textId="05E731DA"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 xml:space="preserve">Name of </w:t>
            </w:r>
            <w:r w:rsidR="00982122">
              <w:rPr>
                <w:rFonts w:ascii="Cambria" w:hAnsi="Cambria"/>
              </w:rPr>
              <w:t>Implementing Partner</w:t>
            </w:r>
            <w:r w:rsidRPr="00A73D0F">
              <w:rPr>
                <w:rFonts w:ascii="Cambria" w:hAnsi="Cambria"/>
              </w:rPr>
              <w:t xml:space="preserve"> / Client:</w:t>
            </w:r>
          </w:p>
          <w:p w14:paraId="38B5C13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FC1C94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854478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Contact person / address:</w:t>
            </w:r>
          </w:p>
          <w:p w14:paraId="14497EA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28CC0B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Telephone number:</w:t>
            </w:r>
          </w:p>
          <w:p w14:paraId="4CCAADA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67408A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Email (if available):</w:t>
            </w:r>
          </w:p>
        </w:tc>
        <w:tc>
          <w:tcPr>
            <w:tcW w:w="2457" w:type="dxa"/>
          </w:tcPr>
          <w:p w14:paraId="7C7DB31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bl>
    <w:p w14:paraId="0E050CB0" w14:textId="77777777" w:rsidR="00B33550" w:rsidRPr="00A73D0F" w:rsidRDefault="00B33550" w:rsidP="00B33550">
      <w:pPr>
        <w:rPr>
          <w:rFonts w:ascii="Cambria" w:hAnsi="Cambria"/>
        </w:rPr>
      </w:pPr>
    </w:p>
    <w:p w14:paraId="72C480F2"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7793A8EA" w14:textId="77777777" w:rsidR="00B33550" w:rsidRPr="00A73D0F" w:rsidRDefault="00B33550" w:rsidP="00B33550">
      <w:pPr>
        <w:rPr>
          <w:rFonts w:ascii="Cambria" w:hAnsi="Cambria"/>
        </w:rPr>
      </w:pPr>
    </w:p>
    <w:p w14:paraId="76C41383"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5B2D8831" w14:textId="77777777" w:rsidR="00B33550" w:rsidRPr="00A73D0F" w:rsidRDefault="00B33550" w:rsidP="00B33550">
      <w:pPr>
        <w:rPr>
          <w:rFonts w:ascii="Cambria" w:hAnsi="Cambria"/>
        </w:rPr>
      </w:pPr>
    </w:p>
    <w:p w14:paraId="7CCEA686" w14:textId="77777777" w:rsidR="00B33550" w:rsidRPr="00A73D0F" w:rsidRDefault="00B33550" w:rsidP="00B33550">
      <w:pPr>
        <w:rPr>
          <w:rFonts w:ascii="Cambria" w:hAnsi="Cambria"/>
        </w:rPr>
      </w:pPr>
      <w:r w:rsidRPr="00A73D0F">
        <w:rPr>
          <w:rFonts w:ascii="Cambria" w:hAnsi="Cambria"/>
        </w:rPr>
        <w:t>Date of signing: _____/____/____</w:t>
      </w:r>
    </w:p>
    <w:p w14:paraId="1ED76402"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lang w:val="en-US"/>
        </w:rPr>
      </w:pPr>
      <w:r w:rsidRPr="00A73D0F">
        <w:rPr>
          <w:rFonts w:ascii="Cambria" w:hAnsi="Cambria"/>
          <w:lang w:val="en-US"/>
        </w:rPr>
        <w:br w:type="page"/>
      </w:r>
    </w:p>
    <w:tbl>
      <w:tblPr>
        <w:tblStyle w:val="TableGrid"/>
        <w:tblW w:w="9117" w:type="dxa"/>
        <w:tblLook w:val="04A0" w:firstRow="1" w:lastRow="0" w:firstColumn="1" w:lastColumn="0" w:noHBand="0" w:noVBand="1"/>
      </w:tblPr>
      <w:tblGrid>
        <w:gridCol w:w="1134"/>
        <w:gridCol w:w="1134"/>
        <w:gridCol w:w="4392"/>
        <w:gridCol w:w="2457"/>
      </w:tblGrid>
      <w:tr w:rsidR="00B33550" w:rsidRPr="00A73D0F" w14:paraId="7A3C1290" w14:textId="77777777" w:rsidTr="00E54F5A">
        <w:tc>
          <w:tcPr>
            <w:tcW w:w="1134" w:type="dxa"/>
            <w:shd w:val="clear" w:color="auto" w:fill="auto"/>
          </w:tcPr>
          <w:p w14:paraId="482467F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lastRenderedPageBreak/>
              <w:t>Starting Month / Year</w:t>
            </w:r>
          </w:p>
        </w:tc>
        <w:tc>
          <w:tcPr>
            <w:tcW w:w="1134" w:type="dxa"/>
            <w:shd w:val="clear" w:color="auto" w:fill="auto"/>
          </w:tcPr>
          <w:p w14:paraId="37B5FE6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t>Ending Month / Year</w:t>
            </w:r>
          </w:p>
        </w:tc>
        <w:tc>
          <w:tcPr>
            <w:tcW w:w="4392" w:type="dxa"/>
            <w:shd w:val="clear" w:color="auto" w:fill="auto"/>
          </w:tcPr>
          <w:p w14:paraId="5BEE40D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Contract Identification</w:t>
            </w:r>
          </w:p>
        </w:tc>
        <w:tc>
          <w:tcPr>
            <w:tcW w:w="2457" w:type="dxa"/>
            <w:shd w:val="clear" w:color="auto" w:fill="auto"/>
          </w:tcPr>
          <w:p w14:paraId="5E3A362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Role of Company</w:t>
            </w:r>
          </w:p>
        </w:tc>
      </w:tr>
      <w:tr w:rsidR="00B33550" w:rsidRPr="00A73D0F" w14:paraId="4A5D1A65" w14:textId="77777777" w:rsidTr="00E54F5A">
        <w:tc>
          <w:tcPr>
            <w:tcW w:w="1134" w:type="dxa"/>
          </w:tcPr>
          <w:p w14:paraId="6DA1187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134" w:type="dxa"/>
          </w:tcPr>
          <w:p w14:paraId="5833AA4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4392" w:type="dxa"/>
          </w:tcPr>
          <w:p w14:paraId="5117353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Contract name:</w:t>
            </w:r>
          </w:p>
          <w:p w14:paraId="0260476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2A039D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7D8F8B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9CAEAC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Brief description of the works performed by Bidder:</w:t>
            </w:r>
          </w:p>
          <w:p w14:paraId="789EEEF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442B65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E596F5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811004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F44429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8BB676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87BD93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2495FF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75D49B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0E1735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413324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F7D1E9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E0C7628" w14:textId="7AD5A2BA"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Amount of Contract (</w:t>
            </w:r>
            <w:r w:rsidR="00CB4CBE">
              <w:rPr>
                <w:rFonts w:ascii="Cambria" w:hAnsi="Cambria"/>
              </w:rPr>
              <w:t>AFN</w:t>
            </w:r>
            <w:r w:rsidRPr="00A73D0F">
              <w:rPr>
                <w:rFonts w:ascii="Cambria" w:hAnsi="Cambria"/>
              </w:rPr>
              <w:t>):</w:t>
            </w:r>
          </w:p>
          <w:p w14:paraId="2F1D9F9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E80538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C1021B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1E9C5D0" w14:textId="11703664"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 xml:space="preserve">Name of </w:t>
            </w:r>
            <w:r w:rsidR="00982122">
              <w:rPr>
                <w:rFonts w:ascii="Cambria" w:hAnsi="Cambria"/>
              </w:rPr>
              <w:t>Implementing Partner</w:t>
            </w:r>
            <w:r w:rsidRPr="00A73D0F">
              <w:rPr>
                <w:rFonts w:ascii="Cambria" w:hAnsi="Cambria"/>
              </w:rPr>
              <w:t xml:space="preserve"> / Client:</w:t>
            </w:r>
          </w:p>
          <w:p w14:paraId="1056AB1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7EE1B6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49DD89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Contact person / address:</w:t>
            </w:r>
          </w:p>
          <w:p w14:paraId="268A1B9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B50BBA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Telephone number:</w:t>
            </w:r>
          </w:p>
          <w:p w14:paraId="033AF88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85D92F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Email (if available):</w:t>
            </w:r>
          </w:p>
        </w:tc>
        <w:tc>
          <w:tcPr>
            <w:tcW w:w="2457" w:type="dxa"/>
          </w:tcPr>
          <w:p w14:paraId="08DABBA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bl>
    <w:p w14:paraId="70CA7C7E" w14:textId="77777777" w:rsidR="00B33550" w:rsidRPr="00A73D0F" w:rsidRDefault="00B33550" w:rsidP="00B33550">
      <w:pPr>
        <w:rPr>
          <w:rFonts w:ascii="Cambria" w:hAnsi="Cambria"/>
        </w:rPr>
      </w:pPr>
    </w:p>
    <w:p w14:paraId="2316E4FD"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405B7116" w14:textId="77777777" w:rsidR="00B33550" w:rsidRPr="00A73D0F" w:rsidRDefault="00B33550" w:rsidP="00B33550">
      <w:pPr>
        <w:rPr>
          <w:rFonts w:ascii="Cambria" w:hAnsi="Cambria"/>
        </w:rPr>
      </w:pPr>
    </w:p>
    <w:p w14:paraId="0F0E3528"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2F1A030B" w14:textId="77777777" w:rsidR="00B33550" w:rsidRPr="00A73D0F" w:rsidRDefault="00B33550" w:rsidP="00B33550">
      <w:pPr>
        <w:rPr>
          <w:rFonts w:ascii="Cambria" w:hAnsi="Cambria"/>
        </w:rPr>
      </w:pPr>
    </w:p>
    <w:p w14:paraId="13F389BA" w14:textId="77777777" w:rsidR="00B33550" w:rsidRPr="00A73D0F" w:rsidRDefault="00B33550" w:rsidP="00B33550">
      <w:pPr>
        <w:rPr>
          <w:rFonts w:ascii="Cambria" w:hAnsi="Cambria"/>
        </w:rPr>
      </w:pPr>
      <w:r w:rsidRPr="00A73D0F">
        <w:rPr>
          <w:rFonts w:ascii="Cambria" w:hAnsi="Cambria"/>
        </w:rPr>
        <w:t>Date of signing: _____/____/____</w:t>
      </w:r>
    </w:p>
    <w:p w14:paraId="00F7580D"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lang w:val="en-US"/>
        </w:rPr>
      </w:pPr>
      <w:r w:rsidRPr="00A73D0F">
        <w:rPr>
          <w:rFonts w:ascii="Cambria" w:hAnsi="Cambria"/>
          <w:lang w:val="en-US"/>
        </w:rPr>
        <w:br w:type="page"/>
      </w:r>
    </w:p>
    <w:tbl>
      <w:tblPr>
        <w:tblStyle w:val="TableGrid"/>
        <w:tblW w:w="9117" w:type="dxa"/>
        <w:tblLook w:val="04A0" w:firstRow="1" w:lastRow="0" w:firstColumn="1" w:lastColumn="0" w:noHBand="0" w:noVBand="1"/>
      </w:tblPr>
      <w:tblGrid>
        <w:gridCol w:w="1134"/>
        <w:gridCol w:w="1134"/>
        <w:gridCol w:w="4392"/>
        <w:gridCol w:w="2457"/>
      </w:tblGrid>
      <w:tr w:rsidR="00B33550" w:rsidRPr="00A73D0F" w14:paraId="6A61C65E" w14:textId="77777777" w:rsidTr="00E54F5A">
        <w:tc>
          <w:tcPr>
            <w:tcW w:w="1134" w:type="dxa"/>
            <w:shd w:val="clear" w:color="auto" w:fill="auto"/>
          </w:tcPr>
          <w:p w14:paraId="2BF9960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lastRenderedPageBreak/>
              <w:t>Starting Month / Year</w:t>
            </w:r>
          </w:p>
        </w:tc>
        <w:tc>
          <w:tcPr>
            <w:tcW w:w="1134" w:type="dxa"/>
            <w:shd w:val="clear" w:color="auto" w:fill="auto"/>
          </w:tcPr>
          <w:p w14:paraId="20FD8A4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t>Ending Month / Year</w:t>
            </w:r>
          </w:p>
        </w:tc>
        <w:tc>
          <w:tcPr>
            <w:tcW w:w="4392" w:type="dxa"/>
            <w:shd w:val="clear" w:color="auto" w:fill="auto"/>
          </w:tcPr>
          <w:p w14:paraId="39AF5F5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Contract Identification</w:t>
            </w:r>
          </w:p>
        </w:tc>
        <w:tc>
          <w:tcPr>
            <w:tcW w:w="2457" w:type="dxa"/>
            <w:shd w:val="clear" w:color="auto" w:fill="auto"/>
          </w:tcPr>
          <w:p w14:paraId="17E940A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Role of Company</w:t>
            </w:r>
          </w:p>
        </w:tc>
      </w:tr>
      <w:tr w:rsidR="00B33550" w:rsidRPr="00A73D0F" w14:paraId="04B79962" w14:textId="77777777" w:rsidTr="00E54F5A">
        <w:tc>
          <w:tcPr>
            <w:tcW w:w="1134" w:type="dxa"/>
          </w:tcPr>
          <w:p w14:paraId="4403E87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134" w:type="dxa"/>
          </w:tcPr>
          <w:p w14:paraId="64FA727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4392" w:type="dxa"/>
          </w:tcPr>
          <w:p w14:paraId="77068A3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Contract name:</w:t>
            </w:r>
          </w:p>
          <w:p w14:paraId="50F115E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BE31CE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2D8DB2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45B5B9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Brief description of the works performed by Bidder:</w:t>
            </w:r>
          </w:p>
          <w:p w14:paraId="2FD5076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A89843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8A2C3C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73D2B7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0B9585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17EA87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312CE0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D5F4AB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BC115A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967BD9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BE05C1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9398DD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00410E8" w14:textId="14FF1D39"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Amount of Contract (</w:t>
            </w:r>
            <w:r w:rsidR="00CB4CBE">
              <w:rPr>
                <w:rFonts w:ascii="Cambria" w:hAnsi="Cambria"/>
              </w:rPr>
              <w:t>AFN</w:t>
            </w:r>
            <w:r w:rsidRPr="00A73D0F">
              <w:rPr>
                <w:rFonts w:ascii="Cambria" w:hAnsi="Cambria"/>
              </w:rPr>
              <w:t>):</w:t>
            </w:r>
          </w:p>
          <w:p w14:paraId="270961F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E00C1E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E1AE3E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8A6D95C" w14:textId="18E344AA"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 xml:space="preserve">Name of </w:t>
            </w:r>
            <w:r w:rsidR="00982122">
              <w:rPr>
                <w:rFonts w:ascii="Cambria" w:hAnsi="Cambria"/>
              </w:rPr>
              <w:t>Implementing Partner</w:t>
            </w:r>
            <w:r w:rsidRPr="00A73D0F">
              <w:rPr>
                <w:rFonts w:ascii="Cambria" w:hAnsi="Cambria"/>
              </w:rPr>
              <w:t xml:space="preserve"> / Client:</w:t>
            </w:r>
          </w:p>
          <w:p w14:paraId="53ED656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557149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8BE340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Contact person / address:</w:t>
            </w:r>
          </w:p>
          <w:p w14:paraId="03DEF9D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C22716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Telephone number:</w:t>
            </w:r>
          </w:p>
          <w:p w14:paraId="7065A29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61C0FD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Email (if available):</w:t>
            </w:r>
          </w:p>
        </w:tc>
        <w:tc>
          <w:tcPr>
            <w:tcW w:w="2457" w:type="dxa"/>
          </w:tcPr>
          <w:p w14:paraId="7D997F5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bl>
    <w:p w14:paraId="1283F77B" w14:textId="77777777" w:rsidR="00B33550" w:rsidRPr="00A73D0F" w:rsidRDefault="00B33550" w:rsidP="00B33550">
      <w:pPr>
        <w:rPr>
          <w:rFonts w:ascii="Cambria" w:hAnsi="Cambria"/>
          <w:lang w:val="en-US"/>
        </w:rPr>
      </w:pPr>
    </w:p>
    <w:p w14:paraId="6BB9E9F8"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5651C973" w14:textId="77777777" w:rsidR="00B33550" w:rsidRPr="00A73D0F" w:rsidRDefault="00B33550" w:rsidP="00B33550">
      <w:pPr>
        <w:rPr>
          <w:rFonts w:ascii="Cambria" w:hAnsi="Cambria"/>
        </w:rPr>
      </w:pPr>
    </w:p>
    <w:p w14:paraId="1AAA3272"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0E5E07F3" w14:textId="77777777" w:rsidR="00B33550" w:rsidRPr="00A73D0F" w:rsidRDefault="00B33550" w:rsidP="00B33550">
      <w:pPr>
        <w:rPr>
          <w:rFonts w:ascii="Cambria" w:hAnsi="Cambria"/>
        </w:rPr>
      </w:pPr>
    </w:p>
    <w:p w14:paraId="4863A229" w14:textId="611844D3" w:rsidR="008C1ADF" w:rsidRDefault="00B33550" w:rsidP="00B33550">
      <w:pPr>
        <w:rPr>
          <w:rFonts w:ascii="Cambria" w:hAnsi="Cambria"/>
        </w:rPr>
      </w:pPr>
      <w:r w:rsidRPr="00A73D0F">
        <w:rPr>
          <w:rFonts w:ascii="Cambria" w:hAnsi="Cambria"/>
        </w:rPr>
        <w:t>Date of signing: _____/____/____</w:t>
      </w:r>
    </w:p>
    <w:p w14:paraId="7B1545AA" w14:textId="77777777" w:rsidR="008C1ADF" w:rsidRDefault="008C1ADF">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pPr>
      <w:r>
        <w:rPr>
          <w:rFonts w:ascii="Cambria" w:hAnsi="Cambria"/>
        </w:rPr>
        <w:br w:type="page"/>
      </w:r>
    </w:p>
    <w:p w14:paraId="7958DCB7" w14:textId="77777777" w:rsidR="00B33550" w:rsidRPr="00A73D0F" w:rsidRDefault="00B33550" w:rsidP="00B33550">
      <w:pPr>
        <w:rPr>
          <w:rFonts w:ascii="Cambria" w:hAnsi="Cambria"/>
        </w:rPr>
      </w:pPr>
    </w:p>
    <w:p w14:paraId="3150D12B"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lang w:val="en-US"/>
        </w:rPr>
      </w:pPr>
    </w:p>
    <w:tbl>
      <w:tblPr>
        <w:tblStyle w:val="TableGrid"/>
        <w:tblW w:w="9117" w:type="dxa"/>
        <w:tblLook w:val="04A0" w:firstRow="1" w:lastRow="0" w:firstColumn="1" w:lastColumn="0" w:noHBand="0" w:noVBand="1"/>
      </w:tblPr>
      <w:tblGrid>
        <w:gridCol w:w="1134"/>
        <w:gridCol w:w="1134"/>
        <w:gridCol w:w="4392"/>
        <w:gridCol w:w="2457"/>
      </w:tblGrid>
      <w:tr w:rsidR="00B33550" w:rsidRPr="00A73D0F" w14:paraId="5FCE4580" w14:textId="77777777" w:rsidTr="00E54F5A">
        <w:tc>
          <w:tcPr>
            <w:tcW w:w="1134" w:type="dxa"/>
            <w:shd w:val="clear" w:color="auto" w:fill="auto"/>
          </w:tcPr>
          <w:p w14:paraId="0475230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t>Starting Month / Year</w:t>
            </w:r>
          </w:p>
        </w:tc>
        <w:tc>
          <w:tcPr>
            <w:tcW w:w="1134" w:type="dxa"/>
            <w:shd w:val="clear" w:color="auto" w:fill="auto"/>
          </w:tcPr>
          <w:p w14:paraId="1CCDBD8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t>Ending Month / Year</w:t>
            </w:r>
          </w:p>
        </w:tc>
        <w:tc>
          <w:tcPr>
            <w:tcW w:w="4392" w:type="dxa"/>
            <w:shd w:val="clear" w:color="auto" w:fill="auto"/>
          </w:tcPr>
          <w:p w14:paraId="1BECB2C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Contract Identification</w:t>
            </w:r>
          </w:p>
        </w:tc>
        <w:tc>
          <w:tcPr>
            <w:tcW w:w="2457" w:type="dxa"/>
            <w:shd w:val="clear" w:color="auto" w:fill="auto"/>
          </w:tcPr>
          <w:p w14:paraId="6293EBE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Role of Company</w:t>
            </w:r>
          </w:p>
        </w:tc>
      </w:tr>
      <w:tr w:rsidR="00B33550" w:rsidRPr="00A73D0F" w14:paraId="093A382B" w14:textId="77777777" w:rsidTr="00E54F5A">
        <w:tc>
          <w:tcPr>
            <w:tcW w:w="1134" w:type="dxa"/>
          </w:tcPr>
          <w:p w14:paraId="074D230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134" w:type="dxa"/>
          </w:tcPr>
          <w:p w14:paraId="3544BF9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4392" w:type="dxa"/>
          </w:tcPr>
          <w:p w14:paraId="2977091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Contract name:</w:t>
            </w:r>
          </w:p>
          <w:p w14:paraId="56A41C7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0E4865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A02057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A9905B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Brief description of the works performed by Bidder:</w:t>
            </w:r>
          </w:p>
          <w:p w14:paraId="2B7E1D7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03E51F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1DAB5B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E78F5A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FA5E71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A9E7D9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D452B2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19639F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B3A595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8819F8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FD16730" w14:textId="0D668A46"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 xml:space="preserve">Amount of Contract </w:t>
            </w:r>
            <w:proofErr w:type="gramStart"/>
            <w:r w:rsidRPr="00A73D0F">
              <w:rPr>
                <w:rFonts w:ascii="Cambria" w:hAnsi="Cambria"/>
              </w:rPr>
              <w:t>(</w:t>
            </w:r>
            <w:r w:rsidR="00CB4CBE">
              <w:rPr>
                <w:rFonts w:ascii="Cambria" w:hAnsi="Cambria"/>
              </w:rPr>
              <w:t xml:space="preserve"> AFN</w:t>
            </w:r>
            <w:proofErr w:type="gramEnd"/>
            <w:r w:rsidRPr="00A73D0F">
              <w:rPr>
                <w:rFonts w:ascii="Cambria" w:hAnsi="Cambria"/>
              </w:rPr>
              <w:t>):</w:t>
            </w:r>
          </w:p>
          <w:p w14:paraId="7F708D4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BE8CBC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CDDD22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4D3111B" w14:textId="61CDF949"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 xml:space="preserve">Name of </w:t>
            </w:r>
            <w:r w:rsidR="00982122">
              <w:rPr>
                <w:rFonts w:ascii="Cambria" w:hAnsi="Cambria"/>
              </w:rPr>
              <w:t>Implementing Partner</w:t>
            </w:r>
            <w:r w:rsidRPr="00A73D0F">
              <w:rPr>
                <w:rFonts w:ascii="Cambria" w:hAnsi="Cambria"/>
              </w:rPr>
              <w:t xml:space="preserve"> / Client:</w:t>
            </w:r>
          </w:p>
          <w:p w14:paraId="60441FD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086254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5516BD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Contact person / address:</w:t>
            </w:r>
          </w:p>
          <w:p w14:paraId="3FA2D66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508B35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Telephone number:</w:t>
            </w:r>
          </w:p>
          <w:p w14:paraId="19D5F79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088188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Email (if available):</w:t>
            </w:r>
          </w:p>
        </w:tc>
        <w:tc>
          <w:tcPr>
            <w:tcW w:w="2457" w:type="dxa"/>
          </w:tcPr>
          <w:p w14:paraId="402291A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bl>
    <w:p w14:paraId="19897934" w14:textId="77777777" w:rsidR="00B33550" w:rsidRPr="00A73D0F" w:rsidRDefault="00B33550" w:rsidP="00B33550">
      <w:pPr>
        <w:rPr>
          <w:rFonts w:ascii="Cambria" w:hAnsi="Cambria"/>
          <w:lang w:val="en-US"/>
        </w:rPr>
      </w:pPr>
    </w:p>
    <w:p w14:paraId="49FB807B"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507CB830" w14:textId="77777777" w:rsidR="00B33550" w:rsidRPr="00A73D0F" w:rsidRDefault="00B33550" w:rsidP="00B33550">
      <w:pPr>
        <w:rPr>
          <w:rFonts w:ascii="Cambria" w:hAnsi="Cambria"/>
        </w:rPr>
      </w:pPr>
    </w:p>
    <w:p w14:paraId="5BB2EA8B"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79DCBFEB" w14:textId="77777777" w:rsidR="00B33550" w:rsidRPr="00A73D0F" w:rsidRDefault="00B33550" w:rsidP="00B33550">
      <w:pPr>
        <w:rPr>
          <w:rFonts w:ascii="Cambria" w:hAnsi="Cambria"/>
        </w:rPr>
      </w:pPr>
    </w:p>
    <w:p w14:paraId="24BB8A04" w14:textId="77777777" w:rsidR="00B33550" w:rsidRPr="00A73D0F" w:rsidRDefault="00B33550" w:rsidP="00B33550">
      <w:pPr>
        <w:rPr>
          <w:rFonts w:ascii="Cambria" w:hAnsi="Cambria"/>
        </w:rPr>
      </w:pPr>
      <w:r w:rsidRPr="00A73D0F">
        <w:rPr>
          <w:rFonts w:ascii="Cambria" w:hAnsi="Cambria"/>
        </w:rPr>
        <w:t>Date of signing: _____/____/____</w:t>
      </w:r>
    </w:p>
    <w:p w14:paraId="49AA87CE"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lang w:val="en-US"/>
        </w:rPr>
      </w:pPr>
      <w:r w:rsidRPr="00A73D0F">
        <w:rPr>
          <w:rFonts w:ascii="Cambria" w:hAnsi="Cambria"/>
          <w:lang w:val="en-US"/>
        </w:rPr>
        <w:br w:type="page"/>
      </w:r>
    </w:p>
    <w:tbl>
      <w:tblPr>
        <w:tblStyle w:val="TableGrid"/>
        <w:tblW w:w="9117" w:type="dxa"/>
        <w:tblLook w:val="04A0" w:firstRow="1" w:lastRow="0" w:firstColumn="1" w:lastColumn="0" w:noHBand="0" w:noVBand="1"/>
      </w:tblPr>
      <w:tblGrid>
        <w:gridCol w:w="1134"/>
        <w:gridCol w:w="1134"/>
        <w:gridCol w:w="4392"/>
        <w:gridCol w:w="2457"/>
      </w:tblGrid>
      <w:tr w:rsidR="00B33550" w:rsidRPr="00A73D0F" w14:paraId="71FE3447" w14:textId="77777777" w:rsidTr="00E54F5A">
        <w:tc>
          <w:tcPr>
            <w:tcW w:w="1134" w:type="dxa"/>
            <w:shd w:val="clear" w:color="auto" w:fill="auto"/>
          </w:tcPr>
          <w:p w14:paraId="2E28C73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lastRenderedPageBreak/>
              <w:t>Starting Month / Year</w:t>
            </w:r>
          </w:p>
        </w:tc>
        <w:tc>
          <w:tcPr>
            <w:tcW w:w="1134" w:type="dxa"/>
            <w:shd w:val="clear" w:color="auto" w:fill="auto"/>
          </w:tcPr>
          <w:p w14:paraId="6D6EAF7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Cambria" w:hAnsi="Cambria"/>
                <w:b/>
              </w:rPr>
            </w:pPr>
            <w:r w:rsidRPr="00A73D0F">
              <w:rPr>
                <w:rFonts w:ascii="Cambria" w:hAnsi="Cambria"/>
                <w:b/>
              </w:rPr>
              <w:t>Ending Month / Year</w:t>
            </w:r>
          </w:p>
        </w:tc>
        <w:tc>
          <w:tcPr>
            <w:tcW w:w="4392" w:type="dxa"/>
            <w:shd w:val="clear" w:color="auto" w:fill="auto"/>
          </w:tcPr>
          <w:p w14:paraId="4A4D599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Contract Identification</w:t>
            </w:r>
          </w:p>
        </w:tc>
        <w:tc>
          <w:tcPr>
            <w:tcW w:w="2457" w:type="dxa"/>
            <w:shd w:val="clear" w:color="auto" w:fill="auto"/>
          </w:tcPr>
          <w:p w14:paraId="1471EF8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b/>
              </w:rPr>
            </w:pPr>
            <w:r w:rsidRPr="00A73D0F">
              <w:rPr>
                <w:rFonts w:ascii="Cambria" w:hAnsi="Cambria"/>
                <w:b/>
              </w:rPr>
              <w:t>Role of Company</w:t>
            </w:r>
          </w:p>
        </w:tc>
      </w:tr>
      <w:tr w:rsidR="00B33550" w:rsidRPr="00A73D0F" w14:paraId="07E3E8BB" w14:textId="77777777" w:rsidTr="00E54F5A">
        <w:tc>
          <w:tcPr>
            <w:tcW w:w="1134" w:type="dxa"/>
          </w:tcPr>
          <w:p w14:paraId="402870C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134" w:type="dxa"/>
          </w:tcPr>
          <w:p w14:paraId="6A7AFB7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4392" w:type="dxa"/>
          </w:tcPr>
          <w:p w14:paraId="0B0E3CD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Contract name:</w:t>
            </w:r>
          </w:p>
          <w:p w14:paraId="3C41669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40A72B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FDEF27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708132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Brief description of the works performed by Bidder:</w:t>
            </w:r>
          </w:p>
          <w:p w14:paraId="0BD4605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D7FDB7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D134E7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1E73E8C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FB6F22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874179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8BA8EE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8099FA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43E415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35DED5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5660B2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6C7938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41730472" w14:textId="043EF35C"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Amount of Contract (</w:t>
            </w:r>
            <w:r w:rsidR="00CB4CBE">
              <w:rPr>
                <w:rFonts w:ascii="Cambria" w:hAnsi="Cambria"/>
              </w:rPr>
              <w:t>AFN</w:t>
            </w:r>
            <w:r w:rsidRPr="00A73D0F">
              <w:rPr>
                <w:rFonts w:ascii="Cambria" w:hAnsi="Cambria"/>
              </w:rPr>
              <w:t>):</w:t>
            </w:r>
          </w:p>
          <w:p w14:paraId="747E6CE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125559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051D3E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5E3A3DE5" w14:textId="35E142F5"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 xml:space="preserve">Name of </w:t>
            </w:r>
            <w:r w:rsidR="00982122">
              <w:rPr>
                <w:rFonts w:ascii="Cambria" w:hAnsi="Cambria"/>
              </w:rPr>
              <w:t>Implementing Partner</w:t>
            </w:r>
            <w:r w:rsidRPr="00A73D0F">
              <w:rPr>
                <w:rFonts w:ascii="Cambria" w:hAnsi="Cambria"/>
              </w:rPr>
              <w:t xml:space="preserve"> / Client:</w:t>
            </w:r>
          </w:p>
          <w:p w14:paraId="7B656E4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D43A9B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7D21C0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Contact person / address:</w:t>
            </w:r>
          </w:p>
          <w:p w14:paraId="428B31C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1029B2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Telephone number:</w:t>
            </w:r>
          </w:p>
          <w:p w14:paraId="0C080A6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B83F16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r w:rsidRPr="00A73D0F">
              <w:rPr>
                <w:rFonts w:ascii="Cambria" w:hAnsi="Cambria"/>
              </w:rPr>
              <w:t>Email (if available):</w:t>
            </w:r>
          </w:p>
        </w:tc>
        <w:tc>
          <w:tcPr>
            <w:tcW w:w="2457" w:type="dxa"/>
          </w:tcPr>
          <w:p w14:paraId="7FD0CA0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bl>
    <w:p w14:paraId="4D641497" w14:textId="77777777" w:rsidR="00B33550" w:rsidRPr="00A73D0F" w:rsidRDefault="00B33550" w:rsidP="00B33550">
      <w:pPr>
        <w:rPr>
          <w:rFonts w:ascii="Cambria" w:hAnsi="Cambria"/>
        </w:rPr>
      </w:pPr>
    </w:p>
    <w:p w14:paraId="1376C9B6"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4F251153" w14:textId="77777777" w:rsidR="00B33550" w:rsidRPr="00A73D0F" w:rsidRDefault="00B33550" w:rsidP="00B33550">
      <w:pPr>
        <w:rPr>
          <w:rFonts w:ascii="Cambria" w:hAnsi="Cambria"/>
        </w:rPr>
      </w:pPr>
    </w:p>
    <w:p w14:paraId="5C167E8F"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660212E2" w14:textId="77777777" w:rsidR="00B33550" w:rsidRPr="00A73D0F" w:rsidRDefault="00B33550" w:rsidP="00B33550">
      <w:pPr>
        <w:rPr>
          <w:rFonts w:ascii="Cambria" w:hAnsi="Cambria"/>
        </w:rPr>
      </w:pPr>
    </w:p>
    <w:p w14:paraId="789B4742" w14:textId="77777777" w:rsidR="00B33550" w:rsidRPr="00A73D0F" w:rsidRDefault="00B33550" w:rsidP="00B33550">
      <w:pPr>
        <w:rPr>
          <w:rFonts w:ascii="Cambria" w:hAnsi="Cambria"/>
        </w:rPr>
      </w:pPr>
      <w:r w:rsidRPr="00A73D0F">
        <w:rPr>
          <w:rFonts w:ascii="Cambria" w:hAnsi="Cambria"/>
        </w:rPr>
        <w:t>Date of signing: _____/____/____</w:t>
      </w:r>
    </w:p>
    <w:p w14:paraId="7809A30A" w14:textId="77777777" w:rsidR="00B33550" w:rsidRPr="00A73D0F" w:rsidRDefault="00B33550" w:rsidP="00B33550">
      <w:pPr>
        <w:rPr>
          <w:rFonts w:ascii="Cambria" w:hAnsi="Cambria"/>
        </w:rPr>
        <w:sectPr w:rsidR="00B33550" w:rsidRPr="00A73D0F" w:rsidSect="00527082">
          <w:headerReference w:type="default" r:id="rId43"/>
          <w:footerReference w:type="default" r:id="rId44"/>
          <w:pgSz w:w="11900" w:h="16840"/>
          <w:pgMar w:top="1417" w:right="1417" w:bottom="1134" w:left="1417" w:header="708" w:footer="708" w:gutter="0"/>
          <w:pgNumType w:start="1"/>
          <w:cols w:space="708"/>
          <w:docGrid w:linePitch="360"/>
        </w:sectPr>
      </w:pPr>
      <w:r w:rsidRPr="00A73D0F">
        <w:rPr>
          <w:rFonts w:ascii="Cambria" w:hAnsi="Cambria"/>
        </w:rPr>
        <w:t>Add tables as required.</w:t>
      </w:r>
    </w:p>
    <w:p w14:paraId="24C09E69" w14:textId="5D736B0D" w:rsidR="00B33550" w:rsidRPr="00A73D0F" w:rsidRDefault="005B0361" w:rsidP="000D5313">
      <w:pPr>
        <w:pStyle w:val="Heading1"/>
        <w:numPr>
          <w:ilvl w:val="0"/>
          <w:numId w:val="0"/>
        </w:numPr>
        <w:ind w:left="1152"/>
      </w:pPr>
      <w:bookmarkStart w:id="294" w:name="_Ref492568566"/>
      <w:bookmarkStart w:id="295" w:name="_Toc493614540"/>
      <w:bookmarkStart w:id="296" w:name="_Toc493615195"/>
      <w:bookmarkStart w:id="297" w:name="_Toc530904341"/>
      <w:bookmarkStart w:id="298" w:name="_Toc85104276"/>
      <w:bookmarkStart w:id="299" w:name="_Toc95719030"/>
      <w:bookmarkStart w:id="300" w:name="_Toc95719280"/>
      <w:bookmarkStart w:id="301" w:name="_Toc95719357"/>
      <w:r>
        <w:lastRenderedPageBreak/>
        <w:t>6</w:t>
      </w:r>
      <w:r>
        <w:tab/>
      </w:r>
      <w:r w:rsidR="00B33550" w:rsidRPr="00A73D0F">
        <w:t>Financial Capability</w:t>
      </w:r>
      <w:bookmarkEnd w:id="294"/>
      <w:bookmarkEnd w:id="295"/>
      <w:bookmarkEnd w:id="296"/>
      <w:bookmarkEnd w:id="297"/>
      <w:bookmarkEnd w:id="298"/>
      <w:bookmarkEnd w:id="299"/>
      <w:bookmarkEnd w:id="300"/>
      <w:bookmarkEnd w:id="301"/>
    </w:p>
    <w:p w14:paraId="0C89EBA7" w14:textId="6363B734" w:rsidR="00B33550" w:rsidRPr="00A73D0F" w:rsidRDefault="00B11847" w:rsidP="00B33550">
      <w:pPr>
        <w:rPr>
          <w:rFonts w:ascii="Cambria" w:hAnsi="Cambria"/>
        </w:rPr>
      </w:pPr>
      <w:r>
        <w:t>B</w:t>
      </w:r>
      <w:r w:rsidR="00AC4CAF">
        <w:t>alance sheet</w:t>
      </w:r>
      <w:r>
        <w:t xml:space="preserve"> and</w:t>
      </w:r>
      <w:r w:rsidR="00AC4CAF">
        <w:t xml:space="preserve"> </w:t>
      </w:r>
      <w:r>
        <w:t>turn-over</w:t>
      </w:r>
      <w:r w:rsidR="00AC4CAF">
        <w:t xml:space="preserve"> statement</w:t>
      </w:r>
      <w:r>
        <w:t xml:space="preserve"> </w:t>
      </w:r>
      <w:proofErr w:type="gramStart"/>
      <w:r w:rsidR="00007298">
        <w:t>have to</w:t>
      </w:r>
      <w:proofErr w:type="gramEnd"/>
      <w:r w:rsidR="00007298">
        <w:t xml:space="preserve"> be added and </w:t>
      </w:r>
      <w:r w:rsidR="00007298" w:rsidRPr="00007298">
        <w:t>shall be certified by a reputable auditor.</w:t>
      </w:r>
    </w:p>
    <w:p w14:paraId="2222206A" w14:textId="77777777" w:rsidR="00B33550" w:rsidRPr="00A73D0F" w:rsidRDefault="00B33550" w:rsidP="00B33550">
      <w:pPr>
        <w:rPr>
          <w:rFonts w:ascii="Cambria" w:hAnsi="Cambria"/>
        </w:rPr>
      </w:pPr>
      <w:r w:rsidRPr="00A73D0F">
        <w:rPr>
          <w:rFonts w:ascii="Cambria" w:hAnsi="Cambria"/>
        </w:rPr>
        <w:t>Company’s Legal Name: __________________</w:t>
      </w:r>
    </w:p>
    <w:p w14:paraId="12424592" w14:textId="77777777" w:rsidR="00B33550" w:rsidRPr="00A73D0F" w:rsidRDefault="00B33550" w:rsidP="00B33550">
      <w:pPr>
        <w:rPr>
          <w:rFonts w:ascii="Cambria" w:hAnsi="Cambria"/>
        </w:rPr>
      </w:pPr>
    </w:p>
    <w:p w14:paraId="1373BB52" w14:textId="77777777" w:rsidR="00B33550" w:rsidRPr="00A73D0F" w:rsidRDefault="00B33550" w:rsidP="00B33550">
      <w:pPr>
        <w:rPr>
          <w:rFonts w:ascii="Cambria" w:hAnsi="Cambria"/>
        </w:rPr>
      </w:pPr>
      <w:r w:rsidRPr="00A73D0F">
        <w:rPr>
          <w:rFonts w:ascii="Cambria" w:hAnsi="Cambria"/>
        </w:rPr>
        <w:t>JV / Associated Partner’s Legal Name: __________________</w:t>
      </w:r>
    </w:p>
    <w:p w14:paraId="59E604FD" w14:textId="77777777" w:rsidR="00B33550" w:rsidRPr="00A73D0F" w:rsidRDefault="00B33550" w:rsidP="00B33550">
      <w:pPr>
        <w:rPr>
          <w:rFonts w:ascii="Cambria" w:hAnsi="Cambria"/>
        </w:rPr>
      </w:pPr>
    </w:p>
    <w:p w14:paraId="685A53B2" w14:textId="77777777" w:rsidR="00B33550" w:rsidRPr="00A73D0F" w:rsidRDefault="00B33550" w:rsidP="00B33550">
      <w:pPr>
        <w:rPr>
          <w:rFonts w:ascii="Cambria" w:hAnsi="Cambria"/>
          <w:b/>
          <w:u w:val="single"/>
        </w:rPr>
      </w:pPr>
      <w:r w:rsidRPr="00A73D0F">
        <w:rPr>
          <w:rFonts w:ascii="Cambria" w:hAnsi="Cambria"/>
          <w:b/>
          <w:u w:val="single"/>
        </w:rPr>
        <w:t>1. Financial data</w:t>
      </w:r>
    </w:p>
    <w:p w14:paraId="6C49C22E" w14:textId="77777777" w:rsidR="00B33550" w:rsidRPr="00A73D0F" w:rsidRDefault="00B33550" w:rsidP="00B33550">
      <w:pPr>
        <w:rPr>
          <w:rFonts w:ascii="Cambria" w:hAnsi="Cambria"/>
          <w:u w:val="single"/>
        </w:rPr>
      </w:pPr>
    </w:p>
    <w:tbl>
      <w:tblPr>
        <w:tblW w:w="8947"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967"/>
        <w:gridCol w:w="1155"/>
        <w:gridCol w:w="1246"/>
        <w:gridCol w:w="1152"/>
        <w:gridCol w:w="1152"/>
        <w:gridCol w:w="1275"/>
      </w:tblGrid>
      <w:tr w:rsidR="00B33550" w:rsidRPr="00A73D0F" w14:paraId="37DEE1A4" w14:textId="77777777" w:rsidTr="00E54F5A">
        <w:trPr>
          <w:trHeight w:hRule="exact" w:val="1205"/>
        </w:trPr>
        <w:tc>
          <w:tcPr>
            <w:tcW w:w="2967" w:type="dxa"/>
            <w:shd w:val="clear" w:color="auto" w:fill="auto"/>
          </w:tcPr>
          <w:p w14:paraId="64AB5BD7" w14:textId="77777777" w:rsidR="00B33550" w:rsidRPr="00A73D0F" w:rsidRDefault="00B33550" w:rsidP="00E54F5A">
            <w:pPr>
              <w:pStyle w:val="TableParagraph"/>
              <w:spacing w:before="126"/>
              <w:ind w:left="369"/>
              <w:rPr>
                <w:rFonts w:ascii="Cambria" w:hAnsi="Cambria" w:cs="Arial"/>
                <w:b/>
                <w:sz w:val="20"/>
                <w:szCs w:val="20"/>
              </w:rPr>
            </w:pPr>
          </w:p>
        </w:tc>
        <w:tc>
          <w:tcPr>
            <w:tcW w:w="5980" w:type="dxa"/>
            <w:gridSpan w:val="5"/>
            <w:shd w:val="clear" w:color="auto" w:fill="auto"/>
          </w:tcPr>
          <w:p w14:paraId="1CEF2E22" w14:textId="77777777" w:rsidR="00B33550" w:rsidRPr="00A73D0F" w:rsidRDefault="00B33550" w:rsidP="00E54F5A">
            <w:pPr>
              <w:pStyle w:val="TableParagraph"/>
              <w:spacing w:before="1"/>
              <w:rPr>
                <w:rFonts w:ascii="Cambria" w:hAnsi="Cambria" w:cs="Arial"/>
                <w:sz w:val="20"/>
                <w:szCs w:val="20"/>
              </w:rPr>
            </w:pPr>
          </w:p>
          <w:p w14:paraId="2DF2C457" w14:textId="3AE96B0B" w:rsidR="00B33550" w:rsidRDefault="00B33550" w:rsidP="00E54F5A">
            <w:pPr>
              <w:pStyle w:val="TableParagraph"/>
              <w:ind w:left="1875" w:right="502" w:hanging="941"/>
              <w:rPr>
                <w:rFonts w:ascii="Cambria" w:hAnsi="Cambria" w:cs="Arial"/>
                <w:b/>
                <w:spacing w:val="-8"/>
                <w:sz w:val="20"/>
                <w:szCs w:val="20"/>
              </w:rPr>
            </w:pPr>
            <w:r w:rsidRPr="00A73D0F">
              <w:rPr>
                <w:rFonts w:ascii="Cambria" w:hAnsi="Cambria" w:cs="Arial"/>
                <w:b/>
                <w:spacing w:val="-6"/>
                <w:sz w:val="20"/>
                <w:szCs w:val="20"/>
              </w:rPr>
              <w:t xml:space="preserve">Historic information </w:t>
            </w:r>
            <w:r w:rsidRPr="00A73D0F">
              <w:rPr>
                <w:rFonts w:ascii="Cambria" w:hAnsi="Cambria" w:cs="Arial"/>
                <w:b/>
                <w:spacing w:val="-4"/>
                <w:sz w:val="20"/>
                <w:szCs w:val="20"/>
              </w:rPr>
              <w:t xml:space="preserve">for </w:t>
            </w:r>
            <w:r w:rsidRPr="00A73D0F">
              <w:rPr>
                <w:rFonts w:ascii="Cambria" w:hAnsi="Cambria" w:cs="Arial"/>
                <w:b/>
                <w:spacing w:val="-6"/>
                <w:sz w:val="20"/>
                <w:szCs w:val="20"/>
              </w:rPr>
              <w:t xml:space="preserve">previous </w:t>
            </w:r>
            <w:r w:rsidRPr="00A73D0F">
              <w:rPr>
                <w:rFonts w:ascii="Cambria" w:hAnsi="Cambria" w:cs="Arial"/>
                <w:b/>
                <w:spacing w:val="-4"/>
                <w:sz w:val="20"/>
                <w:szCs w:val="20"/>
              </w:rPr>
              <w:t xml:space="preserve">four years </w:t>
            </w:r>
            <w:r w:rsidRPr="00A73D0F">
              <w:rPr>
                <w:rFonts w:ascii="Cambria" w:hAnsi="Cambria" w:cs="Arial"/>
                <w:b/>
                <w:spacing w:val="-8"/>
                <w:sz w:val="20"/>
                <w:szCs w:val="20"/>
              </w:rPr>
              <w:t>(</w:t>
            </w:r>
            <w:r w:rsidR="00462819">
              <w:rPr>
                <w:rFonts w:ascii="Cambria" w:hAnsi="Cambria" w:cs="Arial"/>
                <w:b/>
                <w:spacing w:val="-8"/>
                <w:sz w:val="20"/>
                <w:szCs w:val="20"/>
              </w:rPr>
              <w:t>AFN)</w:t>
            </w:r>
          </w:p>
          <w:p w14:paraId="1EC99ED4" w14:textId="7E520BEA" w:rsidR="00B64CE1" w:rsidRPr="00A73D0F" w:rsidRDefault="00B64CE1" w:rsidP="00E54F5A">
            <w:pPr>
              <w:pStyle w:val="TableParagraph"/>
              <w:ind w:left="1875" w:right="502" w:hanging="941"/>
              <w:rPr>
                <w:rFonts w:ascii="Cambria" w:hAnsi="Cambria" w:cs="Arial"/>
                <w:b/>
                <w:sz w:val="20"/>
                <w:szCs w:val="20"/>
              </w:rPr>
            </w:pPr>
            <w:r w:rsidRPr="00A73D0F">
              <w:rPr>
                <w:rFonts w:ascii="Cambria" w:hAnsi="Cambria"/>
                <w:i/>
                <w:highlight w:val="yellow"/>
              </w:rPr>
              <w:t xml:space="preserve">PLEASE </w:t>
            </w:r>
            <w:r>
              <w:rPr>
                <w:rFonts w:ascii="Cambria" w:hAnsi="Cambria"/>
                <w:i/>
                <w:highlight w:val="yellow"/>
              </w:rPr>
              <w:t>ADJUST</w:t>
            </w:r>
            <w:r w:rsidRPr="00A73D0F">
              <w:rPr>
                <w:rFonts w:ascii="Cambria" w:hAnsi="Cambria"/>
                <w:i/>
                <w:highlight w:val="yellow"/>
              </w:rPr>
              <w:t xml:space="preserve"> </w:t>
            </w:r>
            <w:r>
              <w:rPr>
                <w:rFonts w:ascii="Cambria" w:hAnsi="Cambria"/>
                <w:i/>
                <w:highlight w:val="yellow"/>
              </w:rPr>
              <w:t>CURRENCY ACCORDING TO THE BIDDING DOCUMENTS</w:t>
            </w:r>
          </w:p>
        </w:tc>
      </w:tr>
      <w:tr w:rsidR="00B33550" w:rsidRPr="00A73D0F" w14:paraId="7A1485E1" w14:textId="77777777" w:rsidTr="00E54F5A">
        <w:trPr>
          <w:trHeight w:hRule="exact" w:val="638"/>
        </w:trPr>
        <w:tc>
          <w:tcPr>
            <w:tcW w:w="2967" w:type="dxa"/>
            <w:shd w:val="clear" w:color="auto" w:fill="auto"/>
          </w:tcPr>
          <w:p w14:paraId="7C831403" w14:textId="77777777" w:rsidR="00B33550" w:rsidRPr="00A73D0F" w:rsidRDefault="00B33550" w:rsidP="00E54F5A">
            <w:pPr>
              <w:rPr>
                <w:rFonts w:ascii="Cambria" w:hAnsi="Cambria"/>
                <w:szCs w:val="20"/>
              </w:rPr>
            </w:pPr>
          </w:p>
        </w:tc>
        <w:tc>
          <w:tcPr>
            <w:tcW w:w="1155" w:type="dxa"/>
            <w:shd w:val="clear" w:color="auto" w:fill="auto"/>
          </w:tcPr>
          <w:p w14:paraId="4BA3A336" w14:textId="77777777" w:rsidR="00B33550" w:rsidRPr="00A73D0F" w:rsidRDefault="00B33550" w:rsidP="00E54F5A">
            <w:pPr>
              <w:pStyle w:val="TableParagraph"/>
              <w:ind w:left="371" w:right="-2" w:hanging="312"/>
              <w:rPr>
                <w:rFonts w:ascii="Cambria" w:hAnsi="Cambria" w:cs="Arial"/>
                <w:sz w:val="20"/>
                <w:szCs w:val="20"/>
              </w:rPr>
            </w:pPr>
            <w:r w:rsidRPr="00A73D0F">
              <w:rPr>
                <w:rFonts w:ascii="Cambria" w:hAnsi="Cambria" w:cs="Arial"/>
                <w:sz w:val="20"/>
                <w:szCs w:val="20"/>
              </w:rPr>
              <w:t>Completed year</w:t>
            </w:r>
          </w:p>
        </w:tc>
        <w:tc>
          <w:tcPr>
            <w:tcW w:w="1246" w:type="dxa"/>
            <w:shd w:val="clear" w:color="auto" w:fill="auto"/>
          </w:tcPr>
          <w:p w14:paraId="5FB92CA7" w14:textId="77777777" w:rsidR="00B33550" w:rsidRPr="00A73D0F" w:rsidRDefault="00B33550" w:rsidP="00E54F5A">
            <w:pPr>
              <w:pStyle w:val="TableParagraph"/>
              <w:ind w:left="552" w:right="18" w:hanging="495"/>
              <w:rPr>
                <w:rFonts w:ascii="Cambria" w:hAnsi="Cambria" w:cs="Arial"/>
                <w:sz w:val="20"/>
                <w:szCs w:val="20"/>
              </w:rPr>
            </w:pPr>
            <w:r w:rsidRPr="00A73D0F">
              <w:rPr>
                <w:rFonts w:ascii="Cambria" w:hAnsi="Cambria" w:cs="Arial"/>
                <w:sz w:val="20"/>
                <w:szCs w:val="20"/>
              </w:rPr>
              <w:t>Completed - 1</w:t>
            </w:r>
          </w:p>
        </w:tc>
        <w:tc>
          <w:tcPr>
            <w:tcW w:w="1152" w:type="dxa"/>
            <w:shd w:val="clear" w:color="auto" w:fill="auto"/>
          </w:tcPr>
          <w:p w14:paraId="5DF2DAEF" w14:textId="77777777" w:rsidR="00B33550" w:rsidRPr="00A73D0F" w:rsidRDefault="00B33550" w:rsidP="00E54F5A">
            <w:pPr>
              <w:pStyle w:val="TableParagraph"/>
              <w:ind w:left="494" w:right="1" w:hanging="519"/>
              <w:rPr>
                <w:rFonts w:ascii="Cambria" w:hAnsi="Cambria" w:cs="Arial"/>
                <w:sz w:val="20"/>
                <w:szCs w:val="20"/>
              </w:rPr>
            </w:pPr>
            <w:r w:rsidRPr="00A73D0F">
              <w:rPr>
                <w:rFonts w:ascii="Cambria" w:hAnsi="Cambria" w:cs="Arial"/>
                <w:spacing w:val="-5"/>
                <w:sz w:val="20"/>
                <w:szCs w:val="20"/>
              </w:rPr>
              <w:t xml:space="preserve">Completed </w:t>
            </w:r>
            <w:r w:rsidRPr="00A73D0F">
              <w:rPr>
                <w:rFonts w:ascii="Cambria" w:hAnsi="Cambria" w:cs="Arial"/>
                <w:sz w:val="20"/>
                <w:szCs w:val="20"/>
              </w:rPr>
              <w:t>- 2</w:t>
            </w:r>
          </w:p>
        </w:tc>
        <w:tc>
          <w:tcPr>
            <w:tcW w:w="1152" w:type="dxa"/>
            <w:shd w:val="clear" w:color="auto" w:fill="auto"/>
          </w:tcPr>
          <w:p w14:paraId="48C5DB9D" w14:textId="77777777" w:rsidR="00B33550" w:rsidRPr="00A73D0F" w:rsidRDefault="00B33550" w:rsidP="00E54F5A">
            <w:pPr>
              <w:pStyle w:val="TableParagraph"/>
              <w:ind w:left="530" w:right="-35" w:hanging="519"/>
              <w:rPr>
                <w:rFonts w:ascii="Cambria" w:hAnsi="Cambria" w:cs="Arial"/>
                <w:sz w:val="20"/>
                <w:szCs w:val="20"/>
              </w:rPr>
            </w:pPr>
            <w:r w:rsidRPr="00A73D0F">
              <w:rPr>
                <w:rFonts w:ascii="Cambria" w:hAnsi="Cambria" w:cs="Arial"/>
                <w:spacing w:val="-5"/>
                <w:sz w:val="20"/>
                <w:szCs w:val="20"/>
              </w:rPr>
              <w:t xml:space="preserve">Completed </w:t>
            </w:r>
            <w:r w:rsidRPr="00A73D0F">
              <w:rPr>
                <w:rFonts w:ascii="Cambria" w:hAnsi="Cambria" w:cs="Arial"/>
                <w:sz w:val="20"/>
                <w:szCs w:val="20"/>
              </w:rPr>
              <w:t>- 3</w:t>
            </w:r>
          </w:p>
        </w:tc>
        <w:tc>
          <w:tcPr>
            <w:tcW w:w="1275" w:type="dxa"/>
            <w:shd w:val="clear" w:color="auto" w:fill="auto"/>
          </w:tcPr>
          <w:p w14:paraId="6986F93D" w14:textId="77777777" w:rsidR="00B33550" w:rsidRPr="00A73D0F" w:rsidRDefault="00B33550" w:rsidP="00E54F5A">
            <w:pPr>
              <w:pStyle w:val="TableParagraph"/>
              <w:ind w:left="592" w:right="28" w:hanging="521"/>
              <w:rPr>
                <w:rFonts w:ascii="Cambria" w:hAnsi="Cambria" w:cs="Arial"/>
                <w:sz w:val="20"/>
                <w:szCs w:val="20"/>
              </w:rPr>
            </w:pPr>
            <w:r w:rsidRPr="00A73D0F">
              <w:rPr>
                <w:rFonts w:ascii="Cambria" w:hAnsi="Cambria" w:cs="Arial"/>
                <w:spacing w:val="-5"/>
                <w:sz w:val="20"/>
                <w:szCs w:val="20"/>
              </w:rPr>
              <w:t xml:space="preserve">Completed </w:t>
            </w:r>
            <w:r w:rsidRPr="00A73D0F">
              <w:rPr>
                <w:rFonts w:ascii="Cambria" w:hAnsi="Cambria" w:cs="Arial"/>
                <w:sz w:val="20"/>
                <w:szCs w:val="20"/>
              </w:rPr>
              <w:t>- 4</w:t>
            </w:r>
          </w:p>
        </w:tc>
      </w:tr>
      <w:tr w:rsidR="00B33550" w:rsidRPr="00A73D0F" w14:paraId="231A1479" w14:textId="77777777" w:rsidTr="00E54F5A">
        <w:trPr>
          <w:trHeight w:hRule="exact" w:val="569"/>
        </w:trPr>
        <w:tc>
          <w:tcPr>
            <w:tcW w:w="8947" w:type="dxa"/>
            <w:gridSpan w:val="6"/>
          </w:tcPr>
          <w:p w14:paraId="0060F816" w14:textId="77777777" w:rsidR="00B33550" w:rsidRPr="00A73D0F" w:rsidRDefault="00B33550" w:rsidP="00E54F5A">
            <w:pPr>
              <w:pStyle w:val="TableParagraph"/>
              <w:spacing w:before="98"/>
              <w:ind w:left="2963"/>
              <w:rPr>
                <w:rFonts w:ascii="Cambria" w:hAnsi="Cambria" w:cs="Arial"/>
                <w:sz w:val="20"/>
                <w:szCs w:val="20"/>
              </w:rPr>
            </w:pPr>
            <w:r w:rsidRPr="00A73D0F">
              <w:rPr>
                <w:rFonts w:ascii="Cambria" w:hAnsi="Cambria" w:cs="Arial"/>
                <w:sz w:val="20"/>
                <w:szCs w:val="20"/>
              </w:rPr>
              <w:t>Information from Balance Sheet</w:t>
            </w:r>
          </w:p>
        </w:tc>
      </w:tr>
      <w:tr w:rsidR="00B33550" w:rsidRPr="00A73D0F" w14:paraId="4E914B5D" w14:textId="77777777" w:rsidTr="00E54F5A">
        <w:trPr>
          <w:trHeight w:hRule="exact" w:val="566"/>
        </w:trPr>
        <w:tc>
          <w:tcPr>
            <w:tcW w:w="2967" w:type="dxa"/>
          </w:tcPr>
          <w:p w14:paraId="3A902D71" w14:textId="77777777" w:rsidR="00B33550" w:rsidRPr="00A73D0F" w:rsidRDefault="00B33550" w:rsidP="00E54F5A">
            <w:pPr>
              <w:pStyle w:val="TableParagraph"/>
              <w:spacing w:line="292" w:lineRule="exact"/>
              <w:ind w:left="67"/>
              <w:rPr>
                <w:rFonts w:ascii="Cambria" w:hAnsi="Cambria" w:cs="Arial"/>
                <w:sz w:val="20"/>
                <w:szCs w:val="20"/>
              </w:rPr>
            </w:pPr>
            <w:r w:rsidRPr="00A73D0F">
              <w:rPr>
                <w:rFonts w:ascii="Cambria" w:hAnsi="Cambria" w:cs="Arial"/>
                <w:sz w:val="20"/>
                <w:szCs w:val="20"/>
              </w:rPr>
              <w:t>Total Assets (TA)</w:t>
            </w:r>
          </w:p>
        </w:tc>
        <w:tc>
          <w:tcPr>
            <w:tcW w:w="1155" w:type="dxa"/>
          </w:tcPr>
          <w:p w14:paraId="482C14DA" w14:textId="77777777" w:rsidR="00B33550" w:rsidRPr="00A73D0F" w:rsidRDefault="00B33550" w:rsidP="00E54F5A">
            <w:pPr>
              <w:rPr>
                <w:rFonts w:ascii="Cambria" w:hAnsi="Cambria"/>
                <w:szCs w:val="20"/>
              </w:rPr>
            </w:pPr>
          </w:p>
        </w:tc>
        <w:tc>
          <w:tcPr>
            <w:tcW w:w="1246" w:type="dxa"/>
          </w:tcPr>
          <w:p w14:paraId="5E28D000" w14:textId="77777777" w:rsidR="00B33550" w:rsidRPr="00A73D0F" w:rsidRDefault="00B33550" w:rsidP="00E54F5A">
            <w:pPr>
              <w:rPr>
                <w:rFonts w:ascii="Cambria" w:hAnsi="Cambria"/>
                <w:szCs w:val="20"/>
              </w:rPr>
            </w:pPr>
          </w:p>
        </w:tc>
        <w:tc>
          <w:tcPr>
            <w:tcW w:w="1152" w:type="dxa"/>
          </w:tcPr>
          <w:p w14:paraId="5EC083EA" w14:textId="77777777" w:rsidR="00B33550" w:rsidRPr="00A73D0F" w:rsidRDefault="00B33550" w:rsidP="00E54F5A">
            <w:pPr>
              <w:rPr>
                <w:rFonts w:ascii="Cambria" w:hAnsi="Cambria"/>
                <w:szCs w:val="20"/>
              </w:rPr>
            </w:pPr>
          </w:p>
        </w:tc>
        <w:tc>
          <w:tcPr>
            <w:tcW w:w="1152" w:type="dxa"/>
          </w:tcPr>
          <w:p w14:paraId="1A9181C6" w14:textId="77777777" w:rsidR="00B33550" w:rsidRPr="00A73D0F" w:rsidRDefault="00B33550" w:rsidP="00E54F5A">
            <w:pPr>
              <w:rPr>
                <w:rFonts w:ascii="Cambria" w:hAnsi="Cambria"/>
                <w:szCs w:val="20"/>
              </w:rPr>
            </w:pPr>
          </w:p>
        </w:tc>
        <w:tc>
          <w:tcPr>
            <w:tcW w:w="1275" w:type="dxa"/>
          </w:tcPr>
          <w:p w14:paraId="5B2C53A2" w14:textId="77777777" w:rsidR="00B33550" w:rsidRPr="00A73D0F" w:rsidRDefault="00B33550" w:rsidP="00E54F5A">
            <w:pPr>
              <w:rPr>
                <w:rFonts w:ascii="Cambria" w:hAnsi="Cambria"/>
                <w:szCs w:val="20"/>
              </w:rPr>
            </w:pPr>
          </w:p>
        </w:tc>
      </w:tr>
      <w:tr w:rsidR="00B33550" w:rsidRPr="00A73D0F" w14:paraId="307AC729" w14:textId="77777777" w:rsidTr="00E54F5A">
        <w:trPr>
          <w:trHeight w:hRule="exact" w:val="566"/>
        </w:trPr>
        <w:tc>
          <w:tcPr>
            <w:tcW w:w="2967" w:type="dxa"/>
          </w:tcPr>
          <w:p w14:paraId="3704FCA3" w14:textId="77777777" w:rsidR="00B33550" w:rsidRPr="00A73D0F" w:rsidRDefault="00B33550" w:rsidP="00E54F5A">
            <w:pPr>
              <w:pStyle w:val="TableParagraph"/>
              <w:spacing w:line="292" w:lineRule="exact"/>
              <w:ind w:left="67"/>
              <w:rPr>
                <w:rFonts w:ascii="Cambria" w:hAnsi="Cambria" w:cs="Arial"/>
                <w:sz w:val="20"/>
                <w:szCs w:val="20"/>
              </w:rPr>
            </w:pPr>
            <w:r w:rsidRPr="00A73D0F">
              <w:rPr>
                <w:rFonts w:ascii="Cambria" w:hAnsi="Cambria" w:cs="Arial"/>
                <w:sz w:val="20"/>
                <w:szCs w:val="20"/>
              </w:rPr>
              <w:t>Total Liabilities (TL)</w:t>
            </w:r>
          </w:p>
        </w:tc>
        <w:tc>
          <w:tcPr>
            <w:tcW w:w="1155" w:type="dxa"/>
          </w:tcPr>
          <w:p w14:paraId="555CC87D" w14:textId="77777777" w:rsidR="00B33550" w:rsidRPr="00A73D0F" w:rsidRDefault="00B33550" w:rsidP="00E54F5A">
            <w:pPr>
              <w:rPr>
                <w:rFonts w:ascii="Cambria" w:hAnsi="Cambria"/>
                <w:szCs w:val="20"/>
              </w:rPr>
            </w:pPr>
          </w:p>
        </w:tc>
        <w:tc>
          <w:tcPr>
            <w:tcW w:w="1246" w:type="dxa"/>
          </w:tcPr>
          <w:p w14:paraId="638443FE" w14:textId="77777777" w:rsidR="00B33550" w:rsidRPr="00A73D0F" w:rsidRDefault="00B33550" w:rsidP="00E54F5A">
            <w:pPr>
              <w:rPr>
                <w:rFonts w:ascii="Cambria" w:hAnsi="Cambria"/>
                <w:szCs w:val="20"/>
              </w:rPr>
            </w:pPr>
          </w:p>
        </w:tc>
        <w:tc>
          <w:tcPr>
            <w:tcW w:w="1152" w:type="dxa"/>
          </w:tcPr>
          <w:p w14:paraId="64314648" w14:textId="77777777" w:rsidR="00B33550" w:rsidRPr="00A73D0F" w:rsidRDefault="00B33550" w:rsidP="00E54F5A">
            <w:pPr>
              <w:rPr>
                <w:rFonts w:ascii="Cambria" w:hAnsi="Cambria"/>
                <w:szCs w:val="20"/>
              </w:rPr>
            </w:pPr>
          </w:p>
        </w:tc>
        <w:tc>
          <w:tcPr>
            <w:tcW w:w="1152" w:type="dxa"/>
          </w:tcPr>
          <w:p w14:paraId="51621E48" w14:textId="77777777" w:rsidR="00B33550" w:rsidRPr="00A73D0F" w:rsidRDefault="00B33550" w:rsidP="00E54F5A">
            <w:pPr>
              <w:rPr>
                <w:rFonts w:ascii="Cambria" w:hAnsi="Cambria"/>
                <w:szCs w:val="20"/>
              </w:rPr>
            </w:pPr>
          </w:p>
        </w:tc>
        <w:tc>
          <w:tcPr>
            <w:tcW w:w="1275" w:type="dxa"/>
          </w:tcPr>
          <w:p w14:paraId="3C30A01A" w14:textId="77777777" w:rsidR="00B33550" w:rsidRPr="00A73D0F" w:rsidRDefault="00B33550" w:rsidP="00E54F5A">
            <w:pPr>
              <w:rPr>
                <w:rFonts w:ascii="Cambria" w:hAnsi="Cambria"/>
                <w:szCs w:val="20"/>
              </w:rPr>
            </w:pPr>
          </w:p>
        </w:tc>
      </w:tr>
      <w:tr w:rsidR="00B33550" w:rsidRPr="00A73D0F" w14:paraId="34A1ABBA" w14:textId="77777777" w:rsidTr="00E54F5A">
        <w:trPr>
          <w:trHeight w:hRule="exact" w:val="566"/>
        </w:trPr>
        <w:tc>
          <w:tcPr>
            <w:tcW w:w="2967" w:type="dxa"/>
          </w:tcPr>
          <w:p w14:paraId="71372ED5" w14:textId="77777777" w:rsidR="00B33550" w:rsidRPr="00A73D0F" w:rsidRDefault="00B33550" w:rsidP="00E54F5A">
            <w:pPr>
              <w:pStyle w:val="TableParagraph"/>
              <w:spacing w:line="292" w:lineRule="exact"/>
              <w:ind w:left="67"/>
              <w:rPr>
                <w:rFonts w:ascii="Cambria" w:hAnsi="Cambria" w:cs="Arial"/>
                <w:sz w:val="20"/>
                <w:szCs w:val="20"/>
              </w:rPr>
            </w:pPr>
            <w:r w:rsidRPr="00A73D0F">
              <w:rPr>
                <w:rFonts w:ascii="Cambria" w:hAnsi="Cambria" w:cs="Arial"/>
                <w:sz w:val="20"/>
                <w:szCs w:val="20"/>
              </w:rPr>
              <w:t>Net Worth (NW)</w:t>
            </w:r>
          </w:p>
        </w:tc>
        <w:tc>
          <w:tcPr>
            <w:tcW w:w="1155" w:type="dxa"/>
          </w:tcPr>
          <w:p w14:paraId="6D0C9165" w14:textId="77777777" w:rsidR="00B33550" w:rsidRPr="00A73D0F" w:rsidRDefault="00B33550" w:rsidP="00E54F5A">
            <w:pPr>
              <w:rPr>
                <w:rFonts w:ascii="Cambria" w:hAnsi="Cambria"/>
                <w:szCs w:val="20"/>
              </w:rPr>
            </w:pPr>
          </w:p>
        </w:tc>
        <w:tc>
          <w:tcPr>
            <w:tcW w:w="1246" w:type="dxa"/>
          </w:tcPr>
          <w:p w14:paraId="1632BED0" w14:textId="77777777" w:rsidR="00B33550" w:rsidRPr="00A73D0F" w:rsidRDefault="00B33550" w:rsidP="00E54F5A">
            <w:pPr>
              <w:rPr>
                <w:rFonts w:ascii="Cambria" w:hAnsi="Cambria"/>
                <w:szCs w:val="20"/>
              </w:rPr>
            </w:pPr>
          </w:p>
        </w:tc>
        <w:tc>
          <w:tcPr>
            <w:tcW w:w="1152" w:type="dxa"/>
          </w:tcPr>
          <w:p w14:paraId="33CEF36D" w14:textId="77777777" w:rsidR="00B33550" w:rsidRPr="00A73D0F" w:rsidRDefault="00B33550" w:rsidP="00E54F5A">
            <w:pPr>
              <w:rPr>
                <w:rFonts w:ascii="Cambria" w:hAnsi="Cambria"/>
                <w:szCs w:val="20"/>
              </w:rPr>
            </w:pPr>
          </w:p>
        </w:tc>
        <w:tc>
          <w:tcPr>
            <w:tcW w:w="1152" w:type="dxa"/>
          </w:tcPr>
          <w:p w14:paraId="255D697A" w14:textId="77777777" w:rsidR="00B33550" w:rsidRPr="00A73D0F" w:rsidRDefault="00B33550" w:rsidP="00E54F5A">
            <w:pPr>
              <w:rPr>
                <w:rFonts w:ascii="Cambria" w:hAnsi="Cambria"/>
                <w:szCs w:val="20"/>
              </w:rPr>
            </w:pPr>
          </w:p>
        </w:tc>
        <w:tc>
          <w:tcPr>
            <w:tcW w:w="1275" w:type="dxa"/>
          </w:tcPr>
          <w:p w14:paraId="0BA42EBC" w14:textId="77777777" w:rsidR="00B33550" w:rsidRPr="00A73D0F" w:rsidRDefault="00B33550" w:rsidP="00E54F5A">
            <w:pPr>
              <w:rPr>
                <w:rFonts w:ascii="Cambria" w:hAnsi="Cambria"/>
                <w:szCs w:val="20"/>
              </w:rPr>
            </w:pPr>
          </w:p>
        </w:tc>
      </w:tr>
      <w:tr w:rsidR="00B33550" w:rsidRPr="00A73D0F" w14:paraId="0A5A7B1F" w14:textId="77777777" w:rsidTr="00E54F5A">
        <w:trPr>
          <w:trHeight w:hRule="exact" w:val="569"/>
        </w:trPr>
        <w:tc>
          <w:tcPr>
            <w:tcW w:w="2967" w:type="dxa"/>
          </w:tcPr>
          <w:p w14:paraId="3945D8B6" w14:textId="77777777" w:rsidR="00B33550" w:rsidRPr="00A73D0F" w:rsidRDefault="00B33550" w:rsidP="00E54F5A">
            <w:pPr>
              <w:pStyle w:val="TableParagraph"/>
              <w:spacing w:line="292" w:lineRule="exact"/>
              <w:ind w:left="67"/>
              <w:rPr>
                <w:rFonts w:ascii="Cambria" w:hAnsi="Cambria" w:cs="Arial"/>
                <w:sz w:val="20"/>
                <w:szCs w:val="20"/>
              </w:rPr>
            </w:pPr>
            <w:r w:rsidRPr="00A73D0F">
              <w:rPr>
                <w:rFonts w:ascii="Cambria" w:hAnsi="Cambria" w:cs="Arial"/>
                <w:sz w:val="20"/>
                <w:szCs w:val="20"/>
              </w:rPr>
              <w:t>Current Assets (CA)</w:t>
            </w:r>
          </w:p>
        </w:tc>
        <w:tc>
          <w:tcPr>
            <w:tcW w:w="1155" w:type="dxa"/>
          </w:tcPr>
          <w:p w14:paraId="4797854D" w14:textId="77777777" w:rsidR="00B33550" w:rsidRPr="00A73D0F" w:rsidRDefault="00B33550" w:rsidP="00E54F5A">
            <w:pPr>
              <w:rPr>
                <w:rFonts w:ascii="Cambria" w:hAnsi="Cambria"/>
                <w:szCs w:val="20"/>
              </w:rPr>
            </w:pPr>
          </w:p>
        </w:tc>
        <w:tc>
          <w:tcPr>
            <w:tcW w:w="1246" w:type="dxa"/>
          </w:tcPr>
          <w:p w14:paraId="1AE1A3E1" w14:textId="77777777" w:rsidR="00B33550" w:rsidRPr="00A73D0F" w:rsidRDefault="00B33550" w:rsidP="00E54F5A">
            <w:pPr>
              <w:rPr>
                <w:rFonts w:ascii="Cambria" w:hAnsi="Cambria"/>
                <w:szCs w:val="20"/>
              </w:rPr>
            </w:pPr>
          </w:p>
        </w:tc>
        <w:tc>
          <w:tcPr>
            <w:tcW w:w="1152" w:type="dxa"/>
          </w:tcPr>
          <w:p w14:paraId="5D58BE76" w14:textId="77777777" w:rsidR="00B33550" w:rsidRPr="00A73D0F" w:rsidRDefault="00B33550" w:rsidP="00E54F5A">
            <w:pPr>
              <w:rPr>
                <w:rFonts w:ascii="Cambria" w:hAnsi="Cambria"/>
                <w:szCs w:val="20"/>
              </w:rPr>
            </w:pPr>
          </w:p>
        </w:tc>
        <w:tc>
          <w:tcPr>
            <w:tcW w:w="1152" w:type="dxa"/>
          </w:tcPr>
          <w:p w14:paraId="308F98E6" w14:textId="77777777" w:rsidR="00B33550" w:rsidRPr="00A73D0F" w:rsidRDefault="00B33550" w:rsidP="00E54F5A">
            <w:pPr>
              <w:rPr>
                <w:rFonts w:ascii="Cambria" w:hAnsi="Cambria"/>
                <w:szCs w:val="20"/>
              </w:rPr>
            </w:pPr>
          </w:p>
        </w:tc>
        <w:tc>
          <w:tcPr>
            <w:tcW w:w="1275" w:type="dxa"/>
          </w:tcPr>
          <w:p w14:paraId="0FE975D7" w14:textId="77777777" w:rsidR="00B33550" w:rsidRPr="00A73D0F" w:rsidRDefault="00B33550" w:rsidP="00E54F5A">
            <w:pPr>
              <w:rPr>
                <w:rFonts w:ascii="Cambria" w:hAnsi="Cambria"/>
                <w:szCs w:val="20"/>
              </w:rPr>
            </w:pPr>
          </w:p>
        </w:tc>
      </w:tr>
      <w:tr w:rsidR="00B33550" w:rsidRPr="00A73D0F" w14:paraId="243E1BB6" w14:textId="77777777" w:rsidTr="00E54F5A">
        <w:trPr>
          <w:trHeight w:hRule="exact" w:val="566"/>
        </w:trPr>
        <w:tc>
          <w:tcPr>
            <w:tcW w:w="2967" w:type="dxa"/>
          </w:tcPr>
          <w:p w14:paraId="4C3208B6" w14:textId="77777777" w:rsidR="00B33550" w:rsidRPr="00A73D0F" w:rsidRDefault="00B33550" w:rsidP="00E54F5A">
            <w:pPr>
              <w:pStyle w:val="TableParagraph"/>
              <w:spacing w:line="292" w:lineRule="exact"/>
              <w:ind w:left="67"/>
              <w:rPr>
                <w:rFonts w:ascii="Cambria" w:hAnsi="Cambria" w:cs="Arial"/>
                <w:sz w:val="20"/>
                <w:szCs w:val="20"/>
              </w:rPr>
            </w:pPr>
            <w:r w:rsidRPr="00A73D0F">
              <w:rPr>
                <w:rFonts w:ascii="Cambria" w:hAnsi="Cambria" w:cs="Arial"/>
                <w:sz w:val="20"/>
                <w:szCs w:val="20"/>
              </w:rPr>
              <w:t>Current Liabilities (CL)</w:t>
            </w:r>
          </w:p>
        </w:tc>
        <w:tc>
          <w:tcPr>
            <w:tcW w:w="1155" w:type="dxa"/>
          </w:tcPr>
          <w:p w14:paraId="36850DA7" w14:textId="77777777" w:rsidR="00B33550" w:rsidRPr="00A73D0F" w:rsidRDefault="00B33550" w:rsidP="00E54F5A">
            <w:pPr>
              <w:rPr>
                <w:rFonts w:ascii="Cambria" w:hAnsi="Cambria"/>
                <w:szCs w:val="20"/>
              </w:rPr>
            </w:pPr>
          </w:p>
        </w:tc>
        <w:tc>
          <w:tcPr>
            <w:tcW w:w="1246" w:type="dxa"/>
          </w:tcPr>
          <w:p w14:paraId="296989D9" w14:textId="77777777" w:rsidR="00B33550" w:rsidRPr="00A73D0F" w:rsidRDefault="00B33550" w:rsidP="00E54F5A">
            <w:pPr>
              <w:rPr>
                <w:rFonts w:ascii="Cambria" w:hAnsi="Cambria"/>
                <w:szCs w:val="20"/>
              </w:rPr>
            </w:pPr>
          </w:p>
        </w:tc>
        <w:tc>
          <w:tcPr>
            <w:tcW w:w="1152" w:type="dxa"/>
          </w:tcPr>
          <w:p w14:paraId="50DA1CED" w14:textId="77777777" w:rsidR="00B33550" w:rsidRPr="00A73D0F" w:rsidRDefault="00B33550" w:rsidP="00E54F5A">
            <w:pPr>
              <w:rPr>
                <w:rFonts w:ascii="Cambria" w:hAnsi="Cambria"/>
                <w:szCs w:val="20"/>
              </w:rPr>
            </w:pPr>
          </w:p>
        </w:tc>
        <w:tc>
          <w:tcPr>
            <w:tcW w:w="1152" w:type="dxa"/>
          </w:tcPr>
          <w:p w14:paraId="5A949ACB" w14:textId="77777777" w:rsidR="00B33550" w:rsidRPr="00A73D0F" w:rsidRDefault="00B33550" w:rsidP="00E54F5A">
            <w:pPr>
              <w:rPr>
                <w:rFonts w:ascii="Cambria" w:hAnsi="Cambria"/>
                <w:szCs w:val="20"/>
              </w:rPr>
            </w:pPr>
          </w:p>
        </w:tc>
        <w:tc>
          <w:tcPr>
            <w:tcW w:w="1275" w:type="dxa"/>
          </w:tcPr>
          <w:p w14:paraId="120350C4" w14:textId="77777777" w:rsidR="00B33550" w:rsidRPr="00A73D0F" w:rsidRDefault="00B33550" w:rsidP="00E54F5A">
            <w:pPr>
              <w:rPr>
                <w:rFonts w:ascii="Cambria" w:hAnsi="Cambria"/>
                <w:szCs w:val="20"/>
              </w:rPr>
            </w:pPr>
          </w:p>
        </w:tc>
      </w:tr>
      <w:tr w:rsidR="00B33550" w:rsidRPr="00A73D0F" w14:paraId="700AE5D4" w14:textId="77777777" w:rsidTr="00E54F5A">
        <w:trPr>
          <w:trHeight w:hRule="exact" w:val="566"/>
        </w:trPr>
        <w:tc>
          <w:tcPr>
            <w:tcW w:w="2967" w:type="dxa"/>
          </w:tcPr>
          <w:p w14:paraId="7DB9EAE8" w14:textId="77777777" w:rsidR="00B33550" w:rsidRPr="00A73D0F" w:rsidRDefault="00B33550" w:rsidP="00E54F5A">
            <w:pPr>
              <w:pStyle w:val="TableParagraph"/>
              <w:spacing w:before="78"/>
              <w:ind w:left="141"/>
              <w:rPr>
                <w:rFonts w:ascii="Cambria" w:hAnsi="Cambria" w:cs="Arial"/>
                <w:sz w:val="20"/>
                <w:szCs w:val="20"/>
              </w:rPr>
            </w:pPr>
            <w:r w:rsidRPr="00A73D0F">
              <w:rPr>
                <w:rFonts w:ascii="Cambria" w:hAnsi="Cambria" w:cs="Arial"/>
                <w:sz w:val="20"/>
                <w:szCs w:val="20"/>
              </w:rPr>
              <w:t>Liquidity</w:t>
            </w:r>
          </w:p>
        </w:tc>
        <w:tc>
          <w:tcPr>
            <w:tcW w:w="1155" w:type="dxa"/>
          </w:tcPr>
          <w:p w14:paraId="6075C5A8" w14:textId="77777777" w:rsidR="00B33550" w:rsidRPr="00A73D0F" w:rsidRDefault="00B33550" w:rsidP="00E54F5A">
            <w:pPr>
              <w:rPr>
                <w:rFonts w:ascii="Cambria" w:hAnsi="Cambria"/>
                <w:szCs w:val="20"/>
              </w:rPr>
            </w:pPr>
          </w:p>
        </w:tc>
        <w:tc>
          <w:tcPr>
            <w:tcW w:w="1246" w:type="dxa"/>
          </w:tcPr>
          <w:p w14:paraId="212CB625" w14:textId="77777777" w:rsidR="00B33550" w:rsidRPr="00A73D0F" w:rsidRDefault="00B33550" w:rsidP="00E54F5A">
            <w:pPr>
              <w:rPr>
                <w:rFonts w:ascii="Cambria" w:hAnsi="Cambria"/>
                <w:szCs w:val="20"/>
              </w:rPr>
            </w:pPr>
          </w:p>
        </w:tc>
        <w:tc>
          <w:tcPr>
            <w:tcW w:w="1152" w:type="dxa"/>
          </w:tcPr>
          <w:p w14:paraId="4B54636F" w14:textId="77777777" w:rsidR="00B33550" w:rsidRPr="00A73D0F" w:rsidRDefault="00B33550" w:rsidP="00E54F5A">
            <w:pPr>
              <w:rPr>
                <w:rFonts w:ascii="Cambria" w:hAnsi="Cambria"/>
                <w:szCs w:val="20"/>
              </w:rPr>
            </w:pPr>
          </w:p>
        </w:tc>
        <w:tc>
          <w:tcPr>
            <w:tcW w:w="1152" w:type="dxa"/>
          </w:tcPr>
          <w:p w14:paraId="7F7789CA" w14:textId="77777777" w:rsidR="00B33550" w:rsidRPr="00A73D0F" w:rsidRDefault="00B33550" w:rsidP="00E54F5A">
            <w:pPr>
              <w:rPr>
                <w:rFonts w:ascii="Cambria" w:hAnsi="Cambria"/>
                <w:szCs w:val="20"/>
              </w:rPr>
            </w:pPr>
          </w:p>
        </w:tc>
        <w:tc>
          <w:tcPr>
            <w:tcW w:w="1275" w:type="dxa"/>
          </w:tcPr>
          <w:p w14:paraId="27EDFCE0" w14:textId="77777777" w:rsidR="00B33550" w:rsidRPr="00A73D0F" w:rsidRDefault="00B33550" w:rsidP="00E54F5A">
            <w:pPr>
              <w:rPr>
                <w:rFonts w:ascii="Cambria" w:hAnsi="Cambria"/>
                <w:szCs w:val="20"/>
              </w:rPr>
            </w:pPr>
          </w:p>
        </w:tc>
      </w:tr>
      <w:tr w:rsidR="00B33550" w:rsidRPr="00A73D0F" w14:paraId="7C2D4B92" w14:textId="77777777" w:rsidTr="00E54F5A">
        <w:trPr>
          <w:trHeight w:hRule="exact" w:val="566"/>
        </w:trPr>
        <w:tc>
          <w:tcPr>
            <w:tcW w:w="8947" w:type="dxa"/>
            <w:gridSpan w:val="6"/>
          </w:tcPr>
          <w:p w14:paraId="6D1FE8A7" w14:textId="77777777" w:rsidR="00B33550" w:rsidRPr="00A73D0F" w:rsidRDefault="00B33550" w:rsidP="00E54F5A">
            <w:pPr>
              <w:pStyle w:val="TableParagraph"/>
              <w:spacing w:before="81"/>
              <w:ind w:left="2755"/>
              <w:rPr>
                <w:rFonts w:ascii="Cambria" w:hAnsi="Cambria" w:cs="Arial"/>
                <w:sz w:val="20"/>
                <w:szCs w:val="20"/>
              </w:rPr>
            </w:pPr>
            <w:r w:rsidRPr="00A73D0F">
              <w:rPr>
                <w:rFonts w:ascii="Cambria" w:hAnsi="Cambria" w:cs="Arial"/>
                <w:sz w:val="20"/>
                <w:szCs w:val="20"/>
              </w:rPr>
              <w:t>Information from Income Statement</w:t>
            </w:r>
          </w:p>
        </w:tc>
      </w:tr>
      <w:tr w:rsidR="00B33550" w:rsidRPr="00A73D0F" w14:paraId="6B756C4B" w14:textId="77777777" w:rsidTr="00E54F5A">
        <w:trPr>
          <w:trHeight w:hRule="exact" w:val="569"/>
        </w:trPr>
        <w:tc>
          <w:tcPr>
            <w:tcW w:w="2967" w:type="dxa"/>
          </w:tcPr>
          <w:p w14:paraId="70B91872" w14:textId="77777777" w:rsidR="00B33550" w:rsidRPr="00A73D0F" w:rsidRDefault="00B33550" w:rsidP="00E54F5A">
            <w:pPr>
              <w:pStyle w:val="TableParagraph"/>
              <w:spacing w:line="292" w:lineRule="exact"/>
              <w:ind w:left="67"/>
              <w:rPr>
                <w:rFonts w:ascii="Cambria" w:hAnsi="Cambria" w:cs="Arial"/>
                <w:sz w:val="20"/>
                <w:szCs w:val="20"/>
              </w:rPr>
            </w:pPr>
            <w:r w:rsidRPr="00A73D0F">
              <w:rPr>
                <w:rFonts w:ascii="Cambria" w:hAnsi="Cambria" w:cs="Arial"/>
                <w:sz w:val="20"/>
                <w:szCs w:val="20"/>
              </w:rPr>
              <w:t>Total Revenue (TR)</w:t>
            </w:r>
          </w:p>
        </w:tc>
        <w:tc>
          <w:tcPr>
            <w:tcW w:w="1155" w:type="dxa"/>
          </w:tcPr>
          <w:p w14:paraId="07EBC9B9" w14:textId="77777777" w:rsidR="00B33550" w:rsidRPr="00A73D0F" w:rsidRDefault="00B33550" w:rsidP="00E54F5A">
            <w:pPr>
              <w:rPr>
                <w:rFonts w:ascii="Cambria" w:hAnsi="Cambria"/>
                <w:szCs w:val="20"/>
              </w:rPr>
            </w:pPr>
          </w:p>
        </w:tc>
        <w:tc>
          <w:tcPr>
            <w:tcW w:w="1246" w:type="dxa"/>
          </w:tcPr>
          <w:p w14:paraId="7BA67EDE" w14:textId="77777777" w:rsidR="00B33550" w:rsidRPr="00A73D0F" w:rsidRDefault="00B33550" w:rsidP="00E54F5A">
            <w:pPr>
              <w:rPr>
                <w:rFonts w:ascii="Cambria" w:hAnsi="Cambria"/>
                <w:szCs w:val="20"/>
              </w:rPr>
            </w:pPr>
          </w:p>
        </w:tc>
        <w:tc>
          <w:tcPr>
            <w:tcW w:w="1152" w:type="dxa"/>
          </w:tcPr>
          <w:p w14:paraId="3D5E017C" w14:textId="77777777" w:rsidR="00B33550" w:rsidRPr="00A73D0F" w:rsidRDefault="00B33550" w:rsidP="00E54F5A">
            <w:pPr>
              <w:rPr>
                <w:rFonts w:ascii="Cambria" w:hAnsi="Cambria"/>
                <w:szCs w:val="20"/>
              </w:rPr>
            </w:pPr>
          </w:p>
        </w:tc>
        <w:tc>
          <w:tcPr>
            <w:tcW w:w="1152" w:type="dxa"/>
          </w:tcPr>
          <w:p w14:paraId="5A6BCF2E" w14:textId="77777777" w:rsidR="00B33550" w:rsidRPr="00A73D0F" w:rsidRDefault="00B33550" w:rsidP="00E54F5A">
            <w:pPr>
              <w:rPr>
                <w:rFonts w:ascii="Cambria" w:hAnsi="Cambria"/>
                <w:szCs w:val="20"/>
              </w:rPr>
            </w:pPr>
          </w:p>
        </w:tc>
        <w:tc>
          <w:tcPr>
            <w:tcW w:w="1275" w:type="dxa"/>
          </w:tcPr>
          <w:p w14:paraId="74F80F72" w14:textId="77777777" w:rsidR="00B33550" w:rsidRPr="00A73D0F" w:rsidRDefault="00B33550" w:rsidP="00E54F5A">
            <w:pPr>
              <w:rPr>
                <w:rFonts w:ascii="Cambria" w:hAnsi="Cambria"/>
                <w:szCs w:val="20"/>
              </w:rPr>
            </w:pPr>
          </w:p>
        </w:tc>
      </w:tr>
      <w:tr w:rsidR="00B33550" w:rsidRPr="00A73D0F" w14:paraId="7B12E021" w14:textId="77777777" w:rsidTr="00E54F5A">
        <w:trPr>
          <w:trHeight w:hRule="exact" w:val="566"/>
        </w:trPr>
        <w:tc>
          <w:tcPr>
            <w:tcW w:w="2967" w:type="dxa"/>
          </w:tcPr>
          <w:p w14:paraId="12C85809" w14:textId="77777777" w:rsidR="00B33550" w:rsidRPr="00A73D0F" w:rsidRDefault="00B33550" w:rsidP="00E54F5A">
            <w:pPr>
              <w:pStyle w:val="TableParagraph"/>
              <w:spacing w:line="292" w:lineRule="exact"/>
              <w:ind w:left="67"/>
              <w:rPr>
                <w:rFonts w:ascii="Cambria" w:hAnsi="Cambria" w:cs="Arial"/>
                <w:sz w:val="20"/>
                <w:szCs w:val="20"/>
              </w:rPr>
            </w:pPr>
            <w:r w:rsidRPr="00A73D0F">
              <w:rPr>
                <w:rFonts w:ascii="Cambria" w:hAnsi="Cambria" w:cs="Arial"/>
                <w:sz w:val="20"/>
                <w:szCs w:val="20"/>
              </w:rPr>
              <w:t>Profits Before Taxes (PBT)</w:t>
            </w:r>
          </w:p>
        </w:tc>
        <w:tc>
          <w:tcPr>
            <w:tcW w:w="1155" w:type="dxa"/>
          </w:tcPr>
          <w:p w14:paraId="2AE5FC34" w14:textId="77777777" w:rsidR="00B33550" w:rsidRPr="00A73D0F" w:rsidRDefault="00B33550" w:rsidP="00E54F5A">
            <w:pPr>
              <w:rPr>
                <w:rFonts w:ascii="Cambria" w:hAnsi="Cambria"/>
                <w:szCs w:val="20"/>
              </w:rPr>
            </w:pPr>
          </w:p>
        </w:tc>
        <w:tc>
          <w:tcPr>
            <w:tcW w:w="1246" w:type="dxa"/>
          </w:tcPr>
          <w:p w14:paraId="540933CD" w14:textId="77777777" w:rsidR="00B33550" w:rsidRPr="00A73D0F" w:rsidRDefault="00B33550" w:rsidP="00E54F5A">
            <w:pPr>
              <w:rPr>
                <w:rFonts w:ascii="Cambria" w:hAnsi="Cambria"/>
                <w:szCs w:val="20"/>
              </w:rPr>
            </w:pPr>
          </w:p>
        </w:tc>
        <w:tc>
          <w:tcPr>
            <w:tcW w:w="1152" w:type="dxa"/>
          </w:tcPr>
          <w:p w14:paraId="0015224F" w14:textId="77777777" w:rsidR="00B33550" w:rsidRPr="00A73D0F" w:rsidRDefault="00B33550" w:rsidP="00E54F5A">
            <w:pPr>
              <w:rPr>
                <w:rFonts w:ascii="Cambria" w:hAnsi="Cambria"/>
                <w:szCs w:val="20"/>
              </w:rPr>
            </w:pPr>
          </w:p>
        </w:tc>
        <w:tc>
          <w:tcPr>
            <w:tcW w:w="1152" w:type="dxa"/>
          </w:tcPr>
          <w:p w14:paraId="45D1D437" w14:textId="77777777" w:rsidR="00B33550" w:rsidRPr="00A73D0F" w:rsidRDefault="00B33550" w:rsidP="00E54F5A">
            <w:pPr>
              <w:rPr>
                <w:rFonts w:ascii="Cambria" w:hAnsi="Cambria"/>
                <w:szCs w:val="20"/>
              </w:rPr>
            </w:pPr>
          </w:p>
        </w:tc>
        <w:tc>
          <w:tcPr>
            <w:tcW w:w="1275" w:type="dxa"/>
          </w:tcPr>
          <w:p w14:paraId="1DC71F92" w14:textId="77777777" w:rsidR="00B33550" w:rsidRPr="00A73D0F" w:rsidRDefault="00B33550" w:rsidP="00E54F5A">
            <w:pPr>
              <w:rPr>
                <w:rFonts w:ascii="Cambria" w:hAnsi="Cambria"/>
                <w:szCs w:val="20"/>
              </w:rPr>
            </w:pPr>
          </w:p>
        </w:tc>
      </w:tr>
      <w:tr w:rsidR="00B33550" w:rsidRPr="00A73D0F" w14:paraId="49D9C904" w14:textId="77777777" w:rsidTr="00E54F5A">
        <w:trPr>
          <w:trHeight w:hRule="exact" w:val="566"/>
        </w:trPr>
        <w:tc>
          <w:tcPr>
            <w:tcW w:w="8947" w:type="dxa"/>
            <w:gridSpan w:val="6"/>
          </w:tcPr>
          <w:p w14:paraId="1E2D45C1" w14:textId="77777777" w:rsidR="00B33550" w:rsidRPr="00A73D0F" w:rsidRDefault="00B33550" w:rsidP="00E54F5A">
            <w:pPr>
              <w:pStyle w:val="TableParagraph"/>
              <w:spacing w:before="81"/>
              <w:ind w:left="2755"/>
              <w:rPr>
                <w:rFonts w:ascii="Cambria" w:hAnsi="Cambria" w:cs="Arial"/>
                <w:sz w:val="20"/>
                <w:szCs w:val="20"/>
              </w:rPr>
            </w:pPr>
            <w:r w:rsidRPr="00A73D0F">
              <w:rPr>
                <w:rFonts w:ascii="Cambria" w:hAnsi="Cambria" w:cs="Arial"/>
                <w:sz w:val="20"/>
                <w:szCs w:val="20"/>
              </w:rPr>
              <w:t>Cash Flow Information</w:t>
            </w:r>
          </w:p>
        </w:tc>
      </w:tr>
      <w:tr w:rsidR="00B33550" w:rsidRPr="00A73D0F" w14:paraId="26C077BA" w14:textId="77777777" w:rsidTr="00E54F5A">
        <w:trPr>
          <w:trHeight w:hRule="exact" w:val="566"/>
        </w:trPr>
        <w:tc>
          <w:tcPr>
            <w:tcW w:w="2967" w:type="dxa"/>
          </w:tcPr>
          <w:p w14:paraId="4301785E" w14:textId="77777777" w:rsidR="00B33550" w:rsidRPr="00A73D0F" w:rsidRDefault="00B33550" w:rsidP="00E54F5A">
            <w:pPr>
              <w:pStyle w:val="TableParagraph"/>
              <w:spacing w:line="292" w:lineRule="exact"/>
              <w:ind w:left="67"/>
              <w:rPr>
                <w:rFonts w:ascii="Cambria" w:hAnsi="Cambria" w:cs="Arial"/>
                <w:sz w:val="20"/>
                <w:szCs w:val="20"/>
              </w:rPr>
            </w:pPr>
            <w:r w:rsidRPr="00A73D0F">
              <w:rPr>
                <w:rFonts w:ascii="Cambria" w:hAnsi="Cambria" w:cs="Arial"/>
                <w:sz w:val="20"/>
                <w:szCs w:val="20"/>
              </w:rPr>
              <w:t>Cash Flow from Operating Activities</w:t>
            </w:r>
          </w:p>
        </w:tc>
        <w:tc>
          <w:tcPr>
            <w:tcW w:w="1155" w:type="dxa"/>
          </w:tcPr>
          <w:p w14:paraId="2A7386CA" w14:textId="77777777" w:rsidR="00B33550" w:rsidRPr="00A73D0F" w:rsidRDefault="00B33550" w:rsidP="00E54F5A">
            <w:pPr>
              <w:rPr>
                <w:rFonts w:ascii="Cambria" w:hAnsi="Cambria"/>
                <w:szCs w:val="20"/>
              </w:rPr>
            </w:pPr>
          </w:p>
        </w:tc>
        <w:tc>
          <w:tcPr>
            <w:tcW w:w="1246" w:type="dxa"/>
          </w:tcPr>
          <w:p w14:paraId="2D06C8A7" w14:textId="77777777" w:rsidR="00B33550" w:rsidRPr="00A73D0F" w:rsidRDefault="00B33550" w:rsidP="00E54F5A">
            <w:pPr>
              <w:rPr>
                <w:rFonts w:ascii="Cambria" w:hAnsi="Cambria"/>
                <w:szCs w:val="20"/>
              </w:rPr>
            </w:pPr>
          </w:p>
        </w:tc>
        <w:tc>
          <w:tcPr>
            <w:tcW w:w="1152" w:type="dxa"/>
          </w:tcPr>
          <w:p w14:paraId="784C7D44" w14:textId="77777777" w:rsidR="00B33550" w:rsidRPr="00A73D0F" w:rsidRDefault="00B33550" w:rsidP="00E54F5A">
            <w:pPr>
              <w:rPr>
                <w:rFonts w:ascii="Cambria" w:hAnsi="Cambria"/>
                <w:szCs w:val="20"/>
              </w:rPr>
            </w:pPr>
          </w:p>
        </w:tc>
        <w:tc>
          <w:tcPr>
            <w:tcW w:w="1152" w:type="dxa"/>
          </w:tcPr>
          <w:p w14:paraId="296E884D" w14:textId="77777777" w:rsidR="00B33550" w:rsidRPr="00A73D0F" w:rsidRDefault="00B33550" w:rsidP="00E54F5A">
            <w:pPr>
              <w:rPr>
                <w:rFonts w:ascii="Cambria" w:hAnsi="Cambria"/>
                <w:szCs w:val="20"/>
              </w:rPr>
            </w:pPr>
          </w:p>
        </w:tc>
        <w:tc>
          <w:tcPr>
            <w:tcW w:w="1275" w:type="dxa"/>
          </w:tcPr>
          <w:p w14:paraId="106FA959" w14:textId="77777777" w:rsidR="00B33550" w:rsidRPr="00A73D0F" w:rsidRDefault="00B33550" w:rsidP="00E54F5A">
            <w:pPr>
              <w:rPr>
                <w:rFonts w:ascii="Cambria" w:hAnsi="Cambria"/>
                <w:szCs w:val="20"/>
              </w:rPr>
            </w:pPr>
          </w:p>
        </w:tc>
      </w:tr>
    </w:tbl>
    <w:p w14:paraId="40BDDD7B" w14:textId="77777777" w:rsidR="00B33550" w:rsidRPr="00A73D0F" w:rsidRDefault="00B33550" w:rsidP="00B33550">
      <w:pPr>
        <w:rPr>
          <w:rFonts w:ascii="Cambria" w:hAnsi="Cambria"/>
        </w:rPr>
      </w:pPr>
    </w:p>
    <w:p w14:paraId="4EE69964"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u w:val="single"/>
        </w:rPr>
      </w:pPr>
      <w:r w:rsidRPr="00A73D0F">
        <w:rPr>
          <w:rFonts w:ascii="Cambria" w:hAnsi="Cambria"/>
          <w:u w:val="single"/>
        </w:rPr>
        <w:br w:type="page"/>
      </w:r>
    </w:p>
    <w:p w14:paraId="7F9765C5" w14:textId="77777777" w:rsidR="00B33550" w:rsidRPr="00A73D0F" w:rsidRDefault="00B33550" w:rsidP="00B33550">
      <w:pPr>
        <w:rPr>
          <w:rFonts w:ascii="Cambria" w:hAnsi="Cambria"/>
          <w:b/>
          <w:u w:val="single"/>
        </w:rPr>
      </w:pPr>
      <w:r w:rsidRPr="00A73D0F">
        <w:rPr>
          <w:rFonts w:ascii="Cambria" w:hAnsi="Cambria"/>
          <w:b/>
          <w:u w:val="single"/>
        </w:rPr>
        <w:lastRenderedPageBreak/>
        <w:t>2. Turn-over during the last five years</w:t>
      </w:r>
    </w:p>
    <w:p w14:paraId="6E282B9A" w14:textId="77777777" w:rsidR="00B33550" w:rsidRPr="00A73D0F" w:rsidRDefault="00B33550" w:rsidP="00B33550">
      <w:pPr>
        <w:rPr>
          <w:rFonts w:ascii="Cambria" w:hAnsi="Cambria"/>
          <w:u w:val="single"/>
        </w:rPr>
      </w:pPr>
    </w:p>
    <w:tbl>
      <w:tblPr>
        <w:tblStyle w:val="TableGrid"/>
        <w:tblW w:w="0" w:type="auto"/>
        <w:tblLook w:val="04A0" w:firstRow="1" w:lastRow="0" w:firstColumn="1" w:lastColumn="0" w:noHBand="0" w:noVBand="1"/>
      </w:tblPr>
      <w:tblGrid>
        <w:gridCol w:w="1698"/>
        <w:gridCol w:w="4820"/>
        <w:gridCol w:w="2538"/>
      </w:tblGrid>
      <w:tr w:rsidR="00B33550" w:rsidRPr="00A73D0F" w14:paraId="0ADC1CA9" w14:textId="77777777" w:rsidTr="00E54F5A">
        <w:trPr>
          <w:trHeight w:val="337"/>
        </w:trPr>
        <w:tc>
          <w:tcPr>
            <w:tcW w:w="9056" w:type="dxa"/>
            <w:gridSpan w:val="3"/>
            <w:shd w:val="clear" w:color="auto" w:fill="auto"/>
          </w:tcPr>
          <w:p w14:paraId="161DA8A9" w14:textId="77777777" w:rsidR="00B33550" w:rsidRPr="00A73D0F" w:rsidRDefault="00B33550" w:rsidP="00E54F5A">
            <w:pPr>
              <w:jc w:val="center"/>
              <w:rPr>
                <w:rFonts w:ascii="Cambria" w:hAnsi="Cambria"/>
                <w:b/>
                <w:u w:val="single"/>
              </w:rPr>
            </w:pPr>
            <w:r w:rsidRPr="00A73D0F">
              <w:rPr>
                <w:rFonts w:ascii="Cambria" w:hAnsi="Cambria"/>
                <w:b/>
              </w:rPr>
              <w:t xml:space="preserve">Annual Turn-over data of the </w:t>
            </w:r>
            <w:r w:rsidRPr="00A73D0F">
              <w:rPr>
                <w:rFonts w:ascii="Cambria" w:hAnsi="Cambria"/>
                <w:b/>
                <w:u w:val="single"/>
              </w:rPr>
              <w:t>last five fiscal years</w:t>
            </w:r>
          </w:p>
        </w:tc>
      </w:tr>
      <w:tr w:rsidR="00B33550" w:rsidRPr="00A73D0F" w14:paraId="7EF2F7A6" w14:textId="77777777" w:rsidTr="00E54F5A">
        <w:trPr>
          <w:trHeight w:val="337"/>
        </w:trPr>
        <w:tc>
          <w:tcPr>
            <w:tcW w:w="1698" w:type="dxa"/>
            <w:shd w:val="clear" w:color="auto" w:fill="auto"/>
          </w:tcPr>
          <w:p w14:paraId="39443AE3" w14:textId="77777777" w:rsidR="00B33550" w:rsidRPr="00A73D0F" w:rsidRDefault="00B33550" w:rsidP="00E54F5A">
            <w:pPr>
              <w:jc w:val="center"/>
              <w:rPr>
                <w:rFonts w:ascii="Cambria" w:hAnsi="Cambria"/>
                <w:b/>
              </w:rPr>
            </w:pPr>
            <w:r w:rsidRPr="00A73D0F">
              <w:rPr>
                <w:rFonts w:ascii="Cambria" w:hAnsi="Cambria"/>
                <w:b/>
              </w:rPr>
              <w:t>Year</w:t>
            </w:r>
          </w:p>
        </w:tc>
        <w:tc>
          <w:tcPr>
            <w:tcW w:w="4820" w:type="dxa"/>
            <w:shd w:val="clear" w:color="auto" w:fill="auto"/>
          </w:tcPr>
          <w:p w14:paraId="0993F8D9" w14:textId="77777777" w:rsidR="00B33550" w:rsidRPr="00A73D0F" w:rsidRDefault="00B33550" w:rsidP="00E54F5A">
            <w:pPr>
              <w:jc w:val="center"/>
              <w:rPr>
                <w:rFonts w:ascii="Cambria" w:hAnsi="Cambria"/>
                <w:b/>
              </w:rPr>
            </w:pPr>
            <w:r w:rsidRPr="00A73D0F">
              <w:rPr>
                <w:rFonts w:ascii="Cambria" w:hAnsi="Cambria"/>
                <w:b/>
              </w:rPr>
              <w:t>Amount and Currency</w:t>
            </w:r>
          </w:p>
        </w:tc>
        <w:tc>
          <w:tcPr>
            <w:tcW w:w="2538" w:type="dxa"/>
            <w:shd w:val="clear" w:color="auto" w:fill="auto"/>
          </w:tcPr>
          <w:p w14:paraId="0CBE6345" w14:textId="09E2F4C0" w:rsidR="00B33550" w:rsidRPr="00A73D0F" w:rsidRDefault="00474257" w:rsidP="00E54F5A">
            <w:pPr>
              <w:jc w:val="center"/>
              <w:rPr>
                <w:rFonts w:ascii="Cambria" w:hAnsi="Cambria"/>
                <w:b/>
              </w:rPr>
            </w:pPr>
            <w:r>
              <w:rPr>
                <w:rFonts w:ascii="Cambria" w:hAnsi="Cambria"/>
                <w:b/>
              </w:rPr>
              <w:t>AFN</w:t>
            </w:r>
          </w:p>
        </w:tc>
      </w:tr>
      <w:tr w:rsidR="00B33550" w:rsidRPr="00A73D0F" w14:paraId="7AD54566" w14:textId="77777777" w:rsidTr="00E54F5A">
        <w:trPr>
          <w:trHeight w:hRule="exact" w:val="680"/>
        </w:trPr>
        <w:tc>
          <w:tcPr>
            <w:tcW w:w="1698" w:type="dxa"/>
            <w:vAlign w:val="center"/>
          </w:tcPr>
          <w:p w14:paraId="4A13943D" w14:textId="77777777" w:rsidR="00B33550" w:rsidRPr="00A73D0F" w:rsidRDefault="00B33550" w:rsidP="00E54F5A">
            <w:pPr>
              <w:jc w:val="center"/>
              <w:rPr>
                <w:rFonts w:ascii="Cambria" w:hAnsi="Cambria"/>
              </w:rPr>
            </w:pPr>
            <w:r w:rsidRPr="00A73D0F">
              <w:rPr>
                <w:rFonts w:ascii="Cambria" w:hAnsi="Cambria"/>
              </w:rPr>
              <w:t>1</w:t>
            </w:r>
          </w:p>
        </w:tc>
        <w:tc>
          <w:tcPr>
            <w:tcW w:w="4820" w:type="dxa"/>
          </w:tcPr>
          <w:p w14:paraId="6C2AC897" w14:textId="77777777" w:rsidR="00B33550" w:rsidRPr="00A73D0F" w:rsidRDefault="00B33550" w:rsidP="00E54F5A">
            <w:pPr>
              <w:rPr>
                <w:rFonts w:ascii="Cambria" w:hAnsi="Cambria"/>
              </w:rPr>
            </w:pPr>
          </w:p>
        </w:tc>
        <w:tc>
          <w:tcPr>
            <w:tcW w:w="2538" w:type="dxa"/>
            <w:vAlign w:val="center"/>
          </w:tcPr>
          <w:p w14:paraId="405E404B" w14:textId="77777777" w:rsidR="00B33550" w:rsidRPr="00A73D0F" w:rsidRDefault="00B33550" w:rsidP="00E54F5A">
            <w:pPr>
              <w:rPr>
                <w:rFonts w:ascii="Cambria" w:hAnsi="Cambria"/>
              </w:rPr>
            </w:pPr>
          </w:p>
        </w:tc>
      </w:tr>
      <w:tr w:rsidR="00B33550" w:rsidRPr="00A73D0F" w14:paraId="7C908A5B" w14:textId="77777777" w:rsidTr="00E54F5A">
        <w:trPr>
          <w:trHeight w:hRule="exact" w:val="680"/>
        </w:trPr>
        <w:tc>
          <w:tcPr>
            <w:tcW w:w="1698" w:type="dxa"/>
            <w:vAlign w:val="center"/>
          </w:tcPr>
          <w:p w14:paraId="62D4572F" w14:textId="77777777" w:rsidR="00B33550" w:rsidRPr="00A73D0F" w:rsidRDefault="00B33550" w:rsidP="00E54F5A">
            <w:pPr>
              <w:jc w:val="center"/>
              <w:rPr>
                <w:rFonts w:ascii="Cambria" w:hAnsi="Cambria"/>
              </w:rPr>
            </w:pPr>
            <w:r w:rsidRPr="00A73D0F">
              <w:rPr>
                <w:rFonts w:ascii="Cambria" w:hAnsi="Cambria"/>
              </w:rPr>
              <w:t>2</w:t>
            </w:r>
          </w:p>
        </w:tc>
        <w:tc>
          <w:tcPr>
            <w:tcW w:w="4820" w:type="dxa"/>
          </w:tcPr>
          <w:p w14:paraId="07218D1B" w14:textId="77777777" w:rsidR="00B33550" w:rsidRPr="00A73D0F" w:rsidRDefault="00B33550" w:rsidP="00E54F5A">
            <w:pPr>
              <w:rPr>
                <w:rFonts w:ascii="Cambria" w:hAnsi="Cambria"/>
              </w:rPr>
            </w:pPr>
          </w:p>
        </w:tc>
        <w:tc>
          <w:tcPr>
            <w:tcW w:w="2538" w:type="dxa"/>
            <w:vAlign w:val="center"/>
          </w:tcPr>
          <w:p w14:paraId="2D2EEEEB" w14:textId="77777777" w:rsidR="00B33550" w:rsidRPr="00A73D0F" w:rsidRDefault="00B33550" w:rsidP="00E54F5A">
            <w:pPr>
              <w:rPr>
                <w:rFonts w:ascii="Cambria" w:hAnsi="Cambria"/>
              </w:rPr>
            </w:pPr>
          </w:p>
        </w:tc>
      </w:tr>
      <w:tr w:rsidR="00B33550" w:rsidRPr="00A73D0F" w14:paraId="20DCC149" w14:textId="77777777" w:rsidTr="00E54F5A">
        <w:trPr>
          <w:trHeight w:hRule="exact" w:val="680"/>
        </w:trPr>
        <w:tc>
          <w:tcPr>
            <w:tcW w:w="1698" w:type="dxa"/>
            <w:vAlign w:val="center"/>
          </w:tcPr>
          <w:p w14:paraId="5018AEDB" w14:textId="77777777" w:rsidR="00B33550" w:rsidRPr="00A73D0F" w:rsidRDefault="00B33550" w:rsidP="00E54F5A">
            <w:pPr>
              <w:jc w:val="center"/>
              <w:rPr>
                <w:rFonts w:ascii="Cambria" w:hAnsi="Cambria"/>
              </w:rPr>
            </w:pPr>
            <w:r w:rsidRPr="00A73D0F">
              <w:rPr>
                <w:rFonts w:ascii="Cambria" w:hAnsi="Cambria"/>
              </w:rPr>
              <w:t>3</w:t>
            </w:r>
          </w:p>
        </w:tc>
        <w:tc>
          <w:tcPr>
            <w:tcW w:w="4820" w:type="dxa"/>
          </w:tcPr>
          <w:p w14:paraId="5DF8F3AE" w14:textId="77777777" w:rsidR="00B33550" w:rsidRPr="00A73D0F" w:rsidRDefault="00B33550" w:rsidP="00E54F5A">
            <w:pPr>
              <w:rPr>
                <w:rFonts w:ascii="Cambria" w:hAnsi="Cambria"/>
              </w:rPr>
            </w:pPr>
          </w:p>
        </w:tc>
        <w:tc>
          <w:tcPr>
            <w:tcW w:w="2538" w:type="dxa"/>
            <w:vAlign w:val="center"/>
          </w:tcPr>
          <w:p w14:paraId="32A9382C" w14:textId="77777777" w:rsidR="00B33550" w:rsidRPr="00A73D0F" w:rsidRDefault="00B33550" w:rsidP="00E54F5A">
            <w:pPr>
              <w:rPr>
                <w:rFonts w:ascii="Cambria" w:hAnsi="Cambria"/>
              </w:rPr>
            </w:pPr>
          </w:p>
        </w:tc>
      </w:tr>
      <w:tr w:rsidR="00B33550" w:rsidRPr="00A73D0F" w14:paraId="420910E5" w14:textId="77777777" w:rsidTr="00E54F5A">
        <w:trPr>
          <w:trHeight w:hRule="exact" w:val="680"/>
        </w:trPr>
        <w:tc>
          <w:tcPr>
            <w:tcW w:w="1698" w:type="dxa"/>
            <w:vAlign w:val="center"/>
          </w:tcPr>
          <w:p w14:paraId="4FEFC411" w14:textId="77777777" w:rsidR="00B33550" w:rsidRPr="00A73D0F" w:rsidRDefault="00B33550" w:rsidP="00E54F5A">
            <w:pPr>
              <w:jc w:val="center"/>
              <w:rPr>
                <w:rFonts w:ascii="Cambria" w:hAnsi="Cambria"/>
              </w:rPr>
            </w:pPr>
            <w:r w:rsidRPr="00A73D0F">
              <w:rPr>
                <w:rFonts w:ascii="Cambria" w:hAnsi="Cambria"/>
              </w:rPr>
              <w:t>4</w:t>
            </w:r>
          </w:p>
        </w:tc>
        <w:tc>
          <w:tcPr>
            <w:tcW w:w="4820" w:type="dxa"/>
          </w:tcPr>
          <w:p w14:paraId="3C41A302" w14:textId="77777777" w:rsidR="00B33550" w:rsidRPr="00A73D0F" w:rsidRDefault="00B33550" w:rsidP="00E54F5A">
            <w:pPr>
              <w:rPr>
                <w:rFonts w:ascii="Cambria" w:hAnsi="Cambria"/>
              </w:rPr>
            </w:pPr>
          </w:p>
        </w:tc>
        <w:tc>
          <w:tcPr>
            <w:tcW w:w="2538" w:type="dxa"/>
            <w:vAlign w:val="center"/>
          </w:tcPr>
          <w:p w14:paraId="3D174D9B" w14:textId="77777777" w:rsidR="00B33550" w:rsidRPr="00A73D0F" w:rsidRDefault="00B33550" w:rsidP="00E54F5A">
            <w:pPr>
              <w:rPr>
                <w:rFonts w:ascii="Cambria" w:hAnsi="Cambria"/>
              </w:rPr>
            </w:pPr>
          </w:p>
        </w:tc>
      </w:tr>
      <w:tr w:rsidR="00B33550" w:rsidRPr="00A73D0F" w14:paraId="412F451E" w14:textId="77777777" w:rsidTr="00E54F5A">
        <w:trPr>
          <w:trHeight w:hRule="exact" w:val="680"/>
        </w:trPr>
        <w:tc>
          <w:tcPr>
            <w:tcW w:w="1698" w:type="dxa"/>
            <w:vAlign w:val="center"/>
          </w:tcPr>
          <w:p w14:paraId="70D9F602" w14:textId="77777777" w:rsidR="00B33550" w:rsidRPr="00A73D0F" w:rsidRDefault="00B33550" w:rsidP="00E54F5A">
            <w:pPr>
              <w:jc w:val="center"/>
              <w:rPr>
                <w:rFonts w:ascii="Cambria" w:hAnsi="Cambria"/>
              </w:rPr>
            </w:pPr>
            <w:r w:rsidRPr="00A73D0F">
              <w:rPr>
                <w:rFonts w:ascii="Cambria" w:hAnsi="Cambria"/>
              </w:rPr>
              <w:t>5</w:t>
            </w:r>
          </w:p>
        </w:tc>
        <w:tc>
          <w:tcPr>
            <w:tcW w:w="4820" w:type="dxa"/>
          </w:tcPr>
          <w:p w14:paraId="74BF9C3D" w14:textId="77777777" w:rsidR="00B33550" w:rsidRPr="00A73D0F" w:rsidRDefault="00B33550" w:rsidP="00E54F5A">
            <w:pPr>
              <w:rPr>
                <w:rFonts w:ascii="Cambria" w:hAnsi="Cambria"/>
              </w:rPr>
            </w:pPr>
          </w:p>
        </w:tc>
        <w:tc>
          <w:tcPr>
            <w:tcW w:w="2538" w:type="dxa"/>
            <w:vAlign w:val="center"/>
          </w:tcPr>
          <w:p w14:paraId="75D9D78D" w14:textId="77777777" w:rsidR="00B33550" w:rsidRPr="00A73D0F" w:rsidRDefault="00B33550" w:rsidP="00E54F5A">
            <w:pPr>
              <w:rPr>
                <w:rFonts w:ascii="Cambria" w:hAnsi="Cambria"/>
              </w:rPr>
            </w:pPr>
          </w:p>
        </w:tc>
      </w:tr>
      <w:tr w:rsidR="00B33550" w:rsidRPr="00A73D0F" w14:paraId="598265B1" w14:textId="77777777" w:rsidTr="00E54F5A">
        <w:trPr>
          <w:trHeight w:hRule="exact" w:val="680"/>
        </w:trPr>
        <w:tc>
          <w:tcPr>
            <w:tcW w:w="1698" w:type="dxa"/>
            <w:vAlign w:val="center"/>
          </w:tcPr>
          <w:p w14:paraId="4D7B6458" w14:textId="77777777" w:rsidR="00B33550" w:rsidRPr="00A73D0F" w:rsidRDefault="00B33550" w:rsidP="00E54F5A">
            <w:pPr>
              <w:jc w:val="left"/>
              <w:rPr>
                <w:rFonts w:ascii="Cambria" w:hAnsi="Cambria"/>
              </w:rPr>
            </w:pPr>
            <w:r w:rsidRPr="00A73D0F">
              <w:rPr>
                <w:rFonts w:ascii="Cambria" w:hAnsi="Cambria"/>
              </w:rPr>
              <w:t>* Average Annual Turnover</w:t>
            </w:r>
          </w:p>
        </w:tc>
        <w:tc>
          <w:tcPr>
            <w:tcW w:w="4820" w:type="dxa"/>
          </w:tcPr>
          <w:p w14:paraId="11C552A6" w14:textId="77777777" w:rsidR="00B33550" w:rsidRPr="00A73D0F" w:rsidRDefault="00B33550" w:rsidP="00E54F5A">
            <w:pPr>
              <w:rPr>
                <w:rFonts w:ascii="Cambria" w:hAnsi="Cambria"/>
              </w:rPr>
            </w:pPr>
          </w:p>
        </w:tc>
        <w:tc>
          <w:tcPr>
            <w:tcW w:w="2538" w:type="dxa"/>
            <w:vAlign w:val="center"/>
          </w:tcPr>
          <w:p w14:paraId="5A005324" w14:textId="77777777" w:rsidR="00B33550" w:rsidRPr="00A73D0F" w:rsidRDefault="00B33550" w:rsidP="00E54F5A">
            <w:pPr>
              <w:rPr>
                <w:rFonts w:ascii="Cambria" w:hAnsi="Cambria"/>
              </w:rPr>
            </w:pPr>
          </w:p>
        </w:tc>
      </w:tr>
    </w:tbl>
    <w:p w14:paraId="7A841A6D" w14:textId="77777777" w:rsidR="00B33550" w:rsidRPr="00A73D0F" w:rsidRDefault="00B33550" w:rsidP="00B33550">
      <w:pPr>
        <w:rPr>
          <w:rFonts w:ascii="Cambria" w:hAnsi="Cambria"/>
        </w:rPr>
      </w:pPr>
      <w:r w:rsidRPr="00A73D0F">
        <w:rPr>
          <w:rFonts w:ascii="Cambria" w:hAnsi="Cambria"/>
        </w:rPr>
        <w:t>* Average annual turnover calculated as total certified payments received for work in progress or completed, divided by the number of years specified five (5) years.</w:t>
      </w:r>
    </w:p>
    <w:p w14:paraId="38F6D3B7" w14:textId="77777777" w:rsidR="00B33550" w:rsidRPr="00A73D0F" w:rsidRDefault="00B33550" w:rsidP="00B33550">
      <w:pPr>
        <w:rPr>
          <w:rFonts w:ascii="Cambria" w:hAnsi="Cambria"/>
        </w:rPr>
      </w:pPr>
    </w:p>
    <w:p w14:paraId="7024E0BB" w14:textId="77777777" w:rsidR="00B33550" w:rsidRPr="00A73D0F" w:rsidRDefault="00B33550" w:rsidP="00B33550">
      <w:pPr>
        <w:rPr>
          <w:rFonts w:ascii="Cambria" w:hAnsi="Cambria"/>
          <w:b/>
          <w:u w:val="single"/>
        </w:rPr>
      </w:pPr>
      <w:r w:rsidRPr="00A73D0F">
        <w:rPr>
          <w:rFonts w:ascii="Cambria" w:hAnsi="Cambria"/>
          <w:b/>
          <w:u w:val="single"/>
        </w:rPr>
        <w:t>3. Bank Statements</w:t>
      </w:r>
    </w:p>
    <w:p w14:paraId="51CE4A30" w14:textId="77777777" w:rsidR="00B33550" w:rsidRPr="00A73D0F" w:rsidRDefault="00B33550" w:rsidP="00B33550">
      <w:pPr>
        <w:rPr>
          <w:rFonts w:ascii="Cambria" w:hAnsi="Cambria"/>
        </w:rPr>
      </w:pPr>
    </w:p>
    <w:p w14:paraId="7200EEC6" w14:textId="77777777" w:rsidR="00B33550" w:rsidRPr="00A73D0F" w:rsidRDefault="00B33550" w:rsidP="00B33550">
      <w:pPr>
        <w:rPr>
          <w:rFonts w:ascii="Cambria" w:hAnsi="Cambria"/>
        </w:rPr>
      </w:pPr>
      <w:r w:rsidRPr="00A73D0F">
        <w:rPr>
          <w:rFonts w:ascii="Cambria" w:hAnsi="Cambria"/>
        </w:rPr>
        <w:t>Showing the actual status of cash in the company’s account</w:t>
      </w:r>
    </w:p>
    <w:p w14:paraId="10358A96" w14:textId="77777777" w:rsidR="00B33550" w:rsidRPr="00A73D0F" w:rsidRDefault="00B33550" w:rsidP="00B33550">
      <w:pPr>
        <w:rPr>
          <w:rFonts w:ascii="Cambria" w:hAnsi="Cambria"/>
        </w:rPr>
      </w:pPr>
    </w:p>
    <w:p w14:paraId="711259C8"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680B3DD2" w14:textId="77777777" w:rsidR="00B33550" w:rsidRPr="00A73D0F" w:rsidRDefault="00B33550" w:rsidP="00B33550">
      <w:pPr>
        <w:rPr>
          <w:rFonts w:ascii="Cambria" w:hAnsi="Cambria"/>
        </w:rPr>
      </w:pPr>
    </w:p>
    <w:p w14:paraId="124F9E59"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137A75E1" w14:textId="77777777" w:rsidR="00B33550" w:rsidRPr="00A73D0F" w:rsidRDefault="00B33550" w:rsidP="00B33550">
      <w:pPr>
        <w:rPr>
          <w:rFonts w:ascii="Cambria" w:hAnsi="Cambria"/>
        </w:rPr>
      </w:pPr>
    </w:p>
    <w:p w14:paraId="5C08FF65" w14:textId="77777777" w:rsidR="00B33550" w:rsidRPr="00A73D0F" w:rsidRDefault="00B33550" w:rsidP="00B33550">
      <w:pPr>
        <w:rPr>
          <w:rFonts w:ascii="Cambria" w:hAnsi="Cambria"/>
        </w:rPr>
      </w:pPr>
      <w:r w:rsidRPr="00A73D0F">
        <w:rPr>
          <w:rFonts w:ascii="Cambria" w:hAnsi="Cambria"/>
        </w:rPr>
        <w:t>Date of signing: _____/____/____</w:t>
      </w:r>
    </w:p>
    <w:p w14:paraId="603AAA8B" w14:textId="77777777" w:rsidR="00B33550" w:rsidRPr="00A73D0F" w:rsidRDefault="00B33550" w:rsidP="00B33550">
      <w:pPr>
        <w:rPr>
          <w:rFonts w:ascii="Cambria" w:hAnsi="Cambria"/>
        </w:rPr>
      </w:pPr>
    </w:p>
    <w:p w14:paraId="45AD8311" w14:textId="77777777" w:rsidR="00B33550" w:rsidRPr="00A73D0F" w:rsidRDefault="00B33550" w:rsidP="00B33550">
      <w:pPr>
        <w:rPr>
          <w:rFonts w:ascii="Cambria" w:hAnsi="Cambria"/>
        </w:rPr>
      </w:pPr>
    </w:p>
    <w:p w14:paraId="2C8A0496" w14:textId="77777777" w:rsidR="00B33550" w:rsidRPr="00A73D0F" w:rsidRDefault="00B33550" w:rsidP="00B33550">
      <w:pPr>
        <w:rPr>
          <w:rFonts w:ascii="Cambria" w:hAnsi="Cambria"/>
        </w:rPr>
        <w:sectPr w:rsidR="00B33550" w:rsidRPr="00A73D0F" w:rsidSect="00527082">
          <w:pgSz w:w="11900" w:h="16840"/>
          <w:pgMar w:top="1417" w:right="1417" w:bottom="1134" w:left="1417" w:header="708" w:footer="708" w:gutter="0"/>
          <w:cols w:space="708"/>
          <w:docGrid w:linePitch="360"/>
        </w:sectPr>
      </w:pPr>
    </w:p>
    <w:p w14:paraId="45DEA710" w14:textId="351E6B0F" w:rsidR="00B33550" w:rsidRPr="00A73D0F" w:rsidRDefault="005B0361" w:rsidP="006E002C">
      <w:pPr>
        <w:pStyle w:val="Heading1"/>
        <w:numPr>
          <w:ilvl w:val="0"/>
          <w:numId w:val="0"/>
        </w:numPr>
        <w:ind w:left="1152"/>
      </w:pPr>
      <w:bookmarkStart w:id="302" w:name="_Ref492568398"/>
      <w:bookmarkStart w:id="303" w:name="_Toc493614541"/>
      <w:bookmarkStart w:id="304" w:name="_Toc493615196"/>
      <w:bookmarkStart w:id="305" w:name="_Toc530904342"/>
      <w:bookmarkStart w:id="306" w:name="_Toc85104277"/>
      <w:bookmarkStart w:id="307" w:name="_Toc95719031"/>
      <w:bookmarkStart w:id="308" w:name="_Toc95719281"/>
      <w:bookmarkStart w:id="309" w:name="_Toc95719358"/>
      <w:r>
        <w:lastRenderedPageBreak/>
        <w:t>7</w:t>
      </w:r>
      <w:r>
        <w:tab/>
      </w:r>
      <w:r w:rsidR="00B33550" w:rsidRPr="00A73D0F">
        <w:t>Staff Resources</w:t>
      </w:r>
      <w:bookmarkEnd w:id="302"/>
      <w:bookmarkEnd w:id="303"/>
      <w:bookmarkEnd w:id="304"/>
      <w:bookmarkEnd w:id="305"/>
      <w:bookmarkEnd w:id="306"/>
      <w:bookmarkEnd w:id="307"/>
      <w:bookmarkEnd w:id="308"/>
      <w:bookmarkEnd w:id="309"/>
    </w:p>
    <w:p w14:paraId="09BBEFFA" w14:textId="0ACF03FE" w:rsidR="00B33550" w:rsidRPr="005A2EA8" w:rsidRDefault="005A2EA8" w:rsidP="00B33550">
      <w:pPr>
        <w:rPr>
          <w:rFonts w:ascii="Cambria" w:hAnsi="Cambria"/>
          <w:b/>
          <w:sz w:val="22"/>
        </w:rPr>
      </w:pPr>
      <w:r>
        <w:rPr>
          <w:rFonts w:ascii="Cambria" w:hAnsi="Cambria"/>
          <w:b/>
          <w:sz w:val="22"/>
        </w:rPr>
        <w:tab/>
      </w:r>
      <w:r>
        <w:rPr>
          <w:rFonts w:ascii="Cambria" w:hAnsi="Cambria"/>
          <w:b/>
          <w:sz w:val="22"/>
        </w:rPr>
        <w:tab/>
        <w:t>7.1 Presentation of staff Characteristics</w:t>
      </w:r>
    </w:p>
    <w:p w14:paraId="09F1F129" w14:textId="77777777" w:rsidR="00B33550" w:rsidRPr="00A73D0F" w:rsidRDefault="00B33550" w:rsidP="00B33550">
      <w:pPr>
        <w:rPr>
          <w:rFonts w:ascii="Cambria" w:hAnsi="Cambria"/>
          <w:lang w:val="en-US"/>
        </w:rPr>
      </w:pPr>
      <w:r w:rsidRPr="00A73D0F">
        <w:rPr>
          <w:rFonts w:ascii="Cambria" w:hAnsi="Cambria"/>
          <w:lang w:val="en-US"/>
        </w:rPr>
        <w:t xml:space="preserve">Each Bidder or member of a JV must fill in this form. Each specialized Subcontractor must fill this form. </w:t>
      </w:r>
    </w:p>
    <w:p w14:paraId="21BD733C" w14:textId="77777777" w:rsidR="00B33550" w:rsidRPr="00A73D0F" w:rsidRDefault="00B33550" w:rsidP="00B33550">
      <w:pPr>
        <w:rPr>
          <w:rFonts w:ascii="Cambria" w:hAnsi="Cambria"/>
          <w:b/>
          <w:lang w:val="en-US"/>
        </w:rPr>
      </w:pPr>
      <w:r w:rsidRPr="00A73D0F">
        <w:rPr>
          <w:rFonts w:ascii="Cambria" w:hAnsi="Cambria"/>
          <w:b/>
          <w:u w:val="single"/>
          <w:lang w:val="en-US"/>
        </w:rPr>
        <w:t>1. Number of staff</w:t>
      </w:r>
    </w:p>
    <w:p w14:paraId="7BFA8741" w14:textId="77777777" w:rsidR="00B33550" w:rsidRPr="00A73D0F" w:rsidRDefault="00B33550" w:rsidP="00B33550">
      <w:pPr>
        <w:rPr>
          <w:rFonts w:ascii="Cambria" w:hAnsi="Cambria"/>
          <w:lang w:val="en-US"/>
        </w:rPr>
      </w:pPr>
    </w:p>
    <w:tbl>
      <w:tblPr>
        <w:tblStyle w:val="TableGrid"/>
        <w:tblW w:w="0" w:type="auto"/>
        <w:tblLook w:val="04A0" w:firstRow="1" w:lastRow="0" w:firstColumn="1" w:lastColumn="0" w:noHBand="0" w:noVBand="1"/>
      </w:tblPr>
      <w:tblGrid>
        <w:gridCol w:w="9056"/>
      </w:tblGrid>
      <w:tr w:rsidR="00B33550" w:rsidRPr="00A73D0F" w14:paraId="30A19B94" w14:textId="77777777" w:rsidTr="00E54F5A">
        <w:tc>
          <w:tcPr>
            <w:tcW w:w="9056" w:type="dxa"/>
          </w:tcPr>
          <w:p w14:paraId="5523CD3C" w14:textId="77777777" w:rsidR="00B33550" w:rsidRPr="00A73D0F" w:rsidRDefault="00B33550" w:rsidP="00E54F5A">
            <w:pPr>
              <w:rPr>
                <w:rFonts w:ascii="Cambria" w:hAnsi="Cambria"/>
                <w:lang w:val="en-US"/>
              </w:rPr>
            </w:pPr>
            <w:r w:rsidRPr="00A73D0F">
              <w:rPr>
                <w:rFonts w:ascii="Cambria" w:hAnsi="Cambria"/>
              </w:rPr>
              <w:t xml:space="preserve">1. </w:t>
            </w:r>
            <w:r w:rsidRPr="00A73D0F">
              <w:rPr>
                <w:rFonts w:ascii="Cambria" w:hAnsi="Cambria"/>
                <w:lang w:val="en-US"/>
              </w:rPr>
              <w:t>Total number of permanent Staff:</w:t>
            </w:r>
          </w:p>
          <w:p w14:paraId="5985641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D5EAD4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429BF6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0356A948" w14:textId="77777777" w:rsidTr="00E54F5A">
        <w:tc>
          <w:tcPr>
            <w:tcW w:w="9056" w:type="dxa"/>
          </w:tcPr>
          <w:p w14:paraId="42DA5495" w14:textId="77777777" w:rsidR="00B33550" w:rsidRPr="00A73D0F" w:rsidRDefault="00B33550" w:rsidP="00E54F5A">
            <w:pPr>
              <w:rPr>
                <w:rFonts w:ascii="Cambria" w:hAnsi="Cambria"/>
                <w:lang w:val="en-US"/>
              </w:rPr>
            </w:pPr>
            <w:r w:rsidRPr="00A73D0F">
              <w:rPr>
                <w:rFonts w:ascii="Cambria" w:hAnsi="Cambria"/>
              </w:rPr>
              <w:t xml:space="preserve">2. </w:t>
            </w:r>
            <w:r w:rsidRPr="00A73D0F">
              <w:rPr>
                <w:rFonts w:ascii="Cambria" w:hAnsi="Cambria"/>
                <w:lang w:val="en-US"/>
              </w:rPr>
              <w:t>Managerial:</w:t>
            </w:r>
          </w:p>
          <w:p w14:paraId="4CEBAD7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86AD08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4CE8F2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5DE11586" w14:textId="77777777" w:rsidTr="00E54F5A">
        <w:tc>
          <w:tcPr>
            <w:tcW w:w="9056" w:type="dxa"/>
          </w:tcPr>
          <w:p w14:paraId="2EA8E807" w14:textId="77777777" w:rsidR="00B33550" w:rsidRPr="00A73D0F" w:rsidRDefault="00B33550" w:rsidP="00E54F5A">
            <w:pPr>
              <w:rPr>
                <w:rFonts w:ascii="Cambria" w:hAnsi="Cambria"/>
                <w:lang w:val="en-US"/>
              </w:rPr>
            </w:pPr>
            <w:r w:rsidRPr="00A73D0F">
              <w:rPr>
                <w:rFonts w:ascii="Cambria" w:hAnsi="Cambria"/>
              </w:rPr>
              <w:t xml:space="preserve">3. </w:t>
            </w:r>
            <w:r w:rsidRPr="00A73D0F">
              <w:rPr>
                <w:rFonts w:ascii="Cambria" w:hAnsi="Cambria"/>
                <w:lang w:val="en-US"/>
              </w:rPr>
              <w:t>Engineers:</w:t>
            </w:r>
          </w:p>
          <w:p w14:paraId="20DA293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6C6BE03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184C75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14089F08" w14:textId="77777777" w:rsidTr="00E54F5A">
        <w:tc>
          <w:tcPr>
            <w:tcW w:w="9056" w:type="dxa"/>
          </w:tcPr>
          <w:p w14:paraId="1F038E40" w14:textId="77777777" w:rsidR="00B33550" w:rsidRPr="00A73D0F" w:rsidRDefault="00B33550" w:rsidP="00E54F5A">
            <w:pPr>
              <w:rPr>
                <w:rFonts w:ascii="Cambria" w:hAnsi="Cambria"/>
                <w:lang w:val="en-US"/>
              </w:rPr>
            </w:pPr>
            <w:r w:rsidRPr="00A73D0F">
              <w:rPr>
                <w:rFonts w:ascii="Cambria" w:hAnsi="Cambria"/>
              </w:rPr>
              <w:t xml:space="preserve">4. </w:t>
            </w:r>
            <w:r w:rsidRPr="00A73D0F">
              <w:rPr>
                <w:rFonts w:ascii="Cambria" w:hAnsi="Cambria"/>
                <w:lang w:val="en-US"/>
              </w:rPr>
              <w:t>Technical staff / masons, etc.:</w:t>
            </w:r>
          </w:p>
          <w:p w14:paraId="6674E0A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2CDB315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001E70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1016FAFA" w14:textId="77777777" w:rsidTr="00E54F5A">
        <w:tc>
          <w:tcPr>
            <w:tcW w:w="9056" w:type="dxa"/>
          </w:tcPr>
          <w:p w14:paraId="29C9C542" w14:textId="77777777" w:rsidR="00B33550" w:rsidRPr="00A73D0F" w:rsidRDefault="00B33550" w:rsidP="00E54F5A">
            <w:pPr>
              <w:rPr>
                <w:rFonts w:ascii="Cambria" w:hAnsi="Cambria"/>
                <w:lang w:val="en-US"/>
              </w:rPr>
            </w:pPr>
            <w:r w:rsidRPr="00A73D0F">
              <w:rPr>
                <w:rFonts w:ascii="Cambria" w:hAnsi="Cambria"/>
              </w:rPr>
              <w:t xml:space="preserve">5. </w:t>
            </w:r>
            <w:r w:rsidRPr="00A73D0F">
              <w:rPr>
                <w:rFonts w:ascii="Cambria" w:hAnsi="Cambria"/>
                <w:lang w:val="en-US"/>
              </w:rPr>
              <w:t>Administrative:</w:t>
            </w:r>
          </w:p>
          <w:p w14:paraId="3CA1362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FA7C42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321CA5F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10435A75" w14:textId="77777777" w:rsidTr="00E54F5A">
        <w:tc>
          <w:tcPr>
            <w:tcW w:w="9056" w:type="dxa"/>
          </w:tcPr>
          <w:p w14:paraId="5CA6F5ED" w14:textId="77777777" w:rsidR="00B33550" w:rsidRPr="00A73D0F" w:rsidRDefault="00B33550" w:rsidP="00E54F5A">
            <w:pPr>
              <w:rPr>
                <w:rFonts w:ascii="Cambria" w:hAnsi="Cambria"/>
                <w:lang w:val="en-US"/>
              </w:rPr>
            </w:pPr>
            <w:r w:rsidRPr="00A73D0F">
              <w:rPr>
                <w:rFonts w:ascii="Cambria" w:hAnsi="Cambria"/>
              </w:rPr>
              <w:t xml:space="preserve">6. </w:t>
            </w:r>
            <w:r w:rsidRPr="00A73D0F">
              <w:rPr>
                <w:rFonts w:ascii="Cambria" w:hAnsi="Cambria"/>
                <w:lang w:val="en-US"/>
              </w:rPr>
              <w:t>Other (specify):</w:t>
            </w:r>
          </w:p>
          <w:p w14:paraId="0C356C4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788797D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p w14:paraId="04D8E7D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bl>
    <w:p w14:paraId="02F20031" w14:textId="77777777" w:rsidR="00B33550" w:rsidRPr="00A73D0F" w:rsidRDefault="00B33550" w:rsidP="00B33550">
      <w:pPr>
        <w:rPr>
          <w:rFonts w:ascii="Cambria" w:hAnsi="Cambria"/>
          <w:lang w:val="en-US"/>
        </w:rPr>
      </w:pPr>
    </w:p>
    <w:p w14:paraId="18FE086F"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lang w:val="en-US"/>
        </w:rPr>
      </w:pPr>
      <w:r w:rsidRPr="00A73D0F">
        <w:rPr>
          <w:rFonts w:ascii="Cambria" w:hAnsi="Cambria"/>
          <w:lang w:val="en-US"/>
        </w:rPr>
        <w:br w:type="page"/>
      </w:r>
    </w:p>
    <w:p w14:paraId="64963961" w14:textId="77777777" w:rsidR="00B33550" w:rsidRPr="00A73D0F" w:rsidRDefault="00B33550" w:rsidP="00B33550">
      <w:pPr>
        <w:rPr>
          <w:rFonts w:ascii="Cambria" w:hAnsi="Cambria"/>
          <w:b/>
          <w:u w:val="single"/>
          <w:lang w:val="en-US"/>
        </w:rPr>
      </w:pPr>
      <w:r w:rsidRPr="00A73D0F">
        <w:rPr>
          <w:rFonts w:ascii="Cambria" w:hAnsi="Cambria"/>
          <w:b/>
          <w:u w:val="single"/>
          <w:lang w:val="en-US"/>
        </w:rPr>
        <w:lastRenderedPageBreak/>
        <w:t>2. Availability of key staff for current project</w:t>
      </w:r>
    </w:p>
    <w:p w14:paraId="722431C6" w14:textId="77777777" w:rsidR="00B33550" w:rsidRPr="00A73D0F" w:rsidRDefault="00B33550" w:rsidP="00B33550">
      <w:pPr>
        <w:rPr>
          <w:rFonts w:ascii="Cambria" w:hAnsi="Cambria"/>
          <w:lang w:val="en-US"/>
        </w:rPr>
      </w:pPr>
      <w:r w:rsidRPr="00A73D0F">
        <w:rPr>
          <w:rFonts w:ascii="Cambria" w:hAnsi="Cambria"/>
          <w:lang w:val="en-US"/>
        </w:rPr>
        <w:t>List here the number of persons, which the Bidder intends to assign to this contract. CVs shall be attached.</w:t>
      </w:r>
    </w:p>
    <w:p w14:paraId="71967C93" w14:textId="77777777" w:rsidR="00B33550" w:rsidRPr="00A73D0F" w:rsidRDefault="00B33550" w:rsidP="00B33550">
      <w:pPr>
        <w:rPr>
          <w:rFonts w:ascii="Cambria" w:hAnsi="Cambria"/>
          <w:lang w:val="en-US"/>
        </w:rPr>
      </w:pPr>
    </w:p>
    <w:tbl>
      <w:tblPr>
        <w:tblW w:w="8949"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578"/>
        <w:gridCol w:w="1276"/>
        <w:gridCol w:w="1276"/>
        <w:gridCol w:w="1559"/>
        <w:gridCol w:w="1985"/>
        <w:gridCol w:w="1275"/>
      </w:tblGrid>
      <w:tr w:rsidR="00B33550" w:rsidRPr="00A73D0F" w14:paraId="12162E85" w14:textId="77777777" w:rsidTr="00E54F5A">
        <w:trPr>
          <w:trHeight w:val="1241"/>
        </w:trPr>
        <w:tc>
          <w:tcPr>
            <w:tcW w:w="15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361926" w14:textId="77777777" w:rsidR="00B33550" w:rsidRPr="00A73D0F" w:rsidRDefault="00B33550" w:rsidP="00E54F5A">
            <w:pPr>
              <w:tabs>
                <w:tab w:val="left" w:pos="567"/>
                <w:tab w:val="left" w:leader="underscore" w:pos="9923"/>
              </w:tabs>
              <w:spacing w:before="60" w:after="60" w:line="264" w:lineRule="auto"/>
              <w:jc w:val="center"/>
              <w:rPr>
                <w:rFonts w:ascii="Cambria" w:hAnsi="Cambria"/>
                <w:b/>
                <w:szCs w:val="20"/>
              </w:rPr>
            </w:pPr>
            <w:r w:rsidRPr="00A73D0F">
              <w:rPr>
                <w:rFonts w:ascii="Cambria" w:hAnsi="Cambria"/>
                <w:b/>
                <w:szCs w:val="20"/>
              </w:rPr>
              <w:t>Name</w:t>
            </w:r>
          </w:p>
        </w:tc>
        <w:tc>
          <w:tcPr>
            <w:tcW w:w="12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6FA97B" w14:textId="77777777" w:rsidR="00B33550" w:rsidRPr="00A73D0F" w:rsidRDefault="00B33550" w:rsidP="00E54F5A">
            <w:pPr>
              <w:tabs>
                <w:tab w:val="left" w:pos="567"/>
                <w:tab w:val="left" w:leader="underscore" w:pos="9923"/>
              </w:tabs>
              <w:spacing w:before="60" w:after="60" w:line="264" w:lineRule="auto"/>
              <w:jc w:val="center"/>
              <w:rPr>
                <w:rFonts w:ascii="Cambria" w:hAnsi="Cambria"/>
                <w:b/>
                <w:szCs w:val="20"/>
              </w:rPr>
            </w:pPr>
            <w:r w:rsidRPr="00A73D0F">
              <w:rPr>
                <w:rFonts w:ascii="Cambria" w:hAnsi="Cambria"/>
                <w:b/>
                <w:szCs w:val="20"/>
              </w:rPr>
              <w:t>Language</w:t>
            </w:r>
          </w:p>
          <w:p w14:paraId="11C5DC5B" w14:textId="77777777" w:rsidR="00B33550" w:rsidRPr="00A73D0F" w:rsidRDefault="00B33550" w:rsidP="00E54F5A">
            <w:pPr>
              <w:tabs>
                <w:tab w:val="left" w:pos="567"/>
                <w:tab w:val="left" w:leader="underscore" w:pos="9923"/>
              </w:tabs>
              <w:spacing w:before="60" w:after="60" w:line="264" w:lineRule="auto"/>
              <w:jc w:val="center"/>
              <w:rPr>
                <w:rFonts w:ascii="Cambria" w:hAnsi="Cambria"/>
                <w:b/>
                <w:szCs w:val="20"/>
              </w:rPr>
            </w:pPr>
            <w:r w:rsidRPr="00A73D0F">
              <w:rPr>
                <w:rFonts w:ascii="Cambria" w:hAnsi="Cambria"/>
                <w:b/>
                <w:szCs w:val="20"/>
              </w:rPr>
              <w:t>Skills</w:t>
            </w:r>
          </w:p>
        </w:tc>
        <w:tc>
          <w:tcPr>
            <w:tcW w:w="127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A34E85" w14:textId="77777777" w:rsidR="00B33550" w:rsidRPr="00A73D0F" w:rsidRDefault="00B33550" w:rsidP="00E54F5A">
            <w:pPr>
              <w:tabs>
                <w:tab w:val="left" w:pos="567"/>
                <w:tab w:val="left" w:leader="underscore" w:pos="9923"/>
              </w:tabs>
              <w:spacing w:before="60" w:after="60" w:line="264" w:lineRule="auto"/>
              <w:jc w:val="center"/>
              <w:rPr>
                <w:rFonts w:ascii="Cambria" w:hAnsi="Cambria"/>
                <w:b/>
                <w:szCs w:val="20"/>
              </w:rPr>
            </w:pPr>
            <w:r w:rsidRPr="00A73D0F">
              <w:rPr>
                <w:rFonts w:ascii="Cambria" w:hAnsi="Cambria"/>
                <w:b/>
                <w:szCs w:val="20"/>
              </w:rPr>
              <w:t>Profession</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083EC1" w14:textId="77777777" w:rsidR="00B33550" w:rsidRPr="00A73D0F" w:rsidRDefault="00B33550" w:rsidP="00E54F5A">
            <w:pPr>
              <w:tabs>
                <w:tab w:val="left" w:pos="567"/>
                <w:tab w:val="left" w:leader="underscore" w:pos="9923"/>
              </w:tabs>
              <w:spacing w:before="60" w:after="60" w:line="264" w:lineRule="auto"/>
              <w:jc w:val="center"/>
              <w:rPr>
                <w:rFonts w:ascii="Cambria" w:hAnsi="Cambria"/>
                <w:b/>
                <w:szCs w:val="20"/>
              </w:rPr>
            </w:pPr>
            <w:r w:rsidRPr="00A73D0F">
              <w:rPr>
                <w:rFonts w:ascii="Cambria" w:hAnsi="Cambria"/>
                <w:b/>
                <w:szCs w:val="20"/>
              </w:rPr>
              <w:t>Professional experience (years)</w:t>
            </w:r>
          </w:p>
        </w:tc>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5C1E18" w14:textId="77777777" w:rsidR="00B33550" w:rsidRPr="00A73D0F" w:rsidRDefault="00B33550" w:rsidP="00E54F5A">
            <w:pPr>
              <w:tabs>
                <w:tab w:val="left" w:pos="567"/>
                <w:tab w:val="left" w:leader="underscore" w:pos="9923"/>
              </w:tabs>
              <w:spacing w:before="60" w:after="60" w:line="264" w:lineRule="auto"/>
              <w:jc w:val="center"/>
              <w:rPr>
                <w:rFonts w:ascii="Cambria" w:hAnsi="Cambria"/>
                <w:b/>
                <w:szCs w:val="20"/>
              </w:rPr>
            </w:pPr>
            <w:r w:rsidRPr="00A73D0F">
              <w:rPr>
                <w:rFonts w:ascii="Cambria" w:hAnsi="Cambria"/>
                <w:b/>
                <w:szCs w:val="20"/>
              </w:rPr>
              <w:t>Working experience in the following positions</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B7075" w14:textId="39F912E7" w:rsidR="00B33550" w:rsidRPr="00A73D0F" w:rsidRDefault="00E578CE" w:rsidP="00E54F5A">
            <w:pPr>
              <w:tabs>
                <w:tab w:val="left" w:pos="567"/>
                <w:tab w:val="left" w:leader="underscore" w:pos="9923"/>
              </w:tabs>
              <w:spacing w:before="60" w:after="60" w:line="264" w:lineRule="auto"/>
              <w:jc w:val="center"/>
              <w:rPr>
                <w:rFonts w:ascii="Cambria" w:hAnsi="Cambria"/>
                <w:b/>
                <w:szCs w:val="20"/>
              </w:rPr>
            </w:pPr>
            <w:r>
              <w:rPr>
                <w:rFonts w:ascii="Cambria" w:hAnsi="Cambria"/>
                <w:b/>
                <w:szCs w:val="20"/>
              </w:rPr>
              <w:t>Experience</w:t>
            </w:r>
            <w:r w:rsidR="00B33550" w:rsidRPr="00A73D0F">
              <w:rPr>
                <w:rFonts w:ascii="Cambria" w:hAnsi="Cambria"/>
                <w:b/>
                <w:szCs w:val="20"/>
              </w:rPr>
              <w:t xml:space="preserve"> in similar projects</w:t>
            </w:r>
          </w:p>
        </w:tc>
      </w:tr>
      <w:tr w:rsidR="00B33550" w:rsidRPr="00A73D0F" w14:paraId="677A9C8D" w14:textId="77777777" w:rsidTr="00E54F5A">
        <w:tc>
          <w:tcPr>
            <w:tcW w:w="1578" w:type="dxa"/>
            <w:tcBorders>
              <w:top w:val="single" w:sz="6" w:space="0" w:color="000000"/>
              <w:left w:val="single" w:sz="12" w:space="0" w:color="000000"/>
              <w:bottom w:val="single" w:sz="6" w:space="0" w:color="000000"/>
              <w:right w:val="single" w:sz="6" w:space="0" w:color="000000"/>
            </w:tcBorders>
            <w:shd w:val="clear" w:color="auto" w:fill="auto"/>
          </w:tcPr>
          <w:p w14:paraId="78035B03" w14:textId="77777777" w:rsidR="00B33550" w:rsidRPr="00A73D0F" w:rsidRDefault="00B33550" w:rsidP="00E54F5A">
            <w:pPr>
              <w:rPr>
                <w:rFonts w:ascii="Cambria" w:hAnsi="Cambria"/>
                <w:szCs w:val="22"/>
              </w:rPr>
            </w:pPr>
          </w:p>
          <w:p w14:paraId="33C772DC" w14:textId="77777777" w:rsidR="00B33550" w:rsidRPr="00A73D0F" w:rsidRDefault="00B33550" w:rsidP="00E54F5A">
            <w:pPr>
              <w:rPr>
                <w:rFonts w:ascii="Cambria" w:hAnsi="Cambria"/>
                <w:szCs w:val="22"/>
              </w:rPr>
            </w:pPr>
          </w:p>
          <w:p w14:paraId="058E23A3"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tcPr>
          <w:p w14:paraId="38F9E328"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58C3F2F" w14:textId="77777777" w:rsidR="00B33550" w:rsidRPr="00A73D0F" w:rsidRDefault="00B33550" w:rsidP="00E54F5A">
            <w:pPr>
              <w:rPr>
                <w:rFonts w:ascii="Cambria" w:hAnsi="Cambria"/>
                <w:szCs w:val="22"/>
              </w:rPr>
            </w:pPr>
          </w:p>
        </w:tc>
        <w:tc>
          <w:tcPr>
            <w:tcW w:w="1559" w:type="dxa"/>
            <w:tcBorders>
              <w:top w:val="single" w:sz="6" w:space="0" w:color="000000"/>
              <w:left w:val="single" w:sz="6" w:space="0" w:color="000000"/>
              <w:bottom w:val="single" w:sz="6" w:space="0" w:color="000000"/>
              <w:right w:val="single" w:sz="6" w:space="0" w:color="000000"/>
            </w:tcBorders>
          </w:tcPr>
          <w:p w14:paraId="5060DD1E" w14:textId="77777777" w:rsidR="00B33550" w:rsidRPr="00A73D0F" w:rsidRDefault="00B33550" w:rsidP="00E54F5A">
            <w:pPr>
              <w:rPr>
                <w:rFonts w:ascii="Cambria" w:hAnsi="Cambria"/>
                <w:szCs w:val="22"/>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14:paraId="2F0FA915" w14:textId="77777777" w:rsidR="00B33550" w:rsidRPr="00A73D0F" w:rsidRDefault="00B33550" w:rsidP="00E54F5A">
            <w:pPr>
              <w:rPr>
                <w:rFonts w:ascii="Cambria" w:hAnsi="Cambria"/>
                <w:szCs w:val="22"/>
              </w:rPr>
            </w:pPr>
          </w:p>
        </w:tc>
        <w:tc>
          <w:tcPr>
            <w:tcW w:w="1275" w:type="dxa"/>
            <w:tcBorders>
              <w:top w:val="single" w:sz="6" w:space="0" w:color="000000"/>
              <w:left w:val="single" w:sz="6" w:space="0" w:color="000000"/>
              <w:bottom w:val="single" w:sz="6" w:space="0" w:color="000000"/>
              <w:right w:val="single" w:sz="12" w:space="0" w:color="000000"/>
            </w:tcBorders>
            <w:shd w:val="clear" w:color="auto" w:fill="auto"/>
          </w:tcPr>
          <w:p w14:paraId="06D654A9" w14:textId="77777777" w:rsidR="00B33550" w:rsidRPr="00A73D0F" w:rsidRDefault="00B33550" w:rsidP="00E54F5A">
            <w:pPr>
              <w:rPr>
                <w:rFonts w:ascii="Cambria" w:hAnsi="Cambria"/>
                <w:szCs w:val="22"/>
              </w:rPr>
            </w:pPr>
          </w:p>
        </w:tc>
      </w:tr>
      <w:tr w:rsidR="00B33550" w:rsidRPr="00A73D0F" w14:paraId="4BDE0BC3" w14:textId="77777777" w:rsidTr="00E54F5A">
        <w:tc>
          <w:tcPr>
            <w:tcW w:w="1578" w:type="dxa"/>
            <w:tcBorders>
              <w:top w:val="single" w:sz="6" w:space="0" w:color="000000"/>
              <w:left w:val="single" w:sz="12" w:space="0" w:color="000000"/>
              <w:bottom w:val="single" w:sz="6" w:space="0" w:color="000000"/>
              <w:right w:val="single" w:sz="6" w:space="0" w:color="000000"/>
            </w:tcBorders>
            <w:shd w:val="clear" w:color="auto" w:fill="auto"/>
          </w:tcPr>
          <w:p w14:paraId="65D4C029" w14:textId="77777777" w:rsidR="00B33550" w:rsidRPr="00A73D0F" w:rsidRDefault="00B33550" w:rsidP="00E54F5A">
            <w:pPr>
              <w:rPr>
                <w:rFonts w:ascii="Cambria" w:hAnsi="Cambria"/>
                <w:szCs w:val="22"/>
              </w:rPr>
            </w:pPr>
          </w:p>
          <w:p w14:paraId="2DDCD729" w14:textId="77777777" w:rsidR="00B33550" w:rsidRPr="00A73D0F" w:rsidRDefault="00B33550" w:rsidP="00E54F5A">
            <w:pPr>
              <w:rPr>
                <w:rFonts w:ascii="Cambria" w:hAnsi="Cambria"/>
                <w:szCs w:val="22"/>
              </w:rPr>
            </w:pPr>
          </w:p>
          <w:p w14:paraId="0C3719D0"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tcPr>
          <w:p w14:paraId="38E5F2D7"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8A1F75F" w14:textId="77777777" w:rsidR="00B33550" w:rsidRPr="00A73D0F" w:rsidRDefault="00B33550" w:rsidP="00E54F5A">
            <w:pPr>
              <w:rPr>
                <w:rFonts w:ascii="Cambria" w:hAnsi="Cambria"/>
                <w:szCs w:val="22"/>
              </w:rPr>
            </w:pPr>
          </w:p>
        </w:tc>
        <w:tc>
          <w:tcPr>
            <w:tcW w:w="1559" w:type="dxa"/>
            <w:tcBorders>
              <w:top w:val="single" w:sz="6" w:space="0" w:color="000000"/>
              <w:left w:val="single" w:sz="6" w:space="0" w:color="000000"/>
              <w:bottom w:val="single" w:sz="6" w:space="0" w:color="000000"/>
              <w:right w:val="single" w:sz="6" w:space="0" w:color="000000"/>
            </w:tcBorders>
          </w:tcPr>
          <w:p w14:paraId="289BEC7A" w14:textId="77777777" w:rsidR="00B33550" w:rsidRPr="00A73D0F" w:rsidRDefault="00B33550" w:rsidP="00E54F5A">
            <w:pPr>
              <w:rPr>
                <w:rFonts w:ascii="Cambria" w:hAnsi="Cambria"/>
                <w:szCs w:val="22"/>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14:paraId="00CBCC8E" w14:textId="77777777" w:rsidR="00B33550" w:rsidRPr="00A73D0F" w:rsidRDefault="00B33550" w:rsidP="00E54F5A">
            <w:pPr>
              <w:rPr>
                <w:rFonts w:ascii="Cambria" w:hAnsi="Cambria"/>
                <w:szCs w:val="22"/>
              </w:rPr>
            </w:pPr>
          </w:p>
        </w:tc>
        <w:tc>
          <w:tcPr>
            <w:tcW w:w="1275" w:type="dxa"/>
            <w:tcBorders>
              <w:top w:val="single" w:sz="6" w:space="0" w:color="000000"/>
              <w:left w:val="single" w:sz="6" w:space="0" w:color="000000"/>
              <w:bottom w:val="single" w:sz="6" w:space="0" w:color="000000"/>
              <w:right w:val="single" w:sz="12" w:space="0" w:color="000000"/>
            </w:tcBorders>
            <w:shd w:val="clear" w:color="auto" w:fill="auto"/>
          </w:tcPr>
          <w:p w14:paraId="25731AF6" w14:textId="77777777" w:rsidR="00B33550" w:rsidRPr="00A73D0F" w:rsidRDefault="00B33550" w:rsidP="00E54F5A">
            <w:pPr>
              <w:rPr>
                <w:rFonts w:ascii="Cambria" w:hAnsi="Cambria"/>
                <w:szCs w:val="22"/>
              </w:rPr>
            </w:pPr>
          </w:p>
        </w:tc>
      </w:tr>
      <w:tr w:rsidR="00B33550" w:rsidRPr="00A73D0F" w14:paraId="5FE48888" w14:textId="77777777" w:rsidTr="00E54F5A">
        <w:tc>
          <w:tcPr>
            <w:tcW w:w="1578" w:type="dxa"/>
            <w:tcBorders>
              <w:top w:val="single" w:sz="6" w:space="0" w:color="000000"/>
              <w:left w:val="single" w:sz="12" w:space="0" w:color="000000"/>
              <w:bottom w:val="single" w:sz="6" w:space="0" w:color="000000"/>
              <w:right w:val="single" w:sz="6" w:space="0" w:color="000000"/>
            </w:tcBorders>
            <w:shd w:val="clear" w:color="auto" w:fill="auto"/>
          </w:tcPr>
          <w:p w14:paraId="20760641" w14:textId="77777777" w:rsidR="00B33550" w:rsidRPr="00A73D0F" w:rsidRDefault="00B33550" w:rsidP="00E54F5A">
            <w:pPr>
              <w:rPr>
                <w:rFonts w:ascii="Cambria" w:hAnsi="Cambria"/>
                <w:szCs w:val="22"/>
              </w:rPr>
            </w:pPr>
          </w:p>
          <w:p w14:paraId="6ADAB5A4" w14:textId="77777777" w:rsidR="00B33550" w:rsidRPr="00A73D0F" w:rsidRDefault="00B33550" w:rsidP="00E54F5A">
            <w:pPr>
              <w:rPr>
                <w:rFonts w:ascii="Cambria" w:hAnsi="Cambria"/>
                <w:szCs w:val="22"/>
              </w:rPr>
            </w:pPr>
          </w:p>
          <w:p w14:paraId="63774019"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tcPr>
          <w:p w14:paraId="70E2F218"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4D6E7BF4" w14:textId="77777777" w:rsidR="00B33550" w:rsidRPr="00A73D0F" w:rsidRDefault="00B33550" w:rsidP="00E54F5A">
            <w:pPr>
              <w:rPr>
                <w:rFonts w:ascii="Cambria" w:hAnsi="Cambria"/>
                <w:szCs w:val="22"/>
              </w:rPr>
            </w:pPr>
          </w:p>
        </w:tc>
        <w:tc>
          <w:tcPr>
            <w:tcW w:w="1559" w:type="dxa"/>
            <w:tcBorders>
              <w:top w:val="single" w:sz="6" w:space="0" w:color="000000"/>
              <w:left w:val="single" w:sz="6" w:space="0" w:color="000000"/>
              <w:bottom w:val="single" w:sz="6" w:space="0" w:color="000000"/>
              <w:right w:val="single" w:sz="6" w:space="0" w:color="000000"/>
            </w:tcBorders>
          </w:tcPr>
          <w:p w14:paraId="22961596" w14:textId="77777777" w:rsidR="00B33550" w:rsidRPr="00A73D0F" w:rsidRDefault="00B33550" w:rsidP="00E54F5A">
            <w:pPr>
              <w:rPr>
                <w:rFonts w:ascii="Cambria" w:hAnsi="Cambria"/>
                <w:szCs w:val="22"/>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14:paraId="72C6DC14" w14:textId="77777777" w:rsidR="00B33550" w:rsidRPr="00A73D0F" w:rsidRDefault="00B33550" w:rsidP="00E54F5A">
            <w:pPr>
              <w:rPr>
                <w:rFonts w:ascii="Cambria" w:hAnsi="Cambria"/>
                <w:szCs w:val="22"/>
              </w:rPr>
            </w:pPr>
          </w:p>
        </w:tc>
        <w:tc>
          <w:tcPr>
            <w:tcW w:w="1275" w:type="dxa"/>
            <w:tcBorders>
              <w:top w:val="single" w:sz="6" w:space="0" w:color="000000"/>
              <w:left w:val="single" w:sz="6" w:space="0" w:color="000000"/>
              <w:bottom w:val="single" w:sz="6" w:space="0" w:color="000000"/>
              <w:right w:val="single" w:sz="12" w:space="0" w:color="000000"/>
            </w:tcBorders>
            <w:shd w:val="clear" w:color="auto" w:fill="auto"/>
          </w:tcPr>
          <w:p w14:paraId="51F5DB22" w14:textId="77777777" w:rsidR="00B33550" w:rsidRPr="00A73D0F" w:rsidRDefault="00B33550" w:rsidP="00E54F5A">
            <w:pPr>
              <w:rPr>
                <w:rFonts w:ascii="Cambria" w:hAnsi="Cambria"/>
                <w:szCs w:val="22"/>
              </w:rPr>
            </w:pPr>
          </w:p>
        </w:tc>
      </w:tr>
      <w:tr w:rsidR="00B33550" w:rsidRPr="00A73D0F" w14:paraId="426B87EF" w14:textId="77777777" w:rsidTr="00E54F5A">
        <w:tc>
          <w:tcPr>
            <w:tcW w:w="1578" w:type="dxa"/>
            <w:tcBorders>
              <w:top w:val="single" w:sz="6" w:space="0" w:color="000000"/>
              <w:left w:val="single" w:sz="12" w:space="0" w:color="000000"/>
              <w:bottom w:val="single" w:sz="6" w:space="0" w:color="000000"/>
              <w:right w:val="single" w:sz="6" w:space="0" w:color="000000"/>
            </w:tcBorders>
            <w:shd w:val="clear" w:color="auto" w:fill="auto"/>
          </w:tcPr>
          <w:p w14:paraId="5D56B9CC" w14:textId="77777777" w:rsidR="00B33550" w:rsidRPr="00A73D0F" w:rsidRDefault="00B33550" w:rsidP="00E54F5A">
            <w:pPr>
              <w:rPr>
                <w:rFonts w:ascii="Cambria" w:hAnsi="Cambria"/>
                <w:szCs w:val="22"/>
              </w:rPr>
            </w:pPr>
          </w:p>
          <w:p w14:paraId="6322B2A1" w14:textId="77777777" w:rsidR="00B33550" w:rsidRPr="00A73D0F" w:rsidRDefault="00B33550" w:rsidP="00E54F5A">
            <w:pPr>
              <w:rPr>
                <w:rFonts w:ascii="Cambria" w:hAnsi="Cambria"/>
                <w:szCs w:val="22"/>
              </w:rPr>
            </w:pPr>
          </w:p>
          <w:p w14:paraId="452BBD6E"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tcPr>
          <w:p w14:paraId="3A0EF0DD"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6A3B2832" w14:textId="77777777" w:rsidR="00B33550" w:rsidRPr="00A73D0F" w:rsidRDefault="00B33550" w:rsidP="00E54F5A">
            <w:pPr>
              <w:rPr>
                <w:rFonts w:ascii="Cambria" w:hAnsi="Cambria"/>
                <w:szCs w:val="22"/>
              </w:rPr>
            </w:pPr>
          </w:p>
        </w:tc>
        <w:tc>
          <w:tcPr>
            <w:tcW w:w="1559" w:type="dxa"/>
            <w:tcBorders>
              <w:top w:val="single" w:sz="6" w:space="0" w:color="000000"/>
              <w:left w:val="single" w:sz="6" w:space="0" w:color="000000"/>
              <w:bottom w:val="single" w:sz="6" w:space="0" w:color="000000"/>
              <w:right w:val="single" w:sz="6" w:space="0" w:color="000000"/>
            </w:tcBorders>
          </w:tcPr>
          <w:p w14:paraId="7A82052A" w14:textId="77777777" w:rsidR="00B33550" w:rsidRPr="00A73D0F" w:rsidRDefault="00B33550" w:rsidP="00E54F5A">
            <w:pPr>
              <w:rPr>
                <w:rFonts w:ascii="Cambria" w:hAnsi="Cambria"/>
                <w:szCs w:val="22"/>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14:paraId="690D17E3" w14:textId="77777777" w:rsidR="00B33550" w:rsidRPr="00A73D0F" w:rsidRDefault="00B33550" w:rsidP="00E54F5A">
            <w:pPr>
              <w:rPr>
                <w:rFonts w:ascii="Cambria" w:hAnsi="Cambria"/>
                <w:szCs w:val="22"/>
              </w:rPr>
            </w:pPr>
          </w:p>
        </w:tc>
        <w:tc>
          <w:tcPr>
            <w:tcW w:w="1275" w:type="dxa"/>
            <w:tcBorders>
              <w:top w:val="single" w:sz="6" w:space="0" w:color="000000"/>
              <w:left w:val="single" w:sz="6" w:space="0" w:color="000000"/>
              <w:bottom w:val="single" w:sz="6" w:space="0" w:color="000000"/>
              <w:right w:val="single" w:sz="12" w:space="0" w:color="000000"/>
            </w:tcBorders>
            <w:shd w:val="clear" w:color="auto" w:fill="auto"/>
          </w:tcPr>
          <w:p w14:paraId="365A5494" w14:textId="77777777" w:rsidR="00B33550" w:rsidRPr="00A73D0F" w:rsidRDefault="00B33550" w:rsidP="00E54F5A">
            <w:pPr>
              <w:rPr>
                <w:rFonts w:ascii="Cambria" w:hAnsi="Cambria"/>
                <w:szCs w:val="22"/>
              </w:rPr>
            </w:pPr>
          </w:p>
        </w:tc>
      </w:tr>
      <w:tr w:rsidR="00B33550" w:rsidRPr="00A73D0F" w14:paraId="19C2A6F9" w14:textId="77777777" w:rsidTr="00E54F5A">
        <w:tc>
          <w:tcPr>
            <w:tcW w:w="1578" w:type="dxa"/>
            <w:tcBorders>
              <w:top w:val="single" w:sz="6" w:space="0" w:color="000000"/>
              <w:left w:val="single" w:sz="12" w:space="0" w:color="000000"/>
              <w:bottom w:val="single" w:sz="6" w:space="0" w:color="000000"/>
              <w:right w:val="single" w:sz="6" w:space="0" w:color="000000"/>
            </w:tcBorders>
            <w:shd w:val="clear" w:color="auto" w:fill="auto"/>
          </w:tcPr>
          <w:p w14:paraId="324AB152" w14:textId="77777777" w:rsidR="00B33550" w:rsidRPr="00A73D0F" w:rsidRDefault="00B33550" w:rsidP="00E54F5A">
            <w:pPr>
              <w:rPr>
                <w:rFonts w:ascii="Cambria" w:hAnsi="Cambria"/>
                <w:szCs w:val="22"/>
              </w:rPr>
            </w:pPr>
          </w:p>
          <w:p w14:paraId="768153ED" w14:textId="77777777" w:rsidR="00B33550" w:rsidRPr="00A73D0F" w:rsidRDefault="00B33550" w:rsidP="00E54F5A">
            <w:pPr>
              <w:rPr>
                <w:rFonts w:ascii="Cambria" w:hAnsi="Cambria"/>
                <w:szCs w:val="22"/>
              </w:rPr>
            </w:pPr>
          </w:p>
          <w:p w14:paraId="5A7DB3B1"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tcPr>
          <w:p w14:paraId="23636C3D"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383C18F5" w14:textId="77777777" w:rsidR="00B33550" w:rsidRPr="00A73D0F" w:rsidRDefault="00B33550" w:rsidP="00E54F5A">
            <w:pPr>
              <w:rPr>
                <w:rFonts w:ascii="Cambria" w:hAnsi="Cambria"/>
                <w:szCs w:val="22"/>
              </w:rPr>
            </w:pPr>
          </w:p>
        </w:tc>
        <w:tc>
          <w:tcPr>
            <w:tcW w:w="1559" w:type="dxa"/>
            <w:tcBorders>
              <w:top w:val="single" w:sz="6" w:space="0" w:color="000000"/>
              <w:left w:val="single" w:sz="6" w:space="0" w:color="000000"/>
              <w:bottom w:val="single" w:sz="6" w:space="0" w:color="000000"/>
              <w:right w:val="single" w:sz="6" w:space="0" w:color="000000"/>
            </w:tcBorders>
          </w:tcPr>
          <w:p w14:paraId="74963CB4" w14:textId="77777777" w:rsidR="00B33550" w:rsidRPr="00A73D0F" w:rsidRDefault="00B33550" w:rsidP="00E54F5A">
            <w:pPr>
              <w:rPr>
                <w:rFonts w:ascii="Cambria" w:hAnsi="Cambria"/>
                <w:szCs w:val="22"/>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14:paraId="42A3AD17" w14:textId="77777777" w:rsidR="00B33550" w:rsidRPr="00A73D0F" w:rsidRDefault="00B33550" w:rsidP="00E54F5A">
            <w:pPr>
              <w:rPr>
                <w:rFonts w:ascii="Cambria" w:hAnsi="Cambria"/>
                <w:szCs w:val="22"/>
              </w:rPr>
            </w:pPr>
          </w:p>
        </w:tc>
        <w:tc>
          <w:tcPr>
            <w:tcW w:w="1275" w:type="dxa"/>
            <w:tcBorders>
              <w:top w:val="single" w:sz="6" w:space="0" w:color="000000"/>
              <w:left w:val="single" w:sz="6" w:space="0" w:color="000000"/>
              <w:bottom w:val="single" w:sz="6" w:space="0" w:color="000000"/>
              <w:right w:val="single" w:sz="12" w:space="0" w:color="000000"/>
            </w:tcBorders>
            <w:shd w:val="clear" w:color="auto" w:fill="auto"/>
          </w:tcPr>
          <w:p w14:paraId="1C34342F" w14:textId="77777777" w:rsidR="00B33550" w:rsidRPr="00A73D0F" w:rsidRDefault="00B33550" w:rsidP="00E54F5A">
            <w:pPr>
              <w:rPr>
                <w:rFonts w:ascii="Cambria" w:hAnsi="Cambria"/>
                <w:szCs w:val="22"/>
              </w:rPr>
            </w:pPr>
          </w:p>
        </w:tc>
      </w:tr>
      <w:tr w:rsidR="00B33550" w:rsidRPr="00A73D0F" w14:paraId="61229713" w14:textId="77777777" w:rsidTr="00E54F5A">
        <w:tc>
          <w:tcPr>
            <w:tcW w:w="1578" w:type="dxa"/>
            <w:tcBorders>
              <w:top w:val="single" w:sz="6" w:space="0" w:color="000000"/>
              <w:left w:val="single" w:sz="12" w:space="0" w:color="000000"/>
              <w:bottom w:val="single" w:sz="6" w:space="0" w:color="000000"/>
              <w:right w:val="single" w:sz="6" w:space="0" w:color="000000"/>
            </w:tcBorders>
            <w:shd w:val="clear" w:color="auto" w:fill="auto"/>
          </w:tcPr>
          <w:p w14:paraId="5B8C6543" w14:textId="77777777" w:rsidR="00B33550" w:rsidRPr="00A73D0F" w:rsidRDefault="00B33550" w:rsidP="00E54F5A">
            <w:pPr>
              <w:rPr>
                <w:rFonts w:ascii="Cambria" w:hAnsi="Cambria"/>
                <w:szCs w:val="22"/>
              </w:rPr>
            </w:pPr>
          </w:p>
          <w:p w14:paraId="3415AE22" w14:textId="77777777" w:rsidR="00B33550" w:rsidRPr="00A73D0F" w:rsidRDefault="00B33550" w:rsidP="00E54F5A">
            <w:pPr>
              <w:rPr>
                <w:rFonts w:ascii="Cambria" w:hAnsi="Cambria"/>
                <w:szCs w:val="22"/>
              </w:rPr>
            </w:pPr>
          </w:p>
          <w:p w14:paraId="3EC60C51"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tcPr>
          <w:p w14:paraId="4ED36195" w14:textId="77777777" w:rsidR="00B33550" w:rsidRPr="00A73D0F" w:rsidRDefault="00B33550" w:rsidP="00E54F5A">
            <w:pPr>
              <w:rPr>
                <w:rFonts w:ascii="Cambria" w:hAnsi="Cambria"/>
                <w:szCs w:val="22"/>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Pr>
          <w:p w14:paraId="1E536906" w14:textId="77777777" w:rsidR="00B33550" w:rsidRPr="00A73D0F" w:rsidRDefault="00B33550" w:rsidP="00E54F5A">
            <w:pPr>
              <w:rPr>
                <w:rFonts w:ascii="Cambria" w:hAnsi="Cambria"/>
                <w:szCs w:val="22"/>
              </w:rPr>
            </w:pPr>
          </w:p>
        </w:tc>
        <w:tc>
          <w:tcPr>
            <w:tcW w:w="1559" w:type="dxa"/>
            <w:tcBorders>
              <w:top w:val="single" w:sz="6" w:space="0" w:color="000000"/>
              <w:left w:val="single" w:sz="6" w:space="0" w:color="000000"/>
              <w:bottom w:val="single" w:sz="6" w:space="0" w:color="000000"/>
              <w:right w:val="single" w:sz="6" w:space="0" w:color="000000"/>
            </w:tcBorders>
          </w:tcPr>
          <w:p w14:paraId="00F0C122" w14:textId="77777777" w:rsidR="00B33550" w:rsidRPr="00A73D0F" w:rsidRDefault="00B33550" w:rsidP="00E54F5A">
            <w:pPr>
              <w:rPr>
                <w:rFonts w:ascii="Cambria" w:hAnsi="Cambria"/>
                <w:szCs w:val="22"/>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14:paraId="2F2DE070" w14:textId="77777777" w:rsidR="00B33550" w:rsidRPr="00A73D0F" w:rsidRDefault="00B33550" w:rsidP="00E54F5A">
            <w:pPr>
              <w:rPr>
                <w:rFonts w:ascii="Cambria" w:hAnsi="Cambria"/>
                <w:szCs w:val="22"/>
              </w:rPr>
            </w:pPr>
          </w:p>
        </w:tc>
        <w:tc>
          <w:tcPr>
            <w:tcW w:w="1275" w:type="dxa"/>
            <w:tcBorders>
              <w:top w:val="single" w:sz="6" w:space="0" w:color="000000"/>
              <w:left w:val="single" w:sz="6" w:space="0" w:color="000000"/>
              <w:bottom w:val="single" w:sz="6" w:space="0" w:color="000000"/>
              <w:right w:val="single" w:sz="12" w:space="0" w:color="000000"/>
            </w:tcBorders>
            <w:shd w:val="clear" w:color="auto" w:fill="auto"/>
          </w:tcPr>
          <w:p w14:paraId="0E07ED2D" w14:textId="77777777" w:rsidR="00B33550" w:rsidRPr="00A73D0F" w:rsidRDefault="00B33550" w:rsidP="00E54F5A">
            <w:pPr>
              <w:rPr>
                <w:rFonts w:ascii="Cambria" w:hAnsi="Cambria"/>
                <w:szCs w:val="22"/>
              </w:rPr>
            </w:pPr>
          </w:p>
        </w:tc>
      </w:tr>
    </w:tbl>
    <w:p w14:paraId="070A8D2F" w14:textId="77777777" w:rsidR="00B33550" w:rsidRPr="00A73D0F" w:rsidRDefault="00B33550" w:rsidP="00B33550">
      <w:pPr>
        <w:rPr>
          <w:rFonts w:ascii="Cambria" w:hAnsi="Cambria"/>
          <w:szCs w:val="20"/>
          <w:lang w:val="en-US"/>
        </w:rPr>
      </w:pPr>
    </w:p>
    <w:p w14:paraId="3AD6F4A1"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637392F0" w14:textId="77777777" w:rsidR="00B33550" w:rsidRPr="00A73D0F" w:rsidRDefault="00B33550" w:rsidP="00B33550">
      <w:pPr>
        <w:rPr>
          <w:rFonts w:ascii="Cambria" w:hAnsi="Cambria"/>
        </w:rPr>
      </w:pPr>
    </w:p>
    <w:p w14:paraId="63D8E1D8"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125D0173" w14:textId="77777777" w:rsidR="00B33550" w:rsidRPr="00A73D0F" w:rsidRDefault="00B33550" w:rsidP="00B33550">
      <w:pPr>
        <w:rPr>
          <w:rFonts w:ascii="Cambria" w:hAnsi="Cambria"/>
        </w:rPr>
      </w:pPr>
    </w:p>
    <w:p w14:paraId="150D546C" w14:textId="78B52CFE" w:rsidR="00B33550" w:rsidRDefault="00B33550" w:rsidP="00B33550">
      <w:pPr>
        <w:rPr>
          <w:rFonts w:ascii="Cambria" w:hAnsi="Cambria"/>
        </w:rPr>
      </w:pPr>
      <w:r w:rsidRPr="00A73D0F">
        <w:rPr>
          <w:rFonts w:ascii="Cambria" w:hAnsi="Cambria"/>
        </w:rPr>
        <w:t>Date of signing: _____/____/____</w:t>
      </w:r>
    </w:p>
    <w:p w14:paraId="598C0428" w14:textId="122003A1" w:rsidR="005A2EA8" w:rsidRDefault="005A2EA8">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pPr>
      <w:r>
        <w:rPr>
          <w:rFonts w:ascii="Cambria" w:hAnsi="Cambria"/>
        </w:rPr>
        <w:br w:type="page"/>
      </w:r>
    </w:p>
    <w:p w14:paraId="4B6FCC7E" w14:textId="1B36FE49" w:rsidR="005A2EA8" w:rsidRPr="005A2EA8" w:rsidRDefault="005A2EA8" w:rsidP="005A2EA8">
      <w:pPr>
        <w:rPr>
          <w:rFonts w:ascii="Cambria" w:hAnsi="Cambria"/>
          <w:b/>
          <w:sz w:val="22"/>
        </w:rPr>
      </w:pPr>
      <w:r>
        <w:rPr>
          <w:rFonts w:ascii="Cambria" w:hAnsi="Cambria"/>
          <w:b/>
          <w:sz w:val="22"/>
        </w:rPr>
        <w:lastRenderedPageBreak/>
        <w:tab/>
      </w:r>
      <w:r>
        <w:rPr>
          <w:rFonts w:ascii="Cambria" w:hAnsi="Cambria"/>
          <w:b/>
          <w:sz w:val="22"/>
        </w:rPr>
        <w:tab/>
        <w:t xml:space="preserve">7.2 Presentation of </w:t>
      </w:r>
      <w:r w:rsidRPr="005A2EA8">
        <w:rPr>
          <w:rFonts w:ascii="Cambria" w:hAnsi="Cambria"/>
          <w:b/>
          <w:sz w:val="22"/>
        </w:rPr>
        <w:t>Curricula Vitae</w:t>
      </w:r>
    </w:p>
    <w:p w14:paraId="4060E15F" w14:textId="77777777" w:rsidR="005A2EA8" w:rsidRPr="00BE285D" w:rsidRDefault="005A2EA8" w:rsidP="005A2EA8"/>
    <w:tbl>
      <w:tblPr>
        <w:tblW w:w="0" w:type="auto"/>
        <w:tblInd w:w="-5" w:type="dxa"/>
        <w:tblLayout w:type="fixed"/>
        <w:tblLook w:val="0000" w:firstRow="0" w:lastRow="0" w:firstColumn="0" w:lastColumn="0" w:noHBand="0" w:noVBand="0"/>
      </w:tblPr>
      <w:tblGrid>
        <w:gridCol w:w="3618"/>
        <w:gridCol w:w="5608"/>
      </w:tblGrid>
      <w:tr w:rsidR="005A2EA8" w:rsidRPr="005639E1" w14:paraId="461EF9DA" w14:textId="77777777" w:rsidTr="00AC4CAF">
        <w:tc>
          <w:tcPr>
            <w:tcW w:w="3618" w:type="dxa"/>
            <w:tcBorders>
              <w:top w:val="single" w:sz="4" w:space="0" w:color="000000"/>
              <w:left w:val="single" w:sz="4" w:space="0" w:color="000000"/>
              <w:bottom w:val="single" w:sz="4" w:space="0" w:color="000000"/>
            </w:tcBorders>
            <w:shd w:val="clear" w:color="auto" w:fill="auto"/>
          </w:tcPr>
          <w:p w14:paraId="5FB2D273" w14:textId="77777777" w:rsidR="005A2EA8" w:rsidRPr="00367E44" w:rsidRDefault="005A2EA8" w:rsidP="00AC4CAF">
            <w:pPr>
              <w:rPr>
                <w:rFonts w:ascii="Cambria" w:hAnsi="Cambria"/>
                <w:i/>
                <w:szCs w:val="20"/>
              </w:rPr>
            </w:pPr>
            <w:r w:rsidRPr="00367E44">
              <w:rPr>
                <w:rFonts w:ascii="Cambria" w:hAnsi="Cambria"/>
                <w:b/>
                <w:szCs w:val="20"/>
              </w:rPr>
              <w:t>Position Title and No.</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6A4076EB" w14:textId="77777777" w:rsidR="005A2EA8" w:rsidRPr="00367E44" w:rsidRDefault="005A2EA8" w:rsidP="00AC4CAF">
            <w:pPr>
              <w:rPr>
                <w:rFonts w:ascii="Cambria" w:hAnsi="Cambria"/>
                <w:szCs w:val="20"/>
              </w:rPr>
            </w:pPr>
            <w:r w:rsidRPr="00367E44">
              <w:rPr>
                <w:rFonts w:ascii="Cambria" w:hAnsi="Cambria"/>
                <w:i/>
                <w:szCs w:val="20"/>
              </w:rPr>
              <w:t>[e.g., K-1, TEAM LEADER]</w:t>
            </w:r>
          </w:p>
        </w:tc>
      </w:tr>
      <w:tr w:rsidR="005A2EA8" w:rsidRPr="005639E1" w14:paraId="65809472" w14:textId="77777777" w:rsidTr="00AC4CAF">
        <w:tc>
          <w:tcPr>
            <w:tcW w:w="3618" w:type="dxa"/>
            <w:tcBorders>
              <w:top w:val="single" w:sz="4" w:space="0" w:color="000000"/>
              <w:left w:val="single" w:sz="4" w:space="0" w:color="000000"/>
              <w:bottom w:val="single" w:sz="4" w:space="0" w:color="000000"/>
            </w:tcBorders>
            <w:shd w:val="clear" w:color="auto" w:fill="auto"/>
          </w:tcPr>
          <w:p w14:paraId="2D63E9ED" w14:textId="77777777" w:rsidR="005A2EA8" w:rsidRPr="00367E44" w:rsidRDefault="005A2EA8" w:rsidP="00AC4CAF">
            <w:pPr>
              <w:rPr>
                <w:rFonts w:ascii="Cambria" w:hAnsi="Cambria"/>
                <w:i/>
                <w:szCs w:val="20"/>
              </w:rPr>
            </w:pPr>
            <w:r w:rsidRPr="00367E44">
              <w:rPr>
                <w:rFonts w:ascii="Cambria" w:hAnsi="Cambria"/>
                <w:b/>
                <w:szCs w:val="20"/>
              </w:rPr>
              <w:t>Name of Expert:</w:t>
            </w:r>
            <w:r w:rsidRPr="00367E44">
              <w:rPr>
                <w:rFonts w:ascii="Cambria" w:hAnsi="Cambria"/>
                <w:szCs w:val="20"/>
              </w:rPr>
              <w:t xml:space="preserve"> </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6D11F8BE" w14:textId="77777777" w:rsidR="005A2EA8" w:rsidRPr="00367E44" w:rsidRDefault="005A2EA8" w:rsidP="00AC4CAF">
            <w:pPr>
              <w:rPr>
                <w:rFonts w:ascii="Cambria" w:hAnsi="Cambria"/>
                <w:szCs w:val="20"/>
              </w:rPr>
            </w:pPr>
            <w:r w:rsidRPr="00367E44">
              <w:rPr>
                <w:rFonts w:ascii="Cambria" w:hAnsi="Cambria"/>
                <w:i/>
                <w:szCs w:val="20"/>
              </w:rPr>
              <w:t>[Insert full name]</w:t>
            </w:r>
          </w:p>
        </w:tc>
      </w:tr>
      <w:tr w:rsidR="005A2EA8" w:rsidRPr="005639E1" w14:paraId="1851AE3C" w14:textId="77777777" w:rsidTr="00AC4CAF">
        <w:tc>
          <w:tcPr>
            <w:tcW w:w="3618" w:type="dxa"/>
            <w:tcBorders>
              <w:top w:val="single" w:sz="4" w:space="0" w:color="000000"/>
              <w:left w:val="single" w:sz="4" w:space="0" w:color="000000"/>
              <w:bottom w:val="single" w:sz="4" w:space="0" w:color="000000"/>
            </w:tcBorders>
            <w:shd w:val="clear" w:color="auto" w:fill="auto"/>
          </w:tcPr>
          <w:p w14:paraId="10CBCA56" w14:textId="77777777" w:rsidR="005A2EA8" w:rsidRPr="00367E44" w:rsidRDefault="005A2EA8" w:rsidP="00AC4CAF">
            <w:pPr>
              <w:rPr>
                <w:rFonts w:ascii="Cambria" w:hAnsi="Cambria"/>
                <w:i/>
                <w:szCs w:val="20"/>
              </w:rPr>
            </w:pPr>
            <w:r w:rsidRPr="00367E44">
              <w:rPr>
                <w:rFonts w:ascii="Cambria" w:hAnsi="Cambria"/>
                <w:b/>
                <w:szCs w:val="20"/>
              </w:rPr>
              <w:t>Date of Birth:</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751DEE73" w14:textId="77777777" w:rsidR="005A2EA8" w:rsidRPr="00367E44" w:rsidRDefault="005A2EA8" w:rsidP="00AC4CAF">
            <w:pPr>
              <w:rPr>
                <w:rFonts w:ascii="Cambria" w:hAnsi="Cambria"/>
                <w:szCs w:val="20"/>
              </w:rPr>
            </w:pPr>
            <w:r w:rsidRPr="00367E44">
              <w:rPr>
                <w:rFonts w:ascii="Cambria" w:hAnsi="Cambria"/>
                <w:i/>
                <w:szCs w:val="20"/>
              </w:rPr>
              <w:t>[day/month/year]</w:t>
            </w:r>
          </w:p>
        </w:tc>
      </w:tr>
      <w:tr w:rsidR="005A2EA8" w:rsidRPr="005639E1" w14:paraId="62118D41" w14:textId="77777777" w:rsidTr="00AC4CAF">
        <w:tc>
          <w:tcPr>
            <w:tcW w:w="3618" w:type="dxa"/>
            <w:tcBorders>
              <w:top w:val="single" w:sz="4" w:space="0" w:color="000000"/>
              <w:left w:val="single" w:sz="4" w:space="0" w:color="000000"/>
              <w:bottom w:val="single" w:sz="4" w:space="0" w:color="000000"/>
            </w:tcBorders>
            <w:shd w:val="clear" w:color="auto" w:fill="auto"/>
          </w:tcPr>
          <w:p w14:paraId="10960266" w14:textId="77777777" w:rsidR="005A2EA8" w:rsidRPr="00367E44" w:rsidRDefault="005A2EA8" w:rsidP="00AC4CAF">
            <w:pPr>
              <w:rPr>
                <w:rFonts w:ascii="Cambria" w:hAnsi="Cambria"/>
                <w:szCs w:val="20"/>
              </w:rPr>
            </w:pPr>
            <w:r w:rsidRPr="00367E44">
              <w:rPr>
                <w:rFonts w:ascii="Cambria" w:hAnsi="Cambria"/>
                <w:b/>
                <w:szCs w:val="20"/>
              </w:rPr>
              <w:t>Country of Citizenship/Residence</w:t>
            </w:r>
          </w:p>
        </w:tc>
        <w:tc>
          <w:tcPr>
            <w:tcW w:w="5608" w:type="dxa"/>
            <w:tcBorders>
              <w:top w:val="single" w:sz="4" w:space="0" w:color="000000"/>
              <w:left w:val="single" w:sz="4" w:space="0" w:color="000000"/>
              <w:bottom w:val="single" w:sz="4" w:space="0" w:color="000000"/>
              <w:right w:val="single" w:sz="4" w:space="0" w:color="000000"/>
            </w:tcBorders>
            <w:shd w:val="clear" w:color="auto" w:fill="auto"/>
          </w:tcPr>
          <w:p w14:paraId="65E6CB49" w14:textId="77777777" w:rsidR="005A2EA8" w:rsidRPr="00367E44" w:rsidRDefault="005A2EA8" w:rsidP="00AC4CAF">
            <w:pPr>
              <w:snapToGrid w:val="0"/>
              <w:rPr>
                <w:rFonts w:ascii="Cambria" w:hAnsi="Cambria"/>
                <w:szCs w:val="20"/>
              </w:rPr>
            </w:pPr>
          </w:p>
        </w:tc>
      </w:tr>
    </w:tbl>
    <w:p w14:paraId="5664D95E" w14:textId="77777777" w:rsidR="005A2EA8" w:rsidRPr="00367E44" w:rsidRDefault="005A2EA8" w:rsidP="005A2EA8">
      <w:pPr>
        <w:rPr>
          <w:rFonts w:ascii="Cambria" w:hAnsi="Cambria"/>
          <w:szCs w:val="20"/>
        </w:rPr>
      </w:pPr>
    </w:p>
    <w:p w14:paraId="75F3D46B" w14:textId="77777777" w:rsidR="005A2EA8" w:rsidRPr="00367E44" w:rsidRDefault="005A2EA8" w:rsidP="005A2EA8">
      <w:pPr>
        <w:rPr>
          <w:rFonts w:ascii="Cambria" w:hAnsi="Cambria"/>
          <w:b/>
          <w:szCs w:val="20"/>
        </w:rPr>
      </w:pPr>
      <w:r w:rsidRPr="00367E44">
        <w:rPr>
          <w:rFonts w:ascii="Cambria" w:hAnsi="Cambria"/>
          <w:b/>
          <w:szCs w:val="20"/>
        </w:rPr>
        <w:t xml:space="preserve">Education: </w:t>
      </w:r>
      <w:r w:rsidRPr="00367E44">
        <w:rPr>
          <w:rFonts w:ascii="Cambria" w:hAnsi="Cambria"/>
          <w:i/>
          <w:szCs w:val="20"/>
        </w:rPr>
        <w:t>[List college/university or other specialized education, giving names of educational institutions, dates attended, degree(s)/diploma(s) obtained]</w:t>
      </w:r>
    </w:p>
    <w:p w14:paraId="262914F1" w14:textId="77777777" w:rsidR="005A2EA8" w:rsidRPr="00BE285D" w:rsidRDefault="005A2EA8" w:rsidP="005A2EA8">
      <w:pPr>
        <w:rPr>
          <w:b/>
        </w:rPr>
      </w:pPr>
      <w:r w:rsidRPr="00BE285D">
        <w:rPr>
          <w:b/>
        </w:rPr>
        <w:t>___________________________________________________________________</w:t>
      </w:r>
    </w:p>
    <w:p w14:paraId="11153600" w14:textId="77777777" w:rsidR="005A2EA8" w:rsidRPr="00BE285D" w:rsidRDefault="005A2EA8" w:rsidP="005A2EA8">
      <w:pPr>
        <w:rPr>
          <w:b/>
        </w:rPr>
      </w:pPr>
      <w:r w:rsidRPr="00BE285D">
        <w:rPr>
          <w:b/>
        </w:rPr>
        <w:t>___________________________________________________________________</w:t>
      </w:r>
    </w:p>
    <w:p w14:paraId="75C5464F" w14:textId="77777777" w:rsidR="005A2EA8" w:rsidRPr="00BE285D" w:rsidRDefault="005A2EA8" w:rsidP="005A2EA8">
      <w:pPr>
        <w:rPr>
          <w:b/>
        </w:rPr>
      </w:pPr>
    </w:p>
    <w:p w14:paraId="2C273A43" w14:textId="77777777" w:rsidR="005A2EA8" w:rsidRPr="00BE285D" w:rsidRDefault="005A2EA8" w:rsidP="005A2EA8">
      <w:pPr>
        <w:rPr>
          <w:b/>
        </w:rPr>
      </w:pPr>
    </w:p>
    <w:p w14:paraId="77F2F607" w14:textId="77777777" w:rsidR="005A2EA8" w:rsidRPr="00367E44" w:rsidRDefault="005A2EA8" w:rsidP="005A2EA8">
      <w:pPr>
        <w:rPr>
          <w:rFonts w:ascii="Cambria" w:hAnsi="Cambria"/>
          <w:sz w:val="18"/>
        </w:rPr>
      </w:pPr>
      <w:r w:rsidRPr="00367E44">
        <w:rPr>
          <w:rFonts w:ascii="Cambria" w:hAnsi="Cambria"/>
          <w:b/>
        </w:rPr>
        <w:t xml:space="preserve">Employment record relevant to the assignment: </w:t>
      </w:r>
      <w:r w:rsidRPr="00367E44">
        <w:rPr>
          <w:rFonts w:ascii="Cambria" w:hAnsi="Cambria"/>
          <w:i/>
        </w:rPr>
        <w:t>[Starting with present position, list in reverse order. Please provide dates, name of employing organization, titles of positions held, types of activities performed and location of the assignment, and contact information of previous clients and employing organization(s) who can be contacted for references. Past employment that is not relevant to the assignment does not need to be included.]</w:t>
      </w:r>
    </w:p>
    <w:p w14:paraId="3ED554A4" w14:textId="77777777" w:rsidR="005A2EA8" w:rsidRPr="00367E44" w:rsidRDefault="005A2EA8" w:rsidP="005A2EA8">
      <w:pPr>
        <w:rPr>
          <w:rFonts w:ascii="Cambria" w:hAnsi="Cambria"/>
          <w:sz w:val="18"/>
        </w:rPr>
      </w:pPr>
    </w:p>
    <w:tbl>
      <w:tblPr>
        <w:tblW w:w="0" w:type="auto"/>
        <w:tblInd w:w="-5" w:type="dxa"/>
        <w:tblLayout w:type="fixed"/>
        <w:tblLook w:val="0000" w:firstRow="0" w:lastRow="0" w:firstColumn="0" w:lastColumn="0" w:noHBand="0" w:noVBand="0"/>
      </w:tblPr>
      <w:tblGrid>
        <w:gridCol w:w="1278"/>
        <w:gridCol w:w="3330"/>
        <w:gridCol w:w="2304"/>
        <w:gridCol w:w="2314"/>
      </w:tblGrid>
      <w:tr w:rsidR="005A2EA8" w:rsidRPr="005639E1" w14:paraId="624EF26D" w14:textId="77777777" w:rsidTr="00AC4CAF">
        <w:tc>
          <w:tcPr>
            <w:tcW w:w="1278" w:type="dxa"/>
            <w:tcBorders>
              <w:top w:val="single" w:sz="4" w:space="0" w:color="000000"/>
              <w:left w:val="single" w:sz="4" w:space="0" w:color="000000"/>
              <w:bottom w:val="single" w:sz="4" w:space="0" w:color="000000"/>
            </w:tcBorders>
            <w:shd w:val="clear" w:color="auto" w:fill="auto"/>
          </w:tcPr>
          <w:p w14:paraId="191CF936" w14:textId="77777777" w:rsidR="005A2EA8" w:rsidRPr="00367E44" w:rsidRDefault="005A2EA8" w:rsidP="00AC4CAF">
            <w:pPr>
              <w:rPr>
                <w:rFonts w:ascii="Cambria" w:hAnsi="Cambria"/>
                <w:szCs w:val="20"/>
              </w:rPr>
            </w:pPr>
            <w:r w:rsidRPr="00367E44">
              <w:rPr>
                <w:rFonts w:ascii="Cambria" w:hAnsi="Cambria"/>
                <w:szCs w:val="20"/>
              </w:rPr>
              <w:t>Period</w:t>
            </w:r>
          </w:p>
        </w:tc>
        <w:tc>
          <w:tcPr>
            <w:tcW w:w="3330" w:type="dxa"/>
            <w:tcBorders>
              <w:top w:val="single" w:sz="4" w:space="0" w:color="000000"/>
              <w:left w:val="single" w:sz="4" w:space="0" w:color="000000"/>
              <w:bottom w:val="single" w:sz="4" w:space="0" w:color="000000"/>
            </w:tcBorders>
            <w:shd w:val="clear" w:color="auto" w:fill="auto"/>
          </w:tcPr>
          <w:p w14:paraId="07915A19" w14:textId="77777777" w:rsidR="005A2EA8" w:rsidRPr="00367E44" w:rsidRDefault="005A2EA8" w:rsidP="00AC4CAF">
            <w:pPr>
              <w:rPr>
                <w:rFonts w:ascii="Cambria" w:hAnsi="Cambria"/>
                <w:szCs w:val="20"/>
              </w:rPr>
            </w:pPr>
            <w:r w:rsidRPr="00367E44">
              <w:rPr>
                <w:rFonts w:ascii="Cambria" w:hAnsi="Cambria"/>
                <w:szCs w:val="20"/>
              </w:rPr>
              <w:t>Employing organization and your title/position. Contact info for references</w:t>
            </w:r>
          </w:p>
        </w:tc>
        <w:tc>
          <w:tcPr>
            <w:tcW w:w="2304" w:type="dxa"/>
            <w:tcBorders>
              <w:top w:val="single" w:sz="4" w:space="0" w:color="000000"/>
              <w:left w:val="single" w:sz="4" w:space="0" w:color="000000"/>
              <w:bottom w:val="single" w:sz="4" w:space="0" w:color="000000"/>
            </w:tcBorders>
            <w:shd w:val="clear" w:color="auto" w:fill="auto"/>
          </w:tcPr>
          <w:p w14:paraId="6E3A1D83" w14:textId="77777777" w:rsidR="005A2EA8" w:rsidRPr="00367E44" w:rsidRDefault="005A2EA8" w:rsidP="00AC4CAF">
            <w:pPr>
              <w:rPr>
                <w:rFonts w:ascii="Cambria" w:hAnsi="Cambria"/>
                <w:szCs w:val="20"/>
              </w:rPr>
            </w:pPr>
            <w:r w:rsidRPr="00367E44">
              <w:rPr>
                <w:rFonts w:ascii="Cambria" w:hAnsi="Cambria"/>
                <w:szCs w:val="20"/>
              </w:rPr>
              <w:t xml:space="preserve">Country </w:t>
            </w: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468B1FC7" w14:textId="77777777" w:rsidR="005A2EA8" w:rsidRPr="00367E44" w:rsidRDefault="005A2EA8" w:rsidP="00AC4CAF">
            <w:pPr>
              <w:rPr>
                <w:rFonts w:ascii="Cambria" w:hAnsi="Cambria"/>
                <w:szCs w:val="20"/>
              </w:rPr>
            </w:pPr>
            <w:r w:rsidRPr="00367E44">
              <w:rPr>
                <w:rFonts w:ascii="Cambria" w:hAnsi="Cambria"/>
                <w:szCs w:val="20"/>
              </w:rPr>
              <w:t>Summary of activities performed relevant to the Assignment</w:t>
            </w:r>
          </w:p>
        </w:tc>
      </w:tr>
      <w:tr w:rsidR="005A2EA8" w:rsidRPr="005639E1" w14:paraId="2FECC1A1" w14:textId="77777777" w:rsidTr="00AC4CAF">
        <w:tc>
          <w:tcPr>
            <w:tcW w:w="1278" w:type="dxa"/>
            <w:tcBorders>
              <w:top w:val="single" w:sz="4" w:space="0" w:color="000000"/>
              <w:left w:val="single" w:sz="4" w:space="0" w:color="000000"/>
              <w:bottom w:val="single" w:sz="4" w:space="0" w:color="000000"/>
            </w:tcBorders>
            <w:shd w:val="clear" w:color="auto" w:fill="auto"/>
          </w:tcPr>
          <w:p w14:paraId="09B73756" w14:textId="77777777" w:rsidR="005A2EA8" w:rsidRPr="00367E44" w:rsidRDefault="005A2EA8" w:rsidP="00AC4CAF">
            <w:pPr>
              <w:rPr>
                <w:rFonts w:ascii="Cambria" w:hAnsi="Cambria"/>
                <w:i/>
                <w:szCs w:val="20"/>
              </w:rPr>
            </w:pPr>
            <w:r w:rsidRPr="00367E44">
              <w:rPr>
                <w:rFonts w:ascii="Cambria" w:hAnsi="Cambria"/>
                <w:i/>
                <w:szCs w:val="20"/>
              </w:rPr>
              <w:t>[e.g., May 2005-present]</w:t>
            </w:r>
          </w:p>
        </w:tc>
        <w:tc>
          <w:tcPr>
            <w:tcW w:w="3330" w:type="dxa"/>
            <w:tcBorders>
              <w:top w:val="single" w:sz="4" w:space="0" w:color="000000"/>
              <w:left w:val="single" w:sz="4" w:space="0" w:color="000000"/>
              <w:bottom w:val="single" w:sz="4" w:space="0" w:color="000000"/>
            </w:tcBorders>
            <w:shd w:val="clear" w:color="auto" w:fill="auto"/>
          </w:tcPr>
          <w:p w14:paraId="54D29BC2" w14:textId="77777777" w:rsidR="005A2EA8" w:rsidRPr="00367E44" w:rsidRDefault="005A2EA8" w:rsidP="00AC4CAF">
            <w:pPr>
              <w:rPr>
                <w:rFonts w:ascii="Cambria" w:hAnsi="Cambria"/>
                <w:i/>
                <w:szCs w:val="20"/>
              </w:rPr>
            </w:pPr>
            <w:r w:rsidRPr="00367E44">
              <w:rPr>
                <w:rFonts w:ascii="Cambria" w:hAnsi="Cambria"/>
                <w:i/>
                <w:szCs w:val="20"/>
              </w:rPr>
              <w:t>[e.g., Ministry of ……, advisor/consultant to…</w:t>
            </w:r>
          </w:p>
          <w:p w14:paraId="2EAE4030" w14:textId="77777777" w:rsidR="005A2EA8" w:rsidRPr="00367E44" w:rsidRDefault="005A2EA8" w:rsidP="00AC4CAF">
            <w:pPr>
              <w:rPr>
                <w:rFonts w:ascii="Cambria" w:hAnsi="Cambria"/>
                <w:i/>
                <w:szCs w:val="20"/>
              </w:rPr>
            </w:pPr>
          </w:p>
          <w:p w14:paraId="6DE13BB0" w14:textId="77777777" w:rsidR="005A2EA8" w:rsidRPr="00367E44" w:rsidRDefault="005A2EA8" w:rsidP="00AC4CAF">
            <w:pPr>
              <w:rPr>
                <w:rFonts w:ascii="Cambria" w:hAnsi="Cambria"/>
                <w:b/>
                <w:szCs w:val="20"/>
              </w:rPr>
            </w:pPr>
            <w:r w:rsidRPr="00367E44">
              <w:rPr>
                <w:rFonts w:ascii="Cambria" w:hAnsi="Cambria"/>
                <w:i/>
                <w:szCs w:val="20"/>
              </w:rPr>
              <w:t>For references: Tel…………/ e-mail……; Mr/Mrs B, deputy minister]</w:t>
            </w:r>
          </w:p>
        </w:tc>
        <w:tc>
          <w:tcPr>
            <w:tcW w:w="2304" w:type="dxa"/>
            <w:tcBorders>
              <w:top w:val="single" w:sz="4" w:space="0" w:color="000000"/>
              <w:left w:val="single" w:sz="4" w:space="0" w:color="000000"/>
              <w:bottom w:val="single" w:sz="4" w:space="0" w:color="000000"/>
            </w:tcBorders>
            <w:shd w:val="clear" w:color="auto" w:fill="auto"/>
          </w:tcPr>
          <w:p w14:paraId="74BBCF5D" w14:textId="77777777" w:rsidR="005A2EA8" w:rsidRPr="00367E44" w:rsidRDefault="005A2EA8" w:rsidP="00AC4CAF">
            <w:pPr>
              <w:snapToGrid w:val="0"/>
              <w:rPr>
                <w:rFonts w:ascii="Cambria" w:hAnsi="Cambria"/>
                <w:b/>
                <w:szCs w:val="20"/>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640F0983" w14:textId="77777777" w:rsidR="005A2EA8" w:rsidRPr="00367E44" w:rsidRDefault="005A2EA8" w:rsidP="00AC4CAF">
            <w:pPr>
              <w:snapToGrid w:val="0"/>
              <w:rPr>
                <w:rFonts w:ascii="Cambria" w:hAnsi="Cambria"/>
                <w:b/>
                <w:szCs w:val="20"/>
              </w:rPr>
            </w:pPr>
          </w:p>
        </w:tc>
      </w:tr>
      <w:tr w:rsidR="005A2EA8" w:rsidRPr="005639E1" w14:paraId="58031158" w14:textId="77777777" w:rsidTr="00AC4CAF">
        <w:tc>
          <w:tcPr>
            <w:tcW w:w="1278" w:type="dxa"/>
            <w:tcBorders>
              <w:top w:val="single" w:sz="4" w:space="0" w:color="000000"/>
              <w:left w:val="single" w:sz="4" w:space="0" w:color="000000"/>
              <w:bottom w:val="single" w:sz="4" w:space="0" w:color="000000"/>
            </w:tcBorders>
            <w:shd w:val="clear" w:color="auto" w:fill="auto"/>
          </w:tcPr>
          <w:p w14:paraId="28CD0B91" w14:textId="77777777" w:rsidR="005A2EA8" w:rsidRPr="00367E44" w:rsidRDefault="005A2EA8" w:rsidP="00AC4CAF">
            <w:pPr>
              <w:snapToGrid w:val="0"/>
              <w:rPr>
                <w:rFonts w:ascii="Cambria" w:hAnsi="Cambria"/>
                <w:b/>
                <w:szCs w:val="20"/>
              </w:rPr>
            </w:pPr>
          </w:p>
        </w:tc>
        <w:tc>
          <w:tcPr>
            <w:tcW w:w="3330" w:type="dxa"/>
            <w:tcBorders>
              <w:top w:val="single" w:sz="4" w:space="0" w:color="000000"/>
              <w:left w:val="single" w:sz="4" w:space="0" w:color="000000"/>
              <w:bottom w:val="single" w:sz="4" w:space="0" w:color="000000"/>
            </w:tcBorders>
            <w:shd w:val="clear" w:color="auto" w:fill="auto"/>
          </w:tcPr>
          <w:p w14:paraId="5D41777D" w14:textId="77777777" w:rsidR="005A2EA8" w:rsidRPr="00367E44" w:rsidRDefault="005A2EA8" w:rsidP="00AC4CAF">
            <w:pPr>
              <w:snapToGrid w:val="0"/>
              <w:rPr>
                <w:rFonts w:ascii="Cambria" w:hAnsi="Cambria"/>
                <w:b/>
                <w:szCs w:val="20"/>
              </w:rPr>
            </w:pPr>
          </w:p>
        </w:tc>
        <w:tc>
          <w:tcPr>
            <w:tcW w:w="2304" w:type="dxa"/>
            <w:tcBorders>
              <w:top w:val="single" w:sz="4" w:space="0" w:color="000000"/>
              <w:left w:val="single" w:sz="4" w:space="0" w:color="000000"/>
              <w:bottom w:val="single" w:sz="4" w:space="0" w:color="000000"/>
            </w:tcBorders>
            <w:shd w:val="clear" w:color="auto" w:fill="auto"/>
          </w:tcPr>
          <w:p w14:paraId="3391F0FE" w14:textId="77777777" w:rsidR="005A2EA8" w:rsidRPr="00367E44" w:rsidRDefault="005A2EA8" w:rsidP="00AC4CAF">
            <w:pPr>
              <w:snapToGrid w:val="0"/>
              <w:rPr>
                <w:rFonts w:ascii="Cambria" w:hAnsi="Cambria"/>
                <w:b/>
                <w:szCs w:val="20"/>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00D72069" w14:textId="77777777" w:rsidR="005A2EA8" w:rsidRPr="00367E44" w:rsidRDefault="005A2EA8" w:rsidP="00AC4CAF">
            <w:pPr>
              <w:snapToGrid w:val="0"/>
              <w:rPr>
                <w:rFonts w:ascii="Cambria" w:hAnsi="Cambria"/>
                <w:b/>
                <w:szCs w:val="20"/>
              </w:rPr>
            </w:pPr>
          </w:p>
        </w:tc>
      </w:tr>
      <w:tr w:rsidR="005A2EA8" w:rsidRPr="005639E1" w14:paraId="0E882114" w14:textId="77777777" w:rsidTr="00AC4CAF">
        <w:tc>
          <w:tcPr>
            <w:tcW w:w="1278" w:type="dxa"/>
            <w:tcBorders>
              <w:top w:val="single" w:sz="4" w:space="0" w:color="000000"/>
              <w:left w:val="single" w:sz="4" w:space="0" w:color="000000"/>
              <w:bottom w:val="single" w:sz="4" w:space="0" w:color="000000"/>
            </w:tcBorders>
            <w:shd w:val="clear" w:color="auto" w:fill="auto"/>
          </w:tcPr>
          <w:p w14:paraId="08BD3577" w14:textId="77777777" w:rsidR="005A2EA8" w:rsidRPr="00367E44" w:rsidRDefault="005A2EA8" w:rsidP="00AC4CAF">
            <w:pPr>
              <w:snapToGrid w:val="0"/>
              <w:rPr>
                <w:rFonts w:ascii="Cambria" w:hAnsi="Cambria"/>
                <w:b/>
                <w:szCs w:val="20"/>
              </w:rPr>
            </w:pPr>
          </w:p>
        </w:tc>
        <w:tc>
          <w:tcPr>
            <w:tcW w:w="3330" w:type="dxa"/>
            <w:tcBorders>
              <w:top w:val="single" w:sz="4" w:space="0" w:color="000000"/>
              <w:left w:val="single" w:sz="4" w:space="0" w:color="000000"/>
              <w:bottom w:val="single" w:sz="4" w:space="0" w:color="000000"/>
            </w:tcBorders>
            <w:shd w:val="clear" w:color="auto" w:fill="auto"/>
          </w:tcPr>
          <w:p w14:paraId="5DB8C2A9" w14:textId="77777777" w:rsidR="005A2EA8" w:rsidRPr="00367E44" w:rsidRDefault="005A2EA8" w:rsidP="00AC4CAF">
            <w:pPr>
              <w:snapToGrid w:val="0"/>
              <w:rPr>
                <w:rFonts w:ascii="Cambria" w:hAnsi="Cambria"/>
                <w:b/>
                <w:szCs w:val="20"/>
              </w:rPr>
            </w:pPr>
          </w:p>
        </w:tc>
        <w:tc>
          <w:tcPr>
            <w:tcW w:w="2304" w:type="dxa"/>
            <w:tcBorders>
              <w:top w:val="single" w:sz="4" w:space="0" w:color="000000"/>
              <w:left w:val="single" w:sz="4" w:space="0" w:color="000000"/>
              <w:bottom w:val="single" w:sz="4" w:space="0" w:color="000000"/>
            </w:tcBorders>
            <w:shd w:val="clear" w:color="auto" w:fill="auto"/>
          </w:tcPr>
          <w:p w14:paraId="1410C296" w14:textId="77777777" w:rsidR="005A2EA8" w:rsidRPr="00367E44" w:rsidRDefault="005A2EA8" w:rsidP="00AC4CAF">
            <w:pPr>
              <w:snapToGrid w:val="0"/>
              <w:rPr>
                <w:rFonts w:ascii="Cambria" w:hAnsi="Cambria"/>
                <w:b/>
                <w:szCs w:val="20"/>
              </w:rPr>
            </w:pPr>
          </w:p>
        </w:tc>
        <w:tc>
          <w:tcPr>
            <w:tcW w:w="2314" w:type="dxa"/>
            <w:tcBorders>
              <w:top w:val="single" w:sz="4" w:space="0" w:color="000000"/>
              <w:left w:val="single" w:sz="4" w:space="0" w:color="000000"/>
              <w:bottom w:val="single" w:sz="4" w:space="0" w:color="000000"/>
              <w:right w:val="single" w:sz="4" w:space="0" w:color="000000"/>
            </w:tcBorders>
            <w:shd w:val="clear" w:color="auto" w:fill="auto"/>
          </w:tcPr>
          <w:p w14:paraId="6205AB43" w14:textId="77777777" w:rsidR="005A2EA8" w:rsidRPr="00367E44" w:rsidRDefault="005A2EA8" w:rsidP="00AC4CAF">
            <w:pPr>
              <w:snapToGrid w:val="0"/>
              <w:rPr>
                <w:rFonts w:ascii="Cambria" w:hAnsi="Cambria"/>
                <w:b/>
                <w:szCs w:val="20"/>
              </w:rPr>
            </w:pPr>
          </w:p>
        </w:tc>
      </w:tr>
    </w:tbl>
    <w:p w14:paraId="1769B9C9" w14:textId="77777777" w:rsidR="005A2EA8" w:rsidRPr="00367E44" w:rsidRDefault="005A2EA8" w:rsidP="005A2EA8">
      <w:pPr>
        <w:rPr>
          <w:rFonts w:ascii="Cambria" w:hAnsi="Cambria"/>
          <w:b/>
        </w:rPr>
      </w:pPr>
    </w:p>
    <w:p w14:paraId="4E090C5D" w14:textId="77777777" w:rsidR="005A2EA8" w:rsidRPr="00367E44" w:rsidRDefault="005A2EA8" w:rsidP="005A2EA8">
      <w:pPr>
        <w:rPr>
          <w:rFonts w:ascii="Cambria" w:hAnsi="Cambria"/>
          <w:b/>
        </w:rPr>
      </w:pPr>
      <w:r w:rsidRPr="00367E44">
        <w:rPr>
          <w:rFonts w:ascii="Cambria" w:hAnsi="Cambria"/>
          <w:b/>
        </w:rPr>
        <w:t>Membership in Professional Associations and Publications: ___________________________________________________________________</w:t>
      </w:r>
    </w:p>
    <w:p w14:paraId="4C2C3C67" w14:textId="77777777" w:rsidR="005A2EA8" w:rsidRPr="00367E44" w:rsidRDefault="005A2EA8" w:rsidP="005A2EA8">
      <w:pPr>
        <w:rPr>
          <w:rFonts w:ascii="Cambria" w:hAnsi="Cambria"/>
          <w:b/>
        </w:rPr>
      </w:pPr>
    </w:p>
    <w:p w14:paraId="5816157B" w14:textId="77777777" w:rsidR="005A2EA8" w:rsidRPr="00BE285D" w:rsidRDefault="005A2EA8" w:rsidP="005A2EA8">
      <w:pPr>
        <w:rPr>
          <w:b/>
        </w:rPr>
      </w:pPr>
      <w:r w:rsidRPr="00367E44">
        <w:rPr>
          <w:rFonts w:ascii="Cambria" w:hAnsi="Cambria"/>
          <w:b/>
        </w:rPr>
        <w:t xml:space="preserve">Language Skills (indicate only languages in which you can work): </w:t>
      </w:r>
      <w:r w:rsidRPr="00BE285D">
        <w:rPr>
          <w:b/>
        </w:rPr>
        <w:t>__________________________________________________________________</w:t>
      </w:r>
    </w:p>
    <w:p w14:paraId="6242F642" w14:textId="77777777" w:rsidR="005A2EA8" w:rsidRPr="00BE285D" w:rsidRDefault="005A2EA8" w:rsidP="005A2EA8">
      <w:pPr>
        <w:rPr>
          <w:sz w:val="18"/>
        </w:rPr>
      </w:pPr>
      <w:r w:rsidRPr="00BE285D">
        <w:rPr>
          <w:b/>
        </w:rPr>
        <w:t>__________________________________________________________________</w:t>
      </w:r>
    </w:p>
    <w:p w14:paraId="3DEE355E" w14:textId="77777777" w:rsidR="005A2EA8" w:rsidRPr="00BE285D" w:rsidRDefault="005A2EA8" w:rsidP="005A2EA8">
      <w:pPr>
        <w:pageBreakBefore/>
        <w:rPr>
          <w:b/>
        </w:rPr>
      </w:pPr>
    </w:p>
    <w:p w14:paraId="7682267F" w14:textId="77777777" w:rsidR="005A2EA8" w:rsidRPr="00367E44" w:rsidRDefault="005A2EA8" w:rsidP="005A2EA8">
      <w:pPr>
        <w:rPr>
          <w:rFonts w:ascii="Cambria" w:hAnsi="Cambria"/>
        </w:rPr>
      </w:pPr>
      <w:r w:rsidRPr="00367E44">
        <w:rPr>
          <w:rFonts w:ascii="Cambria" w:hAnsi="Cambria"/>
          <w:b/>
        </w:rPr>
        <w:t>Adequacy for the Assignment:</w:t>
      </w:r>
    </w:p>
    <w:p w14:paraId="7A0BBDAF" w14:textId="77777777" w:rsidR="005A2EA8" w:rsidRPr="00BE285D" w:rsidRDefault="005A2EA8" w:rsidP="005A2EA8"/>
    <w:tbl>
      <w:tblPr>
        <w:tblW w:w="0" w:type="auto"/>
        <w:tblInd w:w="-5" w:type="dxa"/>
        <w:tblLayout w:type="fixed"/>
        <w:tblLook w:val="0000" w:firstRow="0" w:lastRow="0" w:firstColumn="0" w:lastColumn="0" w:noHBand="0" w:noVBand="0"/>
      </w:tblPr>
      <w:tblGrid>
        <w:gridCol w:w="4595"/>
        <w:gridCol w:w="4631"/>
      </w:tblGrid>
      <w:tr w:rsidR="005A2EA8" w:rsidRPr="005639E1" w14:paraId="15C58EA0" w14:textId="77777777" w:rsidTr="00AC4CAF">
        <w:tc>
          <w:tcPr>
            <w:tcW w:w="4595" w:type="dxa"/>
            <w:tcBorders>
              <w:top w:val="single" w:sz="4" w:space="0" w:color="000000"/>
              <w:left w:val="single" w:sz="4" w:space="0" w:color="000000"/>
              <w:bottom w:val="single" w:sz="4" w:space="0" w:color="000000"/>
            </w:tcBorders>
            <w:shd w:val="clear" w:color="auto" w:fill="auto"/>
          </w:tcPr>
          <w:p w14:paraId="2F78E3FA" w14:textId="77777777" w:rsidR="005A2EA8" w:rsidRPr="00367E44" w:rsidRDefault="005A2EA8" w:rsidP="00AC4CAF">
            <w:pPr>
              <w:rPr>
                <w:rFonts w:ascii="Cambria" w:hAnsi="Cambria"/>
              </w:rPr>
            </w:pPr>
            <w:r w:rsidRPr="00367E44">
              <w:rPr>
                <w:rFonts w:ascii="Cambria" w:hAnsi="Cambria"/>
              </w:rPr>
              <w:t xml:space="preserve">Detailed Tasks Assigned on Consultant’s Team of Experts: </w:t>
            </w:r>
          </w:p>
          <w:p w14:paraId="4BCEBBF8" w14:textId="77777777" w:rsidR="005A2EA8" w:rsidRPr="00367E44" w:rsidRDefault="005A2EA8" w:rsidP="00AC4CAF">
            <w:pPr>
              <w:keepLines/>
              <w:ind w:left="431"/>
              <w:rPr>
                <w:rFonts w:ascii="Cambria" w:hAnsi="Cambria"/>
              </w:rPr>
            </w:pP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550E043E" w14:textId="77777777" w:rsidR="005A2EA8" w:rsidRPr="00367E44" w:rsidRDefault="005A2EA8" w:rsidP="00AC4CAF">
            <w:pPr>
              <w:rPr>
                <w:rFonts w:ascii="Cambria" w:hAnsi="Cambria"/>
              </w:rPr>
            </w:pPr>
            <w:r w:rsidRPr="00367E44">
              <w:rPr>
                <w:rFonts w:ascii="Cambria" w:hAnsi="Cambria"/>
              </w:rPr>
              <w:t>Reference to Prior Work/Assignments that Best Illustrates Capability to Handle the Assigned Tasks</w:t>
            </w:r>
          </w:p>
        </w:tc>
      </w:tr>
      <w:tr w:rsidR="005A2EA8" w:rsidRPr="005639E1" w14:paraId="73321C48" w14:textId="77777777" w:rsidTr="00AC4CAF">
        <w:trPr>
          <w:trHeight w:val="70"/>
        </w:trPr>
        <w:tc>
          <w:tcPr>
            <w:tcW w:w="4595" w:type="dxa"/>
            <w:tcBorders>
              <w:top w:val="single" w:sz="4" w:space="0" w:color="000000"/>
              <w:left w:val="single" w:sz="4" w:space="0" w:color="000000"/>
              <w:bottom w:val="single" w:sz="4" w:space="0" w:color="000000"/>
            </w:tcBorders>
            <w:shd w:val="clear" w:color="auto" w:fill="auto"/>
          </w:tcPr>
          <w:p w14:paraId="7B65BFA7" w14:textId="77777777" w:rsidR="005A2EA8" w:rsidRPr="00367E44" w:rsidRDefault="005A2EA8" w:rsidP="00AC4CAF">
            <w:pPr>
              <w:keepLines/>
              <w:rPr>
                <w:rFonts w:ascii="Cambria" w:hAnsi="Cambria"/>
              </w:rPr>
            </w:pPr>
            <w:r w:rsidRPr="00367E44">
              <w:rPr>
                <w:rFonts w:ascii="Cambria" w:eastAsia="Calibri" w:hAnsi="Cambria"/>
                <w:sz w:val="18"/>
              </w:rPr>
              <w:t xml:space="preserve"> </w:t>
            </w: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09765545" w14:textId="77777777" w:rsidR="005A2EA8" w:rsidRPr="00367E44" w:rsidRDefault="005A2EA8" w:rsidP="00AC4CAF">
            <w:pPr>
              <w:keepLines/>
              <w:snapToGrid w:val="0"/>
              <w:rPr>
                <w:rFonts w:ascii="Cambria" w:hAnsi="Cambria"/>
              </w:rPr>
            </w:pPr>
          </w:p>
          <w:p w14:paraId="1BB1E540" w14:textId="77777777" w:rsidR="005A2EA8" w:rsidRPr="00367E44" w:rsidRDefault="005A2EA8" w:rsidP="00AC4CAF">
            <w:pPr>
              <w:keepLines/>
              <w:rPr>
                <w:rFonts w:ascii="Cambria" w:hAnsi="Cambria"/>
              </w:rPr>
            </w:pPr>
          </w:p>
          <w:p w14:paraId="12B49009" w14:textId="77777777" w:rsidR="005A2EA8" w:rsidRPr="00367E44" w:rsidRDefault="005A2EA8" w:rsidP="00AC4CAF">
            <w:pPr>
              <w:keepLines/>
              <w:rPr>
                <w:rFonts w:ascii="Cambria" w:hAnsi="Cambria"/>
              </w:rPr>
            </w:pPr>
          </w:p>
          <w:p w14:paraId="34065D32" w14:textId="77777777" w:rsidR="005A2EA8" w:rsidRPr="00367E44" w:rsidRDefault="005A2EA8" w:rsidP="00AC4CAF">
            <w:pPr>
              <w:keepLines/>
              <w:rPr>
                <w:rFonts w:ascii="Cambria" w:hAnsi="Cambria"/>
              </w:rPr>
            </w:pPr>
          </w:p>
        </w:tc>
      </w:tr>
      <w:tr w:rsidR="005A2EA8" w:rsidRPr="005639E1" w14:paraId="2FFECBB8" w14:textId="77777777" w:rsidTr="00AC4CAF">
        <w:tc>
          <w:tcPr>
            <w:tcW w:w="4595" w:type="dxa"/>
            <w:tcBorders>
              <w:top w:val="single" w:sz="4" w:space="0" w:color="000000"/>
              <w:left w:val="single" w:sz="4" w:space="0" w:color="000000"/>
              <w:bottom w:val="single" w:sz="4" w:space="0" w:color="000000"/>
            </w:tcBorders>
            <w:shd w:val="clear" w:color="auto" w:fill="auto"/>
          </w:tcPr>
          <w:p w14:paraId="6473DD2E" w14:textId="77777777" w:rsidR="005A2EA8" w:rsidRPr="00367E44" w:rsidRDefault="005A2EA8" w:rsidP="00AC4CAF">
            <w:pPr>
              <w:keepLines/>
              <w:snapToGrid w:val="0"/>
              <w:ind w:left="431"/>
              <w:rPr>
                <w:rFonts w:ascii="Cambria" w:hAnsi="Cambria"/>
                <w:b/>
                <w:sz w:val="18"/>
              </w:rPr>
            </w:pP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4BF9249F" w14:textId="77777777" w:rsidR="005A2EA8" w:rsidRPr="00367E44" w:rsidRDefault="005A2EA8" w:rsidP="00AC4CAF">
            <w:pPr>
              <w:keepLines/>
              <w:snapToGrid w:val="0"/>
              <w:rPr>
                <w:rFonts w:ascii="Cambria" w:hAnsi="Cambria"/>
                <w:b/>
              </w:rPr>
            </w:pPr>
          </w:p>
        </w:tc>
      </w:tr>
      <w:tr w:rsidR="005A2EA8" w:rsidRPr="005639E1" w14:paraId="54939EFB" w14:textId="77777777" w:rsidTr="00AC4CAF">
        <w:tc>
          <w:tcPr>
            <w:tcW w:w="4595" w:type="dxa"/>
            <w:tcBorders>
              <w:top w:val="single" w:sz="4" w:space="0" w:color="000000"/>
              <w:left w:val="single" w:sz="4" w:space="0" w:color="000000"/>
              <w:bottom w:val="single" w:sz="4" w:space="0" w:color="000000"/>
            </w:tcBorders>
            <w:shd w:val="clear" w:color="auto" w:fill="auto"/>
          </w:tcPr>
          <w:p w14:paraId="5CDA1128" w14:textId="77777777" w:rsidR="005A2EA8" w:rsidRPr="00367E44" w:rsidRDefault="005A2EA8" w:rsidP="00AC4CAF">
            <w:pPr>
              <w:keepLines/>
              <w:snapToGrid w:val="0"/>
              <w:ind w:left="431"/>
              <w:rPr>
                <w:rFonts w:ascii="Cambria" w:hAnsi="Cambria"/>
                <w:b/>
                <w:sz w:val="18"/>
              </w:rPr>
            </w:pPr>
          </w:p>
        </w:tc>
        <w:tc>
          <w:tcPr>
            <w:tcW w:w="4631" w:type="dxa"/>
            <w:tcBorders>
              <w:top w:val="single" w:sz="4" w:space="0" w:color="000000"/>
              <w:left w:val="single" w:sz="4" w:space="0" w:color="000000"/>
              <w:bottom w:val="single" w:sz="4" w:space="0" w:color="000000"/>
              <w:right w:val="single" w:sz="4" w:space="0" w:color="000000"/>
            </w:tcBorders>
            <w:shd w:val="clear" w:color="auto" w:fill="auto"/>
          </w:tcPr>
          <w:p w14:paraId="34D11807" w14:textId="77777777" w:rsidR="005A2EA8" w:rsidRPr="00367E44" w:rsidRDefault="005A2EA8" w:rsidP="00AC4CAF">
            <w:pPr>
              <w:keepLines/>
              <w:snapToGrid w:val="0"/>
              <w:rPr>
                <w:rFonts w:ascii="Cambria" w:hAnsi="Cambria"/>
                <w:b/>
              </w:rPr>
            </w:pPr>
          </w:p>
        </w:tc>
      </w:tr>
    </w:tbl>
    <w:p w14:paraId="3E46E63D" w14:textId="77777777" w:rsidR="005A2EA8" w:rsidRPr="00BE285D" w:rsidRDefault="005A2EA8" w:rsidP="005A2EA8">
      <w:pPr>
        <w:rPr>
          <w:sz w:val="18"/>
        </w:rPr>
      </w:pPr>
    </w:p>
    <w:p w14:paraId="40FB90F2" w14:textId="77777777" w:rsidR="005A2EA8" w:rsidRPr="00BE285D" w:rsidRDefault="005A2EA8" w:rsidP="005A2EA8">
      <w:pPr>
        <w:rPr>
          <w:sz w:val="18"/>
        </w:rPr>
      </w:pPr>
    </w:p>
    <w:p w14:paraId="7137F214" w14:textId="77777777" w:rsidR="005A2EA8" w:rsidRPr="00A73D0F" w:rsidRDefault="005A2EA8" w:rsidP="00B33550">
      <w:pPr>
        <w:rPr>
          <w:rFonts w:ascii="Cambria" w:hAnsi="Cambria"/>
        </w:rPr>
      </w:pPr>
    </w:p>
    <w:p w14:paraId="3B6C7D30" w14:textId="77777777" w:rsidR="00B33550" w:rsidRPr="00A73D0F" w:rsidRDefault="00B33550" w:rsidP="00B33550">
      <w:pPr>
        <w:rPr>
          <w:rFonts w:ascii="Cambria" w:hAnsi="Cambria"/>
        </w:rPr>
      </w:pPr>
    </w:p>
    <w:p w14:paraId="4C0B7EFE" w14:textId="77777777" w:rsidR="00B33550" w:rsidRPr="00A73D0F" w:rsidRDefault="00B33550" w:rsidP="00B33550">
      <w:pPr>
        <w:rPr>
          <w:rFonts w:ascii="Cambria" w:hAnsi="Cambria"/>
          <w:lang w:val="en-US"/>
        </w:rPr>
        <w:sectPr w:rsidR="00B33550" w:rsidRPr="00A73D0F" w:rsidSect="00527082">
          <w:pgSz w:w="11900" w:h="16840"/>
          <w:pgMar w:top="1417" w:right="1417" w:bottom="1134" w:left="1417" w:header="708" w:footer="708" w:gutter="0"/>
          <w:cols w:space="708"/>
          <w:docGrid w:linePitch="360"/>
        </w:sectPr>
      </w:pPr>
    </w:p>
    <w:p w14:paraId="7013A6F8" w14:textId="616173B6" w:rsidR="00B33550" w:rsidRPr="00A73D0F" w:rsidRDefault="005B0361" w:rsidP="006E002C">
      <w:pPr>
        <w:pStyle w:val="Heading1"/>
        <w:numPr>
          <w:ilvl w:val="0"/>
          <w:numId w:val="0"/>
        </w:numPr>
        <w:ind w:left="1152"/>
      </w:pPr>
      <w:bookmarkStart w:id="310" w:name="_Ref492568443"/>
      <w:bookmarkStart w:id="311" w:name="_Toc493614542"/>
      <w:bookmarkStart w:id="312" w:name="_Toc493615197"/>
      <w:bookmarkStart w:id="313" w:name="_Toc530904343"/>
      <w:bookmarkStart w:id="314" w:name="_Toc85104278"/>
      <w:bookmarkStart w:id="315" w:name="_Toc95719032"/>
      <w:bookmarkStart w:id="316" w:name="_Toc95719282"/>
      <w:bookmarkStart w:id="317" w:name="_Toc95719359"/>
      <w:r>
        <w:lastRenderedPageBreak/>
        <w:t>8</w:t>
      </w:r>
      <w:r>
        <w:tab/>
      </w:r>
      <w:r w:rsidR="00B33550" w:rsidRPr="00A73D0F">
        <w:t>Company’s Equipment</w:t>
      </w:r>
      <w:bookmarkEnd w:id="310"/>
      <w:bookmarkEnd w:id="311"/>
      <w:bookmarkEnd w:id="312"/>
      <w:bookmarkEnd w:id="313"/>
      <w:bookmarkEnd w:id="314"/>
      <w:bookmarkEnd w:id="315"/>
      <w:bookmarkEnd w:id="316"/>
      <w:bookmarkEnd w:id="317"/>
    </w:p>
    <w:p w14:paraId="3CF969FC" w14:textId="77777777" w:rsidR="00B33550" w:rsidRPr="00A73D0F" w:rsidRDefault="00B33550" w:rsidP="00B33550">
      <w:pPr>
        <w:rPr>
          <w:rFonts w:ascii="Cambria" w:hAnsi="Cambria"/>
        </w:rPr>
      </w:pPr>
    </w:p>
    <w:p w14:paraId="4763C5FB" w14:textId="77777777" w:rsidR="00B33550" w:rsidRPr="00A73D0F" w:rsidRDefault="00B33550" w:rsidP="00B33550">
      <w:pPr>
        <w:rPr>
          <w:rFonts w:ascii="Cambria" w:hAnsi="Cambria"/>
        </w:rPr>
      </w:pPr>
      <w:r w:rsidRPr="00A73D0F">
        <w:rPr>
          <w:rFonts w:ascii="Cambria" w:hAnsi="Cambria"/>
        </w:rPr>
        <w:t>Each individual major item of equipment that to be deployed on the Contract shall be mentioned. The equipment listed is to be assigned exclusively to the Contract for as long as required and must not form part of a pool of equipment used on other Contracts. The list may be expanded by the Bidder, if required.</w:t>
      </w:r>
    </w:p>
    <w:p w14:paraId="59AF1B6E" w14:textId="77777777" w:rsidR="00B33550" w:rsidRPr="00A73D0F" w:rsidRDefault="00B33550" w:rsidP="00B33550">
      <w:pPr>
        <w:rPr>
          <w:rFonts w:ascii="Cambria" w:hAnsi="Cambria"/>
        </w:rPr>
      </w:pPr>
    </w:p>
    <w:tbl>
      <w:tblPr>
        <w:tblStyle w:val="TableGrid"/>
        <w:tblW w:w="0" w:type="auto"/>
        <w:tblLook w:val="04A0" w:firstRow="1" w:lastRow="0" w:firstColumn="1" w:lastColumn="0" w:noHBand="0" w:noVBand="1"/>
      </w:tblPr>
      <w:tblGrid>
        <w:gridCol w:w="2832"/>
        <w:gridCol w:w="1645"/>
        <w:gridCol w:w="972"/>
        <w:gridCol w:w="1821"/>
        <w:gridCol w:w="1192"/>
        <w:gridCol w:w="594"/>
      </w:tblGrid>
      <w:tr w:rsidR="00B33550" w:rsidRPr="00A73D0F" w14:paraId="22A1A2FC" w14:textId="77777777" w:rsidTr="00E54F5A">
        <w:tc>
          <w:tcPr>
            <w:tcW w:w="2832" w:type="dxa"/>
            <w:shd w:val="clear" w:color="auto" w:fill="auto"/>
          </w:tcPr>
          <w:p w14:paraId="2DBC1E5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hAnsi="Cambria"/>
                <w:b/>
                <w:lang w:val="en-US"/>
              </w:rPr>
            </w:pPr>
            <w:r w:rsidRPr="00A73D0F">
              <w:rPr>
                <w:rFonts w:ascii="Cambria" w:hAnsi="Cambria"/>
                <w:b/>
              </w:rPr>
              <w:t>Type / Description / Mode</w:t>
            </w:r>
          </w:p>
        </w:tc>
        <w:tc>
          <w:tcPr>
            <w:tcW w:w="1645" w:type="dxa"/>
            <w:shd w:val="clear" w:color="auto" w:fill="auto"/>
          </w:tcPr>
          <w:p w14:paraId="24E5694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hAnsi="Cambria"/>
                <w:b/>
                <w:lang w:val="en-US"/>
              </w:rPr>
            </w:pPr>
            <w:r w:rsidRPr="00A73D0F">
              <w:rPr>
                <w:rFonts w:ascii="Cambria" w:hAnsi="Cambria"/>
                <w:b/>
              </w:rPr>
              <w:t>Size / Capacity</w:t>
            </w:r>
          </w:p>
        </w:tc>
        <w:tc>
          <w:tcPr>
            <w:tcW w:w="972" w:type="dxa"/>
            <w:shd w:val="clear" w:color="auto" w:fill="auto"/>
          </w:tcPr>
          <w:p w14:paraId="1004383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hAnsi="Cambria"/>
                <w:b/>
                <w:lang w:val="en-US"/>
              </w:rPr>
            </w:pPr>
            <w:r w:rsidRPr="00A73D0F">
              <w:rPr>
                <w:rFonts w:ascii="Cambria" w:hAnsi="Cambria"/>
                <w:b/>
              </w:rPr>
              <w:t>Number</w:t>
            </w:r>
          </w:p>
        </w:tc>
        <w:tc>
          <w:tcPr>
            <w:tcW w:w="1821" w:type="dxa"/>
            <w:shd w:val="clear" w:color="auto" w:fill="auto"/>
          </w:tcPr>
          <w:p w14:paraId="0CEE2A2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hAnsi="Cambria"/>
                <w:b/>
                <w:lang w:val="en-US"/>
              </w:rPr>
            </w:pPr>
            <w:r w:rsidRPr="00A73D0F">
              <w:rPr>
                <w:rFonts w:ascii="Cambria" w:hAnsi="Cambria"/>
                <w:b/>
              </w:rPr>
              <w:t>Current Location</w:t>
            </w:r>
          </w:p>
        </w:tc>
        <w:tc>
          <w:tcPr>
            <w:tcW w:w="1192" w:type="dxa"/>
            <w:shd w:val="clear" w:color="auto" w:fill="auto"/>
          </w:tcPr>
          <w:p w14:paraId="27D47B5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hAnsi="Cambria"/>
                <w:b/>
                <w:lang w:val="en-US"/>
              </w:rPr>
            </w:pPr>
            <w:r w:rsidRPr="00A73D0F">
              <w:rPr>
                <w:rFonts w:ascii="Cambria" w:hAnsi="Cambria"/>
                <w:b/>
              </w:rPr>
              <w:t>Owned or leased</w:t>
            </w:r>
          </w:p>
        </w:tc>
        <w:tc>
          <w:tcPr>
            <w:tcW w:w="594" w:type="dxa"/>
            <w:shd w:val="clear" w:color="auto" w:fill="auto"/>
          </w:tcPr>
          <w:p w14:paraId="1D8C18D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hAnsi="Cambria"/>
                <w:b/>
                <w:lang w:val="en-US"/>
              </w:rPr>
            </w:pPr>
            <w:r w:rsidRPr="00A73D0F">
              <w:rPr>
                <w:rFonts w:ascii="Cambria" w:hAnsi="Cambria"/>
                <w:b/>
              </w:rPr>
              <w:t>Age</w:t>
            </w:r>
          </w:p>
        </w:tc>
      </w:tr>
      <w:tr w:rsidR="00B33550" w:rsidRPr="00A73D0F" w14:paraId="636AD853" w14:textId="77777777" w:rsidTr="00E54F5A">
        <w:tc>
          <w:tcPr>
            <w:tcW w:w="2832" w:type="dxa"/>
          </w:tcPr>
          <w:p w14:paraId="2DF65DD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5F7AAEB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008E53E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6F35136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6235BAB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42481C1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27531BDA" w14:textId="77777777" w:rsidTr="00E54F5A">
        <w:tc>
          <w:tcPr>
            <w:tcW w:w="2832" w:type="dxa"/>
          </w:tcPr>
          <w:p w14:paraId="14F9E1E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515C87D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65D498B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27F3EBF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53AF444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05DA6B4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058B9875" w14:textId="77777777" w:rsidTr="00E54F5A">
        <w:tc>
          <w:tcPr>
            <w:tcW w:w="2832" w:type="dxa"/>
          </w:tcPr>
          <w:p w14:paraId="3A603A7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18B07B0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456D203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067A12A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1429A83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1D273E3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67D56969" w14:textId="77777777" w:rsidTr="00E54F5A">
        <w:tc>
          <w:tcPr>
            <w:tcW w:w="2832" w:type="dxa"/>
          </w:tcPr>
          <w:p w14:paraId="5764825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45EA1D0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416856F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5ADCBE6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6182827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66D3D66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5A435127" w14:textId="77777777" w:rsidTr="00E54F5A">
        <w:tc>
          <w:tcPr>
            <w:tcW w:w="2832" w:type="dxa"/>
          </w:tcPr>
          <w:p w14:paraId="0139D73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2302D67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3EEA598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3F78EA7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1CC7C0B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3639962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7E7A69D2" w14:textId="77777777" w:rsidTr="00E54F5A">
        <w:tc>
          <w:tcPr>
            <w:tcW w:w="2832" w:type="dxa"/>
          </w:tcPr>
          <w:p w14:paraId="638D3B5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3C29F08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2FFCBA1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0D7CD34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08C26ED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2621EC7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15EDAC40" w14:textId="77777777" w:rsidTr="00E54F5A">
        <w:tc>
          <w:tcPr>
            <w:tcW w:w="2832" w:type="dxa"/>
          </w:tcPr>
          <w:p w14:paraId="393AAB8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1AD2446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0F97541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3B8228C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0B6286F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5DE0D8E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5848FA79" w14:textId="77777777" w:rsidTr="00E54F5A">
        <w:tc>
          <w:tcPr>
            <w:tcW w:w="2832" w:type="dxa"/>
          </w:tcPr>
          <w:p w14:paraId="59F5CBA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459356B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407233B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78361A9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4EA7E8E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1A9EC71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0E3333DF" w14:textId="77777777" w:rsidTr="00E54F5A">
        <w:tc>
          <w:tcPr>
            <w:tcW w:w="2832" w:type="dxa"/>
          </w:tcPr>
          <w:p w14:paraId="02BDDF7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49333E4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4DE85C3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6627A77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1A4F69A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7393F53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2CE4DDE0" w14:textId="77777777" w:rsidTr="00E54F5A">
        <w:tc>
          <w:tcPr>
            <w:tcW w:w="2832" w:type="dxa"/>
          </w:tcPr>
          <w:p w14:paraId="5D59B34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553F664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7C43E0E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5317C45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51D480A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60580C8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3A0D8339" w14:textId="77777777" w:rsidTr="00E54F5A">
        <w:tc>
          <w:tcPr>
            <w:tcW w:w="2832" w:type="dxa"/>
          </w:tcPr>
          <w:p w14:paraId="63209D8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75477AD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5240523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089DCB6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2890678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46E0D30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63804525" w14:textId="77777777" w:rsidTr="00E54F5A">
        <w:tc>
          <w:tcPr>
            <w:tcW w:w="2832" w:type="dxa"/>
          </w:tcPr>
          <w:p w14:paraId="336FF1F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68A20C1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2BB677C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121E6B6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340A50C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0AC9319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71601011" w14:textId="77777777" w:rsidTr="00E54F5A">
        <w:tc>
          <w:tcPr>
            <w:tcW w:w="2832" w:type="dxa"/>
          </w:tcPr>
          <w:p w14:paraId="4AE98DB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7CEF315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7F450B2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16CADAA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7F31E9C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38E2D70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330A7330" w14:textId="77777777" w:rsidTr="00E54F5A">
        <w:tc>
          <w:tcPr>
            <w:tcW w:w="2832" w:type="dxa"/>
          </w:tcPr>
          <w:p w14:paraId="0D5544E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1B420F8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505AF9F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4D3595C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1BC10EC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586197D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30BFF36B" w14:textId="77777777" w:rsidTr="00E54F5A">
        <w:tc>
          <w:tcPr>
            <w:tcW w:w="2832" w:type="dxa"/>
          </w:tcPr>
          <w:p w14:paraId="32F1C3B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7FEF188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128DD2D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65DE07B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11DB35F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21B17AC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2E5DCC10" w14:textId="77777777" w:rsidTr="00E54F5A">
        <w:tc>
          <w:tcPr>
            <w:tcW w:w="2832" w:type="dxa"/>
          </w:tcPr>
          <w:p w14:paraId="4EEA228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073B093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7EDCF54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7DBA28B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69B7D2D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4C21238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4461D0B0" w14:textId="77777777" w:rsidTr="00E54F5A">
        <w:tc>
          <w:tcPr>
            <w:tcW w:w="2832" w:type="dxa"/>
          </w:tcPr>
          <w:p w14:paraId="5F6A549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0D3CB38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6CBEEC4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737B0AC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525A3E8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6B1CA13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6736153D" w14:textId="77777777" w:rsidTr="00E54F5A">
        <w:tc>
          <w:tcPr>
            <w:tcW w:w="2832" w:type="dxa"/>
          </w:tcPr>
          <w:p w14:paraId="778FC6C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61C9AE2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112A59A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20BDDC1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2EB2482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0888126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r w:rsidR="00B33550" w:rsidRPr="00A73D0F" w14:paraId="5C57F1D5" w14:textId="77777777" w:rsidTr="00E54F5A">
        <w:tc>
          <w:tcPr>
            <w:tcW w:w="2832" w:type="dxa"/>
          </w:tcPr>
          <w:p w14:paraId="20D9A49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645" w:type="dxa"/>
          </w:tcPr>
          <w:p w14:paraId="588D2AF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972" w:type="dxa"/>
          </w:tcPr>
          <w:p w14:paraId="3AB669A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821" w:type="dxa"/>
          </w:tcPr>
          <w:p w14:paraId="0300D5D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1192" w:type="dxa"/>
          </w:tcPr>
          <w:p w14:paraId="5217365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c>
          <w:tcPr>
            <w:tcW w:w="594" w:type="dxa"/>
          </w:tcPr>
          <w:p w14:paraId="5F8DC1F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lang w:val="en-US"/>
              </w:rPr>
            </w:pPr>
          </w:p>
        </w:tc>
      </w:tr>
    </w:tbl>
    <w:p w14:paraId="34E559F0"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lang w:val="en-US"/>
        </w:rPr>
      </w:pPr>
    </w:p>
    <w:p w14:paraId="5DB812B2"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79B20D94" w14:textId="77777777" w:rsidR="00B33550" w:rsidRPr="00A73D0F" w:rsidRDefault="00B33550" w:rsidP="00B33550">
      <w:pPr>
        <w:rPr>
          <w:rFonts w:ascii="Cambria" w:hAnsi="Cambria"/>
        </w:rPr>
      </w:pPr>
    </w:p>
    <w:p w14:paraId="3EBFDB94"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61579D7F" w14:textId="77777777" w:rsidR="00B33550" w:rsidRPr="00A73D0F" w:rsidRDefault="00B33550" w:rsidP="00B33550">
      <w:pPr>
        <w:rPr>
          <w:rFonts w:ascii="Cambria" w:hAnsi="Cambria"/>
        </w:rPr>
      </w:pPr>
    </w:p>
    <w:p w14:paraId="7941FE14" w14:textId="77777777" w:rsidR="00B33550" w:rsidRPr="00A73D0F" w:rsidRDefault="00B33550" w:rsidP="00B33550">
      <w:pPr>
        <w:rPr>
          <w:rFonts w:ascii="Cambria" w:hAnsi="Cambria"/>
        </w:rPr>
      </w:pPr>
      <w:r w:rsidRPr="00A73D0F">
        <w:rPr>
          <w:rFonts w:ascii="Cambria" w:hAnsi="Cambria"/>
        </w:rPr>
        <w:t>Date of signing: _____/____/____</w:t>
      </w:r>
    </w:p>
    <w:p w14:paraId="73BD4983" w14:textId="77777777" w:rsidR="00B33550" w:rsidRPr="00A73D0F" w:rsidRDefault="00B33550" w:rsidP="00B33550">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lang w:val="en-US"/>
        </w:rPr>
        <w:sectPr w:rsidR="00B33550" w:rsidRPr="00A73D0F" w:rsidSect="00527082">
          <w:pgSz w:w="11900" w:h="16840"/>
          <w:pgMar w:top="1417" w:right="1417" w:bottom="1134" w:left="1417" w:header="708" w:footer="708" w:gutter="0"/>
          <w:cols w:space="708"/>
          <w:docGrid w:linePitch="360"/>
        </w:sectPr>
      </w:pPr>
    </w:p>
    <w:p w14:paraId="3FBA175B" w14:textId="1A6564C9" w:rsidR="00B33550" w:rsidRPr="00A73D0F" w:rsidRDefault="005B0361" w:rsidP="00923608">
      <w:pPr>
        <w:pStyle w:val="Heading1"/>
        <w:numPr>
          <w:ilvl w:val="0"/>
          <w:numId w:val="0"/>
        </w:numPr>
        <w:ind w:left="1152"/>
      </w:pPr>
      <w:bookmarkStart w:id="318" w:name="_Ref492568587"/>
      <w:bookmarkStart w:id="319" w:name="_Toc493614543"/>
      <w:bookmarkStart w:id="320" w:name="_Toc493615198"/>
      <w:bookmarkStart w:id="321" w:name="_Toc530904344"/>
      <w:bookmarkStart w:id="322" w:name="_Toc85104279"/>
      <w:bookmarkStart w:id="323" w:name="_Toc95719033"/>
      <w:bookmarkStart w:id="324" w:name="_Toc95719283"/>
      <w:bookmarkStart w:id="325" w:name="_Toc95719360"/>
      <w:r>
        <w:lastRenderedPageBreak/>
        <w:t>9</w:t>
      </w:r>
      <w:r>
        <w:tab/>
      </w:r>
      <w:r w:rsidR="00B33550" w:rsidRPr="00A73D0F">
        <w:t>List of on-going / present projects implemented by the Company (if any)</w:t>
      </w:r>
      <w:bookmarkEnd w:id="318"/>
      <w:bookmarkEnd w:id="319"/>
      <w:bookmarkEnd w:id="320"/>
      <w:bookmarkEnd w:id="321"/>
      <w:bookmarkEnd w:id="322"/>
      <w:bookmarkEnd w:id="323"/>
      <w:bookmarkEnd w:id="324"/>
      <w:bookmarkEnd w:id="325"/>
    </w:p>
    <w:p w14:paraId="611EE622" w14:textId="77777777" w:rsidR="00B33550" w:rsidRPr="00A73D0F" w:rsidRDefault="00B33550" w:rsidP="00B33550">
      <w:pPr>
        <w:rPr>
          <w:rFonts w:ascii="Cambria" w:hAnsi="Cambria"/>
        </w:rPr>
      </w:pPr>
    </w:p>
    <w:p w14:paraId="796F8BA7" w14:textId="77777777" w:rsidR="00B33550" w:rsidRPr="00A73D0F" w:rsidRDefault="00B33550" w:rsidP="00B33550">
      <w:pPr>
        <w:rPr>
          <w:rFonts w:ascii="Cambria" w:hAnsi="Cambria"/>
        </w:rPr>
      </w:pPr>
      <w:r w:rsidRPr="00A73D0F">
        <w:rPr>
          <w:rFonts w:ascii="Cambria" w:hAnsi="Cambria"/>
        </w:rPr>
        <w:t>Bidders and each member to a JV should provide information on their current commitments on all con</w:t>
      </w:r>
      <w:r w:rsidRPr="00A73D0F">
        <w:rPr>
          <w:rFonts w:ascii="Cambria" w:hAnsi="Cambria"/>
        </w:rPr>
        <w:softHyphen/>
        <w:t>tracts that have been awarded, or for which a letter of intent or acceptance has been received, or for contracts approaching completion, but for which an unqualified, full completion certificate has yet to be issued.</w:t>
      </w:r>
    </w:p>
    <w:tbl>
      <w:tblPr>
        <w:tblStyle w:val="TableGrid"/>
        <w:tblW w:w="9068" w:type="dxa"/>
        <w:tblLayout w:type="fixed"/>
        <w:tblLook w:val="04A0" w:firstRow="1" w:lastRow="0" w:firstColumn="1" w:lastColumn="0" w:noHBand="0" w:noVBand="1"/>
      </w:tblPr>
      <w:tblGrid>
        <w:gridCol w:w="2830"/>
        <w:gridCol w:w="2836"/>
        <w:gridCol w:w="1701"/>
        <w:gridCol w:w="1701"/>
      </w:tblGrid>
      <w:tr w:rsidR="00B33550" w:rsidRPr="00A73D0F" w14:paraId="0671F6B9" w14:textId="77777777" w:rsidTr="00B64CE1">
        <w:tc>
          <w:tcPr>
            <w:tcW w:w="2830" w:type="dxa"/>
            <w:shd w:val="clear" w:color="auto" w:fill="auto"/>
          </w:tcPr>
          <w:p w14:paraId="474D75B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hAnsi="Cambria"/>
                <w:b/>
              </w:rPr>
            </w:pPr>
            <w:r w:rsidRPr="00A73D0F">
              <w:rPr>
                <w:rFonts w:ascii="Cambria" w:hAnsi="Cambria"/>
                <w:b/>
              </w:rPr>
              <w:t>Type of project</w:t>
            </w:r>
          </w:p>
        </w:tc>
        <w:tc>
          <w:tcPr>
            <w:tcW w:w="2836" w:type="dxa"/>
            <w:shd w:val="clear" w:color="auto" w:fill="auto"/>
          </w:tcPr>
          <w:p w14:paraId="47FDAB12" w14:textId="1AD08033" w:rsidR="00B33550"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hAnsi="Cambria"/>
                <w:b/>
              </w:rPr>
            </w:pPr>
            <w:r w:rsidRPr="00A73D0F">
              <w:rPr>
                <w:rFonts w:ascii="Cambria" w:hAnsi="Cambria"/>
                <w:b/>
              </w:rPr>
              <w:t>Amount of Contract (</w:t>
            </w:r>
            <w:r w:rsidR="00AF62F8">
              <w:rPr>
                <w:rFonts w:ascii="Cambria" w:hAnsi="Cambria"/>
                <w:b/>
              </w:rPr>
              <w:t>AFN</w:t>
            </w:r>
            <w:r w:rsidRPr="00A73D0F">
              <w:rPr>
                <w:rFonts w:ascii="Cambria" w:hAnsi="Cambria"/>
                <w:b/>
              </w:rPr>
              <w:t>)</w:t>
            </w:r>
          </w:p>
          <w:p w14:paraId="01A8A9B2" w14:textId="71D72EB4" w:rsidR="00B64CE1" w:rsidRPr="00A73D0F" w:rsidRDefault="00B64CE1" w:rsidP="00E54F5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hAnsi="Cambria"/>
                <w:b/>
              </w:rPr>
            </w:pPr>
            <w:r w:rsidRPr="00A73D0F">
              <w:rPr>
                <w:rFonts w:ascii="Cambria" w:hAnsi="Cambria"/>
                <w:i/>
                <w:highlight w:val="yellow"/>
                <w:lang w:val="en-US"/>
              </w:rPr>
              <w:t xml:space="preserve">PLEASE </w:t>
            </w:r>
            <w:r>
              <w:rPr>
                <w:rFonts w:ascii="Cambria" w:hAnsi="Cambria"/>
                <w:i/>
                <w:highlight w:val="yellow"/>
              </w:rPr>
              <w:t>ADJUST</w:t>
            </w:r>
            <w:r w:rsidRPr="00A73D0F">
              <w:rPr>
                <w:rFonts w:ascii="Cambria" w:hAnsi="Cambria"/>
                <w:i/>
                <w:highlight w:val="yellow"/>
                <w:lang w:val="en-US"/>
              </w:rPr>
              <w:t xml:space="preserve"> </w:t>
            </w:r>
            <w:r>
              <w:rPr>
                <w:rFonts w:ascii="Cambria" w:hAnsi="Cambria"/>
                <w:i/>
                <w:highlight w:val="yellow"/>
              </w:rPr>
              <w:t>CURRENCY ACCORDING TO THE BIDDING DOCUMENTS</w:t>
            </w:r>
          </w:p>
        </w:tc>
        <w:tc>
          <w:tcPr>
            <w:tcW w:w="1701" w:type="dxa"/>
            <w:shd w:val="clear" w:color="auto" w:fill="auto"/>
          </w:tcPr>
          <w:p w14:paraId="3E82D37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hAnsi="Cambria"/>
                <w:b/>
              </w:rPr>
            </w:pPr>
            <w:r w:rsidRPr="00A73D0F">
              <w:rPr>
                <w:rFonts w:ascii="Cambria" w:hAnsi="Cambria"/>
                <w:b/>
              </w:rPr>
              <w:t>Start Date</w:t>
            </w:r>
          </w:p>
        </w:tc>
        <w:tc>
          <w:tcPr>
            <w:tcW w:w="1701" w:type="dxa"/>
            <w:shd w:val="clear" w:color="auto" w:fill="auto"/>
          </w:tcPr>
          <w:p w14:paraId="3BF6CF0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hAnsi="Cambria"/>
                <w:b/>
              </w:rPr>
            </w:pPr>
            <w:r w:rsidRPr="00A73D0F">
              <w:rPr>
                <w:rFonts w:ascii="Cambria" w:hAnsi="Cambria"/>
                <w:b/>
              </w:rPr>
              <w:t>End Date</w:t>
            </w:r>
          </w:p>
        </w:tc>
      </w:tr>
      <w:tr w:rsidR="00B33550" w:rsidRPr="00A73D0F" w14:paraId="7150765B" w14:textId="77777777" w:rsidTr="00B64CE1">
        <w:tc>
          <w:tcPr>
            <w:tcW w:w="2830" w:type="dxa"/>
          </w:tcPr>
          <w:p w14:paraId="5D12D83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36FEB5D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6492C17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6D159DB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561C1660" w14:textId="77777777" w:rsidTr="00B64CE1">
        <w:tc>
          <w:tcPr>
            <w:tcW w:w="2830" w:type="dxa"/>
          </w:tcPr>
          <w:p w14:paraId="36D96B1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4DEDDF5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399EF1B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21ABC7C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286BB378" w14:textId="77777777" w:rsidTr="00B64CE1">
        <w:tc>
          <w:tcPr>
            <w:tcW w:w="2830" w:type="dxa"/>
          </w:tcPr>
          <w:p w14:paraId="0E934F1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444E2CF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062043D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1ED6905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1E84E958" w14:textId="77777777" w:rsidTr="00B64CE1">
        <w:tc>
          <w:tcPr>
            <w:tcW w:w="2830" w:type="dxa"/>
          </w:tcPr>
          <w:p w14:paraId="46D0CAF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53079E2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664A328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4780428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24F3C41B" w14:textId="77777777" w:rsidTr="00B64CE1">
        <w:tc>
          <w:tcPr>
            <w:tcW w:w="2830" w:type="dxa"/>
          </w:tcPr>
          <w:p w14:paraId="6BF8A690"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3D1ADB1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4A54206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186CE75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5B09BB74" w14:textId="77777777" w:rsidTr="00B64CE1">
        <w:tc>
          <w:tcPr>
            <w:tcW w:w="2830" w:type="dxa"/>
          </w:tcPr>
          <w:p w14:paraId="36B70EE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27C4B97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410C17D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07FB9ED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619B32BF" w14:textId="77777777" w:rsidTr="00B64CE1">
        <w:tc>
          <w:tcPr>
            <w:tcW w:w="2830" w:type="dxa"/>
          </w:tcPr>
          <w:p w14:paraId="1F693C1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2332135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531DEA0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3DA798B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5DC875B4" w14:textId="77777777" w:rsidTr="00B64CE1">
        <w:tc>
          <w:tcPr>
            <w:tcW w:w="2830" w:type="dxa"/>
          </w:tcPr>
          <w:p w14:paraId="19F6AA0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26E64DF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6C4A2B7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74723E2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102A1552" w14:textId="77777777" w:rsidTr="00B64CE1">
        <w:tc>
          <w:tcPr>
            <w:tcW w:w="2830" w:type="dxa"/>
          </w:tcPr>
          <w:p w14:paraId="6E58522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4D53B0B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1EAFA969"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5402F2D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19207A06" w14:textId="77777777" w:rsidTr="00B64CE1">
        <w:tc>
          <w:tcPr>
            <w:tcW w:w="2830" w:type="dxa"/>
          </w:tcPr>
          <w:p w14:paraId="398092A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1486DC6C"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14C2E73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142CE38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0DBB2E32" w14:textId="77777777" w:rsidTr="00B64CE1">
        <w:tc>
          <w:tcPr>
            <w:tcW w:w="2830" w:type="dxa"/>
          </w:tcPr>
          <w:p w14:paraId="0DF5E77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2DBD64F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55D671E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1EDC8A8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71416B15" w14:textId="77777777" w:rsidTr="00B64CE1">
        <w:tc>
          <w:tcPr>
            <w:tcW w:w="2830" w:type="dxa"/>
          </w:tcPr>
          <w:p w14:paraId="60E7DCC6"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3A0D830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3367867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259F746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6AFA3E73" w14:textId="77777777" w:rsidTr="00B64CE1">
        <w:tc>
          <w:tcPr>
            <w:tcW w:w="2830" w:type="dxa"/>
          </w:tcPr>
          <w:p w14:paraId="57D9B6C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56460553"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574725D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5F842131"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2847084C" w14:textId="77777777" w:rsidTr="00B64CE1">
        <w:tc>
          <w:tcPr>
            <w:tcW w:w="2830" w:type="dxa"/>
          </w:tcPr>
          <w:p w14:paraId="1D3A9FF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6D1786A4"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3A953F75"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0AB04B57"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0C955A59" w14:textId="77777777" w:rsidTr="00B64CE1">
        <w:tc>
          <w:tcPr>
            <w:tcW w:w="2830" w:type="dxa"/>
          </w:tcPr>
          <w:p w14:paraId="48160E38"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112C668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6F66A10F"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4F3DAFFD"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r w:rsidR="00B33550" w:rsidRPr="00A73D0F" w14:paraId="6366D672" w14:textId="77777777" w:rsidTr="00B64CE1">
        <w:tc>
          <w:tcPr>
            <w:tcW w:w="2830" w:type="dxa"/>
          </w:tcPr>
          <w:p w14:paraId="638D3982"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2836" w:type="dxa"/>
          </w:tcPr>
          <w:p w14:paraId="3BE42DBB"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3BBB424A"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c>
          <w:tcPr>
            <w:tcW w:w="1701" w:type="dxa"/>
          </w:tcPr>
          <w:p w14:paraId="19EAE52E" w14:textId="77777777" w:rsidR="00B33550" w:rsidRPr="00A73D0F" w:rsidRDefault="00B33550" w:rsidP="00E54F5A">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rPr>
            </w:pPr>
          </w:p>
        </w:tc>
      </w:tr>
    </w:tbl>
    <w:p w14:paraId="7B3DD137" w14:textId="77777777" w:rsidR="00B33550" w:rsidRPr="00A73D0F" w:rsidRDefault="00B33550" w:rsidP="00B33550">
      <w:pPr>
        <w:rPr>
          <w:rFonts w:ascii="Cambria" w:hAnsi="Cambria"/>
        </w:rPr>
      </w:pPr>
    </w:p>
    <w:p w14:paraId="0D902A36"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6EB01D93" w14:textId="77777777" w:rsidR="00B33550" w:rsidRPr="00A73D0F" w:rsidRDefault="00B33550" w:rsidP="00B33550">
      <w:pPr>
        <w:rPr>
          <w:rFonts w:ascii="Cambria" w:hAnsi="Cambria"/>
        </w:rPr>
      </w:pPr>
    </w:p>
    <w:p w14:paraId="756B86F0"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39248CD0" w14:textId="77777777" w:rsidR="00B33550" w:rsidRPr="00A73D0F" w:rsidRDefault="00B33550" w:rsidP="00B33550">
      <w:pPr>
        <w:rPr>
          <w:rFonts w:ascii="Cambria" w:hAnsi="Cambria"/>
        </w:rPr>
      </w:pPr>
    </w:p>
    <w:p w14:paraId="4A3AE97E" w14:textId="77777777" w:rsidR="00B33550" w:rsidRPr="00A73D0F" w:rsidRDefault="00B33550" w:rsidP="00B33550">
      <w:pPr>
        <w:rPr>
          <w:rFonts w:ascii="Cambria" w:hAnsi="Cambria"/>
        </w:rPr>
      </w:pPr>
      <w:r w:rsidRPr="00A73D0F">
        <w:rPr>
          <w:rFonts w:ascii="Cambria" w:hAnsi="Cambria"/>
        </w:rPr>
        <w:t>Date of signing: _____/____/____</w:t>
      </w:r>
    </w:p>
    <w:p w14:paraId="511C701F" w14:textId="77777777" w:rsidR="00B33550" w:rsidRPr="00A73D0F" w:rsidRDefault="00B33550" w:rsidP="00B33550">
      <w:pPr>
        <w:rPr>
          <w:rFonts w:ascii="Cambria" w:hAnsi="Cambria"/>
        </w:rPr>
        <w:sectPr w:rsidR="00B33550" w:rsidRPr="00A73D0F" w:rsidSect="00527082">
          <w:pgSz w:w="11900" w:h="16840"/>
          <w:pgMar w:top="1417" w:right="1417" w:bottom="1134" w:left="1417" w:header="708" w:footer="708" w:gutter="0"/>
          <w:cols w:space="708"/>
          <w:docGrid w:linePitch="360"/>
        </w:sectPr>
      </w:pPr>
    </w:p>
    <w:p w14:paraId="4B063DF0" w14:textId="08DE79D2" w:rsidR="00B33550" w:rsidRPr="00A73D0F" w:rsidRDefault="005B0361" w:rsidP="00923608">
      <w:pPr>
        <w:pStyle w:val="Heading1"/>
        <w:numPr>
          <w:ilvl w:val="0"/>
          <w:numId w:val="0"/>
        </w:numPr>
        <w:ind w:left="1152"/>
      </w:pPr>
      <w:bookmarkStart w:id="326" w:name="_Toc530904345"/>
      <w:bookmarkStart w:id="327" w:name="_Toc85104280"/>
      <w:bookmarkStart w:id="328" w:name="_Toc95719034"/>
      <w:bookmarkStart w:id="329" w:name="_Toc95719284"/>
      <w:bookmarkStart w:id="330" w:name="_Toc95719361"/>
      <w:bookmarkStart w:id="331" w:name="_Toc493614544"/>
      <w:bookmarkStart w:id="332" w:name="_Toc493615199"/>
      <w:bookmarkStart w:id="333" w:name="_Ref492549236"/>
      <w:r>
        <w:lastRenderedPageBreak/>
        <w:t>10</w:t>
      </w:r>
      <w:r>
        <w:tab/>
      </w:r>
      <w:r w:rsidR="00B33550" w:rsidRPr="00A73D0F">
        <w:t>Method Statement</w:t>
      </w:r>
      <w:bookmarkEnd w:id="326"/>
      <w:bookmarkEnd w:id="327"/>
      <w:bookmarkEnd w:id="328"/>
      <w:bookmarkEnd w:id="329"/>
      <w:bookmarkEnd w:id="330"/>
      <w:r w:rsidR="00B33550" w:rsidRPr="00A73D0F">
        <w:t xml:space="preserve"> </w:t>
      </w:r>
      <w:bookmarkEnd w:id="331"/>
      <w:bookmarkEnd w:id="332"/>
    </w:p>
    <w:p w14:paraId="3F51A0A4" w14:textId="35AB0BE9" w:rsidR="00B33550" w:rsidRPr="00A73D0F" w:rsidRDefault="00B33550" w:rsidP="00B33550">
      <w:pPr>
        <w:rPr>
          <w:rFonts w:ascii="Cambria" w:hAnsi="Cambria"/>
        </w:rPr>
      </w:pPr>
      <w:r w:rsidRPr="00E27E90">
        <w:rPr>
          <w:rFonts w:ascii="Cambria" w:hAnsi="Cambria"/>
        </w:rPr>
        <w:t>(</w:t>
      </w:r>
      <w:r w:rsidRPr="00A73D0F">
        <w:rPr>
          <w:rFonts w:ascii="Cambria" w:hAnsi="Cambria"/>
        </w:rPr>
        <w:t>a)</w:t>
      </w:r>
      <w:r w:rsidRPr="00A73D0F">
        <w:rPr>
          <w:rFonts w:ascii="Cambria" w:hAnsi="Cambria"/>
        </w:rPr>
        <w:tab/>
        <w:t xml:space="preserve">Provide a comprehensive Method Statement, with drawings (tender design drawings) where </w:t>
      </w:r>
      <w:r w:rsidR="005639E1">
        <w:rPr>
          <w:rFonts w:ascii="Cambria" w:hAnsi="Cambria"/>
        </w:rPr>
        <w:tab/>
      </w:r>
      <w:r w:rsidRPr="00A73D0F">
        <w:rPr>
          <w:rFonts w:ascii="Cambria" w:hAnsi="Cambria"/>
        </w:rPr>
        <w:t xml:space="preserve">applicable, showing the methods proposed by the Bidder for carrying out the works, as specified in </w:t>
      </w:r>
      <w:r w:rsidR="005639E1">
        <w:rPr>
          <w:rFonts w:ascii="Cambria" w:hAnsi="Cambria"/>
        </w:rPr>
        <w:tab/>
      </w:r>
      <w:r w:rsidRPr="00A73D0F">
        <w:rPr>
          <w:rFonts w:ascii="Cambria" w:hAnsi="Cambria"/>
        </w:rPr>
        <w:t>Section 3, paragraph 2.2.</w:t>
      </w:r>
      <w:r w:rsidRPr="00A73D0F">
        <w:rPr>
          <w:rFonts w:ascii="Cambria" w:hAnsi="Cambria"/>
        </w:rPr>
        <w:tab/>
      </w:r>
    </w:p>
    <w:p w14:paraId="398C7F42" w14:textId="77777777" w:rsidR="00B33550" w:rsidRPr="00A73D0F" w:rsidRDefault="00B33550" w:rsidP="00B33550">
      <w:pPr>
        <w:rPr>
          <w:rFonts w:ascii="Cambria" w:hAnsi="Cambria"/>
        </w:rPr>
      </w:pPr>
      <w:r w:rsidRPr="00A73D0F">
        <w:rPr>
          <w:rFonts w:ascii="Cambria" w:hAnsi="Cambria"/>
        </w:rPr>
        <w:t>In addition, the Method Statement shall include:</w:t>
      </w:r>
    </w:p>
    <w:p w14:paraId="5DFACBFC" w14:textId="21D139BE" w:rsidR="00B33550" w:rsidRPr="00A73D0F" w:rsidRDefault="00B33550" w:rsidP="00B33550">
      <w:pPr>
        <w:rPr>
          <w:rFonts w:ascii="Cambria" w:hAnsi="Cambria"/>
        </w:rPr>
      </w:pPr>
      <w:r w:rsidRPr="00A73D0F">
        <w:rPr>
          <w:rFonts w:ascii="Cambria" w:hAnsi="Cambria"/>
        </w:rPr>
        <w:t>•</w:t>
      </w:r>
      <w:r w:rsidRPr="00A73D0F">
        <w:rPr>
          <w:rFonts w:ascii="Cambria" w:hAnsi="Cambria"/>
        </w:rPr>
        <w:tab/>
        <w:t xml:space="preserve">proposed location of your main office on the site, workshops, stations (steel / concrete / asphalt </w:t>
      </w:r>
      <w:r w:rsidR="005639E1">
        <w:rPr>
          <w:rFonts w:ascii="Cambria" w:hAnsi="Cambria"/>
        </w:rPr>
        <w:tab/>
      </w:r>
      <w:r w:rsidRPr="00A73D0F">
        <w:rPr>
          <w:rFonts w:ascii="Cambria" w:hAnsi="Cambria"/>
        </w:rPr>
        <w:t>structures), warehouses, laboratories, accommodation, etc. (sketches to be attached as required</w:t>
      </w:r>
      <w:proofErr w:type="gramStart"/>
      <w:r w:rsidRPr="00A73D0F">
        <w:rPr>
          <w:rFonts w:ascii="Cambria" w:hAnsi="Cambria"/>
        </w:rPr>
        <w:t>);</w:t>
      </w:r>
      <w:proofErr w:type="gramEnd"/>
    </w:p>
    <w:p w14:paraId="7970678C" w14:textId="77777777" w:rsidR="00B33550" w:rsidRPr="00A73D0F" w:rsidRDefault="00B33550" w:rsidP="00B33550">
      <w:pPr>
        <w:rPr>
          <w:rFonts w:ascii="Cambria" w:hAnsi="Cambria"/>
        </w:rPr>
      </w:pPr>
      <w:r w:rsidRPr="00A73D0F">
        <w:rPr>
          <w:rFonts w:ascii="Cambria" w:hAnsi="Cambria"/>
        </w:rPr>
        <w:t>•</w:t>
      </w:r>
      <w:r w:rsidRPr="00A73D0F">
        <w:rPr>
          <w:rFonts w:ascii="Cambria" w:hAnsi="Cambria"/>
        </w:rPr>
        <w:tab/>
        <w:t xml:space="preserve">site </w:t>
      </w:r>
      <w:proofErr w:type="gramStart"/>
      <w:r w:rsidRPr="00A73D0F">
        <w:rPr>
          <w:rFonts w:ascii="Cambria" w:hAnsi="Cambria"/>
        </w:rPr>
        <w:t>organisation;</w:t>
      </w:r>
      <w:proofErr w:type="gramEnd"/>
    </w:p>
    <w:p w14:paraId="6841605D" w14:textId="77777777" w:rsidR="00B33550" w:rsidRPr="00A73D0F" w:rsidRDefault="00B33550" w:rsidP="00B33550">
      <w:pPr>
        <w:ind w:left="700" w:hanging="700"/>
        <w:rPr>
          <w:rFonts w:ascii="Cambria" w:hAnsi="Cambria"/>
        </w:rPr>
      </w:pPr>
      <w:r w:rsidRPr="00A73D0F">
        <w:rPr>
          <w:rFonts w:ascii="Cambria" w:hAnsi="Cambria"/>
        </w:rPr>
        <w:t>•</w:t>
      </w:r>
      <w:r w:rsidRPr="00A73D0F">
        <w:rPr>
          <w:rFonts w:ascii="Cambria" w:hAnsi="Cambria"/>
        </w:rPr>
        <w:tab/>
        <w:t xml:space="preserve">the method - including the number of equipment (referring to the items in Form “Company’s Equipment), labour and materials to be used for carrying out each major category of </w:t>
      </w:r>
      <w:proofErr w:type="gramStart"/>
      <w:r w:rsidRPr="00A73D0F">
        <w:rPr>
          <w:rFonts w:ascii="Cambria" w:hAnsi="Cambria"/>
        </w:rPr>
        <w:t>works;</w:t>
      </w:r>
      <w:proofErr w:type="gramEnd"/>
    </w:p>
    <w:p w14:paraId="2F1ACF64" w14:textId="77777777" w:rsidR="00B33550" w:rsidRPr="00A73D0F" w:rsidRDefault="00B33550" w:rsidP="00B33550">
      <w:pPr>
        <w:rPr>
          <w:rFonts w:ascii="Cambria" w:hAnsi="Cambria"/>
        </w:rPr>
      </w:pPr>
      <w:r w:rsidRPr="00A73D0F">
        <w:rPr>
          <w:rFonts w:ascii="Cambria" w:hAnsi="Cambria"/>
        </w:rPr>
        <w:t>•</w:t>
      </w:r>
      <w:r w:rsidRPr="00A73D0F">
        <w:rPr>
          <w:rFonts w:ascii="Cambria" w:hAnsi="Cambria"/>
        </w:rPr>
        <w:tab/>
        <w:t>the logical sequence and correlation between the major categories of activities (works</w:t>
      </w:r>
      <w:proofErr w:type="gramStart"/>
      <w:r w:rsidRPr="00A73D0F">
        <w:rPr>
          <w:rFonts w:ascii="Cambria" w:hAnsi="Cambria"/>
        </w:rPr>
        <w:t>);</w:t>
      </w:r>
      <w:proofErr w:type="gramEnd"/>
    </w:p>
    <w:p w14:paraId="3292EF9E" w14:textId="77777777" w:rsidR="00B33550" w:rsidRPr="00A73D0F" w:rsidRDefault="00B33550" w:rsidP="00B33550">
      <w:pPr>
        <w:rPr>
          <w:rFonts w:ascii="Cambria" w:hAnsi="Cambria"/>
        </w:rPr>
      </w:pPr>
      <w:r w:rsidRPr="00A73D0F">
        <w:rPr>
          <w:rFonts w:ascii="Cambria" w:hAnsi="Cambria"/>
        </w:rPr>
        <w:t>•</w:t>
      </w:r>
      <w:r w:rsidRPr="00A73D0F">
        <w:rPr>
          <w:rFonts w:ascii="Cambria" w:hAnsi="Cambria"/>
        </w:rPr>
        <w:tab/>
        <w:t>all details as required to be described according to Part II, Section 5.2 (“General Specifications”</w:t>
      </w:r>
      <w:proofErr w:type="gramStart"/>
      <w:r w:rsidRPr="00A73D0F">
        <w:rPr>
          <w:rFonts w:ascii="Cambria" w:hAnsi="Cambria"/>
        </w:rPr>
        <w:t>);</w:t>
      </w:r>
      <w:proofErr w:type="gramEnd"/>
    </w:p>
    <w:p w14:paraId="49FF5465" w14:textId="77777777" w:rsidR="00B33550" w:rsidRPr="00A73D0F" w:rsidRDefault="00B33550" w:rsidP="00B33550">
      <w:pPr>
        <w:rPr>
          <w:rFonts w:ascii="Cambria" w:hAnsi="Cambria"/>
        </w:rPr>
      </w:pPr>
      <w:r w:rsidRPr="00A73D0F">
        <w:rPr>
          <w:rFonts w:ascii="Cambria" w:hAnsi="Cambria"/>
        </w:rPr>
        <w:t>•</w:t>
      </w:r>
      <w:r w:rsidRPr="00A73D0F">
        <w:rPr>
          <w:rFonts w:ascii="Cambria" w:hAnsi="Cambria"/>
        </w:rPr>
        <w:tab/>
        <w:t>traffic measures during construction works</w:t>
      </w:r>
    </w:p>
    <w:p w14:paraId="635571EB" w14:textId="22594D44" w:rsidR="00B33550" w:rsidRPr="00A73D0F" w:rsidRDefault="00B33550" w:rsidP="00B33550">
      <w:pPr>
        <w:rPr>
          <w:rFonts w:ascii="Cambria" w:hAnsi="Cambria"/>
        </w:rPr>
      </w:pPr>
      <w:r w:rsidRPr="00A73D0F">
        <w:rPr>
          <w:rFonts w:ascii="Cambria" w:hAnsi="Cambria"/>
        </w:rPr>
        <w:t>(b)</w:t>
      </w:r>
      <w:r w:rsidRPr="00A73D0F">
        <w:rPr>
          <w:rFonts w:ascii="Cambria" w:hAnsi="Cambria"/>
        </w:rPr>
        <w:tab/>
        <w:t xml:space="preserve">Provide details of the temporary and permanent works to be constructed, </w:t>
      </w:r>
      <w:proofErr w:type="gramStart"/>
      <w:r w:rsidRPr="00A73D0F">
        <w:rPr>
          <w:rFonts w:ascii="Cambria" w:hAnsi="Cambria"/>
        </w:rPr>
        <w:t>taking into account</w:t>
      </w:r>
      <w:proofErr w:type="gramEnd"/>
      <w:r w:rsidRPr="00A73D0F">
        <w:rPr>
          <w:rFonts w:ascii="Cambria" w:hAnsi="Cambria"/>
        </w:rPr>
        <w:t xml:space="preserve"> the </w:t>
      </w:r>
      <w:r w:rsidR="005639E1">
        <w:rPr>
          <w:rFonts w:ascii="Cambria" w:hAnsi="Cambria"/>
        </w:rPr>
        <w:tab/>
      </w:r>
      <w:r w:rsidRPr="00A73D0F">
        <w:rPr>
          <w:rFonts w:ascii="Cambria" w:hAnsi="Cambria"/>
        </w:rPr>
        <w:t xml:space="preserve">prevailing climatic conditions and the requirement to obtain various permits and approvals and </w:t>
      </w:r>
      <w:r w:rsidR="005639E1">
        <w:rPr>
          <w:rFonts w:ascii="Cambria" w:hAnsi="Cambria"/>
        </w:rPr>
        <w:tab/>
      </w:r>
      <w:r w:rsidRPr="00A73D0F">
        <w:rPr>
          <w:rFonts w:ascii="Cambria" w:hAnsi="Cambria"/>
        </w:rPr>
        <w:t>that the existing sewage system must remain functioning during construction.</w:t>
      </w:r>
    </w:p>
    <w:p w14:paraId="60002C4C" w14:textId="77777777" w:rsidR="00B33550" w:rsidRPr="00A73D0F" w:rsidRDefault="00B33550" w:rsidP="00B33550">
      <w:pPr>
        <w:rPr>
          <w:rFonts w:ascii="Cambria" w:hAnsi="Cambria"/>
        </w:rPr>
      </w:pPr>
      <w:r w:rsidRPr="00A73D0F">
        <w:rPr>
          <w:rFonts w:ascii="Cambria" w:hAnsi="Cambria"/>
        </w:rPr>
        <w:t>(c)</w:t>
      </w:r>
      <w:r w:rsidRPr="00A73D0F">
        <w:rPr>
          <w:rFonts w:ascii="Cambria" w:hAnsi="Cambria"/>
        </w:rPr>
        <w:tab/>
        <w:t>Attach a Graphic Implementation Schedule as per Bid Form 11 below.</w:t>
      </w:r>
    </w:p>
    <w:p w14:paraId="01B036FB" w14:textId="77777777" w:rsidR="00B33550" w:rsidRPr="00A73D0F" w:rsidRDefault="00B33550" w:rsidP="00B33550">
      <w:pPr>
        <w:rPr>
          <w:rFonts w:ascii="Cambria" w:hAnsi="Cambria"/>
        </w:rPr>
        <w:sectPr w:rsidR="00B33550" w:rsidRPr="00A73D0F" w:rsidSect="00527082">
          <w:pgSz w:w="11900" w:h="16840"/>
          <w:pgMar w:top="1417" w:right="1417" w:bottom="1134" w:left="1417" w:header="708" w:footer="708" w:gutter="0"/>
          <w:cols w:space="708"/>
          <w:docGrid w:linePitch="360"/>
        </w:sectPr>
      </w:pPr>
    </w:p>
    <w:p w14:paraId="6039E6B7" w14:textId="656AF102" w:rsidR="00B33550" w:rsidRPr="00A73D0F" w:rsidRDefault="005B0361" w:rsidP="00923608">
      <w:pPr>
        <w:pStyle w:val="Heading1"/>
        <w:numPr>
          <w:ilvl w:val="0"/>
          <w:numId w:val="0"/>
        </w:numPr>
        <w:ind w:left="1152"/>
      </w:pPr>
      <w:bookmarkStart w:id="334" w:name="_Toc530904346"/>
      <w:bookmarkStart w:id="335" w:name="_Toc85104281"/>
      <w:bookmarkStart w:id="336" w:name="_Toc95719035"/>
      <w:bookmarkStart w:id="337" w:name="_Toc95719285"/>
      <w:bookmarkStart w:id="338" w:name="_Toc95719362"/>
      <w:r>
        <w:lastRenderedPageBreak/>
        <w:t>11</w:t>
      </w:r>
      <w:r>
        <w:tab/>
      </w:r>
      <w:r w:rsidR="00B33550" w:rsidRPr="00A73D0F">
        <w:t>Implementation Schedule</w:t>
      </w:r>
      <w:bookmarkEnd w:id="334"/>
      <w:bookmarkEnd w:id="335"/>
      <w:bookmarkEnd w:id="336"/>
      <w:bookmarkEnd w:id="337"/>
      <w:bookmarkEnd w:id="338"/>
    </w:p>
    <w:p w14:paraId="2854E8C7" w14:textId="77777777" w:rsidR="00B33550" w:rsidRPr="00A73D0F" w:rsidRDefault="00B33550" w:rsidP="00B33550">
      <w:pPr>
        <w:rPr>
          <w:rFonts w:ascii="Cambria" w:hAnsi="Cambria"/>
        </w:rPr>
      </w:pPr>
      <w:r w:rsidRPr="00E27E90">
        <w:rPr>
          <w:rFonts w:ascii="Cambria" w:hAnsi="Cambria"/>
        </w:rPr>
        <w:t>EXAMPLE</w:t>
      </w:r>
    </w:p>
    <w:p w14:paraId="5C72F328" w14:textId="77777777" w:rsidR="00B33550" w:rsidRPr="00A73D0F" w:rsidRDefault="00B33550" w:rsidP="00B33550">
      <w:pPr>
        <w:rPr>
          <w:rFonts w:ascii="Cambria" w:hAnsi="Cambria"/>
        </w:rPr>
      </w:pPr>
      <w:r w:rsidRPr="00A73D0F">
        <w:rPr>
          <w:rFonts w:ascii="Cambria" w:hAnsi="Cambria"/>
        </w:rPr>
        <w:t>Attach a Graphic Implementation Schedule (critical milestone bar chart) for mobilization, ordering, manufacturing and delivery of equipment and material, construction, detailing the relevant activities, dates, allocation of labour and plant resources, etc. The planned input of the joint venture members and sub-contractors shall be highlighted as well (in terms of activities undertaken, timing, etc.).</w:t>
      </w:r>
    </w:p>
    <w:p w14:paraId="40E72FB4" w14:textId="77777777" w:rsidR="00B33550" w:rsidRPr="00A73D0F" w:rsidRDefault="00B33550" w:rsidP="00B33550">
      <w:pPr>
        <w:rPr>
          <w:rFonts w:ascii="Cambria" w:hAnsi="Cambria"/>
        </w:rPr>
      </w:pPr>
    </w:p>
    <w:p w14:paraId="001DF4FF" w14:textId="77777777" w:rsidR="00B33550" w:rsidRPr="00A73D0F" w:rsidRDefault="00B33550" w:rsidP="00B33550">
      <w:pPr>
        <w:rPr>
          <w:rFonts w:ascii="Cambria" w:hAnsi="Cambria"/>
        </w:rPr>
        <w:sectPr w:rsidR="00B33550" w:rsidRPr="00A73D0F" w:rsidSect="00527082">
          <w:pgSz w:w="11900" w:h="16840"/>
          <w:pgMar w:top="1417" w:right="1417" w:bottom="1134" w:left="1417" w:header="708" w:footer="708" w:gutter="0"/>
          <w:cols w:space="708"/>
          <w:docGrid w:linePitch="360"/>
        </w:sectPr>
      </w:pPr>
      <w:r w:rsidRPr="00A73D0F">
        <w:rPr>
          <w:rFonts w:ascii="Cambria" w:hAnsi="Cambria"/>
          <w:noProof/>
          <w:lang w:val="en-US" w:eastAsia="en-US"/>
        </w:rPr>
        <w:drawing>
          <wp:inline distT="0" distB="0" distL="0" distR="0" wp14:anchorId="7298EDCE" wp14:editId="6FE7FE2E">
            <wp:extent cx="5756910" cy="258318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756910" cy="2583180"/>
                    </a:xfrm>
                    <a:prstGeom prst="rect">
                      <a:avLst/>
                    </a:prstGeom>
                  </pic:spPr>
                </pic:pic>
              </a:graphicData>
            </a:graphic>
          </wp:inline>
        </w:drawing>
      </w:r>
    </w:p>
    <w:p w14:paraId="184C7DA2" w14:textId="4E34D2CD" w:rsidR="00B33550" w:rsidRPr="00A73D0F" w:rsidRDefault="005B0361" w:rsidP="00923608">
      <w:pPr>
        <w:pStyle w:val="Heading1"/>
        <w:numPr>
          <w:ilvl w:val="0"/>
          <w:numId w:val="0"/>
        </w:numPr>
        <w:ind w:left="1152"/>
      </w:pPr>
      <w:bookmarkStart w:id="339" w:name="_Toc530904347"/>
      <w:bookmarkStart w:id="340" w:name="_Toc85104282"/>
      <w:bookmarkStart w:id="341" w:name="_Toc95719036"/>
      <w:bookmarkStart w:id="342" w:name="_Toc95719286"/>
      <w:bookmarkStart w:id="343" w:name="_Toc95719363"/>
      <w:bookmarkStart w:id="344" w:name="_Toc493614548"/>
      <w:bookmarkStart w:id="345" w:name="_Toc493615203"/>
      <w:bookmarkEnd w:id="333"/>
      <w:r>
        <w:lastRenderedPageBreak/>
        <w:t>12</w:t>
      </w:r>
      <w:r>
        <w:tab/>
      </w:r>
      <w:r w:rsidR="00B33550" w:rsidRPr="00A73D0F">
        <w:t>Additional information – if applicable</w:t>
      </w:r>
      <w:bookmarkEnd w:id="339"/>
      <w:bookmarkEnd w:id="340"/>
      <w:bookmarkEnd w:id="341"/>
      <w:bookmarkEnd w:id="342"/>
      <w:bookmarkEnd w:id="343"/>
    </w:p>
    <w:p w14:paraId="497C5CA9" w14:textId="77777777" w:rsidR="00B33550" w:rsidRPr="00A73D0F" w:rsidRDefault="00B33550" w:rsidP="00E120DF">
      <w:pPr>
        <w:pStyle w:val="Bullit-Aufzhlung"/>
        <w:numPr>
          <w:ilvl w:val="0"/>
          <w:numId w:val="8"/>
        </w:numPr>
        <w:rPr>
          <w:rFonts w:ascii="Cambria" w:hAnsi="Cambria"/>
        </w:rPr>
      </w:pPr>
      <w:r w:rsidRPr="00A73D0F">
        <w:rPr>
          <w:rFonts w:ascii="Cambria" w:hAnsi="Cambria"/>
        </w:rPr>
        <w:t>Declaration of submitting a proposal</w:t>
      </w:r>
    </w:p>
    <w:p w14:paraId="42FB9911" w14:textId="2E4E12DD" w:rsidR="00B33550" w:rsidRPr="00A73D0F" w:rsidRDefault="00982122" w:rsidP="00E120DF">
      <w:pPr>
        <w:pStyle w:val="Bullit-Aufzhlung"/>
        <w:numPr>
          <w:ilvl w:val="0"/>
          <w:numId w:val="8"/>
        </w:numPr>
        <w:rPr>
          <w:rFonts w:ascii="Cambria" w:hAnsi="Cambria"/>
        </w:rPr>
      </w:pPr>
      <w:r>
        <w:rPr>
          <w:rFonts w:ascii="Cambria" w:hAnsi="Cambria"/>
        </w:rPr>
        <w:t>Implementing Partner</w:t>
      </w:r>
      <w:r w:rsidR="00B33550" w:rsidRPr="00A73D0F">
        <w:rPr>
          <w:rFonts w:ascii="Cambria" w:hAnsi="Cambria"/>
        </w:rPr>
        <w:t>’s references and/or Taking Over Certificates and/or other references for the above projects (if certificates are existing)</w:t>
      </w:r>
    </w:p>
    <w:p w14:paraId="492BECC7" w14:textId="77777777" w:rsidR="00B33550" w:rsidRPr="00A73D0F" w:rsidRDefault="00B33550" w:rsidP="00E120DF">
      <w:pPr>
        <w:pStyle w:val="Bullit-Aufzhlung"/>
        <w:numPr>
          <w:ilvl w:val="0"/>
          <w:numId w:val="8"/>
        </w:numPr>
        <w:rPr>
          <w:rFonts w:ascii="Cambria" w:hAnsi="Cambria"/>
        </w:rPr>
      </w:pPr>
      <w:r w:rsidRPr="00A73D0F">
        <w:rPr>
          <w:rFonts w:ascii="Cambria" w:hAnsi="Cambria"/>
        </w:rPr>
        <w:t>Photos of projects carried out for each project (if photos are existing)</w:t>
      </w:r>
    </w:p>
    <w:p w14:paraId="352772B3" w14:textId="12B37D74" w:rsidR="00B33550" w:rsidRPr="00A73D0F" w:rsidRDefault="00B33550" w:rsidP="00E120DF">
      <w:pPr>
        <w:pStyle w:val="Bullit-Aufzhlung"/>
        <w:numPr>
          <w:ilvl w:val="0"/>
          <w:numId w:val="8"/>
        </w:numPr>
        <w:rPr>
          <w:rFonts w:ascii="Cambria" w:hAnsi="Cambria"/>
        </w:rPr>
      </w:pPr>
      <w:r w:rsidRPr="00A73D0F">
        <w:rPr>
          <w:rFonts w:ascii="Cambria" w:hAnsi="Cambria"/>
        </w:rPr>
        <w:t xml:space="preserve">Any other information supporting the company’s </w:t>
      </w:r>
      <w:r w:rsidR="00D15AA5" w:rsidRPr="00A73D0F">
        <w:rPr>
          <w:rFonts w:ascii="Cambria" w:hAnsi="Cambria"/>
        </w:rPr>
        <w:t>eligibility.</w:t>
      </w:r>
    </w:p>
    <w:p w14:paraId="4567FFCA" w14:textId="77777777" w:rsidR="00B33550" w:rsidRPr="00A73D0F" w:rsidRDefault="00B33550" w:rsidP="00B33550">
      <w:pPr>
        <w:rPr>
          <w:rFonts w:ascii="Cambria" w:hAnsi="Cambria"/>
        </w:rPr>
      </w:pPr>
    </w:p>
    <w:p w14:paraId="41CCBC27" w14:textId="77777777" w:rsidR="00B33550" w:rsidRPr="00A73D0F" w:rsidRDefault="00B33550" w:rsidP="00B33550">
      <w:pPr>
        <w:rPr>
          <w:rFonts w:ascii="Cambria" w:hAnsi="Cambria"/>
        </w:rPr>
        <w:sectPr w:rsidR="00B33550" w:rsidRPr="00A73D0F" w:rsidSect="00527082">
          <w:pgSz w:w="11900" w:h="16840"/>
          <w:pgMar w:top="1417" w:right="1417" w:bottom="1134" w:left="1417" w:header="708" w:footer="708" w:gutter="0"/>
          <w:cols w:space="708"/>
          <w:docGrid w:linePitch="360"/>
        </w:sectPr>
      </w:pPr>
    </w:p>
    <w:p w14:paraId="665B00DA" w14:textId="458389FB" w:rsidR="00B33550" w:rsidRPr="00A73D0F" w:rsidRDefault="00314757" w:rsidP="00923608">
      <w:pPr>
        <w:pStyle w:val="Heading1"/>
        <w:numPr>
          <w:ilvl w:val="0"/>
          <w:numId w:val="0"/>
        </w:numPr>
        <w:ind w:left="1152"/>
      </w:pPr>
      <w:bookmarkStart w:id="346" w:name="_Toc530904348"/>
      <w:bookmarkStart w:id="347" w:name="_Toc85104283"/>
      <w:bookmarkStart w:id="348" w:name="_Toc95719037"/>
      <w:bookmarkStart w:id="349" w:name="_Toc95719287"/>
      <w:bookmarkStart w:id="350" w:name="_Toc95719364"/>
      <w:r>
        <w:lastRenderedPageBreak/>
        <w:t xml:space="preserve">B: </w:t>
      </w:r>
      <w:r w:rsidR="00B33550" w:rsidRPr="00A73D0F">
        <w:t>T</w:t>
      </w:r>
      <w:r w:rsidR="00C32C15" w:rsidRPr="00A73D0F">
        <w:t xml:space="preserve">EMPLATES OF DOCUMENTS </w:t>
      </w:r>
      <w:r w:rsidR="0050205F" w:rsidRPr="00A73D0F">
        <w:t>OF DOCUMENTS TO BE SUBMITTED WITH THE FINANCIAL BID DOCUMENTS</w:t>
      </w:r>
      <w:bookmarkEnd w:id="346"/>
      <w:bookmarkEnd w:id="347"/>
      <w:bookmarkEnd w:id="348"/>
      <w:bookmarkEnd w:id="349"/>
      <w:bookmarkEnd w:id="350"/>
    </w:p>
    <w:p w14:paraId="4C3C9F7C" w14:textId="77777777" w:rsidR="00B33550" w:rsidRPr="00A73D0F" w:rsidRDefault="00B33550" w:rsidP="00B33550">
      <w:pPr>
        <w:pStyle w:val="Bullit-Aufzhlung"/>
        <w:numPr>
          <w:ilvl w:val="0"/>
          <w:numId w:val="0"/>
        </w:numPr>
        <w:rPr>
          <w:rFonts w:ascii="Cambria" w:hAnsi="Cambria"/>
        </w:rPr>
      </w:pPr>
    </w:p>
    <w:p w14:paraId="2878823B" w14:textId="74F17A8E" w:rsidR="0050205F" w:rsidRPr="00A73D0F" w:rsidRDefault="0050205F" w:rsidP="0050205F">
      <w:pPr>
        <w:rPr>
          <w:rFonts w:ascii="Cambria" w:hAnsi="Cambria"/>
          <w:b/>
          <w:sz w:val="24"/>
          <w:u w:val="single"/>
        </w:rPr>
      </w:pPr>
      <w:r w:rsidRPr="00A73D0F">
        <w:rPr>
          <w:rFonts w:ascii="Cambria" w:hAnsi="Cambria"/>
          <w:b/>
          <w:sz w:val="24"/>
          <w:u w:val="single"/>
        </w:rPr>
        <w:t>Documents for financial submission</w:t>
      </w:r>
    </w:p>
    <w:p w14:paraId="5FC8F403" w14:textId="77777777" w:rsidR="0050205F" w:rsidRPr="00A73D0F" w:rsidRDefault="00B33550" w:rsidP="00846B61">
      <w:pPr>
        <w:pStyle w:val="ListParagraph"/>
        <w:numPr>
          <w:ilvl w:val="0"/>
          <w:numId w:val="11"/>
        </w:numPr>
      </w:pPr>
      <w:r w:rsidRPr="00A73D0F">
        <w:t>Letter of Bid</w:t>
      </w:r>
    </w:p>
    <w:p w14:paraId="368206F3" w14:textId="77777777" w:rsidR="0050205F" w:rsidRPr="00A73D0F" w:rsidRDefault="00B33550" w:rsidP="00846B61">
      <w:pPr>
        <w:pStyle w:val="ListParagraph"/>
        <w:numPr>
          <w:ilvl w:val="0"/>
          <w:numId w:val="11"/>
        </w:numPr>
      </w:pPr>
      <w:r w:rsidRPr="00A73D0F">
        <w:t xml:space="preserve">Information on intended Sub-Contracts </w:t>
      </w:r>
    </w:p>
    <w:p w14:paraId="39F0745A" w14:textId="3551684D" w:rsidR="00B33550" w:rsidRPr="00A73D0F" w:rsidRDefault="00B33550" w:rsidP="00846B61">
      <w:pPr>
        <w:pStyle w:val="ListParagraph"/>
        <w:numPr>
          <w:ilvl w:val="0"/>
          <w:numId w:val="11"/>
        </w:numPr>
      </w:pPr>
      <w:r w:rsidRPr="00A73D0F">
        <w:t xml:space="preserve">Priced Bill of Quantities </w:t>
      </w:r>
    </w:p>
    <w:p w14:paraId="58AC834D" w14:textId="77777777" w:rsidR="00B33550" w:rsidRPr="00A73D0F" w:rsidRDefault="00B33550" w:rsidP="00846B61">
      <w:pPr>
        <w:pStyle w:val="ListParagraph"/>
        <w:numPr>
          <w:ilvl w:val="0"/>
          <w:numId w:val="17"/>
        </w:numPr>
        <w:sectPr w:rsidR="00B33550" w:rsidRPr="00A73D0F" w:rsidSect="00527082">
          <w:headerReference w:type="default" r:id="rId46"/>
          <w:pgSz w:w="11900" w:h="16840"/>
          <w:pgMar w:top="1417" w:right="1417" w:bottom="1134" w:left="1417" w:header="708" w:footer="708" w:gutter="0"/>
          <w:cols w:space="708"/>
          <w:docGrid w:linePitch="360"/>
        </w:sectPr>
      </w:pPr>
    </w:p>
    <w:p w14:paraId="6D35FC4F" w14:textId="26BDED32" w:rsidR="00B33550" w:rsidRPr="00A73D0F" w:rsidRDefault="005B0361" w:rsidP="00923608">
      <w:pPr>
        <w:pStyle w:val="Heading1"/>
        <w:numPr>
          <w:ilvl w:val="0"/>
          <w:numId w:val="0"/>
        </w:numPr>
        <w:ind w:left="1152"/>
      </w:pPr>
      <w:bookmarkStart w:id="351" w:name="_Toc530904349"/>
      <w:bookmarkStart w:id="352" w:name="_Toc85104284"/>
      <w:bookmarkStart w:id="353" w:name="_Toc95719038"/>
      <w:bookmarkStart w:id="354" w:name="_Toc95719288"/>
      <w:bookmarkStart w:id="355" w:name="_Toc95719365"/>
      <w:r>
        <w:lastRenderedPageBreak/>
        <w:t>13</w:t>
      </w:r>
      <w:r>
        <w:tab/>
      </w:r>
      <w:r w:rsidR="00B33550" w:rsidRPr="00A73D0F">
        <w:t>Letter of Bid</w:t>
      </w:r>
      <w:bookmarkEnd w:id="344"/>
      <w:bookmarkEnd w:id="345"/>
      <w:bookmarkEnd w:id="351"/>
      <w:bookmarkEnd w:id="352"/>
      <w:bookmarkEnd w:id="353"/>
      <w:bookmarkEnd w:id="354"/>
      <w:bookmarkEnd w:id="355"/>
    </w:p>
    <w:p w14:paraId="4B1D4CA6" w14:textId="77777777" w:rsidR="00B33550" w:rsidRPr="00A73D0F" w:rsidRDefault="00B33550" w:rsidP="00B33550">
      <w:pPr>
        <w:rPr>
          <w:rFonts w:ascii="Cambria" w:hAnsi="Cambria"/>
        </w:rPr>
      </w:pPr>
    </w:p>
    <w:p w14:paraId="3E125026" w14:textId="77777777" w:rsidR="00B33550" w:rsidRPr="00A73D0F" w:rsidRDefault="00B33550" w:rsidP="00B33550">
      <w:pPr>
        <w:pBdr>
          <w:bottom w:val="none" w:sz="0" w:space="0" w:color="auto"/>
        </w:pBdr>
        <w:rPr>
          <w:rFonts w:ascii="Cambria" w:hAnsi="Cambria"/>
          <w:u w:val="single"/>
        </w:rPr>
      </w:pPr>
      <w:r w:rsidRPr="00A73D0F">
        <w:rPr>
          <w:rFonts w:ascii="Cambria" w:hAnsi="Cambria"/>
        </w:rPr>
        <w:t xml:space="preserve">Date: </w:t>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5F99A575" w14:textId="77777777" w:rsidR="00B33550" w:rsidRPr="00A73D0F" w:rsidRDefault="00B33550" w:rsidP="00B33550">
      <w:pPr>
        <w:rPr>
          <w:rFonts w:ascii="Cambria" w:hAnsi="Cambria"/>
        </w:rPr>
      </w:pPr>
    </w:p>
    <w:p w14:paraId="246D69AC" w14:textId="77777777" w:rsidR="00B33550" w:rsidRPr="00A73D0F" w:rsidRDefault="00B33550" w:rsidP="00B33550">
      <w:pPr>
        <w:rPr>
          <w:rFonts w:ascii="Cambria" w:hAnsi="Cambria"/>
        </w:rPr>
      </w:pPr>
      <w:r w:rsidRPr="00A73D0F">
        <w:rPr>
          <w:rFonts w:ascii="Cambria" w:hAnsi="Cambria"/>
        </w:rPr>
        <w:t>Company’s Legal Name: __________________</w:t>
      </w:r>
    </w:p>
    <w:p w14:paraId="147BC21B" w14:textId="77777777" w:rsidR="00B33550" w:rsidRPr="00A73D0F" w:rsidRDefault="00B33550" w:rsidP="00B33550">
      <w:pPr>
        <w:rPr>
          <w:rFonts w:ascii="Cambria" w:hAnsi="Cambria"/>
        </w:rPr>
      </w:pPr>
    </w:p>
    <w:p w14:paraId="6AD23862" w14:textId="77777777" w:rsidR="00B33550" w:rsidRPr="00A73D0F" w:rsidRDefault="00B33550" w:rsidP="00B33550">
      <w:pPr>
        <w:rPr>
          <w:rFonts w:ascii="Cambria" w:hAnsi="Cambria"/>
        </w:rPr>
      </w:pPr>
      <w:r w:rsidRPr="00A73D0F">
        <w:rPr>
          <w:rFonts w:ascii="Cambria" w:hAnsi="Cambria"/>
        </w:rPr>
        <w:t>JV / Associated Partner’s Legal Name: __________________</w:t>
      </w:r>
    </w:p>
    <w:p w14:paraId="1DC9F8BF" w14:textId="77777777" w:rsidR="00B33550" w:rsidRPr="00A73D0F" w:rsidRDefault="00B33550" w:rsidP="00B33550">
      <w:pPr>
        <w:rPr>
          <w:rFonts w:ascii="Cambria" w:hAnsi="Cambria"/>
        </w:rPr>
      </w:pPr>
    </w:p>
    <w:p w14:paraId="159582C8" w14:textId="77777777" w:rsidR="005833C4" w:rsidRPr="00A73D0F" w:rsidRDefault="005833C4" w:rsidP="005833C4">
      <w:pPr>
        <w:tabs>
          <w:tab w:val="left" w:pos="2880"/>
        </w:tabs>
        <w:spacing w:line="264" w:lineRule="auto"/>
        <w:rPr>
          <w:rFonts w:ascii="Cambria" w:hAnsi="Cambria"/>
          <w:b/>
          <w:bCs/>
          <w:i/>
          <w:sz w:val="24"/>
          <w:szCs w:val="28"/>
        </w:rPr>
      </w:pPr>
      <w:r w:rsidRPr="00A73D0F">
        <w:rPr>
          <w:rFonts w:ascii="Cambria" w:hAnsi="Cambria"/>
          <w:b/>
          <w:bCs/>
          <w:sz w:val="24"/>
          <w:szCs w:val="28"/>
        </w:rPr>
        <w:t>Name of Contract:</w:t>
      </w:r>
      <w:r w:rsidRPr="00A73D0F">
        <w:rPr>
          <w:rFonts w:ascii="Cambria" w:hAnsi="Cambria"/>
          <w:b/>
          <w:bCs/>
          <w:sz w:val="24"/>
          <w:szCs w:val="28"/>
        </w:rPr>
        <w:tab/>
      </w:r>
      <w:r w:rsidRPr="00A73D0F">
        <w:rPr>
          <w:rFonts w:ascii="Cambria" w:hAnsi="Cambria"/>
          <w:b/>
          <w:bCs/>
          <w:i/>
          <w:sz w:val="24"/>
          <w:szCs w:val="28"/>
          <w:highlight w:val="yellow"/>
        </w:rPr>
        <w:t>PLEASE INSERT NAME OF CONTRACT</w:t>
      </w:r>
    </w:p>
    <w:p w14:paraId="23C6DE1E" w14:textId="77777777" w:rsidR="005833C4" w:rsidRPr="00A73D0F" w:rsidRDefault="005833C4" w:rsidP="005833C4">
      <w:pPr>
        <w:rPr>
          <w:rFonts w:ascii="Cambria" w:hAnsi="Cambria"/>
        </w:rPr>
      </w:pPr>
      <w:r w:rsidRPr="00A73D0F">
        <w:rPr>
          <w:rFonts w:ascii="Cambria" w:hAnsi="Cambria"/>
          <w:sz w:val="19"/>
        </w:rPr>
        <w:t xml:space="preserve">To: </w:t>
      </w:r>
      <w:r w:rsidRPr="00A73D0F">
        <w:rPr>
          <w:rFonts w:ascii="Cambria" w:hAnsi="Cambria"/>
          <w:i/>
          <w:highlight w:val="yellow"/>
          <w:lang w:val="en-US"/>
        </w:rPr>
        <w:t xml:space="preserve">PLEASE INSERT NAME AND ADRESS OF </w:t>
      </w:r>
      <w:r w:rsidRPr="00A73D0F">
        <w:rPr>
          <w:rFonts w:ascii="Cambria" w:hAnsi="Cambria"/>
          <w:i/>
          <w:highlight w:val="yellow"/>
        </w:rPr>
        <w:t>CONTRACTING IMPLEMENTING PARTNER</w:t>
      </w:r>
      <w:r w:rsidRPr="00A73D0F">
        <w:rPr>
          <w:rFonts w:ascii="Cambria" w:hAnsi="Cambria"/>
        </w:rPr>
        <w:t xml:space="preserve"> </w:t>
      </w:r>
    </w:p>
    <w:p w14:paraId="1DA42DA7" w14:textId="77777777" w:rsidR="00B33550" w:rsidRPr="00A73D0F" w:rsidRDefault="00B33550" w:rsidP="00B33550">
      <w:pPr>
        <w:rPr>
          <w:rFonts w:ascii="Cambria" w:hAnsi="Cambria"/>
        </w:rPr>
      </w:pPr>
    </w:p>
    <w:p w14:paraId="5E6CD221" w14:textId="77777777" w:rsidR="00B33550" w:rsidRPr="00367E44" w:rsidRDefault="00B33550" w:rsidP="00B33550">
      <w:pPr>
        <w:rPr>
          <w:rFonts w:ascii="Cambria" w:hAnsi="Cambria"/>
          <w:b/>
          <w:szCs w:val="20"/>
        </w:rPr>
      </w:pPr>
      <w:r w:rsidRPr="00A73D0F">
        <w:rPr>
          <w:rFonts w:ascii="Cambria" w:hAnsi="Cambria"/>
          <w:b/>
        </w:rPr>
        <w:t>We, the und</w:t>
      </w:r>
      <w:r w:rsidRPr="00367E44">
        <w:rPr>
          <w:rFonts w:ascii="Cambria" w:hAnsi="Cambria"/>
          <w:b/>
          <w:szCs w:val="20"/>
        </w:rPr>
        <w:t>ersigned, declare that</w:t>
      </w:r>
    </w:p>
    <w:p w14:paraId="0FC61E13" w14:textId="77777777" w:rsidR="00B33550" w:rsidRPr="00367E44" w:rsidRDefault="00B33550" w:rsidP="00B33550">
      <w:pPr>
        <w:rPr>
          <w:rFonts w:ascii="Cambria" w:hAnsi="Cambria"/>
          <w:b/>
          <w:szCs w:val="20"/>
        </w:rPr>
      </w:pPr>
    </w:p>
    <w:p w14:paraId="3E7C6976" w14:textId="33886EA4" w:rsidR="00B33550" w:rsidRPr="00367E44" w:rsidRDefault="00B33550" w:rsidP="00E120DF">
      <w:pPr>
        <w:pStyle w:val="Heading3"/>
        <w:numPr>
          <w:ilvl w:val="0"/>
          <w:numId w:val="18"/>
        </w:numPr>
        <w:spacing w:before="40"/>
        <w:rPr>
          <w:rFonts w:ascii="Cambria" w:hAnsi="Cambria"/>
          <w:sz w:val="20"/>
          <w:szCs w:val="20"/>
        </w:rPr>
      </w:pPr>
      <w:r w:rsidRPr="00367E44">
        <w:rPr>
          <w:rFonts w:ascii="Cambria" w:hAnsi="Cambria"/>
          <w:sz w:val="20"/>
          <w:szCs w:val="20"/>
        </w:rPr>
        <w:t>We have examined and have no reservations to the Bidding Document, including Addenda issued in accordance with the Instructions to Bidders (ITB)</w:t>
      </w:r>
      <w:r w:rsidRPr="00367E44">
        <w:rPr>
          <w:rFonts w:ascii="Cambria" w:hAnsi="Cambria"/>
          <w:spacing w:val="-21"/>
          <w:sz w:val="20"/>
          <w:szCs w:val="20"/>
        </w:rPr>
        <w:t xml:space="preserve"> </w:t>
      </w:r>
      <w:r w:rsidRPr="00367E44">
        <w:rPr>
          <w:rFonts w:ascii="Cambria" w:hAnsi="Cambria"/>
          <w:sz w:val="20"/>
          <w:szCs w:val="20"/>
        </w:rPr>
        <w:t>for:</w:t>
      </w:r>
    </w:p>
    <w:p w14:paraId="1170F75E" w14:textId="1B6C00D8" w:rsidR="00B33550" w:rsidRPr="00367E44" w:rsidRDefault="00B33550" w:rsidP="00E120DF">
      <w:pPr>
        <w:pStyle w:val="Heading3"/>
        <w:numPr>
          <w:ilvl w:val="0"/>
          <w:numId w:val="18"/>
        </w:numPr>
        <w:spacing w:before="40"/>
        <w:rPr>
          <w:rFonts w:ascii="Cambria" w:hAnsi="Cambria"/>
          <w:sz w:val="20"/>
          <w:szCs w:val="20"/>
        </w:rPr>
      </w:pPr>
      <w:r w:rsidRPr="00367E44">
        <w:rPr>
          <w:rFonts w:ascii="Cambria" w:hAnsi="Cambria"/>
          <w:sz w:val="20"/>
          <w:szCs w:val="20"/>
        </w:rPr>
        <w:t>We offer to execute in conformity with the Bidding Document the following</w:t>
      </w:r>
      <w:r w:rsidRPr="00367E44">
        <w:rPr>
          <w:rFonts w:ascii="Cambria" w:hAnsi="Cambria"/>
          <w:spacing w:val="-28"/>
          <w:sz w:val="20"/>
          <w:szCs w:val="20"/>
        </w:rPr>
        <w:t xml:space="preserve"> </w:t>
      </w:r>
      <w:r w:rsidRPr="00367E44">
        <w:rPr>
          <w:rFonts w:ascii="Cambria" w:hAnsi="Cambria"/>
          <w:sz w:val="20"/>
          <w:szCs w:val="20"/>
        </w:rPr>
        <w:t>works:</w:t>
      </w:r>
    </w:p>
    <w:p w14:paraId="64A8B156" w14:textId="2948BD05" w:rsidR="00B33550" w:rsidRPr="00367E44" w:rsidRDefault="00B33550" w:rsidP="00E120DF">
      <w:pPr>
        <w:pStyle w:val="Heading3"/>
        <w:numPr>
          <w:ilvl w:val="0"/>
          <w:numId w:val="18"/>
        </w:numPr>
        <w:spacing w:before="40"/>
        <w:rPr>
          <w:rFonts w:ascii="Cambria" w:hAnsi="Cambria"/>
          <w:sz w:val="20"/>
          <w:szCs w:val="20"/>
        </w:rPr>
      </w:pPr>
      <w:r w:rsidRPr="00367E44">
        <w:rPr>
          <w:rFonts w:ascii="Cambria" w:hAnsi="Cambria"/>
          <w:spacing w:val="-4"/>
          <w:sz w:val="20"/>
          <w:szCs w:val="20"/>
        </w:rPr>
        <w:t xml:space="preserve">The price </w:t>
      </w:r>
      <w:r w:rsidRPr="00367E44">
        <w:rPr>
          <w:rFonts w:ascii="Cambria" w:hAnsi="Cambria"/>
          <w:sz w:val="20"/>
          <w:szCs w:val="20"/>
        </w:rPr>
        <w:t xml:space="preserve">of </w:t>
      </w:r>
      <w:r w:rsidRPr="00367E44">
        <w:rPr>
          <w:rFonts w:ascii="Cambria" w:hAnsi="Cambria"/>
          <w:spacing w:val="-4"/>
          <w:sz w:val="20"/>
          <w:szCs w:val="20"/>
        </w:rPr>
        <w:t xml:space="preserve">our </w:t>
      </w:r>
      <w:r w:rsidRPr="00367E44">
        <w:rPr>
          <w:rFonts w:ascii="Cambria" w:hAnsi="Cambria"/>
          <w:sz w:val="20"/>
          <w:szCs w:val="20"/>
        </w:rPr>
        <w:t>Bid(s)</w:t>
      </w:r>
      <w:r w:rsidRPr="00367E44">
        <w:rPr>
          <w:rFonts w:ascii="Cambria" w:hAnsi="Cambria"/>
          <w:spacing w:val="-20"/>
          <w:sz w:val="20"/>
          <w:szCs w:val="20"/>
        </w:rPr>
        <w:t xml:space="preserve"> </w:t>
      </w:r>
      <w:r w:rsidRPr="00367E44">
        <w:rPr>
          <w:rFonts w:ascii="Cambria" w:hAnsi="Cambria"/>
          <w:spacing w:val="-3"/>
          <w:sz w:val="20"/>
          <w:szCs w:val="20"/>
        </w:rPr>
        <w:t>is</w:t>
      </w:r>
    </w:p>
    <w:p w14:paraId="36A81C84" w14:textId="77777777" w:rsidR="00B33550" w:rsidRPr="00367E44" w:rsidRDefault="00B33550" w:rsidP="00B33550">
      <w:pPr>
        <w:rPr>
          <w:rFonts w:ascii="Cambria" w:hAnsi="Cambria"/>
          <w:szCs w:val="20"/>
        </w:rPr>
      </w:pPr>
    </w:p>
    <w:p w14:paraId="6A5AB97C" w14:textId="77777777" w:rsidR="00B33550" w:rsidRPr="00367E44" w:rsidRDefault="00B33550" w:rsidP="00B33550">
      <w:pPr>
        <w:ind w:left="709"/>
        <w:rPr>
          <w:rFonts w:ascii="Cambria" w:hAnsi="Cambria"/>
          <w:szCs w:val="20"/>
        </w:rPr>
      </w:pPr>
      <w:r w:rsidRPr="00367E44">
        <w:rPr>
          <w:rFonts w:ascii="Cambria" w:hAnsi="Cambria"/>
          <w:spacing w:val="-4"/>
          <w:szCs w:val="20"/>
        </w:rPr>
        <w:t>Total</w:t>
      </w:r>
      <w:r w:rsidRPr="00367E44">
        <w:rPr>
          <w:rFonts w:ascii="Cambria" w:hAnsi="Cambria"/>
          <w:spacing w:val="-4"/>
          <w:szCs w:val="20"/>
        </w:rPr>
        <w:tab/>
      </w:r>
      <w:r w:rsidRPr="00367E44">
        <w:rPr>
          <w:rFonts w:ascii="Cambria" w:hAnsi="Cambria"/>
          <w:spacing w:val="-4"/>
          <w:szCs w:val="20"/>
          <w:u w:val="single"/>
        </w:rPr>
        <w:t xml:space="preserve"> </w:t>
      </w:r>
      <w:r w:rsidRPr="00367E44">
        <w:rPr>
          <w:rFonts w:ascii="Cambria" w:hAnsi="Cambria"/>
          <w:spacing w:val="-4"/>
          <w:szCs w:val="20"/>
          <w:u w:val="single"/>
        </w:rPr>
        <w:tab/>
      </w:r>
    </w:p>
    <w:p w14:paraId="358AB977" w14:textId="77777777" w:rsidR="00B33550" w:rsidRPr="00367E44" w:rsidRDefault="00B33550" w:rsidP="00B33550">
      <w:pPr>
        <w:rPr>
          <w:rFonts w:ascii="Cambria" w:hAnsi="Cambria"/>
          <w:szCs w:val="20"/>
        </w:rPr>
      </w:pPr>
    </w:p>
    <w:p w14:paraId="4946BA4B" w14:textId="62246593" w:rsidR="00B33550" w:rsidRPr="00367E44" w:rsidRDefault="00B33550" w:rsidP="00E120DF">
      <w:pPr>
        <w:pStyle w:val="Heading3"/>
        <w:numPr>
          <w:ilvl w:val="0"/>
          <w:numId w:val="18"/>
        </w:numPr>
        <w:spacing w:before="40"/>
        <w:rPr>
          <w:rFonts w:ascii="Cambria" w:hAnsi="Cambria"/>
          <w:sz w:val="20"/>
          <w:szCs w:val="20"/>
        </w:rPr>
      </w:pPr>
      <w:r w:rsidRPr="00367E44">
        <w:rPr>
          <w:rFonts w:ascii="Cambria" w:hAnsi="Cambria"/>
          <w:sz w:val="20"/>
          <w:szCs w:val="20"/>
        </w:rPr>
        <w:t xml:space="preserve">Our bid shall be valid for a period of </w:t>
      </w:r>
      <w:r w:rsidR="000665ED">
        <w:rPr>
          <w:rFonts w:ascii="Cambria" w:hAnsi="Cambria"/>
          <w:i/>
          <w:sz w:val="20"/>
          <w:szCs w:val="20"/>
          <w:highlight w:val="yellow"/>
        </w:rPr>
        <w:t>90 DAYS</w:t>
      </w:r>
      <w:r w:rsidRPr="00367E44">
        <w:rPr>
          <w:rFonts w:ascii="Cambria" w:hAnsi="Cambria"/>
          <w:sz w:val="20"/>
          <w:szCs w:val="20"/>
        </w:rPr>
        <w:t xml:space="preserve"> from the date fixed for the bid submission deadline in accordance with the Bidding Document and it shall remain binding upon us and may be accepted at any time before the expiration of that</w:t>
      </w:r>
      <w:r w:rsidRPr="00367E44">
        <w:rPr>
          <w:rFonts w:ascii="Cambria" w:hAnsi="Cambria"/>
          <w:spacing w:val="-18"/>
          <w:sz w:val="20"/>
          <w:szCs w:val="20"/>
        </w:rPr>
        <w:t xml:space="preserve"> </w:t>
      </w:r>
      <w:proofErr w:type="gramStart"/>
      <w:r w:rsidRPr="00367E44">
        <w:rPr>
          <w:rFonts w:ascii="Cambria" w:hAnsi="Cambria"/>
          <w:sz w:val="20"/>
          <w:szCs w:val="20"/>
        </w:rPr>
        <w:t>period;</w:t>
      </w:r>
      <w:proofErr w:type="gramEnd"/>
    </w:p>
    <w:p w14:paraId="3965A736" w14:textId="0AA9D0CF" w:rsidR="00B33550" w:rsidRPr="00367E44" w:rsidRDefault="00B33550" w:rsidP="00E120DF">
      <w:pPr>
        <w:pStyle w:val="Heading3"/>
        <w:numPr>
          <w:ilvl w:val="0"/>
          <w:numId w:val="18"/>
        </w:numPr>
        <w:spacing w:before="40"/>
        <w:rPr>
          <w:rFonts w:ascii="Cambria" w:hAnsi="Cambria"/>
          <w:sz w:val="20"/>
          <w:szCs w:val="20"/>
        </w:rPr>
      </w:pPr>
      <w:r w:rsidRPr="00367E44">
        <w:rPr>
          <w:rFonts w:ascii="Cambria" w:hAnsi="Cambria"/>
          <w:sz w:val="20"/>
          <w:szCs w:val="20"/>
        </w:rPr>
        <w:t xml:space="preserve">If our bid is accepted, we commit to obtain a Performance Security in accordance with the Bidding </w:t>
      </w:r>
      <w:proofErr w:type="gramStart"/>
      <w:r w:rsidRPr="00367E44">
        <w:rPr>
          <w:rFonts w:ascii="Cambria" w:hAnsi="Cambria"/>
          <w:sz w:val="20"/>
          <w:szCs w:val="20"/>
        </w:rPr>
        <w:t>Document;</w:t>
      </w:r>
      <w:proofErr w:type="gramEnd"/>
    </w:p>
    <w:p w14:paraId="0BCCA5E7" w14:textId="6151B0E6" w:rsidR="00B33550" w:rsidRPr="00367E44" w:rsidRDefault="00B33550" w:rsidP="00E120DF">
      <w:pPr>
        <w:pStyle w:val="Heading3"/>
        <w:numPr>
          <w:ilvl w:val="0"/>
          <w:numId w:val="18"/>
        </w:numPr>
        <w:spacing w:before="40"/>
        <w:rPr>
          <w:rFonts w:ascii="Cambria" w:hAnsi="Cambria"/>
          <w:sz w:val="20"/>
          <w:szCs w:val="20"/>
        </w:rPr>
      </w:pPr>
      <w:r w:rsidRPr="00367E44">
        <w:rPr>
          <w:rFonts w:ascii="Cambria" w:hAnsi="Cambria"/>
          <w:sz w:val="20"/>
          <w:szCs w:val="20"/>
        </w:rPr>
        <w:t xml:space="preserve">We, including any subcontractors or suppliers for any part of the contract, do </w:t>
      </w:r>
      <w:r w:rsidRPr="00367E44">
        <w:rPr>
          <w:rFonts w:ascii="Cambria" w:hAnsi="Cambria"/>
          <w:spacing w:val="-2"/>
          <w:sz w:val="20"/>
          <w:szCs w:val="20"/>
        </w:rPr>
        <w:t xml:space="preserve">not </w:t>
      </w:r>
      <w:r w:rsidRPr="00367E44">
        <w:rPr>
          <w:rFonts w:ascii="Cambria" w:hAnsi="Cambria"/>
          <w:sz w:val="20"/>
          <w:szCs w:val="20"/>
        </w:rPr>
        <w:t>have any conflict of</w:t>
      </w:r>
      <w:r w:rsidRPr="00367E44">
        <w:rPr>
          <w:rFonts w:ascii="Cambria" w:hAnsi="Cambria"/>
          <w:spacing w:val="-2"/>
          <w:sz w:val="20"/>
          <w:szCs w:val="20"/>
        </w:rPr>
        <w:t xml:space="preserve"> </w:t>
      </w:r>
      <w:r w:rsidRPr="00367E44">
        <w:rPr>
          <w:rFonts w:ascii="Cambria" w:hAnsi="Cambria"/>
          <w:sz w:val="20"/>
          <w:szCs w:val="20"/>
        </w:rPr>
        <w:t>interest</w:t>
      </w:r>
      <w:r w:rsidRPr="00367E44">
        <w:rPr>
          <w:rFonts w:ascii="Cambria" w:hAnsi="Cambria"/>
          <w:spacing w:val="-4"/>
          <w:sz w:val="20"/>
          <w:szCs w:val="20"/>
        </w:rPr>
        <w:t xml:space="preserve"> </w:t>
      </w:r>
      <w:r w:rsidRPr="00367E44">
        <w:rPr>
          <w:rFonts w:ascii="Cambria" w:hAnsi="Cambria"/>
          <w:sz w:val="20"/>
          <w:szCs w:val="20"/>
        </w:rPr>
        <w:t>in</w:t>
      </w:r>
      <w:r w:rsidRPr="00367E44">
        <w:rPr>
          <w:rFonts w:ascii="Cambria" w:hAnsi="Cambria"/>
          <w:spacing w:val="-3"/>
          <w:sz w:val="20"/>
          <w:szCs w:val="20"/>
        </w:rPr>
        <w:t xml:space="preserve"> </w:t>
      </w:r>
      <w:r w:rsidRPr="00367E44">
        <w:rPr>
          <w:rFonts w:ascii="Cambria" w:hAnsi="Cambria"/>
          <w:sz w:val="20"/>
          <w:szCs w:val="20"/>
        </w:rPr>
        <w:t>accordance</w:t>
      </w:r>
      <w:r w:rsidRPr="00367E44">
        <w:rPr>
          <w:rFonts w:ascii="Cambria" w:hAnsi="Cambria"/>
          <w:spacing w:val="-4"/>
          <w:sz w:val="20"/>
          <w:szCs w:val="20"/>
        </w:rPr>
        <w:t xml:space="preserve"> </w:t>
      </w:r>
      <w:r w:rsidRPr="00367E44">
        <w:rPr>
          <w:rFonts w:ascii="Cambria" w:hAnsi="Cambria"/>
          <w:sz w:val="20"/>
          <w:szCs w:val="20"/>
        </w:rPr>
        <w:t>with</w:t>
      </w:r>
      <w:r w:rsidRPr="00367E44">
        <w:rPr>
          <w:rFonts w:ascii="Cambria" w:hAnsi="Cambria"/>
          <w:spacing w:val="-3"/>
          <w:sz w:val="20"/>
          <w:szCs w:val="20"/>
        </w:rPr>
        <w:t xml:space="preserve"> </w:t>
      </w:r>
      <w:r w:rsidRPr="00367E44">
        <w:rPr>
          <w:rFonts w:ascii="Cambria" w:hAnsi="Cambria"/>
          <w:sz w:val="20"/>
          <w:szCs w:val="20"/>
        </w:rPr>
        <w:t>the</w:t>
      </w:r>
      <w:r w:rsidRPr="00367E44">
        <w:rPr>
          <w:rFonts w:ascii="Cambria" w:hAnsi="Cambria"/>
          <w:spacing w:val="-1"/>
          <w:sz w:val="20"/>
          <w:szCs w:val="20"/>
        </w:rPr>
        <w:t xml:space="preserve"> </w:t>
      </w:r>
      <w:r w:rsidRPr="00367E44">
        <w:rPr>
          <w:rFonts w:ascii="Cambria" w:hAnsi="Cambria"/>
          <w:sz w:val="20"/>
          <w:szCs w:val="20"/>
        </w:rPr>
        <w:t>Instructions</w:t>
      </w:r>
      <w:r w:rsidRPr="00367E44">
        <w:rPr>
          <w:rFonts w:ascii="Cambria" w:hAnsi="Cambria"/>
          <w:spacing w:val="-4"/>
          <w:sz w:val="20"/>
          <w:szCs w:val="20"/>
        </w:rPr>
        <w:t xml:space="preserve"> </w:t>
      </w:r>
      <w:r w:rsidRPr="00367E44">
        <w:rPr>
          <w:rFonts w:ascii="Cambria" w:hAnsi="Cambria"/>
          <w:sz w:val="20"/>
          <w:szCs w:val="20"/>
        </w:rPr>
        <w:t>to Bidders</w:t>
      </w:r>
      <w:r w:rsidRPr="00367E44">
        <w:rPr>
          <w:rFonts w:ascii="Cambria" w:hAnsi="Cambria"/>
          <w:spacing w:val="-4"/>
          <w:sz w:val="20"/>
          <w:szCs w:val="20"/>
        </w:rPr>
        <w:t xml:space="preserve"> </w:t>
      </w:r>
      <w:r w:rsidRPr="00367E44">
        <w:rPr>
          <w:rFonts w:ascii="Cambria" w:hAnsi="Cambria"/>
          <w:sz w:val="20"/>
          <w:szCs w:val="20"/>
        </w:rPr>
        <w:t>of</w:t>
      </w:r>
      <w:r w:rsidRPr="00367E44">
        <w:rPr>
          <w:rFonts w:ascii="Cambria" w:hAnsi="Cambria"/>
          <w:spacing w:val="-2"/>
          <w:sz w:val="20"/>
          <w:szCs w:val="20"/>
        </w:rPr>
        <w:t xml:space="preserve"> </w:t>
      </w:r>
      <w:r w:rsidRPr="00367E44">
        <w:rPr>
          <w:rFonts w:ascii="Cambria" w:hAnsi="Cambria"/>
          <w:sz w:val="20"/>
          <w:szCs w:val="20"/>
        </w:rPr>
        <w:t>this</w:t>
      </w:r>
      <w:r w:rsidRPr="00367E44">
        <w:rPr>
          <w:rFonts w:ascii="Cambria" w:hAnsi="Cambria"/>
          <w:spacing w:val="-2"/>
          <w:sz w:val="20"/>
          <w:szCs w:val="20"/>
        </w:rPr>
        <w:t xml:space="preserve"> </w:t>
      </w:r>
      <w:r w:rsidRPr="00367E44">
        <w:rPr>
          <w:rFonts w:ascii="Cambria" w:hAnsi="Cambria"/>
          <w:sz w:val="20"/>
          <w:szCs w:val="20"/>
        </w:rPr>
        <w:t>bidding</w:t>
      </w:r>
      <w:r w:rsidRPr="00367E44">
        <w:rPr>
          <w:rFonts w:ascii="Cambria" w:hAnsi="Cambria"/>
          <w:spacing w:val="-3"/>
          <w:sz w:val="20"/>
          <w:szCs w:val="20"/>
        </w:rPr>
        <w:t xml:space="preserve"> </w:t>
      </w:r>
      <w:proofErr w:type="gramStart"/>
      <w:r w:rsidRPr="00367E44">
        <w:rPr>
          <w:rFonts w:ascii="Cambria" w:hAnsi="Cambria"/>
          <w:sz w:val="20"/>
          <w:szCs w:val="20"/>
        </w:rPr>
        <w:t>document;</w:t>
      </w:r>
      <w:proofErr w:type="gramEnd"/>
    </w:p>
    <w:p w14:paraId="450535E1" w14:textId="5E73FA4E" w:rsidR="00B33550" w:rsidRPr="00367E44" w:rsidRDefault="00B33550" w:rsidP="00E120DF">
      <w:pPr>
        <w:pStyle w:val="Heading3"/>
        <w:numPr>
          <w:ilvl w:val="0"/>
          <w:numId w:val="18"/>
        </w:numPr>
        <w:spacing w:before="40"/>
        <w:rPr>
          <w:rFonts w:ascii="Cambria" w:hAnsi="Cambria"/>
          <w:sz w:val="20"/>
          <w:szCs w:val="20"/>
        </w:rPr>
      </w:pPr>
      <w:r w:rsidRPr="00367E44">
        <w:rPr>
          <w:rFonts w:ascii="Cambria" w:hAnsi="Cambria"/>
          <w:sz w:val="20"/>
          <w:szCs w:val="20"/>
        </w:rPr>
        <w:t>We are not participating, as a Bidder or as a subcontractor, in more than one bid in this bidding process in accordance with the ITB other than alternative offers submitted in accordance with ITB (if</w:t>
      </w:r>
      <w:r w:rsidRPr="00367E44">
        <w:rPr>
          <w:rFonts w:ascii="Cambria" w:hAnsi="Cambria"/>
          <w:spacing w:val="-3"/>
          <w:sz w:val="20"/>
          <w:szCs w:val="20"/>
        </w:rPr>
        <w:t xml:space="preserve"> </w:t>
      </w:r>
      <w:r w:rsidRPr="00367E44">
        <w:rPr>
          <w:rFonts w:ascii="Cambria" w:hAnsi="Cambria"/>
          <w:sz w:val="20"/>
          <w:szCs w:val="20"/>
        </w:rPr>
        <w:t>any);</w:t>
      </w:r>
      <w:r w:rsidRPr="00367E44">
        <w:rPr>
          <w:rFonts w:ascii="Cambria" w:hAnsi="Cambria"/>
          <w:sz w:val="20"/>
          <w:szCs w:val="20"/>
        </w:rPr>
        <w:tab/>
      </w:r>
      <w:r w:rsidRPr="00367E44">
        <w:rPr>
          <w:rFonts w:ascii="Cambria" w:hAnsi="Cambria"/>
          <w:sz w:val="20"/>
          <w:szCs w:val="20"/>
        </w:rPr>
        <w:br/>
        <w:t xml:space="preserve">We, including any of our subcontractors or suppliers for any part of the contract, have not been declared ineligible, under the </w:t>
      </w:r>
      <w:r w:rsidR="00982122" w:rsidRPr="00367E44">
        <w:rPr>
          <w:rFonts w:ascii="Cambria" w:hAnsi="Cambria"/>
          <w:sz w:val="20"/>
          <w:szCs w:val="20"/>
        </w:rPr>
        <w:t>Implementing Partner</w:t>
      </w:r>
      <w:r w:rsidRPr="00367E44">
        <w:rPr>
          <w:rFonts w:ascii="Cambria" w:hAnsi="Cambria"/>
          <w:sz w:val="20"/>
          <w:szCs w:val="20"/>
        </w:rPr>
        <w:t>’s country laws or official regulations or by an act of compliance with a decision of the United Nations Security Council.</w:t>
      </w:r>
    </w:p>
    <w:p w14:paraId="73F0E3F5" w14:textId="116A85D7" w:rsidR="00B33550" w:rsidRPr="00A73D0F" w:rsidRDefault="00B33550" w:rsidP="00E120DF">
      <w:pPr>
        <w:pStyle w:val="Heading3"/>
        <w:numPr>
          <w:ilvl w:val="0"/>
          <w:numId w:val="18"/>
        </w:numPr>
        <w:spacing w:before="40"/>
        <w:rPr>
          <w:rFonts w:ascii="Cambria" w:hAnsi="Cambria"/>
        </w:rPr>
      </w:pPr>
      <w:r w:rsidRPr="00A73D0F">
        <w:rPr>
          <w:rFonts w:ascii="Cambria" w:hAnsi="Cambria"/>
        </w:rPr>
        <w:t>We are not a government owned</w:t>
      </w:r>
      <w:r w:rsidRPr="00A73D0F">
        <w:rPr>
          <w:rFonts w:ascii="Cambria" w:hAnsi="Cambria"/>
          <w:spacing w:val="-11"/>
        </w:rPr>
        <w:t xml:space="preserve"> </w:t>
      </w:r>
      <w:r w:rsidRPr="00A73D0F">
        <w:rPr>
          <w:rFonts w:ascii="Cambria" w:hAnsi="Cambria"/>
        </w:rPr>
        <w:t>entity.</w:t>
      </w:r>
    </w:p>
    <w:p w14:paraId="7B662B6E" w14:textId="60006693" w:rsidR="00B33550" w:rsidRPr="00A73D0F" w:rsidRDefault="00B33550" w:rsidP="00E120DF">
      <w:pPr>
        <w:pStyle w:val="Heading3"/>
        <w:numPr>
          <w:ilvl w:val="0"/>
          <w:numId w:val="18"/>
        </w:numPr>
        <w:spacing w:before="40"/>
        <w:rPr>
          <w:rFonts w:ascii="Cambria" w:hAnsi="Cambria"/>
        </w:rPr>
      </w:pPr>
      <w:r w:rsidRPr="00A73D0F">
        <w:rPr>
          <w:rFonts w:ascii="Cambria" w:hAnsi="Cambria"/>
        </w:rPr>
        <w:t>We have paid, or will pay, the following commissions, gratuities, or fees with respect to the bidding process or execution of the</w:t>
      </w:r>
      <w:r w:rsidRPr="00A73D0F">
        <w:rPr>
          <w:rFonts w:ascii="Cambria" w:hAnsi="Cambria"/>
          <w:spacing w:val="-10"/>
        </w:rPr>
        <w:t xml:space="preserve"> </w:t>
      </w:r>
      <w:r w:rsidRPr="00A73D0F">
        <w:rPr>
          <w:rFonts w:ascii="Cambria" w:hAnsi="Cambria"/>
        </w:rPr>
        <w:t>Contract:</w:t>
      </w:r>
    </w:p>
    <w:p w14:paraId="548E5349" w14:textId="77777777" w:rsidR="00C2234C" w:rsidRPr="00A73D0F" w:rsidRDefault="00C2234C" w:rsidP="00C2234C">
      <w:pPr>
        <w:spacing w:before="0" w:after="0"/>
        <w:rPr>
          <w:rFonts w:ascii="Cambria" w:hAnsi="Cambria"/>
        </w:rPr>
      </w:pPr>
    </w:p>
    <w:tbl>
      <w:tblPr>
        <w:tblW w:w="7948"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7"/>
        <w:gridCol w:w="1519"/>
        <w:gridCol w:w="2335"/>
        <w:gridCol w:w="1967"/>
      </w:tblGrid>
      <w:tr w:rsidR="00B33550" w:rsidRPr="00A73D0F" w14:paraId="1BAFFB7A" w14:textId="77777777" w:rsidTr="00C2234C">
        <w:trPr>
          <w:trHeight w:hRule="exact" w:val="461"/>
        </w:trPr>
        <w:tc>
          <w:tcPr>
            <w:tcW w:w="2127" w:type="dxa"/>
            <w:shd w:val="clear" w:color="auto" w:fill="auto"/>
          </w:tcPr>
          <w:p w14:paraId="199D1DDD" w14:textId="77777777" w:rsidR="00B33550" w:rsidRPr="00A73D0F" w:rsidRDefault="00B33550" w:rsidP="00E54F5A">
            <w:pPr>
              <w:jc w:val="center"/>
              <w:rPr>
                <w:rFonts w:ascii="Cambria" w:hAnsi="Cambria"/>
                <w:b/>
              </w:rPr>
            </w:pPr>
            <w:r w:rsidRPr="00A73D0F">
              <w:rPr>
                <w:rFonts w:ascii="Cambria" w:hAnsi="Cambria"/>
                <w:b/>
              </w:rPr>
              <w:t>Name of Recipient</w:t>
            </w:r>
          </w:p>
        </w:tc>
        <w:tc>
          <w:tcPr>
            <w:tcW w:w="1519" w:type="dxa"/>
            <w:shd w:val="clear" w:color="auto" w:fill="auto"/>
          </w:tcPr>
          <w:p w14:paraId="3B8F6759" w14:textId="77777777" w:rsidR="00B33550" w:rsidRPr="00A73D0F" w:rsidRDefault="00B33550" w:rsidP="00E54F5A">
            <w:pPr>
              <w:jc w:val="center"/>
              <w:rPr>
                <w:rFonts w:ascii="Cambria" w:hAnsi="Cambria"/>
                <w:b/>
              </w:rPr>
            </w:pPr>
            <w:r w:rsidRPr="00A73D0F">
              <w:rPr>
                <w:rFonts w:ascii="Cambria" w:hAnsi="Cambria"/>
                <w:b/>
              </w:rPr>
              <w:t>Address</w:t>
            </w:r>
          </w:p>
        </w:tc>
        <w:tc>
          <w:tcPr>
            <w:tcW w:w="2335" w:type="dxa"/>
            <w:shd w:val="clear" w:color="auto" w:fill="auto"/>
          </w:tcPr>
          <w:p w14:paraId="077CA6CA" w14:textId="77777777" w:rsidR="00B33550" w:rsidRPr="00A73D0F" w:rsidRDefault="00B33550" w:rsidP="00E54F5A">
            <w:pPr>
              <w:jc w:val="center"/>
              <w:rPr>
                <w:rFonts w:ascii="Cambria" w:hAnsi="Cambria"/>
                <w:b/>
              </w:rPr>
            </w:pPr>
            <w:r w:rsidRPr="00A73D0F">
              <w:rPr>
                <w:rFonts w:ascii="Cambria" w:hAnsi="Cambria"/>
                <w:b/>
              </w:rPr>
              <w:t>Reason</w:t>
            </w:r>
          </w:p>
        </w:tc>
        <w:tc>
          <w:tcPr>
            <w:tcW w:w="1967" w:type="dxa"/>
            <w:shd w:val="clear" w:color="auto" w:fill="auto"/>
          </w:tcPr>
          <w:p w14:paraId="5417449C" w14:textId="77777777" w:rsidR="00B33550" w:rsidRPr="00A73D0F" w:rsidRDefault="00B33550" w:rsidP="00E54F5A">
            <w:pPr>
              <w:jc w:val="center"/>
              <w:rPr>
                <w:rFonts w:ascii="Cambria" w:hAnsi="Cambria"/>
                <w:b/>
              </w:rPr>
            </w:pPr>
            <w:r w:rsidRPr="00A73D0F">
              <w:rPr>
                <w:rFonts w:ascii="Cambria" w:hAnsi="Cambria"/>
                <w:b/>
              </w:rPr>
              <w:t>Amount</w:t>
            </w:r>
          </w:p>
        </w:tc>
      </w:tr>
      <w:tr w:rsidR="00B33550" w:rsidRPr="00A73D0F" w14:paraId="7F8C0EF7" w14:textId="77777777" w:rsidTr="00C2234C">
        <w:trPr>
          <w:trHeight w:hRule="exact" w:val="278"/>
        </w:trPr>
        <w:tc>
          <w:tcPr>
            <w:tcW w:w="2127" w:type="dxa"/>
          </w:tcPr>
          <w:p w14:paraId="494F32E3" w14:textId="77777777" w:rsidR="00B33550" w:rsidRPr="00A73D0F" w:rsidRDefault="00B33550" w:rsidP="00E54F5A">
            <w:pPr>
              <w:rPr>
                <w:rFonts w:ascii="Cambria" w:hAnsi="Cambria"/>
              </w:rPr>
            </w:pPr>
          </w:p>
        </w:tc>
        <w:tc>
          <w:tcPr>
            <w:tcW w:w="1519" w:type="dxa"/>
          </w:tcPr>
          <w:p w14:paraId="7E6017CF" w14:textId="77777777" w:rsidR="00B33550" w:rsidRPr="00A73D0F" w:rsidRDefault="00B33550" w:rsidP="00E54F5A">
            <w:pPr>
              <w:rPr>
                <w:rFonts w:ascii="Cambria" w:hAnsi="Cambria"/>
              </w:rPr>
            </w:pPr>
          </w:p>
        </w:tc>
        <w:tc>
          <w:tcPr>
            <w:tcW w:w="2335" w:type="dxa"/>
          </w:tcPr>
          <w:p w14:paraId="477E6F3D" w14:textId="77777777" w:rsidR="00B33550" w:rsidRPr="00A73D0F" w:rsidRDefault="00B33550" w:rsidP="00E54F5A">
            <w:pPr>
              <w:rPr>
                <w:rFonts w:ascii="Cambria" w:hAnsi="Cambria"/>
              </w:rPr>
            </w:pPr>
          </w:p>
        </w:tc>
        <w:tc>
          <w:tcPr>
            <w:tcW w:w="1967" w:type="dxa"/>
          </w:tcPr>
          <w:p w14:paraId="587E478F" w14:textId="77777777" w:rsidR="00B33550" w:rsidRPr="00A73D0F" w:rsidRDefault="00B33550" w:rsidP="00E54F5A">
            <w:pPr>
              <w:rPr>
                <w:rFonts w:ascii="Cambria" w:hAnsi="Cambria"/>
              </w:rPr>
            </w:pPr>
          </w:p>
        </w:tc>
      </w:tr>
      <w:tr w:rsidR="00B33550" w:rsidRPr="00A73D0F" w14:paraId="760EADFC" w14:textId="77777777" w:rsidTr="00C2234C">
        <w:trPr>
          <w:trHeight w:hRule="exact" w:val="281"/>
        </w:trPr>
        <w:tc>
          <w:tcPr>
            <w:tcW w:w="2127" w:type="dxa"/>
          </w:tcPr>
          <w:p w14:paraId="3B2707A7" w14:textId="77777777" w:rsidR="00B33550" w:rsidRPr="00A73D0F" w:rsidRDefault="00B33550" w:rsidP="00E54F5A">
            <w:pPr>
              <w:rPr>
                <w:rFonts w:ascii="Cambria" w:hAnsi="Cambria"/>
              </w:rPr>
            </w:pPr>
          </w:p>
        </w:tc>
        <w:tc>
          <w:tcPr>
            <w:tcW w:w="1519" w:type="dxa"/>
          </w:tcPr>
          <w:p w14:paraId="635D5720" w14:textId="77777777" w:rsidR="00B33550" w:rsidRPr="00A73D0F" w:rsidRDefault="00B33550" w:rsidP="00E54F5A">
            <w:pPr>
              <w:rPr>
                <w:rFonts w:ascii="Cambria" w:hAnsi="Cambria"/>
              </w:rPr>
            </w:pPr>
          </w:p>
        </w:tc>
        <w:tc>
          <w:tcPr>
            <w:tcW w:w="2335" w:type="dxa"/>
          </w:tcPr>
          <w:p w14:paraId="0EE44F14" w14:textId="77777777" w:rsidR="00B33550" w:rsidRPr="00A73D0F" w:rsidRDefault="00B33550" w:rsidP="00E54F5A">
            <w:pPr>
              <w:rPr>
                <w:rFonts w:ascii="Cambria" w:hAnsi="Cambria"/>
              </w:rPr>
            </w:pPr>
          </w:p>
        </w:tc>
        <w:tc>
          <w:tcPr>
            <w:tcW w:w="1967" w:type="dxa"/>
          </w:tcPr>
          <w:p w14:paraId="67BA6DAF" w14:textId="77777777" w:rsidR="00B33550" w:rsidRPr="00A73D0F" w:rsidRDefault="00B33550" w:rsidP="00E54F5A">
            <w:pPr>
              <w:rPr>
                <w:rFonts w:ascii="Cambria" w:hAnsi="Cambria"/>
              </w:rPr>
            </w:pPr>
          </w:p>
        </w:tc>
      </w:tr>
    </w:tbl>
    <w:p w14:paraId="2C358D77" w14:textId="77777777" w:rsidR="00B33550" w:rsidRPr="00A73D0F" w:rsidRDefault="00B33550" w:rsidP="00C2234C">
      <w:pPr>
        <w:ind w:left="372" w:firstLine="708"/>
        <w:rPr>
          <w:rFonts w:ascii="Cambria" w:hAnsi="Cambria"/>
          <w:sz w:val="18"/>
        </w:rPr>
      </w:pPr>
      <w:r w:rsidRPr="00A73D0F">
        <w:rPr>
          <w:rFonts w:ascii="Cambria" w:hAnsi="Cambria"/>
          <w:sz w:val="18"/>
        </w:rPr>
        <w:t>[if none has been paid or is to be paid, indicate “none”]</w:t>
      </w:r>
    </w:p>
    <w:p w14:paraId="1D80DDE2" w14:textId="6ED654DE" w:rsidR="00B33550" w:rsidRPr="00A73D0F" w:rsidRDefault="00B33550" w:rsidP="00E120DF">
      <w:pPr>
        <w:pStyle w:val="Heading3"/>
        <w:numPr>
          <w:ilvl w:val="0"/>
          <w:numId w:val="18"/>
        </w:numPr>
        <w:spacing w:before="40"/>
        <w:rPr>
          <w:rFonts w:ascii="Cambria" w:hAnsi="Cambria"/>
        </w:rPr>
      </w:pPr>
      <w:r w:rsidRPr="00A73D0F">
        <w:rPr>
          <w:rFonts w:ascii="Cambria" w:hAnsi="Cambria"/>
        </w:rPr>
        <w:t>We understand that this bid, together with your written acceptance thereof included in your notification of award, shall constitute a binding contract between us, until a formal contract is prepared and executed;</w:t>
      </w:r>
      <w:r w:rsidRPr="00A73D0F">
        <w:rPr>
          <w:rFonts w:ascii="Cambria" w:hAnsi="Cambria"/>
          <w:spacing w:val="-11"/>
        </w:rPr>
        <w:t xml:space="preserve"> </w:t>
      </w:r>
      <w:r w:rsidRPr="00A73D0F">
        <w:rPr>
          <w:rFonts w:ascii="Cambria" w:hAnsi="Cambria"/>
        </w:rPr>
        <w:t>and</w:t>
      </w:r>
    </w:p>
    <w:p w14:paraId="73CCDDCC" w14:textId="44BCA342" w:rsidR="00B33550" w:rsidRPr="00A73D0F" w:rsidRDefault="00B33550" w:rsidP="00E120DF">
      <w:pPr>
        <w:pStyle w:val="Heading3"/>
        <w:numPr>
          <w:ilvl w:val="0"/>
          <w:numId w:val="18"/>
        </w:numPr>
        <w:spacing w:before="40"/>
        <w:rPr>
          <w:rFonts w:ascii="Cambria" w:hAnsi="Cambria"/>
        </w:rPr>
      </w:pPr>
      <w:r w:rsidRPr="00A73D0F">
        <w:rPr>
          <w:rFonts w:ascii="Cambria" w:hAnsi="Cambria"/>
        </w:rPr>
        <w:t>We understand that you are not bound to accept the lowest evaluated bid or any other bid that you may</w:t>
      </w:r>
      <w:r w:rsidRPr="00A73D0F">
        <w:rPr>
          <w:rFonts w:ascii="Cambria" w:hAnsi="Cambria"/>
          <w:spacing w:val="-3"/>
        </w:rPr>
        <w:t xml:space="preserve"> </w:t>
      </w:r>
      <w:r w:rsidRPr="00A73D0F">
        <w:rPr>
          <w:rFonts w:ascii="Cambria" w:hAnsi="Cambria"/>
        </w:rPr>
        <w:t>receive.</w:t>
      </w:r>
    </w:p>
    <w:p w14:paraId="1565CBE1" w14:textId="2D45D836" w:rsidR="00B33550" w:rsidRPr="00A73D0F" w:rsidRDefault="00B33550" w:rsidP="00E120DF">
      <w:pPr>
        <w:pStyle w:val="Heading3"/>
        <w:numPr>
          <w:ilvl w:val="0"/>
          <w:numId w:val="18"/>
        </w:numPr>
        <w:spacing w:before="40"/>
        <w:rPr>
          <w:rFonts w:ascii="Cambria" w:hAnsi="Cambria"/>
        </w:rPr>
      </w:pPr>
      <w:r w:rsidRPr="00A73D0F">
        <w:rPr>
          <w:rFonts w:ascii="Cambria" w:hAnsi="Cambria"/>
        </w:rPr>
        <w:lastRenderedPageBreak/>
        <w:t>We hereby certify that we have taken steps to ensure that no person acting for us or on our behalf will engage in</w:t>
      </w:r>
      <w:r w:rsidRPr="00A73D0F">
        <w:rPr>
          <w:rFonts w:ascii="Cambria" w:hAnsi="Cambria"/>
          <w:spacing w:val="-7"/>
        </w:rPr>
        <w:t xml:space="preserve"> </w:t>
      </w:r>
      <w:r w:rsidRPr="00A73D0F">
        <w:rPr>
          <w:rFonts w:ascii="Cambria" w:hAnsi="Cambria"/>
        </w:rPr>
        <w:t>bribery.</w:t>
      </w:r>
    </w:p>
    <w:p w14:paraId="49C17915"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1E4EE449" w14:textId="77777777" w:rsidR="00B33550" w:rsidRPr="00A73D0F" w:rsidRDefault="00B33550" w:rsidP="00B33550">
      <w:pPr>
        <w:rPr>
          <w:rFonts w:ascii="Cambria" w:hAnsi="Cambria"/>
        </w:rPr>
      </w:pPr>
    </w:p>
    <w:p w14:paraId="53988D33"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1E6DBEB6" w14:textId="77777777" w:rsidR="00B33550" w:rsidRPr="00A73D0F" w:rsidRDefault="00B33550" w:rsidP="00B33550">
      <w:pPr>
        <w:rPr>
          <w:rFonts w:ascii="Cambria" w:hAnsi="Cambria"/>
        </w:rPr>
      </w:pPr>
    </w:p>
    <w:p w14:paraId="733A1625" w14:textId="77777777" w:rsidR="00B33550" w:rsidRPr="00A73D0F" w:rsidRDefault="00B33550" w:rsidP="00B33550">
      <w:pPr>
        <w:rPr>
          <w:rFonts w:ascii="Cambria" w:hAnsi="Cambria"/>
        </w:rPr>
      </w:pPr>
      <w:r w:rsidRPr="00A73D0F">
        <w:rPr>
          <w:rFonts w:ascii="Cambria" w:hAnsi="Cambria"/>
        </w:rPr>
        <w:t>Date of signing: _____/____/____</w:t>
      </w:r>
    </w:p>
    <w:p w14:paraId="167074F7" w14:textId="77777777" w:rsidR="00B33550" w:rsidRPr="00A73D0F" w:rsidRDefault="00B33550" w:rsidP="00B33550">
      <w:pPr>
        <w:rPr>
          <w:rFonts w:ascii="Cambria" w:hAnsi="Cambria"/>
        </w:rPr>
        <w:sectPr w:rsidR="00B33550" w:rsidRPr="00A73D0F" w:rsidSect="00527082">
          <w:pgSz w:w="11900" w:h="16840"/>
          <w:pgMar w:top="1417" w:right="1417" w:bottom="1134" w:left="1417" w:header="760" w:footer="1115" w:gutter="0"/>
          <w:cols w:space="720"/>
          <w:docGrid w:linePitch="272"/>
        </w:sectPr>
      </w:pPr>
    </w:p>
    <w:p w14:paraId="7343F461" w14:textId="46EF7C3A" w:rsidR="00B33550" w:rsidRPr="00A73D0F" w:rsidRDefault="005B0361" w:rsidP="00923608">
      <w:pPr>
        <w:pStyle w:val="Heading1"/>
        <w:numPr>
          <w:ilvl w:val="0"/>
          <w:numId w:val="0"/>
        </w:numPr>
        <w:ind w:left="1152"/>
      </w:pPr>
      <w:bookmarkStart w:id="356" w:name="_Toc491172064"/>
      <w:bookmarkStart w:id="357" w:name="_Toc493614549"/>
      <w:bookmarkStart w:id="358" w:name="_Toc493615204"/>
      <w:bookmarkStart w:id="359" w:name="_Toc530904350"/>
      <w:bookmarkStart w:id="360" w:name="_Toc85104285"/>
      <w:bookmarkStart w:id="361" w:name="_Toc95719039"/>
      <w:bookmarkStart w:id="362" w:name="_Toc95719289"/>
      <w:bookmarkStart w:id="363" w:name="_Toc95719366"/>
      <w:bookmarkStart w:id="364" w:name="_Ref493517230"/>
      <w:r>
        <w:lastRenderedPageBreak/>
        <w:t>14</w:t>
      </w:r>
      <w:r>
        <w:tab/>
      </w:r>
      <w:r w:rsidR="00B33550" w:rsidRPr="00A73D0F">
        <w:t>Information on intended Sub-Contracts</w:t>
      </w:r>
      <w:bookmarkEnd w:id="356"/>
      <w:bookmarkEnd w:id="357"/>
      <w:bookmarkEnd w:id="358"/>
      <w:bookmarkEnd w:id="359"/>
      <w:bookmarkEnd w:id="360"/>
      <w:bookmarkEnd w:id="361"/>
      <w:bookmarkEnd w:id="362"/>
      <w:bookmarkEnd w:id="363"/>
    </w:p>
    <w:p w14:paraId="40E7C5E6" w14:textId="679267A9" w:rsidR="00B33550" w:rsidRPr="00A73D0F" w:rsidRDefault="00B33550" w:rsidP="00B33550">
      <w:pPr>
        <w:rPr>
          <w:rFonts w:ascii="Cambria" w:hAnsi="Cambria"/>
        </w:rPr>
      </w:pPr>
      <w:r w:rsidRPr="00A73D0F">
        <w:rPr>
          <w:rFonts w:ascii="Cambria" w:hAnsi="Cambria"/>
        </w:rPr>
        <w:t>Data concerning envisaged subcontractors and the percentage of works to be subcontracted.</w:t>
      </w:r>
      <w:r w:rsidR="004E6661">
        <w:rPr>
          <w:rFonts w:ascii="Cambria" w:hAnsi="Cambria"/>
        </w:rPr>
        <w:t xml:space="preserve"> Not more than </w:t>
      </w:r>
      <w:r w:rsidR="004E6661" w:rsidRPr="004E6661">
        <w:rPr>
          <w:rFonts w:ascii="Cambria" w:hAnsi="Cambria"/>
          <w:b/>
        </w:rPr>
        <w:t>40%</w:t>
      </w:r>
      <w:r w:rsidR="004E6661">
        <w:rPr>
          <w:rFonts w:ascii="Cambria" w:hAnsi="Cambria"/>
        </w:rPr>
        <w:t xml:space="preserve"> of the contract amount </w:t>
      </w:r>
      <w:r w:rsidR="00767FDE">
        <w:rPr>
          <w:rFonts w:ascii="Cambria" w:hAnsi="Cambria"/>
        </w:rPr>
        <w:t>is</w:t>
      </w:r>
      <w:r w:rsidR="004E6661">
        <w:rPr>
          <w:rFonts w:ascii="Cambria" w:hAnsi="Cambria"/>
        </w:rPr>
        <w:t xml:space="preserve"> to be sub-contracted.</w:t>
      </w:r>
    </w:p>
    <w:p w14:paraId="169FEF82" w14:textId="25A92B79" w:rsidR="00B33550" w:rsidRPr="00A73D0F" w:rsidRDefault="00B33550" w:rsidP="00B33550">
      <w:pPr>
        <w:rPr>
          <w:rFonts w:ascii="Cambria" w:hAnsi="Cambria"/>
        </w:rPr>
      </w:pPr>
      <w:r w:rsidRPr="00A73D0F">
        <w:rPr>
          <w:rFonts w:ascii="Cambria" w:hAnsi="Cambria"/>
        </w:rPr>
        <w:t>The Bidder is requested to submit detailed information concerning sub-contractors and the type and percentage of the work to be sub-contracted.</w:t>
      </w:r>
      <w:r w:rsidR="00A036A7">
        <w:rPr>
          <w:rFonts w:ascii="Cambria" w:hAnsi="Cambria"/>
        </w:rPr>
        <w:t xml:space="preserve"> </w:t>
      </w:r>
      <w:r w:rsidR="00A036A7" w:rsidRPr="00A036A7">
        <w:rPr>
          <w:rFonts w:ascii="Cambria" w:hAnsi="Cambria"/>
          <w:b/>
          <w:bCs/>
          <w:highlight w:val="yellow"/>
        </w:rPr>
        <w:t>(Not Applicable)</w:t>
      </w:r>
    </w:p>
    <w:p w14:paraId="10B417BC" w14:textId="77777777" w:rsidR="00B33550" w:rsidRPr="00A73D0F" w:rsidRDefault="00B33550" w:rsidP="00B33550">
      <w:pPr>
        <w:rPr>
          <w:rFonts w:ascii="Cambria" w:hAnsi="Cambria"/>
        </w:rPr>
      </w:pPr>
    </w:p>
    <w:tbl>
      <w:tblPr>
        <w:tblStyle w:val="TableGrid"/>
        <w:tblW w:w="0" w:type="auto"/>
        <w:tblLook w:val="04A0" w:firstRow="1" w:lastRow="0" w:firstColumn="1" w:lastColumn="0" w:noHBand="0" w:noVBand="1"/>
      </w:tblPr>
      <w:tblGrid>
        <w:gridCol w:w="1809"/>
        <w:gridCol w:w="2058"/>
        <w:gridCol w:w="1560"/>
        <w:gridCol w:w="1509"/>
        <w:gridCol w:w="2111"/>
      </w:tblGrid>
      <w:tr w:rsidR="00B33550" w:rsidRPr="00A73D0F" w14:paraId="3B25001B" w14:textId="77777777" w:rsidTr="00E54F5A">
        <w:tc>
          <w:tcPr>
            <w:tcW w:w="1809" w:type="dxa"/>
            <w:shd w:val="clear" w:color="auto" w:fill="auto"/>
          </w:tcPr>
          <w:p w14:paraId="67FF420A" w14:textId="77777777" w:rsidR="00B33550" w:rsidRPr="00A73D0F" w:rsidRDefault="00B33550" w:rsidP="00E54F5A">
            <w:pPr>
              <w:jc w:val="center"/>
              <w:rPr>
                <w:rFonts w:ascii="Cambria" w:hAnsi="Cambria"/>
                <w:b/>
              </w:rPr>
            </w:pPr>
            <w:r w:rsidRPr="00A73D0F">
              <w:rPr>
                <w:rFonts w:ascii="Cambria" w:hAnsi="Cambria"/>
                <w:b/>
              </w:rPr>
              <w:t>Work intended to be subcontracted</w:t>
            </w:r>
          </w:p>
        </w:tc>
        <w:tc>
          <w:tcPr>
            <w:tcW w:w="2058" w:type="dxa"/>
            <w:shd w:val="clear" w:color="auto" w:fill="auto"/>
          </w:tcPr>
          <w:p w14:paraId="4695630F" w14:textId="77777777" w:rsidR="00B33550" w:rsidRPr="00A73D0F" w:rsidRDefault="00B33550" w:rsidP="00E54F5A">
            <w:pPr>
              <w:jc w:val="center"/>
              <w:rPr>
                <w:rFonts w:ascii="Cambria" w:hAnsi="Cambria"/>
                <w:b/>
              </w:rPr>
            </w:pPr>
            <w:r w:rsidRPr="00A73D0F">
              <w:rPr>
                <w:rFonts w:ascii="Cambria" w:hAnsi="Cambria"/>
                <w:b/>
              </w:rPr>
              <w:t>Name and details (address, contact) of subcontractor</w:t>
            </w:r>
          </w:p>
        </w:tc>
        <w:tc>
          <w:tcPr>
            <w:tcW w:w="1560" w:type="dxa"/>
            <w:shd w:val="clear" w:color="auto" w:fill="auto"/>
          </w:tcPr>
          <w:p w14:paraId="6C05FFBA" w14:textId="1380B8CE" w:rsidR="00B33550" w:rsidRPr="00A73D0F" w:rsidRDefault="00B33550" w:rsidP="00E54F5A">
            <w:pPr>
              <w:jc w:val="center"/>
              <w:rPr>
                <w:rFonts w:ascii="Cambria" w:hAnsi="Cambria"/>
                <w:b/>
              </w:rPr>
            </w:pPr>
            <w:r w:rsidRPr="00A73D0F">
              <w:rPr>
                <w:rFonts w:ascii="Cambria" w:hAnsi="Cambria"/>
                <w:b/>
              </w:rPr>
              <w:t xml:space="preserve">Value of subcontract as </w:t>
            </w:r>
            <w:r w:rsidR="00767FDE">
              <w:rPr>
                <w:rFonts w:ascii="Cambria" w:hAnsi="Cambria"/>
                <w:b/>
              </w:rPr>
              <w:t xml:space="preserve">a </w:t>
            </w:r>
            <w:r w:rsidRPr="00A73D0F">
              <w:rPr>
                <w:rFonts w:ascii="Cambria" w:hAnsi="Cambria"/>
                <w:b/>
              </w:rPr>
              <w:t>percentage of the Bid Price (%)</w:t>
            </w:r>
          </w:p>
        </w:tc>
        <w:tc>
          <w:tcPr>
            <w:tcW w:w="1509" w:type="dxa"/>
            <w:shd w:val="clear" w:color="auto" w:fill="auto"/>
          </w:tcPr>
          <w:p w14:paraId="388D567A" w14:textId="55BA7C02" w:rsidR="00B33550" w:rsidRDefault="00B33550" w:rsidP="00E54F5A">
            <w:pPr>
              <w:jc w:val="center"/>
              <w:rPr>
                <w:rFonts w:ascii="Cambria" w:hAnsi="Cambria"/>
                <w:b/>
              </w:rPr>
            </w:pPr>
            <w:r w:rsidRPr="00A73D0F">
              <w:rPr>
                <w:rFonts w:ascii="Cambria" w:hAnsi="Cambria"/>
                <w:b/>
              </w:rPr>
              <w:t xml:space="preserve">Value of the work to be </w:t>
            </w:r>
            <w:r w:rsidR="00767FDE">
              <w:rPr>
                <w:rFonts w:ascii="Cambria" w:hAnsi="Cambria"/>
                <w:b/>
              </w:rPr>
              <w:t xml:space="preserve">sub-contracted </w:t>
            </w:r>
            <w:r w:rsidR="00767FDE" w:rsidRPr="00A73D0F">
              <w:rPr>
                <w:rFonts w:ascii="Cambria" w:hAnsi="Cambria"/>
                <w:b/>
              </w:rPr>
              <w:t>(</w:t>
            </w:r>
            <w:r w:rsidR="00767FDE">
              <w:rPr>
                <w:rFonts w:ascii="Cambria" w:hAnsi="Cambria"/>
                <w:b/>
              </w:rPr>
              <w:t>AFN</w:t>
            </w:r>
            <w:r w:rsidRPr="00A73D0F">
              <w:rPr>
                <w:rFonts w:ascii="Cambria" w:hAnsi="Cambria"/>
                <w:b/>
              </w:rPr>
              <w:t>)</w:t>
            </w:r>
          </w:p>
          <w:p w14:paraId="3D307523" w14:textId="769FA053" w:rsidR="00B64CE1" w:rsidRPr="00A73D0F" w:rsidRDefault="00B64CE1" w:rsidP="00E54F5A">
            <w:pPr>
              <w:jc w:val="center"/>
              <w:rPr>
                <w:rFonts w:ascii="Cambria" w:hAnsi="Cambria"/>
                <w:b/>
              </w:rPr>
            </w:pPr>
            <w:r w:rsidRPr="00A73D0F">
              <w:rPr>
                <w:rFonts w:ascii="Cambria" w:hAnsi="Cambria"/>
                <w:i/>
                <w:highlight w:val="yellow"/>
                <w:lang w:val="en-US"/>
              </w:rPr>
              <w:t xml:space="preserve">PLEASE </w:t>
            </w:r>
            <w:r>
              <w:rPr>
                <w:rFonts w:ascii="Cambria" w:hAnsi="Cambria"/>
                <w:i/>
                <w:highlight w:val="yellow"/>
              </w:rPr>
              <w:t>ADJUST</w:t>
            </w:r>
            <w:r w:rsidRPr="00A73D0F">
              <w:rPr>
                <w:rFonts w:ascii="Cambria" w:hAnsi="Cambria"/>
                <w:i/>
                <w:highlight w:val="yellow"/>
                <w:lang w:val="en-US"/>
              </w:rPr>
              <w:t xml:space="preserve"> </w:t>
            </w:r>
            <w:r>
              <w:rPr>
                <w:rFonts w:ascii="Cambria" w:hAnsi="Cambria"/>
                <w:i/>
                <w:highlight w:val="yellow"/>
              </w:rPr>
              <w:t>CURRENCY ACCORDING TO THE BIDDING DOCUMENTS</w:t>
            </w:r>
          </w:p>
        </w:tc>
        <w:tc>
          <w:tcPr>
            <w:tcW w:w="2111" w:type="dxa"/>
            <w:shd w:val="clear" w:color="auto" w:fill="auto"/>
          </w:tcPr>
          <w:p w14:paraId="070A8F38" w14:textId="77777777" w:rsidR="00B33550" w:rsidRPr="00A73D0F" w:rsidRDefault="00B33550" w:rsidP="00E54F5A">
            <w:pPr>
              <w:jc w:val="center"/>
              <w:rPr>
                <w:rFonts w:ascii="Cambria" w:hAnsi="Cambria"/>
                <w:b/>
              </w:rPr>
            </w:pPr>
            <w:r w:rsidRPr="00A73D0F">
              <w:rPr>
                <w:rFonts w:ascii="Cambria" w:hAnsi="Cambria"/>
                <w:b/>
              </w:rPr>
              <w:t>Experience in similar work (details to be specified)</w:t>
            </w:r>
          </w:p>
        </w:tc>
      </w:tr>
      <w:tr w:rsidR="00B33550" w:rsidRPr="00A73D0F" w14:paraId="41BE60AB" w14:textId="77777777" w:rsidTr="00E54F5A">
        <w:tc>
          <w:tcPr>
            <w:tcW w:w="1809" w:type="dxa"/>
          </w:tcPr>
          <w:p w14:paraId="1581DE75" w14:textId="77777777" w:rsidR="00B33550" w:rsidRPr="00A73D0F" w:rsidRDefault="00B33550" w:rsidP="00E54F5A">
            <w:pPr>
              <w:rPr>
                <w:rFonts w:ascii="Cambria" w:hAnsi="Cambria"/>
              </w:rPr>
            </w:pPr>
          </w:p>
        </w:tc>
        <w:tc>
          <w:tcPr>
            <w:tcW w:w="2058" w:type="dxa"/>
          </w:tcPr>
          <w:p w14:paraId="323FEF65" w14:textId="77777777" w:rsidR="00B33550" w:rsidRPr="00A73D0F" w:rsidRDefault="00B33550" w:rsidP="00E54F5A">
            <w:pPr>
              <w:rPr>
                <w:rFonts w:ascii="Cambria" w:hAnsi="Cambria"/>
              </w:rPr>
            </w:pPr>
          </w:p>
        </w:tc>
        <w:tc>
          <w:tcPr>
            <w:tcW w:w="1560" w:type="dxa"/>
          </w:tcPr>
          <w:p w14:paraId="59CFB4B4" w14:textId="77777777" w:rsidR="00B33550" w:rsidRPr="00A73D0F" w:rsidRDefault="00B33550" w:rsidP="00E54F5A">
            <w:pPr>
              <w:rPr>
                <w:rFonts w:ascii="Cambria" w:hAnsi="Cambria"/>
              </w:rPr>
            </w:pPr>
          </w:p>
        </w:tc>
        <w:tc>
          <w:tcPr>
            <w:tcW w:w="1509" w:type="dxa"/>
          </w:tcPr>
          <w:p w14:paraId="10545461" w14:textId="77777777" w:rsidR="00B33550" w:rsidRPr="00A73D0F" w:rsidRDefault="00B33550" w:rsidP="00E54F5A">
            <w:pPr>
              <w:rPr>
                <w:rFonts w:ascii="Cambria" w:hAnsi="Cambria"/>
              </w:rPr>
            </w:pPr>
          </w:p>
        </w:tc>
        <w:tc>
          <w:tcPr>
            <w:tcW w:w="2111" w:type="dxa"/>
          </w:tcPr>
          <w:p w14:paraId="0E35D1CD" w14:textId="77777777" w:rsidR="00B33550" w:rsidRPr="00A73D0F" w:rsidRDefault="00B33550" w:rsidP="00E54F5A">
            <w:pPr>
              <w:rPr>
                <w:rFonts w:ascii="Cambria" w:hAnsi="Cambria"/>
              </w:rPr>
            </w:pPr>
          </w:p>
        </w:tc>
      </w:tr>
      <w:tr w:rsidR="00B33550" w:rsidRPr="00A73D0F" w14:paraId="0D8DE1EE" w14:textId="77777777" w:rsidTr="00E54F5A">
        <w:tc>
          <w:tcPr>
            <w:tcW w:w="1809" w:type="dxa"/>
          </w:tcPr>
          <w:p w14:paraId="3F8F46A1" w14:textId="77777777" w:rsidR="00B33550" w:rsidRPr="00A73D0F" w:rsidRDefault="00B33550" w:rsidP="00E54F5A">
            <w:pPr>
              <w:rPr>
                <w:rFonts w:ascii="Cambria" w:hAnsi="Cambria"/>
              </w:rPr>
            </w:pPr>
          </w:p>
        </w:tc>
        <w:tc>
          <w:tcPr>
            <w:tcW w:w="2058" w:type="dxa"/>
          </w:tcPr>
          <w:p w14:paraId="76956567" w14:textId="77777777" w:rsidR="00B33550" w:rsidRPr="00A73D0F" w:rsidRDefault="00B33550" w:rsidP="00E54F5A">
            <w:pPr>
              <w:rPr>
                <w:rFonts w:ascii="Cambria" w:hAnsi="Cambria"/>
              </w:rPr>
            </w:pPr>
          </w:p>
        </w:tc>
        <w:tc>
          <w:tcPr>
            <w:tcW w:w="1560" w:type="dxa"/>
          </w:tcPr>
          <w:p w14:paraId="5C60153B" w14:textId="77777777" w:rsidR="00B33550" w:rsidRPr="00A73D0F" w:rsidRDefault="00B33550" w:rsidP="00E54F5A">
            <w:pPr>
              <w:rPr>
                <w:rFonts w:ascii="Cambria" w:hAnsi="Cambria"/>
              </w:rPr>
            </w:pPr>
          </w:p>
        </w:tc>
        <w:tc>
          <w:tcPr>
            <w:tcW w:w="1509" w:type="dxa"/>
          </w:tcPr>
          <w:p w14:paraId="6D1B592A" w14:textId="77777777" w:rsidR="00B33550" w:rsidRPr="00A73D0F" w:rsidRDefault="00B33550" w:rsidP="00E54F5A">
            <w:pPr>
              <w:rPr>
                <w:rFonts w:ascii="Cambria" w:hAnsi="Cambria"/>
              </w:rPr>
            </w:pPr>
          </w:p>
        </w:tc>
        <w:tc>
          <w:tcPr>
            <w:tcW w:w="2111" w:type="dxa"/>
          </w:tcPr>
          <w:p w14:paraId="4D388D34" w14:textId="77777777" w:rsidR="00B33550" w:rsidRPr="00A73D0F" w:rsidRDefault="00B33550" w:rsidP="00E54F5A">
            <w:pPr>
              <w:rPr>
                <w:rFonts w:ascii="Cambria" w:hAnsi="Cambria"/>
              </w:rPr>
            </w:pPr>
          </w:p>
        </w:tc>
      </w:tr>
      <w:tr w:rsidR="00B33550" w:rsidRPr="00A73D0F" w14:paraId="6586A828" w14:textId="77777777" w:rsidTr="00E54F5A">
        <w:tc>
          <w:tcPr>
            <w:tcW w:w="1809" w:type="dxa"/>
          </w:tcPr>
          <w:p w14:paraId="1721195E" w14:textId="77777777" w:rsidR="00B33550" w:rsidRPr="00A73D0F" w:rsidRDefault="00B33550" w:rsidP="00E54F5A">
            <w:pPr>
              <w:rPr>
                <w:rFonts w:ascii="Cambria" w:hAnsi="Cambria"/>
              </w:rPr>
            </w:pPr>
          </w:p>
        </w:tc>
        <w:tc>
          <w:tcPr>
            <w:tcW w:w="2058" w:type="dxa"/>
          </w:tcPr>
          <w:p w14:paraId="6BD6DD93" w14:textId="77777777" w:rsidR="00B33550" w:rsidRPr="00A73D0F" w:rsidRDefault="00B33550" w:rsidP="00E54F5A">
            <w:pPr>
              <w:rPr>
                <w:rFonts w:ascii="Cambria" w:hAnsi="Cambria"/>
              </w:rPr>
            </w:pPr>
          </w:p>
        </w:tc>
        <w:tc>
          <w:tcPr>
            <w:tcW w:w="1560" w:type="dxa"/>
          </w:tcPr>
          <w:p w14:paraId="2CFF339C" w14:textId="77777777" w:rsidR="00B33550" w:rsidRPr="00A73D0F" w:rsidRDefault="00B33550" w:rsidP="00E54F5A">
            <w:pPr>
              <w:rPr>
                <w:rFonts w:ascii="Cambria" w:hAnsi="Cambria"/>
              </w:rPr>
            </w:pPr>
          </w:p>
        </w:tc>
        <w:tc>
          <w:tcPr>
            <w:tcW w:w="1509" w:type="dxa"/>
          </w:tcPr>
          <w:p w14:paraId="556BAE07" w14:textId="77777777" w:rsidR="00B33550" w:rsidRPr="00A73D0F" w:rsidRDefault="00B33550" w:rsidP="00E54F5A">
            <w:pPr>
              <w:rPr>
                <w:rFonts w:ascii="Cambria" w:hAnsi="Cambria"/>
              </w:rPr>
            </w:pPr>
          </w:p>
        </w:tc>
        <w:tc>
          <w:tcPr>
            <w:tcW w:w="2111" w:type="dxa"/>
          </w:tcPr>
          <w:p w14:paraId="1F0031E4" w14:textId="77777777" w:rsidR="00B33550" w:rsidRPr="00A73D0F" w:rsidRDefault="00B33550" w:rsidP="00E54F5A">
            <w:pPr>
              <w:rPr>
                <w:rFonts w:ascii="Cambria" w:hAnsi="Cambria"/>
              </w:rPr>
            </w:pPr>
          </w:p>
        </w:tc>
      </w:tr>
      <w:tr w:rsidR="00B33550" w:rsidRPr="00A73D0F" w14:paraId="7A93ECA6" w14:textId="77777777" w:rsidTr="00E54F5A">
        <w:tc>
          <w:tcPr>
            <w:tcW w:w="1809" w:type="dxa"/>
          </w:tcPr>
          <w:p w14:paraId="79EDE670" w14:textId="77777777" w:rsidR="00B33550" w:rsidRPr="00A73D0F" w:rsidRDefault="00B33550" w:rsidP="00E54F5A">
            <w:pPr>
              <w:rPr>
                <w:rFonts w:ascii="Cambria" w:hAnsi="Cambria"/>
              </w:rPr>
            </w:pPr>
          </w:p>
        </w:tc>
        <w:tc>
          <w:tcPr>
            <w:tcW w:w="2058" w:type="dxa"/>
          </w:tcPr>
          <w:p w14:paraId="36AE43B6" w14:textId="77777777" w:rsidR="00B33550" w:rsidRPr="00A73D0F" w:rsidRDefault="00B33550" w:rsidP="00E54F5A">
            <w:pPr>
              <w:rPr>
                <w:rFonts w:ascii="Cambria" w:hAnsi="Cambria"/>
              </w:rPr>
            </w:pPr>
          </w:p>
        </w:tc>
        <w:tc>
          <w:tcPr>
            <w:tcW w:w="1560" w:type="dxa"/>
          </w:tcPr>
          <w:p w14:paraId="56685BAE" w14:textId="77777777" w:rsidR="00B33550" w:rsidRPr="00A73D0F" w:rsidRDefault="00B33550" w:rsidP="00E54F5A">
            <w:pPr>
              <w:rPr>
                <w:rFonts w:ascii="Cambria" w:hAnsi="Cambria"/>
              </w:rPr>
            </w:pPr>
          </w:p>
        </w:tc>
        <w:tc>
          <w:tcPr>
            <w:tcW w:w="1509" w:type="dxa"/>
          </w:tcPr>
          <w:p w14:paraId="7C9215BF" w14:textId="77777777" w:rsidR="00B33550" w:rsidRPr="00A73D0F" w:rsidRDefault="00B33550" w:rsidP="00E54F5A">
            <w:pPr>
              <w:rPr>
                <w:rFonts w:ascii="Cambria" w:hAnsi="Cambria"/>
              </w:rPr>
            </w:pPr>
          </w:p>
        </w:tc>
        <w:tc>
          <w:tcPr>
            <w:tcW w:w="2111" w:type="dxa"/>
          </w:tcPr>
          <w:p w14:paraId="0B59440A" w14:textId="77777777" w:rsidR="00B33550" w:rsidRPr="00A73D0F" w:rsidRDefault="00B33550" w:rsidP="00E54F5A">
            <w:pPr>
              <w:rPr>
                <w:rFonts w:ascii="Cambria" w:hAnsi="Cambria"/>
              </w:rPr>
            </w:pPr>
          </w:p>
        </w:tc>
      </w:tr>
      <w:tr w:rsidR="00B33550" w:rsidRPr="00A73D0F" w14:paraId="4596E569" w14:textId="77777777" w:rsidTr="00E54F5A">
        <w:tc>
          <w:tcPr>
            <w:tcW w:w="1809" w:type="dxa"/>
          </w:tcPr>
          <w:p w14:paraId="17EAA547" w14:textId="77777777" w:rsidR="00B33550" w:rsidRPr="00A73D0F" w:rsidRDefault="00B33550" w:rsidP="00E54F5A">
            <w:pPr>
              <w:rPr>
                <w:rFonts w:ascii="Cambria" w:hAnsi="Cambria"/>
              </w:rPr>
            </w:pPr>
          </w:p>
        </w:tc>
        <w:tc>
          <w:tcPr>
            <w:tcW w:w="2058" w:type="dxa"/>
          </w:tcPr>
          <w:p w14:paraId="1FD349C5" w14:textId="77777777" w:rsidR="00B33550" w:rsidRPr="00A73D0F" w:rsidRDefault="00B33550" w:rsidP="00E54F5A">
            <w:pPr>
              <w:rPr>
                <w:rFonts w:ascii="Cambria" w:hAnsi="Cambria"/>
              </w:rPr>
            </w:pPr>
          </w:p>
        </w:tc>
        <w:tc>
          <w:tcPr>
            <w:tcW w:w="1560" w:type="dxa"/>
          </w:tcPr>
          <w:p w14:paraId="07C1CE28" w14:textId="77777777" w:rsidR="00B33550" w:rsidRPr="00A73D0F" w:rsidRDefault="00B33550" w:rsidP="00E54F5A">
            <w:pPr>
              <w:rPr>
                <w:rFonts w:ascii="Cambria" w:hAnsi="Cambria"/>
              </w:rPr>
            </w:pPr>
          </w:p>
        </w:tc>
        <w:tc>
          <w:tcPr>
            <w:tcW w:w="1509" w:type="dxa"/>
          </w:tcPr>
          <w:p w14:paraId="310E81DD" w14:textId="77777777" w:rsidR="00B33550" w:rsidRPr="00A73D0F" w:rsidRDefault="00B33550" w:rsidP="00E54F5A">
            <w:pPr>
              <w:rPr>
                <w:rFonts w:ascii="Cambria" w:hAnsi="Cambria"/>
              </w:rPr>
            </w:pPr>
          </w:p>
        </w:tc>
        <w:tc>
          <w:tcPr>
            <w:tcW w:w="2111" w:type="dxa"/>
          </w:tcPr>
          <w:p w14:paraId="1498D102" w14:textId="77777777" w:rsidR="00B33550" w:rsidRPr="00A73D0F" w:rsidRDefault="00B33550" w:rsidP="00E54F5A">
            <w:pPr>
              <w:rPr>
                <w:rFonts w:ascii="Cambria" w:hAnsi="Cambria"/>
              </w:rPr>
            </w:pPr>
          </w:p>
        </w:tc>
      </w:tr>
      <w:tr w:rsidR="00B33550" w:rsidRPr="00A73D0F" w14:paraId="43E06243" w14:textId="77777777" w:rsidTr="00E54F5A">
        <w:tc>
          <w:tcPr>
            <w:tcW w:w="1809" w:type="dxa"/>
          </w:tcPr>
          <w:p w14:paraId="48EBC303" w14:textId="77777777" w:rsidR="00B33550" w:rsidRPr="00A73D0F" w:rsidRDefault="00B33550" w:rsidP="00E54F5A">
            <w:pPr>
              <w:rPr>
                <w:rFonts w:ascii="Cambria" w:hAnsi="Cambria"/>
              </w:rPr>
            </w:pPr>
          </w:p>
        </w:tc>
        <w:tc>
          <w:tcPr>
            <w:tcW w:w="2058" w:type="dxa"/>
          </w:tcPr>
          <w:p w14:paraId="17A52A13" w14:textId="77777777" w:rsidR="00B33550" w:rsidRPr="00A73D0F" w:rsidRDefault="00B33550" w:rsidP="00E54F5A">
            <w:pPr>
              <w:rPr>
                <w:rFonts w:ascii="Cambria" w:hAnsi="Cambria"/>
              </w:rPr>
            </w:pPr>
          </w:p>
        </w:tc>
        <w:tc>
          <w:tcPr>
            <w:tcW w:w="1560" w:type="dxa"/>
          </w:tcPr>
          <w:p w14:paraId="364BE887" w14:textId="77777777" w:rsidR="00B33550" w:rsidRPr="00A73D0F" w:rsidRDefault="00B33550" w:rsidP="00E54F5A">
            <w:pPr>
              <w:rPr>
                <w:rFonts w:ascii="Cambria" w:hAnsi="Cambria"/>
              </w:rPr>
            </w:pPr>
          </w:p>
        </w:tc>
        <w:tc>
          <w:tcPr>
            <w:tcW w:w="1509" w:type="dxa"/>
          </w:tcPr>
          <w:p w14:paraId="192463C7" w14:textId="77777777" w:rsidR="00B33550" w:rsidRPr="00A73D0F" w:rsidRDefault="00B33550" w:rsidP="00E54F5A">
            <w:pPr>
              <w:rPr>
                <w:rFonts w:ascii="Cambria" w:hAnsi="Cambria"/>
              </w:rPr>
            </w:pPr>
          </w:p>
        </w:tc>
        <w:tc>
          <w:tcPr>
            <w:tcW w:w="2111" w:type="dxa"/>
          </w:tcPr>
          <w:p w14:paraId="24148FE1" w14:textId="77777777" w:rsidR="00B33550" w:rsidRPr="00A73D0F" w:rsidRDefault="00B33550" w:rsidP="00E54F5A">
            <w:pPr>
              <w:rPr>
                <w:rFonts w:ascii="Cambria" w:hAnsi="Cambria"/>
              </w:rPr>
            </w:pPr>
          </w:p>
        </w:tc>
      </w:tr>
      <w:tr w:rsidR="00B33550" w:rsidRPr="00A73D0F" w14:paraId="563C73F5" w14:textId="77777777" w:rsidTr="00E54F5A">
        <w:tc>
          <w:tcPr>
            <w:tcW w:w="1809" w:type="dxa"/>
          </w:tcPr>
          <w:p w14:paraId="12266EAC" w14:textId="77777777" w:rsidR="00B33550" w:rsidRPr="00A73D0F" w:rsidRDefault="00B33550" w:rsidP="00E54F5A">
            <w:pPr>
              <w:rPr>
                <w:rFonts w:ascii="Cambria" w:hAnsi="Cambria"/>
              </w:rPr>
            </w:pPr>
          </w:p>
        </w:tc>
        <w:tc>
          <w:tcPr>
            <w:tcW w:w="2058" w:type="dxa"/>
          </w:tcPr>
          <w:p w14:paraId="67707727" w14:textId="77777777" w:rsidR="00B33550" w:rsidRPr="00A73D0F" w:rsidRDefault="00B33550" w:rsidP="00E54F5A">
            <w:pPr>
              <w:rPr>
                <w:rFonts w:ascii="Cambria" w:hAnsi="Cambria"/>
              </w:rPr>
            </w:pPr>
          </w:p>
        </w:tc>
        <w:tc>
          <w:tcPr>
            <w:tcW w:w="1560" w:type="dxa"/>
          </w:tcPr>
          <w:p w14:paraId="6097F59F" w14:textId="77777777" w:rsidR="00B33550" w:rsidRPr="00A73D0F" w:rsidRDefault="00B33550" w:rsidP="00E54F5A">
            <w:pPr>
              <w:rPr>
                <w:rFonts w:ascii="Cambria" w:hAnsi="Cambria"/>
              </w:rPr>
            </w:pPr>
          </w:p>
        </w:tc>
        <w:tc>
          <w:tcPr>
            <w:tcW w:w="1509" w:type="dxa"/>
          </w:tcPr>
          <w:p w14:paraId="40B6C887" w14:textId="77777777" w:rsidR="00B33550" w:rsidRPr="00A73D0F" w:rsidRDefault="00B33550" w:rsidP="00E54F5A">
            <w:pPr>
              <w:rPr>
                <w:rFonts w:ascii="Cambria" w:hAnsi="Cambria"/>
              </w:rPr>
            </w:pPr>
          </w:p>
        </w:tc>
        <w:tc>
          <w:tcPr>
            <w:tcW w:w="2111" w:type="dxa"/>
            <w:tcBorders>
              <w:bottom w:val="single" w:sz="4" w:space="0" w:color="auto"/>
            </w:tcBorders>
          </w:tcPr>
          <w:p w14:paraId="3F37AEDF" w14:textId="77777777" w:rsidR="00B33550" w:rsidRPr="00A73D0F" w:rsidRDefault="00B33550" w:rsidP="00E54F5A">
            <w:pPr>
              <w:rPr>
                <w:rFonts w:ascii="Cambria" w:hAnsi="Cambria"/>
              </w:rPr>
            </w:pPr>
          </w:p>
        </w:tc>
      </w:tr>
      <w:tr w:rsidR="00B33550" w:rsidRPr="00A73D0F" w14:paraId="72FDBD6E" w14:textId="77777777" w:rsidTr="00E54F5A">
        <w:tc>
          <w:tcPr>
            <w:tcW w:w="3867" w:type="dxa"/>
            <w:gridSpan w:val="2"/>
          </w:tcPr>
          <w:p w14:paraId="68395AC3" w14:textId="77777777" w:rsidR="00B33550" w:rsidRPr="00A73D0F" w:rsidRDefault="00B33550" w:rsidP="00E54F5A">
            <w:pPr>
              <w:rPr>
                <w:rFonts w:ascii="Cambria" w:hAnsi="Cambria"/>
              </w:rPr>
            </w:pPr>
            <w:r w:rsidRPr="00A73D0F">
              <w:rPr>
                <w:rFonts w:ascii="Cambria" w:hAnsi="Cambria"/>
                <w:b/>
              </w:rPr>
              <w:t xml:space="preserve">Total </w:t>
            </w:r>
            <w:r w:rsidRPr="00A73D0F">
              <w:rPr>
                <w:rFonts w:ascii="Cambria" w:hAnsi="Cambria"/>
              </w:rPr>
              <w:t>value/percentage to be subcontracted</w:t>
            </w:r>
          </w:p>
        </w:tc>
        <w:tc>
          <w:tcPr>
            <w:tcW w:w="1560" w:type="dxa"/>
          </w:tcPr>
          <w:p w14:paraId="7B5BE618" w14:textId="77777777" w:rsidR="00B33550" w:rsidRPr="00A73D0F" w:rsidRDefault="00B33550" w:rsidP="00E54F5A">
            <w:pPr>
              <w:rPr>
                <w:rFonts w:ascii="Cambria" w:hAnsi="Cambria"/>
              </w:rPr>
            </w:pPr>
          </w:p>
        </w:tc>
        <w:tc>
          <w:tcPr>
            <w:tcW w:w="1509" w:type="dxa"/>
          </w:tcPr>
          <w:p w14:paraId="0F971F35" w14:textId="77777777" w:rsidR="00B33550" w:rsidRPr="00A73D0F" w:rsidRDefault="00B33550" w:rsidP="00E54F5A">
            <w:pPr>
              <w:rPr>
                <w:rFonts w:ascii="Cambria" w:hAnsi="Cambria"/>
              </w:rPr>
            </w:pPr>
          </w:p>
        </w:tc>
        <w:tc>
          <w:tcPr>
            <w:tcW w:w="2111" w:type="dxa"/>
            <w:tcBorders>
              <w:bottom w:val="nil"/>
              <w:right w:val="nil"/>
            </w:tcBorders>
          </w:tcPr>
          <w:p w14:paraId="3394EABA" w14:textId="77777777" w:rsidR="00B33550" w:rsidRPr="00A73D0F" w:rsidRDefault="00B33550" w:rsidP="00E54F5A">
            <w:pPr>
              <w:rPr>
                <w:rFonts w:ascii="Cambria" w:hAnsi="Cambria"/>
              </w:rPr>
            </w:pPr>
          </w:p>
        </w:tc>
      </w:tr>
    </w:tbl>
    <w:p w14:paraId="0B591954" w14:textId="77777777" w:rsidR="00B33550" w:rsidRPr="00A73D0F" w:rsidRDefault="00B33550" w:rsidP="00B33550">
      <w:pPr>
        <w:rPr>
          <w:rFonts w:ascii="Cambria" w:hAnsi="Cambria"/>
        </w:rPr>
      </w:pPr>
    </w:p>
    <w:p w14:paraId="742D626F" w14:textId="77777777" w:rsidR="00B33550" w:rsidRPr="00A73D0F" w:rsidRDefault="00B33550" w:rsidP="00B33550">
      <w:pPr>
        <w:rPr>
          <w:rFonts w:ascii="Cambria" w:hAnsi="Cambria"/>
        </w:rPr>
      </w:pPr>
      <w:r w:rsidRPr="00A73D0F">
        <w:rPr>
          <w:rFonts w:ascii="Cambria" w:hAnsi="Cambria"/>
        </w:rPr>
        <w:t>Authorized and binding signature: ____________________</w:t>
      </w:r>
    </w:p>
    <w:p w14:paraId="0C264200" w14:textId="77777777" w:rsidR="00B33550" w:rsidRPr="00A73D0F" w:rsidRDefault="00B33550" w:rsidP="00B33550">
      <w:pPr>
        <w:rPr>
          <w:rFonts w:ascii="Cambria" w:hAnsi="Cambria"/>
        </w:rPr>
      </w:pPr>
    </w:p>
    <w:p w14:paraId="32BEAF46" w14:textId="77777777" w:rsidR="00B33550" w:rsidRPr="00A73D0F" w:rsidRDefault="00B33550" w:rsidP="00B33550">
      <w:pPr>
        <w:rPr>
          <w:rFonts w:ascii="Cambria" w:hAnsi="Cambria"/>
        </w:rPr>
      </w:pPr>
      <w:r w:rsidRPr="00A73D0F">
        <w:rPr>
          <w:rFonts w:ascii="Cambria" w:hAnsi="Cambria"/>
        </w:rPr>
        <w:t>Name and function of the signatory: ___________________________________________</w:t>
      </w:r>
    </w:p>
    <w:p w14:paraId="5856EFE3" w14:textId="77777777" w:rsidR="00B33550" w:rsidRPr="00A73D0F" w:rsidRDefault="00B33550" w:rsidP="00B33550">
      <w:pPr>
        <w:rPr>
          <w:rFonts w:ascii="Cambria" w:hAnsi="Cambria"/>
        </w:rPr>
      </w:pPr>
    </w:p>
    <w:p w14:paraId="1A3DC10B" w14:textId="77777777" w:rsidR="00B33550" w:rsidRPr="00A73D0F" w:rsidRDefault="00B33550" w:rsidP="00B33550">
      <w:pPr>
        <w:rPr>
          <w:rFonts w:ascii="Cambria" w:hAnsi="Cambria"/>
        </w:rPr>
      </w:pPr>
      <w:r w:rsidRPr="00A73D0F">
        <w:rPr>
          <w:rFonts w:ascii="Cambria" w:hAnsi="Cambria"/>
        </w:rPr>
        <w:t>Date of signing: _____/____/____</w:t>
      </w:r>
    </w:p>
    <w:p w14:paraId="4E2373D9" w14:textId="77777777" w:rsidR="00B33550" w:rsidRPr="00A73D0F" w:rsidRDefault="00B33550" w:rsidP="00B33550">
      <w:pPr>
        <w:pStyle w:val="Caption"/>
        <w:rPr>
          <w:rFonts w:ascii="Cambria" w:hAnsi="Cambria"/>
          <w:lang w:val="en-US"/>
        </w:rPr>
      </w:pPr>
    </w:p>
    <w:p w14:paraId="41203628" w14:textId="77777777" w:rsidR="00B33550" w:rsidRPr="00A73D0F" w:rsidRDefault="00B33550" w:rsidP="00B33550">
      <w:pPr>
        <w:rPr>
          <w:rFonts w:ascii="Cambria" w:hAnsi="Cambria"/>
          <w:lang w:val="en-US"/>
        </w:rPr>
        <w:sectPr w:rsidR="00B33550" w:rsidRPr="00A73D0F" w:rsidSect="00527082">
          <w:pgSz w:w="11900" w:h="16840"/>
          <w:pgMar w:top="1417" w:right="1417" w:bottom="1134" w:left="1417" w:header="708" w:footer="708" w:gutter="0"/>
          <w:cols w:space="708"/>
          <w:docGrid w:linePitch="360"/>
        </w:sectPr>
      </w:pPr>
    </w:p>
    <w:p w14:paraId="0BCA6CB5" w14:textId="1D6DF199" w:rsidR="00B33550" w:rsidRPr="00A73D0F" w:rsidRDefault="005B0361" w:rsidP="00923608">
      <w:pPr>
        <w:pStyle w:val="Heading1"/>
        <w:numPr>
          <w:ilvl w:val="0"/>
          <w:numId w:val="0"/>
        </w:numPr>
        <w:ind w:left="1152"/>
      </w:pPr>
      <w:bookmarkStart w:id="365" w:name="_Toc493614550"/>
      <w:bookmarkStart w:id="366" w:name="_Toc493615205"/>
      <w:bookmarkStart w:id="367" w:name="_Toc530904351"/>
      <w:bookmarkStart w:id="368" w:name="_Toc85104286"/>
      <w:bookmarkStart w:id="369" w:name="_Toc95719040"/>
      <w:bookmarkStart w:id="370" w:name="_Toc95719290"/>
      <w:bookmarkStart w:id="371" w:name="_Toc95719367"/>
      <w:bookmarkEnd w:id="364"/>
      <w:r>
        <w:lastRenderedPageBreak/>
        <w:t>15</w:t>
      </w:r>
      <w:r>
        <w:tab/>
      </w:r>
      <w:r w:rsidR="00B33550" w:rsidRPr="00A73D0F">
        <w:t>Priced Bill of Quantities</w:t>
      </w:r>
      <w:bookmarkEnd w:id="365"/>
      <w:bookmarkEnd w:id="366"/>
      <w:bookmarkEnd w:id="367"/>
      <w:bookmarkEnd w:id="368"/>
      <w:bookmarkEnd w:id="369"/>
      <w:bookmarkEnd w:id="370"/>
      <w:bookmarkEnd w:id="371"/>
    </w:p>
    <w:p w14:paraId="6FB91CDD" w14:textId="77777777" w:rsidR="00B33550" w:rsidRPr="00A73D0F" w:rsidRDefault="00B33550" w:rsidP="00B33550">
      <w:pPr>
        <w:rPr>
          <w:rFonts w:ascii="Cambria" w:hAnsi="Cambria"/>
        </w:rPr>
      </w:pPr>
    </w:p>
    <w:p w14:paraId="18D58B34" w14:textId="7E578450" w:rsidR="00B33550" w:rsidRPr="00A73D0F" w:rsidRDefault="00A8791C" w:rsidP="00B33550">
      <w:pPr>
        <w:rPr>
          <w:rFonts w:ascii="Cambria" w:hAnsi="Cambria"/>
          <w:highlight w:val="yellow"/>
        </w:rPr>
      </w:pPr>
      <w:r>
        <w:rPr>
          <w:rFonts w:ascii="Cambria" w:hAnsi="Cambria"/>
          <w:highlight w:val="yellow"/>
        </w:rPr>
        <w:t>Bill of Quantities (BoQ) is attached as Annex -</w:t>
      </w:r>
      <w:r w:rsidR="00283135">
        <w:rPr>
          <w:rFonts w:ascii="Cambria" w:hAnsi="Cambria"/>
          <w:highlight w:val="yellow"/>
        </w:rPr>
        <w:t>B</w:t>
      </w:r>
      <w:r>
        <w:rPr>
          <w:rFonts w:ascii="Cambria" w:hAnsi="Cambria"/>
          <w:highlight w:val="yellow"/>
        </w:rPr>
        <w:t xml:space="preserve"> </w:t>
      </w:r>
    </w:p>
    <w:p w14:paraId="1D84505A" w14:textId="77777777" w:rsidR="00B33550" w:rsidRPr="00A73D0F" w:rsidRDefault="00B33550" w:rsidP="00C455DB">
      <w:pPr>
        <w:rPr>
          <w:rFonts w:ascii="Cambria" w:hAnsi="Cambria"/>
          <w:highlight w:val="yellow"/>
        </w:rPr>
        <w:sectPr w:rsidR="00B33550" w:rsidRPr="00A73D0F" w:rsidSect="00527082">
          <w:pgSz w:w="11900" w:h="16840"/>
          <w:pgMar w:top="1417" w:right="1417" w:bottom="1134" w:left="1417" w:header="708" w:footer="708" w:gutter="0"/>
          <w:cols w:space="708"/>
          <w:docGrid w:linePitch="360"/>
        </w:sectPr>
      </w:pPr>
    </w:p>
    <w:p w14:paraId="5886D1EB" w14:textId="7FB4C81D" w:rsidR="00AE5B41" w:rsidRPr="00A73D0F" w:rsidRDefault="00000000" w:rsidP="008B746E">
      <w:pPr>
        <w:jc w:val="right"/>
        <w:rPr>
          <w:rFonts w:ascii="Cambria" w:hAnsi="Cambria"/>
          <w:i/>
        </w:rPr>
      </w:pPr>
      <w:r>
        <w:rPr>
          <w:rFonts w:ascii="Cambria" w:hAnsi="Cambria"/>
          <w:i/>
          <w:noProof/>
          <w:bdr w:val="none" w:sz="0" w:space="0" w:color="auto"/>
          <w:lang w:val="en-US" w:eastAsia="en-US"/>
        </w:rPr>
        <w:lastRenderedPageBreak/>
        <w:object w:dxaOrig="1440" w:dyaOrig="1440" w14:anchorId="10B54898">
          <v:shape id="_x0000_s2053" type="#_x0000_t75" style="position:absolute;left:0;text-align:left;margin-left:397.9pt;margin-top:-12.5pt;width:89.7pt;height:119.95pt;z-index:251689984">
            <v:imagedata r:id="rId26" o:title=""/>
          </v:shape>
          <o:OLEObject Type="Embed" ProgID="MSPhotoEd.3" ShapeID="_x0000_s2053" DrawAspect="Content" ObjectID="_1782110620" r:id="rId47"/>
        </w:object>
      </w:r>
      <w:r w:rsidR="00AE5B41" w:rsidRPr="00A73D0F">
        <w:rPr>
          <w:rFonts w:ascii="Cambria" w:hAnsi="Cambria"/>
          <w:i/>
          <w:noProof/>
          <w:highlight w:val="yellow"/>
          <w:bdr w:val="none" w:sz="0" w:space="0" w:color="auto"/>
          <w:lang w:val="en-US" w:eastAsia="en-US"/>
        </w:rPr>
        <w:drawing>
          <wp:anchor distT="0" distB="0" distL="114300" distR="114300" simplePos="0" relativeHeight="251669504" behindDoc="1" locked="0" layoutInCell="1" allowOverlap="1" wp14:anchorId="41B14189" wp14:editId="482C0653">
            <wp:simplePos x="0" y="0"/>
            <wp:positionH relativeFrom="column">
              <wp:posOffset>57013</wp:posOffset>
            </wp:positionH>
            <wp:positionV relativeFrom="paragraph">
              <wp:posOffset>-92710</wp:posOffset>
            </wp:positionV>
            <wp:extent cx="2870200" cy="749300"/>
            <wp:effectExtent l="0" t="0" r="0" b="1270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atrip.png"/>
                    <pic:cNvPicPr/>
                  </pic:nvPicPr>
                  <pic:blipFill>
                    <a:blip r:embed="rId48">
                      <a:extLst>
                        <a:ext uri="{28A0092B-C50C-407E-A947-70E740481C1C}">
                          <a14:useLocalDpi xmlns:a14="http://schemas.microsoft.com/office/drawing/2010/main" val="0"/>
                        </a:ext>
                      </a:extLst>
                    </a:blip>
                    <a:stretch>
                      <a:fillRect/>
                    </a:stretch>
                  </pic:blipFill>
                  <pic:spPr>
                    <a:xfrm>
                      <a:off x="0" y="0"/>
                      <a:ext cx="2870200" cy="749300"/>
                    </a:xfrm>
                    <a:prstGeom prst="rect">
                      <a:avLst/>
                    </a:prstGeom>
                  </pic:spPr>
                </pic:pic>
              </a:graphicData>
            </a:graphic>
          </wp:anchor>
        </w:drawing>
      </w:r>
    </w:p>
    <w:p w14:paraId="4730028E" w14:textId="77777777" w:rsidR="00AE5B41" w:rsidRPr="00A73D0F" w:rsidRDefault="00AE5B41" w:rsidP="00AE5B41">
      <w:pPr>
        <w:rPr>
          <w:rFonts w:ascii="Cambria" w:hAnsi="Cambria"/>
        </w:rPr>
      </w:pPr>
    </w:p>
    <w:p w14:paraId="17DEE7CA" w14:textId="77777777" w:rsidR="00AE5B41" w:rsidRPr="00A73D0F" w:rsidRDefault="00AE5B41" w:rsidP="00AE5B41">
      <w:pPr>
        <w:rPr>
          <w:rFonts w:ascii="Cambria" w:hAnsi="Cambria"/>
        </w:rPr>
      </w:pPr>
    </w:p>
    <w:p w14:paraId="5D6F00EE" w14:textId="77777777" w:rsidR="00AE5B41" w:rsidRPr="00A73D0F" w:rsidRDefault="00AE5B41" w:rsidP="00AE5B41">
      <w:pPr>
        <w:rPr>
          <w:rFonts w:ascii="Cambria" w:hAnsi="Cambria"/>
        </w:rPr>
      </w:pPr>
    </w:p>
    <w:p w14:paraId="06838E6B" w14:textId="77777777" w:rsidR="00AE5B41" w:rsidRPr="00A73D0F" w:rsidRDefault="00AE5B41" w:rsidP="00AE5B41">
      <w:pPr>
        <w:rPr>
          <w:rFonts w:ascii="Cambria" w:hAnsi="Cambria"/>
        </w:rPr>
      </w:pPr>
    </w:p>
    <w:p w14:paraId="7FFB5E2F" w14:textId="77777777" w:rsidR="00AE5B41" w:rsidRPr="00A73D0F" w:rsidRDefault="00AE5B41" w:rsidP="00AE5B41">
      <w:pPr>
        <w:rPr>
          <w:rFonts w:ascii="Cambria" w:hAnsi="Cambria"/>
        </w:rPr>
      </w:pPr>
    </w:p>
    <w:p w14:paraId="69591D91" w14:textId="77777777" w:rsidR="00AE5B41" w:rsidRPr="00A73D0F" w:rsidRDefault="00AE5B41" w:rsidP="00AE5B41">
      <w:pPr>
        <w:rPr>
          <w:rFonts w:ascii="Cambria" w:hAnsi="Cambria"/>
        </w:rPr>
      </w:pPr>
    </w:p>
    <w:p w14:paraId="1AD0447B" w14:textId="77777777" w:rsidR="00AE5B41" w:rsidRPr="00A73D0F" w:rsidRDefault="00AE5B41" w:rsidP="00AE5B41">
      <w:pPr>
        <w:rPr>
          <w:rFonts w:ascii="Cambria" w:hAnsi="Cambria"/>
        </w:rPr>
      </w:pPr>
    </w:p>
    <w:p w14:paraId="42DFDF60" w14:textId="77777777" w:rsidR="00AE5B41" w:rsidRPr="00A73D0F" w:rsidRDefault="00AE5B41" w:rsidP="00AE5B41">
      <w:pPr>
        <w:rPr>
          <w:rFonts w:ascii="Cambria" w:hAnsi="Cambria"/>
        </w:rPr>
      </w:pPr>
    </w:p>
    <w:p w14:paraId="218944A9" w14:textId="77777777" w:rsidR="00AE5B41" w:rsidRPr="00A73D0F" w:rsidRDefault="00AE5B41" w:rsidP="00AE5B41">
      <w:pPr>
        <w:rPr>
          <w:rFonts w:ascii="Cambria" w:hAnsi="Cambria"/>
        </w:rPr>
      </w:pPr>
    </w:p>
    <w:p w14:paraId="2A1BD89E" w14:textId="77777777" w:rsidR="00AE5B41" w:rsidRPr="00A73D0F" w:rsidRDefault="00AE5B41" w:rsidP="00AE5B41">
      <w:pPr>
        <w:rPr>
          <w:rFonts w:ascii="Cambria" w:hAnsi="Cambria"/>
        </w:rPr>
      </w:pPr>
    </w:p>
    <w:p w14:paraId="0951FB58" w14:textId="77777777" w:rsidR="00AE5B41" w:rsidRPr="00A73D0F" w:rsidRDefault="00AE5B41" w:rsidP="00AE5B41">
      <w:pPr>
        <w:rPr>
          <w:rFonts w:ascii="Cambria" w:hAnsi="Cambria"/>
        </w:rPr>
      </w:pPr>
    </w:p>
    <w:p w14:paraId="29241F8F" w14:textId="77777777" w:rsidR="00AE5B41" w:rsidRPr="00A73D0F" w:rsidRDefault="00AE5B41" w:rsidP="00AE5B41">
      <w:pPr>
        <w:rPr>
          <w:rFonts w:ascii="Cambria" w:hAnsi="Cambria"/>
        </w:rPr>
      </w:pPr>
    </w:p>
    <w:p w14:paraId="69DB7A74" w14:textId="77777777" w:rsidR="00AE5B41" w:rsidRPr="00A73D0F" w:rsidRDefault="00AE5B41" w:rsidP="00AE5B41">
      <w:pPr>
        <w:rPr>
          <w:rFonts w:ascii="Cambria" w:hAnsi="Cambria"/>
        </w:rPr>
      </w:pPr>
    </w:p>
    <w:p w14:paraId="23F59540" w14:textId="77777777" w:rsidR="00AE5B41" w:rsidRPr="00A73D0F" w:rsidRDefault="00AE5B41" w:rsidP="00AE5B41">
      <w:pPr>
        <w:rPr>
          <w:rFonts w:ascii="Cambria" w:hAnsi="Cambria"/>
        </w:rPr>
      </w:pPr>
    </w:p>
    <w:p w14:paraId="1F6B7B50" w14:textId="77777777" w:rsidR="00AE5B41" w:rsidRPr="00A73D0F" w:rsidRDefault="00AE5B41" w:rsidP="00AE5B41">
      <w:pPr>
        <w:rPr>
          <w:rFonts w:ascii="Cambria" w:hAnsi="Cambria"/>
        </w:rPr>
      </w:pPr>
    </w:p>
    <w:p w14:paraId="79667557" w14:textId="77777777" w:rsidR="00AE5B41" w:rsidRPr="00A73D0F" w:rsidRDefault="00AE5B41" w:rsidP="00AE5B41">
      <w:pPr>
        <w:pStyle w:val="Title"/>
        <w:rPr>
          <w:rFonts w:ascii="Cambria" w:hAnsi="Cambria"/>
          <w:highlight w:val="green"/>
        </w:rPr>
      </w:pPr>
    </w:p>
    <w:p w14:paraId="2650F42C" w14:textId="40159606" w:rsidR="00AE5B41" w:rsidRPr="00A73D0F" w:rsidRDefault="008B746E" w:rsidP="00AE5B41">
      <w:pPr>
        <w:pStyle w:val="Title"/>
        <w:rPr>
          <w:rFonts w:ascii="Cambria" w:hAnsi="Cambria"/>
          <w:highlight w:val="yellow"/>
        </w:rPr>
      </w:pPr>
      <w:r>
        <w:rPr>
          <w:rFonts w:ascii="Cambria" w:hAnsi="Cambria"/>
          <w:highlight w:val="yellow"/>
        </w:rPr>
        <w:t>Rehabilitation and Improvement of Four Health Facilities under PATRIP</w:t>
      </w:r>
      <w:r w:rsidR="00283135">
        <w:rPr>
          <w:rFonts w:ascii="Cambria" w:hAnsi="Cambria"/>
          <w:highlight w:val="yellow"/>
        </w:rPr>
        <w:t xml:space="preserve"> Project</w:t>
      </w:r>
      <w:r>
        <w:rPr>
          <w:rFonts w:ascii="Cambria" w:hAnsi="Cambria"/>
          <w:highlight w:val="yellow"/>
        </w:rPr>
        <w:t xml:space="preserve"> in Kunduz</w:t>
      </w:r>
    </w:p>
    <w:p w14:paraId="0AB40EA2" w14:textId="77777777" w:rsidR="00AE5B41" w:rsidRPr="00A73D0F" w:rsidRDefault="00AE5B41" w:rsidP="00AE5B41">
      <w:pPr>
        <w:rPr>
          <w:rFonts w:ascii="Cambria" w:hAnsi="Cambria"/>
          <w:highlight w:val="yellow"/>
        </w:rPr>
      </w:pPr>
    </w:p>
    <w:p w14:paraId="38A21DBE" w14:textId="77777777" w:rsidR="00AE5B41" w:rsidRPr="00A73D0F" w:rsidRDefault="00AE5B41" w:rsidP="00AE5B41">
      <w:pPr>
        <w:rPr>
          <w:rFonts w:ascii="Cambria" w:hAnsi="Cambria"/>
          <w:highlight w:val="yellow"/>
        </w:rPr>
      </w:pPr>
    </w:p>
    <w:p w14:paraId="3E5BC10A" w14:textId="77777777" w:rsidR="00AE5B41" w:rsidRPr="0094767E" w:rsidRDefault="00AE5B41" w:rsidP="0094767E">
      <w:pPr>
        <w:pStyle w:val="Heading7"/>
      </w:pPr>
      <w:r w:rsidRPr="00A73D0F">
        <w:t>Section 3.2: Bill of Quantities</w:t>
      </w:r>
    </w:p>
    <w:p w14:paraId="61096D41" w14:textId="77777777" w:rsidR="00AE5B41" w:rsidRPr="00A73D0F" w:rsidRDefault="00AE5B41" w:rsidP="00AE5B41">
      <w:pPr>
        <w:pStyle w:val="Bullit-Aufzhlung"/>
        <w:numPr>
          <w:ilvl w:val="0"/>
          <w:numId w:val="0"/>
        </w:numPr>
        <w:ind w:left="357" w:hanging="357"/>
        <w:rPr>
          <w:rFonts w:ascii="Cambria" w:hAnsi="Cambria"/>
          <w:szCs w:val="22"/>
          <w:highlight w:val="yellow"/>
        </w:rPr>
      </w:pPr>
    </w:p>
    <w:p w14:paraId="1362F564" w14:textId="77777777" w:rsidR="00AE5B41" w:rsidRPr="00A73D0F" w:rsidRDefault="00AE5B41" w:rsidP="00C455DB">
      <w:pPr>
        <w:rPr>
          <w:rFonts w:ascii="Cambria" w:hAnsi="Cambria"/>
          <w:highlight w:val="yellow"/>
        </w:rPr>
        <w:sectPr w:rsidR="00AE5B41" w:rsidRPr="00A73D0F" w:rsidSect="00527082">
          <w:headerReference w:type="default" r:id="rId49"/>
          <w:footerReference w:type="default" r:id="rId50"/>
          <w:pgSz w:w="11900" w:h="16840"/>
          <w:pgMar w:top="1417" w:right="1417" w:bottom="1134" w:left="1417" w:header="708" w:footer="708" w:gutter="0"/>
          <w:cols w:space="708"/>
          <w:docGrid w:linePitch="360"/>
        </w:sectPr>
      </w:pPr>
    </w:p>
    <w:p w14:paraId="690B96C0" w14:textId="4842E50D" w:rsidR="00AE5B41" w:rsidRPr="00A73D0F" w:rsidRDefault="00000000" w:rsidP="0028763A">
      <w:pPr>
        <w:jc w:val="right"/>
        <w:rPr>
          <w:rFonts w:ascii="Cambria" w:hAnsi="Cambria"/>
          <w:i/>
        </w:rPr>
      </w:pPr>
      <w:r>
        <w:rPr>
          <w:rFonts w:ascii="Cambria" w:hAnsi="Cambria"/>
          <w:i/>
          <w:noProof/>
          <w:bdr w:val="none" w:sz="0" w:space="0" w:color="auto"/>
          <w:lang w:val="en-US" w:eastAsia="en-US"/>
        </w:rPr>
        <w:lastRenderedPageBreak/>
        <w:object w:dxaOrig="1440" w:dyaOrig="1440" w14:anchorId="10B54898">
          <v:shape id="_x0000_s2054" type="#_x0000_t75" style="position:absolute;left:0;text-align:left;margin-left:409.9pt;margin-top:-.5pt;width:89.7pt;height:119.95pt;z-index:251691008">
            <v:imagedata r:id="rId26" o:title=""/>
          </v:shape>
          <o:OLEObject Type="Embed" ProgID="MSPhotoEd.3" ShapeID="_x0000_s2054" DrawAspect="Content" ObjectID="_1782110621" r:id="rId51"/>
        </w:object>
      </w:r>
      <w:r w:rsidR="00AE5B41" w:rsidRPr="00A73D0F">
        <w:rPr>
          <w:rFonts w:ascii="Cambria" w:hAnsi="Cambria"/>
          <w:i/>
          <w:noProof/>
          <w:highlight w:val="yellow"/>
          <w:bdr w:val="none" w:sz="0" w:space="0" w:color="auto"/>
          <w:lang w:val="en-US" w:eastAsia="en-US"/>
        </w:rPr>
        <w:drawing>
          <wp:anchor distT="0" distB="0" distL="114300" distR="114300" simplePos="0" relativeHeight="251671552" behindDoc="1" locked="0" layoutInCell="1" allowOverlap="1" wp14:anchorId="12492D2D" wp14:editId="1C56DC6F">
            <wp:simplePos x="0" y="0"/>
            <wp:positionH relativeFrom="column">
              <wp:posOffset>57013</wp:posOffset>
            </wp:positionH>
            <wp:positionV relativeFrom="paragraph">
              <wp:posOffset>-92710</wp:posOffset>
            </wp:positionV>
            <wp:extent cx="2870200" cy="749300"/>
            <wp:effectExtent l="0" t="0" r="0" b="1270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atrip.png"/>
                    <pic:cNvPicPr/>
                  </pic:nvPicPr>
                  <pic:blipFill>
                    <a:blip r:embed="rId48">
                      <a:extLst>
                        <a:ext uri="{28A0092B-C50C-407E-A947-70E740481C1C}">
                          <a14:useLocalDpi xmlns:a14="http://schemas.microsoft.com/office/drawing/2010/main" val="0"/>
                        </a:ext>
                      </a:extLst>
                    </a:blip>
                    <a:stretch>
                      <a:fillRect/>
                    </a:stretch>
                  </pic:blipFill>
                  <pic:spPr>
                    <a:xfrm>
                      <a:off x="0" y="0"/>
                      <a:ext cx="2870200" cy="749300"/>
                    </a:xfrm>
                    <a:prstGeom prst="rect">
                      <a:avLst/>
                    </a:prstGeom>
                  </pic:spPr>
                </pic:pic>
              </a:graphicData>
            </a:graphic>
          </wp:anchor>
        </w:drawing>
      </w:r>
    </w:p>
    <w:p w14:paraId="7CA3302B" w14:textId="77777777" w:rsidR="00AE5B41" w:rsidRPr="00A73D0F" w:rsidRDefault="00AE5B41" w:rsidP="00AE5B41">
      <w:pPr>
        <w:rPr>
          <w:rFonts w:ascii="Cambria" w:hAnsi="Cambria"/>
        </w:rPr>
      </w:pPr>
    </w:p>
    <w:p w14:paraId="1B7BDB75" w14:textId="77777777" w:rsidR="00AE5B41" w:rsidRPr="00A73D0F" w:rsidRDefault="00AE5B41" w:rsidP="00AE5B41">
      <w:pPr>
        <w:rPr>
          <w:rFonts w:ascii="Cambria" w:hAnsi="Cambria"/>
        </w:rPr>
      </w:pPr>
    </w:p>
    <w:p w14:paraId="799ED877" w14:textId="77777777" w:rsidR="00AE5B41" w:rsidRPr="00A73D0F" w:rsidRDefault="00AE5B41" w:rsidP="00AE5B41">
      <w:pPr>
        <w:rPr>
          <w:rFonts w:ascii="Cambria" w:hAnsi="Cambria"/>
        </w:rPr>
      </w:pPr>
    </w:p>
    <w:p w14:paraId="5DE33993" w14:textId="77777777" w:rsidR="00AE5B41" w:rsidRPr="00A73D0F" w:rsidRDefault="00AE5B41" w:rsidP="00AE5B41">
      <w:pPr>
        <w:rPr>
          <w:rFonts w:ascii="Cambria" w:hAnsi="Cambria"/>
        </w:rPr>
      </w:pPr>
    </w:p>
    <w:p w14:paraId="7124AF6A" w14:textId="77777777" w:rsidR="00AE5B41" w:rsidRPr="00A73D0F" w:rsidRDefault="00AE5B41" w:rsidP="00AE5B41">
      <w:pPr>
        <w:rPr>
          <w:rFonts w:ascii="Cambria" w:hAnsi="Cambria"/>
        </w:rPr>
      </w:pPr>
    </w:p>
    <w:p w14:paraId="276A6EBE" w14:textId="77777777" w:rsidR="00AE5B41" w:rsidRPr="00A73D0F" w:rsidRDefault="00AE5B41" w:rsidP="00AE5B41">
      <w:pPr>
        <w:rPr>
          <w:rFonts w:ascii="Cambria" w:hAnsi="Cambria"/>
        </w:rPr>
      </w:pPr>
    </w:p>
    <w:p w14:paraId="392744F8" w14:textId="77777777" w:rsidR="00AE5B41" w:rsidRPr="00A73D0F" w:rsidRDefault="00AE5B41" w:rsidP="00AE5B41">
      <w:pPr>
        <w:rPr>
          <w:rFonts w:ascii="Cambria" w:hAnsi="Cambria"/>
        </w:rPr>
      </w:pPr>
    </w:p>
    <w:p w14:paraId="328D9EAF" w14:textId="77777777" w:rsidR="00AE5B41" w:rsidRPr="00A73D0F" w:rsidRDefault="00AE5B41" w:rsidP="00AE5B41">
      <w:pPr>
        <w:rPr>
          <w:rFonts w:ascii="Cambria" w:hAnsi="Cambria"/>
        </w:rPr>
      </w:pPr>
    </w:p>
    <w:p w14:paraId="7E0D6913" w14:textId="77777777" w:rsidR="00AE5B41" w:rsidRPr="00A73D0F" w:rsidRDefault="00AE5B41" w:rsidP="00AE5B41">
      <w:pPr>
        <w:rPr>
          <w:rFonts w:ascii="Cambria" w:hAnsi="Cambria"/>
        </w:rPr>
      </w:pPr>
    </w:p>
    <w:p w14:paraId="6385055F" w14:textId="77777777" w:rsidR="00AE5B41" w:rsidRPr="00A73D0F" w:rsidRDefault="00AE5B41" w:rsidP="00AE5B41">
      <w:pPr>
        <w:rPr>
          <w:rFonts w:ascii="Cambria" w:hAnsi="Cambria"/>
        </w:rPr>
      </w:pPr>
    </w:p>
    <w:p w14:paraId="012BF6F1" w14:textId="77777777" w:rsidR="00AE5B41" w:rsidRPr="00A73D0F" w:rsidRDefault="00AE5B41" w:rsidP="00AE5B41">
      <w:pPr>
        <w:rPr>
          <w:rFonts w:ascii="Cambria" w:hAnsi="Cambria"/>
        </w:rPr>
      </w:pPr>
    </w:p>
    <w:p w14:paraId="0EAD1E79" w14:textId="77777777" w:rsidR="00AE5B41" w:rsidRPr="00A73D0F" w:rsidRDefault="00AE5B41" w:rsidP="00AE5B41">
      <w:pPr>
        <w:rPr>
          <w:rFonts w:ascii="Cambria" w:hAnsi="Cambria"/>
        </w:rPr>
      </w:pPr>
    </w:p>
    <w:p w14:paraId="2276ADCD" w14:textId="77777777" w:rsidR="00AE5B41" w:rsidRPr="00A73D0F" w:rsidRDefault="00AE5B41" w:rsidP="00AE5B41">
      <w:pPr>
        <w:rPr>
          <w:rFonts w:ascii="Cambria" w:hAnsi="Cambria"/>
        </w:rPr>
      </w:pPr>
    </w:p>
    <w:p w14:paraId="3DF64609" w14:textId="77777777" w:rsidR="00AE5B41" w:rsidRPr="00A73D0F" w:rsidRDefault="00AE5B41" w:rsidP="00AE5B41">
      <w:pPr>
        <w:rPr>
          <w:rFonts w:ascii="Cambria" w:hAnsi="Cambria"/>
        </w:rPr>
      </w:pPr>
    </w:p>
    <w:p w14:paraId="2BE99E13" w14:textId="77777777" w:rsidR="00AE5B41" w:rsidRPr="00A73D0F" w:rsidRDefault="00AE5B41" w:rsidP="00AE5B41">
      <w:pPr>
        <w:rPr>
          <w:rFonts w:ascii="Cambria" w:hAnsi="Cambria"/>
        </w:rPr>
      </w:pPr>
    </w:p>
    <w:p w14:paraId="5BC4CBED" w14:textId="74314DD8" w:rsidR="0028763A" w:rsidRPr="00A73D0F" w:rsidRDefault="0028763A" w:rsidP="0028763A">
      <w:pPr>
        <w:pStyle w:val="Title"/>
        <w:rPr>
          <w:rFonts w:ascii="Cambria" w:hAnsi="Cambria"/>
          <w:highlight w:val="yellow"/>
        </w:rPr>
      </w:pPr>
      <w:r>
        <w:rPr>
          <w:rFonts w:ascii="Cambria" w:hAnsi="Cambria"/>
          <w:highlight w:val="yellow"/>
        </w:rPr>
        <w:t>Rehabilitation and Improvement of Four Health Facilities under PATRIP</w:t>
      </w:r>
      <w:r w:rsidR="00283135">
        <w:rPr>
          <w:rFonts w:ascii="Cambria" w:hAnsi="Cambria"/>
          <w:highlight w:val="yellow"/>
        </w:rPr>
        <w:t xml:space="preserve"> Project</w:t>
      </w:r>
      <w:r>
        <w:rPr>
          <w:rFonts w:ascii="Cambria" w:hAnsi="Cambria"/>
          <w:highlight w:val="yellow"/>
        </w:rPr>
        <w:t xml:space="preserve"> in Kunduz</w:t>
      </w:r>
    </w:p>
    <w:p w14:paraId="00973038" w14:textId="77777777" w:rsidR="00AE5B41" w:rsidRPr="00A73D0F" w:rsidRDefault="00AE5B41" w:rsidP="00AE5B41">
      <w:pPr>
        <w:rPr>
          <w:rFonts w:ascii="Cambria" w:hAnsi="Cambria"/>
          <w:highlight w:val="yellow"/>
        </w:rPr>
      </w:pPr>
    </w:p>
    <w:p w14:paraId="432181E6" w14:textId="61125616" w:rsidR="00AE5B41" w:rsidRDefault="00AE5B41" w:rsidP="00AE5B41">
      <w:pPr>
        <w:pStyle w:val="Title"/>
        <w:rPr>
          <w:rFonts w:ascii="Cambria" w:hAnsi="Cambria"/>
        </w:rPr>
      </w:pPr>
    </w:p>
    <w:p w14:paraId="177D8135" w14:textId="76C2BBE2" w:rsidR="00161AC1" w:rsidRPr="00161AC1" w:rsidRDefault="00161AC1" w:rsidP="00161AC1">
      <w:pPr>
        <w:pStyle w:val="Heading7"/>
      </w:pPr>
      <w:r>
        <w:t xml:space="preserve">Section </w:t>
      </w:r>
      <w:r>
        <w:fldChar w:fldCharType="begin"/>
      </w:r>
      <w:r>
        <w:instrText xml:space="preserve"> SEQ Section \* ARABIC </w:instrText>
      </w:r>
      <w:r>
        <w:fldChar w:fldCharType="separate"/>
      </w:r>
      <w:r w:rsidR="00651B0B">
        <w:rPr>
          <w:noProof/>
        </w:rPr>
        <w:t>4</w:t>
      </w:r>
      <w:r>
        <w:fldChar w:fldCharType="end"/>
      </w:r>
      <w:r w:rsidRPr="00A73D0F">
        <w:t>:</w:t>
      </w:r>
      <w:r>
        <w:t xml:space="preserve"> Specifications</w:t>
      </w:r>
    </w:p>
    <w:p w14:paraId="7BD86A64" w14:textId="77777777" w:rsidR="00AE5B41" w:rsidRDefault="00AE5B41" w:rsidP="0094767E">
      <w:pPr>
        <w:pStyle w:val="Heading7"/>
      </w:pPr>
      <w:r w:rsidRPr="00A73D0F">
        <w:t>Section 4.1: General Specifications</w:t>
      </w:r>
    </w:p>
    <w:p w14:paraId="238F6E5F" w14:textId="77777777" w:rsidR="0094767E" w:rsidRDefault="0094767E" w:rsidP="0094767E"/>
    <w:p w14:paraId="77813F2D" w14:textId="2BC444C8" w:rsidR="0094767E" w:rsidRPr="0094767E" w:rsidRDefault="0094767E" w:rsidP="0094767E">
      <w:pPr>
        <w:sectPr w:rsidR="0094767E" w:rsidRPr="0094767E" w:rsidSect="00527082">
          <w:headerReference w:type="default" r:id="rId52"/>
          <w:footerReference w:type="even" r:id="rId53"/>
          <w:headerReference w:type="first" r:id="rId54"/>
          <w:pgSz w:w="11900" w:h="16840"/>
          <w:pgMar w:top="1417" w:right="1417" w:bottom="1134" w:left="1417" w:header="708" w:footer="708" w:gutter="0"/>
          <w:pgNumType w:start="1"/>
          <w:cols w:space="708"/>
          <w:docGrid w:linePitch="360"/>
        </w:sectPr>
      </w:pPr>
    </w:p>
    <w:p w14:paraId="346198DC" w14:textId="77777777" w:rsidR="00AE5B41" w:rsidRPr="00A73D0F" w:rsidRDefault="00AE5B41" w:rsidP="00AE5B41">
      <w:pPr>
        <w:rPr>
          <w:rFonts w:ascii="Cambria" w:hAnsi="Cambria"/>
          <w:b/>
          <w:bCs/>
          <w:sz w:val="32"/>
        </w:rPr>
      </w:pPr>
      <w:r w:rsidRPr="00A73D0F">
        <w:rPr>
          <w:rFonts w:ascii="Cambria" w:hAnsi="Cambria"/>
          <w:b/>
          <w:bCs/>
          <w:sz w:val="32"/>
        </w:rPr>
        <w:lastRenderedPageBreak/>
        <w:t>Content</w:t>
      </w:r>
    </w:p>
    <w:p w14:paraId="1F31FEF9" w14:textId="77FE5B65" w:rsidR="00AE5B41" w:rsidRPr="00A73D0F" w:rsidRDefault="00AE5B41" w:rsidP="0054103D">
      <w:pPr>
        <w:pStyle w:val="TOC1"/>
        <w:rPr>
          <w:rFonts w:eastAsiaTheme="minorEastAsia" w:cstheme="minorBidi"/>
          <w:noProof/>
          <w:color w:val="auto"/>
          <w:sz w:val="24"/>
          <w:bdr w:val="none" w:sz="0" w:space="0" w:color="auto"/>
          <w:lang w:val="de-DE"/>
        </w:rPr>
      </w:pPr>
      <w:r w:rsidRPr="00A73D0F">
        <w:fldChar w:fldCharType="begin"/>
      </w:r>
      <w:r w:rsidRPr="00A73D0F">
        <w:instrText xml:space="preserve"> TOC \o "1-1" \h \z </w:instrText>
      </w:r>
      <w:r w:rsidRPr="00A73D0F">
        <w:fldChar w:fldCharType="separate"/>
      </w:r>
      <w:hyperlink w:anchor="_Toc493750470" w:history="1">
        <w:r w:rsidRPr="00A73D0F">
          <w:rPr>
            <w:rStyle w:val="Hyperlink"/>
            <w:rFonts w:ascii="Cambria" w:hAnsi="Cambria"/>
            <w:noProof/>
          </w:rPr>
          <w:t>1</w:t>
        </w:r>
        <w:r w:rsidRPr="00A73D0F">
          <w:rPr>
            <w:rFonts w:eastAsiaTheme="minorEastAsia" w:cstheme="minorBidi"/>
            <w:noProof/>
            <w:color w:val="auto"/>
            <w:sz w:val="24"/>
            <w:bdr w:val="none" w:sz="0" w:space="0" w:color="auto"/>
            <w:lang w:val="de-DE"/>
          </w:rPr>
          <w:tab/>
        </w:r>
        <w:r w:rsidRPr="00A73D0F">
          <w:rPr>
            <w:rStyle w:val="Hyperlink"/>
            <w:rFonts w:ascii="Cambria" w:hAnsi="Cambria"/>
            <w:noProof/>
          </w:rPr>
          <w:t>….</w:t>
        </w:r>
        <w:r w:rsidRPr="00A73D0F">
          <w:rPr>
            <w:noProof/>
            <w:webHidden/>
          </w:rPr>
          <w:tab/>
        </w:r>
        <w:r w:rsidRPr="00A73D0F">
          <w:rPr>
            <w:noProof/>
            <w:webHidden/>
          </w:rPr>
          <w:fldChar w:fldCharType="begin"/>
        </w:r>
        <w:r w:rsidRPr="00A73D0F">
          <w:rPr>
            <w:noProof/>
            <w:webHidden/>
          </w:rPr>
          <w:instrText xml:space="preserve"> PAGEREF _Toc493750470 \h </w:instrText>
        </w:r>
        <w:r w:rsidRPr="00A73D0F">
          <w:rPr>
            <w:noProof/>
            <w:webHidden/>
          </w:rPr>
        </w:r>
        <w:r w:rsidRPr="00A73D0F">
          <w:rPr>
            <w:noProof/>
            <w:webHidden/>
          </w:rPr>
          <w:fldChar w:fldCharType="separate"/>
        </w:r>
        <w:r w:rsidR="00651B0B">
          <w:rPr>
            <w:noProof/>
            <w:webHidden/>
          </w:rPr>
          <w:t>1</w:t>
        </w:r>
        <w:r w:rsidRPr="00A73D0F">
          <w:rPr>
            <w:noProof/>
            <w:webHidden/>
          </w:rPr>
          <w:fldChar w:fldCharType="end"/>
        </w:r>
      </w:hyperlink>
    </w:p>
    <w:p w14:paraId="5C0F6222" w14:textId="77777777" w:rsidR="00AE5B41" w:rsidRPr="00A73D0F" w:rsidRDefault="00AE5B41" w:rsidP="00AE5B41">
      <w:pPr>
        <w:rPr>
          <w:rFonts w:ascii="Cambria" w:hAnsi="Cambria"/>
        </w:rPr>
      </w:pPr>
      <w:r w:rsidRPr="00A73D0F">
        <w:rPr>
          <w:rFonts w:ascii="Cambria" w:hAnsi="Cambria"/>
        </w:rPr>
        <w:fldChar w:fldCharType="end"/>
      </w:r>
    </w:p>
    <w:p w14:paraId="55349DB9" w14:textId="77777777" w:rsidR="00AE5B41" w:rsidRPr="00A73D0F" w:rsidRDefault="00AE5B41" w:rsidP="00AE5B41">
      <w:pPr>
        <w:rPr>
          <w:rFonts w:ascii="Cambria" w:hAnsi="Cambria"/>
          <w:highlight w:val="yellow"/>
        </w:rPr>
      </w:pPr>
    </w:p>
    <w:p w14:paraId="69DE9001" w14:textId="77777777" w:rsidR="00AE5B41" w:rsidRPr="00A73D0F" w:rsidRDefault="00AE5B41" w:rsidP="00AE5B41">
      <w:pPr>
        <w:rPr>
          <w:rFonts w:ascii="Cambria" w:hAnsi="Cambria"/>
          <w:lang w:val="en-US"/>
        </w:rPr>
      </w:pPr>
    </w:p>
    <w:p w14:paraId="1A47560D" w14:textId="77777777" w:rsidR="00AE5B41" w:rsidRPr="00A73D0F" w:rsidRDefault="00AE5B41" w:rsidP="00AE5B41">
      <w:pPr>
        <w:rPr>
          <w:rFonts w:ascii="Cambria" w:hAnsi="Cambria"/>
          <w:lang w:val="en-US"/>
        </w:rPr>
        <w:sectPr w:rsidR="00AE5B41" w:rsidRPr="00A73D0F" w:rsidSect="00527082">
          <w:headerReference w:type="default" r:id="rId55"/>
          <w:footerReference w:type="default" r:id="rId56"/>
          <w:headerReference w:type="first" r:id="rId57"/>
          <w:footerReference w:type="first" r:id="rId58"/>
          <w:pgSz w:w="11900" w:h="16840"/>
          <w:pgMar w:top="1417" w:right="1417" w:bottom="1134" w:left="1417" w:header="708" w:footer="708" w:gutter="0"/>
          <w:pgNumType w:fmt="lowerRoman" w:start="1"/>
          <w:cols w:space="708"/>
          <w:titlePg/>
          <w:docGrid w:linePitch="360"/>
        </w:sectPr>
      </w:pPr>
    </w:p>
    <w:p w14:paraId="3DBCE27A" w14:textId="77777777" w:rsidR="00AE5B41" w:rsidRPr="00A73D0F" w:rsidRDefault="00AE5B41" w:rsidP="00E120DF">
      <w:pPr>
        <w:pStyle w:val="Heading1"/>
        <w:numPr>
          <w:ilvl w:val="0"/>
          <w:numId w:val="13"/>
        </w:numPr>
      </w:pPr>
      <w:bookmarkStart w:id="372" w:name="_Toc493750470"/>
      <w:bookmarkStart w:id="373" w:name="_Toc530904352"/>
      <w:bookmarkStart w:id="374" w:name="_Toc530904640"/>
      <w:bookmarkStart w:id="375" w:name="_Toc85104287"/>
      <w:bookmarkStart w:id="376" w:name="_Toc95719041"/>
      <w:bookmarkStart w:id="377" w:name="_Toc95719291"/>
      <w:bookmarkStart w:id="378" w:name="_Toc95719368"/>
      <w:r w:rsidRPr="00A73D0F">
        <w:lastRenderedPageBreak/>
        <w:t>….</w:t>
      </w:r>
      <w:bookmarkEnd w:id="372"/>
      <w:bookmarkEnd w:id="373"/>
      <w:bookmarkEnd w:id="374"/>
      <w:bookmarkEnd w:id="375"/>
      <w:bookmarkEnd w:id="376"/>
      <w:bookmarkEnd w:id="377"/>
      <w:bookmarkEnd w:id="378"/>
    </w:p>
    <w:p w14:paraId="531CC097" w14:textId="77777777" w:rsidR="00AE5B41" w:rsidRPr="00A73D0F" w:rsidRDefault="00AE5B41" w:rsidP="00C455DB">
      <w:pPr>
        <w:rPr>
          <w:rFonts w:ascii="Cambria" w:hAnsi="Cambria"/>
          <w:highlight w:val="yellow"/>
          <w:rtl/>
          <w:lang w:bidi="fa-IR"/>
        </w:rPr>
        <w:sectPr w:rsidR="00AE5B41" w:rsidRPr="00A73D0F" w:rsidSect="00527082">
          <w:pgSz w:w="11900" w:h="16840"/>
          <w:pgMar w:top="1417" w:right="1417" w:bottom="1134" w:left="1417" w:header="708" w:footer="708" w:gutter="0"/>
          <w:pgNumType w:start="1"/>
          <w:cols w:space="708"/>
          <w:docGrid w:linePitch="360"/>
        </w:sectPr>
      </w:pPr>
    </w:p>
    <w:p w14:paraId="5D550A23" w14:textId="6C5BE8DC" w:rsidR="00890E69" w:rsidRPr="00367E44" w:rsidRDefault="00000000" w:rsidP="00AE5B41">
      <w:pPr>
        <w:jc w:val="right"/>
        <w:rPr>
          <w:rFonts w:ascii="Cambria" w:hAnsi="Cambria"/>
          <w:i/>
          <w:highlight w:val="yellow"/>
        </w:rPr>
      </w:pPr>
      <w:r>
        <w:rPr>
          <w:rFonts w:ascii="Cambria" w:hAnsi="Cambria"/>
          <w:i/>
          <w:noProof/>
          <w:bdr w:val="none" w:sz="0" w:space="0" w:color="auto"/>
          <w:lang w:val="en-US" w:eastAsia="en-US"/>
        </w:rPr>
        <w:lastRenderedPageBreak/>
        <w:object w:dxaOrig="1440" w:dyaOrig="1440" w14:anchorId="10B54898">
          <v:shape id="_x0000_s2055" type="#_x0000_t75" style="position:absolute;left:0;text-align:left;margin-left:421.9pt;margin-top:11.5pt;width:89.7pt;height:119.95pt;z-index:251692032">
            <v:imagedata r:id="rId26" o:title=""/>
          </v:shape>
          <o:OLEObject Type="Embed" ProgID="MSPhotoEd.3" ShapeID="_x0000_s2055" DrawAspect="Content" ObjectID="_1782110622" r:id="rId59"/>
        </w:object>
      </w:r>
      <w:r w:rsidR="00AE5B41" w:rsidRPr="00A73D0F">
        <w:rPr>
          <w:rFonts w:ascii="Cambria" w:hAnsi="Cambria"/>
          <w:i/>
          <w:noProof/>
          <w:highlight w:val="yellow"/>
          <w:bdr w:val="none" w:sz="0" w:space="0" w:color="auto"/>
          <w:lang w:val="en-US" w:eastAsia="en-US"/>
        </w:rPr>
        <w:drawing>
          <wp:anchor distT="0" distB="0" distL="114300" distR="114300" simplePos="0" relativeHeight="251673600" behindDoc="1" locked="0" layoutInCell="1" allowOverlap="1" wp14:anchorId="217B7EFE" wp14:editId="19C3AA0C">
            <wp:simplePos x="0" y="0"/>
            <wp:positionH relativeFrom="column">
              <wp:posOffset>57013</wp:posOffset>
            </wp:positionH>
            <wp:positionV relativeFrom="paragraph">
              <wp:posOffset>-92710</wp:posOffset>
            </wp:positionV>
            <wp:extent cx="2870200" cy="749300"/>
            <wp:effectExtent l="0" t="0" r="0" b="1270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atrip.png"/>
                    <pic:cNvPicPr/>
                  </pic:nvPicPr>
                  <pic:blipFill>
                    <a:blip r:embed="rId48">
                      <a:extLst>
                        <a:ext uri="{28A0092B-C50C-407E-A947-70E740481C1C}">
                          <a14:useLocalDpi xmlns:a14="http://schemas.microsoft.com/office/drawing/2010/main" val="0"/>
                        </a:ext>
                      </a:extLst>
                    </a:blip>
                    <a:stretch>
                      <a:fillRect/>
                    </a:stretch>
                  </pic:blipFill>
                  <pic:spPr>
                    <a:xfrm>
                      <a:off x="0" y="0"/>
                      <a:ext cx="2870200" cy="749300"/>
                    </a:xfrm>
                    <a:prstGeom prst="rect">
                      <a:avLst/>
                    </a:prstGeom>
                  </pic:spPr>
                </pic:pic>
              </a:graphicData>
            </a:graphic>
          </wp:anchor>
        </w:drawing>
      </w:r>
    </w:p>
    <w:p w14:paraId="7490F8A7" w14:textId="200E092D" w:rsidR="00AE5B41" w:rsidRPr="00A73D0F" w:rsidRDefault="00AE5B41" w:rsidP="00AE5B41">
      <w:pPr>
        <w:jc w:val="right"/>
        <w:rPr>
          <w:rFonts w:ascii="Cambria" w:hAnsi="Cambria"/>
          <w:i/>
        </w:rPr>
      </w:pPr>
    </w:p>
    <w:p w14:paraId="78A01E6B" w14:textId="77777777" w:rsidR="00AE5B41" w:rsidRPr="00A73D0F" w:rsidRDefault="00AE5B41" w:rsidP="00AE5B41">
      <w:pPr>
        <w:jc w:val="right"/>
        <w:rPr>
          <w:rFonts w:ascii="Cambria" w:hAnsi="Cambria"/>
          <w:i/>
        </w:rPr>
      </w:pPr>
    </w:p>
    <w:p w14:paraId="31BBE389" w14:textId="77777777" w:rsidR="00AE5B41" w:rsidRPr="00A73D0F" w:rsidRDefault="00AE5B41" w:rsidP="00AE5B41">
      <w:pPr>
        <w:rPr>
          <w:rFonts w:ascii="Cambria" w:hAnsi="Cambria"/>
        </w:rPr>
      </w:pPr>
    </w:p>
    <w:p w14:paraId="1014D192" w14:textId="77777777" w:rsidR="00AE5B41" w:rsidRPr="00A73D0F" w:rsidRDefault="00AE5B41" w:rsidP="00AE5B41">
      <w:pPr>
        <w:rPr>
          <w:rFonts w:ascii="Cambria" w:hAnsi="Cambria"/>
        </w:rPr>
      </w:pPr>
    </w:p>
    <w:p w14:paraId="09B87681" w14:textId="77777777" w:rsidR="00AE5B41" w:rsidRPr="00A73D0F" w:rsidRDefault="00AE5B41" w:rsidP="00AE5B41">
      <w:pPr>
        <w:rPr>
          <w:rFonts w:ascii="Cambria" w:hAnsi="Cambria"/>
        </w:rPr>
      </w:pPr>
    </w:p>
    <w:p w14:paraId="04A6E9A4" w14:textId="77777777" w:rsidR="00AE5B41" w:rsidRPr="00A73D0F" w:rsidRDefault="00AE5B41" w:rsidP="00AE5B41">
      <w:pPr>
        <w:rPr>
          <w:rFonts w:ascii="Cambria" w:hAnsi="Cambria"/>
        </w:rPr>
      </w:pPr>
    </w:p>
    <w:p w14:paraId="125DE397" w14:textId="77777777" w:rsidR="00AE5B41" w:rsidRPr="00A73D0F" w:rsidRDefault="00AE5B41" w:rsidP="00AE5B41">
      <w:pPr>
        <w:rPr>
          <w:rFonts w:ascii="Cambria" w:hAnsi="Cambria"/>
        </w:rPr>
      </w:pPr>
    </w:p>
    <w:p w14:paraId="36F0D55F" w14:textId="77777777" w:rsidR="00AE5B41" w:rsidRPr="00A73D0F" w:rsidRDefault="00AE5B41" w:rsidP="00AE5B41">
      <w:pPr>
        <w:rPr>
          <w:rFonts w:ascii="Cambria" w:hAnsi="Cambria"/>
        </w:rPr>
      </w:pPr>
    </w:p>
    <w:p w14:paraId="50367C38" w14:textId="77777777" w:rsidR="00AE5B41" w:rsidRPr="00A73D0F" w:rsidRDefault="00AE5B41" w:rsidP="00AE5B41">
      <w:pPr>
        <w:rPr>
          <w:rFonts w:ascii="Cambria" w:hAnsi="Cambria"/>
        </w:rPr>
      </w:pPr>
    </w:p>
    <w:p w14:paraId="554860F6" w14:textId="77777777" w:rsidR="00AE5B41" w:rsidRPr="00A73D0F" w:rsidRDefault="00AE5B41" w:rsidP="00AE5B41">
      <w:pPr>
        <w:rPr>
          <w:rFonts w:ascii="Cambria" w:hAnsi="Cambria"/>
          <w:rtl/>
          <w:lang w:bidi="fa-IR"/>
        </w:rPr>
      </w:pPr>
    </w:p>
    <w:p w14:paraId="54BC976E" w14:textId="77777777" w:rsidR="00AE5B41" w:rsidRPr="00A73D0F" w:rsidRDefault="00AE5B41" w:rsidP="00AE5B41">
      <w:pPr>
        <w:rPr>
          <w:rFonts w:ascii="Cambria" w:hAnsi="Cambria"/>
        </w:rPr>
      </w:pPr>
    </w:p>
    <w:p w14:paraId="620A3D89" w14:textId="77777777" w:rsidR="00AE5B41" w:rsidRPr="00A73D0F" w:rsidRDefault="00AE5B41" w:rsidP="00AE5B41">
      <w:pPr>
        <w:rPr>
          <w:rFonts w:ascii="Cambria" w:hAnsi="Cambria"/>
        </w:rPr>
      </w:pPr>
    </w:p>
    <w:p w14:paraId="3DE7A429" w14:textId="77777777" w:rsidR="00AE5B41" w:rsidRPr="00A73D0F" w:rsidRDefault="00AE5B41" w:rsidP="00AE5B41">
      <w:pPr>
        <w:rPr>
          <w:rFonts w:ascii="Cambria" w:hAnsi="Cambria"/>
        </w:rPr>
      </w:pPr>
    </w:p>
    <w:p w14:paraId="7A91883E" w14:textId="77777777" w:rsidR="00AE5B41" w:rsidRPr="00A73D0F" w:rsidRDefault="00AE5B41" w:rsidP="00AE5B41">
      <w:pPr>
        <w:rPr>
          <w:rFonts w:ascii="Cambria" w:hAnsi="Cambria"/>
        </w:rPr>
      </w:pPr>
    </w:p>
    <w:p w14:paraId="3C249A13" w14:textId="77777777" w:rsidR="00AE5B41" w:rsidRPr="00A73D0F" w:rsidRDefault="00AE5B41" w:rsidP="00AE5B41">
      <w:pPr>
        <w:rPr>
          <w:rFonts w:ascii="Cambria" w:hAnsi="Cambria"/>
        </w:rPr>
      </w:pPr>
    </w:p>
    <w:p w14:paraId="6337A5F0" w14:textId="77777777" w:rsidR="00AE5B41" w:rsidRPr="00A73D0F" w:rsidRDefault="00AE5B41" w:rsidP="00AE5B41">
      <w:pPr>
        <w:rPr>
          <w:rFonts w:ascii="Cambria" w:hAnsi="Cambria"/>
        </w:rPr>
      </w:pPr>
    </w:p>
    <w:p w14:paraId="68E5DCA0" w14:textId="77777777" w:rsidR="00AE5B41" w:rsidRPr="00A73D0F" w:rsidRDefault="00AE5B41" w:rsidP="00AE5B41">
      <w:pPr>
        <w:rPr>
          <w:rFonts w:ascii="Cambria" w:hAnsi="Cambria"/>
        </w:rPr>
      </w:pPr>
    </w:p>
    <w:p w14:paraId="01B34F9B" w14:textId="77777777" w:rsidR="00283135" w:rsidRPr="002C261B" w:rsidRDefault="00283135" w:rsidP="00283135">
      <w:pPr>
        <w:spacing w:line="276" w:lineRule="auto"/>
        <w:jc w:val="center"/>
        <w:rPr>
          <w:rFonts w:ascii="Arial Narrow" w:hAnsi="Arial Narrow"/>
          <w:b/>
          <w:sz w:val="32"/>
          <w:szCs w:val="32"/>
        </w:rPr>
      </w:pPr>
      <w:r w:rsidRPr="00283135">
        <w:rPr>
          <w:rFonts w:ascii="Arial Narrow" w:hAnsi="Arial Narrow"/>
          <w:b/>
          <w:sz w:val="32"/>
          <w:szCs w:val="32"/>
          <w:highlight w:val="yellow"/>
        </w:rPr>
        <w:t>Rehabilitation and Improvement of Four Health Facilities under PATRIP Project in Kunduz</w:t>
      </w:r>
    </w:p>
    <w:p w14:paraId="52632F68" w14:textId="77777777" w:rsidR="00AE5B41" w:rsidRPr="00A73D0F" w:rsidRDefault="00AE5B41" w:rsidP="00AE5B41">
      <w:pPr>
        <w:pStyle w:val="Title"/>
        <w:rPr>
          <w:rFonts w:ascii="Cambria" w:hAnsi="Cambria"/>
        </w:rPr>
      </w:pPr>
    </w:p>
    <w:p w14:paraId="421E8146" w14:textId="77777777" w:rsidR="00AE5B41" w:rsidRPr="00A73D0F" w:rsidRDefault="00AE5B41" w:rsidP="00AE5B41">
      <w:pPr>
        <w:rPr>
          <w:rFonts w:ascii="Cambria" w:hAnsi="Cambria"/>
        </w:rPr>
      </w:pPr>
    </w:p>
    <w:p w14:paraId="7948690C" w14:textId="55563926" w:rsidR="00AE5B41" w:rsidRDefault="00525027" w:rsidP="00525027">
      <w:pPr>
        <w:pStyle w:val="Heading7"/>
      </w:pPr>
      <w:r>
        <w:t xml:space="preserve">Section </w:t>
      </w:r>
      <w:r>
        <w:fldChar w:fldCharType="begin"/>
      </w:r>
      <w:r>
        <w:instrText xml:space="preserve"> SEQ Section \* ARABIC </w:instrText>
      </w:r>
      <w:r>
        <w:fldChar w:fldCharType="separate"/>
      </w:r>
      <w:r w:rsidR="00651B0B">
        <w:rPr>
          <w:noProof/>
        </w:rPr>
        <w:t>5</w:t>
      </w:r>
      <w:r>
        <w:fldChar w:fldCharType="end"/>
      </w:r>
      <w:r w:rsidR="00AE5B41" w:rsidRPr="00A73D0F">
        <w:t>: Contract Form and Conditions of Contract</w:t>
      </w:r>
    </w:p>
    <w:p w14:paraId="01EEA32D" w14:textId="77777777" w:rsidR="0094767E" w:rsidRDefault="0094767E" w:rsidP="0094767E"/>
    <w:p w14:paraId="275221C3" w14:textId="6E9FC252" w:rsidR="0094767E" w:rsidRPr="0094767E" w:rsidRDefault="0094767E" w:rsidP="0094767E">
      <w:pPr>
        <w:sectPr w:rsidR="0094767E" w:rsidRPr="0094767E" w:rsidSect="00527082">
          <w:headerReference w:type="default" r:id="rId60"/>
          <w:footerReference w:type="even" r:id="rId61"/>
          <w:headerReference w:type="first" r:id="rId62"/>
          <w:pgSz w:w="11900" w:h="16840"/>
          <w:pgMar w:top="1417" w:right="1417" w:bottom="1134" w:left="1417" w:header="708" w:footer="708" w:gutter="0"/>
          <w:pgNumType w:start="1"/>
          <w:cols w:space="708"/>
          <w:docGrid w:linePitch="360"/>
        </w:sectPr>
      </w:pPr>
    </w:p>
    <w:p w14:paraId="14E60CAF" w14:textId="77777777" w:rsidR="00AE5B41" w:rsidRPr="00A73D0F" w:rsidRDefault="00AE5B41" w:rsidP="00AE5B41">
      <w:pPr>
        <w:rPr>
          <w:rFonts w:ascii="Cambria" w:hAnsi="Cambria"/>
          <w:b/>
          <w:bCs/>
          <w:sz w:val="32"/>
        </w:rPr>
      </w:pPr>
      <w:r w:rsidRPr="00A73D0F">
        <w:rPr>
          <w:rFonts w:ascii="Cambria" w:hAnsi="Cambria"/>
          <w:b/>
          <w:bCs/>
          <w:sz w:val="32"/>
        </w:rPr>
        <w:lastRenderedPageBreak/>
        <w:t>Content</w:t>
      </w:r>
    </w:p>
    <w:p w14:paraId="56173293" w14:textId="0E9ABAC7" w:rsidR="00C6790F" w:rsidRDefault="00AE5B41" w:rsidP="00FA0203">
      <w:pPr>
        <w:pStyle w:val="TOC1"/>
        <w:rPr>
          <w:rFonts w:asciiTheme="minorHAnsi" w:eastAsiaTheme="minorEastAsia" w:hAnsiTheme="minorHAnsi" w:cstheme="minorBidi"/>
          <w:noProof/>
          <w:color w:val="auto"/>
          <w:sz w:val="22"/>
          <w:szCs w:val="22"/>
          <w:bdr w:val="none" w:sz="0" w:space="0" w:color="auto"/>
          <w:lang w:val="de-DE"/>
        </w:rPr>
      </w:pPr>
      <w:r w:rsidRPr="00A73D0F">
        <w:fldChar w:fldCharType="begin"/>
      </w:r>
      <w:r w:rsidRPr="00A73D0F">
        <w:instrText xml:space="preserve"> TOC \o "1-1" \h \z </w:instrText>
      </w:r>
      <w:r w:rsidRPr="00A73D0F">
        <w:fldChar w:fldCharType="separate"/>
      </w:r>
    </w:p>
    <w:p w14:paraId="52FC0AB7" w14:textId="64738745"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369" w:history="1">
        <w:r w:rsidR="00C6790F" w:rsidRPr="009A2278">
          <w:rPr>
            <w:rStyle w:val="Hyperlink"/>
            <w:noProof/>
          </w:rPr>
          <w:t>1. Letter of Acceptance</w:t>
        </w:r>
        <w:r w:rsidR="00C6790F">
          <w:rPr>
            <w:noProof/>
            <w:webHidden/>
          </w:rPr>
          <w:tab/>
        </w:r>
        <w:r w:rsidR="00C6790F">
          <w:rPr>
            <w:noProof/>
            <w:webHidden/>
          </w:rPr>
          <w:fldChar w:fldCharType="begin"/>
        </w:r>
        <w:r w:rsidR="00C6790F">
          <w:rPr>
            <w:noProof/>
            <w:webHidden/>
          </w:rPr>
          <w:instrText xml:space="preserve"> PAGEREF _Toc95719369 \h </w:instrText>
        </w:r>
        <w:r w:rsidR="00C6790F">
          <w:rPr>
            <w:noProof/>
            <w:webHidden/>
          </w:rPr>
        </w:r>
        <w:r w:rsidR="00C6790F">
          <w:rPr>
            <w:noProof/>
            <w:webHidden/>
          </w:rPr>
          <w:fldChar w:fldCharType="separate"/>
        </w:r>
        <w:r w:rsidR="00651B0B">
          <w:rPr>
            <w:noProof/>
            <w:webHidden/>
          </w:rPr>
          <w:t>2</w:t>
        </w:r>
        <w:r w:rsidR="00C6790F">
          <w:rPr>
            <w:noProof/>
            <w:webHidden/>
          </w:rPr>
          <w:fldChar w:fldCharType="end"/>
        </w:r>
      </w:hyperlink>
    </w:p>
    <w:p w14:paraId="2A33FC1A" w14:textId="4AB96FCD"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370" w:history="1">
        <w:r w:rsidR="00C6790F" w:rsidRPr="009A2278">
          <w:rPr>
            <w:rStyle w:val="Hyperlink"/>
            <w:noProof/>
          </w:rPr>
          <w:t>2. Contract Form</w:t>
        </w:r>
        <w:r w:rsidR="00C6790F">
          <w:rPr>
            <w:noProof/>
            <w:webHidden/>
          </w:rPr>
          <w:tab/>
        </w:r>
        <w:r w:rsidR="00C6790F">
          <w:rPr>
            <w:noProof/>
            <w:webHidden/>
          </w:rPr>
          <w:fldChar w:fldCharType="begin"/>
        </w:r>
        <w:r w:rsidR="00C6790F">
          <w:rPr>
            <w:noProof/>
            <w:webHidden/>
          </w:rPr>
          <w:instrText xml:space="preserve"> PAGEREF _Toc95719370 \h </w:instrText>
        </w:r>
        <w:r w:rsidR="00C6790F">
          <w:rPr>
            <w:noProof/>
            <w:webHidden/>
          </w:rPr>
        </w:r>
        <w:r w:rsidR="00C6790F">
          <w:rPr>
            <w:noProof/>
            <w:webHidden/>
          </w:rPr>
          <w:fldChar w:fldCharType="separate"/>
        </w:r>
        <w:r w:rsidR="00651B0B">
          <w:rPr>
            <w:noProof/>
            <w:webHidden/>
          </w:rPr>
          <w:t>3</w:t>
        </w:r>
        <w:r w:rsidR="00C6790F">
          <w:rPr>
            <w:noProof/>
            <w:webHidden/>
          </w:rPr>
          <w:fldChar w:fldCharType="end"/>
        </w:r>
      </w:hyperlink>
    </w:p>
    <w:p w14:paraId="275B4152" w14:textId="54356A78"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371" w:history="1">
        <w:r w:rsidR="00C6790F" w:rsidRPr="009A2278">
          <w:rPr>
            <w:rStyle w:val="Hyperlink"/>
            <w:noProof/>
          </w:rPr>
          <w:t>3. Appendix to Contract</w:t>
        </w:r>
        <w:r w:rsidR="00C6790F">
          <w:rPr>
            <w:noProof/>
            <w:webHidden/>
          </w:rPr>
          <w:tab/>
        </w:r>
        <w:r w:rsidR="00C6790F">
          <w:rPr>
            <w:noProof/>
            <w:webHidden/>
          </w:rPr>
          <w:fldChar w:fldCharType="begin"/>
        </w:r>
        <w:r w:rsidR="00C6790F">
          <w:rPr>
            <w:noProof/>
            <w:webHidden/>
          </w:rPr>
          <w:instrText xml:space="preserve"> PAGEREF _Toc95719371 \h </w:instrText>
        </w:r>
        <w:r w:rsidR="00C6790F">
          <w:rPr>
            <w:noProof/>
            <w:webHidden/>
          </w:rPr>
        </w:r>
        <w:r w:rsidR="00C6790F">
          <w:rPr>
            <w:noProof/>
            <w:webHidden/>
          </w:rPr>
          <w:fldChar w:fldCharType="separate"/>
        </w:r>
        <w:r w:rsidR="00651B0B">
          <w:rPr>
            <w:noProof/>
            <w:webHidden/>
          </w:rPr>
          <w:t>3</w:t>
        </w:r>
        <w:r w:rsidR="00C6790F">
          <w:rPr>
            <w:noProof/>
            <w:webHidden/>
          </w:rPr>
          <w:fldChar w:fldCharType="end"/>
        </w:r>
      </w:hyperlink>
    </w:p>
    <w:p w14:paraId="72E5B264" w14:textId="2B943556"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372" w:history="1">
        <w:r w:rsidR="00C6790F" w:rsidRPr="009A2278">
          <w:rPr>
            <w:rStyle w:val="Hyperlink"/>
            <w:noProof/>
          </w:rPr>
          <w:t>4. Advance Payment Security</w:t>
        </w:r>
        <w:r w:rsidR="00C6790F">
          <w:rPr>
            <w:noProof/>
            <w:webHidden/>
          </w:rPr>
          <w:tab/>
        </w:r>
        <w:r w:rsidR="00C6790F">
          <w:rPr>
            <w:noProof/>
            <w:webHidden/>
          </w:rPr>
          <w:fldChar w:fldCharType="begin"/>
        </w:r>
        <w:r w:rsidR="00C6790F">
          <w:rPr>
            <w:noProof/>
            <w:webHidden/>
          </w:rPr>
          <w:instrText xml:space="preserve"> PAGEREF _Toc95719372 \h </w:instrText>
        </w:r>
        <w:r w:rsidR="00C6790F">
          <w:rPr>
            <w:noProof/>
            <w:webHidden/>
          </w:rPr>
        </w:r>
        <w:r w:rsidR="00C6790F">
          <w:rPr>
            <w:noProof/>
            <w:webHidden/>
          </w:rPr>
          <w:fldChar w:fldCharType="separate"/>
        </w:r>
        <w:r w:rsidR="00651B0B">
          <w:rPr>
            <w:noProof/>
            <w:webHidden/>
          </w:rPr>
          <w:t>14</w:t>
        </w:r>
        <w:r w:rsidR="00C6790F">
          <w:rPr>
            <w:noProof/>
            <w:webHidden/>
          </w:rPr>
          <w:fldChar w:fldCharType="end"/>
        </w:r>
      </w:hyperlink>
    </w:p>
    <w:p w14:paraId="70F98ABB" w14:textId="6EA94ED4"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373" w:history="1">
        <w:r w:rsidR="00C6790F" w:rsidRPr="009A2278">
          <w:rPr>
            <w:rStyle w:val="Hyperlink"/>
            <w:noProof/>
          </w:rPr>
          <w:t>5. Performance Security</w:t>
        </w:r>
        <w:r w:rsidR="00C6790F">
          <w:rPr>
            <w:noProof/>
            <w:webHidden/>
          </w:rPr>
          <w:tab/>
        </w:r>
        <w:r w:rsidR="00C6790F">
          <w:rPr>
            <w:noProof/>
            <w:webHidden/>
          </w:rPr>
          <w:fldChar w:fldCharType="begin"/>
        </w:r>
        <w:r w:rsidR="00C6790F">
          <w:rPr>
            <w:noProof/>
            <w:webHidden/>
          </w:rPr>
          <w:instrText xml:space="preserve"> PAGEREF _Toc95719373 \h </w:instrText>
        </w:r>
        <w:r w:rsidR="00C6790F">
          <w:rPr>
            <w:noProof/>
            <w:webHidden/>
          </w:rPr>
        </w:r>
        <w:r w:rsidR="00C6790F">
          <w:rPr>
            <w:noProof/>
            <w:webHidden/>
          </w:rPr>
          <w:fldChar w:fldCharType="separate"/>
        </w:r>
        <w:r w:rsidR="00651B0B">
          <w:rPr>
            <w:noProof/>
            <w:webHidden/>
          </w:rPr>
          <w:t>15</w:t>
        </w:r>
        <w:r w:rsidR="00C6790F">
          <w:rPr>
            <w:noProof/>
            <w:webHidden/>
          </w:rPr>
          <w:fldChar w:fldCharType="end"/>
        </w:r>
      </w:hyperlink>
    </w:p>
    <w:p w14:paraId="304C110F" w14:textId="33DE7C4C" w:rsidR="00C6790F" w:rsidRDefault="00000000" w:rsidP="0054103D">
      <w:pPr>
        <w:pStyle w:val="TOC1"/>
        <w:rPr>
          <w:rFonts w:asciiTheme="minorHAnsi" w:eastAsiaTheme="minorEastAsia" w:hAnsiTheme="minorHAnsi" w:cstheme="minorBidi"/>
          <w:noProof/>
          <w:color w:val="auto"/>
          <w:sz w:val="22"/>
          <w:szCs w:val="22"/>
          <w:bdr w:val="none" w:sz="0" w:space="0" w:color="auto"/>
          <w:lang w:val="de-DE"/>
        </w:rPr>
      </w:pPr>
      <w:hyperlink w:anchor="_Toc95719374" w:history="1">
        <w:r w:rsidR="00C6790F" w:rsidRPr="009A2278">
          <w:rPr>
            <w:rStyle w:val="Hyperlink"/>
            <w:noProof/>
          </w:rPr>
          <w:t>1</w:t>
        </w:r>
        <w:r w:rsidR="00C6790F">
          <w:rPr>
            <w:rFonts w:asciiTheme="minorHAnsi" w:eastAsiaTheme="minorEastAsia" w:hAnsiTheme="minorHAnsi" w:cstheme="minorBidi"/>
            <w:noProof/>
            <w:color w:val="auto"/>
            <w:sz w:val="22"/>
            <w:szCs w:val="22"/>
            <w:bdr w:val="none" w:sz="0" w:space="0" w:color="auto"/>
            <w:lang w:val="de-DE"/>
          </w:rPr>
          <w:tab/>
        </w:r>
        <w:r w:rsidR="00C6790F" w:rsidRPr="009A2278">
          <w:rPr>
            <w:rStyle w:val="Hyperlink"/>
            <w:noProof/>
          </w:rPr>
          <w:t>….</w:t>
        </w:r>
        <w:r w:rsidR="00C6790F">
          <w:rPr>
            <w:noProof/>
            <w:webHidden/>
          </w:rPr>
          <w:tab/>
        </w:r>
        <w:r w:rsidR="00C6790F">
          <w:rPr>
            <w:noProof/>
            <w:webHidden/>
          </w:rPr>
          <w:fldChar w:fldCharType="begin"/>
        </w:r>
        <w:r w:rsidR="00C6790F">
          <w:rPr>
            <w:noProof/>
            <w:webHidden/>
          </w:rPr>
          <w:instrText xml:space="preserve"> PAGEREF _Toc95719374 \h </w:instrText>
        </w:r>
        <w:r w:rsidR="00C6790F">
          <w:rPr>
            <w:noProof/>
            <w:webHidden/>
          </w:rPr>
        </w:r>
        <w:r w:rsidR="00C6790F">
          <w:rPr>
            <w:noProof/>
            <w:webHidden/>
          </w:rPr>
          <w:fldChar w:fldCharType="separate"/>
        </w:r>
        <w:r w:rsidR="00651B0B">
          <w:rPr>
            <w:noProof/>
            <w:webHidden/>
          </w:rPr>
          <w:t>1</w:t>
        </w:r>
        <w:r w:rsidR="00C6790F">
          <w:rPr>
            <w:noProof/>
            <w:webHidden/>
          </w:rPr>
          <w:fldChar w:fldCharType="end"/>
        </w:r>
      </w:hyperlink>
    </w:p>
    <w:p w14:paraId="352FEA0F" w14:textId="7137404B" w:rsidR="00AE5B41" w:rsidRPr="00A73D0F" w:rsidRDefault="00AE5B41" w:rsidP="00AE5B41">
      <w:pPr>
        <w:rPr>
          <w:rFonts w:ascii="Cambria" w:hAnsi="Cambria"/>
        </w:rPr>
      </w:pPr>
      <w:r w:rsidRPr="00A73D0F">
        <w:rPr>
          <w:rFonts w:ascii="Cambria" w:hAnsi="Cambria"/>
        </w:rPr>
        <w:fldChar w:fldCharType="end"/>
      </w:r>
    </w:p>
    <w:p w14:paraId="0A3323C2" w14:textId="77777777" w:rsidR="00AE5B41" w:rsidRPr="00A73D0F" w:rsidRDefault="00AE5B41" w:rsidP="00AE5B41">
      <w:pPr>
        <w:rPr>
          <w:rFonts w:ascii="Cambria" w:hAnsi="Cambria"/>
          <w:highlight w:val="yellow"/>
        </w:rPr>
      </w:pPr>
    </w:p>
    <w:p w14:paraId="612BFAF5" w14:textId="77777777" w:rsidR="00AE5B41" w:rsidRPr="00A73D0F" w:rsidRDefault="00AE5B41" w:rsidP="00AE5B41">
      <w:pPr>
        <w:rPr>
          <w:rFonts w:ascii="Cambria" w:hAnsi="Cambria"/>
          <w:lang w:val="en-US"/>
        </w:rPr>
      </w:pPr>
    </w:p>
    <w:p w14:paraId="6F476CCE" w14:textId="77777777" w:rsidR="00AE5B41" w:rsidRPr="00A73D0F" w:rsidRDefault="00AE5B41" w:rsidP="00AE5B41">
      <w:pPr>
        <w:rPr>
          <w:rFonts w:ascii="Cambria" w:hAnsi="Cambria"/>
          <w:lang w:val="en-US"/>
        </w:rPr>
        <w:sectPr w:rsidR="00AE5B41" w:rsidRPr="00A73D0F" w:rsidSect="00527082">
          <w:headerReference w:type="default" r:id="rId63"/>
          <w:footerReference w:type="default" r:id="rId64"/>
          <w:headerReference w:type="first" r:id="rId65"/>
          <w:footerReference w:type="first" r:id="rId66"/>
          <w:pgSz w:w="11900" w:h="16840"/>
          <w:pgMar w:top="1417" w:right="1417" w:bottom="1134" w:left="1417" w:header="708" w:footer="708" w:gutter="0"/>
          <w:pgNumType w:fmt="lowerRoman" w:start="1"/>
          <w:cols w:space="708"/>
          <w:titlePg/>
          <w:docGrid w:linePitch="360"/>
        </w:sectPr>
      </w:pPr>
    </w:p>
    <w:p w14:paraId="222618F1" w14:textId="41034245" w:rsidR="00AE5B41" w:rsidRPr="00A73D0F" w:rsidRDefault="00F05968" w:rsidP="00923608">
      <w:pPr>
        <w:pStyle w:val="Heading1"/>
        <w:numPr>
          <w:ilvl w:val="0"/>
          <w:numId w:val="0"/>
        </w:numPr>
        <w:ind w:left="1152"/>
      </w:pPr>
      <w:bookmarkStart w:id="379" w:name="_Toc357178373"/>
      <w:bookmarkStart w:id="380" w:name="_Toc530904353"/>
      <w:bookmarkStart w:id="381" w:name="_Toc530904641"/>
      <w:bookmarkStart w:id="382" w:name="_Toc85104288"/>
      <w:bookmarkStart w:id="383" w:name="_Toc95719042"/>
      <w:bookmarkStart w:id="384" w:name="_Toc95719292"/>
      <w:bookmarkStart w:id="385" w:name="_Toc95719369"/>
      <w:bookmarkStart w:id="386" w:name="_Toc493795359"/>
      <w:r w:rsidRPr="00A73D0F">
        <w:lastRenderedPageBreak/>
        <w:t xml:space="preserve">1. </w:t>
      </w:r>
      <w:r w:rsidR="00AE5B41" w:rsidRPr="00A73D0F">
        <w:t>Letter of Acceptance</w:t>
      </w:r>
      <w:bookmarkEnd w:id="379"/>
      <w:bookmarkEnd w:id="380"/>
      <w:bookmarkEnd w:id="381"/>
      <w:bookmarkEnd w:id="382"/>
      <w:bookmarkEnd w:id="383"/>
      <w:bookmarkEnd w:id="384"/>
      <w:bookmarkEnd w:id="385"/>
    </w:p>
    <w:p w14:paraId="2A97A401" w14:textId="77777777" w:rsidR="00AE5B41" w:rsidRPr="00A73D0F" w:rsidRDefault="00AE5B41" w:rsidP="00AE5B41">
      <w:pPr>
        <w:jc w:val="center"/>
        <w:rPr>
          <w:rFonts w:ascii="Cambria" w:hAnsi="Cambria"/>
          <w:b/>
          <w:sz w:val="28"/>
        </w:rPr>
      </w:pPr>
    </w:p>
    <w:p w14:paraId="5DF28652" w14:textId="77777777" w:rsidR="005B5899" w:rsidRPr="00A73D0F" w:rsidRDefault="005B5899" w:rsidP="005B5899">
      <w:pPr>
        <w:contextualSpacing/>
        <w:rPr>
          <w:rFonts w:ascii="Cambria" w:hAnsi="Cambria"/>
          <w:i/>
          <w:lang w:val="en-US"/>
        </w:rPr>
      </w:pPr>
      <w:r w:rsidRPr="00A73D0F">
        <w:rPr>
          <w:rFonts w:ascii="Cambria" w:hAnsi="Cambria"/>
          <w:b/>
          <w:i/>
          <w:highlight w:val="yellow"/>
          <w:lang w:val="en-US"/>
        </w:rPr>
        <w:t>PLEASE INSERT NAME AND ADDRESS</w:t>
      </w:r>
      <w:r w:rsidRPr="00A73D0F">
        <w:rPr>
          <w:rFonts w:ascii="Cambria" w:hAnsi="Cambria"/>
          <w:b/>
          <w:i/>
          <w:highlight w:val="yellow"/>
          <w:lang w:val="en-US"/>
        </w:rPr>
        <w:tab/>
      </w:r>
      <w:r w:rsidRPr="00A73D0F">
        <w:rPr>
          <w:rFonts w:ascii="Cambria" w:hAnsi="Cambria"/>
          <w:b/>
          <w:i/>
          <w:highlight w:val="yellow"/>
          <w:lang w:val="en-US"/>
        </w:rPr>
        <w:br/>
      </w:r>
      <w:r w:rsidRPr="00A73D0F">
        <w:rPr>
          <w:rFonts w:ascii="Cambria" w:hAnsi="Cambria"/>
          <w:i/>
          <w:highlight w:val="yellow"/>
          <w:lang w:val="en-US"/>
        </w:rPr>
        <w:t>OF IMPLEMENTING PARTNER</w:t>
      </w:r>
    </w:p>
    <w:p w14:paraId="2FF34AEF" w14:textId="77777777" w:rsidR="007F72C8" w:rsidRPr="00A73D0F" w:rsidRDefault="007F72C8" w:rsidP="00AE5B41">
      <w:pPr>
        <w:contextualSpacing/>
        <w:rPr>
          <w:rFonts w:ascii="Cambria" w:hAnsi="Cambria"/>
          <w:i/>
          <w:lang w:val="en-US"/>
        </w:rPr>
      </w:pPr>
    </w:p>
    <w:p w14:paraId="19373703" w14:textId="77777777" w:rsidR="00AE5B41" w:rsidRPr="00A73D0F" w:rsidRDefault="00AE5B41" w:rsidP="00AE5B41">
      <w:pPr>
        <w:jc w:val="center"/>
        <w:rPr>
          <w:rFonts w:ascii="Cambria" w:hAnsi="Cambria"/>
          <w:b/>
          <w:lang w:val="en-US"/>
        </w:rPr>
      </w:pPr>
      <w:r w:rsidRPr="00A73D0F">
        <w:rPr>
          <w:rFonts w:ascii="Cambria" w:hAnsi="Cambria"/>
          <w:b/>
          <w:lang w:val="en-US"/>
        </w:rPr>
        <w:t>Letter of Acceptance</w:t>
      </w:r>
    </w:p>
    <w:p w14:paraId="2B33D0E5" w14:textId="77777777" w:rsidR="005B5899" w:rsidRPr="00A73D0F" w:rsidRDefault="005B5899" w:rsidP="005B5899">
      <w:pPr>
        <w:jc w:val="right"/>
        <w:rPr>
          <w:rFonts w:ascii="Cambria" w:hAnsi="Cambria"/>
          <w:lang w:val="en-US"/>
        </w:rPr>
      </w:pPr>
      <w:r w:rsidRPr="00A73D0F">
        <w:rPr>
          <w:rFonts w:ascii="Cambria" w:hAnsi="Cambria"/>
          <w:highlight w:val="yellow"/>
          <w:lang w:val="en-US"/>
        </w:rPr>
        <w:t>PLEASE INSERT NAME OF LOCATION &amp; DATE</w:t>
      </w:r>
    </w:p>
    <w:p w14:paraId="7CBBDB3F" w14:textId="77777777" w:rsidR="00AE5B41" w:rsidRPr="00A73D0F" w:rsidRDefault="00AE5B41" w:rsidP="00AE5B41">
      <w:pPr>
        <w:rPr>
          <w:rFonts w:ascii="Cambria" w:hAnsi="Cambria"/>
          <w:lang w:val="en-US"/>
        </w:rPr>
      </w:pPr>
    </w:p>
    <w:p w14:paraId="219A10BE" w14:textId="77777777" w:rsidR="005B5899" w:rsidRPr="00A73D0F" w:rsidRDefault="005B5899" w:rsidP="005B5899">
      <w:pPr>
        <w:rPr>
          <w:rFonts w:ascii="Cambria" w:hAnsi="Cambria"/>
          <w:lang w:val="en-US"/>
        </w:rPr>
      </w:pPr>
      <w:r w:rsidRPr="00A73D0F">
        <w:rPr>
          <w:rFonts w:ascii="Cambria" w:hAnsi="Cambria"/>
          <w:lang w:val="en-US"/>
        </w:rPr>
        <w:t>Subject:</w:t>
      </w:r>
      <w:r w:rsidRPr="00A73D0F">
        <w:rPr>
          <w:rFonts w:ascii="Cambria" w:hAnsi="Cambria"/>
          <w:lang w:val="en-US"/>
        </w:rPr>
        <w:tab/>
        <w:t>Notification of Award for Contract No........................</w:t>
      </w:r>
    </w:p>
    <w:p w14:paraId="2E810E09" w14:textId="77777777" w:rsidR="005B5899" w:rsidRPr="00A73D0F" w:rsidRDefault="005B5899" w:rsidP="005B5899">
      <w:pPr>
        <w:rPr>
          <w:rFonts w:ascii="Cambria" w:hAnsi="Cambria"/>
          <w:lang w:val="en-US"/>
        </w:rPr>
      </w:pPr>
      <w:r w:rsidRPr="00A73D0F">
        <w:rPr>
          <w:rFonts w:ascii="Cambria" w:hAnsi="Cambria"/>
          <w:lang w:val="en-US"/>
        </w:rPr>
        <w:t>This is to notify you that your Bid dated ................ for execution of the</w:t>
      </w:r>
    </w:p>
    <w:p w14:paraId="28042DE9" w14:textId="77777777" w:rsidR="005B5899" w:rsidRPr="00A73D0F" w:rsidRDefault="005B5899" w:rsidP="005B5899">
      <w:pPr>
        <w:rPr>
          <w:rFonts w:ascii="Cambria" w:hAnsi="Cambria"/>
          <w:b/>
          <w:i/>
        </w:rPr>
      </w:pPr>
      <w:r w:rsidRPr="00A73D0F">
        <w:rPr>
          <w:rFonts w:ascii="Cambria" w:hAnsi="Cambria"/>
          <w:i/>
          <w:highlight w:val="yellow"/>
          <w:lang w:val="en-US"/>
        </w:rPr>
        <w:t>PLEASE INSERT NAME AND REFERENCE NO. OF PROJECT</w:t>
      </w:r>
    </w:p>
    <w:p w14:paraId="2537798D" w14:textId="77777777" w:rsidR="005B5899" w:rsidRPr="00A73D0F" w:rsidRDefault="005B5899" w:rsidP="005B5899">
      <w:pPr>
        <w:rPr>
          <w:rFonts w:ascii="Cambria" w:hAnsi="Cambria"/>
          <w:lang w:val="en-US"/>
        </w:rPr>
      </w:pPr>
      <w:r w:rsidRPr="00A73D0F">
        <w:rPr>
          <w:rFonts w:ascii="Cambria" w:hAnsi="Cambria"/>
          <w:lang w:val="en-US"/>
        </w:rPr>
        <w:t>for the Accepted Contract Amount of</w:t>
      </w:r>
    </w:p>
    <w:p w14:paraId="5C3ECF8B" w14:textId="77777777" w:rsidR="005B5899" w:rsidRPr="00A73D0F" w:rsidRDefault="005B5899" w:rsidP="005B5899">
      <w:pPr>
        <w:jc w:val="center"/>
        <w:rPr>
          <w:rFonts w:ascii="Cambria" w:hAnsi="Cambria"/>
          <w:b/>
          <w:lang w:val="en-US"/>
        </w:rPr>
      </w:pPr>
      <w:r w:rsidRPr="00A73D0F">
        <w:rPr>
          <w:rFonts w:ascii="Cambria" w:hAnsi="Cambria"/>
          <w:b/>
          <w:highlight w:val="yellow"/>
          <w:lang w:val="en-US"/>
        </w:rPr>
        <w:t>PLEASE NAME CURRENCY AND AMOUNT</w:t>
      </w:r>
    </w:p>
    <w:p w14:paraId="70ACDF9C" w14:textId="77777777" w:rsidR="005B5899" w:rsidRPr="00A73D0F" w:rsidRDefault="005B5899" w:rsidP="005B5899">
      <w:pPr>
        <w:jc w:val="center"/>
        <w:rPr>
          <w:rFonts w:ascii="Cambria" w:hAnsi="Cambria"/>
          <w:b/>
          <w:lang w:val="en-US"/>
        </w:rPr>
      </w:pPr>
      <w:r w:rsidRPr="00A73D0F">
        <w:rPr>
          <w:rFonts w:ascii="Cambria" w:hAnsi="Cambria"/>
          <w:b/>
          <w:lang w:val="en-US"/>
        </w:rPr>
        <w:t xml:space="preserve">(in words </w:t>
      </w:r>
      <w:r w:rsidRPr="00A73D0F">
        <w:rPr>
          <w:rFonts w:ascii="Cambria" w:hAnsi="Cambria"/>
          <w:b/>
          <w:highlight w:val="yellow"/>
          <w:lang w:val="en-US"/>
        </w:rPr>
        <w:t>AMOUNT &amp; CURRENCY</w:t>
      </w:r>
      <w:r w:rsidRPr="00A73D0F">
        <w:rPr>
          <w:rFonts w:ascii="Cambria" w:hAnsi="Cambria"/>
          <w:b/>
          <w:lang w:val="en-US"/>
        </w:rPr>
        <w:t>)</w:t>
      </w:r>
    </w:p>
    <w:p w14:paraId="330B54E4" w14:textId="77777777" w:rsidR="005B5899" w:rsidRPr="00A73D0F" w:rsidRDefault="005B5899" w:rsidP="005B5899">
      <w:pPr>
        <w:rPr>
          <w:rFonts w:ascii="Cambria" w:hAnsi="Cambria"/>
          <w:lang w:val="en-US"/>
        </w:rPr>
      </w:pPr>
      <w:r w:rsidRPr="00A73D0F">
        <w:rPr>
          <w:rFonts w:ascii="Cambria" w:hAnsi="Cambria"/>
          <w:lang w:val="en-US"/>
        </w:rPr>
        <w:t>as corrected and modified in accordance with the Instructions to Bidders, is hereby accepted. You are requested to furnish the Performance Security for the Regular Items in the amount of</w:t>
      </w:r>
    </w:p>
    <w:p w14:paraId="54C473FC" w14:textId="77777777" w:rsidR="005B5899" w:rsidRPr="00A73D0F" w:rsidRDefault="005B5899" w:rsidP="005B5899">
      <w:pPr>
        <w:jc w:val="center"/>
        <w:rPr>
          <w:rFonts w:ascii="Cambria" w:hAnsi="Cambria"/>
          <w:b/>
          <w:lang w:val="en-US"/>
        </w:rPr>
      </w:pPr>
      <w:r w:rsidRPr="00A73D0F">
        <w:rPr>
          <w:rFonts w:ascii="Cambria" w:hAnsi="Cambria"/>
          <w:b/>
          <w:highlight w:val="yellow"/>
          <w:lang w:val="en-US"/>
        </w:rPr>
        <w:t>CURRENCY &amp; AMOUNT</w:t>
      </w:r>
    </w:p>
    <w:p w14:paraId="29F0C5F2" w14:textId="77777777" w:rsidR="00AE5B41" w:rsidRPr="00A73D0F" w:rsidRDefault="00AE5B41" w:rsidP="00AE5B41">
      <w:pPr>
        <w:rPr>
          <w:rFonts w:ascii="Cambria" w:hAnsi="Cambria"/>
          <w:lang w:val="en-US"/>
        </w:rPr>
      </w:pPr>
      <w:r w:rsidRPr="00A73D0F">
        <w:rPr>
          <w:rFonts w:ascii="Cambria" w:hAnsi="Cambria"/>
          <w:lang w:val="en-US"/>
        </w:rPr>
        <w:t>within 14 days in accordance with the Conditions of Contract, by using the Performance Security Form included in Section 8 (Contract Forms) of the Bidding Document.</w:t>
      </w:r>
    </w:p>
    <w:p w14:paraId="14E6A70A" w14:textId="77777777" w:rsidR="00AE5B41" w:rsidRPr="00A73D0F" w:rsidRDefault="00AE5B41" w:rsidP="00AE5B41">
      <w:pPr>
        <w:rPr>
          <w:rFonts w:ascii="Cambria" w:hAnsi="Cambria"/>
          <w:lang w:val="en-US"/>
        </w:rPr>
      </w:pPr>
    </w:p>
    <w:p w14:paraId="6FA2E11A" w14:textId="77777777" w:rsidR="00AE5B41" w:rsidRPr="00A73D0F" w:rsidRDefault="00AE5B41" w:rsidP="00AE5B41">
      <w:pPr>
        <w:rPr>
          <w:rFonts w:ascii="Cambria" w:hAnsi="Cambria"/>
          <w:lang w:val="en-US"/>
        </w:rPr>
      </w:pPr>
      <w:r w:rsidRPr="00A73D0F">
        <w:rPr>
          <w:rFonts w:ascii="Cambria" w:hAnsi="Cambria"/>
          <w:lang w:val="en-US"/>
        </w:rPr>
        <w:t>Authorized Signature: ..........................................................................</w:t>
      </w:r>
    </w:p>
    <w:p w14:paraId="56A2A4AB" w14:textId="5ADF6602" w:rsidR="00AE5B41" w:rsidRPr="00A73D0F" w:rsidRDefault="00AE5B41" w:rsidP="00AE5B41">
      <w:pPr>
        <w:rPr>
          <w:rFonts w:ascii="Cambria" w:hAnsi="Cambria"/>
          <w:lang w:val="en-US"/>
        </w:rPr>
      </w:pPr>
      <w:r w:rsidRPr="00A73D0F">
        <w:rPr>
          <w:rFonts w:ascii="Cambria" w:hAnsi="Cambria"/>
          <w:lang w:val="en-US"/>
        </w:rPr>
        <w:t>Title and Name of Signatory</w:t>
      </w:r>
      <w:r w:rsidR="00317244">
        <w:rPr>
          <w:rFonts w:ascii="Cambria" w:hAnsi="Cambria"/>
          <w:lang w:val="en-US"/>
        </w:rPr>
        <w:t xml:space="preserve">: </w:t>
      </w:r>
      <w:r w:rsidRPr="00A73D0F">
        <w:rPr>
          <w:rFonts w:ascii="Cambria" w:hAnsi="Cambria"/>
          <w:lang w:val="en-US"/>
        </w:rPr>
        <w:t>.................................................................</w:t>
      </w:r>
    </w:p>
    <w:p w14:paraId="389428A3" w14:textId="4F6B432E" w:rsidR="00AE5B41" w:rsidRPr="00A73D0F" w:rsidRDefault="00AE5B41" w:rsidP="00AE5B41">
      <w:pPr>
        <w:rPr>
          <w:rFonts w:ascii="Cambria" w:hAnsi="Cambria"/>
          <w:lang w:val="en-US"/>
        </w:rPr>
      </w:pPr>
      <w:r w:rsidRPr="00A73D0F">
        <w:rPr>
          <w:rFonts w:ascii="Cambria" w:hAnsi="Cambria"/>
          <w:lang w:val="en-US"/>
        </w:rPr>
        <w:t>Name of Agency</w:t>
      </w:r>
      <w:r w:rsidR="00317244">
        <w:rPr>
          <w:rFonts w:ascii="Cambria" w:hAnsi="Cambria"/>
          <w:lang w:val="en-US"/>
        </w:rPr>
        <w:t xml:space="preserve">: </w:t>
      </w:r>
      <w:r w:rsidRPr="00A73D0F">
        <w:rPr>
          <w:rFonts w:ascii="Cambria" w:hAnsi="Cambria"/>
          <w:lang w:val="en-US"/>
        </w:rPr>
        <w:t>...................................................................................</w:t>
      </w:r>
    </w:p>
    <w:p w14:paraId="26E7BA00" w14:textId="77777777" w:rsidR="00AE5B41" w:rsidRPr="00A73D0F" w:rsidRDefault="00AE5B41" w:rsidP="00AE5B41">
      <w:pPr>
        <w:rPr>
          <w:rFonts w:ascii="Cambria" w:hAnsi="Cambria"/>
          <w:lang w:val="en-US"/>
        </w:rPr>
      </w:pPr>
    </w:p>
    <w:p w14:paraId="22D7621A" w14:textId="77777777" w:rsidR="00AE5B41" w:rsidRPr="00A73D0F" w:rsidRDefault="00AE5B41" w:rsidP="00AE5B41">
      <w:pPr>
        <w:rPr>
          <w:rFonts w:ascii="Cambria" w:hAnsi="Cambria"/>
          <w:lang w:val="en-US"/>
        </w:rPr>
      </w:pPr>
    </w:p>
    <w:p w14:paraId="3BDB3997" w14:textId="77777777" w:rsidR="00AE5B41" w:rsidRPr="00A73D0F" w:rsidRDefault="00AE5B41" w:rsidP="00AE5B41">
      <w:pPr>
        <w:rPr>
          <w:rFonts w:ascii="Cambria" w:hAnsi="Cambria"/>
          <w:lang w:val="en-US"/>
        </w:rPr>
      </w:pPr>
      <w:r w:rsidRPr="00A73D0F">
        <w:rPr>
          <w:rFonts w:ascii="Cambria" w:hAnsi="Cambria"/>
          <w:lang w:val="en-US"/>
        </w:rPr>
        <w:t>Attachment: Contract Agreement</w:t>
      </w:r>
    </w:p>
    <w:p w14:paraId="643D2DE5" w14:textId="77777777" w:rsidR="00AE5B41" w:rsidRPr="00A73D0F" w:rsidRDefault="00AE5B41" w:rsidP="00AE5B41">
      <w:pPr>
        <w:spacing w:before="0" w:after="0"/>
        <w:jc w:val="left"/>
        <w:rPr>
          <w:rFonts w:ascii="Cambria" w:hAnsi="Cambria"/>
          <w:lang w:val="en-US"/>
        </w:rPr>
      </w:pPr>
      <w:r w:rsidRPr="00A73D0F">
        <w:rPr>
          <w:rFonts w:ascii="Cambria" w:hAnsi="Cambria"/>
          <w:lang w:val="en-US"/>
        </w:rPr>
        <w:br w:type="page"/>
      </w:r>
    </w:p>
    <w:p w14:paraId="26BF1EE6" w14:textId="77777777" w:rsidR="005B5899" w:rsidRPr="00A73D0F" w:rsidRDefault="005B5899" w:rsidP="005B5899">
      <w:pPr>
        <w:pStyle w:val="Heading1"/>
        <w:numPr>
          <w:ilvl w:val="0"/>
          <w:numId w:val="0"/>
        </w:numPr>
        <w:ind w:left="1152"/>
      </w:pPr>
      <w:bookmarkStart w:id="387" w:name="_Toc530904354"/>
      <w:bookmarkStart w:id="388" w:name="_Toc530904642"/>
      <w:bookmarkStart w:id="389" w:name="_Toc85104289"/>
      <w:bookmarkStart w:id="390" w:name="_Toc95719043"/>
      <w:bookmarkStart w:id="391" w:name="_Toc95719293"/>
      <w:bookmarkStart w:id="392" w:name="_Toc95719370"/>
      <w:bookmarkStart w:id="393" w:name="_Toc493614553"/>
      <w:bookmarkStart w:id="394" w:name="_Toc493615208"/>
      <w:bookmarkStart w:id="395" w:name="_Toc493795361"/>
      <w:bookmarkStart w:id="396" w:name="_Toc530904355"/>
      <w:bookmarkStart w:id="397" w:name="_Toc530904643"/>
      <w:bookmarkStart w:id="398" w:name="_Toc85104290"/>
      <w:bookmarkStart w:id="399" w:name="_Toc95719044"/>
      <w:bookmarkStart w:id="400" w:name="_Toc95719294"/>
      <w:bookmarkStart w:id="401" w:name="_Toc95719371"/>
      <w:bookmarkEnd w:id="386"/>
      <w:r w:rsidRPr="00A73D0F">
        <w:lastRenderedPageBreak/>
        <w:t>2. Contract Form</w:t>
      </w:r>
      <w:bookmarkEnd w:id="387"/>
      <w:bookmarkEnd w:id="388"/>
      <w:bookmarkEnd w:id="389"/>
      <w:bookmarkEnd w:id="390"/>
      <w:bookmarkEnd w:id="391"/>
      <w:bookmarkEnd w:id="392"/>
    </w:p>
    <w:p w14:paraId="0D111860" w14:textId="77777777" w:rsidR="005B5899" w:rsidRPr="00A73D0F" w:rsidRDefault="005B5899" w:rsidP="005B5899">
      <w:pPr>
        <w:rPr>
          <w:rFonts w:ascii="Cambria" w:hAnsi="Cambria"/>
        </w:rPr>
      </w:pPr>
    </w:p>
    <w:p w14:paraId="63E0E4E7" w14:textId="77777777" w:rsidR="005B5899" w:rsidRPr="00A73D0F" w:rsidRDefault="005B5899" w:rsidP="005B5899">
      <w:pPr>
        <w:rPr>
          <w:rFonts w:ascii="Cambria" w:hAnsi="Cambria"/>
        </w:rPr>
      </w:pPr>
      <w:r w:rsidRPr="00A73D0F">
        <w:rPr>
          <w:rFonts w:ascii="Cambria" w:hAnsi="Cambria"/>
        </w:rPr>
        <w:t>Reference No. / Short Tag _______________________</w:t>
      </w:r>
    </w:p>
    <w:p w14:paraId="45BA5D71" w14:textId="77777777" w:rsidR="005B5899" w:rsidRPr="00A73D0F" w:rsidRDefault="005B5899" w:rsidP="005B5899">
      <w:pPr>
        <w:rPr>
          <w:rFonts w:ascii="Cambria" w:hAnsi="Cambria"/>
        </w:rPr>
      </w:pPr>
    </w:p>
    <w:p w14:paraId="199F84A1" w14:textId="77777777" w:rsidR="005B5899" w:rsidRPr="00A73D0F" w:rsidRDefault="005B5899" w:rsidP="005B5899">
      <w:pPr>
        <w:rPr>
          <w:rFonts w:ascii="Cambria" w:hAnsi="Cambria"/>
        </w:rPr>
      </w:pPr>
      <w:r w:rsidRPr="00A73D0F">
        <w:rPr>
          <w:rFonts w:ascii="Cambria" w:hAnsi="Cambria"/>
        </w:rPr>
        <w:t>Between</w:t>
      </w:r>
      <w:r w:rsidRPr="00A73D0F">
        <w:rPr>
          <w:rFonts w:ascii="Cambria" w:hAnsi="Cambria"/>
        </w:rPr>
        <w:tab/>
        <w:t xml:space="preserve">the </w:t>
      </w:r>
      <w:r w:rsidRPr="00A73D0F">
        <w:rPr>
          <w:rFonts w:ascii="Cambria" w:hAnsi="Cambria"/>
          <w:i/>
          <w:highlight w:val="yellow"/>
          <w:lang w:val="en-US"/>
        </w:rPr>
        <w:t xml:space="preserve">IMPLEMENTING </w:t>
      </w:r>
      <w:proofErr w:type="gramStart"/>
      <w:r w:rsidRPr="00A73D0F">
        <w:rPr>
          <w:rFonts w:ascii="Cambria" w:hAnsi="Cambria"/>
          <w:i/>
          <w:highlight w:val="yellow"/>
          <w:lang w:val="en-US"/>
        </w:rPr>
        <w:t>PARTNER</w:t>
      </w:r>
      <w:proofErr w:type="gramEnd"/>
    </w:p>
    <w:p w14:paraId="17AFE065" w14:textId="77777777" w:rsidR="005B5899" w:rsidRPr="00A73D0F" w:rsidRDefault="005B5899" w:rsidP="005B5899">
      <w:pPr>
        <w:rPr>
          <w:rFonts w:ascii="Cambria" w:hAnsi="Cambria"/>
        </w:rPr>
      </w:pPr>
    </w:p>
    <w:p w14:paraId="5140363E" w14:textId="77777777" w:rsidR="005B5899" w:rsidRPr="00A73D0F" w:rsidRDefault="005B5899" w:rsidP="005B5899">
      <w:pPr>
        <w:rPr>
          <w:rFonts w:ascii="Cambria" w:hAnsi="Cambria"/>
        </w:rPr>
      </w:pPr>
      <w:r w:rsidRPr="00A73D0F">
        <w:rPr>
          <w:rFonts w:ascii="Cambria" w:hAnsi="Cambria"/>
        </w:rPr>
        <w:t>and</w:t>
      </w:r>
      <w:r w:rsidRPr="00A73D0F">
        <w:rPr>
          <w:rFonts w:ascii="Cambria" w:hAnsi="Cambria"/>
        </w:rPr>
        <w:tab/>
        <w:t xml:space="preserve"> </w:t>
      </w:r>
      <w:r w:rsidRPr="00A73D0F">
        <w:rPr>
          <w:rFonts w:ascii="Cambria" w:hAnsi="Cambria"/>
          <w:highlight w:val="yellow"/>
        </w:rPr>
        <w:t>NAME OF WINNING BIDDER</w:t>
      </w:r>
      <w:r w:rsidRPr="00A73D0F">
        <w:rPr>
          <w:rFonts w:ascii="Cambria" w:hAnsi="Cambria"/>
        </w:rPr>
        <w:t xml:space="preserve">, </w:t>
      </w:r>
    </w:p>
    <w:p w14:paraId="276DC12A" w14:textId="77777777" w:rsidR="005B5899" w:rsidRPr="00A73D0F" w:rsidRDefault="005B5899" w:rsidP="005B5899">
      <w:pPr>
        <w:ind w:firstLine="708"/>
        <w:rPr>
          <w:rFonts w:ascii="Cambria" w:hAnsi="Cambria"/>
        </w:rPr>
      </w:pPr>
      <w:r w:rsidRPr="00A73D0F">
        <w:rPr>
          <w:rFonts w:ascii="Cambria" w:hAnsi="Cambria"/>
        </w:rPr>
        <w:t>hereinafter referred to as the ‘Contractor’</w:t>
      </w:r>
    </w:p>
    <w:p w14:paraId="38983D87" w14:textId="77777777" w:rsidR="005B5899" w:rsidRPr="00A73D0F" w:rsidRDefault="005B5899" w:rsidP="005B5899">
      <w:pPr>
        <w:rPr>
          <w:rFonts w:ascii="Cambria" w:hAnsi="Cambria"/>
        </w:rPr>
      </w:pPr>
    </w:p>
    <w:p w14:paraId="437D32A5" w14:textId="77777777" w:rsidR="005B5899" w:rsidRPr="00A73D0F" w:rsidRDefault="005B5899" w:rsidP="005B5899">
      <w:pPr>
        <w:rPr>
          <w:rFonts w:ascii="Cambria" w:hAnsi="Cambria"/>
        </w:rPr>
      </w:pPr>
      <w:r w:rsidRPr="00A73D0F">
        <w:rPr>
          <w:rFonts w:ascii="Cambria" w:hAnsi="Cambria"/>
        </w:rPr>
        <w:t>the following agreement</w:t>
      </w:r>
    </w:p>
    <w:p w14:paraId="4235F1B8" w14:textId="77777777" w:rsidR="005B5899" w:rsidRPr="00A73D0F" w:rsidRDefault="005B5899" w:rsidP="005B5899">
      <w:pPr>
        <w:rPr>
          <w:rFonts w:ascii="Cambria" w:hAnsi="Cambria"/>
        </w:rPr>
      </w:pPr>
      <w:r w:rsidRPr="00A73D0F">
        <w:rPr>
          <w:rFonts w:ascii="Cambria" w:hAnsi="Cambria"/>
        </w:rPr>
        <w:t xml:space="preserve">for execution of </w:t>
      </w:r>
      <w:r w:rsidRPr="00A73D0F">
        <w:rPr>
          <w:rFonts w:ascii="Cambria" w:hAnsi="Cambria"/>
          <w:highlight w:val="yellow"/>
        </w:rPr>
        <w:t>NAME OF PROJECT</w:t>
      </w:r>
      <w:r w:rsidRPr="00A73D0F">
        <w:rPr>
          <w:rFonts w:ascii="Cambria" w:hAnsi="Cambria"/>
        </w:rPr>
        <w:t>, hereinafter referred to as the ‘Works’.</w:t>
      </w:r>
    </w:p>
    <w:p w14:paraId="2A87029A" w14:textId="77777777" w:rsidR="005B5899" w:rsidRPr="00A73D0F" w:rsidRDefault="005B5899" w:rsidP="005B5899">
      <w:pPr>
        <w:rPr>
          <w:rFonts w:ascii="Cambria" w:hAnsi="Cambria"/>
        </w:rPr>
      </w:pPr>
      <w:r w:rsidRPr="00A73D0F">
        <w:rPr>
          <w:rFonts w:ascii="Cambria" w:hAnsi="Cambria"/>
        </w:rPr>
        <w:t>is made:</w:t>
      </w:r>
    </w:p>
    <w:p w14:paraId="187B90DC" w14:textId="77777777" w:rsidR="005B5899" w:rsidRPr="00A73D0F" w:rsidRDefault="005B5899" w:rsidP="005B5899">
      <w:pPr>
        <w:rPr>
          <w:rFonts w:ascii="Cambria" w:hAnsi="Cambria"/>
        </w:rPr>
      </w:pPr>
    </w:p>
    <w:p w14:paraId="57710344" w14:textId="77777777" w:rsidR="005B5899" w:rsidRPr="00A73D0F" w:rsidRDefault="005B5899" w:rsidP="005B5899">
      <w:pPr>
        <w:rPr>
          <w:rFonts w:ascii="Cambria" w:hAnsi="Cambria"/>
        </w:rPr>
      </w:pPr>
      <w:r w:rsidRPr="00A73D0F">
        <w:rPr>
          <w:rFonts w:ascii="Cambria" w:hAnsi="Cambria"/>
        </w:rPr>
        <w:t>Type of Contract:</w:t>
      </w:r>
    </w:p>
    <w:p w14:paraId="25971C26" w14:textId="77777777" w:rsidR="005B5899" w:rsidRPr="00A73D0F" w:rsidRDefault="005B5899" w:rsidP="005B5899">
      <w:pPr>
        <w:rPr>
          <w:rFonts w:ascii="Cambria" w:hAnsi="Cambria"/>
        </w:rPr>
      </w:pPr>
    </w:p>
    <w:p w14:paraId="311FAC7B" w14:textId="77777777" w:rsidR="005B5899" w:rsidRPr="00A73D0F" w:rsidRDefault="005B5899" w:rsidP="005B5899">
      <w:pPr>
        <w:rPr>
          <w:rFonts w:ascii="Cambria" w:hAnsi="Cambria"/>
        </w:rPr>
      </w:pPr>
      <w:r w:rsidRPr="00A73D0F">
        <w:rPr>
          <w:rFonts w:ascii="Cambria" w:hAnsi="Cambria"/>
        </w:rPr>
        <w:t>(a)</w:t>
      </w:r>
      <w:r w:rsidRPr="00A73D0F">
        <w:rPr>
          <w:rFonts w:ascii="Cambria" w:hAnsi="Cambria"/>
        </w:rPr>
        <w:tab/>
      </w:r>
      <w:r>
        <w:rPr>
          <w:rFonts w:ascii="Cambria" w:hAnsi="Cambria"/>
        </w:rPr>
        <w:t>measured contract</w:t>
      </w:r>
      <w:r w:rsidRPr="00A73D0F">
        <w:rPr>
          <w:rFonts w:ascii="Cambria" w:hAnsi="Cambria"/>
        </w:rPr>
        <w:t>,</w:t>
      </w:r>
    </w:p>
    <w:p w14:paraId="2728B9E2" w14:textId="77777777" w:rsidR="005B5899" w:rsidRPr="00A73D0F" w:rsidRDefault="005B5899" w:rsidP="005B5899">
      <w:pPr>
        <w:rPr>
          <w:rFonts w:ascii="Cambria" w:hAnsi="Cambria"/>
        </w:rPr>
      </w:pPr>
      <w:r w:rsidRPr="00A73D0F">
        <w:rPr>
          <w:rFonts w:ascii="Cambria" w:hAnsi="Cambria"/>
        </w:rPr>
        <w:t>(b)</w:t>
      </w:r>
      <w:r w:rsidRPr="00A73D0F">
        <w:rPr>
          <w:rFonts w:ascii="Cambria" w:hAnsi="Cambria"/>
        </w:rPr>
        <w:tab/>
      </w:r>
      <w:r>
        <w:rPr>
          <w:rFonts w:ascii="Cambria" w:hAnsi="Cambria"/>
        </w:rPr>
        <w:t>milestone lump sum</w:t>
      </w:r>
      <w:r w:rsidRPr="00A73D0F">
        <w:rPr>
          <w:rFonts w:ascii="Cambria" w:hAnsi="Cambria"/>
        </w:rPr>
        <w:t>,</w:t>
      </w:r>
    </w:p>
    <w:p w14:paraId="606FECB7" w14:textId="77777777" w:rsidR="005B5899" w:rsidRPr="00A73D0F" w:rsidRDefault="005B5899" w:rsidP="005B5899">
      <w:pPr>
        <w:rPr>
          <w:rFonts w:ascii="Cambria" w:hAnsi="Cambria"/>
        </w:rPr>
      </w:pPr>
      <w:r w:rsidRPr="00A73D0F">
        <w:rPr>
          <w:rFonts w:ascii="Cambria" w:hAnsi="Cambria"/>
        </w:rPr>
        <w:t>(c)</w:t>
      </w:r>
      <w:r w:rsidRPr="00A73D0F">
        <w:rPr>
          <w:rFonts w:ascii="Cambria" w:hAnsi="Cambria"/>
        </w:rPr>
        <w:tab/>
        <w:t>mixed contract of (a) and (b)</w:t>
      </w:r>
    </w:p>
    <w:p w14:paraId="40D90B9C" w14:textId="77777777" w:rsidR="005B5899" w:rsidRPr="00A73D0F" w:rsidRDefault="005B5899" w:rsidP="005B5899">
      <w:pPr>
        <w:rPr>
          <w:rFonts w:ascii="Cambria" w:hAnsi="Cambria"/>
        </w:rPr>
      </w:pPr>
      <w:r w:rsidRPr="00A73D0F">
        <w:rPr>
          <w:rFonts w:ascii="Cambria" w:hAnsi="Cambria"/>
        </w:rPr>
        <w:t>(tick one only!)</w:t>
      </w:r>
    </w:p>
    <w:p w14:paraId="619F456C" w14:textId="77777777" w:rsidR="005B5899" w:rsidRPr="00A73D0F" w:rsidRDefault="005B5899" w:rsidP="005B5899">
      <w:pPr>
        <w:rPr>
          <w:rFonts w:ascii="Cambria" w:hAnsi="Cambria"/>
        </w:rPr>
      </w:pPr>
      <w:r w:rsidRPr="00A73D0F">
        <w:rPr>
          <w:rFonts w:ascii="Cambria" w:hAnsi="Cambria"/>
        </w:rPr>
        <w:t>The Contractor has offered to execute the Works as general contractor as per the terms and conditions listed in the Appendix, which forms part of this Agreement, and offers to execute the Works in conformity with the Contract for the sum of (contract sum without contingencies)</w:t>
      </w:r>
    </w:p>
    <w:p w14:paraId="363733B3" w14:textId="77777777" w:rsidR="005B5899" w:rsidRPr="00A73D0F" w:rsidRDefault="005B5899" w:rsidP="005B5899">
      <w:pPr>
        <w:rPr>
          <w:rFonts w:ascii="Cambria" w:hAnsi="Cambria"/>
        </w:rPr>
      </w:pPr>
      <w:r w:rsidRPr="00A73D0F">
        <w:rPr>
          <w:rFonts w:ascii="Cambria" w:hAnsi="Cambria"/>
        </w:rPr>
        <w:t xml:space="preserve"> </w:t>
      </w:r>
      <w:r w:rsidRPr="00A73D0F">
        <w:rPr>
          <w:rFonts w:ascii="Cambria" w:hAnsi="Cambria"/>
          <w:u w:val="single"/>
        </w:rPr>
        <w:tab/>
      </w:r>
      <w:r w:rsidRPr="00A73D0F">
        <w:rPr>
          <w:rFonts w:ascii="Cambria" w:hAnsi="Cambria"/>
          <w:u w:val="single"/>
        </w:rPr>
        <w:tab/>
      </w:r>
      <w:r w:rsidRPr="00A73D0F">
        <w:rPr>
          <w:rFonts w:ascii="Cambria" w:hAnsi="Cambria"/>
          <w:i/>
          <w:highlight w:val="yellow"/>
        </w:rPr>
        <w:t>PLEASE INSERT CURRENCY</w:t>
      </w:r>
      <w:r w:rsidRPr="00A73D0F">
        <w:rPr>
          <w:rFonts w:ascii="Cambria" w:hAnsi="Cambria"/>
        </w:rPr>
        <w:t xml:space="preserve"> (in figures)</w:t>
      </w:r>
    </w:p>
    <w:p w14:paraId="7EC73057" w14:textId="77777777" w:rsidR="005B5899" w:rsidRPr="00A73D0F" w:rsidRDefault="005B5899" w:rsidP="005B5899">
      <w:pPr>
        <w:rPr>
          <w:rFonts w:ascii="Cambria" w:hAnsi="Cambria"/>
        </w:rPr>
      </w:pPr>
      <w:r w:rsidRPr="00A73D0F">
        <w:rPr>
          <w:rFonts w:ascii="Cambria" w:hAnsi="Cambria"/>
        </w:rPr>
        <w:t xml:space="preserve"> </w:t>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i/>
          <w:highlight w:val="yellow"/>
        </w:rPr>
        <w:t>PLEASE INSERT CURRENCY</w:t>
      </w:r>
      <w:r w:rsidRPr="00A73D0F">
        <w:rPr>
          <w:rFonts w:ascii="Cambria" w:hAnsi="Cambria"/>
        </w:rPr>
        <w:t xml:space="preserve"> (in words)</w:t>
      </w:r>
    </w:p>
    <w:p w14:paraId="3A968366" w14:textId="77777777" w:rsidR="005B5899" w:rsidRPr="00A73D0F" w:rsidRDefault="005B5899" w:rsidP="005B5899">
      <w:pPr>
        <w:rPr>
          <w:rFonts w:ascii="Cambria" w:hAnsi="Cambria"/>
        </w:rPr>
      </w:pPr>
    </w:p>
    <w:p w14:paraId="3B3BBB65" w14:textId="77777777" w:rsidR="005B5899" w:rsidRPr="00A73D0F" w:rsidRDefault="005B5899" w:rsidP="005B5899">
      <w:pPr>
        <w:rPr>
          <w:rFonts w:ascii="Cambria" w:hAnsi="Cambria"/>
        </w:rPr>
      </w:pPr>
      <w:r w:rsidRPr="00A73D0F">
        <w:rPr>
          <w:rFonts w:ascii="Cambria" w:hAnsi="Cambria"/>
        </w:rPr>
        <w:t>This Offer, in this form of an Agreement, will become the Agreement if</w:t>
      </w:r>
    </w:p>
    <w:p w14:paraId="7D90D546" w14:textId="77777777" w:rsidR="005B5899" w:rsidRPr="00A73D0F" w:rsidRDefault="005B5899" w:rsidP="005B5899">
      <w:pPr>
        <w:rPr>
          <w:rFonts w:ascii="Cambria" w:hAnsi="Cambria"/>
        </w:rPr>
      </w:pPr>
      <w:r w:rsidRPr="00A73D0F">
        <w:rPr>
          <w:rFonts w:ascii="Cambria" w:hAnsi="Cambria"/>
        </w:rPr>
        <w:t>a)</w:t>
      </w:r>
      <w:r w:rsidRPr="00A73D0F">
        <w:rPr>
          <w:rFonts w:ascii="Cambria" w:hAnsi="Cambria"/>
        </w:rPr>
        <w:tab/>
        <w:t xml:space="preserve">accepted by the </w:t>
      </w:r>
      <w:r>
        <w:rPr>
          <w:rFonts w:ascii="Cambria" w:hAnsi="Cambria"/>
        </w:rPr>
        <w:t>Implementing Partner</w:t>
      </w:r>
      <w:r w:rsidRPr="00A73D0F">
        <w:rPr>
          <w:rFonts w:ascii="Cambria" w:hAnsi="Cambria"/>
        </w:rPr>
        <w:t xml:space="preserve"> and signed by all parties</w:t>
      </w:r>
    </w:p>
    <w:p w14:paraId="3852D87D" w14:textId="77777777" w:rsidR="005B5899" w:rsidRPr="00A73D0F" w:rsidRDefault="005B5899" w:rsidP="005B5899">
      <w:pPr>
        <w:rPr>
          <w:rFonts w:ascii="Cambria" w:hAnsi="Cambria"/>
        </w:rPr>
      </w:pPr>
      <w:r w:rsidRPr="00A73D0F">
        <w:rPr>
          <w:rFonts w:ascii="Cambria" w:hAnsi="Cambria"/>
        </w:rPr>
        <w:t>or</w:t>
      </w:r>
    </w:p>
    <w:p w14:paraId="5D480934" w14:textId="77777777" w:rsidR="005B5899" w:rsidRPr="00A73D0F" w:rsidRDefault="005B5899" w:rsidP="005B5899">
      <w:pPr>
        <w:rPr>
          <w:rFonts w:ascii="Cambria" w:hAnsi="Cambria"/>
        </w:rPr>
      </w:pPr>
      <w:r w:rsidRPr="00A73D0F">
        <w:rPr>
          <w:rFonts w:ascii="Cambria" w:hAnsi="Cambria"/>
        </w:rPr>
        <w:t>b)</w:t>
      </w:r>
      <w:r w:rsidRPr="00A73D0F">
        <w:rPr>
          <w:rFonts w:ascii="Cambria" w:hAnsi="Cambria"/>
        </w:rPr>
        <w:tab/>
        <w:t>corrected for arithmetical errors and then signed by all parties.</w:t>
      </w:r>
    </w:p>
    <w:p w14:paraId="2514DE08" w14:textId="77777777" w:rsidR="005B5899" w:rsidRPr="00A73D0F" w:rsidRDefault="005B5899" w:rsidP="005B5899">
      <w:pPr>
        <w:rPr>
          <w:rFonts w:ascii="Cambria" w:hAnsi="Cambria"/>
        </w:rPr>
      </w:pPr>
      <w:r w:rsidRPr="00A73D0F">
        <w:rPr>
          <w:rFonts w:ascii="Cambria" w:hAnsi="Cambria"/>
        </w:rPr>
        <w:t>All documents listed in the Appendix and the Appendix will form part of the Agreement.</w:t>
      </w:r>
    </w:p>
    <w:p w14:paraId="2C9692E7" w14:textId="77777777" w:rsidR="005B5899" w:rsidRPr="00A73D0F" w:rsidRDefault="005B5899" w:rsidP="005B5899">
      <w:pPr>
        <w:rPr>
          <w:rFonts w:ascii="Cambria" w:hAnsi="Cambria"/>
        </w:rPr>
      </w:pPr>
    </w:p>
    <w:p w14:paraId="278E7206" w14:textId="77777777" w:rsidR="005B5899" w:rsidRPr="00A73D0F" w:rsidRDefault="005B5899" w:rsidP="005B5899">
      <w:pPr>
        <w:rPr>
          <w:rFonts w:ascii="Cambria" w:hAnsi="Cambria"/>
        </w:rPr>
      </w:pPr>
      <w:r w:rsidRPr="00A73D0F">
        <w:rPr>
          <w:rFonts w:ascii="Cambria" w:hAnsi="Cambria"/>
        </w:rPr>
        <w:t xml:space="preserve">Signature: </w:t>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rPr>
        <w:t xml:space="preserve"> Date: </w:t>
      </w:r>
      <w:r w:rsidRPr="00A73D0F">
        <w:rPr>
          <w:rFonts w:ascii="Cambria" w:hAnsi="Cambria"/>
          <w:u w:val="single"/>
        </w:rPr>
        <w:t xml:space="preserve"> </w:t>
      </w:r>
      <w:r w:rsidRPr="00A73D0F">
        <w:rPr>
          <w:rFonts w:ascii="Cambria" w:hAnsi="Cambria"/>
          <w:u w:val="single"/>
        </w:rPr>
        <w:tab/>
      </w:r>
      <w:r w:rsidRPr="00A73D0F">
        <w:rPr>
          <w:rFonts w:ascii="Cambria" w:hAnsi="Cambria"/>
          <w:u w:val="single"/>
        </w:rPr>
        <w:tab/>
      </w:r>
    </w:p>
    <w:p w14:paraId="1EB91C4F" w14:textId="77777777" w:rsidR="005B5899" w:rsidRPr="00A73D0F" w:rsidRDefault="005B5899" w:rsidP="005B5899">
      <w:pPr>
        <w:rPr>
          <w:rFonts w:ascii="Cambria" w:hAnsi="Cambria"/>
        </w:rPr>
      </w:pPr>
    </w:p>
    <w:p w14:paraId="3E7FCB28" w14:textId="77777777" w:rsidR="005B5899" w:rsidRPr="00A73D0F" w:rsidRDefault="005B5899" w:rsidP="005B5899">
      <w:pPr>
        <w:rPr>
          <w:rFonts w:ascii="Cambria" w:hAnsi="Cambria"/>
        </w:rPr>
      </w:pPr>
      <w:r w:rsidRPr="00A73D0F">
        <w:rPr>
          <w:rFonts w:ascii="Cambria" w:hAnsi="Cambria"/>
        </w:rPr>
        <w:t xml:space="preserve">Name: </w:t>
      </w:r>
      <w:r w:rsidRPr="00A73D0F">
        <w:rPr>
          <w:rFonts w:ascii="Cambria" w:hAnsi="Cambria"/>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rPr>
        <w:t xml:space="preserve"> Authorized to sign on behalf of</w:t>
      </w:r>
    </w:p>
    <w:p w14:paraId="47A189CF" w14:textId="77777777" w:rsidR="005B5899" w:rsidRPr="00A73D0F" w:rsidRDefault="005B5899" w:rsidP="005B5899">
      <w:pPr>
        <w:rPr>
          <w:rFonts w:ascii="Cambria" w:hAnsi="Cambria"/>
        </w:rPr>
      </w:pPr>
    </w:p>
    <w:p w14:paraId="1B30A098" w14:textId="77777777" w:rsidR="005B5899" w:rsidRPr="00A73D0F" w:rsidRDefault="005B5899" w:rsidP="005B5899">
      <w:pPr>
        <w:rPr>
          <w:rFonts w:ascii="Cambria" w:hAnsi="Cambria"/>
          <w:u w:val="single"/>
        </w:rPr>
      </w:pPr>
      <w:r w:rsidRPr="00A73D0F">
        <w:rPr>
          <w:rFonts w:ascii="Cambria" w:hAnsi="Cambria"/>
        </w:rPr>
        <w:tab/>
      </w:r>
      <w:r w:rsidRPr="00A73D0F">
        <w:rPr>
          <w:rFonts w:ascii="Cambria" w:hAnsi="Cambria"/>
        </w:rPr>
        <w:tab/>
      </w:r>
      <w:r w:rsidRPr="00A73D0F">
        <w:rPr>
          <w:rFonts w:ascii="Cambria" w:hAnsi="Cambria"/>
        </w:rPr>
        <w:tab/>
      </w:r>
      <w:r w:rsidRPr="00A73D0F">
        <w:rPr>
          <w:rFonts w:ascii="Cambria" w:hAnsi="Cambria"/>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338DAB41" w14:textId="77777777" w:rsidR="005B5899" w:rsidRPr="00A73D0F" w:rsidRDefault="005B5899" w:rsidP="005B5899">
      <w:pPr>
        <w:ind w:left="2124" w:firstLine="708"/>
        <w:rPr>
          <w:rFonts w:ascii="Cambria" w:hAnsi="Cambria"/>
        </w:rPr>
      </w:pPr>
      <w:r w:rsidRPr="00A73D0F">
        <w:rPr>
          <w:rFonts w:ascii="Cambria" w:hAnsi="Cambria"/>
        </w:rPr>
        <w:t>(</w:t>
      </w:r>
      <w:proofErr w:type="gramStart"/>
      <w:r w:rsidRPr="00A73D0F">
        <w:rPr>
          <w:rFonts w:ascii="Cambria" w:hAnsi="Cambria"/>
        </w:rPr>
        <w:t>Construction  Company</w:t>
      </w:r>
      <w:proofErr w:type="gramEnd"/>
      <w:r w:rsidRPr="00A73D0F">
        <w:rPr>
          <w:rFonts w:ascii="Cambria" w:hAnsi="Cambria"/>
        </w:rPr>
        <w:t>)</w:t>
      </w:r>
    </w:p>
    <w:p w14:paraId="5CEFB3C1" w14:textId="77777777" w:rsidR="005B5899" w:rsidRPr="00A73D0F" w:rsidRDefault="005B5899" w:rsidP="005B5899">
      <w:pPr>
        <w:rPr>
          <w:rFonts w:ascii="Cambria" w:hAnsi="Cambria"/>
        </w:rPr>
      </w:pPr>
      <w:r w:rsidRPr="00A73D0F">
        <w:rPr>
          <w:rFonts w:ascii="Cambria" w:hAnsi="Cambria"/>
        </w:rPr>
        <w:t xml:space="preserve">Capacity: </w:t>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rPr>
        <w:t xml:space="preserve"> (stamp)</w:t>
      </w:r>
    </w:p>
    <w:p w14:paraId="6517C790" w14:textId="07443EEF" w:rsidR="00F05968" w:rsidRPr="00A73D0F" w:rsidRDefault="00F05968" w:rsidP="00923608">
      <w:pPr>
        <w:pStyle w:val="Heading1"/>
        <w:numPr>
          <w:ilvl w:val="0"/>
          <w:numId w:val="0"/>
        </w:numPr>
        <w:ind w:left="1152"/>
      </w:pPr>
      <w:r w:rsidRPr="00A73D0F">
        <w:t>3. Appendix to C</w:t>
      </w:r>
      <w:r w:rsidR="00AE5B41" w:rsidRPr="00A73D0F">
        <w:t>ontract</w:t>
      </w:r>
      <w:bookmarkEnd w:id="393"/>
      <w:bookmarkEnd w:id="394"/>
      <w:bookmarkEnd w:id="395"/>
      <w:bookmarkEnd w:id="396"/>
      <w:bookmarkEnd w:id="397"/>
      <w:bookmarkEnd w:id="398"/>
      <w:bookmarkEnd w:id="399"/>
      <w:bookmarkEnd w:id="400"/>
      <w:bookmarkEnd w:id="401"/>
      <w:r w:rsidR="00AE5B41" w:rsidRPr="00A73D0F">
        <w:t xml:space="preserve"> </w:t>
      </w:r>
    </w:p>
    <w:p w14:paraId="1BC34EC8" w14:textId="11006AE1" w:rsidR="00AE5B41" w:rsidRPr="00A73D0F" w:rsidRDefault="00AE5B41" w:rsidP="00192862">
      <w:r w:rsidRPr="00A73D0F">
        <w:rPr>
          <w:highlight w:val="yellow"/>
        </w:rPr>
        <w:t xml:space="preserve">PLEASE ADJUST THE APPENDIX TO LOCAL LAW AND REGULATIONS OF </w:t>
      </w:r>
      <w:r w:rsidR="00880D96">
        <w:rPr>
          <w:highlight w:val="yellow"/>
        </w:rPr>
        <w:t>THE COUNTRY OF IMPLEMENTATION</w:t>
      </w:r>
    </w:p>
    <w:p w14:paraId="602F116B" w14:textId="77777777" w:rsidR="00F05968" w:rsidRPr="00A73D0F" w:rsidRDefault="00F05968" w:rsidP="00F05968">
      <w:pPr>
        <w:rPr>
          <w:rFonts w:ascii="Cambria" w:hAnsi="Cambria"/>
        </w:rPr>
      </w:pPr>
    </w:p>
    <w:p w14:paraId="2EB216E3" w14:textId="77777777" w:rsidR="00AE5B41" w:rsidRPr="00A73D0F" w:rsidRDefault="00AE5B41" w:rsidP="00AE5B41">
      <w:pPr>
        <w:rPr>
          <w:rFonts w:ascii="Cambria" w:hAnsi="Cambria"/>
          <w:b/>
          <w:sz w:val="24"/>
        </w:rPr>
      </w:pPr>
      <w:r w:rsidRPr="00A73D0F">
        <w:rPr>
          <w:rFonts w:ascii="Cambria" w:hAnsi="Cambria"/>
          <w:b/>
          <w:sz w:val="24"/>
        </w:rPr>
        <w:t>1.</w:t>
      </w:r>
      <w:r w:rsidRPr="00A73D0F">
        <w:rPr>
          <w:rFonts w:ascii="Cambria" w:hAnsi="Cambria"/>
          <w:b/>
          <w:sz w:val="24"/>
        </w:rPr>
        <w:tab/>
        <w:t>Documents forming the Contract listed in the order of priority</w:t>
      </w:r>
    </w:p>
    <w:p w14:paraId="0124E034" w14:textId="77777777" w:rsidR="00AE5B41" w:rsidRPr="00A73D0F" w:rsidRDefault="00AE5B41" w:rsidP="00AE5B41">
      <w:pPr>
        <w:rPr>
          <w:rFonts w:ascii="Cambria" w:hAnsi="Cambria"/>
        </w:rPr>
      </w:pPr>
      <w:r w:rsidRPr="00A73D0F">
        <w:rPr>
          <w:rFonts w:ascii="Cambria" w:hAnsi="Cambria"/>
        </w:rPr>
        <w:t>A)</w:t>
      </w:r>
      <w:r w:rsidRPr="00A73D0F">
        <w:rPr>
          <w:rFonts w:ascii="Cambria" w:hAnsi="Cambria"/>
        </w:rPr>
        <w:tab/>
        <w:t>the Agreement</w:t>
      </w:r>
    </w:p>
    <w:p w14:paraId="7EB9E748" w14:textId="77777777" w:rsidR="00AE5B41" w:rsidRPr="00A73D0F" w:rsidRDefault="00AE5B41" w:rsidP="00AE5B41">
      <w:pPr>
        <w:rPr>
          <w:rFonts w:ascii="Cambria" w:hAnsi="Cambria"/>
        </w:rPr>
      </w:pPr>
      <w:r w:rsidRPr="00A73D0F">
        <w:rPr>
          <w:rFonts w:ascii="Cambria" w:hAnsi="Cambria"/>
        </w:rPr>
        <w:t>B)</w:t>
      </w:r>
      <w:r w:rsidRPr="00A73D0F">
        <w:rPr>
          <w:rFonts w:ascii="Cambria" w:hAnsi="Cambria"/>
        </w:rPr>
        <w:tab/>
        <w:t>this Appendix</w:t>
      </w:r>
    </w:p>
    <w:p w14:paraId="3CEA9E6F" w14:textId="77777777" w:rsidR="00AE5B41" w:rsidRPr="00A73D0F" w:rsidRDefault="00AE5B41" w:rsidP="00AE5B41">
      <w:pPr>
        <w:rPr>
          <w:rFonts w:ascii="Cambria" w:hAnsi="Cambria"/>
        </w:rPr>
      </w:pPr>
      <w:r w:rsidRPr="00A73D0F">
        <w:rPr>
          <w:rFonts w:ascii="Cambria" w:hAnsi="Cambria"/>
        </w:rPr>
        <w:t>C)</w:t>
      </w:r>
      <w:r w:rsidRPr="00A73D0F">
        <w:rPr>
          <w:rFonts w:ascii="Cambria" w:hAnsi="Cambria"/>
        </w:rPr>
        <w:tab/>
        <w:t>the Annexes</w:t>
      </w:r>
    </w:p>
    <w:p w14:paraId="0FCCCF49" w14:textId="77777777" w:rsidR="00AE5B41" w:rsidRPr="00A73D0F" w:rsidRDefault="00AE5B41" w:rsidP="00AE5B41">
      <w:pPr>
        <w:rPr>
          <w:rFonts w:ascii="Cambria" w:hAnsi="Cambria"/>
        </w:rPr>
      </w:pPr>
      <w:r w:rsidRPr="00A73D0F">
        <w:rPr>
          <w:rFonts w:ascii="Cambria" w:hAnsi="Cambria"/>
        </w:rPr>
        <w:t>Annex 1:</w:t>
      </w:r>
      <w:r w:rsidRPr="00A73D0F">
        <w:rPr>
          <w:rFonts w:ascii="Cambria" w:hAnsi="Cambria"/>
        </w:rPr>
        <w:tab/>
        <w:t xml:space="preserve">Minutes of Clarification Meeting </w:t>
      </w:r>
    </w:p>
    <w:p w14:paraId="3F38D785" w14:textId="77777777" w:rsidR="00AE5B41" w:rsidRPr="00A73D0F" w:rsidRDefault="00AE5B41" w:rsidP="00AE5B41">
      <w:pPr>
        <w:rPr>
          <w:rFonts w:ascii="Cambria" w:hAnsi="Cambria"/>
        </w:rPr>
      </w:pPr>
      <w:r w:rsidRPr="00A73D0F">
        <w:rPr>
          <w:rFonts w:ascii="Cambria" w:hAnsi="Cambria"/>
        </w:rPr>
        <w:t>Annex 2:</w:t>
      </w:r>
      <w:r w:rsidRPr="00A73D0F">
        <w:rPr>
          <w:rFonts w:ascii="Cambria" w:hAnsi="Cambria"/>
        </w:rPr>
        <w:tab/>
        <w:t>Technical Specifications</w:t>
      </w:r>
    </w:p>
    <w:p w14:paraId="02B0E568" w14:textId="77777777" w:rsidR="00AE5B41" w:rsidRPr="00A73D0F" w:rsidRDefault="00AE5B41" w:rsidP="00AE5B41">
      <w:pPr>
        <w:rPr>
          <w:rFonts w:ascii="Cambria" w:hAnsi="Cambria"/>
        </w:rPr>
      </w:pPr>
      <w:r w:rsidRPr="00A73D0F">
        <w:rPr>
          <w:rFonts w:ascii="Cambria" w:hAnsi="Cambria"/>
        </w:rPr>
        <w:t>Annex 3:</w:t>
      </w:r>
      <w:r w:rsidRPr="00A73D0F">
        <w:rPr>
          <w:rFonts w:ascii="Cambria" w:hAnsi="Cambria"/>
        </w:rPr>
        <w:tab/>
        <w:t xml:space="preserve">Drawings, Standard Designs, Conceptual Plan, Sketches, etc. </w:t>
      </w:r>
    </w:p>
    <w:p w14:paraId="575D8352" w14:textId="77777777" w:rsidR="00AE5B41" w:rsidRPr="00A73D0F" w:rsidRDefault="00AE5B41" w:rsidP="00AE5B41">
      <w:pPr>
        <w:ind w:left="1416" w:hanging="1416"/>
        <w:rPr>
          <w:rFonts w:ascii="Cambria" w:hAnsi="Cambria"/>
        </w:rPr>
      </w:pPr>
      <w:r w:rsidRPr="00A73D0F">
        <w:rPr>
          <w:rFonts w:ascii="Cambria" w:hAnsi="Cambria"/>
        </w:rPr>
        <w:t>Annex 4:</w:t>
      </w:r>
      <w:r w:rsidRPr="00A73D0F">
        <w:rPr>
          <w:rFonts w:ascii="Cambria" w:hAnsi="Cambria"/>
        </w:rPr>
        <w:tab/>
        <w:t>Basis of Payment: for type (a) Bill of Quantities (priced) *), for type (b) Payment Schedule</w:t>
      </w:r>
    </w:p>
    <w:p w14:paraId="3983D801" w14:textId="77777777" w:rsidR="00AE5B41" w:rsidRPr="00A73D0F" w:rsidRDefault="00AE5B41" w:rsidP="00AE5B41">
      <w:pPr>
        <w:rPr>
          <w:rFonts w:ascii="Cambria" w:hAnsi="Cambria"/>
        </w:rPr>
      </w:pPr>
      <w:r w:rsidRPr="00A73D0F">
        <w:rPr>
          <w:rFonts w:ascii="Cambria" w:hAnsi="Cambria"/>
        </w:rPr>
        <w:t>Annex 5:</w:t>
      </w:r>
      <w:r w:rsidRPr="00A73D0F">
        <w:rPr>
          <w:rFonts w:ascii="Cambria" w:hAnsi="Cambria"/>
        </w:rPr>
        <w:tab/>
        <w:t>Technical Description of Work, Studies and other Reports</w:t>
      </w:r>
    </w:p>
    <w:p w14:paraId="12026878" w14:textId="77777777" w:rsidR="00AE5B41" w:rsidRPr="00A73D0F" w:rsidRDefault="00AE5B41" w:rsidP="00AE5B41">
      <w:pPr>
        <w:rPr>
          <w:rFonts w:ascii="Cambria" w:hAnsi="Cambria"/>
        </w:rPr>
      </w:pPr>
      <w:r w:rsidRPr="00A73D0F">
        <w:rPr>
          <w:rFonts w:ascii="Cambria" w:hAnsi="Cambria"/>
        </w:rPr>
        <w:t>Annex 6:</w:t>
      </w:r>
      <w:r w:rsidRPr="00A73D0F">
        <w:rPr>
          <w:rFonts w:ascii="Cambria" w:hAnsi="Cambria"/>
        </w:rPr>
        <w:tab/>
        <w:t>Global time Schedule and/or Sequence of Works (Implementation Plan)</w:t>
      </w:r>
    </w:p>
    <w:p w14:paraId="016E8FBA" w14:textId="77777777" w:rsidR="00AE5B41" w:rsidRPr="00A73D0F" w:rsidRDefault="00AE5B41" w:rsidP="00AE5B41">
      <w:pPr>
        <w:rPr>
          <w:rFonts w:ascii="Cambria" w:hAnsi="Cambria"/>
        </w:rPr>
      </w:pPr>
      <w:r w:rsidRPr="00A73D0F">
        <w:rPr>
          <w:rFonts w:ascii="Cambria" w:hAnsi="Cambria"/>
        </w:rPr>
        <w:t>Annex 7:</w:t>
      </w:r>
      <w:r w:rsidRPr="00A73D0F">
        <w:rPr>
          <w:rFonts w:ascii="Cambria" w:hAnsi="Cambria"/>
        </w:rPr>
        <w:tab/>
        <w:t xml:space="preserve">Contractor´s Detailed Implementation Schedule / Works Program </w:t>
      </w:r>
    </w:p>
    <w:p w14:paraId="098C74AB" w14:textId="77777777" w:rsidR="00AE5B41" w:rsidRPr="00A73D0F" w:rsidRDefault="00AE5B41" w:rsidP="00AE5B41">
      <w:pPr>
        <w:rPr>
          <w:rFonts w:ascii="Cambria" w:hAnsi="Cambria"/>
        </w:rPr>
      </w:pPr>
      <w:r w:rsidRPr="00A73D0F">
        <w:rPr>
          <w:rFonts w:ascii="Cambria" w:hAnsi="Cambria"/>
        </w:rPr>
        <w:t>Annex 8:</w:t>
      </w:r>
      <w:r w:rsidRPr="00A73D0F">
        <w:rPr>
          <w:rFonts w:ascii="Cambria" w:hAnsi="Cambria"/>
        </w:rPr>
        <w:tab/>
        <w:t>Declaration of Undertaking *)</w:t>
      </w:r>
    </w:p>
    <w:p w14:paraId="6C646A09" w14:textId="77777777" w:rsidR="00AE5B41" w:rsidRPr="00A73D0F" w:rsidRDefault="00AE5B41" w:rsidP="00AE5B41">
      <w:pPr>
        <w:rPr>
          <w:rFonts w:ascii="Cambria" w:hAnsi="Cambria"/>
        </w:rPr>
      </w:pPr>
      <w:r w:rsidRPr="00A73D0F">
        <w:rPr>
          <w:rFonts w:ascii="Cambria" w:hAnsi="Cambria"/>
        </w:rPr>
        <w:t>Annex 9:</w:t>
      </w:r>
      <w:r w:rsidRPr="00A73D0F">
        <w:rPr>
          <w:rFonts w:ascii="Cambria" w:hAnsi="Cambria"/>
        </w:rPr>
        <w:tab/>
        <w:t>Valid Registration *)</w:t>
      </w:r>
    </w:p>
    <w:p w14:paraId="6344BD29" w14:textId="77777777" w:rsidR="00AE5B41" w:rsidRPr="00A73D0F" w:rsidRDefault="00AE5B41" w:rsidP="00AE5B41">
      <w:pPr>
        <w:rPr>
          <w:rFonts w:ascii="Cambria" w:hAnsi="Cambria"/>
        </w:rPr>
      </w:pPr>
      <w:r w:rsidRPr="00A73D0F">
        <w:rPr>
          <w:rFonts w:ascii="Cambria" w:hAnsi="Cambria"/>
        </w:rPr>
        <w:t>Annex 10:</w:t>
      </w:r>
      <w:r w:rsidRPr="00A73D0F">
        <w:rPr>
          <w:rFonts w:ascii="Cambria" w:hAnsi="Cambria"/>
        </w:rPr>
        <w:tab/>
        <w:t xml:space="preserve">CVs of Contractor´s Key Staff for the project *) </w:t>
      </w:r>
    </w:p>
    <w:p w14:paraId="5F19C70D" w14:textId="77777777" w:rsidR="00AE5B41" w:rsidRPr="00A73D0F" w:rsidRDefault="00AE5B41" w:rsidP="00AE5B41">
      <w:pPr>
        <w:rPr>
          <w:rFonts w:ascii="Cambria" w:hAnsi="Cambria"/>
        </w:rPr>
      </w:pPr>
      <w:r w:rsidRPr="00A73D0F">
        <w:rPr>
          <w:rFonts w:ascii="Cambria" w:hAnsi="Cambria"/>
        </w:rPr>
        <w:t>Annex 11:</w:t>
      </w:r>
      <w:r w:rsidRPr="00A73D0F">
        <w:rPr>
          <w:rFonts w:ascii="Cambria" w:hAnsi="Cambria"/>
        </w:rPr>
        <w:tab/>
        <w:t xml:space="preserve">List of Contractor’s Equipment for the project *) </w:t>
      </w:r>
    </w:p>
    <w:p w14:paraId="7AF632E8" w14:textId="5650B40A" w:rsidR="00AE5B41" w:rsidRDefault="00AE5B41" w:rsidP="00AE5B41">
      <w:pPr>
        <w:rPr>
          <w:rFonts w:ascii="Cambria" w:hAnsi="Cambria"/>
        </w:rPr>
      </w:pPr>
      <w:r w:rsidRPr="00A73D0F">
        <w:rPr>
          <w:rFonts w:ascii="Cambria" w:hAnsi="Cambria"/>
        </w:rPr>
        <w:t>Annex 12:</w:t>
      </w:r>
      <w:r w:rsidRPr="00A73D0F">
        <w:rPr>
          <w:rFonts w:ascii="Cambria" w:hAnsi="Cambria"/>
        </w:rPr>
        <w:tab/>
        <w:t>Form of Performance Bond **)</w:t>
      </w:r>
    </w:p>
    <w:p w14:paraId="55CA2A15" w14:textId="3F8DD6CE" w:rsidR="00070017" w:rsidRPr="00B24A29" w:rsidRDefault="00070017" w:rsidP="00070017">
      <w:pPr>
        <w:rPr>
          <w:rFonts w:ascii="Cambria" w:hAnsi="Cambria"/>
        </w:rPr>
      </w:pPr>
      <w:r>
        <w:rPr>
          <w:rFonts w:ascii="Cambria" w:hAnsi="Cambria"/>
        </w:rPr>
        <w:t>Annex 1</w:t>
      </w:r>
      <w:r w:rsidR="00817ADD">
        <w:rPr>
          <w:rFonts w:ascii="Cambria" w:hAnsi="Cambria"/>
        </w:rPr>
        <w:t>3</w:t>
      </w:r>
      <w:r>
        <w:rPr>
          <w:rFonts w:ascii="Cambria" w:hAnsi="Cambria"/>
        </w:rPr>
        <w:tab/>
      </w:r>
      <w:r w:rsidRPr="00B24A29">
        <w:rPr>
          <w:rFonts w:ascii="Cambria" w:hAnsi="Cambria"/>
        </w:rPr>
        <w:t>Minimum Labour Standards (construction)</w:t>
      </w:r>
    </w:p>
    <w:p w14:paraId="47BD4DE8" w14:textId="34B56D7B" w:rsidR="00070017" w:rsidRPr="00B24A29" w:rsidRDefault="00070017" w:rsidP="00070017">
      <w:pPr>
        <w:rPr>
          <w:rFonts w:ascii="Cambria" w:hAnsi="Cambria"/>
        </w:rPr>
      </w:pPr>
      <w:r w:rsidRPr="00B24A29">
        <w:rPr>
          <w:rFonts w:ascii="Cambria" w:hAnsi="Cambria"/>
        </w:rPr>
        <w:t>Annex 1</w:t>
      </w:r>
      <w:r w:rsidR="00817ADD">
        <w:rPr>
          <w:rFonts w:ascii="Cambria" w:hAnsi="Cambria"/>
        </w:rPr>
        <w:t>4</w:t>
      </w:r>
      <w:r w:rsidRPr="00B24A29">
        <w:rPr>
          <w:rFonts w:ascii="Cambria" w:hAnsi="Cambria"/>
        </w:rPr>
        <w:tab/>
        <w:t>Workers Health &amp; Safety Plan including incident reporting (construction)</w:t>
      </w:r>
    </w:p>
    <w:p w14:paraId="520BF1C8" w14:textId="77777777" w:rsidR="00AE5B41" w:rsidRPr="00A73D0F" w:rsidRDefault="00AE5B41" w:rsidP="00AE5B41">
      <w:pPr>
        <w:rPr>
          <w:rFonts w:ascii="Cambria" w:hAnsi="Cambria"/>
        </w:rPr>
      </w:pPr>
      <w:r w:rsidRPr="00A73D0F">
        <w:rPr>
          <w:rFonts w:ascii="Cambria" w:hAnsi="Cambria"/>
        </w:rPr>
        <w:t>*) Annexes 8 to 11 and priced Bill of Quantities as submitted with the tender by the bidder or as agreed upon.</w:t>
      </w:r>
    </w:p>
    <w:p w14:paraId="2F47571B" w14:textId="2C1A4BA2" w:rsidR="00AE5B41" w:rsidRPr="00A73D0F" w:rsidRDefault="00AE5B41" w:rsidP="00AE5B41">
      <w:pPr>
        <w:rPr>
          <w:rFonts w:ascii="Cambria" w:hAnsi="Cambria"/>
        </w:rPr>
      </w:pPr>
      <w:r w:rsidRPr="00A73D0F">
        <w:rPr>
          <w:rFonts w:ascii="Cambria" w:hAnsi="Cambria"/>
        </w:rPr>
        <w:t xml:space="preserve">**) The Contractor shall deliver to the </w:t>
      </w:r>
      <w:r w:rsidR="00982122">
        <w:rPr>
          <w:rFonts w:ascii="Cambria" w:hAnsi="Cambria"/>
        </w:rPr>
        <w:t>Implementing Partner</w:t>
      </w:r>
      <w:r w:rsidRPr="00A73D0F">
        <w:rPr>
          <w:rFonts w:ascii="Cambria" w:hAnsi="Cambria"/>
        </w:rPr>
        <w:t xml:space="preserve"> within 14 days of the Commencement Date a Performance Security as stated in section 1.</w:t>
      </w:r>
    </w:p>
    <w:p w14:paraId="5EE56B4B" w14:textId="07D43DC1" w:rsidR="00AE5B41" w:rsidRPr="00A73D0F" w:rsidRDefault="00AE5B41" w:rsidP="00AE5B41">
      <w:pPr>
        <w:rPr>
          <w:rFonts w:ascii="Cambria" w:hAnsi="Cambria"/>
        </w:rPr>
      </w:pPr>
      <w:r w:rsidRPr="00A73D0F">
        <w:rPr>
          <w:rFonts w:ascii="Cambria" w:hAnsi="Cambria"/>
        </w:rPr>
        <w:t xml:space="preserve">The documents forming the Contract are to be taken as mutually explanatory of each other. The priority of the documents shall be in accordance with the order as listed above. Documents with a higher priority overrule documents with a lower priority. If an ambiguity or discrepancy is found in the documents that is not clarified by the overruling regulation the </w:t>
      </w:r>
      <w:r w:rsidR="00982122">
        <w:rPr>
          <w:rFonts w:ascii="Cambria" w:hAnsi="Cambria"/>
        </w:rPr>
        <w:t>Implementing Partner</w:t>
      </w:r>
      <w:r w:rsidRPr="00A73D0F">
        <w:rPr>
          <w:rFonts w:ascii="Cambria" w:hAnsi="Cambria"/>
        </w:rPr>
        <w:t xml:space="preserve"> shall issue any necessary instructions to the Contractor.</w:t>
      </w:r>
    </w:p>
    <w:p w14:paraId="2251F6D6" w14:textId="77777777" w:rsidR="00AE5B41" w:rsidRPr="00A73D0F" w:rsidRDefault="00AE5B41" w:rsidP="00AE5B41">
      <w:pPr>
        <w:rPr>
          <w:rFonts w:ascii="Cambria" w:hAnsi="Cambria"/>
        </w:rPr>
      </w:pPr>
    </w:p>
    <w:p w14:paraId="3D773A5F" w14:textId="129FBE45" w:rsidR="00AE5B41" w:rsidRPr="00A73D0F" w:rsidRDefault="00F05968" w:rsidP="00AE5B41">
      <w:pPr>
        <w:rPr>
          <w:rFonts w:ascii="Cambria" w:hAnsi="Cambria"/>
          <w:b/>
          <w:sz w:val="24"/>
        </w:rPr>
      </w:pPr>
      <w:r w:rsidRPr="00A73D0F">
        <w:rPr>
          <w:rFonts w:ascii="Cambria" w:hAnsi="Cambria"/>
          <w:b/>
          <w:sz w:val="24"/>
        </w:rPr>
        <w:t>2.</w:t>
      </w:r>
      <w:r w:rsidRPr="00A73D0F">
        <w:rPr>
          <w:rFonts w:ascii="Cambria" w:hAnsi="Cambria"/>
          <w:b/>
          <w:sz w:val="24"/>
        </w:rPr>
        <w:tab/>
        <w:t>Time for C</w:t>
      </w:r>
      <w:r w:rsidR="00AE5B41" w:rsidRPr="00A73D0F">
        <w:rPr>
          <w:rFonts w:ascii="Cambria" w:hAnsi="Cambria"/>
          <w:b/>
          <w:sz w:val="24"/>
        </w:rPr>
        <w:t>ompletion</w:t>
      </w:r>
    </w:p>
    <w:p w14:paraId="2207250E" w14:textId="44E5EAB9" w:rsidR="00AE5B41" w:rsidRPr="00A73D0F" w:rsidRDefault="00AE5B41" w:rsidP="00AE5B41">
      <w:pPr>
        <w:rPr>
          <w:rFonts w:ascii="Cambria" w:hAnsi="Cambria"/>
          <w:u w:val="single"/>
        </w:rPr>
      </w:pPr>
      <w:r w:rsidRPr="00A73D0F">
        <w:rPr>
          <w:rFonts w:ascii="Cambria" w:hAnsi="Cambria"/>
          <w:u w:val="single"/>
        </w:rPr>
        <w:t xml:space="preserve">           </w:t>
      </w:r>
      <w:r w:rsidRPr="00A73D0F">
        <w:rPr>
          <w:rFonts w:ascii="Cambria" w:hAnsi="Cambria"/>
        </w:rPr>
        <w:t xml:space="preserve">calendar days, i.e. starting date of works, completion date </w:t>
      </w:r>
      <w:r w:rsidRPr="00A73D0F">
        <w:rPr>
          <w:rFonts w:ascii="Cambria" w:hAnsi="Cambria"/>
          <w:u w:val="single"/>
        </w:rPr>
        <w:tab/>
      </w:r>
      <w:r w:rsidRPr="00A73D0F">
        <w:rPr>
          <w:rFonts w:ascii="Cambria" w:hAnsi="Cambria"/>
          <w:u w:val="single"/>
        </w:rPr>
        <w:tab/>
      </w:r>
    </w:p>
    <w:p w14:paraId="3F497A59" w14:textId="2B7DE871" w:rsidR="00AE5B41" w:rsidRPr="00A73D0F" w:rsidRDefault="00F05968" w:rsidP="00AE5B41">
      <w:pPr>
        <w:rPr>
          <w:rFonts w:ascii="Cambria" w:hAnsi="Cambria"/>
          <w:b/>
          <w:sz w:val="24"/>
        </w:rPr>
      </w:pPr>
      <w:r w:rsidRPr="00A73D0F">
        <w:rPr>
          <w:rFonts w:ascii="Cambria" w:hAnsi="Cambria"/>
          <w:b/>
          <w:sz w:val="24"/>
        </w:rPr>
        <w:t>3.</w:t>
      </w:r>
      <w:r w:rsidRPr="00A73D0F">
        <w:rPr>
          <w:rFonts w:ascii="Cambria" w:hAnsi="Cambria"/>
          <w:b/>
          <w:sz w:val="24"/>
        </w:rPr>
        <w:tab/>
        <w:t>Law of the Contract</w:t>
      </w:r>
    </w:p>
    <w:p w14:paraId="0C76ACA6" w14:textId="77777777" w:rsidR="005B5899" w:rsidRPr="00A73D0F" w:rsidRDefault="005B5899" w:rsidP="005B5899">
      <w:pPr>
        <w:rPr>
          <w:rFonts w:ascii="Cambria" w:hAnsi="Cambria"/>
        </w:rPr>
      </w:pPr>
      <w:r w:rsidRPr="00A73D0F">
        <w:rPr>
          <w:rFonts w:ascii="Cambria" w:hAnsi="Cambria"/>
        </w:rPr>
        <w:t xml:space="preserve">Law of </w:t>
      </w:r>
      <w:r w:rsidRPr="00A73D0F">
        <w:rPr>
          <w:rFonts w:ascii="Cambria" w:hAnsi="Cambria"/>
          <w:i/>
          <w:highlight w:val="yellow"/>
        </w:rPr>
        <w:t>PLEASE INSERT COUNTRY NAME</w:t>
      </w:r>
      <w:r w:rsidRPr="00A73D0F">
        <w:rPr>
          <w:rFonts w:ascii="Cambria" w:hAnsi="Cambria"/>
        </w:rPr>
        <w:t>, as far as applicable.</w:t>
      </w:r>
    </w:p>
    <w:p w14:paraId="7536E871" w14:textId="2F1311A5" w:rsidR="00AE5B41" w:rsidRPr="00A73D0F" w:rsidRDefault="00F05968" w:rsidP="00AE5B41">
      <w:pPr>
        <w:rPr>
          <w:rFonts w:ascii="Cambria" w:hAnsi="Cambria"/>
          <w:b/>
          <w:sz w:val="24"/>
        </w:rPr>
      </w:pPr>
      <w:r w:rsidRPr="00A73D0F">
        <w:rPr>
          <w:rFonts w:ascii="Cambria" w:hAnsi="Cambria"/>
          <w:b/>
          <w:sz w:val="24"/>
        </w:rPr>
        <w:t>4.</w:t>
      </w:r>
      <w:r w:rsidRPr="00A73D0F">
        <w:rPr>
          <w:rFonts w:ascii="Cambria" w:hAnsi="Cambria"/>
          <w:b/>
          <w:sz w:val="24"/>
        </w:rPr>
        <w:tab/>
        <w:t>Language of the Contract</w:t>
      </w:r>
    </w:p>
    <w:p w14:paraId="56801DB4" w14:textId="77777777" w:rsidR="00AE5B41" w:rsidRPr="00A73D0F" w:rsidRDefault="00AE5B41" w:rsidP="00AE5B41">
      <w:pPr>
        <w:rPr>
          <w:rFonts w:ascii="Cambria" w:hAnsi="Cambria"/>
        </w:rPr>
      </w:pPr>
      <w:r w:rsidRPr="00A73D0F">
        <w:rPr>
          <w:rFonts w:ascii="Cambria" w:hAnsi="Cambria"/>
        </w:rPr>
        <w:t>The Contract language is the English language.</w:t>
      </w:r>
    </w:p>
    <w:p w14:paraId="04049EF0" w14:textId="3FB91D6A" w:rsidR="00AE5B41" w:rsidRPr="00A73D0F" w:rsidRDefault="00F05968" w:rsidP="00AE5B41">
      <w:pPr>
        <w:rPr>
          <w:rFonts w:ascii="Cambria" w:hAnsi="Cambria"/>
          <w:b/>
          <w:sz w:val="24"/>
        </w:rPr>
      </w:pPr>
      <w:r w:rsidRPr="00A73D0F">
        <w:rPr>
          <w:rFonts w:ascii="Cambria" w:hAnsi="Cambria"/>
          <w:b/>
          <w:sz w:val="24"/>
        </w:rPr>
        <w:t>5.</w:t>
      </w:r>
      <w:r w:rsidRPr="00A73D0F">
        <w:rPr>
          <w:rFonts w:ascii="Cambria" w:hAnsi="Cambria"/>
          <w:b/>
          <w:sz w:val="24"/>
        </w:rPr>
        <w:tab/>
        <w:t>Commencement of Works</w:t>
      </w:r>
    </w:p>
    <w:p w14:paraId="12AA8418" w14:textId="77777777" w:rsidR="005B5899" w:rsidRPr="00A73D0F" w:rsidRDefault="005B5899" w:rsidP="005B5899">
      <w:pPr>
        <w:rPr>
          <w:rFonts w:ascii="Cambria" w:hAnsi="Cambria"/>
        </w:rPr>
      </w:pPr>
      <w:r w:rsidRPr="00A73D0F">
        <w:rPr>
          <w:rFonts w:ascii="Cambria" w:hAnsi="Cambria"/>
        </w:rPr>
        <w:t xml:space="preserve">Works are to be commenced within </w:t>
      </w:r>
      <w:r w:rsidRPr="00A73D0F">
        <w:rPr>
          <w:rFonts w:ascii="Cambria" w:hAnsi="Cambria"/>
          <w:u w:val="single"/>
        </w:rPr>
        <w:tab/>
      </w:r>
      <w:r w:rsidRPr="00A73D0F">
        <w:rPr>
          <w:rFonts w:ascii="Cambria" w:hAnsi="Cambria"/>
        </w:rPr>
        <w:t>calendar days from signing of contract.</w:t>
      </w:r>
    </w:p>
    <w:p w14:paraId="46DB67D2" w14:textId="666812D7" w:rsidR="00AE5B41" w:rsidRPr="00A73D0F" w:rsidRDefault="00AE5B41" w:rsidP="00AE5B41">
      <w:pPr>
        <w:rPr>
          <w:rFonts w:ascii="Cambria" w:hAnsi="Cambria"/>
          <w:b/>
          <w:sz w:val="24"/>
        </w:rPr>
      </w:pPr>
      <w:r w:rsidRPr="00A73D0F">
        <w:rPr>
          <w:rFonts w:ascii="Cambria" w:hAnsi="Cambria"/>
          <w:b/>
          <w:sz w:val="24"/>
        </w:rPr>
        <w:t>6.</w:t>
      </w:r>
      <w:r w:rsidRPr="00A73D0F">
        <w:rPr>
          <w:rFonts w:ascii="Cambria" w:hAnsi="Cambria"/>
          <w:b/>
          <w:sz w:val="24"/>
        </w:rPr>
        <w:tab/>
        <w:t>Contractor’s responsible superv</w:t>
      </w:r>
      <w:r w:rsidR="00F05968" w:rsidRPr="00A73D0F">
        <w:rPr>
          <w:rFonts w:ascii="Cambria" w:hAnsi="Cambria"/>
          <w:b/>
          <w:sz w:val="24"/>
        </w:rPr>
        <w:t>ising Engineer who manages the Project</w:t>
      </w:r>
    </w:p>
    <w:p w14:paraId="6A2ACEBC" w14:textId="77777777" w:rsidR="00AE5B41" w:rsidRPr="00A73D0F" w:rsidRDefault="00AE5B41" w:rsidP="00AE5B41">
      <w:pPr>
        <w:rPr>
          <w:rFonts w:ascii="Cambria" w:hAnsi="Cambria"/>
          <w:u w:val="single"/>
        </w:rPr>
      </w:pPr>
      <w:r w:rsidRPr="00A73D0F">
        <w:rPr>
          <w:rFonts w:ascii="Cambria" w:hAnsi="Cambria"/>
        </w:rPr>
        <w:t xml:space="preserve">Name: </w:t>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rPr>
        <w:t xml:space="preserve"> Phone: </w:t>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420554E5" w14:textId="77777777" w:rsidR="00AE5B41" w:rsidRPr="00A73D0F" w:rsidRDefault="00AE5B41" w:rsidP="00AE5B41">
      <w:pPr>
        <w:rPr>
          <w:rFonts w:ascii="Cambria" w:hAnsi="Cambria"/>
          <w:b/>
          <w:sz w:val="24"/>
        </w:rPr>
      </w:pPr>
      <w:r w:rsidRPr="00A73D0F">
        <w:rPr>
          <w:rFonts w:ascii="Cambria" w:hAnsi="Cambria"/>
          <w:b/>
          <w:sz w:val="24"/>
        </w:rPr>
        <w:t>7.</w:t>
      </w:r>
      <w:r w:rsidRPr="00A73D0F">
        <w:rPr>
          <w:rFonts w:ascii="Cambria" w:hAnsi="Cambria"/>
          <w:b/>
          <w:sz w:val="24"/>
        </w:rPr>
        <w:tab/>
        <w:t>Contractor’s other key staff: (list all required positions)</w:t>
      </w:r>
    </w:p>
    <w:p w14:paraId="6196B15A" w14:textId="77777777" w:rsidR="00AE5B41" w:rsidRPr="00A73D0F" w:rsidRDefault="00AE5B41" w:rsidP="00AE5B41">
      <w:pPr>
        <w:rPr>
          <w:rFonts w:ascii="Cambria" w:hAnsi="Cambria"/>
          <w:u w:val="single"/>
        </w:rPr>
      </w:pPr>
      <w:r w:rsidRPr="00A73D0F">
        <w:rPr>
          <w:rFonts w:ascii="Cambria" w:hAnsi="Cambria"/>
        </w:rPr>
        <w:t>a)</w:t>
      </w:r>
      <w:r w:rsidRPr="00A73D0F">
        <w:rPr>
          <w:rFonts w:ascii="Cambria" w:hAnsi="Cambria"/>
        </w:rPr>
        <w:tab/>
        <w:t xml:space="preserve">Position: </w:t>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6D1EB391" w14:textId="77777777" w:rsidR="00AE5B41" w:rsidRPr="00A73D0F" w:rsidRDefault="00AE5B41" w:rsidP="00AE5B41">
      <w:pPr>
        <w:rPr>
          <w:rFonts w:ascii="Cambria" w:hAnsi="Cambria"/>
        </w:rPr>
      </w:pPr>
    </w:p>
    <w:p w14:paraId="4DDBB4C4" w14:textId="77777777" w:rsidR="00AE5B41" w:rsidRPr="00A73D0F" w:rsidRDefault="00AE5B41" w:rsidP="00AE5B41">
      <w:pPr>
        <w:rPr>
          <w:rFonts w:ascii="Cambria" w:hAnsi="Cambria"/>
          <w:u w:val="single"/>
        </w:rPr>
      </w:pPr>
      <w:r w:rsidRPr="00A73D0F">
        <w:rPr>
          <w:rFonts w:ascii="Cambria" w:hAnsi="Cambria"/>
        </w:rPr>
        <w:t xml:space="preserve">Name: </w:t>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rPr>
        <w:t xml:space="preserve"> Phone: </w:t>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00B29D0C" w14:textId="77777777" w:rsidR="00AE5B41" w:rsidRPr="00A73D0F" w:rsidRDefault="00AE5B41" w:rsidP="00AE5B41">
      <w:pPr>
        <w:rPr>
          <w:rFonts w:ascii="Cambria" w:hAnsi="Cambria"/>
        </w:rPr>
      </w:pPr>
    </w:p>
    <w:p w14:paraId="5F3F80AB" w14:textId="77777777" w:rsidR="00AE5B41" w:rsidRPr="00A73D0F" w:rsidRDefault="00AE5B41" w:rsidP="00AE5B41">
      <w:pPr>
        <w:rPr>
          <w:rFonts w:ascii="Cambria" w:hAnsi="Cambria"/>
          <w:u w:val="single"/>
        </w:rPr>
      </w:pPr>
      <w:r w:rsidRPr="00A73D0F">
        <w:rPr>
          <w:rFonts w:ascii="Cambria" w:hAnsi="Cambria"/>
        </w:rPr>
        <w:t>b)</w:t>
      </w:r>
      <w:r w:rsidRPr="00A73D0F">
        <w:rPr>
          <w:rFonts w:ascii="Cambria" w:hAnsi="Cambria"/>
        </w:rPr>
        <w:tab/>
        <w:t xml:space="preserve">Position: </w:t>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2237F984" w14:textId="77777777" w:rsidR="00AE5B41" w:rsidRPr="00A73D0F" w:rsidRDefault="00AE5B41" w:rsidP="00AE5B41">
      <w:pPr>
        <w:rPr>
          <w:rFonts w:ascii="Cambria" w:hAnsi="Cambria"/>
        </w:rPr>
      </w:pPr>
    </w:p>
    <w:p w14:paraId="586BF047" w14:textId="77777777" w:rsidR="00AE5B41" w:rsidRPr="00A73D0F" w:rsidRDefault="00AE5B41" w:rsidP="00AE5B41">
      <w:pPr>
        <w:rPr>
          <w:rFonts w:ascii="Cambria" w:hAnsi="Cambria"/>
          <w:u w:val="single"/>
        </w:rPr>
      </w:pPr>
      <w:r w:rsidRPr="00A73D0F">
        <w:rPr>
          <w:rFonts w:ascii="Cambria" w:hAnsi="Cambria"/>
        </w:rPr>
        <w:t xml:space="preserve">Name: </w:t>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rPr>
        <w:t xml:space="preserve"> Phone: </w:t>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3FEDBDE4" w14:textId="77777777" w:rsidR="00AE5B41" w:rsidRPr="00A73D0F" w:rsidRDefault="00AE5B41" w:rsidP="00AE5B41">
      <w:pPr>
        <w:rPr>
          <w:rFonts w:ascii="Cambria" w:hAnsi="Cambria"/>
        </w:rPr>
      </w:pPr>
    </w:p>
    <w:p w14:paraId="1E9AB576" w14:textId="77777777" w:rsidR="00AE5B41" w:rsidRPr="00A73D0F" w:rsidRDefault="00AE5B41" w:rsidP="00AE5B41">
      <w:pPr>
        <w:rPr>
          <w:rFonts w:ascii="Cambria" w:hAnsi="Cambria"/>
        </w:rPr>
      </w:pPr>
      <w:r w:rsidRPr="00A73D0F">
        <w:rPr>
          <w:rFonts w:ascii="Cambria" w:hAnsi="Cambria"/>
        </w:rPr>
        <w:t>c)</w:t>
      </w:r>
      <w:r w:rsidRPr="00A73D0F">
        <w:rPr>
          <w:rFonts w:ascii="Cambria" w:hAnsi="Cambria"/>
        </w:rPr>
        <w:tab/>
        <w:t xml:space="preserve">Position: </w:t>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30303D58" w14:textId="77777777" w:rsidR="00AE5B41" w:rsidRPr="00A73D0F" w:rsidRDefault="00AE5B41" w:rsidP="00AE5B41">
      <w:pPr>
        <w:rPr>
          <w:rFonts w:ascii="Cambria" w:hAnsi="Cambria"/>
        </w:rPr>
      </w:pPr>
    </w:p>
    <w:p w14:paraId="45AE2BC4" w14:textId="77777777" w:rsidR="00AE5B41" w:rsidRPr="00A73D0F" w:rsidRDefault="00AE5B41" w:rsidP="00AE5B41">
      <w:pPr>
        <w:rPr>
          <w:rFonts w:ascii="Cambria" w:hAnsi="Cambria"/>
          <w:u w:val="single"/>
        </w:rPr>
      </w:pPr>
      <w:r w:rsidRPr="00A73D0F">
        <w:rPr>
          <w:rFonts w:ascii="Cambria" w:hAnsi="Cambria"/>
        </w:rPr>
        <w:t xml:space="preserve">Name: </w:t>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rPr>
        <w:t xml:space="preserve"> Phone: </w:t>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45D1CD07" w14:textId="77777777" w:rsidR="00AE5B41" w:rsidRPr="00A73D0F" w:rsidRDefault="00AE5B41" w:rsidP="00AE5B41">
      <w:pPr>
        <w:rPr>
          <w:rFonts w:ascii="Cambria" w:hAnsi="Cambria"/>
        </w:rPr>
      </w:pPr>
    </w:p>
    <w:p w14:paraId="1CB362AE" w14:textId="77777777" w:rsidR="00AE5B41" w:rsidRPr="00A73D0F" w:rsidRDefault="00AE5B41" w:rsidP="00AE5B41">
      <w:pPr>
        <w:rPr>
          <w:rFonts w:ascii="Cambria" w:hAnsi="Cambria"/>
        </w:rPr>
      </w:pPr>
      <w:r w:rsidRPr="00A73D0F">
        <w:rPr>
          <w:rFonts w:ascii="Cambria" w:hAnsi="Cambria"/>
        </w:rPr>
        <w:t>d)</w:t>
      </w:r>
      <w:r w:rsidRPr="00A73D0F">
        <w:rPr>
          <w:rFonts w:ascii="Cambria" w:hAnsi="Cambria"/>
        </w:rPr>
        <w:tab/>
        <w:t xml:space="preserve">Position: </w:t>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28DD7E96" w14:textId="77777777" w:rsidR="00AE5B41" w:rsidRPr="00A73D0F" w:rsidRDefault="00AE5B41" w:rsidP="00AE5B41">
      <w:pPr>
        <w:rPr>
          <w:rFonts w:ascii="Cambria" w:hAnsi="Cambria"/>
        </w:rPr>
      </w:pPr>
    </w:p>
    <w:p w14:paraId="544DFE02" w14:textId="77777777" w:rsidR="00AE5B41" w:rsidRPr="00A73D0F" w:rsidRDefault="00AE5B41" w:rsidP="00AE5B41">
      <w:pPr>
        <w:rPr>
          <w:rFonts w:ascii="Cambria" w:hAnsi="Cambria"/>
          <w:u w:val="single"/>
        </w:rPr>
      </w:pPr>
      <w:r w:rsidRPr="00A73D0F">
        <w:rPr>
          <w:rFonts w:ascii="Cambria" w:hAnsi="Cambria"/>
        </w:rPr>
        <w:t xml:space="preserve">Name: </w:t>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rPr>
        <w:t xml:space="preserve"> Phone: </w:t>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4F16716F" w14:textId="77777777" w:rsidR="00AE5B41" w:rsidRPr="00A73D0F" w:rsidRDefault="00AE5B41" w:rsidP="00AE5B41">
      <w:pPr>
        <w:rPr>
          <w:rFonts w:ascii="Cambria" w:hAnsi="Cambria"/>
        </w:rPr>
      </w:pPr>
    </w:p>
    <w:p w14:paraId="2B0A9FF1" w14:textId="311DBA3E" w:rsidR="00AE5B41" w:rsidRPr="00A73D0F" w:rsidRDefault="00F05968" w:rsidP="00AE5B41">
      <w:pPr>
        <w:rPr>
          <w:rFonts w:ascii="Cambria" w:hAnsi="Cambria"/>
          <w:b/>
          <w:sz w:val="24"/>
        </w:rPr>
      </w:pPr>
      <w:r w:rsidRPr="00A73D0F">
        <w:rPr>
          <w:rFonts w:ascii="Cambria" w:hAnsi="Cambria"/>
          <w:b/>
          <w:sz w:val="24"/>
        </w:rPr>
        <w:t>8.</w:t>
      </w:r>
      <w:r w:rsidRPr="00A73D0F">
        <w:rPr>
          <w:rFonts w:ascii="Cambria" w:hAnsi="Cambria"/>
          <w:b/>
          <w:sz w:val="24"/>
        </w:rPr>
        <w:tab/>
        <w:t>Contractor’s Equipment</w:t>
      </w:r>
    </w:p>
    <w:p w14:paraId="51A6BA9D" w14:textId="77777777" w:rsidR="00AE5B41" w:rsidRPr="00A73D0F" w:rsidRDefault="00AE5B41" w:rsidP="00AE5B41">
      <w:pPr>
        <w:rPr>
          <w:rFonts w:ascii="Cambria" w:hAnsi="Cambria"/>
        </w:rPr>
      </w:pPr>
      <w:r w:rsidRPr="00A73D0F">
        <w:rPr>
          <w:rFonts w:ascii="Cambria" w:hAnsi="Cambria"/>
        </w:rPr>
        <w:t xml:space="preserve">Contractor´s key equipment as per Annex 11 </w:t>
      </w:r>
      <w:proofErr w:type="gramStart"/>
      <w:r w:rsidRPr="00A73D0F">
        <w:rPr>
          <w:rFonts w:ascii="Cambria" w:hAnsi="Cambria"/>
        </w:rPr>
        <w:t>has to</w:t>
      </w:r>
      <w:proofErr w:type="gramEnd"/>
      <w:r w:rsidRPr="00A73D0F">
        <w:rPr>
          <w:rFonts w:ascii="Cambria" w:hAnsi="Cambria"/>
        </w:rPr>
        <w:t xml:space="preserve"> be on site and operable at all times as required per project phase. Standard tools and any other equipment </w:t>
      </w:r>
      <w:proofErr w:type="gramStart"/>
      <w:r w:rsidRPr="00A73D0F">
        <w:rPr>
          <w:rFonts w:ascii="Cambria" w:hAnsi="Cambria"/>
        </w:rPr>
        <w:t>have to</w:t>
      </w:r>
      <w:proofErr w:type="gramEnd"/>
      <w:r w:rsidRPr="00A73D0F">
        <w:rPr>
          <w:rFonts w:ascii="Cambria" w:hAnsi="Cambria"/>
        </w:rPr>
        <w:t xml:space="preserve"> be on site in sufficient numbers and be operable at all times as per project   requirements.</w:t>
      </w:r>
    </w:p>
    <w:p w14:paraId="0451FF9E" w14:textId="77777777" w:rsidR="00AE5B41" w:rsidRPr="00A73D0F" w:rsidRDefault="00AE5B41" w:rsidP="00AE5B41">
      <w:pPr>
        <w:rPr>
          <w:rFonts w:ascii="Cambria" w:hAnsi="Cambria"/>
        </w:rPr>
      </w:pPr>
    </w:p>
    <w:p w14:paraId="58C7F70F" w14:textId="73048EE1" w:rsidR="00AE5B41" w:rsidRPr="00A73D0F" w:rsidRDefault="00AE5B41" w:rsidP="00AE5B41">
      <w:pPr>
        <w:rPr>
          <w:rFonts w:ascii="Cambria" w:hAnsi="Cambria"/>
          <w:b/>
          <w:sz w:val="24"/>
        </w:rPr>
      </w:pPr>
      <w:r w:rsidRPr="00A73D0F">
        <w:rPr>
          <w:rFonts w:ascii="Cambria" w:hAnsi="Cambria"/>
          <w:b/>
          <w:sz w:val="24"/>
        </w:rPr>
        <w:t>9.</w:t>
      </w:r>
      <w:r w:rsidRPr="00A73D0F">
        <w:rPr>
          <w:rFonts w:ascii="Cambria" w:hAnsi="Cambria"/>
          <w:b/>
          <w:sz w:val="24"/>
        </w:rPr>
        <w:tab/>
        <w:t>C</w:t>
      </w:r>
      <w:r w:rsidR="00F05968" w:rsidRPr="00A73D0F">
        <w:rPr>
          <w:rFonts w:ascii="Cambria" w:hAnsi="Cambria"/>
          <w:b/>
          <w:sz w:val="24"/>
        </w:rPr>
        <w:t>ontractor’s Account Information</w:t>
      </w:r>
    </w:p>
    <w:p w14:paraId="0A5DF02A" w14:textId="77777777" w:rsidR="00AE5B41" w:rsidRPr="00A73D0F" w:rsidRDefault="00AE5B41" w:rsidP="00AE5B41">
      <w:pPr>
        <w:rPr>
          <w:rFonts w:ascii="Cambria" w:hAnsi="Cambria"/>
        </w:rPr>
      </w:pPr>
      <w:r w:rsidRPr="00A73D0F">
        <w:rPr>
          <w:rFonts w:ascii="Cambria" w:hAnsi="Cambria"/>
        </w:rPr>
        <w:t>Account Holder</w:t>
      </w:r>
      <w:r w:rsidRPr="00A73D0F">
        <w:rPr>
          <w:rFonts w:ascii="Cambria" w:hAnsi="Cambria"/>
        </w:rPr>
        <w:tab/>
        <w:t xml:space="preserve"> </w:t>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50D33C72" w14:textId="77777777" w:rsidR="00AE5B41" w:rsidRPr="00A73D0F" w:rsidRDefault="00AE5B41" w:rsidP="00AE5B41">
      <w:pPr>
        <w:rPr>
          <w:rFonts w:ascii="Cambria" w:hAnsi="Cambria"/>
        </w:rPr>
      </w:pPr>
      <w:r w:rsidRPr="00A73D0F">
        <w:rPr>
          <w:rFonts w:ascii="Cambria" w:hAnsi="Cambria"/>
        </w:rPr>
        <w:t>Account No.</w:t>
      </w:r>
      <w:r w:rsidRPr="00A73D0F">
        <w:rPr>
          <w:rFonts w:ascii="Cambria" w:hAnsi="Cambria"/>
        </w:rPr>
        <w:tab/>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52C2BC4D" w14:textId="77777777" w:rsidR="00AE5B41" w:rsidRPr="00A73D0F" w:rsidRDefault="00AE5B41" w:rsidP="00AE5B41">
      <w:pPr>
        <w:rPr>
          <w:rFonts w:ascii="Cambria" w:hAnsi="Cambria"/>
        </w:rPr>
      </w:pPr>
      <w:r w:rsidRPr="00A73D0F">
        <w:rPr>
          <w:rFonts w:ascii="Cambria" w:hAnsi="Cambria"/>
        </w:rPr>
        <w:t>Bank</w:t>
      </w:r>
      <w:r w:rsidRPr="00A73D0F">
        <w:rPr>
          <w:rFonts w:ascii="Cambria" w:hAnsi="Cambria"/>
        </w:rPr>
        <w:tab/>
        <w:t xml:space="preserve"> </w:t>
      </w:r>
      <w:r w:rsidRPr="00A73D0F">
        <w:rPr>
          <w:rFonts w:ascii="Cambria" w:hAnsi="Cambria"/>
        </w:rPr>
        <w:tab/>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4073AD91" w14:textId="43B7C136" w:rsidR="00A96136" w:rsidRDefault="00333EB1" w:rsidP="00AE5B41">
      <w:pPr>
        <w:rPr>
          <w:rFonts w:ascii="Cambria" w:hAnsi="Cambria"/>
        </w:rPr>
      </w:pPr>
      <w:r>
        <w:rPr>
          <w:rFonts w:ascii="Cambria" w:hAnsi="Cambria"/>
        </w:rPr>
        <w:t>IBAN</w:t>
      </w:r>
      <w:r w:rsidR="00A96136">
        <w:rPr>
          <w:rFonts w:ascii="Cambria" w:hAnsi="Cambria"/>
        </w:rPr>
        <w:tab/>
      </w:r>
      <w:r w:rsidR="00A96136">
        <w:rPr>
          <w:rFonts w:ascii="Cambria" w:hAnsi="Cambria"/>
        </w:rPr>
        <w:tab/>
        <w:t>_____________________________</w:t>
      </w:r>
    </w:p>
    <w:p w14:paraId="13BEBC7A" w14:textId="7613DD7A" w:rsidR="00AE5B41" w:rsidRPr="00A73D0F" w:rsidRDefault="00AE5B41" w:rsidP="00AE5B41">
      <w:pPr>
        <w:rPr>
          <w:rFonts w:ascii="Cambria" w:hAnsi="Cambria"/>
        </w:rPr>
      </w:pPr>
      <w:r w:rsidRPr="00A73D0F">
        <w:rPr>
          <w:rFonts w:ascii="Cambria" w:hAnsi="Cambria"/>
        </w:rPr>
        <w:t>SWIFT</w:t>
      </w:r>
      <w:r w:rsidRPr="00A73D0F">
        <w:rPr>
          <w:rFonts w:ascii="Cambria" w:hAnsi="Cambria"/>
        </w:rPr>
        <w:tab/>
        <w:t xml:space="preserve"> </w:t>
      </w:r>
      <w:r w:rsidRPr="00A73D0F">
        <w:rPr>
          <w:rFonts w:ascii="Cambria" w:hAnsi="Cambria"/>
        </w:rPr>
        <w:tab/>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17515A62" w14:textId="77777777" w:rsidR="00AE5B41" w:rsidRPr="00A73D0F" w:rsidRDefault="00AE5B41" w:rsidP="00AE5B41">
      <w:pPr>
        <w:rPr>
          <w:rFonts w:ascii="Cambria" w:hAnsi="Cambria"/>
        </w:rPr>
      </w:pPr>
      <w:r w:rsidRPr="00A73D0F">
        <w:rPr>
          <w:rFonts w:ascii="Cambria" w:hAnsi="Cambria"/>
        </w:rPr>
        <w:t xml:space="preserve">Corresponding Bank </w:t>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27050EB6" w14:textId="77777777" w:rsidR="00AE5B41" w:rsidRPr="00A73D0F" w:rsidRDefault="00AE5B41" w:rsidP="00AE5B41">
      <w:pPr>
        <w:rPr>
          <w:rFonts w:ascii="Cambria" w:hAnsi="Cambria"/>
        </w:rPr>
      </w:pPr>
    </w:p>
    <w:p w14:paraId="08121CEF" w14:textId="7F683785" w:rsidR="00AE5B41" w:rsidRPr="00A73D0F" w:rsidRDefault="00AE5B41" w:rsidP="00AE5B41">
      <w:pPr>
        <w:rPr>
          <w:rFonts w:ascii="Cambria" w:hAnsi="Cambria"/>
          <w:b/>
          <w:sz w:val="24"/>
        </w:rPr>
      </w:pPr>
      <w:r w:rsidRPr="00A73D0F">
        <w:rPr>
          <w:rFonts w:ascii="Cambria" w:hAnsi="Cambria"/>
          <w:b/>
          <w:sz w:val="24"/>
        </w:rPr>
        <w:t>10.</w:t>
      </w:r>
      <w:r w:rsidRPr="00A73D0F">
        <w:rPr>
          <w:rFonts w:ascii="Cambria" w:hAnsi="Cambria"/>
          <w:b/>
          <w:sz w:val="24"/>
        </w:rPr>
        <w:tab/>
      </w:r>
      <w:r w:rsidR="00982122">
        <w:rPr>
          <w:rFonts w:ascii="Cambria" w:hAnsi="Cambria"/>
          <w:b/>
          <w:sz w:val="24"/>
        </w:rPr>
        <w:t>Implementing Partner</w:t>
      </w:r>
      <w:r w:rsidR="00F05968" w:rsidRPr="00A73D0F">
        <w:rPr>
          <w:rFonts w:ascii="Cambria" w:hAnsi="Cambria"/>
          <w:b/>
          <w:sz w:val="24"/>
        </w:rPr>
        <w:t>’s representatives</w:t>
      </w:r>
    </w:p>
    <w:p w14:paraId="39ECB4DF" w14:textId="77777777" w:rsidR="00AE5B41" w:rsidRPr="00A73D0F" w:rsidRDefault="00AE5B41" w:rsidP="00AE5B41">
      <w:pPr>
        <w:rPr>
          <w:rFonts w:ascii="Cambria" w:hAnsi="Cambria"/>
        </w:rPr>
      </w:pPr>
      <w:r w:rsidRPr="00A73D0F">
        <w:rPr>
          <w:rFonts w:ascii="Cambria" w:hAnsi="Cambria"/>
        </w:rPr>
        <w:t>a)</w:t>
      </w:r>
      <w:r w:rsidRPr="00A73D0F">
        <w:rPr>
          <w:rFonts w:ascii="Cambria" w:hAnsi="Cambria"/>
        </w:rPr>
        <w:tab/>
        <w:t>Client´s Engineer:</w:t>
      </w:r>
    </w:p>
    <w:p w14:paraId="48E3A3C1" w14:textId="77777777" w:rsidR="00AE5B41" w:rsidRPr="00A73D0F" w:rsidRDefault="00AE5B41" w:rsidP="00AE5B41">
      <w:pPr>
        <w:rPr>
          <w:rFonts w:ascii="Cambria" w:hAnsi="Cambria"/>
          <w:u w:val="single"/>
        </w:rPr>
      </w:pPr>
      <w:r w:rsidRPr="00A73D0F">
        <w:rPr>
          <w:rFonts w:ascii="Cambria" w:hAnsi="Cambria"/>
        </w:rPr>
        <w:t xml:space="preserve"> </w:t>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600E0DA9" w14:textId="77777777" w:rsidR="00AE5B41" w:rsidRPr="00A73D0F" w:rsidRDefault="00AE5B41" w:rsidP="00AE5B41">
      <w:pPr>
        <w:rPr>
          <w:rFonts w:ascii="Cambria" w:hAnsi="Cambria"/>
        </w:rPr>
      </w:pPr>
      <w:r w:rsidRPr="00A73D0F">
        <w:rPr>
          <w:rFonts w:ascii="Cambria" w:hAnsi="Cambria"/>
        </w:rPr>
        <w:t>(company)</w:t>
      </w:r>
    </w:p>
    <w:p w14:paraId="162EF17A" w14:textId="77777777" w:rsidR="00AE5B41" w:rsidRPr="00525027" w:rsidRDefault="00AE5B41" w:rsidP="00AE5B41">
      <w:pPr>
        <w:rPr>
          <w:rFonts w:ascii="Cambria" w:hAnsi="Cambria"/>
          <w:sz w:val="11"/>
        </w:rPr>
      </w:pPr>
    </w:p>
    <w:p w14:paraId="21F28A12" w14:textId="77777777" w:rsidR="00AE5B41" w:rsidRPr="00A73D0F" w:rsidRDefault="00AE5B41" w:rsidP="00AE5B41">
      <w:pPr>
        <w:rPr>
          <w:rFonts w:ascii="Cambria" w:hAnsi="Cambria"/>
        </w:rPr>
      </w:pPr>
      <w:r w:rsidRPr="00A73D0F">
        <w:rPr>
          <w:rFonts w:ascii="Cambria" w:hAnsi="Cambria"/>
        </w:rPr>
        <w:t>represented by:</w:t>
      </w:r>
    </w:p>
    <w:p w14:paraId="70A7A994" w14:textId="77777777" w:rsidR="00AE5B41" w:rsidRPr="00A73D0F" w:rsidRDefault="00AE5B41" w:rsidP="00AE5B41">
      <w:pPr>
        <w:rPr>
          <w:rFonts w:ascii="Cambria" w:hAnsi="Cambria"/>
          <w:u w:val="single"/>
        </w:rPr>
      </w:pP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p>
    <w:p w14:paraId="6B21992F" w14:textId="77777777" w:rsidR="00AE5B41" w:rsidRPr="00A73D0F" w:rsidRDefault="00AE5B41" w:rsidP="00AE5B41">
      <w:pPr>
        <w:rPr>
          <w:rFonts w:ascii="Cambria" w:hAnsi="Cambria"/>
        </w:rPr>
      </w:pPr>
      <w:r w:rsidRPr="00A73D0F">
        <w:rPr>
          <w:rFonts w:ascii="Cambria" w:hAnsi="Cambria"/>
        </w:rPr>
        <w:t>(name)</w:t>
      </w:r>
    </w:p>
    <w:p w14:paraId="02FE9B2F" w14:textId="77777777" w:rsidR="00AE5B41" w:rsidRPr="00525027" w:rsidRDefault="00AE5B41" w:rsidP="00AE5B41">
      <w:pPr>
        <w:rPr>
          <w:rFonts w:ascii="Cambria" w:hAnsi="Cambria"/>
          <w:sz w:val="2"/>
        </w:rPr>
      </w:pPr>
    </w:p>
    <w:p w14:paraId="7C941E55" w14:textId="77777777" w:rsidR="00AE5B41" w:rsidRPr="00A73D0F" w:rsidRDefault="00AE5B41" w:rsidP="00AE5B41">
      <w:pPr>
        <w:rPr>
          <w:rFonts w:ascii="Cambria" w:hAnsi="Cambria"/>
          <w:u w:val="single"/>
        </w:rPr>
      </w:pP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u w:val="single"/>
        </w:rPr>
        <w:tab/>
      </w:r>
      <w:r w:rsidRPr="00A73D0F">
        <w:rPr>
          <w:rFonts w:ascii="Cambria" w:hAnsi="Cambria"/>
        </w:rPr>
        <w:t xml:space="preserve">, Technical Unit </w:t>
      </w:r>
      <w:proofErr w:type="gramStart"/>
      <w:r w:rsidRPr="00A73D0F">
        <w:rPr>
          <w:rFonts w:ascii="Cambria" w:hAnsi="Cambria"/>
        </w:rPr>
        <w:t>Leader;</w:t>
      </w:r>
      <w:proofErr w:type="gramEnd"/>
    </w:p>
    <w:p w14:paraId="595C8EED" w14:textId="77777777" w:rsidR="00AE5B41" w:rsidRPr="00A73D0F" w:rsidRDefault="00AE5B41" w:rsidP="00AE5B41">
      <w:pPr>
        <w:rPr>
          <w:rFonts w:ascii="Cambria" w:hAnsi="Cambria"/>
        </w:rPr>
      </w:pPr>
    </w:p>
    <w:p w14:paraId="4EE4082B" w14:textId="5C26F475" w:rsidR="00AE5B41" w:rsidRPr="00A73D0F" w:rsidRDefault="00AE5B41" w:rsidP="00AE5B41">
      <w:pPr>
        <w:rPr>
          <w:rFonts w:ascii="Cambria" w:hAnsi="Cambria"/>
          <w:b/>
          <w:sz w:val="24"/>
        </w:rPr>
      </w:pPr>
      <w:r w:rsidRPr="00A73D0F">
        <w:rPr>
          <w:rFonts w:ascii="Cambria" w:hAnsi="Cambria"/>
          <w:b/>
          <w:sz w:val="24"/>
        </w:rPr>
        <w:t>11.</w:t>
      </w:r>
      <w:r w:rsidRPr="00A73D0F">
        <w:rPr>
          <w:rFonts w:ascii="Cambria" w:hAnsi="Cambria"/>
          <w:b/>
          <w:sz w:val="24"/>
        </w:rPr>
        <w:tab/>
      </w:r>
      <w:r w:rsidR="00982122">
        <w:rPr>
          <w:rFonts w:ascii="Cambria" w:hAnsi="Cambria"/>
          <w:b/>
          <w:sz w:val="24"/>
        </w:rPr>
        <w:t>Implementing Partner</w:t>
      </w:r>
      <w:r w:rsidRPr="00A73D0F">
        <w:rPr>
          <w:rFonts w:ascii="Cambria" w:hAnsi="Cambria"/>
          <w:b/>
          <w:sz w:val="24"/>
        </w:rPr>
        <w:t>’s Liability</w:t>
      </w:r>
    </w:p>
    <w:p w14:paraId="1D1A2CF2" w14:textId="5D7D122E" w:rsidR="00AE5B41" w:rsidRPr="00A73D0F" w:rsidRDefault="00AE5B41" w:rsidP="00AE5B41">
      <w:pPr>
        <w:rPr>
          <w:rFonts w:ascii="Cambria" w:hAnsi="Cambria"/>
        </w:rPr>
      </w:pPr>
      <w:r w:rsidRPr="00A73D0F">
        <w:rPr>
          <w:rFonts w:ascii="Cambria" w:hAnsi="Cambria"/>
        </w:rPr>
        <w:t>-</w:t>
      </w:r>
      <w:r w:rsidRPr="00A73D0F">
        <w:rPr>
          <w:rFonts w:ascii="Cambria" w:hAnsi="Cambria"/>
        </w:rPr>
        <w:tab/>
        <w:t xml:space="preserve">The </w:t>
      </w:r>
      <w:r w:rsidR="00982122">
        <w:rPr>
          <w:rFonts w:ascii="Cambria" w:hAnsi="Cambria"/>
        </w:rPr>
        <w:t>Implementing Partner</w:t>
      </w:r>
      <w:r w:rsidRPr="00A73D0F">
        <w:rPr>
          <w:rFonts w:ascii="Cambria" w:hAnsi="Cambria"/>
        </w:rPr>
        <w:t xml:space="preserve"> shall provide the Site and right of access thereto as required.</w:t>
      </w:r>
    </w:p>
    <w:p w14:paraId="103AF2CB" w14:textId="222F5B36" w:rsidR="00AE5B41" w:rsidRPr="00A73D0F" w:rsidRDefault="00AE5B41" w:rsidP="00AE5B41">
      <w:pPr>
        <w:ind w:left="709" w:hanging="709"/>
        <w:rPr>
          <w:rFonts w:ascii="Cambria" w:hAnsi="Cambria"/>
        </w:rPr>
      </w:pPr>
      <w:r w:rsidRPr="00A73D0F">
        <w:rPr>
          <w:rFonts w:ascii="Cambria" w:hAnsi="Cambria"/>
        </w:rPr>
        <w:lastRenderedPageBreak/>
        <w:t>-</w:t>
      </w:r>
      <w:r w:rsidRPr="00A73D0F">
        <w:rPr>
          <w:rFonts w:ascii="Cambria" w:hAnsi="Cambria"/>
        </w:rPr>
        <w:tab/>
        <w:t xml:space="preserve">The </w:t>
      </w:r>
      <w:r w:rsidR="00982122">
        <w:rPr>
          <w:rFonts w:ascii="Cambria" w:hAnsi="Cambria"/>
        </w:rPr>
        <w:t>Implementing Partner</w:t>
      </w:r>
      <w:r w:rsidRPr="00A73D0F">
        <w:rPr>
          <w:rFonts w:ascii="Cambria" w:hAnsi="Cambria"/>
        </w:rPr>
        <w:t xml:space="preserve"> is liable for the Design, respectively the basis of Contractor´s Design as provided in Annex 3.</w:t>
      </w:r>
    </w:p>
    <w:p w14:paraId="40811609" w14:textId="77777777" w:rsidR="00AE5B41" w:rsidRPr="00A73D0F" w:rsidRDefault="00AE5B41" w:rsidP="00AE5B41">
      <w:pPr>
        <w:rPr>
          <w:rFonts w:ascii="Cambria" w:hAnsi="Cambria"/>
        </w:rPr>
      </w:pPr>
    </w:p>
    <w:p w14:paraId="33372B44" w14:textId="0DCADAB2" w:rsidR="00AE5B41" w:rsidRPr="00A73D0F" w:rsidRDefault="00F05968" w:rsidP="00AE5B41">
      <w:pPr>
        <w:rPr>
          <w:rFonts w:ascii="Cambria" w:hAnsi="Cambria"/>
          <w:b/>
          <w:sz w:val="24"/>
        </w:rPr>
      </w:pPr>
      <w:r w:rsidRPr="00A73D0F">
        <w:rPr>
          <w:rFonts w:ascii="Cambria" w:hAnsi="Cambria"/>
          <w:b/>
          <w:sz w:val="24"/>
        </w:rPr>
        <w:t>12.</w:t>
      </w:r>
      <w:r w:rsidRPr="00A73D0F">
        <w:rPr>
          <w:rFonts w:ascii="Cambria" w:hAnsi="Cambria"/>
          <w:b/>
          <w:sz w:val="24"/>
        </w:rPr>
        <w:tab/>
      </w:r>
      <w:r w:rsidR="00982122">
        <w:rPr>
          <w:rFonts w:ascii="Cambria" w:hAnsi="Cambria"/>
          <w:b/>
          <w:sz w:val="24"/>
        </w:rPr>
        <w:t>Implementing Partner</w:t>
      </w:r>
      <w:r w:rsidRPr="00A73D0F">
        <w:rPr>
          <w:rFonts w:ascii="Cambria" w:hAnsi="Cambria"/>
          <w:b/>
          <w:sz w:val="24"/>
        </w:rPr>
        <w:t>’s Instructions</w:t>
      </w:r>
    </w:p>
    <w:p w14:paraId="66839AEE" w14:textId="3A349B5B" w:rsidR="00AE5B41" w:rsidRPr="00A73D0F" w:rsidRDefault="00AE5B41" w:rsidP="00AE5B41">
      <w:pPr>
        <w:rPr>
          <w:rFonts w:ascii="Cambria" w:hAnsi="Cambria"/>
        </w:rPr>
      </w:pPr>
      <w:r w:rsidRPr="00A73D0F">
        <w:rPr>
          <w:rFonts w:ascii="Cambria" w:hAnsi="Cambria"/>
        </w:rPr>
        <w:t xml:space="preserve">The Contractor shall comply with all instructions given by the </w:t>
      </w:r>
      <w:r w:rsidR="00982122">
        <w:rPr>
          <w:rFonts w:ascii="Cambria" w:hAnsi="Cambria"/>
        </w:rPr>
        <w:t>Implementing Partner</w:t>
      </w:r>
      <w:r w:rsidRPr="00A73D0F">
        <w:rPr>
          <w:rFonts w:ascii="Cambria" w:hAnsi="Cambria"/>
        </w:rPr>
        <w:t xml:space="preserve"> in respect of the Works including the suspension of all or part of the Works.</w:t>
      </w:r>
    </w:p>
    <w:p w14:paraId="61DB8462" w14:textId="77777777" w:rsidR="00AE5B41" w:rsidRPr="00A73D0F" w:rsidRDefault="00AE5B41" w:rsidP="00AE5B41">
      <w:pPr>
        <w:rPr>
          <w:rFonts w:ascii="Cambria" w:hAnsi="Cambria"/>
        </w:rPr>
      </w:pPr>
    </w:p>
    <w:p w14:paraId="3D72A155" w14:textId="4AE3FC71" w:rsidR="00AE5B41" w:rsidRPr="00A73D0F" w:rsidRDefault="00794CFA" w:rsidP="00AE5B41">
      <w:pPr>
        <w:rPr>
          <w:rFonts w:ascii="Cambria" w:hAnsi="Cambria"/>
          <w:b/>
          <w:sz w:val="24"/>
        </w:rPr>
      </w:pPr>
      <w:r w:rsidRPr="00A73D0F">
        <w:rPr>
          <w:rFonts w:ascii="Cambria" w:hAnsi="Cambria"/>
          <w:b/>
          <w:sz w:val="24"/>
        </w:rPr>
        <w:t>13.</w:t>
      </w:r>
      <w:r w:rsidRPr="00A73D0F">
        <w:rPr>
          <w:rFonts w:ascii="Cambria" w:hAnsi="Cambria"/>
          <w:b/>
          <w:sz w:val="24"/>
        </w:rPr>
        <w:tab/>
        <w:t>Approvals</w:t>
      </w:r>
    </w:p>
    <w:p w14:paraId="71A40BC6" w14:textId="11B0BFB2" w:rsidR="00AE5B41" w:rsidRPr="00A73D0F" w:rsidRDefault="00AE5B41" w:rsidP="00AE5B41">
      <w:pPr>
        <w:rPr>
          <w:rFonts w:ascii="Cambria" w:hAnsi="Cambria"/>
        </w:rPr>
      </w:pPr>
      <w:r w:rsidRPr="00A73D0F">
        <w:rPr>
          <w:rFonts w:ascii="Cambria" w:hAnsi="Cambria"/>
        </w:rPr>
        <w:t xml:space="preserve">No approval or consent or absence of comment by the </w:t>
      </w:r>
      <w:r w:rsidR="00982122">
        <w:rPr>
          <w:rFonts w:ascii="Cambria" w:hAnsi="Cambria"/>
        </w:rPr>
        <w:t>Implementing Partner</w:t>
      </w:r>
      <w:r w:rsidRPr="00A73D0F">
        <w:rPr>
          <w:rFonts w:ascii="Cambria" w:hAnsi="Cambria"/>
        </w:rPr>
        <w:t xml:space="preserve"> or the </w:t>
      </w:r>
      <w:r w:rsidR="00982122">
        <w:rPr>
          <w:rFonts w:ascii="Cambria" w:hAnsi="Cambria"/>
        </w:rPr>
        <w:t>Implementing Partner</w:t>
      </w:r>
      <w:r w:rsidRPr="00A73D0F">
        <w:rPr>
          <w:rFonts w:ascii="Cambria" w:hAnsi="Cambria"/>
        </w:rPr>
        <w:t>'s representative shall affect the Contractor's obligations.</w:t>
      </w:r>
    </w:p>
    <w:p w14:paraId="3D64993A" w14:textId="77777777" w:rsidR="00AE5B41" w:rsidRPr="00A73D0F" w:rsidRDefault="00AE5B41" w:rsidP="00AE5B41">
      <w:pPr>
        <w:rPr>
          <w:rFonts w:ascii="Cambria" w:hAnsi="Cambria"/>
        </w:rPr>
      </w:pPr>
    </w:p>
    <w:p w14:paraId="575707EE" w14:textId="52FD5990" w:rsidR="00AE5B41" w:rsidRPr="00A73D0F" w:rsidRDefault="00AE5B41" w:rsidP="00AE5B41">
      <w:pPr>
        <w:rPr>
          <w:rFonts w:ascii="Cambria" w:hAnsi="Cambria"/>
          <w:b/>
          <w:sz w:val="24"/>
        </w:rPr>
      </w:pPr>
      <w:r w:rsidRPr="00A73D0F">
        <w:rPr>
          <w:rFonts w:ascii="Cambria" w:hAnsi="Cambria"/>
          <w:b/>
          <w:sz w:val="24"/>
        </w:rPr>
        <w:t>14.</w:t>
      </w:r>
      <w:r w:rsidRPr="00A73D0F">
        <w:rPr>
          <w:rFonts w:ascii="Cambria" w:hAnsi="Cambria"/>
          <w:b/>
          <w:sz w:val="24"/>
        </w:rPr>
        <w:tab/>
        <w:t>Genera</w:t>
      </w:r>
      <w:r w:rsidR="00794CFA" w:rsidRPr="00A73D0F">
        <w:rPr>
          <w:rFonts w:ascii="Cambria" w:hAnsi="Cambria"/>
          <w:b/>
          <w:sz w:val="24"/>
        </w:rPr>
        <w:t>l Obligations of the Contractor</w:t>
      </w:r>
    </w:p>
    <w:p w14:paraId="40D828B3" w14:textId="77777777" w:rsidR="00AE5B41" w:rsidRPr="00A73D0F" w:rsidRDefault="00AE5B41" w:rsidP="00AE5B41">
      <w:pPr>
        <w:rPr>
          <w:rFonts w:ascii="Cambria" w:hAnsi="Cambria"/>
        </w:rPr>
      </w:pPr>
      <w:r w:rsidRPr="00A73D0F">
        <w:rPr>
          <w:rFonts w:ascii="Cambria" w:hAnsi="Cambria"/>
        </w:rPr>
        <w:t xml:space="preserve">The Contractor shall carry out the Works properly and in accordance with the Contract. The Contractor shall check the </w:t>
      </w:r>
      <w:proofErr w:type="spellStart"/>
      <w:r w:rsidRPr="00A73D0F">
        <w:rPr>
          <w:rFonts w:ascii="Cambria" w:hAnsi="Cambria"/>
        </w:rPr>
        <w:t>BoQs</w:t>
      </w:r>
      <w:proofErr w:type="spellEnd"/>
      <w:r w:rsidRPr="00A73D0F">
        <w:rPr>
          <w:rFonts w:ascii="Cambria" w:hAnsi="Cambria"/>
        </w:rPr>
        <w:t xml:space="preserve"> and designs prior to execution and shall give notice in due time if he discovers mistakes.</w:t>
      </w:r>
    </w:p>
    <w:p w14:paraId="3F9E42CE" w14:textId="77777777" w:rsidR="00AE5B41" w:rsidRPr="00A73D0F" w:rsidRDefault="00AE5B41" w:rsidP="00AE5B41">
      <w:pPr>
        <w:rPr>
          <w:rFonts w:ascii="Cambria" w:hAnsi="Cambria"/>
        </w:rPr>
      </w:pPr>
      <w:r w:rsidRPr="00A73D0F">
        <w:rPr>
          <w:rFonts w:ascii="Cambria" w:hAnsi="Cambria"/>
        </w:rPr>
        <w:t xml:space="preserve">In case the Contractor carries out design works as specified in Annex 2, Specifications as per Annex 4, or </w:t>
      </w:r>
      <w:proofErr w:type="spellStart"/>
      <w:r w:rsidRPr="00A73D0F">
        <w:rPr>
          <w:rFonts w:ascii="Cambria" w:hAnsi="Cambria"/>
        </w:rPr>
        <w:t>BoQs</w:t>
      </w:r>
      <w:proofErr w:type="spellEnd"/>
      <w:r w:rsidRPr="00A73D0F">
        <w:rPr>
          <w:rFonts w:ascii="Cambria" w:hAnsi="Cambria"/>
        </w:rPr>
        <w:t xml:space="preserve">, he shall be responsible for the design including mistakes not discovered during approval. He shall also be responsible for mistakes not discovered in the </w:t>
      </w:r>
      <w:proofErr w:type="spellStart"/>
      <w:r w:rsidRPr="00A73D0F">
        <w:rPr>
          <w:rFonts w:ascii="Cambria" w:hAnsi="Cambria"/>
        </w:rPr>
        <w:t>BoQs</w:t>
      </w:r>
      <w:proofErr w:type="spellEnd"/>
      <w:r w:rsidRPr="00A73D0F">
        <w:rPr>
          <w:rFonts w:ascii="Cambria" w:hAnsi="Cambria"/>
        </w:rPr>
        <w:t>, even he was not tasked to prepare these.</w:t>
      </w:r>
    </w:p>
    <w:p w14:paraId="3575A244" w14:textId="31D3947A" w:rsidR="00AE5B41" w:rsidRPr="00A73D0F" w:rsidRDefault="00AE5B41" w:rsidP="00AE5B41">
      <w:pPr>
        <w:rPr>
          <w:rFonts w:ascii="Cambria" w:hAnsi="Cambria"/>
        </w:rPr>
      </w:pPr>
      <w:r w:rsidRPr="00A73D0F">
        <w:rPr>
          <w:rFonts w:ascii="Cambria" w:hAnsi="Cambria"/>
        </w:rPr>
        <w:t xml:space="preserve">The Contractor shall deliver the design promptly and latest as per the agreed upon work program (Annex 7). Corrections as per the </w:t>
      </w:r>
      <w:r w:rsidR="00982122">
        <w:rPr>
          <w:rFonts w:ascii="Cambria" w:hAnsi="Cambria"/>
        </w:rPr>
        <w:t>Implementing Partner</w:t>
      </w:r>
      <w:r w:rsidRPr="00A73D0F">
        <w:rPr>
          <w:rFonts w:ascii="Cambria" w:hAnsi="Cambria"/>
        </w:rPr>
        <w:t xml:space="preserve">´s instruction shall be made </w:t>
      </w:r>
      <w:proofErr w:type="gramStart"/>
      <w:r w:rsidRPr="00A73D0F">
        <w:rPr>
          <w:rFonts w:ascii="Cambria" w:hAnsi="Cambria"/>
        </w:rPr>
        <w:t>promptly</w:t>
      </w:r>
      <w:proofErr w:type="gramEnd"/>
      <w:r w:rsidRPr="00A73D0F">
        <w:rPr>
          <w:rFonts w:ascii="Cambria" w:hAnsi="Cambria"/>
        </w:rPr>
        <w:t xml:space="preserve"> and works shall not start before the </w:t>
      </w:r>
      <w:r w:rsidR="00982122">
        <w:rPr>
          <w:rFonts w:ascii="Cambria" w:hAnsi="Cambria"/>
        </w:rPr>
        <w:t>Implementing Partner</w:t>
      </w:r>
      <w:r w:rsidRPr="00A73D0F">
        <w:rPr>
          <w:rFonts w:ascii="Cambria" w:hAnsi="Cambria"/>
        </w:rPr>
        <w:t>´s approval of the Design.</w:t>
      </w:r>
    </w:p>
    <w:p w14:paraId="7CDEE4D7" w14:textId="1CF3D5D4" w:rsidR="00AE5B41" w:rsidRPr="00A73D0F" w:rsidRDefault="00AE5B41" w:rsidP="00AE5B41">
      <w:pPr>
        <w:rPr>
          <w:rFonts w:ascii="Cambria" w:hAnsi="Cambria"/>
        </w:rPr>
      </w:pPr>
      <w:r w:rsidRPr="00A73D0F">
        <w:rPr>
          <w:rFonts w:ascii="Cambria" w:hAnsi="Cambria"/>
        </w:rPr>
        <w:t xml:space="preserve">The Contractor shall provide all supervision, labour, Materials, Plant and Contractor's Equipment which may be required. All Materials and Plant on Site shall be deemed to be the property of the </w:t>
      </w:r>
      <w:r w:rsidR="00982122">
        <w:rPr>
          <w:rFonts w:ascii="Cambria" w:hAnsi="Cambria"/>
        </w:rPr>
        <w:t>Implementing Partner</w:t>
      </w:r>
      <w:r w:rsidRPr="00A73D0F">
        <w:rPr>
          <w:rFonts w:ascii="Cambria" w:hAnsi="Cambria"/>
        </w:rPr>
        <w:t>.</w:t>
      </w:r>
    </w:p>
    <w:p w14:paraId="0DFDF9A7" w14:textId="77777777" w:rsidR="00AE5B41" w:rsidRPr="00A73D0F" w:rsidRDefault="00AE5B41" w:rsidP="00AE5B41">
      <w:pPr>
        <w:rPr>
          <w:rFonts w:ascii="Cambria" w:hAnsi="Cambria"/>
        </w:rPr>
      </w:pPr>
    </w:p>
    <w:p w14:paraId="635F44B9" w14:textId="7D601882" w:rsidR="00AE5B41" w:rsidRPr="00A73D0F" w:rsidRDefault="00794CFA" w:rsidP="00AE5B41">
      <w:pPr>
        <w:rPr>
          <w:rFonts w:ascii="Cambria" w:hAnsi="Cambria"/>
          <w:b/>
          <w:sz w:val="24"/>
        </w:rPr>
      </w:pPr>
      <w:r w:rsidRPr="00A73D0F">
        <w:rPr>
          <w:rFonts w:ascii="Cambria" w:hAnsi="Cambria"/>
          <w:b/>
          <w:sz w:val="24"/>
        </w:rPr>
        <w:t>15.</w:t>
      </w:r>
      <w:r w:rsidRPr="00A73D0F">
        <w:rPr>
          <w:rFonts w:ascii="Cambria" w:hAnsi="Cambria"/>
          <w:b/>
          <w:sz w:val="24"/>
        </w:rPr>
        <w:tab/>
        <w:t>Compliance with Laws and R</w:t>
      </w:r>
      <w:r w:rsidR="005139BC" w:rsidRPr="00A73D0F">
        <w:rPr>
          <w:rFonts w:ascii="Cambria" w:hAnsi="Cambria"/>
          <w:b/>
          <w:sz w:val="24"/>
        </w:rPr>
        <w:t>egulations</w:t>
      </w:r>
    </w:p>
    <w:p w14:paraId="58DC4ADE" w14:textId="3230BA67" w:rsidR="00AE5B41" w:rsidRPr="00A73D0F" w:rsidRDefault="00AE5B41" w:rsidP="00AE5B41">
      <w:pPr>
        <w:rPr>
          <w:rFonts w:ascii="Cambria" w:hAnsi="Cambria"/>
        </w:rPr>
      </w:pPr>
      <w:r w:rsidRPr="00A73D0F">
        <w:rPr>
          <w:rFonts w:ascii="Cambria" w:hAnsi="Cambria"/>
        </w:rPr>
        <w:t xml:space="preserve">It is the responsibility of the contractor to comply with all laws and regulations in </w:t>
      </w:r>
      <w:r w:rsidR="005B5899" w:rsidRPr="00A73D0F">
        <w:rPr>
          <w:rFonts w:ascii="Cambria" w:hAnsi="Cambria"/>
          <w:i/>
          <w:highlight w:val="yellow"/>
        </w:rPr>
        <w:t xml:space="preserve">NAME OF </w:t>
      </w:r>
      <w:r w:rsidR="0042152B" w:rsidRPr="00A73D0F">
        <w:rPr>
          <w:rFonts w:ascii="Cambria" w:hAnsi="Cambria"/>
          <w:i/>
          <w:highlight w:val="yellow"/>
        </w:rPr>
        <w:t>COUNTRY</w:t>
      </w:r>
      <w:proofErr w:type="gramStart"/>
      <w:r w:rsidR="0042152B" w:rsidRPr="00A73D0F">
        <w:rPr>
          <w:rFonts w:ascii="Cambria" w:hAnsi="Cambria"/>
        </w:rPr>
        <w:t xml:space="preserve">, </w:t>
      </w:r>
      <w:r w:rsidR="0042152B">
        <w:rPr>
          <w:rFonts w:ascii="Cambria" w:hAnsi="Cambria"/>
          <w:i/>
        </w:rPr>
        <w:t>,</w:t>
      </w:r>
      <w:proofErr w:type="gramEnd"/>
      <w:r w:rsidRPr="00A73D0F">
        <w:rPr>
          <w:rFonts w:ascii="Cambria" w:hAnsi="Cambria"/>
        </w:rPr>
        <w:t xml:space="preserve"> including social, environmental and hygiene standards and liabilities to third parties. The Contractor shall give all notices and pay all fees and other charges in respect of the Works.</w:t>
      </w:r>
    </w:p>
    <w:p w14:paraId="16310270" w14:textId="77777777" w:rsidR="00AE5B41" w:rsidRPr="00A73D0F" w:rsidRDefault="00AE5B41" w:rsidP="00AE5B41">
      <w:pPr>
        <w:rPr>
          <w:rFonts w:ascii="Cambria" w:hAnsi="Cambria"/>
        </w:rPr>
      </w:pPr>
      <w:r w:rsidRPr="00A73D0F">
        <w:rPr>
          <w:rFonts w:ascii="Cambria" w:hAnsi="Cambria"/>
        </w:rPr>
        <w:t xml:space="preserve">Only non-hazardous and </w:t>
      </w:r>
      <w:proofErr w:type="gramStart"/>
      <w:r w:rsidRPr="00A73D0F">
        <w:rPr>
          <w:rFonts w:ascii="Cambria" w:hAnsi="Cambria"/>
        </w:rPr>
        <w:t>environmental</w:t>
      </w:r>
      <w:proofErr w:type="gramEnd"/>
      <w:r w:rsidRPr="00A73D0F">
        <w:rPr>
          <w:rFonts w:ascii="Cambria" w:hAnsi="Cambria"/>
        </w:rPr>
        <w:t xml:space="preserve"> friendly materials shall be used, e.g.  no asbestos and no paint etc. that have negative impact on health.</w:t>
      </w:r>
    </w:p>
    <w:p w14:paraId="713749B8" w14:textId="515EE0C2" w:rsidR="00AE5B41" w:rsidRPr="00A73D0F" w:rsidRDefault="00AE5B41" w:rsidP="00AE5B41">
      <w:pPr>
        <w:rPr>
          <w:rFonts w:ascii="Cambria" w:hAnsi="Cambria"/>
        </w:rPr>
      </w:pPr>
      <w:r w:rsidRPr="00A73D0F">
        <w:rPr>
          <w:rFonts w:ascii="Cambria" w:hAnsi="Cambria"/>
        </w:rPr>
        <w:t xml:space="preserve">The Contractor shall draw up a Health and Safety Plan for approval through the </w:t>
      </w:r>
      <w:r w:rsidR="00982122">
        <w:rPr>
          <w:rFonts w:ascii="Cambria" w:hAnsi="Cambria"/>
        </w:rPr>
        <w:t>Implementing Partner</w:t>
      </w:r>
      <w:r w:rsidRPr="00A73D0F">
        <w:rPr>
          <w:rFonts w:ascii="Cambria" w:hAnsi="Cambria"/>
        </w:rPr>
        <w:t xml:space="preserve"> which </w:t>
      </w:r>
      <w:proofErr w:type="gramStart"/>
      <w:r w:rsidRPr="00A73D0F">
        <w:rPr>
          <w:rFonts w:ascii="Cambria" w:hAnsi="Cambria"/>
        </w:rPr>
        <w:t>has to</w:t>
      </w:r>
      <w:proofErr w:type="gramEnd"/>
      <w:r w:rsidRPr="00A73D0F">
        <w:rPr>
          <w:rFonts w:ascii="Cambria" w:hAnsi="Cambria"/>
        </w:rPr>
        <w:t xml:space="preserve"> be adhered to.</w:t>
      </w:r>
    </w:p>
    <w:p w14:paraId="7113F92C" w14:textId="77777777" w:rsidR="00AE5B41" w:rsidRPr="00A73D0F" w:rsidRDefault="00AE5B41" w:rsidP="00AE5B41">
      <w:pPr>
        <w:rPr>
          <w:rFonts w:ascii="Cambria" w:hAnsi="Cambria"/>
        </w:rPr>
      </w:pPr>
    </w:p>
    <w:p w14:paraId="264B0B64" w14:textId="65DCC3FC" w:rsidR="00AE5B41" w:rsidRPr="00A73D0F" w:rsidRDefault="00AE5B41" w:rsidP="00AE5B41">
      <w:pPr>
        <w:rPr>
          <w:rFonts w:ascii="Cambria" w:hAnsi="Cambria"/>
          <w:b/>
          <w:sz w:val="24"/>
        </w:rPr>
      </w:pPr>
      <w:r w:rsidRPr="00A73D0F">
        <w:rPr>
          <w:rFonts w:ascii="Cambria" w:hAnsi="Cambria"/>
          <w:b/>
          <w:sz w:val="24"/>
        </w:rPr>
        <w:t>16.</w:t>
      </w:r>
      <w:r w:rsidRPr="00A73D0F">
        <w:rPr>
          <w:rFonts w:ascii="Cambria" w:hAnsi="Cambria"/>
          <w:b/>
          <w:sz w:val="24"/>
        </w:rPr>
        <w:tab/>
        <w:t>Contractor</w:t>
      </w:r>
      <w:r w:rsidR="005139BC" w:rsidRPr="00A73D0F">
        <w:rPr>
          <w:rFonts w:ascii="Cambria" w:hAnsi="Cambria"/>
          <w:b/>
          <w:sz w:val="24"/>
        </w:rPr>
        <w:t>’s Representative</w:t>
      </w:r>
    </w:p>
    <w:p w14:paraId="2800BF4A" w14:textId="3FE15BE7" w:rsidR="00AE5B41" w:rsidRPr="00A73D0F" w:rsidRDefault="00AE5B41" w:rsidP="00AE5B41">
      <w:pPr>
        <w:rPr>
          <w:rFonts w:ascii="Cambria" w:hAnsi="Cambria"/>
        </w:rPr>
      </w:pPr>
      <w:r w:rsidRPr="00A73D0F">
        <w:rPr>
          <w:rFonts w:ascii="Cambria" w:hAnsi="Cambria"/>
        </w:rPr>
        <w:t xml:space="preserve">The Contractor shall submit to the </w:t>
      </w:r>
      <w:r w:rsidR="00982122">
        <w:rPr>
          <w:rFonts w:ascii="Cambria" w:hAnsi="Cambria"/>
        </w:rPr>
        <w:t>Implementing Partner</w:t>
      </w:r>
      <w:r w:rsidRPr="00A73D0F">
        <w:rPr>
          <w:rFonts w:ascii="Cambria" w:hAnsi="Cambria"/>
        </w:rPr>
        <w:t xml:space="preserve"> for consent the name and particulars of the person authorised to receive instructions on behalf of the Contractor.</w:t>
      </w:r>
    </w:p>
    <w:p w14:paraId="3FB74A0E" w14:textId="77777777" w:rsidR="00AE5B41" w:rsidRPr="00A73D0F" w:rsidRDefault="00AE5B41" w:rsidP="00AE5B41">
      <w:pPr>
        <w:rPr>
          <w:rFonts w:ascii="Cambria" w:hAnsi="Cambria"/>
        </w:rPr>
      </w:pPr>
    </w:p>
    <w:p w14:paraId="75A0E28F" w14:textId="35D2F2CF" w:rsidR="00AE5B41" w:rsidRPr="00A73D0F" w:rsidRDefault="005139BC" w:rsidP="00AE5B41">
      <w:pPr>
        <w:rPr>
          <w:rFonts w:ascii="Cambria" w:hAnsi="Cambria"/>
          <w:b/>
          <w:sz w:val="24"/>
        </w:rPr>
      </w:pPr>
      <w:r w:rsidRPr="00A73D0F">
        <w:rPr>
          <w:rFonts w:ascii="Cambria" w:hAnsi="Cambria"/>
          <w:b/>
          <w:sz w:val="24"/>
        </w:rPr>
        <w:t>17.</w:t>
      </w:r>
      <w:r w:rsidRPr="00A73D0F">
        <w:rPr>
          <w:rFonts w:ascii="Cambria" w:hAnsi="Cambria"/>
          <w:b/>
          <w:sz w:val="24"/>
        </w:rPr>
        <w:tab/>
        <w:t>Subcontracting</w:t>
      </w:r>
    </w:p>
    <w:p w14:paraId="3820823C" w14:textId="438F7633" w:rsidR="00AE5B41" w:rsidRPr="00A73D0F" w:rsidRDefault="00AE5B41" w:rsidP="00AE5B41">
      <w:pPr>
        <w:rPr>
          <w:rFonts w:ascii="Cambria" w:hAnsi="Cambria"/>
        </w:rPr>
      </w:pPr>
      <w:r w:rsidRPr="00A73D0F">
        <w:rPr>
          <w:rFonts w:ascii="Cambria" w:hAnsi="Cambria"/>
        </w:rPr>
        <w:t xml:space="preserve">The Contractor is not permitted to subcontract the whole of the Works. The Contractor shall not subcontract any part of the Works without the written consent of the </w:t>
      </w:r>
      <w:r w:rsidR="00982122">
        <w:rPr>
          <w:rFonts w:ascii="Cambria" w:hAnsi="Cambria"/>
        </w:rPr>
        <w:t>Implementing Partner</w:t>
      </w:r>
      <w:r w:rsidRPr="00A73D0F">
        <w:rPr>
          <w:rFonts w:ascii="Cambria" w:hAnsi="Cambria"/>
        </w:rPr>
        <w:t xml:space="preserve">. The Contractor shall not subcontract more than </w:t>
      </w:r>
      <w:r w:rsidR="00354869">
        <w:rPr>
          <w:rFonts w:ascii="Cambria" w:hAnsi="Cambria"/>
        </w:rPr>
        <w:t>4</w:t>
      </w:r>
      <w:r w:rsidRPr="00A73D0F">
        <w:rPr>
          <w:rFonts w:ascii="Cambria" w:hAnsi="Cambria"/>
        </w:rPr>
        <w:t>0% of the works.</w:t>
      </w:r>
    </w:p>
    <w:p w14:paraId="5230FC0E" w14:textId="77777777" w:rsidR="00AE5B41" w:rsidRPr="00A73D0F" w:rsidRDefault="00AE5B41" w:rsidP="00AE5B41">
      <w:pPr>
        <w:rPr>
          <w:rFonts w:ascii="Cambria" w:hAnsi="Cambria"/>
        </w:rPr>
      </w:pPr>
    </w:p>
    <w:p w14:paraId="60C69C57" w14:textId="21DC6AC0" w:rsidR="00AE5B41" w:rsidRPr="00A73D0F" w:rsidRDefault="005139BC" w:rsidP="00AE5B41">
      <w:pPr>
        <w:rPr>
          <w:rFonts w:ascii="Cambria" w:hAnsi="Cambria"/>
          <w:b/>
          <w:sz w:val="24"/>
        </w:rPr>
      </w:pPr>
      <w:r w:rsidRPr="00A73D0F">
        <w:rPr>
          <w:rFonts w:ascii="Cambria" w:hAnsi="Cambria"/>
          <w:b/>
          <w:sz w:val="24"/>
        </w:rPr>
        <w:t>18.</w:t>
      </w:r>
      <w:r w:rsidRPr="00A73D0F">
        <w:rPr>
          <w:rFonts w:ascii="Cambria" w:hAnsi="Cambria"/>
          <w:b/>
          <w:sz w:val="24"/>
        </w:rPr>
        <w:tab/>
        <w:t>Execution of the Works</w:t>
      </w:r>
    </w:p>
    <w:p w14:paraId="3E68B163" w14:textId="77777777" w:rsidR="00AE5B41" w:rsidRPr="00A73D0F" w:rsidRDefault="00AE5B41" w:rsidP="00AE5B41">
      <w:pPr>
        <w:rPr>
          <w:rFonts w:ascii="Cambria" w:hAnsi="Cambria"/>
        </w:rPr>
      </w:pPr>
      <w:r w:rsidRPr="00A73D0F">
        <w:rPr>
          <w:rFonts w:ascii="Cambria" w:hAnsi="Cambria"/>
        </w:rPr>
        <w:t>The Contractor shall commence the Works on the Commencement Date and shall proceed expeditiously and without delay and shall complete the Works within the Time for Completion.</w:t>
      </w:r>
    </w:p>
    <w:p w14:paraId="5169FF80" w14:textId="77777777" w:rsidR="00AE5B41" w:rsidRPr="00A73D0F" w:rsidRDefault="00AE5B41" w:rsidP="00AE5B41">
      <w:pPr>
        <w:rPr>
          <w:rFonts w:ascii="Cambria" w:hAnsi="Cambria"/>
        </w:rPr>
      </w:pPr>
    </w:p>
    <w:p w14:paraId="6A7BB7DA" w14:textId="55DA5844" w:rsidR="00AE5B41" w:rsidRPr="00A73D0F" w:rsidRDefault="005139BC" w:rsidP="00AE5B41">
      <w:pPr>
        <w:rPr>
          <w:rFonts w:ascii="Cambria" w:hAnsi="Cambria"/>
          <w:b/>
          <w:sz w:val="24"/>
        </w:rPr>
      </w:pPr>
      <w:r w:rsidRPr="00A73D0F">
        <w:rPr>
          <w:rFonts w:ascii="Cambria" w:hAnsi="Cambria"/>
          <w:b/>
          <w:sz w:val="24"/>
        </w:rPr>
        <w:t>19.</w:t>
      </w:r>
      <w:r w:rsidRPr="00A73D0F">
        <w:rPr>
          <w:rFonts w:ascii="Cambria" w:hAnsi="Cambria"/>
          <w:b/>
          <w:sz w:val="24"/>
        </w:rPr>
        <w:tab/>
        <w:t>Program</w:t>
      </w:r>
    </w:p>
    <w:p w14:paraId="274904AF" w14:textId="71B64EBA" w:rsidR="00AE5B41" w:rsidRPr="00A73D0F" w:rsidRDefault="00AE5B41" w:rsidP="00AE5B41">
      <w:pPr>
        <w:rPr>
          <w:rFonts w:ascii="Cambria" w:hAnsi="Cambria"/>
        </w:rPr>
      </w:pPr>
      <w:r w:rsidRPr="00A73D0F">
        <w:rPr>
          <w:rFonts w:ascii="Cambria" w:hAnsi="Cambria"/>
        </w:rPr>
        <w:t xml:space="preserve">A detailed Works-Program/Time Schedule, based on the Time Schedule already submitted with the tender documents and attached to this Agreement will be submitted   by the Contractor within two weeks after signing of the contract and is a precondition for any first payment. This detailed Program will become part of the contract (Annex 6) after approval through the </w:t>
      </w:r>
      <w:r w:rsidR="00982122">
        <w:rPr>
          <w:rFonts w:ascii="Cambria" w:hAnsi="Cambria"/>
        </w:rPr>
        <w:t>Implementing Partner</w:t>
      </w:r>
      <w:r w:rsidRPr="00A73D0F">
        <w:rPr>
          <w:rFonts w:ascii="Cambria" w:hAnsi="Cambria"/>
        </w:rPr>
        <w:t>. Dates for the completion of milestones/major components will be fixed in this Works Program.</w:t>
      </w:r>
    </w:p>
    <w:p w14:paraId="374562ED" w14:textId="77777777" w:rsidR="00AE5B41" w:rsidRPr="00A73D0F" w:rsidRDefault="00AE5B41" w:rsidP="00AE5B41">
      <w:pPr>
        <w:rPr>
          <w:rFonts w:ascii="Cambria" w:hAnsi="Cambria"/>
        </w:rPr>
      </w:pPr>
    </w:p>
    <w:p w14:paraId="7BF0DE28" w14:textId="0180FF2D" w:rsidR="00AE5B41" w:rsidRPr="00A73D0F" w:rsidRDefault="005139BC" w:rsidP="00AE5B41">
      <w:pPr>
        <w:rPr>
          <w:rFonts w:ascii="Cambria" w:hAnsi="Cambria"/>
          <w:b/>
          <w:sz w:val="24"/>
        </w:rPr>
      </w:pPr>
      <w:r w:rsidRPr="00A73D0F">
        <w:rPr>
          <w:rFonts w:ascii="Cambria" w:hAnsi="Cambria"/>
          <w:b/>
          <w:sz w:val="24"/>
        </w:rPr>
        <w:t>20.</w:t>
      </w:r>
      <w:r w:rsidRPr="00A73D0F">
        <w:rPr>
          <w:rFonts w:ascii="Cambria" w:hAnsi="Cambria"/>
          <w:b/>
          <w:sz w:val="24"/>
        </w:rPr>
        <w:tab/>
        <w:t>Extension of Time</w:t>
      </w:r>
    </w:p>
    <w:p w14:paraId="6287B058" w14:textId="79F72B5B" w:rsidR="00AE5B41" w:rsidRPr="00A73D0F" w:rsidRDefault="00AE5B41" w:rsidP="00AE5B41">
      <w:pPr>
        <w:rPr>
          <w:rFonts w:ascii="Cambria" w:hAnsi="Cambria"/>
        </w:rPr>
      </w:pPr>
      <w:r w:rsidRPr="00A73D0F">
        <w:rPr>
          <w:rFonts w:ascii="Cambria" w:hAnsi="Cambria"/>
        </w:rPr>
        <w:t xml:space="preserve">The Contractor shall be entitled to an extension of the Time for Completion if he is or will be delayed by any of the </w:t>
      </w:r>
      <w:r w:rsidR="00982122">
        <w:rPr>
          <w:rFonts w:ascii="Cambria" w:hAnsi="Cambria"/>
        </w:rPr>
        <w:t>Implementing Partner</w:t>
      </w:r>
      <w:r w:rsidRPr="00A73D0F">
        <w:rPr>
          <w:rFonts w:ascii="Cambria" w:hAnsi="Cambria"/>
        </w:rPr>
        <w:t>'s Liabilities or through Force Majeure.</w:t>
      </w:r>
    </w:p>
    <w:p w14:paraId="0A851E14" w14:textId="77777777" w:rsidR="00AE5B41" w:rsidRPr="00A73D0F" w:rsidRDefault="00AE5B41" w:rsidP="00AE5B41">
      <w:pPr>
        <w:rPr>
          <w:rFonts w:ascii="Cambria" w:hAnsi="Cambria"/>
        </w:rPr>
      </w:pPr>
      <w:r w:rsidRPr="00A73D0F">
        <w:rPr>
          <w:rFonts w:ascii="Cambria" w:hAnsi="Cambria"/>
        </w:rPr>
        <w:t xml:space="preserve">The Contractor </w:t>
      </w:r>
      <w:proofErr w:type="gramStart"/>
      <w:r w:rsidRPr="00A73D0F">
        <w:rPr>
          <w:rFonts w:ascii="Cambria" w:hAnsi="Cambria"/>
        </w:rPr>
        <w:t>has to</w:t>
      </w:r>
      <w:proofErr w:type="gramEnd"/>
      <w:r w:rsidRPr="00A73D0F">
        <w:rPr>
          <w:rFonts w:ascii="Cambria" w:hAnsi="Cambria"/>
        </w:rPr>
        <w:t xml:space="preserve"> apply for Extension of Time within one week of the occurrence of the cause of the delay.</w:t>
      </w:r>
    </w:p>
    <w:p w14:paraId="2FDF8D47" w14:textId="1A473095" w:rsidR="00AE5B41" w:rsidRPr="00A73D0F" w:rsidRDefault="00AE5B41" w:rsidP="00AE5B41">
      <w:pPr>
        <w:rPr>
          <w:rFonts w:ascii="Cambria" w:hAnsi="Cambria"/>
        </w:rPr>
      </w:pPr>
      <w:r w:rsidRPr="00A73D0F">
        <w:rPr>
          <w:rFonts w:ascii="Cambria" w:hAnsi="Cambria"/>
        </w:rPr>
        <w:t xml:space="preserve">On receipt of an application from the Contractor, the </w:t>
      </w:r>
      <w:r w:rsidR="00982122">
        <w:rPr>
          <w:rFonts w:ascii="Cambria" w:hAnsi="Cambria"/>
        </w:rPr>
        <w:t>Implementing Partner</w:t>
      </w:r>
      <w:r w:rsidRPr="00A73D0F">
        <w:rPr>
          <w:rFonts w:ascii="Cambria" w:hAnsi="Cambria"/>
        </w:rPr>
        <w:t xml:space="preserve"> will consider all supporting details provided by the Contractor in due time and will extend the Time for Completion as appropriate.</w:t>
      </w:r>
    </w:p>
    <w:p w14:paraId="2E3BB67C" w14:textId="77777777" w:rsidR="00AE5B41" w:rsidRPr="00A73D0F" w:rsidRDefault="00AE5B41" w:rsidP="00AE5B41">
      <w:pPr>
        <w:rPr>
          <w:rFonts w:ascii="Cambria" w:hAnsi="Cambria"/>
        </w:rPr>
      </w:pPr>
    </w:p>
    <w:p w14:paraId="43D476C8" w14:textId="6ED97A2F" w:rsidR="00AE5B41" w:rsidRPr="00A73D0F" w:rsidRDefault="005139BC" w:rsidP="00AE5B41">
      <w:pPr>
        <w:rPr>
          <w:rFonts w:ascii="Cambria" w:hAnsi="Cambria"/>
          <w:b/>
          <w:sz w:val="24"/>
        </w:rPr>
      </w:pPr>
      <w:r w:rsidRPr="00A73D0F">
        <w:rPr>
          <w:rFonts w:ascii="Cambria" w:hAnsi="Cambria"/>
          <w:b/>
          <w:sz w:val="24"/>
        </w:rPr>
        <w:t>21.</w:t>
      </w:r>
      <w:r w:rsidRPr="00A73D0F">
        <w:rPr>
          <w:rFonts w:ascii="Cambria" w:hAnsi="Cambria"/>
          <w:b/>
          <w:sz w:val="24"/>
        </w:rPr>
        <w:tab/>
        <w:t>Late Completion</w:t>
      </w:r>
    </w:p>
    <w:p w14:paraId="48DDB84A" w14:textId="77777777" w:rsidR="00AE5B41" w:rsidRPr="00A73D0F" w:rsidRDefault="00AE5B41" w:rsidP="00AE5B41">
      <w:pPr>
        <w:rPr>
          <w:rFonts w:ascii="Cambria" w:hAnsi="Cambria"/>
        </w:rPr>
      </w:pPr>
      <w:r w:rsidRPr="00A73D0F">
        <w:rPr>
          <w:rFonts w:ascii="Cambria" w:hAnsi="Cambria"/>
        </w:rPr>
        <w:t>Failure to complete the Works or to achieve the agreed progress due to default of the contractor may result in termination of this agreement in conformity with the Termination and Repayment Clause. Deduction of 0.1% (</w:t>
      </w:r>
      <w:proofErr w:type="gramStart"/>
      <w:r w:rsidRPr="00A73D0F">
        <w:rPr>
          <w:rFonts w:ascii="Cambria" w:hAnsi="Cambria"/>
        </w:rPr>
        <w:t>zero point</w:t>
      </w:r>
      <w:proofErr w:type="gramEnd"/>
      <w:r w:rsidRPr="00A73D0F">
        <w:rPr>
          <w:rFonts w:ascii="Cambria" w:hAnsi="Cambria"/>
        </w:rPr>
        <w:t xml:space="preserve"> one percent) of Contract Sum per calendar day up to a total deduction of 10 % can be applied. As soon as such delays become evident, the deduction may be applied on interim payments.</w:t>
      </w:r>
    </w:p>
    <w:p w14:paraId="7CF3BC5B" w14:textId="77777777" w:rsidR="00AE5B41" w:rsidRPr="00A73D0F" w:rsidRDefault="00AE5B41" w:rsidP="00AE5B41">
      <w:pPr>
        <w:rPr>
          <w:rFonts w:ascii="Cambria" w:hAnsi="Cambria"/>
        </w:rPr>
      </w:pPr>
    </w:p>
    <w:p w14:paraId="2D8DE838" w14:textId="46F42065" w:rsidR="00AE5B41" w:rsidRPr="00A73D0F" w:rsidRDefault="00AE5B41" w:rsidP="00AE5B41">
      <w:pPr>
        <w:rPr>
          <w:rFonts w:ascii="Cambria" w:hAnsi="Cambria"/>
          <w:b/>
          <w:sz w:val="24"/>
        </w:rPr>
      </w:pPr>
      <w:r w:rsidRPr="00A73D0F">
        <w:rPr>
          <w:rFonts w:ascii="Cambria" w:hAnsi="Cambria"/>
          <w:b/>
          <w:sz w:val="24"/>
        </w:rPr>
        <w:t>22.</w:t>
      </w:r>
      <w:r w:rsidRPr="00A73D0F">
        <w:rPr>
          <w:rFonts w:ascii="Cambria" w:hAnsi="Cambria"/>
          <w:b/>
          <w:sz w:val="24"/>
        </w:rPr>
        <w:tab/>
        <w:t>Co</w:t>
      </w:r>
      <w:r w:rsidR="005139BC" w:rsidRPr="00A73D0F">
        <w:rPr>
          <w:rFonts w:ascii="Cambria" w:hAnsi="Cambria"/>
          <w:b/>
          <w:sz w:val="24"/>
        </w:rPr>
        <w:t>mpletion and Inspection thereof</w:t>
      </w:r>
    </w:p>
    <w:p w14:paraId="38127B3E" w14:textId="29C94C28" w:rsidR="00AE5B41" w:rsidRPr="00A73D0F" w:rsidRDefault="00AE5B41" w:rsidP="00AE5B41">
      <w:pPr>
        <w:rPr>
          <w:rFonts w:ascii="Cambria" w:hAnsi="Cambria"/>
        </w:rPr>
      </w:pPr>
      <w:r w:rsidRPr="00A73D0F">
        <w:rPr>
          <w:rFonts w:ascii="Cambria" w:hAnsi="Cambria"/>
        </w:rPr>
        <w:t xml:space="preserve">The Contractor may notify the </w:t>
      </w:r>
      <w:r w:rsidR="00982122">
        <w:rPr>
          <w:rFonts w:ascii="Cambria" w:hAnsi="Cambria"/>
        </w:rPr>
        <w:t>Implementing Partner</w:t>
      </w:r>
      <w:r w:rsidRPr="00A73D0F">
        <w:rPr>
          <w:rFonts w:ascii="Cambria" w:hAnsi="Cambria"/>
        </w:rPr>
        <w:t xml:space="preserve"> when he considers that the Works are complete. When this notice is given, all works must have been executed. The </w:t>
      </w:r>
      <w:r w:rsidR="00982122">
        <w:rPr>
          <w:rFonts w:ascii="Cambria" w:hAnsi="Cambria"/>
        </w:rPr>
        <w:t>Implementing Partner</w:t>
      </w:r>
      <w:r w:rsidRPr="00A73D0F">
        <w:rPr>
          <w:rFonts w:ascii="Cambria" w:hAnsi="Cambria"/>
        </w:rPr>
        <w:t xml:space="preserve"> shall then inspect the works for Handing over.</w:t>
      </w:r>
    </w:p>
    <w:p w14:paraId="380EDDA1" w14:textId="77777777" w:rsidR="00AE5B41" w:rsidRPr="00A73D0F" w:rsidRDefault="00AE5B41" w:rsidP="00AE5B41">
      <w:pPr>
        <w:rPr>
          <w:rFonts w:ascii="Cambria" w:hAnsi="Cambria"/>
        </w:rPr>
      </w:pPr>
    </w:p>
    <w:p w14:paraId="2D5936BE" w14:textId="72A603CE" w:rsidR="00AE5B41" w:rsidRPr="00A73D0F" w:rsidRDefault="005139BC" w:rsidP="00AE5B41">
      <w:pPr>
        <w:rPr>
          <w:rFonts w:ascii="Cambria" w:hAnsi="Cambria"/>
          <w:b/>
          <w:sz w:val="24"/>
        </w:rPr>
      </w:pPr>
      <w:r w:rsidRPr="00A73D0F">
        <w:rPr>
          <w:rFonts w:ascii="Cambria" w:hAnsi="Cambria"/>
          <w:b/>
          <w:sz w:val="24"/>
        </w:rPr>
        <w:t>23.</w:t>
      </w:r>
      <w:r w:rsidRPr="00A73D0F">
        <w:rPr>
          <w:rFonts w:ascii="Cambria" w:hAnsi="Cambria"/>
          <w:b/>
          <w:sz w:val="24"/>
        </w:rPr>
        <w:tab/>
        <w:t>Technical Standards</w:t>
      </w:r>
    </w:p>
    <w:p w14:paraId="5295D4EA" w14:textId="02ACE0C9" w:rsidR="00AE5B41" w:rsidRPr="00A73D0F" w:rsidRDefault="00AE5B41" w:rsidP="00AE5B41">
      <w:pPr>
        <w:rPr>
          <w:rFonts w:ascii="Cambria" w:hAnsi="Cambria"/>
        </w:rPr>
      </w:pPr>
      <w:r w:rsidRPr="00A73D0F">
        <w:rPr>
          <w:rFonts w:ascii="Cambria" w:hAnsi="Cambria"/>
        </w:rPr>
        <w:t xml:space="preserve">The Contractor will adhere to the prevailing technical standards in </w:t>
      </w:r>
      <w:r w:rsidR="005B5899" w:rsidRPr="00A73D0F">
        <w:rPr>
          <w:rFonts w:ascii="Cambria" w:hAnsi="Cambria"/>
          <w:i/>
          <w:highlight w:val="yellow"/>
        </w:rPr>
        <w:t xml:space="preserve">NAME OF </w:t>
      </w:r>
      <w:proofErr w:type="gramStart"/>
      <w:r w:rsidR="005B5899" w:rsidRPr="00A73D0F">
        <w:rPr>
          <w:rFonts w:ascii="Cambria" w:hAnsi="Cambria"/>
          <w:i/>
          <w:highlight w:val="yellow"/>
        </w:rPr>
        <w:t>COUNTRY</w:t>
      </w:r>
      <w:r w:rsidR="005B5899" w:rsidRPr="00A73D0F">
        <w:rPr>
          <w:rFonts w:ascii="Cambria" w:hAnsi="Cambria"/>
        </w:rPr>
        <w:t xml:space="preserve">, </w:t>
      </w:r>
      <w:r w:rsidR="004C3CEA">
        <w:rPr>
          <w:rFonts w:ascii="Cambria" w:hAnsi="Cambria"/>
          <w:i/>
        </w:rPr>
        <w:t xml:space="preserve"> </w:t>
      </w:r>
      <w:r w:rsidR="004C3CEA" w:rsidRPr="00A73D0F">
        <w:rPr>
          <w:rFonts w:ascii="Cambria" w:hAnsi="Cambria"/>
        </w:rPr>
        <w:t>and</w:t>
      </w:r>
      <w:proofErr w:type="gramEnd"/>
      <w:r w:rsidRPr="00A73D0F">
        <w:rPr>
          <w:rFonts w:ascii="Cambria" w:hAnsi="Cambria"/>
        </w:rPr>
        <w:t xml:space="preserve"> the attached Specification as applicable and apply all diligence and care customary in his field of operation and as far as possible under the given circumstances.</w:t>
      </w:r>
    </w:p>
    <w:p w14:paraId="5915F032" w14:textId="77777777" w:rsidR="00AE5B41" w:rsidRPr="00A73D0F" w:rsidRDefault="00AE5B41" w:rsidP="00AE5B41">
      <w:pPr>
        <w:rPr>
          <w:rFonts w:ascii="Cambria" w:hAnsi="Cambria"/>
        </w:rPr>
      </w:pPr>
    </w:p>
    <w:p w14:paraId="39AC8A2D" w14:textId="3F4336A3" w:rsidR="00AE5B41" w:rsidRPr="00A73D0F" w:rsidRDefault="005139BC" w:rsidP="00AE5B41">
      <w:pPr>
        <w:rPr>
          <w:rFonts w:ascii="Cambria" w:hAnsi="Cambria"/>
          <w:b/>
          <w:sz w:val="24"/>
        </w:rPr>
      </w:pPr>
      <w:r w:rsidRPr="00A73D0F">
        <w:rPr>
          <w:rFonts w:ascii="Cambria" w:hAnsi="Cambria"/>
          <w:b/>
          <w:sz w:val="24"/>
        </w:rPr>
        <w:t>24.</w:t>
      </w:r>
      <w:r w:rsidRPr="00A73D0F">
        <w:rPr>
          <w:rFonts w:ascii="Cambria" w:hAnsi="Cambria"/>
          <w:b/>
          <w:sz w:val="24"/>
        </w:rPr>
        <w:tab/>
        <w:t>Remedying Defects</w:t>
      </w:r>
    </w:p>
    <w:p w14:paraId="2B3DBC49" w14:textId="6B6A9EA3" w:rsidR="00AE5B41" w:rsidRPr="00A73D0F" w:rsidRDefault="00AE5B41" w:rsidP="00AE5B41">
      <w:pPr>
        <w:rPr>
          <w:rFonts w:ascii="Cambria" w:hAnsi="Cambria"/>
        </w:rPr>
      </w:pPr>
      <w:r w:rsidRPr="00A73D0F">
        <w:rPr>
          <w:rFonts w:ascii="Cambria" w:hAnsi="Cambria"/>
        </w:rPr>
        <w:t xml:space="preserve">The Contractor will execute the Works to the best professional practice according to abovementioned Technical Standards. Payments will only be released for correctly executed works. Substandard work </w:t>
      </w:r>
      <w:proofErr w:type="gramStart"/>
      <w:r w:rsidRPr="00A73D0F">
        <w:rPr>
          <w:rFonts w:ascii="Cambria" w:hAnsi="Cambria"/>
        </w:rPr>
        <w:t>has to</w:t>
      </w:r>
      <w:proofErr w:type="gramEnd"/>
      <w:r w:rsidRPr="00A73D0F">
        <w:rPr>
          <w:rFonts w:ascii="Cambria" w:hAnsi="Cambria"/>
        </w:rPr>
        <w:t xml:space="preserve"> be redone or will be executed at the expense of the contractor even at higher cost. The contractor will be liable for defects becoming apparent during defects liability period </w:t>
      </w:r>
      <w:r w:rsidR="00474589">
        <w:rPr>
          <w:rFonts w:ascii="Cambria" w:hAnsi="Cambria"/>
        </w:rPr>
        <w:t xml:space="preserve">(DLP) </w:t>
      </w:r>
      <w:r w:rsidRPr="00A73D0F">
        <w:rPr>
          <w:rFonts w:ascii="Cambria" w:hAnsi="Cambria"/>
        </w:rPr>
        <w:t xml:space="preserve">of 12 months. The payment of the retention money will only be made after correction of such defects and after the end of DLP. The </w:t>
      </w:r>
      <w:r w:rsidR="00982122">
        <w:rPr>
          <w:rFonts w:ascii="Cambria" w:hAnsi="Cambria"/>
        </w:rPr>
        <w:t>Implementing Partner</w:t>
      </w:r>
      <w:r w:rsidRPr="00A73D0F">
        <w:rPr>
          <w:rFonts w:ascii="Cambria" w:hAnsi="Cambria"/>
        </w:rPr>
        <w:t xml:space="preserve"> reserves the right to reduce the payment in case such corrections are unsuccessful or unreasonably delayed, or to get defects corrected at the expense of the contractor.</w:t>
      </w:r>
    </w:p>
    <w:p w14:paraId="7A6D117C" w14:textId="5AE2AA7B" w:rsidR="00AE5B41" w:rsidRDefault="00AE5B41" w:rsidP="00AE5B41">
      <w:pPr>
        <w:rPr>
          <w:rFonts w:ascii="Cambria" w:hAnsi="Cambria"/>
        </w:rPr>
      </w:pPr>
      <w:r w:rsidRPr="00A73D0F">
        <w:rPr>
          <w:rFonts w:ascii="Cambria" w:hAnsi="Cambria"/>
        </w:rPr>
        <w:t xml:space="preserve">The </w:t>
      </w:r>
      <w:r w:rsidR="00982122">
        <w:rPr>
          <w:rFonts w:ascii="Cambria" w:hAnsi="Cambria"/>
        </w:rPr>
        <w:t>Implementing Partner</w:t>
      </w:r>
      <w:r w:rsidRPr="00A73D0F">
        <w:rPr>
          <w:rFonts w:ascii="Cambria" w:hAnsi="Cambria"/>
        </w:rPr>
        <w:t xml:space="preserve"> also may at any time prior to the expiry of the liability period notify the Contractor of any defects or outstanding work. The Contractor shall remedy at no cost    to the </w:t>
      </w:r>
      <w:r w:rsidR="00982122">
        <w:rPr>
          <w:rFonts w:ascii="Cambria" w:hAnsi="Cambria"/>
        </w:rPr>
        <w:t>Implementing Partner</w:t>
      </w:r>
      <w:r w:rsidRPr="00A73D0F">
        <w:rPr>
          <w:rFonts w:ascii="Cambria" w:hAnsi="Cambria"/>
        </w:rPr>
        <w:t xml:space="preserve"> any defects due to the Contractor's design, Materials, Plant or workmanship not being in accordance with the Contract.</w:t>
      </w:r>
    </w:p>
    <w:p w14:paraId="453BBBE2" w14:textId="77777777" w:rsidR="00C10924" w:rsidRDefault="00C10924" w:rsidP="00AE5B41">
      <w:pPr>
        <w:rPr>
          <w:rFonts w:ascii="Cambria" w:hAnsi="Cambria"/>
        </w:rPr>
      </w:pPr>
    </w:p>
    <w:p w14:paraId="62B5CF54" w14:textId="77777777" w:rsidR="00C10924" w:rsidRPr="00A73D0F" w:rsidRDefault="00C10924" w:rsidP="00AE5B41">
      <w:pPr>
        <w:rPr>
          <w:rFonts w:ascii="Cambria" w:hAnsi="Cambria"/>
        </w:rPr>
      </w:pPr>
    </w:p>
    <w:p w14:paraId="4544C180" w14:textId="77777777" w:rsidR="00AE5B41" w:rsidRPr="00A73D0F" w:rsidRDefault="00AE5B41" w:rsidP="00AE5B41">
      <w:pPr>
        <w:rPr>
          <w:rFonts w:ascii="Cambria" w:hAnsi="Cambria"/>
        </w:rPr>
      </w:pPr>
    </w:p>
    <w:p w14:paraId="5B3D0E16" w14:textId="4A08F115" w:rsidR="00AE5B41" w:rsidRPr="00A73D0F" w:rsidRDefault="0001594F" w:rsidP="00AE5B41">
      <w:pPr>
        <w:rPr>
          <w:rFonts w:ascii="Cambria" w:hAnsi="Cambria"/>
          <w:b/>
          <w:sz w:val="24"/>
        </w:rPr>
      </w:pPr>
      <w:r w:rsidRPr="00A73D0F">
        <w:rPr>
          <w:rFonts w:ascii="Cambria" w:hAnsi="Cambria"/>
          <w:b/>
          <w:sz w:val="24"/>
        </w:rPr>
        <w:lastRenderedPageBreak/>
        <w:t>25.</w:t>
      </w:r>
      <w:r w:rsidRPr="00A73D0F">
        <w:rPr>
          <w:rFonts w:ascii="Cambria" w:hAnsi="Cambria"/>
          <w:b/>
          <w:sz w:val="24"/>
        </w:rPr>
        <w:tab/>
        <w:t>Uncovering and Testing</w:t>
      </w:r>
    </w:p>
    <w:p w14:paraId="50524EB6" w14:textId="44B30F3E" w:rsidR="00AE5B41" w:rsidRPr="00A73D0F" w:rsidRDefault="00AE5B41" w:rsidP="00AE5B41">
      <w:pPr>
        <w:rPr>
          <w:rFonts w:ascii="Cambria" w:hAnsi="Cambria"/>
        </w:rPr>
      </w:pPr>
      <w:r w:rsidRPr="00A73D0F">
        <w:rPr>
          <w:rFonts w:ascii="Cambria" w:hAnsi="Cambria"/>
        </w:rPr>
        <w:t xml:space="preserve">The </w:t>
      </w:r>
      <w:r w:rsidR="00982122">
        <w:rPr>
          <w:rFonts w:ascii="Cambria" w:hAnsi="Cambria"/>
        </w:rPr>
        <w:t>Implementing Partner</w:t>
      </w:r>
      <w:r w:rsidRPr="00A73D0F">
        <w:rPr>
          <w:rFonts w:ascii="Cambria" w:hAnsi="Cambria"/>
        </w:rPr>
        <w:t xml:space="preserve"> may give instruction as to the uncovering and/or testing of any work. Unless </w:t>
      </w:r>
      <w:proofErr w:type="gramStart"/>
      <w:r w:rsidRPr="00A73D0F">
        <w:rPr>
          <w:rFonts w:ascii="Cambria" w:hAnsi="Cambria"/>
        </w:rPr>
        <w:t>as a result of</w:t>
      </w:r>
      <w:proofErr w:type="gramEnd"/>
      <w:r w:rsidRPr="00A73D0F">
        <w:rPr>
          <w:rFonts w:ascii="Cambria" w:hAnsi="Cambria"/>
        </w:rPr>
        <w:t xml:space="preserve"> any uncovering and/or</w:t>
      </w:r>
      <w:r w:rsidR="0001594F" w:rsidRPr="00A73D0F">
        <w:rPr>
          <w:rFonts w:ascii="Cambria" w:hAnsi="Cambria"/>
        </w:rPr>
        <w:t xml:space="preserve"> testing it is established that</w:t>
      </w:r>
      <w:r w:rsidRPr="00A73D0F">
        <w:rPr>
          <w:rFonts w:ascii="Cambria" w:hAnsi="Cambria"/>
        </w:rPr>
        <w:t xml:space="preserve"> the Contractor's design, Materials, Plant or workmanship are not in accordance with the Contract, the Contractor shall be paid for such uncovering and/or testing as a Variation.</w:t>
      </w:r>
    </w:p>
    <w:p w14:paraId="00A28B77" w14:textId="77777777" w:rsidR="00AE5B41" w:rsidRPr="00A73D0F" w:rsidRDefault="00AE5B41" w:rsidP="00AE5B41">
      <w:pPr>
        <w:rPr>
          <w:rFonts w:ascii="Cambria" w:hAnsi="Cambria"/>
        </w:rPr>
      </w:pPr>
    </w:p>
    <w:p w14:paraId="76CD048E" w14:textId="68685581" w:rsidR="00AE5B41" w:rsidRPr="00A73D0F" w:rsidRDefault="003929E1" w:rsidP="00AE5B41">
      <w:pPr>
        <w:rPr>
          <w:rFonts w:ascii="Cambria" w:hAnsi="Cambria"/>
          <w:b/>
          <w:sz w:val="24"/>
        </w:rPr>
      </w:pPr>
      <w:r w:rsidRPr="00A73D0F">
        <w:rPr>
          <w:rFonts w:ascii="Cambria" w:hAnsi="Cambria"/>
          <w:b/>
          <w:sz w:val="24"/>
        </w:rPr>
        <w:t>26.</w:t>
      </w:r>
      <w:r w:rsidRPr="00A73D0F">
        <w:rPr>
          <w:rFonts w:ascii="Cambria" w:hAnsi="Cambria"/>
          <w:b/>
          <w:sz w:val="24"/>
        </w:rPr>
        <w:tab/>
        <w:t>Variations</w:t>
      </w:r>
    </w:p>
    <w:p w14:paraId="3234C1DC" w14:textId="245CA035" w:rsidR="00AE5B41" w:rsidRPr="00A73D0F" w:rsidRDefault="00AE5B41" w:rsidP="00AE5B41">
      <w:pPr>
        <w:rPr>
          <w:rFonts w:ascii="Cambria" w:hAnsi="Cambria"/>
        </w:rPr>
      </w:pPr>
      <w:r w:rsidRPr="00A73D0F">
        <w:rPr>
          <w:rFonts w:ascii="Cambria" w:hAnsi="Cambria"/>
        </w:rPr>
        <w:t xml:space="preserve">All additional/variated works, if any, </w:t>
      </w:r>
      <w:proofErr w:type="gramStart"/>
      <w:r w:rsidRPr="00A73D0F">
        <w:rPr>
          <w:rFonts w:ascii="Cambria" w:hAnsi="Cambria"/>
        </w:rPr>
        <w:t>have to</w:t>
      </w:r>
      <w:proofErr w:type="gramEnd"/>
      <w:r w:rsidRPr="00A73D0F">
        <w:rPr>
          <w:rFonts w:ascii="Cambria" w:hAnsi="Cambria"/>
        </w:rPr>
        <w:t xml:space="preserve"> be agreed upon in writing with the </w:t>
      </w:r>
      <w:r w:rsidR="00982122">
        <w:rPr>
          <w:rFonts w:ascii="Cambria" w:hAnsi="Cambria"/>
        </w:rPr>
        <w:t>Implementing Partner</w:t>
      </w:r>
      <w:r w:rsidRPr="00A73D0F">
        <w:rPr>
          <w:rFonts w:ascii="Cambria" w:hAnsi="Cambria"/>
        </w:rPr>
        <w:t xml:space="preserve"> before executing. A standard form for this request will be handed over to the contractor. Additional/variated works executed without written agreement will not be paid. The value of variations will be determined </w:t>
      </w:r>
      <w:proofErr w:type="gramStart"/>
      <w:r w:rsidRPr="00A73D0F">
        <w:rPr>
          <w:rFonts w:ascii="Cambria" w:hAnsi="Cambria"/>
        </w:rPr>
        <w:t>on the basis of</w:t>
      </w:r>
      <w:proofErr w:type="gramEnd"/>
      <w:r w:rsidRPr="00A73D0F">
        <w:rPr>
          <w:rFonts w:ascii="Cambria" w:hAnsi="Cambria"/>
        </w:rPr>
        <w:t xml:space="preserve"> the BoQ rates as far as applicable.</w:t>
      </w:r>
    </w:p>
    <w:p w14:paraId="2CFDE71F" w14:textId="77777777" w:rsidR="00AE5B41" w:rsidRPr="00A73D0F" w:rsidRDefault="00AE5B41" w:rsidP="00AE5B41">
      <w:pPr>
        <w:rPr>
          <w:rFonts w:ascii="Cambria" w:hAnsi="Cambria"/>
        </w:rPr>
      </w:pPr>
    </w:p>
    <w:p w14:paraId="23984DB4" w14:textId="4D08E961" w:rsidR="00AE5B41" w:rsidRPr="00A73D0F" w:rsidRDefault="003929E1" w:rsidP="00AE5B41">
      <w:pPr>
        <w:rPr>
          <w:rFonts w:ascii="Cambria" w:hAnsi="Cambria"/>
          <w:b/>
          <w:sz w:val="24"/>
        </w:rPr>
      </w:pPr>
      <w:r w:rsidRPr="00A73D0F">
        <w:rPr>
          <w:rFonts w:ascii="Cambria" w:hAnsi="Cambria"/>
          <w:b/>
          <w:sz w:val="24"/>
        </w:rPr>
        <w:t>27.</w:t>
      </w:r>
      <w:r w:rsidRPr="00A73D0F">
        <w:rPr>
          <w:rFonts w:ascii="Cambria" w:hAnsi="Cambria"/>
          <w:b/>
          <w:sz w:val="24"/>
        </w:rPr>
        <w:tab/>
        <w:t>Early Warning</w:t>
      </w:r>
    </w:p>
    <w:p w14:paraId="24E9CA22" w14:textId="77777777" w:rsidR="00AE5B41" w:rsidRPr="00A73D0F" w:rsidRDefault="00AE5B41" w:rsidP="00AE5B41">
      <w:pPr>
        <w:rPr>
          <w:rFonts w:ascii="Cambria" w:hAnsi="Cambria"/>
        </w:rPr>
      </w:pPr>
      <w:r w:rsidRPr="00A73D0F">
        <w:rPr>
          <w:rFonts w:ascii="Cambria" w:hAnsi="Cambria"/>
        </w:rPr>
        <w:t>A Party shall notify the other as soon as he is aware of any circumstance which may delay or disrupt the Works, or which may give rise to a claim for additional payment. The Contractor shall take all reasonable steps to minimize these   effects.</w:t>
      </w:r>
    </w:p>
    <w:p w14:paraId="37FC48BA" w14:textId="77777777" w:rsidR="00AE5B41" w:rsidRPr="00A73D0F" w:rsidRDefault="00AE5B41" w:rsidP="00AE5B41">
      <w:pPr>
        <w:rPr>
          <w:rFonts w:ascii="Cambria" w:hAnsi="Cambria"/>
        </w:rPr>
      </w:pPr>
      <w:r w:rsidRPr="00A73D0F">
        <w:rPr>
          <w:rFonts w:ascii="Cambria" w:hAnsi="Cambria"/>
        </w:rPr>
        <w:t>The Contractor's entitlement to extension of the Time for Completion or additional payment shall be limited to the time and payment which would have been due if he had given prompt notice and had taken all reasonable steps.</w:t>
      </w:r>
    </w:p>
    <w:p w14:paraId="647EE142" w14:textId="77777777" w:rsidR="00AE5B41" w:rsidRPr="00A73D0F" w:rsidRDefault="00AE5B41" w:rsidP="00AE5B41">
      <w:pPr>
        <w:rPr>
          <w:rFonts w:ascii="Cambria" w:hAnsi="Cambria"/>
        </w:rPr>
      </w:pPr>
    </w:p>
    <w:p w14:paraId="72948B12" w14:textId="696DC341" w:rsidR="00AE5B41" w:rsidRPr="00A73D0F" w:rsidRDefault="003929E1" w:rsidP="00AE5B41">
      <w:pPr>
        <w:rPr>
          <w:rFonts w:ascii="Cambria" w:hAnsi="Cambria"/>
          <w:b/>
          <w:sz w:val="24"/>
        </w:rPr>
      </w:pPr>
      <w:r w:rsidRPr="00A73D0F">
        <w:rPr>
          <w:rFonts w:ascii="Cambria" w:hAnsi="Cambria"/>
          <w:b/>
          <w:sz w:val="24"/>
        </w:rPr>
        <w:t>28.</w:t>
      </w:r>
      <w:r w:rsidRPr="00A73D0F">
        <w:rPr>
          <w:rFonts w:ascii="Cambria" w:hAnsi="Cambria"/>
          <w:b/>
          <w:sz w:val="24"/>
        </w:rPr>
        <w:tab/>
        <w:t>Right to Claim</w:t>
      </w:r>
    </w:p>
    <w:p w14:paraId="47A83989" w14:textId="521EDCFE" w:rsidR="00AE5B41" w:rsidRPr="00A73D0F" w:rsidRDefault="00AE5B41" w:rsidP="00AE5B41">
      <w:pPr>
        <w:rPr>
          <w:rFonts w:ascii="Cambria" w:hAnsi="Cambria"/>
        </w:rPr>
      </w:pPr>
      <w:r w:rsidRPr="00A73D0F">
        <w:rPr>
          <w:rFonts w:ascii="Cambria" w:hAnsi="Cambria"/>
        </w:rPr>
        <w:t xml:space="preserve">If Cost incurs for the Contractor </w:t>
      </w:r>
      <w:proofErr w:type="gramStart"/>
      <w:r w:rsidRPr="00A73D0F">
        <w:rPr>
          <w:rFonts w:ascii="Cambria" w:hAnsi="Cambria"/>
        </w:rPr>
        <w:t>as a result of</w:t>
      </w:r>
      <w:proofErr w:type="gramEnd"/>
      <w:r w:rsidRPr="00A73D0F">
        <w:rPr>
          <w:rFonts w:ascii="Cambria" w:hAnsi="Cambria"/>
        </w:rPr>
        <w:t xml:space="preserve"> any of the </w:t>
      </w:r>
      <w:r w:rsidR="00982122">
        <w:rPr>
          <w:rFonts w:ascii="Cambria" w:hAnsi="Cambria"/>
        </w:rPr>
        <w:t>Implementing Partner</w:t>
      </w:r>
      <w:r w:rsidRPr="00A73D0F">
        <w:rPr>
          <w:rFonts w:ascii="Cambria" w:hAnsi="Cambria"/>
        </w:rPr>
        <w:t xml:space="preserve">'s Liabilities, the Contractor shall be entitled to the justified and reasonable amount of such Cost. If </w:t>
      </w:r>
      <w:proofErr w:type="gramStart"/>
      <w:r w:rsidRPr="00A73D0F">
        <w:rPr>
          <w:rFonts w:ascii="Cambria" w:hAnsi="Cambria"/>
        </w:rPr>
        <w:t>as a result of</w:t>
      </w:r>
      <w:proofErr w:type="gramEnd"/>
      <w:r w:rsidRPr="00A73D0F">
        <w:rPr>
          <w:rFonts w:ascii="Cambria" w:hAnsi="Cambria"/>
        </w:rPr>
        <w:t xml:space="preserve"> any of the </w:t>
      </w:r>
      <w:r w:rsidR="00982122">
        <w:rPr>
          <w:rFonts w:ascii="Cambria" w:hAnsi="Cambria"/>
        </w:rPr>
        <w:t>Implementing Partner</w:t>
      </w:r>
      <w:r w:rsidRPr="00A73D0F">
        <w:rPr>
          <w:rFonts w:ascii="Cambria" w:hAnsi="Cambria"/>
        </w:rPr>
        <w:t>'s Liabilities it is necessary to change the Works, this shall be dealt with as a Variation.</w:t>
      </w:r>
    </w:p>
    <w:p w14:paraId="1BB40A53" w14:textId="77777777" w:rsidR="00AE5B41" w:rsidRPr="00A73D0F" w:rsidRDefault="00AE5B41" w:rsidP="00AE5B41">
      <w:pPr>
        <w:rPr>
          <w:rFonts w:ascii="Cambria" w:hAnsi="Cambria"/>
        </w:rPr>
      </w:pPr>
    </w:p>
    <w:p w14:paraId="64FCC58D" w14:textId="1AA376EE" w:rsidR="00AE5B41" w:rsidRPr="00A73D0F" w:rsidRDefault="003929E1" w:rsidP="00AE5B41">
      <w:pPr>
        <w:rPr>
          <w:rFonts w:ascii="Cambria" w:hAnsi="Cambria"/>
          <w:b/>
          <w:sz w:val="24"/>
        </w:rPr>
      </w:pPr>
      <w:r w:rsidRPr="00A73D0F">
        <w:rPr>
          <w:rFonts w:ascii="Cambria" w:hAnsi="Cambria"/>
          <w:b/>
          <w:sz w:val="24"/>
        </w:rPr>
        <w:t>29.</w:t>
      </w:r>
      <w:r w:rsidRPr="00A73D0F">
        <w:rPr>
          <w:rFonts w:ascii="Cambria" w:hAnsi="Cambria"/>
          <w:b/>
          <w:sz w:val="24"/>
        </w:rPr>
        <w:tab/>
        <w:t>Claim Procedure</w:t>
      </w:r>
    </w:p>
    <w:p w14:paraId="5033A34A" w14:textId="6EBAF28D" w:rsidR="00AE5B41" w:rsidRPr="00A73D0F" w:rsidRDefault="00AE5B41" w:rsidP="00AE5B41">
      <w:pPr>
        <w:rPr>
          <w:rFonts w:ascii="Cambria" w:hAnsi="Cambria"/>
        </w:rPr>
      </w:pPr>
      <w:r w:rsidRPr="00A73D0F">
        <w:rPr>
          <w:rFonts w:ascii="Cambria" w:hAnsi="Cambria"/>
        </w:rPr>
        <w:t xml:space="preserve">The Contractor shall submit to the </w:t>
      </w:r>
      <w:r w:rsidR="00982122">
        <w:rPr>
          <w:rFonts w:ascii="Cambria" w:hAnsi="Cambria"/>
        </w:rPr>
        <w:t>Implementing Partner</w:t>
      </w:r>
      <w:r w:rsidRPr="00A73D0F">
        <w:rPr>
          <w:rFonts w:ascii="Cambria" w:hAnsi="Cambria"/>
        </w:rPr>
        <w:t xml:space="preserve"> an itemised make-up of the value of Variations and claims within 28 days of the Instruction of the </w:t>
      </w:r>
      <w:r w:rsidR="00982122">
        <w:rPr>
          <w:rFonts w:ascii="Cambria" w:hAnsi="Cambria"/>
        </w:rPr>
        <w:t>Implementing Partner</w:t>
      </w:r>
      <w:r w:rsidRPr="00A73D0F">
        <w:rPr>
          <w:rFonts w:ascii="Cambria" w:hAnsi="Cambria"/>
        </w:rPr>
        <w:t xml:space="preserve"> or of the event giving rise to the claim.  The </w:t>
      </w:r>
      <w:r w:rsidR="00982122">
        <w:rPr>
          <w:rFonts w:ascii="Cambria" w:hAnsi="Cambria"/>
        </w:rPr>
        <w:t>Implementing Partner</w:t>
      </w:r>
      <w:r w:rsidRPr="00A73D0F">
        <w:rPr>
          <w:rFonts w:ascii="Cambria" w:hAnsi="Cambria"/>
        </w:rPr>
        <w:t xml:space="preserve"> shall check and if </w:t>
      </w:r>
      <w:proofErr w:type="gramStart"/>
      <w:r w:rsidRPr="00A73D0F">
        <w:rPr>
          <w:rFonts w:ascii="Cambria" w:hAnsi="Cambria"/>
        </w:rPr>
        <w:t>possible</w:t>
      </w:r>
      <w:proofErr w:type="gramEnd"/>
      <w:r w:rsidRPr="00A73D0F">
        <w:rPr>
          <w:rFonts w:ascii="Cambria" w:hAnsi="Cambria"/>
        </w:rPr>
        <w:t xml:space="preserve"> agree the value. In the absence of agreement, the </w:t>
      </w:r>
      <w:r w:rsidR="00982122">
        <w:rPr>
          <w:rFonts w:ascii="Cambria" w:hAnsi="Cambria"/>
        </w:rPr>
        <w:t>Implementing Partner</w:t>
      </w:r>
      <w:r w:rsidRPr="00A73D0F">
        <w:rPr>
          <w:rFonts w:ascii="Cambria" w:hAnsi="Cambria"/>
        </w:rPr>
        <w:t xml:space="preserve"> shall determine the value.</w:t>
      </w:r>
    </w:p>
    <w:p w14:paraId="680C2B64" w14:textId="77777777" w:rsidR="00AE5B41" w:rsidRPr="00A73D0F" w:rsidRDefault="00AE5B41" w:rsidP="00AE5B41">
      <w:pPr>
        <w:rPr>
          <w:rFonts w:ascii="Cambria" w:hAnsi="Cambria"/>
        </w:rPr>
      </w:pPr>
    </w:p>
    <w:p w14:paraId="35E98F8B" w14:textId="1ED887B2" w:rsidR="00AE5B41" w:rsidRPr="00A73D0F" w:rsidRDefault="003929E1" w:rsidP="00AE5B41">
      <w:pPr>
        <w:rPr>
          <w:rFonts w:ascii="Cambria" w:hAnsi="Cambria"/>
          <w:b/>
          <w:sz w:val="24"/>
        </w:rPr>
      </w:pPr>
      <w:r w:rsidRPr="00A73D0F">
        <w:rPr>
          <w:rFonts w:ascii="Cambria" w:hAnsi="Cambria"/>
          <w:b/>
          <w:sz w:val="24"/>
        </w:rPr>
        <w:t>30.</w:t>
      </w:r>
      <w:r w:rsidRPr="00A73D0F">
        <w:rPr>
          <w:rFonts w:ascii="Cambria" w:hAnsi="Cambria"/>
          <w:b/>
          <w:sz w:val="24"/>
        </w:rPr>
        <w:tab/>
        <w:t>Valuation of the Works</w:t>
      </w:r>
    </w:p>
    <w:p w14:paraId="5C3496C5" w14:textId="77777777" w:rsidR="00AE5B41" w:rsidRPr="00A73D0F" w:rsidRDefault="00AE5B41" w:rsidP="00AE5B41">
      <w:pPr>
        <w:rPr>
          <w:rFonts w:ascii="Cambria" w:hAnsi="Cambria"/>
        </w:rPr>
      </w:pPr>
      <w:r w:rsidRPr="00A73D0F">
        <w:rPr>
          <w:rFonts w:ascii="Cambria" w:hAnsi="Cambria"/>
        </w:rPr>
        <w:t>The Works shall be valued according to remeasurements with Bill of Quantities for measured contracts and as per each milestone in the payment schedule fully completed for lump sum-milestone contracts.</w:t>
      </w:r>
    </w:p>
    <w:p w14:paraId="6888E426" w14:textId="77777777" w:rsidR="00AE5B41" w:rsidRPr="00A73D0F" w:rsidRDefault="00AE5B41" w:rsidP="00AE5B41">
      <w:pPr>
        <w:rPr>
          <w:rFonts w:ascii="Cambria" w:hAnsi="Cambria"/>
        </w:rPr>
      </w:pPr>
      <w:r w:rsidRPr="00A73D0F">
        <w:rPr>
          <w:rFonts w:ascii="Cambria" w:hAnsi="Cambria"/>
        </w:rPr>
        <w:t>Costs for construction equipment and other materials required to carry out the works are to be included in the tender prices and cannot be claimed separately.</w:t>
      </w:r>
    </w:p>
    <w:p w14:paraId="66A564D0" w14:textId="77777777" w:rsidR="00AE5B41" w:rsidRPr="00A73D0F" w:rsidRDefault="00AE5B41" w:rsidP="00AE5B41">
      <w:pPr>
        <w:rPr>
          <w:rFonts w:ascii="Cambria" w:hAnsi="Cambria"/>
        </w:rPr>
      </w:pPr>
    </w:p>
    <w:p w14:paraId="721965B0" w14:textId="77777777" w:rsidR="00AE5B41" w:rsidRPr="00A73D0F" w:rsidRDefault="00AE5B41" w:rsidP="00AE5B41">
      <w:pPr>
        <w:rPr>
          <w:rFonts w:ascii="Cambria" w:hAnsi="Cambria"/>
          <w:b/>
          <w:sz w:val="24"/>
        </w:rPr>
      </w:pPr>
      <w:r w:rsidRPr="00A73D0F">
        <w:rPr>
          <w:rFonts w:ascii="Cambria" w:hAnsi="Cambria"/>
          <w:b/>
          <w:sz w:val="24"/>
        </w:rPr>
        <w:t>31.</w:t>
      </w:r>
      <w:r w:rsidRPr="00A73D0F">
        <w:rPr>
          <w:rFonts w:ascii="Cambria" w:hAnsi="Cambria"/>
          <w:b/>
          <w:sz w:val="24"/>
        </w:rPr>
        <w:tab/>
        <w:t>Payments and Performance Bond:</w:t>
      </w:r>
    </w:p>
    <w:p w14:paraId="535F00E1" w14:textId="77777777" w:rsidR="00AE5B41" w:rsidRPr="00A73D0F" w:rsidRDefault="00AE5B41" w:rsidP="00AE5B41">
      <w:pPr>
        <w:rPr>
          <w:rFonts w:ascii="Cambria" w:hAnsi="Cambria"/>
        </w:rPr>
      </w:pPr>
      <w:r w:rsidRPr="00A73D0F">
        <w:rPr>
          <w:rFonts w:ascii="Cambria" w:hAnsi="Cambria"/>
        </w:rPr>
        <w:t>31.1</w:t>
      </w:r>
      <w:r w:rsidRPr="00A73D0F">
        <w:rPr>
          <w:rFonts w:ascii="Cambria" w:hAnsi="Cambria"/>
        </w:rPr>
        <w:tab/>
        <w:t>For measured contracts (type (a)):</w:t>
      </w:r>
    </w:p>
    <w:p w14:paraId="7EB19FF6" w14:textId="77777777" w:rsidR="00AE5B41" w:rsidRPr="00A73D0F" w:rsidRDefault="00AE5B41" w:rsidP="00AE5B41">
      <w:pPr>
        <w:rPr>
          <w:rFonts w:ascii="Cambria" w:hAnsi="Cambria"/>
        </w:rPr>
      </w:pPr>
      <w:r w:rsidRPr="00A73D0F">
        <w:rPr>
          <w:rFonts w:ascii="Cambria" w:hAnsi="Cambria"/>
        </w:rPr>
        <w:t>The Contractor shall be entitled to be paid at monthly intervals:</w:t>
      </w:r>
    </w:p>
    <w:p w14:paraId="7F52939A" w14:textId="77777777" w:rsidR="00AE5B41" w:rsidRPr="00A73D0F" w:rsidRDefault="00AE5B41" w:rsidP="00AE5B41">
      <w:pPr>
        <w:rPr>
          <w:rFonts w:ascii="Cambria" w:hAnsi="Cambria"/>
        </w:rPr>
      </w:pPr>
      <w:r w:rsidRPr="00A73D0F">
        <w:rPr>
          <w:rFonts w:ascii="Cambria" w:hAnsi="Cambria"/>
        </w:rPr>
        <w:t>a)</w:t>
      </w:r>
      <w:r w:rsidRPr="00A73D0F">
        <w:rPr>
          <w:rFonts w:ascii="Cambria" w:hAnsi="Cambria"/>
        </w:rPr>
        <w:tab/>
        <w:t>the value of the Works executed,</w:t>
      </w:r>
    </w:p>
    <w:p w14:paraId="1DF5893D" w14:textId="77777777" w:rsidR="00AE5B41" w:rsidRPr="00A73D0F" w:rsidRDefault="00AE5B41" w:rsidP="00AE5B41">
      <w:pPr>
        <w:rPr>
          <w:rFonts w:ascii="Cambria" w:hAnsi="Cambria"/>
        </w:rPr>
      </w:pPr>
      <w:r w:rsidRPr="00A73D0F">
        <w:rPr>
          <w:rFonts w:ascii="Cambria" w:hAnsi="Cambria"/>
        </w:rPr>
        <w:t>b)</w:t>
      </w:r>
      <w:r w:rsidRPr="00A73D0F">
        <w:rPr>
          <w:rFonts w:ascii="Cambria" w:hAnsi="Cambria"/>
        </w:rPr>
        <w:tab/>
        <w:t>80% of the value of Materials delivered to the Site at a reasonable time, but not exceeding 30% of the amount for finished works.</w:t>
      </w:r>
    </w:p>
    <w:p w14:paraId="6F9E9A3C" w14:textId="77777777" w:rsidR="00AE5B41" w:rsidRPr="00A73D0F" w:rsidRDefault="00AE5B41" w:rsidP="00AE5B41">
      <w:pPr>
        <w:rPr>
          <w:rFonts w:ascii="Cambria" w:hAnsi="Cambria"/>
        </w:rPr>
      </w:pPr>
      <w:r w:rsidRPr="00A73D0F">
        <w:rPr>
          <w:rFonts w:ascii="Cambria" w:hAnsi="Cambria"/>
        </w:rPr>
        <w:t>This is only applicable if the Contractor has given the material component cost for these items in his tender, and after this has been accepted as reasonable before contracting.</w:t>
      </w:r>
    </w:p>
    <w:p w14:paraId="328FEF07" w14:textId="77777777" w:rsidR="00AE5B41" w:rsidRPr="00A73D0F" w:rsidRDefault="00AE5B41" w:rsidP="00AE5B41">
      <w:pPr>
        <w:rPr>
          <w:rFonts w:ascii="Cambria" w:hAnsi="Cambria"/>
        </w:rPr>
      </w:pPr>
      <w:r w:rsidRPr="00A73D0F">
        <w:rPr>
          <w:rFonts w:ascii="Cambria" w:hAnsi="Cambria"/>
        </w:rPr>
        <w:t>c)</w:t>
      </w:r>
      <w:r w:rsidRPr="00A73D0F">
        <w:rPr>
          <w:rFonts w:ascii="Cambria" w:hAnsi="Cambria"/>
        </w:rPr>
        <w:tab/>
        <w:t>subject to any additions or deductions which may be due.</w:t>
      </w:r>
    </w:p>
    <w:p w14:paraId="437A5C09" w14:textId="77777777" w:rsidR="00AE5B41" w:rsidRPr="00A73D0F" w:rsidRDefault="00AE5B41" w:rsidP="00AE5B41">
      <w:pPr>
        <w:rPr>
          <w:rFonts w:ascii="Cambria" w:hAnsi="Cambria"/>
        </w:rPr>
      </w:pPr>
      <w:r w:rsidRPr="00A73D0F">
        <w:rPr>
          <w:rFonts w:ascii="Cambria" w:hAnsi="Cambria"/>
        </w:rPr>
        <w:lastRenderedPageBreak/>
        <w:t>31.2</w:t>
      </w:r>
      <w:r w:rsidRPr="00A73D0F">
        <w:rPr>
          <w:rFonts w:ascii="Cambria" w:hAnsi="Cambria"/>
        </w:rPr>
        <w:tab/>
        <w:t>For milestone-lump sum contracts (type (b)):</w:t>
      </w:r>
    </w:p>
    <w:p w14:paraId="4829ACBF" w14:textId="77777777" w:rsidR="00AE5B41" w:rsidRPr="00A73D0F" w:rsidRDefault="00AE5B41" w:rsidP="00AE5B41">
      <w:pPr>
        <w:rPr>
          <w:rFonts w:ascii="Cambria" w:hAnsi="Cambria"/>
        </w:rPr>
      </w:pPr>
      <w:r w:rsidRPr="00A73D0F">
        <w:rPr>
          <w:rFonts w:ascii="Cambria" w:hAnsi="Cambria"/>
        </w:rPr>
        <w:t>Payment shall be on milestones completed as per payment   schedule.</w:t>
      </w:r>
    </w:p>
    <w:p w14:paraId="01D4EF4F" w14:textId="77777777" w:rsidR="00AE5B41" w:rsidRPr="00A73D0F" w:rsidRDefault="00AE5B41" w:rsidP="00AE5B41">
      <w:pPr>
        <w:rPr>
          <w:rFonts w:ascii="Cambria" w:hAnsi="Cambria"/>
        </w:rPr>
      </w:pPr>
      <w:r w:rsidRPr="00A73D0F">
        <w:rPr>
          <w:rFonts w:ascii="Cambria" w:hAnsi="Cambria"/>
        </w:rPr>
        <w:t>31.3</w:t>
      </w:r>
      <w:r w:rsidRPr="00A73D0F">
        <w:rPr>
          <w:rFonts w:ascii="Cambria" w:hAnsi="Cambria"/>
        </w:rPr>
        <w:tab/>
        <w:t>For mixed contracts (type (c)):</w:t>
      </w:r>
    </w:p>
    <w:p w14:paraId="60ED6DF5" w14:textId="77777777" w:rsidR="00AE5B41" w:rsidRPr="00A73D0F" w:rsidRDefault="00AE5B41" w:rsidP="00AE5B41">
      <w:pPr>
        <w:rPr>
          <w:rFonts w:ascii="Cambria" w:hAnsi="Cambria"/>
        </w:rPr>
      </w:pPr>
      <w:r w:rsidRPr="00A73D0F">
        <w:rPr>
          <w:rFonts w:ascii="Cambria" w:hAnsi="Cambria"/>
        </w:rPr>
        <w:t>One defined component is based on Bill of Quantities as for type (a) contracts above; the other is based on milestones as for type (b).</w:t>
      </w:r>
    </w:p>
    <w:p w14:paraId="0FA03C0E" w14:textId="77777777" w:rsidR="00AE5B41" w:rsidRPr="00A73D0F" w:rsidRDefault="00AE5B41" w:rsidP="00AE5B41">
      <w:pPr>
        <w:rPr>
          <w:rFonts w:ascii="Cambria" w:hAnsi="Cambria"/>
        </w:rPr>
      </w:pPr>
      <w:r w:rsidRPr="00A73D0F">
        <w:rPr>
          <w:rFonts w:ascii="Cambria" w:hAnsi="Cambria"/>
        </w:rPr>
        <w:t>31.4</w:t>
      </w:r>
      <w:r w:rsidRPr="00A73D0F">
        <w:rPr>
          <w:rFonts w:ascii="Cambria" w:hAnsi="Cambria"/>
        </w:rPr>
        <w:tab/>
        <w:t>All contract types are not subject to a price adjustment, i.e. the rates respectively, the milestone payments and contract unit rates are fixed and are not subject to inflation, rise in market prices, variation of quantities (for milestone contracts) or similar.</w:t>
      </w:r>
    </w:p>
    <w:p w14:paraId="112CACB8" w14:textId="780666A2" w:rsidR="00AE5B41" w:rsidRPr="00A73D0F" w:rsidRDefault="00AE5B41" w:rsidP="00AE5B41">
      <w:pPr>
        <w:rPr>
          <w:rFonts w:ascii="Cambria" w:hAnsi="Cambria"/>
        </w:rPr>
      </w:pPr>
      <w:r w:rsidRPr="00A73D0F">
        <w:rPr>
          <w:rFonts w:ascii="Cambria" w:hAnsi="Cambria"/>
        </w:rPr>
        <w:t>31.5</w:t>
      </w:r>
      <w:r w:rsidRPr="00A73D0F">
        <w:rPr>
          <w:rFonts w:ascii="Cambria" w:hAnsi="Cambria"/>
        </w:rPr>
        <w:tab/>
        <w:t xml:space="preserve">The Contractor shall deliver to the </w:t>
      </w:r>
      <w:r w:rsidR="00982122">
        <w:rPr>
          <w:rFonts w:ascii="Cambria" w:hAnsi="Cambria"/>
        </w:rPr>
        <w:t>Implementing Partner</w:t>
      </w:r>
      <w:r w:rsidRPr="00A73D0F">
        <w:rPr>
          <w:rFonts w:ascii="Cambria" w:hAnsi="Cambria"/>
        </w:rPr>
        <w:t xml:space="preserve"> within 14 days of the Commencement Date a Performance Security in the form handed out with the Tender documents and from a third party approved by the </w:t>
      </w:r>
      <w:r w:rsidR="00982122">
        <w:rPr>
          <w:rFonts w:ascii="Cambria" w:hAnsi="Cambria"/>
        </w:rPr>
        <w:t>Implementing Partner</w:t>
      </w:r>
      <w:r w:rsidRPr="00A73D0F">
        <w:rPr>
          <w:rFonts w:ascii="Cambria" w:hAnsi="Cambria"/>
        </w:rPr>
        <w:t xml:space="preserve"> over </w:t>
      </w:r>
      <w:r w:rsidR="00D11125">
        <w:rPr>
          <w:rFonts w:ascii="Cambria" w:hAnsi="Cambria"/>
        </w:rPr>
        <w:t>10</w:t>
      </w:r>
      <w:r w:rsidRPr="00A73D0F">
        <w:rPr>
          <w:rFonts w:ascii="Cambria" w:hAnsi="Cambria"/>
        </w:rPr>
        <w:t xml:space="preserve"> % of the Contract Sum as per Section "A.2: Acceptance" of this Contract valid until the closing date of this contract. The delivery of the Performance Bond is a precondition for any payment within this contract. The Performance Bond will be kept at the </w:t>
      </w:r>
      <w:r w:rsidR="00982122">
        <w:rPr>
          <w:rFonts w:ascii="Cambria" w:hAnsi="Cambria"/>
        </w:rPr>
        <w:t>Implementing Partner</w:t>
      </w:r>
      <w:r w:rsidRPr="00A73D0F">
        <w:rPr>
          <w:rFonts w:ascii="Cambria" w:hAnsi="Cambria"/>
        </w:rPr>
        <w:t xml:space="preserve">’s Head office and will be discharged/returned by the </w:t>
      </w:r>
      <w:r w:rsidR="00982122">
        <w:rPr>
          <w:rFonts w:ascii="Cambria" w:hAnsi="Cambria"/>
        </w:rPr>
        <w:t>Implementing Partner</w:t>
      </w:r>
      <w:r w:rsidRPr="00A73D0F">
        <w:rPr>
          <w:rFonts w:ascii="Cambria" w:hAnsi="Cambria"/>
        </w:rPr>
        <w:t xml:space="preserve"> after handing over of the Works under the Contract and their acceptance through the </w:t>
      </w:r>
      <w:r w:rsidR="00982122">
        <w:rPr>
          <w:rFonts w:ascii="Cambria" w:hAnsi="Cambria"/>
        </w:rPr>
        <w:t>Implementing Partner</w:t>
      </w:r>
      <w:r w:rsidRPr="00A73D0F">
        <w:rPr>
          <w:rFonts w:ascii="Cambria" w:hAnsi="Cambria"/>
        </w:rPr>
        <w:t>.</w:t>
      </w:r>
    </w:p>
    <w:p w14:paraId="79EADB31" w14:textId="77777777" w:rsidR="00AE5B41" w:rsidRPr="00A73D0F" w:rsidRDefault="00AE5B41" w:rsidP="00AE5B41">
      <w:pPr>
        <w:rPr>
          <w:rFonts w:ascii="Cambria" w:hAnsi="Cambria"/>
        </w:rPr>
      </w:pPr>
    </w:p>
    <w:p w14:paraId="41E7EA86" w14:textId="2B45FBBE" w:rsidR="00AE5B41" w:rsidRPr="00A73D0F" w:rsidRDefault="003929E1" w:rsidP="00AE5B41">
      <w:pPr>
        <w:rPr>
          <w:rFonts w:ascii="Cambria" w:hAnsi="Cambria"/>
          <w:b/>
          <w:sz w:val="24"/>
        </w:rPr>
      </w:pPr>
      <w:r w:rsidRPr="00A73D0F">
        <w:rPr>
          <w:rFonts w:ascii="Cambria" w:hAnsi="Cambria"/>
          <w:b/>
          <w:sz w:val="24"/>
        </w:rPr>
        <w:t>32.</w:t>
      </w:r>
      <w:r w:rsidRPr="00A73D0F">
        <w:rPr>
          <w:rFonts w:ascii="Cambria" w:hAnsi="Cambria"/>
          <w:b/>
          <w:sz w:val="24"/>
        </w:rPr>
        <w:tab/>
        <w:t>Interim Payments</w:t>
      </w:r>
    </w:p>
    <w:p w14:paraId="791CFD1A" w14:textId="631DC74A" w:rsidR="00AE5B41" w:rsidRPr="00A73D0F" w:rsidRDefault="00AE5B41" w:rsidP="00AE5B41">
      <w:pPr>
        <w:rPr>
          <w:rFonts w:ascii="Cambria" w:hAnsi="Cambria"/>
        </w:rPr>
      </w:pPr>
      <w:r w:rsidRPr="00A73D0F">
        <w:rPr>
          <w:rFonts w:ascii="Cambria" w:hAnsi="Cambria"/>
        </w:rPr>
        <w:t xml:space="preserve">Within 28 days of delivery of each statement, i.e. date of confirmed receipt, the </w:t>
      </w:r>
      <w:r w:rsidR="00982122">
        <w:rPr>
          <w:rFonts w:ascii="Cambria" w:hAnsi="Cambria"/>
        </w:rPr>
        <w:t>Implementing Partner</w:t>
      </w:r>
      <w:r w:rsidRPr="00A73D0F">
        <w:rPr>
          <w:rFonts w:ascii="Cambria" w:hAnsi="Cambria"/>
        </w:rPr>
        <w:t xml:space="preserve"> shall either state refusal of payment with reasons given in writing or pay to the Contractor the amount shown in the Contractor's statement less retention for defects liability at the rate of 8% (eight percent) unless for lump sum-milestone payments calculated considering the retention for defects liability, and less any amount for which the </w:t>
      </w:r>
      <w:r w:rsidR="00982122">
        <w:rPr>
          <w:rFonts w:ascii="Cambria" w:hAnsi="Cambria"/>
        </w:rPr>
        <w:t>Implementing Partner</w:t>
      </w:r>
      <w:r w:rsidRPr="00A73D0F">
        <w:rPr>
          <w:rFonts w:ascii="Cambria" w:hAnsi="Cambria"/>
        </w:rPr>
        <w:t xml:space="preserve"> has specified his reasons for disagreement. The </w:t>
      </w:r>
      <w:r w:rsidR="00982122">
        <w:rPr>
          <w:rFonts w:ascii="Cambria" w:hAnsi="Cambria"/>
        </w:rPr>
        <w:t>Implementing Partner</w:t>
      </w:r>
      <w:r w:rsidRPr="00A73D0F">
        <w:rPr>
          <w:rFonts w:ascii="Cambria" w:hAnsi="Cambria"/>
        </w:rPr>
        <w:t xml:space="preserve"> shall not be bound by any sum previously considered by him to be due to the Contractor.</w:t>
      </w:r>
    </w:p>
    <w:p w14:paraId="6826DA42" w14:textId="77777777" w:rsidR="00AE5B41" w:rsidRPr="00A73D0F" w:rsidRDefault="00AE5B41" w:rsidP="00AE5B41">
      <w:pPr>
        <w:rPr>
          <w:rFonts w:ascii="Cambria" w:hAnsi="Cambria"/>
        </w:rPr>
      </w:pPr>
    </w:p>
    <w:p w14:paraId="35901415" w14:textId="03253DE7" w:rsidR="00AE5B41" w:rsidRPr="00A73D0F" w:rsidRDefault="003929E1" w:rsidP="00AE5B41">
      <w:pPr>
        <w:rPr>
          <w:rFonts w:ascii="Cambria" w:hAnsi="Cambria"/>
          <w:b/>
          <w:sz w:val="24"/>
        </w:rPr>
      </w:pPr>
      <w:r w:rsidRPr="00A73D0F">
        <w:rPr>
          <w:rFonts w:ascii="Cambria" w:hAnsi="Cambria"/>
          <w:b/>
          <w:sz w:val="24"/>
        </w:rPr>
        <w:t>33.</w:t>
      </w:r>
      <w:r w:rsidRPr="00A73D0F">
        <w:rPr>
          <w:rFonts w:ascii="Cambria" w:hAnsi="Cambria"/>
          <w:b/>
          <w:sz w:val="24"/>
        </w:rPr>
        <w:tab/>
        <w:t>Form of Payments</w:t>
      </w:r>
    </w:p>
    <w:p w14:paraId="735F3800" w14:textId="06B7FE12" w:rsidR="00AE5B41" w:rsidRPr="00A73D0F" w:rsidRDefault="00AE5B41" w:rsidP="00AE5B41">
      <w:pPr>
        <w:rPr>
          <w:rFonts w:ascii="Cambria" w:hAnsi="Cambria"/>
        </w:rPr>
      </w:pPr>
      <w:r w:rsidRPr="00A73D0F">
        <w:rPr>
          <w:rFonts w:ascii="Cambria" w:hAnsi="Cambria"/>
        </w:rPr>
        <w:t xml:space="preserve">Payments are made by the </w:t>
      </w:r>
      <w:r w:rsidR="00982122">
        <w:rPr>
          <w:rFonts w:ascii="Cambria" w:hAnsi="Cambria"/>
        </w:rPr>
        <w:t>Implementing Partner</w:t>
      </w:r>
      <w:r w:rsidRPr="00A73D0F">
        <w:rPr>
          <w:rFonts w:ascii="Cambria" w:hAnsi="Cambria"/>
        </w:rPr>
        <w:t xml:space="preserve"> and will be disbursed after checking (checking of measurement for type </w:t>
      </w:r>
      <w:r w:rsidR="00EC213D">
        <w:rPr>
          <w:rFonts w:ascii="Cambria" w:hAnsi="Cambria"/>
        </w:rPr>
        <w:t>a</w:t>
      </w:r>
      <w:r w:rsidRPr="00A73D0F">
        <w:rPr>
          <w:rFonts w:ascii="Cambria" w:hAnsi="Cambria"/>
        </w:rPr>
        <w:t xml:space="preserve"> and c contracts) of the Works through the Engineer. Payments will be made on the Contractor's bank account stated in paragraph 9.</w:t>
      </w:r>
    </w:p>
    <w:p w14:paraId="26F4580E" w14:textId="77777777" w:rsidR="00AE5B41" w:rsidRPr="00A73D0F" w:rsidRDefault="00AE5B41" w:rsidP="00AE5B41">
      <w:pPr>
        <w:rPr>
          <w:rFonts w:ascii="Cambria" w:hAnsi="Cambria"/>
        </w:rPr>
      </w:pPr>
    </w:p>
    <w:p w14:paraId="06E2D4E6" w14:textId="7AF1625A" w:rsidR="00AE5B41" w:rsidRPr="00A73D0F" w:rsidRDefault="003929E1" w:rsidP="00AE5B41">
      <w:pPr>
        <w:rPr>
          <w:rFonts w:ascii="Cambria" w:hAnsi="Cambria"/>
          <w:b/>
          <w:sz w:val="24"/>
        </w:rPr>
      </w:pPr>
      <w:r w:rsidRPr="00A73D0F">
        <w:rPr>
          <w:rFonts w:ascii="Cambria" w:hAnsi="Cambria"/>
          <w:b/>
          <w:sz w:val="24"/>
        </w:rPr>
        <w:t>34.</w:t>
      </w:r>
      <w:r w:rsidRPr="00A73D0F">
        <w:rPr>
          <w:rFonts w:ascii="Cambria" w:hAnsi="Cambria"/>
          <w:b/>
          <w:sz w:val="24"/>
        </w:rPr>
        <w:tab/>
        <w:t>Currency of Payments</w:t>
      </w:r>
    </w:p>
    <w:p w14:paraId="470E3DCB" w14:textId="13A80CF5" w:rsidR="00AE5B41" w:rsidRPr="00A73D0F" w:rsidRDefault="00AE5B41" w:rsidP="00AE5B41">
      <w:pPr>
        <w:rPr>
          <w:rFonts w:ascii="Cambria" w:hAnsi="Cambria"/>
        </w:rPr>
      </w:pPr>
      <w:r w:rsidRPr="00A73D0F">
        <w:rPr>
          <w:rFonts w:ascii="Cambria" w:hAnsi="Cambria"/>
        </w:rPr>
        <w:t xml:space="preserve">Payments will be made in </w:t>
      </w:r>
      <w:r w:rsidR="005B5899" w:rsidRPr="00A73D0F">
        <w:rPr>
          <w:rFonts w:ascii="Cambria" w:hAnsi="Cambria"/>
          <w:i/>
          <w:highlight w:val="yellow"/>
        </w:rPr>
        <w:t>PLEASE INSERT CURRENCY</w:t>
      </w:r>
    </w:p>
    <w:p w14:paraId="08655E1B" w14:textId="77777777" w:rsidR="00AE5B41" w:rsidRPr="00A73D0F" w:rsidRDefault="00AE5B41" w:rsidP="00AE5B41">
      <w:pPr>
        <w:rPr>
          <w:rFonts w:ascii="Cambria" w:hAnsi="Cambria"/>
        </w:rPr>
      </w:pPr>
    </w:p>
    <w:p w14:paraId="33D7DE9E" w14:textId="3E91B63B" w:rsidR="00AE5B41" w:rsidRPr="00A73D0F" w:rsidRDefault="00AE5B41" w:rsidP="00AE5B41">
      <w:pPr>
        <w:rPr>
          <w:rFonts w:ascii="Cambria" w:hAnsi="Cambria"/>
          <w:b/>
          <w:sz w:val="24"/>
        </w:rPr>
      </w:pPr>
      <w:r w:rsidRPr="00A73D0F">
        <w:rPr>
          <w:rFonts w:ascii="Cambria" w:hAnsi="Cambria"/>
          <w:b/>
          <w:sz w:val="24"/>
        </w:rPr>
        <w:t>35.</w:t>
      </w:r>
      <w:r w:rsidRPr="00A73D0F">
        <w:rPr>
          <w:rFonts w:ascii="Cambria" w:hAnsi="Cambria"/>
          <w:b/>
          <w:sz w:val="24"/>
        </w:rPr>
        <w:tab/>
        <w:t>Payment</w:t>
      </w:r>
      <w:r w:rsidR="003929E1" w:rsidRPr="00A73D0F">
        <w:rPr>
          <w:rFonts w:ascii="Cambria" w:hAnsi="Cambria"/>
          <w:b/>
          <w:sz w:val="24"/>
        </w:rPr>
        <w:t xml:space="preserve"> of Retention</w:t>
      </w:r>
    </w:p>
    <w:p w14:paraId="7B841EB3" w14:textId="4C1C87F5" w:rsidR="00AE5B41" w:rsidRPr="00A73D0F" w:rsidRDefault="00AE5B41" w:rsidP="00AE5B41">
      <w:pPr>
        <w:rPr>
          <w:rFonts w:ascii="Cambria" w:hAnsi="Cambria"/>
        </w:rPr>
      </w:pPr>
      <w:r w:rsidRPr="00A73D0F">
        <w:rPr>
          <w:rFonts w:ascii="Cambria" w:hAnsi="Cambria"/>
        </w:rPr>
        <w:t xml:space="preserve">The retention shall be paid by the </w:t>
      </w:r>
      <w:r w:rsidR="00982122">
        <w:rPr>
          <w:rFonts w:ascii="Cambria" w:hAnsi="Cambria"/>
        </w:rPr>
        <w:t>Implementing Partner</w:t>
      </w:r>
      <w:r w:rsidRPr="00A73D0F">
        <w:rPr>
          <w:rFonts w:ascii="Cambria" w:hAnsi="Cambria"/>
        </w:rPr>
        <w:t xml:space="preserve"> to the Contractor within 28 days after either the expiry of the </w:t>
      </w:r>
      <w:proofErr w:type="gramStart"/>
      <w:r w:rsidRPr="00A73D0F">
        <w:rPr>
          <w:rFonts w:ascii="Cambria" w:hAnsi="Cambria"/>
        </w:rPr>
        <w:t>defects</w:t>
      </w:r>
      <w:proofErr w:type="gramEnd"/>
      <w:r w:rsidRPr="00A73D0F">
        <w:rPr>
          <w:rFonts w:ascii="Cambria" w:hAnsi="Cambria"/>
        </w:rPr>
        <w:t xml:space="preserve"> liability period or the remedying of notified defects; whichever is the later, and presentation of the respective contractor’s invoice.</w:t>
      </w:r>
    </w:p>
    <w:p w14:paraId="169AA7ED" w14:textId="77777777" w:rsidR="00AE5B41" w:rsidRPr="00A73D0F" w:rsidRDefault="00AE5B41" w:rsidP="00AE5B41">
      <w:pPr>
        <w:rPr>
          <w:rFonts w:ascii="Cambria" w:hAnsi="Cambria"/>
        </w:rPr>
      </w:pPr>
    </w:p>
    <w:p w14:paraId="4628DBFB" w14:textId="27F622C0" w:rsidR="00AE5B41" w:rsidRPr="00A73D0F" w:rsidRDefault="003929E1" w:rsidP="00AE5B41">
      <w:pPr>
        <w:rPr>
          <w:rFonts w:ascii="Cambria" w:hAnsi="Cambria"/>
          <w:b/>
          <w:sz w:val="24"/>
        </w:rPr>
      </w:pPr>
      <w:r w:rsidRPr="00A73D0F">
        <w:rPr>
          <w:rFonts w:ascii="Cambria" w:hAnsi="Cambria"/>
          <w:b/>
          <w:sz w:val="24"/>
        </w:rPr>
        <w:t>36.</w:t>
      </w:r>
      <w:r w:rsidRPr="00A73D0F">
        <w:rPr>
          <w:rFonts w:ascii="Cambria" w:hAnsi="Cambria"/>
          <w:b/>
          <w:sz w:val="24"/>
        </w:rPr>
        <w:tab/>
        <w:t>Final Invoice</w:t>
      </w:r>
    </w:p>
    <w:p w14:paraId="288BFE75" w14:textId="77777777" w:rsidR="00AE5B41" w:rsidRPr="00A73D0F" w:rsidRDefault="00AE5B41" w:rsidP="00AE5B41">
      <w:pPr>
        <w:rPr>
          <w:rFonts w:ascii="Cambria" w:hAnsi="Cambria"/>
        </w:rPr>
      </w:pPr>
      <w:r w:rsidRPr="00A73D0F">
        <w:rPr>
          <w:rFonts w:ascii="Cambria" w:hAnsi="Cambria"/>
        </w:rPr>
        <w:t>Final invoices for the executed works will be presented by the Contractor within 28 days after completion.</w:t>
      </w:r>
    </w:p>
    <w:p w14:paraId="1DAD92EA" w14:textId="77777777" w:rsidR="00AE5B41" w:rsidRPr="00A73D0F" w:rsidRDefault="00AE5B41" w:rsidP="00AE5B41">
      <w:pPr>
        <w:rPr>
          <w:rFonts w:ascii="Cambria" w:hAnsi="Cambria"/>
        </w:rPr>
      </w:pPr>
    </w:p>
    <w:p w14:paraId="26E9EEA1" w14:textId="197F46D4" w:rsidR="00AE5B41" w:rsidRPr="00A73D0F" w:rsidRDefault="003929E1" w:rsidP="00AE5B41">
      <w:pPr>
        <w:rPr>
          <w:rFonts w:ascii="Cambria" w:hAnsi="Cambria"/>
          <w:b/>
          <w:sz w:val="24"/>
        </w:rPr>
      </w:pPr>
      <w:r w:rsidRPr="00A73D0F">
        <w:rPr>
          <w:rFonts w:ascii="Cambria" w:hAnsi="Cambria"/>
          <w:b/>
          <w:sz w:val="24"/>
        </w:rPr>
        <w:t>37.</w:t>
      </w:r>
      <w:r w:rsidRPr="00A73D0F">
        <w:rPr>
          <w:rFonts w:ascii="Cambria" w:hAnsi="Cambria"/>
          <w:b/>
          <w:sz w:val="24"/>
        </w:rPr>
        <w:tab/>
        <w:t>Insolvency</w:t>
      </w:r>
    </w:p>
    <w:p w14:paraId="7774653C" w14:textId="65A1DC7B" w:rsidR="00AE5B41" w:rsidRPr="00A73D0F" w:rsidRDefault="00AE5B41" w:rsidP="00AE5B41">
      <w:pPr>
        <w:rPr>
          <w:rFonts w:ascii="Cambria" w:hAnsi="Cambria"/>
        </w:rPr>
      </w:pPr>
      <w:r w:rsidRPr="00A73D0F">
        <w:rPr>
          <w:rFonts w:ascii="Cambria" w:hAnsi="Cambria"/>
        </w:rPr>
        <w:t xml:space="preserve">If the Contractor is declared insolvent under any applicable law, the </w:t>
      </w:r>
      <w:r w:rsidR="00982122">
        <w:rPr>
          <w:rFonts w:ascii="Cambria" w:hAnsi="Cambria"/>
        </w:rPr>
        <w:t>Implementing Partner</w:t>
      </w:r>
      <w:r w:rsidRPr="00A73D0F">
        <w:rPr>
          <w:rFonts w:ascii="Cambria" w:hAnsi="Cambria"/>
        </w:rPr>
        <w:t xml:space="preserve"> may by notice terminate the Contract immediately. The Contractor shall then demobilise from the Site, leaving behind any Contractor's Equipment, installations and materials which the </w:t>
      </w:r>
      <w:r w:rsidR="00982122">
        <w:rPr>
          <w:rFonts w:ascii="Cambria" w:hAnsi="Cambria"/>
        </w:rPr>
        <w:t>Implementing Partner</w:t>
      </w:r>
      <w:r w:rsidRPr="00A73D0F">
        <w:rPr>
          <w:rFonts w:ascii="Cambria" w:hAnsi="Cambria"/>
        </w:rPr>
        <w:t xml:space="preserve"> instructs in the notice is to be used until the completion of the Works.</w:t>
      </w:r>
    </w:p>
    <w:p w14:paraId="475CAB54" w14:textId="77777777" w:rsidR="00AE5B41" w:rsidRPr="00A73D0F" w:rsidRDefault="00AE5B41" w:rsidP="00AE5B41">
      <w:pPr>
        <w:rPr>
          <w:rFonts w:ascii="Cambria" w:hAnsi="Cambria"/>
        </w:rPr>
      </w:pPr>
    </w:p>
    <w:p w14:paraId="40586EF9" w14:textId="73DFA467" w:rsidR="00AE5B41" w:rsidRPr="00A73D0F" w:rsidRDefault="00525027" w:rsidP="00C1092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b/>
          <w:sz w:val="24"/>
        </w:rPr>
      </w:pPr>
      <w:r>
        <w:rPr>
          <w:rFonts w:ascii="Cambria" w:hAnsi="Cambria"/>
          <w:b/>
          <w:sz w:val="24"/>
        </w:rPr>
        <w:br w:type="page"/>
      </w:r>
      <w:r w:rsidR="00AE5B41" w:rsidRPr="00A73D0F">
        <w:rPr>
          <w:rFonts w:ascii="Cambria" w:hAnsi="Cambria"/>
          <w:b/>
          <w:sz w:val="24"/>
        </w:rPr>
        <w:lastRenderedPageBreak/>
        <w:t>38.</w:t>
      </w:r>
      <w:r w:rsidR="00AE5B41" w:rsidRPr="00A73D0F">
        <w:rPr>
          <w:rFonts w:ascii="Cambria" w:hAnsi="Cambria"/>
          <w:b/>
          <w:sz w:val="24"/>
        </w:rPr>
        <w:tab/>
        <w:t>Termin</w:t>
      </w:r>
      <w:r w:rsidR="003929E1" w:rsidRPr="00A73D0F">
        <w:rPr>
          <w:rFonts w:ascii="Cambria" w:hAnsi="Cambria"/>
          <w:b/>
          <w:sz w:val="24"/>
        </w:rPr>
        <w:t>ation Clause</w:t>
      </w:r>
    </w:p>
    <w:p w14:paraId="1BA62073" w14:textId="77777777" w:rsidR="00AE5B41" w:rsidRPr="00A73D0F" w:rsidRDefault="00AE5B41" w:rsidP="00AE5B41">
      <w:pPr>
        <w:rPr>
          <w:rFonts w:ascii="Cambria" w:hAnsi="Cambria"/>
        </w:rPr>
      </w:pPr>
      <w:r w:rsidRPr="00A73D0F">
        <w:rPr>
          <w:rFonts w:ascii="Cambria" w:hAnsi="Cambria"/>
        </w:rPr>
        <w:t>a)</w:t>
      </w:r>
      <w:r w:rsidRPr="00A73D0F">
        <w:rPr>
          <w:rFonts w:ascii="Cambria" w:hAnsi="Cambria"/>
        </w:rPr>
        <w:tab/>
        <w:t>Default of the Contractor:</w:t>
      </w:r>
    </w:p>
    <w:p w14:paraId="225CD854" w14:textId="5A0DEF41" w:rsidR="00AE5B41" w:rsidRPr="00A73D0F" w:rsidRDefault="00AE5B41" w:rsidP="00AE5B41">
      <w:pPr>
        <w:rPr>
          <w:rFonts w:ascii="Cambria" w:hAnsi="Cambria"/>
        </w:rPr>
      </w:pPr>
      <w:r w:rsidRPr="00A73D0F">
        <w:rPr>
          <w:rFonts w:ascii="Cambria" w:hAnsi="Cambria"/>
        </w:rPr>
        <w:t xml:space="preserve">The </w:t>
      </w:r>
      <w:r w:rsidR="00982122">
        <w:rPr>
          <w:rFonts w:ascii="Cambria" w:hAnsi="Cambria"/>
        </w:rPr>
        <w:t>Implementing Partner</w:t>
      </w:r>
      <w:r w:rsidRPr="00A73D0F">
        <w:rPr>
          <w:rFonts w:ascii="Cambria" w:hAnsi="Cambria"/>
        </w:rPr>
        <w:t xml:space="preserve"> may terminate this Agreement if the Contractor still fails to perform the agreed services, is seriously delaying the works program and time schedule or is otherwise in serious breach of the Contract after two subsequent notifications by the </w:t>
      </w:r>
      <w:r w:rsidR="00982122">
        <w:rPr>
          <w:rFonts w:ascii="Cambria" w:hAnsi="Cambria"/>
        </w:rPr>
        <w:t>Implementing Partner</w:t>
      </w:r>
      <w:r w:rsidRPr="00A73D0F">
        <w:rPr>
          <w:rFonts w:ascii="Cambria" w:hAnsi="Cambria"/>
        </w:rPr>
        <w:t xml:space="preserve"> as to his failure (term of notice for the first one 21 days, for the second one</w:t>
      </w:r>
      <w:r w:rsidR="000858B4">
        <w:rPr>
          <w:rFonts w:ascii="Cambria" w:hAnsi="Cambria"/>
        </w:rPr>
        <w:t xml:space="preserve"> </w:t>
      </w:r>
      <w:r w:rsidRPr="00A73D0F">
        <w:rPr>
          <w:rFonts w:ascii="Cambria" w:hAnsi="Cambria"/>
        </w:rPr>
        <w:t xml:space="preserve">14 days). In this case the Contractor </w:t>
      </w:r>
      <w:proofErr w:type="gramStart"/>
      <w:r w:rsidRPr="00A73D0F">
        <w:rPr>
          <w:rFonts w:ascii="Cambria" w:hAnsi="Cambria"/>
        </w:rPr>
        <w:t>has to</w:t>
      </w:r>
      <w:proofErr w:type="gramEnd"/>
      <w:r w:rsidRPr="00A73D0F">
        <w:rPr>
          <w:rFonts w:ascii="Cambria" w:hAnsi="Cambria"/>
        </w:rPr>
        <w:t xml:space="preserve"> compensate the </w:t>
      </w:r>
      <w:r w:rsidR="00982122">
        <w:rPr>
          <w:rFonts w:ascii="Cambria" w:hAnsi="Cambria"/>
        </w:rPr>
        <w:t>Implementing Partner</w:t>
      </w:r>
      <w:r w:rsidRPr="00A73D0F">
        <w:rPr>
          <w:rFonts w:ascii="Cambria" w:hAnsi="Cambria"/>
        </w:rPr>
        <w:t xml:space="preserve"> for all cost resulting from this termination.</w:t>
      </w:r>
    </w:p>
    <w:p w14:paraId="5EE3DD7D" w14:textId="4C8D874E" w:rsidR="00AE5B41" w:rsidRPr="00A73D0F" w:rsidRDefault="00AE5B41" w:rsidP="00AE5B41">
      <w:pPr>
        <w:rPr>
          <w:rFonts w:ascii="Cambria" w:hAnsi="Cambria"/>
        </w:rPr>
      </w:pPr>
      <w:r w:rsidRPr="00A73D0F">
        <w:rPr>
          <w:rFonts w:ascii="Cambria" w:hAnsi="Cambria"/>
        </w:rPr>
        <w:t>b)</w:t>
      </w:r>
      <w:r w:rsidRPr="00A73D0F">
        <w:rPr>
          <w:rFonts w:ascii="Cambria" w:hAnsi="Cambria"/>
        </w:rPr>
        <w:tab/>
        <w:t xml:space="preserve">Termination by the </w:t>
      </w:r>
      <w:r w:rsidR="00982122">
        <w:rPr>
          <w:rFonts w:ascii="Cambria" w:hAnsi="Cambria"/>
        </w:rPr>
        <w:t>Implementing Partner</w:t>
      </w:r>
      <w:r w:rsidRPr="00A73D0F">
        <w:rPr>
          <w:rFonts w:ascii="Cambria" w:hAnsi="Cambria"/>
        </w:rPr>
        <w:t>:</w:t>
      </w:r>
    </w:p>
    <w:p w14:paraId="66B4EF7B" w14:textId="6C8C9878" w:rsidR="00AE5B41" w:rsidRPr="00A73D0F" w:rsidRDefault="00AE5B41" w:rsidP="00AE5B41">
      <w:pPr>
        <w:rPr>
          <w:rFonts w:ascii="Cambria" w:hAnsi="Cambria"/>
        </w:rPr>
      </w:pPr>
      <w:r w:rsidRPr="00A73D0F">
        <w:rPr>
          <w:rFonts w:ascii="Cambria" w:hAnsi="Cambria"/>
        </w:rPr>
        <w:t xml:space="preserve">The </w:t>
      </w:r>
      <w:r w:rsidR="00982122">
        <w:rPr>
          <w:rFonts w:ascii="Cambria" w:hAnsi="Cambria"/>
        </w:rPr>
        <w:t>Implementing Partner</w:t>
      </w:r>
      <w:r w:rsidRPr="00A73D0F">
        <w:rPr>
          <w:rFonts w:ascii="Cambria" w:hAnsi="Cambria"/>
        </w:rPr>
        <w:t xml:space="preserve"> may at any time terminate the contract due to reasons not related to the contractor, or due to Force Majeure.</w:t>
      </w:r>
    </w:p>
    <w:p w14:paraId="4654312D" w14:textId="77777777" w:rsidR="00AE5B41" w:rsidRPr="00A73D0F" w:rsidRDefault="00AE5B41" w:rsidP="00AE5B41">
      <w:pPr>
        <w:rPr>
          <w:rFonts w:ascii="Cambria" w:hAnsi="Cambria"/>
        </w:rPr>
      </w:pPr>
      <w:r w:rsidRPr="00A73D0F">
        <w:rPr>
          <w:rFonts w:ascii="Cambria" w:hAnsi="Cambria"/>
        </w:rPr>
        <w:t>The Contractor shall in this case be compensated for all works executed so far, including partially completed works, as defined under the clause for Force Majeure.</w:t>
      </w:r>
    </w:p>
    <w:p w14:paraId="26EF6FFA" w14:textId="77777777" w:rsidR="00AE5B41" w:rsidRPr="00A73D0F" w:rsidRDefault="00AE5B41" w:rsidP="00AE5B41">
      <w:pPr>
        <w:rPr>
          <w:rFonts w:ascii="Cambria" w:hAnsi="Cambria"/>
        </w:rPr>
      </w:pPr>
      <w:r w:rsidRPr="00A73D0F">
        <w:rPr>
          <w:rFonts w:ascii="Cambria" w:hAnsi="Cambria"/>
        </w:rPr>
        <w:t>The net balance due shall be paid or repaid within 28 days of the notice of termination</w:t>
      </w:r>
    </w:p>
    <w:p w14:paraId="4AA7A17C" w14:textId="77777777" w:rsidR="00AE5B41" w:rsidRPr="00A73D0F" w:rsidRDefault="00AE5B41" w:rsidP="00AE5B41">
      <w:pPr>
        <w:rPr>
          <w:rFonts w:ascii="Cambria" w:hAnsi="Cambria"/>
        </w:rPr>
      </w:pPr>
    </w:p>
    <w:p w14:paraId="1BEAFFD2" w14:textId="7FB7AA6F" w:rsidR="00AE5B41" w:rsidRPr="00A73D0F" w:rsidRDefault="003929E1" w:rsidP="00AE5B41">
      <w:pPr>
        <w:rPr>
          <w:rFonts w:ascii="Cambria" w:hAnsi="Cambria"/>
          <w:b/>
          <w:sz w:val="24"/>
        </w:rPr>
      </w:pPr>
      <w:r w:rsidRPr="00A73D0F">
        <w:rPr>
          <w:rFonts w:ascii="Cambria" w:hAnsi="Cambria"/>
          <w:b/>
          <w:sz w:val="24"/>
        </w:rPr>
        <w:t>39.</w:t>
      </w:r>
      <w:r w:rsidRPr="00A73D0F">
        <w:rPr>
          <w:rFonts w:ascii="Cambria" w:hAnsi="Cambria"/>
          <w:b/>
          <w:sz w:val="24"/>
        </w:rPr>
        <w:tab/>
        <w:t>Repayment Clause</w:t>
      </w:r>
    </w:p>
    <w:p w14:paraId="2164D2BD" w14:textId="43710B9A" w:rsidR="00AE5B41" w:rsidRPr="00A73D0F" w:rsidRDefault="00AE5B41" w:rsidP="00AE5B41">
      <w:pPr>
        <w:rPr>
          <w:rFonts w:ascii="Cambria" w:hAnsi="Cambria"/>
        </w:rPr>
      </w:pPr>
      <w:r w:rsidRPr="00A73D0F">
        <w:rPr>
          <w:rFonts w:ascii="Cambria" w:hAnsi="Cambria"/>
        </w:rPr>
        <w:t xml:space="preserve">The </w:t>
      </w:r>
      <w:r w:rsidR="00982122">
        <w:rPr>
          <w:rFonts w:ascii="Cambria" w:hAnsi="Cambria"/>
        </w:rPr>
        <w:t>Implementing Partner</w:t>
      </w:r>
      <w:r w:rsidRPr="00A73D0F">
        <w:rPr>
          <w:rFonts w:ascii="Cambria" w:hAnsi="Cambria"/>
        </w:rPr>
        <w:t xml:space="preserve"> may request re-payment of any amounts disbursed if the Contractor fails to perform the services as described in this Agreement. Repayments will be made immediately by the Contractor in a form determined by the </w:t>
      </w:r>
      <w:r w:rsidR="00982122">
        <w:rPr>
          <w:rFonts w:ascii="Cambria" w:hAnsi="Cambria"/>
        </w:rPr>
        <w:t>Implementing Partner</w:t>
      </w:r>
      <w:r w:rsidRPr="00A73D0F">
        <w:rPr>
          <w:rFonts w:ascii="Cambria" w:hAnsi="Cambria"/>
        </w:rPr>
        <w:t xml:space="preserve"> and confirmed in writing by the </w:t>
      </w:r>
      <w:r w:rsidR="00982122">
        <w:rPr>
          <w:rFonts w:ascii="Cambria" w:hAnsi="Cambria"/>
        </w:rPr>
        <w:t>Implementing Partner</w:t>
      </w:r>
      <w:r w:rsidRPr="00A73D0F">
        <w:rPr>
          <w:rFonts w:ascii="Cambria" w:hAnsi="Cambria"/>
        </w:rPr>
        <w:t xml:space="preserve">, directly to the account of the </w:t>
      </w:r>
      <w:r w:rsidR="00982122">
        <w:rPr>
          <w:rFonts w:ascii="Cambria" w:hAnsi="Cambria"/>
        </w:rPr>
        <w:t>Implementing Partner</w:t>
      </w:r>
      <w:r w:rsidRPr="00A73D0F">
        <w:rPr>
          <w:rFonts w:ascii="Cambria" w:hAnsi="Cambria"/>
        </w:rPr>
        <w:t>.</w:t>
      </w:r>
    </w:p>
    <w:p w14:paraId="33F56006" w14:textId="16544446" w:rsidR="00AE5B41" w:rsidRPr="00A73D0F" w:rsidRDefault="00AE5B41" w:rsidP="00AE5B41">
      <w:pPr>
        <w:rPr>
          <w:rFonts w:ascii="Cambria" w:hAnsi="Cambria"/>
        </w:rPr>
      </w:pPr>
      <w:r w:rsidRPr="00A73D0F">
        <w:rPr>
          <w:rFonts w:ascii="Cambria" w:hAnsi="Cambria"/>
        </w:rPr>
        <w:t>(</w:t>
      </w:r>
      <w:r w:rsidR="00EC213D">
        <w:rPr>
          <w:rFonts w:ascii="Cambria" w:hAnsi="Cambria"/>
        </w:rPr>
        <w:t xml:space="preserve">IBAN AND </w:t>
      </w:r>
      <w:r w:rsidRPr="00A73D0F">
        <w:rPr>
          <w:rFonts w:ascii="Cambria" w:hAnsi="Cambria"/>
        </w:rPr>
        <w:t xml:space="preserve">S.W.I.F.T. </w:t>
      </w:r>
      <w:r w:rsidRPr="00A73D0F">
        <w:rPr>
          <w:rFonts w:ascii="Cambria" w:hAnsi="Cambria"/>
          <w:i/>
          <w:highlight w:val="yellow"/>
        </w:rPr>
        <w:t xml:space="preserve">PLEASE INSERT </w:t>
      </w:r>
      <w:r w:rsidR="000858B4">
        <w:rPr>
          <w:rFonts w:ascii="Cambria" w:hAnsi="Cambria"/>
          <w:i/>
          <w:highlight w:val="yellow"/>
        </w:rPr>
        <w:t xml:space="preserve">IBAN AND </w:t>
      </w:r>
      <w:r w:rsidRPr="00A73D0F">
        <w:rPr>
          <w:rFonts w:ascii="Cambria" w:hAnsi="Cambria"/>
          <w:i/>
          <w:highlight w:val="yellow"/>
        </w:rPr>
        <w:t>SWIFT CODE</w:t>
      </w:r>
      <w:r w:rsidRPr="00A73D0F">
        <w:rPr>
          <w:rFonts w:ascii="Cambria" w:hAnsi="Cambria"/>
        </w:rPr>
        <w:t xml:space="preserve">); </w:t>
      </w:r>
      <w:proofErr w:type="gramStart"/>
      <w:r w:rsidRPr="00A73D0F">
        <w:rPr>
          <w:rFonts w:ascii="Cambria" w:hAnsi="Cambria"/>
        </w:rPr>
        <w:t>Account</w:t>
      </w:r>
      <w:proofErr w:type="gramEnd"/>
      <w:r w:rsidRPr="00A73D0F">
        <w:rPr>
          <w:rFonts w:ascii="Cambria" w:hAnsi="Cambria"/>
        </w:rPr>
        <w:t xml:space="preserve"> </w:t>
      </w:r>
      <w:r w:rsidRPr="00A73D0F">
        <w:rPr>
          <w:rFonts w:ascii="Cambria" w:hAnsi="Cambria"/>
          <w:i/>
          <w:highlight w:val="yellow"/>
        </w:rPr>
        <w:t xml:space="preserve">PLEASE INSERT ACCOUNT </w:t>
      </w:r>
      <w:r w:rsidRPr="00A73D0F">
        <w:rPr>
          <w:rFonts w:ascii="Cambria" w:hAnsi="Cambria"/>
          <w:i/>
        </w:rPr>
        <w:t>NUMBER</w:t>
      </w:r>
      <w:r w:rsidRPr="00A73D0F">
        <w:rPr>
          <w:rFonts w:ascii="Cambria" w:hAnsi="Cambria"/>
        </w:rPr>
        <w:t xml:space="preserve">, through a recognized international Bank in </w:t>
      </w:r>
      <w:r w:rsidRPr="00A73D0F">
        <w:rPr>
          <w:rFonts w:ascii="Cambria" w:hAnsi="Cambria"/>
          <w:i/>
          <w:highlight w:val="yellow"/>
        </w:rPr>
        <w:t>COUNTRY NAME</w:t>
      </w:r>
      <w:r w:rsidRPr="00A73D0F">
        <w:rPr>
          <w:rFonts w:ascii="Cambria" w:hAnsi="Cambria"/>
        </w:rPr>
        <w:t>.</w:t>
      </w:r>
    </w:p>
    <w:p w14:paraId="677184F8" w14:textId="77777777" w:rsidR="00AE5B41" w:rsidRPr="00A73D0F" w:rsidRDefault="00AE5B41" w:rsidP="00AE5B41">
      <w:pPr>
        <w:rPr>
          <w:rFonts w:ascii="Cambria" w:hAnsi="Cambria"/>
        </w:rPr>
      </w:pPr>
    </w:p>
    <w:p w14:paraId="0907002E" w14:textId="12C3C87B" w:rsidR="00AE5B41" w:rsidRPr="00A73D0F" w:rsidRDefault="00AE5B41" w:rsidP="00AE5B41">
      <w:pPr>
        <w:rPr>
          <w:rFonts w:ascii="Cambria" w:hAnsi="Cambria"/>
          <w:b/>
          <w:sz w:val="24"/>
        </w:rPr>
      </w:pPr>
      <w:r w:rsidRPr="00A73D0F">
        <w:rPr>
          <w:rFonts w:ascii="Cambria" w:hAnsi="Cambria"/>
          <w:b/>
          <w:sz w:val="24"/>
        </w:rPr>
        <w:t>40.</w:t>
      </w:r>
      <w:r w:rsidR="003929E1" w:rsidRPr="00A73D0F">
        <w:rPr>
          <w:rFonts w:ascii="Cambria" w:hAnsi="Cambria"/>
          <w:b/>
          <w:sz w:val="24"/>
        </w:rPr>
        <w:tab/>
        <w:t>Contractor’s Care of the Works</w:t>
      </w:r>
    </w:p>
    <w:p w14:paraId="6C9E8F45" w14:textId="77777777" w:rsidR="00AE5B41" w:rsidRPr="00A73D0F" w:rsidRDefault="00AE5B41" w:rsidP="00AE5B41">
      <w:pPr>
        <w:rPr>
          <w:rFonts w:ascii="Cambria" w:hAnsi="Cambria"/>
        </w:rPr>
      </w:pPr>
      <w:r w:rsidRPr="00A73D0F">
        <w:rPr>
          <w:rFonts w:ascii="Cambria" w:hAnsi="Cambria"/>
        </w:rPr>
        <w:t>The Contractor shall take full responsibility for the Care of the Works from the Commencement Date until the date of the Completion certificate. If any loss or damage happens to the Works during the above period, the Contractor shall rectify such loss or damage at his own cost so that the Works conform to the Contract.</w:t>
      </w:r>
    </w:p>
    <w:p w14:paraId="19EB2A80" w14:textId="77777777" w:rsidR="00AE5B41" w:rsidRPr="00A73D0F" w:rsidRDefault="00AE5B41" w:rsidP="00AE5B41">
      <w:pPr>
        <w:rPr>
          <w:rFonts w:ascii="Cambria" w:hAnsi="Cambria"/>
        </w:rPr>
      </w:pPr>
    </w:p>
    <w:p w14:paraId="6DCA41A5" w14:textId="12A8FA40" w:rsidR="00AE5B41" w:rsidRPr="00A73D0F" w:rsidRDefault="003929E1" w:rsidP="00AE5B41">
      <w:pPr>
        <w:rPr>
          <w:rFonts w:ascii="Cambria" w:hAnsi="Cambria"/>
          <w:b/>
          <w:sz w:val="24"/>
        </w:rPr>
      </w:pPr>
      <w:r w:rsidRPr="00A73D0F">
        <w:rPr>
          <w:rFonts w:ascii="Cambria" w:hAnsi="Cambria"/>
          <w:b/>
          <w:sz w:val="24"/>
        </w:rPr>
        <w:t>41.</w:t>
      </w:r>
      <w:r w:rsidRPr="00A73D0F">
        <w:rPr>
          <w:rFonts w:ascii="Cambria" w:hAnsi="Cambria"/>
          <w:b/>
          <w:sz w:val="24"/>
        </w:rPr>
        <w:tab/>
        <w:t>Force Majeure</w:t>
      </w:r>
    </w:p>
    <w:p w14:paraId="03454C48" w14:textId="5221D75F" w:rsidR="00AE5B41" w:rsidRPr="00A73D0F" w:rsidRDefault="00AE5B41" w:rsidP="00AE5B41">
      <w:pPr>
        <w:rPr>
          <w:rFonts w:ascii="Cambria" w:hAnsi="Cambria"/>
        </w:rPr>
      </w:pPr>
      <w:r w:rsidRPr="00A73D0F">
        <w:rPr>
          <w:rFonts w:ascii="Cambria" w:hAnsi="Cambria"/>
        </w:rPr>
        <w:t xml:space="preserve">"Force Majeure" means an exceptional event or circumstance; which is beyond a Party's control; which such Party could not reasonably have provided against before entering into the Contract; which, having arisen, such Party could not reasonably have avoided or overcome; </w:t>
      </w:r>
      <w:proofErr w:type="gramStart"/>
      <w:r w:rsidRPr="00A73D0F">
        <w:rPr>
          <w:rFonts w:ascii="Cambria" w:hAnsi="Cambria"/>
        </w:rPr>
        <w:t>and,</w:t>
      </w:r>
      <w:proofErr w:type="gramEnd"/>
      <w:r w:rsidRPr="00A73D0F">
        <w:rPr>
          <w:rFonts w:ascii="Cambria" w:hAnsi="Cambria"/>
        </w:rPr>
        <w:t xml:space="preserve"> which is not substantially attributable to the other Party, such as:</w:t>
      </w:r>
    </w:p>
    <w:p w14:paraId="148C2B05" w14:textId="77777777" w:rsidR="00AE5B41" w:rsidRPr="00A73D0F" w:rsidRDefault="00AE5B41" w:rsidP="00AE5B41">
      <w:pPr>
        <w:rPr>
          <w:rFonts w:ascii="Cambria" w:hAnsi="Cambria"/>
        </w:rPr>
      </w:pPr>
      <w:r w:rsidRPr="00A73D0F">
        <w:rPr>
          <w:rFonts w:ascii="Cambria" w:hAnsi="Cambria"/>
        </w:rPr>
        <w:t>a)</w:t>
      </w:r>
      <w:r w:rsidRPr="00A73D0F">
        <w:rPr>
          <w:rFonts w:ascii="Cambria" w:hAnsi="Cambria"/>
        </w:rPr>
        <w:tab/>
        <w:t>war, invasion,</w:t>
      </w:r>
    </w:p>
    <w:p w14:paraId="605B0F85" w14:textId="77777777" w:rsidR="00AE5B41" w:rsidRPr="00A73D0F" w:rsidRDefault="00AE5B41" w:rsidP="00AE5B41">
      <w:pPr>
        <w:rPr>
          <w:rFonts w:ascii="Cambria" w:hAnsi="Cambria"/>
        </w:rPr>
      </w:pPr>
      <w:r w:rsidRPr="00A73D0F">
        <w:rPr>
          <w:rFonts w:ascii="Cambria" w:hAnsi="Cambria"/>
        </w:rPr>
        <w:t>b)</w:t>
      </w:r>
      <w:r w:rsidRPr="00A73D0F">
        <w:rPr>
          <w:rFonts w:ascii="Cambria" w:hAnsi="Cambria"/>
        </w:rPr>
        <w:tab/>
        <w:t>rebellion, terrorism, revolution, insurrection, military or usurped power, or civil war, within the Project Area</w:t>
      </w:r>
    </w:p>
    <w:p w14:paraId="206F54B5" w14:textId="77777777" w:rsidR="00AE5B41" w:rsidRPr="00A73D0F" w:rsidRDefault="00AE5B41" w:rsidP="00AE5B41">
      <w:pPr>
        <w:rPr>
          <w:rFonts w:ascii="Cambria" w:hAnsi="Cambria"/>
        </w:rPr>
      </w:pPr>
      <w:r w:rsidRPr="00A73D0F">
        <w:rPr>
          <w:rFonts w:ascii="Cambria" w:hAnsi="Cambria"/>
        </w:rPr>
        <w:t>c)</w:t>
      </w:r>
      <w:r w:rsidRPr="00A73D0F">
        <w:rPr>
          <w:rFonts w:ascii="Cambria" w:hAnsi="Cambria"/>
        </w:rPr>
        <w:tab/>
        <w:t>riot, commotion or disorder by persons other than the Contractor's personnel and other employees, affecting the Site and/or the Works,</w:t>
      </w:r>
    </w:p>
    <w:p w14:paraId="6A11731A" w14:textId="6C5A16C7" w:rsidR="00AE5B41" w:rsidRPr="00A73D0F" w:rsidRDefault="00AE5B41" w:rsidP="00AE5B41">
      <w:pPr>
        <w:rPr>
          <w:rFonts w:ascii="Cambria" w:hAnsi="Cambria"/>
        </w:rPr>
      </w:pPr>
      <w:r w:rsidRPr="00A73D0F">
        <w:rPr>
          <w:rFonts w:ascii="Cambria" w:hAnsi="Cambria"/>
        </w:rPr>
        <w:t>d)</w:t>
      </w:r>
      <w:r w:rsidRPr="00A73D0F">
        <w:rPr>
          <w:rFonts w:ascii="Cambria" w:hAnsi="Cambria"/>
        </w:rPr>
        <w:tab/>
        <w:t>any operation of the forces of nature affecting the Sit</w:t>
      </w:r>
      <w:r w:rsidR="000858B4">
        <w:rPr>
          <w:rFonts w:ascii="Cambria" w:hAnsi="Cambria"/>
        </w:rPr>
        <w:t>e</w:t>
      </w:r>
      <w:r w:rsidRPr="00A73D0F">
        <w:rPr>
          <w:rFonts w:ascii="Cambria" w:hAnsi="Cambria"/>
        </w:rPr>
        <w:t xml:space="preserve"> and/or the Works, which was unforeseeable or against which an experienced contractor could not reasonably have been expected to take precautions.</w:t>
      </w:r>
    </w:p>
    <w:p w14:paraId="3A7993FF" w14:textId="62D6FBB1" w:rsidR="00AE5B41" w:rsidRPr="00A73D0F" w:rsidRDefault="00AE5B41" w:rsidP="00AE5B41">
      <w:pPr>
        <w:rPr>
          <w:rFonts w:ascii="Cambria" w:hAnsi="Cambria"/>
        </w:rPr>
      </w:pPr>
      <w:r w:rsidRPr="00A73D0F">
        <w:rPr>
          <w:rFonts w:ascii="Cambria" w:hAnsi="Cambria"/>
        </w:rPr>
        <w:t xml:space="preserve">If a Party is or will be prevented from performing any of its obligations by Force Majeure, the Party affected shall notify the other Party immediately. If necessary, the Contractor shall suspend the execution of the Works and, to the extent agreed with the </w:t>
      </w:r>
      <w:r w:rsidR="00982122">
        <w:rPr>
          <w:rFonts w:ascii="Cambria" w:hAnsi="Cambria"/>
        </w:rPr>
        <w:t>Implementing Partner</w:t>
      </w:r>
      <w:r w:rsidRPr="00A73D0F">
        <w:rPr>
          <w:rFonts w:ascii="Cambria" w:hAnsi="Cambria"/>
        </w:rPr>
        <w:t>, demobilize the Contractor's Equipment.</w:t>
      </w:r>
    </w:p>
    <w:p w14:paraId="652F7886" w14:textId="77777777" w:rsidR="00AE5B41" w:rsidRPr="00A73D0F" w:rsidRDefault="00AE5B41" w:rsidP="00AE5B41">
      <w:pPr>
        <w:rPr>
          <w:rFonts w:ascii="Cambria" w:hAnsi="Cambria"/>
        </w:rPr>
      </w:pPr>
      <w:r w:rsidRPr="00A73D0F">
        <w:rPr>
          <w:rFonts w:ascii="Cambria" w:hAnsi="Cambria"/>
        </w:rPr>
        <w:t>If the event continues for a period of 84 days, either Party may then give notice of termination, which shall take effect 28 days after the giving of the notice.</w:t>
      </w:r>
    </w:p>
    <w:p w14:paraId="692F932E" w14:textId="77777777" w:rsidR="00AE5B41" w:rsidRPr="00A73D0F" w:rsidRDefault="00AE5B41" w:rsidP="00AE5B41">
      <w:pPr>
        <w:rPr>
          <w:rFonts w:ascii="Cambria" w:hAnsi="Cambria"/>
        </w:rPr>
      </w:pPr>
      <w:r w:rsidRPr="00A73D0F">
        <w:rPr>
          <w:rFonts w:ascii="Cambria" w:hAnsi="Cambria"/>
        </w:rPr>
        <w:t>After termination, the Contractor shall be entitled to payment of the unpaid balance of the value of the Works executed and of the Materials reasonably delivered to the Site, adjusted by the following:</w:t>
      </w:r>
    </w:p>
    <w:p w14:paraId="612E3821" w14:textId="77777777" w:rsidR="00AE5B41" w:rsidRPr="00A73D0F" w:rsidRDefault="00AE5B41" w:rsidP="00AE5B41">
      <w:pPr>
        <w:rPr>
          <w:rFonts w:ascii="Cambria" w:hAnsi="Cambria"/>
        </w:rPr>
      </w:pPr>
      <w:r w:rsidRPr="00A73D0F">
        <w:rPr>
          <w:rFonts w:ascii="Cambria" w:hAnsi="Cambria"/>
        </w:rPr>
        <w:t>a)</w:t>
      </w:r>
      <w:r w:rsidRPr="00A73D0F">
        <w:rPr>
          <w:rFonts w:ascii="Cambria" w:hAnsi="Cambria"/>
        </w:rPr>
        <w:tab/>
        <w:t>any sums to which the Contractor is entitled under title: “Materials”</w:t>
      </w:r>
    </w:p>
    <w:p w14:paraId="452C43D2" w14:textId="77777777" w:rsidR="00AE5B41" w:rsidRPr="00A73D0F" w:rsidRDefault="00AE5B41" w:rsidP="00AE5B41">
      <w:pPr>
        <w:rPr>
          <w:rFonts w:ascii="Cambria" w:hAnsi="Cambria"/>
        </w:rPr>
      </w:pPr>
      <w:r w:rsidRPr="00A73D0F">
        <w:rPr>
          <w:rFonts w:ascii="Cambria" w:hAnsi="Cambria"/>
        </w:rPr>
        <w:lastRenderedPageBreak/>
        <w:t>b)</w:t>
      </w:r>
      <w:r w:rsidRPr="00A73D0F">
        <w:rPr>
          <w:rFonts w:ascii="Cambria" w:hAnsi="Cambria"/>
        </w:rPr>
        <w:tab/>
        <w:t>the Cost of his suspension and demobilization,</w:t>
      </w:r>
    </w:p>
    <w:p w14:paraId="4E32B677" w14:textId="6D182BEE" w:rsidR="00AE5B41" w:rsidRPr="00A73D0F" w:rsidRDefault="00AE5B41" w:rsidP="00AE5B41">
      <w:pPr>
        <w:rPr>
          <w:rFonts w:ascii="Cambria" w:hAnsi="Cambria"/>
        </w:rPr>
      </w:pPr>
      <w:r w:rsidRPr="00A73D0F">
        <w:rPr>
          <w:rFonts w:ascii="Cambria" w:hAnsi="Cambria"/>
        </w:rPr>
        <w:t>c)</w:t>
      </w:r>
      <w:r w:rsidRPr="00A73D0F">
        <w:rPr>
          <w:rFonts w:ascii="Cambria" w:hAnsi="Cambria"/>
        </w:rPr>
        <w:tab/>
        <w:t xml:space="preserve">any sums to which the </w:t>
      </w:r>
      <w:r w:rsidR="00982122">
        <w:rPr>
          <w:rFonts w:ascii="Cambria" w:hAnsi="Cambria"/>
        </w:rPr>
        <w:t>Implementing Partner</w:t>
      </w:r>
      <w:r w:rsidRPr="00A73D0F">
        <w:rPr>
          <w:rFonts w:ascii="Cambria" w:hAnsi="Cambria"/>
        </w:rPr>
        <w:t xml:space="preserve"> is entitled.</w:t>
      </w:r>
    </w:p>
    <w:p w14:paraId="0A8ED1A5" w14:textId="77777777" w:rsidR="00AE5B41" w:rsidRPr="00A73D0F" w:rsidRDefault="00AE5B41" w:rsidP="00AE5B41">
      <w:pPr>
        <w:rPr>
          <w:rFonts w:ascii="Cambria" w:hAnsi="Cambria"/>
        </w:rPr>
      </w:pPr>
      <w:r w:rsidRPr="00A73D0F">
        <w:rPr>
          <w:rFonts w:ascii="Cambria" w:hAnsi="Cambria"/>
        </w:rPr>
        <w:t>The net balance due shall be paid or repaid within 28 days of the notice of termination.</w:t>
      </w:r>
    </w:p>
    <w:p w14:paraId="1BC74425" w14:textId="77777777" w:rsidR="00817ADD" w:rsidRDefault="00817ADD" w:rsidP="00AE5B41">
      <w:pPr>
        <w:rPr>
          <w:rFonts w:ascii="Cambria" w:hAnsi="Cambria"/>
          <w:b/>
          <w:sz w:val="24"/>
        </w:rPr>
      </w:pPr>
    </w:p>
    <w:p w14:paraId="240D5553" w14:textId="505303D8" w:rsidR="00AE5B41" w:rsidRPr="00755623" w:rsidRDefault="00AE5B41" w:rsidP="00AE5B41">
      <w:pPr>
        <w:rPr>
          <w:rFonts w:ascii="Cambria" w:hAnsi="Cambria"/>
          <w:b/>
          <w:sz w:val="24"/>
        </w:rPr>
      </w:pPr>
      <w:r w:rsidRPr="00755623">
        <w:rPr>
          <w:rFonts w:ascii="Cambria" w:hAnsi="Cambria"/>
          <w:b/>
          <w:sz w:val="24"/>
        </w:rPr>
        <w:t>42.</w:t>
      </w:r>
      <w:r w:rsidRPr="00755623">
        <w:rPr>
          <w:rFonts w:ascii="Cambria" w:hAnsi="Cambria"/>
          <w:b/>
          <w:sz w:val="24"/>
        </w:rPr>
        <w:tab/>
        <w:t>Contractor's liability:</w:t>
      </w:r>
    </w:p>
    <w:p w14:paraId="2E8F1557" w14:textId="77777777" w:rsidR="00AE5B41" w:rsidRPr="00A73D0F" w:rsidRDefault="00AE5B41" w:rsidP="00AE5B41">
      <w:pPr>
        <w:rPr>
          <w:rFonts w:ascii="Cambria" w:hAnsi="Cambria"/>
        </w:rPr>
      </w:pPr>
      <w:r w:rsidRPr="00A73D0F">
        <w:rPr>
          <w:rFonts w:ascii="Cambria" w:hAnsi="Cambria"/>
        </w:rPr>
        <w:t>The contractor is fully liable for the safety on site and all losses or damages, especially:</w:t>
      </w:r>
    </w:p>
    <w:p w14:paraId="42326952" w14:textId="77777777" w:rsidR="00AE5B41" w:rsidRPr="00A73D0F" w:rsidRDefault="00AE5B41" w:rsidP="00AE5B41">
      <w:pPr>
        <w:rPr>
          <w:rFonts w:ascii="Cambria" w:hAnsi="Cambria"/>
        </w:rPr>
      </w:pPr>
      <w:r w:rsidRPr="00A73D0F">
        <w:rPr>
          <w:rFonts w:ascii="Cambria" w:hAnsi="Cambria"/>
        </w:rPr>
        <w:t xml:space="preserve"> a) for loss and damage to the Works, Materials, Plant and the Contractor's Equipment,</w:t>
      </w:r>
    </w:p>
    <w:p w14:paraId="22FF49E7" w14:textId="77777777" w:rsidR="00AE5B41" w:rsidRPr="00A73D0F" w:rsidRDefault="00AE5B41" w:rsidP="00AE5B41">
      <w:pPr>
        <w:rPr>
          <w:rFonts w:ascii="Cambria" w:hAnsi="Cambria"/>
        </w:rPr>
      </w:pPr>
      <w:r w:rsidRPr="00A73D0F">
        <w:rPr>
          <w:rFonts w:ascii="Cambria" w:hAnsi="Cambria"/>
        </w:rPr>
        <w:t>b) for loss, damage, death or injury to third parties or their property arising out of the contractor's performance of the Contract</w:t>
      </w:r>
    </w:p>
    <w:p w14:paraId="36C2F7F6" w14:textId="77777777" w:rsidR="00AE5B41" w:rsidRPr="00A73D0F" w:rsidRDefault="00AE5B41" w:rsidP="00AE5B41">
      <w:pPr>
        <w:rPr>
          <w:rFonts w:ascii="Cambria" w:hAnsi="Cambria"/>
        </w:rPr>
      </w:pPr>
      <w:r w:rsidRPr="00A73D0F">
        <w:rPr>
          <w:rFonts w:ascii="Cambria" w:hAnsi="Cambria"/>
        </w:rPr>
        <w:t>c) for death or injury to the Contractor's personnel</w:t>
      </w:r>
    </w:p>
    <w:p w14:paraId="70AF786C" w14:textId="77777777" w:rsidR="00AE5B41" w:rsidRPr="00A73D0F" w:rsidRDefault="00AE5B41" w:rsidP="00AE5B41">
      <w:pPr>
        <w:rPr>
          <w:rFonts w:ascii="Cambria" w:hAnsi="Cambria"/>
        </w:rPr>
      </w:pPr>
      <w:r w:rsidRPr="00A73D0F">
        <w:rPr>
          <w:rFonts w:ascii="Cambria" w:hAnsi="Cambria"/>
        </w:rPr>
        <w:t>In case of design-build contracts, the contractor is also responsible for his design.</w:t>
      </w:r>
    </w:p>
    <w:p w14:paraId="16ABC232" w14:textId="77777777" w:rsidR="00AE5B41" w:rsidRPr="00A73D0F" w:rsidRDefault="00AE5B41" w:rsidP="00AE5B41">
      <w:pPr>
        <w:rPr>
          <w:rFonts w:ascii="Cambria" w:hAnsi="Cambria"/>
        </w:rPr>
      </w:pPr>
    </w:p>
    <w:p w14:paraId="5645AE7C" w14:textId="30B503A3" w:rsidR="00AE5B41" w:rsidRPr="00A73D0F" w:rsidRDefault="003929E1" w:rsidP="00AE5B41">
      <w:pPr>
        <w:rPr>
          <w:rFonts w:ascii="Cambria" w:hAnsi="Cambria"/>
          <w:b/>
          <w:sz w:val="24"/>
        </w:rPr>
      </w:pPr>
      <w:r w:rsidRPr="00A73D0F">
        <w:rPr>
          <w:rFonts w:ascii="Cambria" w:hAnsi="Cambria"/>
          <w:b/>
          <w:sz w:val="24"/>
        </w:rPr>
        <w:t>43.</w:t>
      </w:r>
      <w:r w:rsidRPr="00A73D0F">
        <w:rPr>
          <w:rFonts w:ascii="Cambria" w:hAnsi="Cambria"/>
          <w:b/>
          <w:sz w:val="24"/>
        </w:rPr>
        <w:tab/>
        <w:t>Extent of Insurance Cover</w:t>
      </w:r>
    </w:p>
    <w:p w14:paraId="4A43BF56" w14:textId="77777777" w:rsidR="00AE5B41" w:rsidRPr="00A73D0F" w:rsidRDefault="00AE5B41" w:rsidP="00AE5B41">
      <w:pPr>
        <w:rPr>
          <w:rFonts w:ascii="Cambria" w:hAnsi="Cambria"/>
        </w:rPr>
      </w:pPr>
      <w:r w:rsidRPr="00A73D0F">
        <w:rPr>
          <w:rFonts w:ascii="Cambria" w:hAnsi="Cambria"/>
        </w:rPr>
        <w:t>The Contractor shall, prior to commencing the Works, effect and thereafter maintain insurances for the following liabilities to an extent of the Accepted Contract Sum multiplied by 1.2:</w:t>
      </w:r>
    </w:p>
    <w:p w14:paraId="24101C7D" w14:textId="77777777" w:rsidR="00AE5B41" w:rsidRPr="00A73D0F" w:rsidRDefault="00AE5B41" w:rsidP="00AE5B41">
      <w:pPr>
        <w:rPr>
          <w:rFonts w:ascii="Cambria" w:hAnsi="Cambria"/>
        </w:rPr>
      </w:pPr>
      <w:r w:rsidRPr="00A73D0F">
        <w:rPr>
          <w:rFonts w:ascii="Cambria" w:hAnsi="Cambria"/>
        </w:rPr>
        <w:t>a)</w:t>
      </w:r>
      <w:r w:rsidRPr="00A73D0F">
        <w:rPr>
          <w:rFonts w:ascii="Cambria" w:hAnsi="Cambria"/>
        </w:rPr>
        <w:tab/>
        <w:t>for loss and damage to the Works, Materials, Plant and the Contractor's Equipment,</w:t>
      </w:r>
    </w:p>
    <w:p w14:paraId="19219D83" w14:textId="535A3BE0" w:rsidR="00AE5B41" w:rsidRPr="00A73D0F" w:rsidRDefault="00AE5B41" w:rsidP="00AE5B41">
      <w:pPr>
        <w:rPr>
          <w:rFonts w:ascii="Cambria" w:hAnsi="Cambria"/>
        </w:rPr>
      </w:pPr>
      <w:r w:rsidRPr="00A73D0F">
        <w:rPr>
          <w:rFonts w:ascii="Cambria" w:hAnsi="Cambria"/>
        </w:rPr>
        <w:t>b)</w:t>
      </w:r>
      <w:r w:rsidRPr="00A73D0F">
        <w:rPr>
          <w:rFonts w:ascii="Cambria" w:hAnsi="Cambria"/>
        </w:rPr>
        <w:tab/>
        <w:t xml:space="preserve">for liability for loss, damage, death or injury to third parties or their property arising out of the Contractor's performance of the Contract, including the Contractor's liability for damage to the </w:t>
      </w:r>
      <w:r w:rsidR="00982122">
        <w:rPr>
          <w:rFonts w:ascii="Cambria" w:hAnsi="Cambria"/>
        </w:rPr>
        <w:t>Implementing Partner</w:t>
      </w:r>
      <w:r w:rsidRPr="00A73D0F">
        <w:rPr>
          <w:rFonts w:ascii="Cambria" w:hAnsi="Cambria"/>
        </w:rPr>
        <w:t>'s property other than the Works,</w:t>
      </w:r>
    </w:p>
    <w:p w14:paraId="39A4639C" w14:textId="77777777" w:rsidR="00AE5B41" w:rsidRPr="00A73D0F" w:rsidRDefault="00AE5B41" w:rsidP="00AE5B41">
      <w:pPr>
        <w:rPr>
          <w:rFonts w:ascii="Cambria" w:hAnsi="Cambria"/>
        </w:rPr>
      </w:pPr>
      <w:r w:rsidRPr="00A73D0F">
        <w:rPr>
          <w:rFonts w:ascii="Cambria" w:hAnsi="Cambria"/>
        </w:rPr>
        <w:t>c)</w:t>
      </w:r>
      <w:r w:rsidRPr="00A73D0F">
        <w:rPr>
          <w:rFonts w:ascii="Cambria" w:hAnsi="Cambria"/>
        </w:rPr>
        <w:tab/>
        <w:t>for liability for death or injury to the Contractor’s personnel.</w:t>
      </w:r>
    </w:p>
    <w:p w14:paraId="728E3A46" w14:textId="77777777" w:rsidR="00AE5B41" w:rsidRPr="00A73D0F" w:rsidRDefault="00AE5B41" w:rsidP="00AE5B41">
      <w:pPr>
        <w:rPr>
          <w:rFonts w:ascii="Cambria" w:hAnsi="Cambria"/>
        </w:rPr>
      </w:pPr>
    </w:p>
    <w:p w14:paraId="555E9121" w14:textId="1CDC2362" w:rsidR="00AE5B41" w:rsidRPr="00A73D0F" w:rsidRDefault="00AE5B41" w:rsidP="00AE5B41">
      <w:pPr>
        <w:rPr>
          <w:rFonts w:ascii="Cambria" w:hAnsi="Cambria"/>
          <w:b/>
          <w:sz w:val="24"/>
        </w:rPr>
      </w:pPr>
      <w:r w:rsidRPr="00A73D0F">
        <w:rPr>
          <w:rFonts w:ascii="Cambria" w:hAnsi="Cambria"/>
          <w:b/>
          <w:sz w:val="24"/>
        </w:rPr>
        <w:t>4</w:t>
      </w:r>
      <w:r w:rsidR="003929E1" w:rsidRPr="00A73D0F">
        <w:rPr>
          <w:rFonts w:ascii="Cambria" w:hAnsi="Cambria"/>
          <w:b/>
          <w:sz w:val="24"/>
        </w:rPr>
        <w:t>4.</w:t>
      </w:r>
      <w:r w:rsidR="003929E1" w:rsidRPr="00A73D0F">
        <w:rPr>
          <w:rFonts w:ascii="Cambria" w:hAnsi="Cambria"/>
          <w:b/>
          <w:sz w:val="24"/>
        </w:rPr>
        <w:tab/>
        <w:t>Failure to Insure</w:t>
      </w:r>
    </w:p>
    <w:p w14:paraId="27F28903" w14:textId="47B7E84D" w:rsidR="00AE5B41" w:rsidRPr="00A73D0F" w:rsidRDefault="00AE5B41" w:rsidP="00AE5B41">
      <w:pPr>
        <w:rPr>
          <w:rFonts w:ascii="Cambria" w:hAnsi="Cambria"/>
        </w:rPr>
      </w:pPr>
      <w:r w:rsidRPr="00A73D0F">
        <w:rPr>
          <w:rFonts w:ascii="Cambria" w:hAnsi="Cambria"/>
        </w:rPr>
        <w:t xml:space="preserve">If the Contractor fails to effect or keep in force any of the insurances referred to in the previous Clauses, he </w:t>
      </w:r>
      <w:proofErr w:type="gramStart"/>
      <w:r w:rsidRPr="00A73D0F">
        <w:rPr>
          <w:rFonts w:ascii="Cambria" w:hAnsi="Cambria"/>
        </w:rPr>
        <w:t>has to</w:t>
      </w:r>
      <w:proofErr w:type="gramEnd"/>
      <w:r w:rsidRPr="00A73D0F">
        <w:rPr>
          <w:rFonts w:ascii="Cambria" w:hAnsi="Cambria"/>
        </w:rPr>
        <w:t xml:space="preserve"> indemnify the </w:t>
      </w:r>
      <w:r w:rsidR="00982122">
        <w:rPr>
          <w:rFonts w:ascii="Cambria" w:hAnsi="Cambria"/>
        </w:rPr>
        <w:t>Implementing Partner</w:t>
      </w:r>
      <w:r w:rsidRPr="00A73D0F">
        <w:rPr>
          <w:rFonts w:ascii="Cambria" w:hAnsi="Cambria"/>
        </w:rPr>
        <w:t xml:space="preserve"> or third parties for all subsequent losses.</w:t>
      </w:r>
    </w:p>
    <w:p w14:paraId="1E7F12C1" w14:textId="77777777" w:rsidR="00AE5B41" w:rsidRPr="00A73D0F" w:rsidRDefault="00AE5B41" w:rsidP="00AE5B41">
      <w:pPr>
        <w:rPr>
          <w:rFonts w:ascii="Cambria" w:hAnsi="Cambria"/>
        </w:rPr>
      </w:pPr>
      <w:r w:rsidRPr="00A73D0F">
        <w:rPr>
          <w:rFonts w:ascii="Cambria" w:hAnsi="Cambria"/>
        </w:rPr>
        <w:t>The contractor is fully liable for the safety on site and all losses or damages.</w:t>
      </w:r>
    </w:p>
    <w:p w14:paraId="0BFF47B7" w14:textId="77777777" w:rsidR="00AE5B41" w:rsidRPr="00A73D0F" w:rsidRDefault="00AE5B41" w:rsidP="00AE5B41">
      <w:pPr>
        <w:rPr>
          <w:rFonts w:ascii="Cambria" w:hAnsi="Cambria"/>
        </w:rPr>
      </w:pPr>
    </w:p>
    <w:p w14:paraId="5B6EE389" w14:textId="5303E4AD" w:rsidR="00AE5B41" w:rsidRPr="00A73D0F" w:rsidRDefault="003929E1" w:rsidP="00AE5B41">
      <w:pPr>
        <w:rPr>
          <w:rFonts w:ascii="Cambria" w:hAnsi="Cambria"/>
          <w:b/>
          <w:sz w:val="24"/>
        </w:rPr>
      </w:pPr>
      <w:r w:rsidRPr="00A73D0F">
        <w:rPr>
          <w:rFonts w:ascii="Cambria" w:hAnsi="Cambria"/>
          <w:b/>
          <w:sz w:val="24"/>
        </w:rPr>
        <w:t>45.</w:t>
      </w:r>
      <w:r w:rsidRPr="00A73D0F">
        <w:rPr>
          <w:rFonts w:ascii="Cambria" w:hAnsi="Cambria"/>
          <w:b/>
          <w:sz w:val="24"/>
        </w:rPr>
        <w:tab/>
        <w:t>Arbitration</w:t>
      </w:r>
    </w:p>
    <w:p w14:paraId="481BF77B" w14:textId="77777777" w:rsidR="00AE5B41" w:rsidRPr="00A73D0F" w:rsidRDefault="00AE5B41" w:rsidP="00AE5B41">
      <w:pPr>
        <w:rPr>
          <w:rFonts w:ascii="Cambria" w:hAnsi="Cambria"/>
        </w:rPr>
      </w:pPr>
      <w:r w:rsidRPr="00A73D0F">
        <w:rPr>
          <w:rFonts w:ascii="Cambria" w:hAnsi="Cambria"/>
        </w:rPr>
        <w:t>All disputes arising from, or in connection with, this Contract should be settled amicably between the contracting parties.</w:t>
      </w:r>
    </w:p>
    <w:p w14:paraId="73F1F50F" w14:textId="77777777" w:rsidR="00AE5B41" w:rsidRPr="00A73D0F" w:rsidRDefault="00AE5B41" w:rsidP="00AE5B41">
      <w:pPr>
        <w:rPr>
          <w:rFonts w:ascii="Cambria" w:hAnsi="Cambria"/>
        </w:rPr>
      </w:pPr>
      <w:r w:rsidRPr="00A73D0F">
        <w:rPr>
          <w:rFonts w:ascii="Cambria" w:hAnsi="Cambria"/>
        </w:rPr>
        <w:t>All disputes that cannot be settled amicably by the connecting parties shall be settled by a Dispute Adjudication Board consisting of three arbitrators, aligned with the FIDIC Conditions of Contract for Plant and Design-Build, Sub-Clauses 20.2 to 20.4.</w:t>
      </w:r>
    </w:p>
    <w:p w14:paraId="24533650" w14:textId="77777777" w:rsidR="00AE5B41" w:rsidRPr="00A73D0F" w:rsidRDefault="00AE5B41" w:rsidP="00AE5B41">
      <w:pPr>
        <w:rPr>
          <w:rFonts w:ascii="Cambria" w:hAnsi="Cambria"/>
        </w:rPr>
      </w:pPr>
      <w:r w:rsidRPr="00A73D0F">
        <w:rPr>
          <w:rFonts w:ascii="Cambria" w:hAnsi="Cambria"/>
        </w:rPr>
        <w:t>If the decision of the Dispute Adjudication Board is refused by at least one of the parties the dispute shall be finally and exclusively settled in accordance with the Rules of Conciliation and Arbitration of the International Chamber of Commerce in Paris.</w:t>
      </w:r>
    </w:p>
    <w:p w14:paraId="27576A43" w14:textId="7557A956" w:rsidR="00AE5B41" w:rsidRPr="00A73D0F" w:rsidRDefault="00AE5B41" w:rsidP="00AE5B41">
      <w:pPr>
        <w:rPr>
          <w:rFonts w:ascii="Cambria" w:hAnsi="Cambria"/>
        </w:rPr>
      </w:pPr>
      <w:r w:rsidRPr="00A73D0F">
        <w:rPr>
          <w:rFonts w:ascii="Cambria" w:hAnsi="Cambria"/>
        </w:rPr>
        <w:t xml:space="preserve">Cost for Dispute Adjudication and Arbitration shall be borne by the Contractor whereas the </w:t>
      </w:r>
      <w:r w:rsidR="00982122">
        <w:rPr>
          <w:rFonts w:ascii="Cambria" w:hAnsi="Cambria"/>
        </w:rPr>
        <w:t>Implementing Partner</w:t>
      </w:r>
      <w:r w:rsidRPr="00A73D0F">
        <w:rPr>
          <w:rFonts w:ascii="Cambria" w:hAnsi="Cambria"/>
        </w:rPr>
        <w:t xml:space="preserve"> shall reimburse 50% of the cost.</w:t>
      </w:r>
    </w:p>
    <w:p w14:paraId="5F9465F4" w14:textId="77777777" w:rsidR="00AE5B41" w:rsidRPr="00A73D0F" w:rsidRDefault="00AE5B41" w:rsidP="00AE5B41">
      <w:pPr>
        <w:rPr>
          <w:rFonts w:ascii="Cambria" w:hAnsi="Cambria"/>
        </w:rPr>
      </w:pPr>
    </w:p>
    <w:p w14:paraId="5B1824C5" w14:textId="6228AD70" w:rsidR="00AE5B41" w:rsidRPr="00A73D0F" w:rsidRDefault="003929E1" w:rsidP="00AE5B41">
      <w:pPr>
        <w:rPr>
          <w:rFonts w:ascii="Cambria" w:hAnsi="Cambria"/>
          <w:b/>
          <w:sz w:val="24"/>
        </w:rPr>
      </w:pPr>
      <w:r w:rsidRPr="00A73D0F">
        <w:rPr>
          <w:rFonts w:ascii="Cambria" w:hAnsi="Cambria"/>
          <w:b/>
          <w:sz w:val="24"/>
        </w:rPr>
        <w:t>46.</w:t>
      </w:r>
      <w:r w:rsidRPr="00A73D0F">
        <w:rPr>
          <w:rFonts w:ascii="Cambria" w:hAnsi="Cambria"/>
          <w:b/>
          <w:sz w:val="24"/>
        </w:rPr>
        <w:tab/>
        <w:t>Salvatory Clause</w:t>
      </w:r>
    </w:p>
    <w:p w14:paraId="48477F52" w14:textId="77777777" w:rsidR="00AE5B41" w:rsidRDefault="00AE5B41" w:rsidP="00AE5B41">
      <w:pPr>
        <w:rPr>
          <w:rFonts w:ascii="Cambria" w:hAnsi="Cambria"/>
        </w:rPr>
      </w:pPr>
      <w:r w:rsidRPr="00A73D0F">
        <w:rPr>
          <w:rFonts w:ascii="Cambria" w:hAnsi="Cambria"/>
        </w:rPr>
        <w:t>The invalidity of any provision of this Contract shall not affect the validity of the remaining provisions. Any gap resulting in consequence shall be filled by a provision consistent with the purpose of this Contract.</w:t>
      </w:r>
    </w:p>
    <w:p w14:paraId="44327F4B" w14:textId="77777777" w:rsidR="000C05F8" w:rsidRPr="00A73D0F" w:rsidRDefault="000C05F8" w:rsidP="00AE5B41">
      <w:pPr>
        <w:rPr>
          <w:rFonts w:ascii="Cambria" w:hAnsi="Cambria"/>
        </w:rPr>
      </w:pPr>
    </w:p>
    <w:p w14:paraId="79EC39E3" w14:textId="77777777" w:rsidR="00AE5B41" w:rsidRPr="00A73D0F" w:rsidRDefault="00AE5B41" w:rsidP="00AE5B41">
      <w:pPr>
        <w:rPr>
          <w:rFonts w:ascii="Cambria" w:hAnsi="Cambria"/>
        </w:rPr>
      </w:pPr>
    </w:p>
    <w:p w14:paraId="7675B624" w14:textId="12B35204" w:rsidR="00AE5B41" w:rsidRPr="00A73D0F" w:rsidRDefault="003929E1" w:rsidP="00AE5B41">
      <w:pPr>
        <w:rPr>
          <w:rFonts w:ascii="Cambria" w:hAnsi="Cambria"/>
          <w:b/>
          <w:sz w:val="24"/>
        </w:rPr>
      </w:pPr>
      <w:r w:rsidRPr="00A73D0F">
        <w:rPr>
          <w:rFonts w:ascii="Cambria" w:hAnsi="Cambria"/>
          <w:b/>
          <w:sz w:val="24"/>
        </w:rPr>
        <w:lastRenderedPageBreak/>
        <w:t>47.</w:t>
      </w:r>
      <w:r w:rsidRPr="00A73D0F">
        <w:rPr>
          <w:rFonts w:ascii="Cambria" w:hAnsi="Cambria"/>
          <w:b/>
          <w:sz w:val="24"/>
        </w:rPr>
        <w:tab/>
        <w:t>Waiver</w:t>
      </w:r>
    </w:p>
    <w:p w14:paraId="1CD98CE0" w14:textId="77777777" w:rsidR="00AE5B41" w:rsidRPr="00A73D0F" w:rsidRDefault="00AE5B41" w:rsidP="00AE5B41">
      <w:pPr>
        <w:rPr>
          <w:rFonts w:ascii="Cambria" w:hAnsi="Cambria"/>
        </w:rPr>
      </w:pPr>
      <w:r w:rsidRPr="00A73D0F">
        <w:rPr>
          <w:rFonts w:ascii="Cambria" w:hAnsi="Cambria"/>
        </w:rPr>
        <w:t>Failure of either party to insist upon strict performance by the other party of any provision of the Contract shall in no way be deemed or construed to affect in any way the right of that party to require such performance.</w:t>
      </w:r>
    </w:p>
    <w:p w14:paraId="60FE2259" w14:textId="77777777" w:rsidR="00AE5B41" w:rsidRPr="00A73D0F" w:rsidRDefault="00AE5B41" w:rsidP="00AE5B41">
      <w:pPr>
        <w:rPr>
          <w:rFonts w:ascii="Cambria" w:hAnsi="Cambria"/>
        </w:rPr>
      </w:pPr>
    </w:p>
    <w:p w14:paraId="10789A49" w14:textId="053EF3AC" w:rsidR="00AE5B41" w:rsidRPr="00910642" w:rsidRDefault="003929E1" w:rsidP="00AE5B41">
      <w:pPr>
        <w:rPr>
          <w:rFonts w:ascii="Cambria" w:hAnsi="Cambria"/>
          <w:b/>
          <w:color w:val="000000" w:themeColor="text1"/>
          <w:sz w:val="24"/>
        </w:rPr>
      </w:pPr>
      <w:r w:rsidRPr="00A73D0F">
        <w:rPr>
          <w:rFonts w:ascii="Cambria" w:hAnsi="Cambria"/>
          <w:b/>
          <w:sz w:val="24"/>
        </w:rPr>
        <w:t>48.</w:t>
      </w:r>
      <w:r w:rsidRPr="00A73D0F">
        <w:rPr>
          <w:rFonts w:ascii="Cambria" w:hAnsi="Cambria"/>
          <w:b/>
          <w:sz w:val="24"/>
        </w:rPr>
        <w:tab/>
        <w:t>Other Provisions</w:t>
      </w:r>
    </w:p>
    <w:p w14:paraId="7DC38FD9" w14:textId="3F084081" w:rsidR="00AE5B41" w:rsidRPr="009D6B88" w:rsidRDefault="00AE5B41" w:rsidP="007D66CF">
      <w:pPr>
        <w:ind w:left="708" w:hanging="708"/>
        <w:rPr>
          <w:rFonts w:ascii="Cambria" w:hAnsi="Cambria"/>
          <w:color w:val="000000" w:themeColor="text1"/>
        </w:rPr>
      </w:pPr>
      <w:r w:rsidRPr="00910642">
        <w:rPr>
          <w:rFonts w:ascii="Cambria" w:hAnsi="Cambria"/>
          <w:color w:val="000000" w:themeColor="text1"/>
        </w:rPr>
        <w:t>a)</w:t>
      </w:r>
      <w:r w:rsidRPr="00910642">
        <w:rPr>
          <w:rFonts w:ascii="Cambria" w:hAnsi="Cambria"/>
          <w:color w:val="000000" w:themeColor="text1"/>
        </w:rPr>
        <w:tab/>
        <w:t xml:space="preserve">The </w:t>
      </w:r>
      <w:r w:rsidR="00982122">
        <w:rPr>
          <w:rFonts w:ascii="Cambria" w:hAnsi="Cambria"/>
          <w:color w:val="000000" w:themeColor="text1"/>
        </w:rPr>
        <w:t>Implementing Partner</w:t>
      </w:r>
      <w:r w:rsidRPr="00910642">
        <w:rPr>
          <w:rFonts w:ascii="Cambria" w:hAnsi="Cambria"/>
          <w:color w:val="000000" w:themeColor="text1"/>
        </w:rPr>
        <w:t xml:space="preserve"> will have the right to inspect the works and assess the progress at any time</w:t>
      </w:r>
      <w:r w:rsidR="007D66CF" w:rsidRPr="00910642">
        <w:rPr>
          <w:rFonts w:ascii="Cambria" w:hAnsi="Cambria"/>
          <w:color w:val="000000" w:themeColor="text1"/>
        </w:rPr>
        <w:t xml:space="preserve"> and ask for the invoices of purchasing the items, source of purchasing and pictorial evidence of the activities </w:t>
      </w:r>
      <w:r w:rsidR="007D66CF" w:rsidRPr="009D6B88">
        <w:rPr>
          <w:rFonts w:ascii="Cambria" w:hAnsi="Cambria"/>
          <w:color w:val="000000" w:themeColor="text1"/>
        </w:rPr>
        <w:t>for quality purpose.</w:t>
      </w:r>
    </w:p>
    <w:p w14:paraId="527273EA" w14:textId="77777777" w:rsidR="00AE5B41" w:rsidRPr="009D6B88" w:rsidRDefault="00AE5B41" w:rsidP="00AE5B41">
      <w:pPr>
        <w:rPr>
          <w:rFonts w:ascii="Cambria" w:hAnsi="Cambria"/>
          <w:color w:val="000000" w:themeColor="text1"/>
        </w:rPr>
      </w:pPr>
      <w:r w:rsidRPr="009D6B88">
        <w:rPr>
          <w:rFonts w:ascii="Cambria" w:hAnsi="Cambria"/>
          <w:color w:val="000000" w:themeColor="text1"/>
        </w:rPr>
        <w:t>b)</w:t>
      </w:r>
      <w:r w:rsidRPr="009D6B88">
        <w:rPr>
          <w:rFonts w:ascii="Cambria" w:hAnsi="Cambria"/>
          <w:color w:val="000000" w:themeColor="text1"/>
        </w:rPr>
        <w:tab/>
        <w:t>All works must be inspected and approved before they are covered.</w:t>
      </w:r>
    </w:p>
    <w:p w14:paraId="0BD5AA0F" w14:textId="3A9F5CDF" w:rsidR="00AE5B41" w:rsidRPr="009D6B88" w:rsidRDefault="00AE5B41" w:rsidP="00AE5B41">
      <w:pPr>
        <w:ind w:left="700" w:hanging="700"/>
        <w:rPr>
          <w:rFonts w:ascii="Cambria" w:hAnsi="Cambria"/>
          <w:color w:val="000000" w:themeColor="text1"/>
        </w:rPr>
      </w:pPr>
      <w:r w:rsidRPr="009D6B88">
        <w:rPr>
          <w:rFonts w:ascii="Cambria" w:hAnsi="Cambria"/>
          <w:color w:val="000000" w:themeColor="text1"/>
        </w:rPr>
        <w:t>c)</w:t>
      </w:r>
      <w:r w:rsidRPr="009D6B88">
        <w:rPr>
          <w:rFonts w:ascii="Cambria" w:hAnsi="Cambria"/>
          <w:color w:val="000000" w:themeColor="text1"/>
        </w:rPr>
        <w:tab/>
        <w:t>The Contractor will provide adequate proof of works progress at least once a month with measurement sheets and sketches that allow easy checking, for measured works and for lump-sum contracts about milestones completed and those under execution.</w:t>
      </w:r>
      <w:r w:rsidR="007D66CF" w:rsidRPr="009D6B88">
        <w:rPr>
          <w:rFonts w:ascii="Cambria" w:hAnsi="Cambria"/>
          <w:color w:val="000000" w:themeColor="text1"/>
        </w:rPr>
        <w:t xml:space="preserve"> The measurement sheet must be signed by the Contractor’s site engineer and endorsed by </w:t>
      </w:r>
      <w:r w:rsidR="00982122">
        <w:rPr>
          <w:rFonts w:ascii="Cambria" w:hAnsi="Cambria"/>
          <w:color w:val="000000" w:themeColor="text1"/>
        </w:rPr>
        <w:t>Implementing Partner</w:t>
      </w:r>
      <w:r w:rsidR="007D66CF" w:rsidRPr="009D6B88">
        <w:rPr>
          <w:rFonts w:ascii="Cambria" w:hAnsi="Cambria"/>
          <w:color w:val="000000" w:themeColor="text1"/>
        </w:rPr>
        <w:t>’s site Engineer.</w:t>
      </w:r>
    </w:p>
    <w:p w14:paraId="1EE9B0F5" w14:textId="2892EA3A" w:rsidR="00AE5B41" w:rsidRPr="00A73D0F" w:rsidRDefault="00AE5B41" w:rsidP="00AE5B41">
      <w:pPr>
        <w:ind w:left="700" w:hanging="700"/>
        <w:rPr>
          <w:rFonts w:ascii="Cambria" w:hAnsi="Cambria"/>
        </w:rPr>
      </w:pPr>
      <w:r w:rsidRPr="00A73D0F">
        <w:rPr>
          <w:rFonts w:ascii="Cambria" w:hAnsi="Cambria"/>
        </w:rPr>
        <w:t>d)</w:t>
      </w:r>
      <w:r w:rsidRPr="00A73D0F">
        <w:rPr>
          <w:rFonts w:ascii="Cambria" w:hAnsi="Cambria"/>
        </w:rPr>
        <w:tab/>
        <w:t xml:space="preserve">The Contractor will furnish and erect a construction signboard, with text provided by the </w:t>
      </w:r>
      <w:r w:rsidR="00982122">
        <w:rPr>
          <w:rFonts w:ascii="Cambria" w:hAnsi="Cambria"/>
        </w:rPr>
        <w:t>Implementing Partner</w:t>
      </w:r>
      <w:r w:rsidRPr="00A73D0F">
        <w:rPr>
          <w:rFonts w:ascii="Cambria" w:hAnsi="Cambria"/>
        </w:rPr>
        <w:t xml:space="preserve"> at a location directed by the </w:t>
      </w:r>
      <w:r w:rsidR="00982122">
        <w:rPr>
          <w:rFonts w:ascii="Cambria" w:hAnsi="Cambria"/>
        </w:rPr>
        <w:t>Implementing Partner</w:t>
      </w:r>
      <w:r w:rsidRPr="00A73D0F">
        <w:rPr>
          <w:rFonts w:ascii="Cambria" w:hAnsi="Cambria"/>
        </w:rPr>
        <w:t>.</w:t>
      </w:r>
    </w:p>
    <w:p w14:paraId="063660A1" w14:textId="273074DC" w:rsidR="00AE5B41" w:rsidRPr="00A73D0F" w:rsidRDefault="00AE5B41" w:rsidP="00AE5B41">
      <w:pPr>
        <w:ind w:left="700" w:hanging="700"/>
        <w:rPr>
          <w:rFonts w:ascii="Cambria" w:hAnsi="Cambria"/>
        </w:rPr>
      </w:pPr>
      <w:r w:rsidRPr="00A73D0F">
        <w:rPr>
          <w:rFonts w:ascii="Cambria" w:hAnsi="Cambria"/>
        </w:rPr>
        <w:t>e)</w:t>
      </w:r>
      <w:r w:rsidRPr="00A73D0F">
        <w:rPr>
          <w:rFonts w:ascii="Cambria" w:hAnsi="Cambria"/>
        </w:rPr>
        <w:tab/>
        <w:t xml:space="preserve">The </w:t>
      </w:r>
      <w:r w:rsidR="00982122">
        <w:rPr>
          <w:rFonts w:ascii="Cambria" w:hAnsi="Cambria"/>
        </w:rPr>
        <w:t>Implementing Partner</w:t>
      </w:r>
      <w:r w:rsidRPr="00A73D0F">
        <w:rPr>
          <w:rFonts w:ascii="Cambria" w:hAnsi="Cambria"/>
        </w:rPr>
        <w:t xml:space="preserve"> will issue a completion certificate latest within 4 weeks of handing over of the whole of the works provided all items in punch lists have been rectified.</w:t>
      </w:r>
    </w:p>
    <w:p w14:paraId="6F25A7C0" w14:textId="77777777" w:rsidR="00AE5B41" w:rsidRPr="00A73D0F" w:rsidRDefault="00AE5B41" w:rsidP="00AE5B41">
      <w:pPr>
        <w:ind w:left="700" w:hanging="700"/>
        <w:rPr>
          <w:rFonts w:ascii="Cambria" w:hAnsi="Cambria"/>
        </w:rPr>
      </w:pPr>
      <w:r w:rsidRPr="00A73D0F">
        <w:rPr>
          <w:rFonts w:ascii="Cambria" w:hAnsi="Cambria"/>
        </w:rPr>
        <w:t>f)</w:t>
      </w:r>
      <w:r w:rsidRPr="00A73D0F">
        <w:rPr>
          <w:rFonts w:ascii="Cambria" w:hAnsi="Cambria"/>
        </w:rPr>
        <w:tab/>
        <w:t>Provisional/optional items shall only be executed if ordered specifically. The price for provisional items as offered remains valid for 24 months.</w:t>
      </w:r>
    </w:p>
    <w:p w14:paraId="12A1517C" w14:textId="08FFE1D5" w:rsidR="00AE5B41" w:rsidRPr="00A73D0F" w:rsidRDefault="00AE5B41" w:rsidP="00AE5B41">
      <w:pPr>
        <w:ind w:left="700" w:hanging="700"/>
        <w:rPr>
          <w:rFonts w:ascii="Cambria" w:hAnsi="Cambria"/>
        </w:rPr>
      </w:pPr>
      <w:r w:rsidRPr="00A73D0F">
        <w:rPr>
          <w:rFonts w:ascii="Cambria" w:hAnsi="Cambria"/>
        </w:rPr>
        <w:t>g)</w:t>
      </w:r>
      <w:r w:rsidRPr="00A73D0F">
        <w:rPr>
          <w:rFonts w:ascii="Cambria" w:hAnsi="Cambria"/>
        </w:rPr>
        <w:tab/>
        <w:t xml:space="preserve">Invoices </w:t>
      </w:r>
      <w:proofErr w:type="gramStart"/>
      <w:r w:rsidRPr="00A73D0F">
        <w:rPr>
          <w:rFonts w:ascii="Cambria" w:hAnsi="Cambria"/>
        </w:rPr>
        <w:t>have to</w:t>
      </w:r>
      <w:proofErr w:type="gramEnd"/>
      <w:r w:rsidRPr="00A73D0F">
        <w:rPr>
          <w:rFonts w:ascii="Cambria" w:hAnsi="Cambria"/>
        </w:rPr>
        <w:t xml:space="preserve"> be checked and verified first by the responsible engineer of the Contractor who will forward them to the </w:t>
      </w:r>
      <w:r w:rsidR="00982122">
        <w:rPr>
          <w:rFonts w:ascii="Cambria" w:hAnsi="Cambria"/>
        </w:rPr>
        <w:t>Implementing Partner</w:t>
      </w:r>
      <w:r w:rsidRPr="00A73D0F">
        <w:rPr>
          <w:rFonts w:ascii="Cambria" w:hAnsi="Cambria"/>
        </w:rPr>
        <w:t xml:space="preserve"> for checking and approval.</w:t>
      </w:r>
    </w:p>
    <w:p w14:paraId="51BFC8B4" w14:textId="7590730F" w:rsidR="00AE5B41" w:rsidRPr="00A73D0F" w:rsidRDefault="00AE5B41" w:rsidP="00AE5B41">
      <w:pPr>
        <w:ind w:left="700" w:hanging="700"/>
        <w:rPr>
          <w:rFonts w:ascii="Cambria" w:hAnsi="Cambria"/>
        </w:rPr>
      </w:pPr>
      <w:r w:rsidRPr="00A73D0F">
        <w:rPr>
          <w:rFonts w:ascii="Cambria" w:hAnsi="Cambria"/>
        </w:rPr>
        <w:t>h)</w:t>
      </w:r>
      <w:r w:rsidRPr="00A73D0F">
        <w:rPr>
          <w:rFonts w:ascii="Cambria" w:hAnsi="Cambria"/>
        </w:rPr>
        <w:tab/>
        <w:t xml:space="preserve">A qualified resident engineer of the contractor </w:t>
      </w:r>
      <w:proofErr w:type="gramStart"/>
      <w:r w:rsidRPr="00A73D0F">
        <w:rPr>
          <w:rFonts w:ascii="Cambria" w:hAnsi="Cambria"/>
        </w:rPr>
        <w:t>has to</w:t>
      </w:r>
      <w:proofErr w:type="gramEnd"/>
      <w:r w:rsidRPr="00A73D0F">
        <w:rPr>
          <w:rFonts w:ascii="Cambria" w:hAnsi="Cambria"/>
        </w:rPr>
        <w:t xml:space="preserve"> be on site at all times. The resident engineer may only be replaced with the prior approval of the </w:t>
      </w:r>
      <w:r w:rsidR="00982122">
        <w:rPr>
          <w:rFonts w:ascii="Cambria" w:hAnsi="Cambria"/>
        </w:rPr>
        <w:t>Implementing Partner</w:t>
      </w:r>
      <w:r w:rsidRPr="00A73D0F">
        <w:rPr>
          <w:rFonts w:ascii="Cambria" w:hAnsi="Cambria"/>
        </w:rPr>
        <w:t xml:space="preserve"> through an engineer with at least equal qualification. The </w:t>
      </w:r>
      <w:r w:rsidR="00982122">
        <w:rPr>
          <w:rFonts w:ascii="Cambria" w:hAnsi="Cambria"/>
        </w:rPr>
        <w:t>Implementing Partner</w:t>
      </w:r>
      <w:r w:rsidRPr="00A73D0F">
        <w:rPr>
          <w:rFonts w:ascii="Cambria" w:hAnsi="Cambria"/>
        </w:rPr>
        <w:t xml:space="preserve"> reserves the right to request the replacement of the engineer at any time if his performance does not match the required standards.</w:t>
      </w:r>
    </w:p>
    <w:p w14:paraId="4583863E" w14:textId="77777777" w:rsidR="00AE5B41" w:rsidRPr="00A73D0F" w:rsidRDefault="00AE5B41" w:rsidP="00AE5B41">
      <w:pPr>
        <w:rPr>
          <w:rFonts w:ascii="Cambria" w:hAnsi="Cambria"/>
        </w:rPr>
      </w:pPr>
      <w:proofErr w:type="spellStart"/>
      <w:r w:rsidRPr="00A73D0F">
        <w:rPr>
          <w:rFonts w:ascii="Cambria" w:hAnsi="Cambria"/>
        </w:rPr>
        <w:t>i</w:t>
      </w:r>
      <w:proofErr w:type="spellEnd"/>
      <w:r w:rsidRPr="00A73D0F">
        <w:rPr>
          <w:rFonts w:ascii="Cambria" w:hAnsi="Cambria"/>
        </w:rPr>
        <w:t>)</w:t>
      </w:r>
      <w:r w:rsidRPr="00A73D0F">
        <w:rPr>
          <w:rFonts w:ascii="Cambria" w:hAnsi="Cambria"/>
        </w:rPr>
        <w:tab/>
        <w:t xml:space="preserve">The contractor is obliged to </w:t>
      </w:r>
      <w:proofErr w:type="gramStart"/>
      <w:r w:rsidRPr="00A73D0F">
        <w:rPr>
          <w:rFonts w:ascii="Cambria" w:hAnsi="Cambria"/>
        </w:rPr>
        <w:t>have a valid license at all times</w:t>
      </w:r>
      <w:proofErr w:type="gramEnd"/>
      <w:r w:rsidRPr="00A73D0F">
        <w:rPr>
          <w:rFonts w:ascii="Cambria" w:hAnsi="Cambria"/>
        </w:rPr>
        <w:t>.</w:t>
      </w:r>
    </w:p>
    <w:p w14:paraId="61C1E518" w14:textId="77777777" w:rsidR="00AE5B41" w:rsidRPr="00A73D0F" w:rsidRDefault="00AE5B41" w:rsidP="00AE5B41">
      <w:pPr>
        <w:rPr>
          <w:rFonts w:ascii="Cambria" w:hAnsi="Cambria"/>
        </w:rPr>
      </w:pPr>
      <w:r w:rsidRPr="00A73D0F">
        <w:rPr>
          <w:rFonts w:ascii="Cambria" w:hAnsi="Cambria"/>
        </w:rPr>
        <w:t>j)</w:t>
      </w:r>
      <w:r w:rsidRPr="00A73D0F">
        <w:rPr>
          <w:rFonts w:ascii="Cambria" w:hAnsi="Cambria"/>
        </w:rPr>
        <w:tab/>
        <w:t>Any contractual communication and modification or update of information must be in writing.</w:t>
      </w:r>
    </w:p>
    <w:p w14:paraId="667EAB20" w14:textId="77777777" w:rsidR="00AE5B41" w:rsidRPr="00A73D0F" w:rsidRDefault="00AE5B41" w:rsidP="00AE5B41">
      <w:pPr>
        <w:ind w:left="700" w:hanging="700"/>
        <w:rPr>
          <w:rFonts w:ascii="Cambria" w:hAnsi="Cambria"/>
        </w:rPr>
      </w:pPr>
      <w:r w:rsidRPr="00A73D0F">
        <w:rPr>
          <w:rFonts w:ascii="Cambria" w:hAnsi="Cambria"/>
        </w:rPr>
        <w:t>k)</w:t>
      </w:r>
      <w:r w:rsidRPr="00A73D0F">
        <w:rPr>
          <w:rFonts w:ascii="Cambria" w:hAnsi="Cambria"/>
        </w:rPr>
        <w:tab/>
        <w:t>The project will follow standardized procedures for checking, approval etc. An overview over these procedures will be handed out to the Contractor.</w:t>
      </w:r>
    </w:p>
    <w:p w14:paraId="2477C990" w14:textId="73ED9FE4" w:rsidR="00AE5B41" w:rsidRDefault="00AE5B41" w:rsidP="00AE5B41">
      <w:pPr>
        <w:ind w:left="700" w:hanging="700"/>
        <w:rPr>
          <w:rFonts w:ascii="Cambria" w:hAnsi="Cambria"/>
        </w:rPr>
      </w:pPr>
      <w:r w:rsidRPr="00A73D0F">
        <w:rPr>
          <w:rFonts w:ascii="Cambria" w:hAnsi="Cambria"/>
        </w:rPr>
        <w:t>l)</w:t>
      </w:r>
      <w:r w:rsidRPr="00A73D0F">
        <w:rPr>
          <w:rFonts w:ascii="Cambria" w:hAnsi="Cambria"/>
        </w:rPr>
        <w:tab/>
      </w:r>
      <w:r w:rsidRPr="00A73D0F">
        <w:rPr>
          <w:rFonts w:ascii="Cambria" w:hAnsi="Cambria"/>
        </w:rPr>
        <w:tab/>
        <w:t xml:space="preserve">The Contractor shall hold regular meetings (on a weekly basis, or as otherwise instructed by the </w:t>
      </w:r>
      <w:r w:rsidR="00982122">
        <w:rPr>
          <w:rFonts w:ascii="Cambria" w:hAnsi="Cambria"/>
        </w:rPr>
        <w:t>Implementing Partner</w:t>
      </w:r>
      <w:r w:rsidRPr="00A73D0F">
        <w:rPr>
          <w:rFonts w:ascii="Cambria" w:hAnsi="Cambria"/>
        </w:rPr>
        <w:t xml:space="preserve">) with the </w:t>
      </w:r>
      <w:r w:rsidR="00982122">
        <w:rPr>
          <w:rFonts w:ascii="Cambria" w:hAnsi="Cambria"/>
        </w:rPr>
        <w:t>Implementing Partner</w:t>
      </w:r>
      <w:r w:rsidRPr="00A73D0F">
        <w:rPr>
          <w:rFonts w:ascii="Cambria" w:hAnsi="Cambria"/>
        </w:rPr>
        <w:t xml:space="preserve"> to discuss progress and issues related to Project implementation.</w:t>
      </w:r>
    </w:p>
    <w:p w14:paraId="187F595B" w14:textId="2A9928A0" w:rsidR="00AF15F5" w:rsidRPr="00A73D0F" w:rsidRDefault="00AF15F5" w:rsidP="001A5804">
      <w:pPr>
        <w:ind w:left="700" w:hanging="700"/>
        <w:rPr>
          <w:rFonts w:ascii="Cambria" w:hAnsi="Cambria"/>
        </w:rPr>
      </w:pPr>
      <w:r>
        <w:rPr>
          <w:rFonts w:ascii="Cambria" w:hAnsi="Cambria"/>
        </w:rPr>
        <w:t>m</w:t>
      </w:r>
      <w:r w:rsidRPr="00A73D0F">
        <w:rPr>
          <w:rFonts w:ascii="Cambria" w:hAnsi="Cambria"/>
        </w:rPr>
        <w:t>)</w:t>
      </w:r>
      <w:r w:rsidRPr="00A73D0F">
        <w:rPr>
          <w:rFonts w:ascii="Cambria" w:hAnsi="Cambria"/>
        </w:rPr>
        <w:tab/>
      </w:r>
      <w:r w:rsidR="001A5804">
        <w:rPr>
          <w:rFonts w:ascii="Cambria" w:hAnsi="Cambria"/>
        </w:rPr>
        <w:t>By signing the contract</w:t>
      </w:r>
      <w:r w:rsidR="00923608">
        <w:rPr>
          <w:rFonts w:ascii="Cambria" w:hAnsi="Cambria"/>
        </w:rPr>
        <w:t>,</w:t>
      </w:r>
      <w:r w:rsidR="001A5804">
        <w:rPr>
          <w:rFonts w:ascii="Cambria" w:hAnsi="Cambria"/>
        </w:rPr>
        <w:t xml:space="preserve"> t</w:t>
      </w:r>
      <w:r w:rsidRPr="00A73D0F">
        <w:rPr>
          <w:rFonts w:ascii="Cambria" w:hAnsi="Cambria"/>
        </w:rPr>
        <w:t xml:space="preserve">he </w:t>
      </w:r>
      <w:r w:rsidR="001A5804">
        <w:rPr>
          <w:rFonts w:ascii="Cambria" w:hAnsi="Cambria"/>
        </w:rPr>
        <w:t>C</w:t>
      </w:r>
      <w:r w:rsidRPr="00A73D0F">
        <w:rPr>
          <w:rFonts w:ascii="Cambria" w:hAnsi="Cambria"/>
        </w:rPr>
        <w:t xml:space="preserve">ontractor </w:t>
      </w:r>
      <w:r w:rsidR="001A5804">
        <w:rPr>
          <w:rFonts w:ascii="Cambria" w:hAnsi="Cambria"/>
        </w:rPr>
        <w:t xml:space="preserve">agrees </w:t>
      </w:r>
      <w:r w:rsidRPr="00A73D0F">
        <w:rPr>
          <w:rFonts w:ascii="Cambria" w:hAnsi="Cambria"/>
        </w:rPr>
        <w:t xml:space="preserve">to </w:t>
      </w:r>
      <w:r>
        <w:rPr>
          <w:rFonts w:ascii="Cambria" w:hAnsi="Cambria"/>
        </w:rPr>
        <w:t>implement the works according to the requirements of the PATRIP Foundation Environmental and Social Policy</w:t>
      </w:r>
      <w:r w:rsidRPr="00A73D0F">
        <w:rPr>
          <w:rFonts w:ascii="Cambria" w:hAnsi="Cambria"/>
        </w:rPr>
        <w:t>.</w:t>
      </w:r>
    </w:p>
    <w:p w14:paraId="54EB8E7C" w14:textId="09853E7C" w:rsidR="00AF15F5" w:rsidRPr="00A73D0F" w:rsidRDefault="00AF15F5" w:rsidP="001A5804">
      <w:pPr>
        <w:rPr>
          <w:rFonts w:ascii="Cambria" w:hAnsi="Cambria"/>
        </w:rPr>
      </w:pPr>
    </w:p>
    <w:p w14:paraId="227C521C" w14:textId="77777777" w:rsidR="00AE5B41" w:rsidRPr="00A73D0F" w:rsidRDefault="00AE5B41" w:rsidP="00AE5B4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pPr>
      <w:r w:rsidRPr="00A73D0F">
        <w:rPr>
          <w:rFonts w:ascii="Cambria" w:hAnsi="Cambria"/>
        </w:rPr>
        <w:br w:type="page"/>
      </w:r>
    </w:p>
    <w:p w14:paraId="1666C9E0" w14:textId="7810D4CB" w:rsidR="00AE5B41" w:rsidRPr="00A73D0F" w:rsidRDefault="00F05968" w:rsidP="00923608">
      <w:pPr>
        <w:pStyle w:val="Heading1"/>
        <w:numPr>
          <w:ilvl w:val="0"/>
          <w:numId w:val="0"/>
        </w:numPr>
        <w:ind w:left="1152"/>
      </w:pPr>
      <w:bookmarkStart w:id="402" w:name="_Toc357178375"/>
      <w:bookmarkStart w:id="403" w:name="_Toc530904356"/>
      <w:bookmarkStart w:id="404" w:name="_Toc530904644"/>
      <w:bookmarkStart w:id="405" w:name="_Toc85104291"/>
      <w:bookmarkStart w:id="406" w:name="_Toc95719045"/>
      <w:bookmarkStart w:id="407" w:name="_Toc95719295"/>
      <w:bookmarkStart w:id="408" w:name="_Toc95719372"/>
      <w:r w:rsidRPr="00A73D0F">
        <w:lastRenderedPageBreak/>
        <w:t xml:space="preserve">4. </w:t>
      </w:r>
      <w:r w:rsidR="00AE5B41" w:rsidRPr="00A73D0F">
        <w:t>Advance Payment Security</w:t>
      </w:r>
      <w:bookmarkEnd w:id="402"/>
      <w:bookmarkEnd w:id="403"/>
      <w:bookmarkEnd w:id="404"/>
      <w:bookmarkEnd w:id="405"/>
      <w:bookmarkEnd w:id="406"/>
      <w:bookmarkEnd w:id="407"/>
      <w:bookmarkEnd w:id="408"/>
    </w:p>
    <w:p w14:paraId="288B22C1" w14:textId="77777777" w:rsidR="00D34C52" w:rsidRPr="00A73D0F" w:rsidRDefault="00D34C52" w:rsidP="00D34C52">
      <w:pPr>
        <w:rPr>
          <w:rFonts w:ascii="Cambria" w:hAnsi="Cambria"/>
        </w:rPr>
      </w:pPr>
    </w:p>
    <w:p w14:paraId="005B57B7" w14:textId="77777777" w:rsidR="00AE5B41" w:rsidRPr="00A73D0F" w:rsidRDefault="00AE5B41" w:rsidP="00AE5B41">
      <w:pPr>
        <w:rPr>
          <w:rFonts w:ascii="Cambria" w:hAnsi="Cambria"/>
          <w:b/>
          <w:i/>
        </w:rPr>
      </w:pPr>
      <w:r w:rsidRPr="00A73D0F">
        <w:rPr>
          <w:rFonts w:ascii="Cambria" w:hAnsi="Cambria"/>
          <w:b/>
        </w:rPr>
        <w:t xml:space="preserve">Bank Guarantee </w:t>
      </w:r>
      <w:r w:rsidRPr="00A73D0F">
        <w:rPr>
          <w:rFonts w:ascii="Cambria" w:hAnsi="Cambria"/>
          <w:b/>
          <w:i/>
        </w:rPr>
        <w:t>(to be issued on letterhead of bank)</w:t>
      </w:r>
    </w:p>
    <w:p w14:paraId="4B40C9F1" w14:textId="77777777" w:rsidR="00AE5B41" w:rsidRPr="00A73D0F" w:rsidRDefault="00AE5B41" w:rsidP="00AE5B41">
      <w:pPr>
        <w:contextualSpacing/>
        <w:rPr>
          <w:rFonts w:ascii="Cambria" w:hAnsi="Cambria"/>
          <w:lang w:val="en-US"/>
        </w:rPr>
      </w:pPr>
      <w:r w:rsidRPr="00A73D0F">
        <w:rPr>
          <w:rFonts w:ascii="Cambria" w:hAnsi="Cambria"/>
          <w:lang w:val="en-US"/>
        </w:rPr>
        <w:t xml:space="preserve">Address of guarantor bank: </w:t>
      </w:r>
    </w:p>
    <w:p w14:paraId="0F9000D1" w14:textId="77777777" w:rsidR="00AE5B41" w:rsidRPr="00A73D0F" w:rsidRDefault="00AE5B41" w:rsidP="00AE5B41">
      <w:pPr>
        <w:contextualSpacing/>
        <w:rPr>
          <w:rFonts w:ascii="Cambria" w:hAnsi="Cambria"/>
          <w:lang w:val="en-US"/>
        </w:rPr>
      </w:pPr>
      <w:r w:rsidRPr="00A73D0F">
        <w:rPr>
          <w:rFonts w:ascii="Cambria" w:hAnsi="Cambria"/>
          <w:lang w:val="en-US"/>
        </w:rPr>
        <w:t xml:space="preserve">............................................................................. </w:t>
      </w:r>
    </w:p>
    <w:p w14:paraId="227C00C2" w14:textId="77777777" w:rsidR="00AE5B41" w:rsidRPr="00A73D0F" w:rsidRDefault="00AE5B41" w:rsidP="00AE5B41">
      <w:pPr>
        <w:contextualSpacing/>
        <w:rPr>
          <w:rFonts w:ascii="Cambria" w:hAnsi="Cambria"/>
          <w:lang w:val="en-US"/>
        </w:rPr>
      </w:pPr>
      <w:r w:rsidRPr="00A73D0F">
        <w:rPr>
          <w:rFonts w:ascii="Cambria" w:hAnsi="Cambria"/>
          <w:lang w:val="en-US"/>
        </w:rPr>
        <w:t xml:space="preserve">............................................................................. </w:t>
      </w:r>
    </w:p>
    <w:p w14:paraId="0A35DA1D" w14:textId="77777777" w:rsidR="00AE5B41" w:rsidRPr="00A73D0F" w:rsidRDefault="00AE5B41" w:rsidP="00AE5B41">
      <w:pPr>
        <w:contextualSpacing/>
        <w:rPr>
          <w:rFonts w:ascii="Cambria" w:hAnsi="Cambria"/>
          <w:lang w:val="en-US"/>
        </w:rPr>
      </w:pPr>
      <w:r w:rsidRPr="00A73D0F">
        <w:rPr>
          <w:rFonts w:ascii="Cambria" w:hAnsi="Cambria"/>
          <w:lang w:val="en-US"/>
        </w:rPr>
        <w:t>.............................................................................</w:t>
      </w:r>
    </w:p>
    <w:p w14:paraId="4EFD3086" w14:textId="77777777" w:rsidR="00AE5B41" w:rsidRPr="00A73D0F" w:rsidRDefault="00AE5B41" w:rsidP="00AE5B41">
      <w:pPr>
        <w:contextualSpacing/>
        <w:rPr>
          <w:rFonts w:ascii="Cambria" w:hAnsi="Cambria"/>
          <w:lang w:val="en-US"/>
        </w:rPr>
      </w:pPr>
    </w:p>
    <w:p w14:paraId="623B620A" w14:textId="77777777" w:rsidR="00AE5B41" w:rsidRPr="00A73D0F" w:rsidRDefault="00AE5B41" w:rsidP="00AE5B41">
      <w:pPr>
        <w:contextualSpacing/>
        <w:rPr>
          <w:rFonts w:ascii="Cambria" w:hAnsi="Cambria"/>
          <w:i/>
          <w:lang w:val="en-US"/>
        </w:rPr>
      </w:pPr>
      <w:r w:rsidRPr="00A73D0F">
        <w:rPr>
          <w:rFonts w:ascii="Cambria" w:hAnsi="Cambria"/>
          <w:i/>
          <w:highlight w:val="yellow"/>
          <w:lang w:val="en-US"/>
        </w:rPr>
        <w:t>PLEASE INSERT NAME AND ADDRESS OF IMPLEMENTING PARTNER</w:t>
      </w:r>
    </w:p>
    <w:p w14:paraId="1B2CFFEA" w14:textId="77777777" w:rsidR="00AE5B41" w:rsidRPr="00A73D0F" w:rsidRDefault="00AE5B41" w:rsidP="00AE5B41">
      <w:pPr>
        <w:contextualSpacing/>
        <w:rPr>
          <w:rFonts w:ascii="Cambria" w:hAnsi="Cambria"/>
          <w:lang w:val="en-US"/>
        </w:rPr>
      </w:pPr>
    </w:p>
    <w:p w14:paraId="2862652A" w14:textId="77777777" w:rsidR="00AE5B41" w:rsidRPr="00A73D0F" w:rsidRDefault="00AE5B41" w:rsidP="00AE5B41">
      <w:pPr>
        <w:contextualSpacing/>
        <w:rPr>
          <w:rFonts w:ascii="Cambria" w:hAnsi="Cambria"/>
          <w:lang w:val="en-US"/>
        </w:rPr>
      </w:pPr>
      <w:r w:rsidRPr="00A73D0F">
        <w:rPr>
          <w:rFonts w:ascii="Cambria" w:hAnsi="Cambria"/>
          <w:lang w:val="en-US"/>
        </w:rPr>
        <w:t>On ...................................... you concluded with ................................................. ("Contractor") a contract for ................................................................. (project, object of contract) at a price of ................................................................EUR.</w:t>
      </w:r>
    </w:p>
    <w:p w14:paraId="61CFB5BA" w14:textId="77777777" w:rsidR="00AE5B41" w:rsidRPr="00A73D0F" w:rsidRDefault="00AE5B41" w:rsidP="00AE5B41">
      <w:pPr>
        <w:contextualSpacing/>
        <w:rPr>
          <w:rFonts w:ascii="Cambria" w:hAnsi="Cambria"/>
          <w:lang w:val="en-US"/>
        </w:rPr>
      </w:pPr>
    </w:p>
    <w:p w14:paraId="787B869F" w14:textId="77777777" w:rsidR="00AE5B41" w:rsidRPr="00A73D0F" w:rsidRDefault="00AE5B41" w:rsidP="00AE5B41">
      <w:pPr>
        <w:contextualSpacing/>
        <w:rPr>
          <w:rFonts w:ascii="Cambria" w:hAnsi="Cambria"/>
          <w:lang w:val="en-US"/>
        </w:rPr>
      </w:pPr>
      <w:r w:rsidRPr="00A73D0F">
        <w:rPr>
          <w:rFonts w:ascii="Cambria" w:hAnsi="Cambria"/>
          <w:lang w:val="en-US"/>
        </w:rPr>
        <w:t>In accordance with the provisions of the contract the Contractor receives an advance payment in the amount of .........................., which represents .................. % of the order value.</w:t>
      </w:r>
    </w:p>
    <w:p w14:paraId="35E86ABD" w14:textId="77777777" w:rsidR="00AE5B41" w:rsidRPr="00A73D0F" w:rsidRDefault="00AE5B41" w:rsidP="00AE5B41">
      <w:pPr>
        <w:contextualSpacing/>
        <w:rPr>
          <w:rFonts w:ascii="Cambria" w:hAnsi="Cambria"/>
          <w:lang w:val="en-US"/>
        </w:rPr>
      </w:pPr>
    </w:p>
    <w:p w14:paraId="30539A92" w14:textId="041923B0" w:rsidR="00AE5B41" w:rsidRPr="00A73D0F" w:rsidRDefault="00AE5B41" w:rsidP="00AE5B41">
      <w:pPr>
        <w:contextualSpacing/>
        <w:rPr>
          <w:rFonts w:ascii="Cambria" w:hAnsi="Cambria"/>
          <w:lang w:val="en-US"/>
        </w:rPr>
      </w:pPr>
      <w:r w:rsidRPr="00A73D0F">
        <w:rPr>
          <w:rFonts w:ascii="Cambria" w:hAnsi="Cambria"/>
          <w:lang w:val="en-US"/>
        </w:rPr>
        <w:t xml:space="preserve">We, the undersigned ............................. (Guarantor), waiving all objections and </w:t>
      </w:r>
      <w:r w:rsidR="00D824FE" w:rsidRPr="00A73D0F">
        <w:rPr>
          <w:rFonts w:ascii="Cambria" w:hAnsi="Cambria"/>
          <w:lang w:val="en-US"/>
        </w:rPr>
        <w:t>defenses</w:t>
      </w:r>
      <w:r w:rsidRPr="00A73D0F">
        <w:rPr>
          <w:rFonts w:ascii="Cambria" w:hAnsi="Cambria"/>
          <w:lang w:val="en-US"/>
        </w:rPr>
        <w:t xml:space="preserve"> under the aforementioned contract, hereby irrevocably and independently guarantee to pay on your first written demand any amount advanced to the Contractor up to a total of ............................................................... (in words: ..................................................................) against your written declaration that the Contractor has failed to duly perform the aforementioned contract.</w:t>
      </w:r>
    </w:p>
    <w:p w14:paraId="125D9893" w14:textId="77777777" w:rsidR="00AE5B41" w:rsidRPr="00A73D0F" w:rsidRDefault="00AE5B41" w:rsidP="00AE5B41">
      <w:pPr>
        <w:contextualSpacing/>
        <w:rPr>
          <w:rFonts w:ascii="Cambria" w:hAnsi="Cambria"/>
          <w:lang w:val="en-US"/>
        </w:rPr>
      </w:pPr>
    </w:p>
    <w:p w14:paraId="2BB30876" w14:textId="77777777" w:rsidR="00AE5B41" w:rsidRPr="00A73D0F" w:rsidRDefault="00AE5B41" w:rsidP="00AE5B41">
      <w:pPr>
        <w:contextualSpacing/>
        <w:rPr>
          <w:rFonts w:ascii="Cambria" w:hAnsi="Cambria"/>
          <w:lang w:val="en-US"/>
        </w:rPr>
      </w:pPr>
      <w:r w:rsidRPr="00A73D0F">
        <w:rPr>
          <w:rFonts w:ascii="Cambria" w:hAnsi="Cambria"/>
          <w:lang w:val="en-US"/>
        </w:rPr>
        <w:t>This guarantee shall come into force and effect as soon as the advance payment has been credited to the account of the Contractor.</w:t>
      </w:r>
    </w:p>
    <w:p w14:paraId="0E584E2B" w14:textId="77777777" w:rsidR="00AE5B41" w:rsidRPr="00A73D0F" w:rsidRDefault="00AE5B41" w:rsidP="00AE5B41">
      <w:pPr>
        <w:contextualSpacing/>
        <w:rPr>
          <w:rFonts w:ascii="Cambria" w:hAnsi="Cambria"/>
          <w:lang w:val="en-US"/>
        </w:rPr>
      </w:pPr>
    </w:p>
    <w:p w14:paraId="6CBB7D0B" w14:textId="33857956" w:rsidR="00AE5B41" w:rsidRPr="00A73D0F" w:rsidRDefault="00AE5B41" w:rsidP="00AE5B41">
      <w:pPr>
        <w:contextualSpacing/>
        <w:rPr>
          <w:rFonts w:ascii="Cambria" w:hAnsi="Cambria"/>
          <w:lang w:val="en-US"/>
        </w:rPr>
      </w:pPr>
      <w:r w:rsidRPr="00A73D0F">
        <w:rPr>
          <w:rFonts w:ascii="Cambria" w:hAnsi="Cambria"/>
          <w:lang w:val="en-US"/>
        </w:rPr>
        <w:t xml:space="preserve">In the event of any claim under this guarantee, payment shall be </w:t>
      </w:r>
      <w:proofErr w:type="gramStart"/>
      <w:r w:rsidRPr="00A73D0F">
        <w:rPr>
          <w:rFonts w:ascii="Cambria" w:hAnsi="Cambria"/>
          <w:lang w:val="en-US"/>
        </w:rPr>
        <w:t>effected</w:t>
      </w:r>
      <w:proofErr w:type="gramEnd"/>
      <w:r w:rsidR="005E3A49" w:rsidRPr="00A73D0F">
        <w:rPr>
          <w:rFonts w:ascii="Cambria" w:hAnsi="Cambria"/>
          <w:lang w:val="en-US"/>
        </w:rPr>
        <w:t xml:space="preserve"> to</w:t>
      </w:r>
      <w:r w:rsidRPr="00A73D0F">
        <w:rPr>
          <w:rFonts w:ascii="Cambria" w:hAnsi="Cambria"/>
          <w:lang w:val="en-US"/>
        </w:rPr>
        <w:t xml:space="preserve"> </w:t>
      </w:r>
      <w:r w:rsidRPr="00A73D0F">
        <w:rPr>
          <w:rFonts w:ascii="Cambria" w:hAnsi="Cambria"/>
          <w:i/>
          <w:highlight w:val="yellow"/>
          <w:lang w:val="en-US"/>
        </w:rPr>
        <w:t>PLEASE INSERT NAME OF IMPLEMENTING PARTNER</w:t>
      </w:r>
      <w:r w:rsidRPr="00A73D0F">
        <w:rPr>
          <w:rFonts w:ascii="Cambria" w:hAnsi="Cambria"/>
          <w:i/>
          <w:lang w:val="en-US"/>
        </w:rPr>
        <w:t xml:space="preserve"> </w:t>
      </w:r>
      <w:r w:rsidRPr="00A73D0F">
        <w:rPr>
          <w:rFonts w:ascii="Cambria" w:hAnsi="Cambria"/>
          <w:lang w:val="en-US"/>
        </w:rPr>
        <w:t xml:space="preserve">BIC: </w:t>
      </w:r>
      <w:r w:rsidRPr="00A73D0F">
        <w:rPr>
          <w:rFonts w:ascii="Cambria" w:hAnsi="Cambria"/>
          <w:i/>
          <w:highlight w:val="yellow"/>
          <w:lang w:val="en-US"/>
        </w:rPr>
        <w:t>PLEASE INSERT BIC</w:t>
      </w:r>
      <w:r w:rsidRPr="00A73D0F">
        <w:rPr>
          <w:rFonts w:ascii="Cambria" w:hAnsi="Cambria"/>
          <w:lang w:val="en-US"/>
        </w:rPr>
        <w:t xml:space="preserve">, account IBAN: </w:t>
      </w:r>
      <w:r w:rsidRPr="00A73D0F">
        <w:rPr>
          <w:rFonts w:ascii="Cambria" w:hAnsi="Cambria"/>
          <w:i/>
          <w:highlight w:val="yellow"/>
          <w:lang w:val="en-US"/>
        </w:rPr>
        <w:t>PLEASE INSERT IBAN</w:t>
      </w:r>
      <w:r w:rsidRPr="00A73D0F">
        <w:rPr>
          <w:rFonts w:ascii="Cambria" w:hAnsi="Cambria"/>
          <w:lang w:val="en-US"/>
        </w:rPr>
        <w:t>.</w:t>
      </w:r>
    </w:p>
    <w:p w14:paraId="6FB8FC64" w14:textId="77777777" w:rsidR="00AE5B41" w:rsidRPr="00A73D0F" w:rsidRDefault="00AE5B41" w:rsidP="00AE5B41">
      <w:pPr>
        <w:contextualSpacing/>
        <w:rPr>
          <w:rFonts w:ascii="Cambria" w:hAnsi="Cambria"/>
          <w:lang w:val="en-US"/>
        </w:rPr>
      </w:pPr>
    </w:p>
    <w:p w14:paraId="26B769A9" w14:textId="77777777" w:rsidR="00AE5B41" w:rsidRPr="00A73D0F" w:rsidRDefault="00AE5B41" w:rsidP="00AE5B41">
      <w:pPr>
        <w:contextualSpacing/>
        <w:rPr>
          <w:rFonts w:ascii="Cambria" w:hAnsi="Cambria"/>
          <w:lang w:val="en-US"/>
        </w:rPr>
      </w:pPr>
      <w:r w:rsidRPr="00A73D0F">
        <w:rPr>
          <w:rFonts w:ascii="Cambria" w:hAnsi="Cambria"/>
          <w:lang w:val="en-US"/>
        </w:rPr>
        <w:t>This guarantee shall expire no later than *...........................................</w:t>
      </w:r>
    </w:p>
    <w:p w14:paraId="655D506F" w14:textId="77777777" w:rsidR="00AE5B41" w:rsidRPr="00A73D0F" w:rsidRDefault="00AE5B41" w:rsidP="00AE5B41">
      <w:pPr>
        <w:contextualSpacing/>
        <w:rPr>
          <w:rFonts w:ascii="Cambria" w:hAnsi="Cambria"/>
          <w:lang w:val="en-US"/>
        </w:rPr>
      </w:pPr>
    </w:p>
    <w:p w14:paraId="47E39C93" w14:textId="77777777" w:rsidR="00AE5B41" w:rsidRPr="00A73D0F" w:rsidRDefault="00AE5B41" w:rsidP="00AE5B41">
      <w:pPr>
        <w:contextualSpacing/>
        <w:rPr>
          <w:rFonts w:ascii="Cambria" w:hAnsi="Cambria"/>
          <w:lang w:val="en-US"/>
        </w:rPr>
      </w:pPr>
      <w:r w:rsidRPr="00A73D0F">
        <w:rPr>
          <w:rFonts w:ascii="Cambria" w:hAnsi="Cambria"/>
          <w:lang w:val="en-US"/>
        </w:rPr>
        <w:t xml:space="preserve">By this date we must have received any claims for payment by letter or encoded telecommunication. </w:t>
      </w:r>
    </w:p>
    <w:p w14:paraId="01FA7C9D" w14:textId="77777777" w:rsidR="00AE5B41" w:rsidRPr="00A73D0F" w:rsidRDefault="00AE5B41" w:rsidP="00AE5B41">
      <w:pPr>
        <w:contextualSpacing/>
        <w:rPr>
          <w:rFonts w:ascii="Cambria" w:hAnsi="Cambria"/>
          <w:lang w:val="en-US"/>
        </w:rPr>
      </w:pPr>
    </w:p>
    <w:p w14:paraId="018B31E9" w14:textId="77777777" w:rsidR="00AE5B41" w:rsidRPr="00A73D0F" w:rsidRDefault="00AE5B41" w:rsidP="00AE5B41">
      <w:pPr>
        <w:contextualSpacing/>
        <w:rPr>
          <w:rFonts w:ascii="Cambria" w:hAnsi="Cambria"/>
          <w:lang w:val="en-US"/>
        </w:rPr>
      </w:pPr>
      <w:r w:rsidRPr="00A73D0F">
        <w:rPr>
          <w:rFonts w:ascii="Cambria" w:hAnsi="Cambria"/>
          <w:lang w:val="en-US"/>
        </w:rPr>
        <w:t>It is understood that you will return this guarantee to us on expiry or after payment of the total amount to be claimed hereunder.</w:t>
      </w:r>
    </w:p>
    <w:p w14:paraId="540664D4" w14:textId="77777777" w:rsidR="00AE5B41" w:rsidRPr="00A73D0F" w:rsidRDefault="00AE5B41" w:rsidP="00AE5B41">
      <w:pPr>
        <w:contextualSpacing/>
        <w:rPr>
          <w:rFonts w:ascii="Cambria" w:hAnsi="Cambria"/>
          <w:lang w:val="en-US"/>
        </w:rPr>
      </w:pPr>
    </w:p>
    <w:p w14:paraId="1456F7CC" w14:textId="77777777" w:rsidR="00AE5B41" w:rsidRPr="00A73D0F" w:rsidRDefault="00AE5B41" w:rsidP="00AE5B41">
      <w:pPr>
        <w:contextualSpacing/>
        <w:rPr>
          <w:rFonts w:ascii="Cambria" w:hAnsi="Cambria"/>
          <w:lang w:val="en-US"/>
        </w:rPr>
      </w:pPr>
      <w:r w:rsidRPr="00A73D0F">
        <w:rPr>
          <w:rFonts w:ascii="Cambria" w:hAnsi="Cambria"/>
          <w:lang w:val="en-US"/>
        </w:rPr>
        <w:t>This guarantee is governed by the laws of ............................</w:t>
      </w:r>
    </w:p>
    <w:p w14:paraId="676D0B39" w14:textId="77777777" w:rsidR="00AE5B41" w:rsidRPr="00A73D0F" w:rsidRDefault="00AE5B41" w:rsidP="00AE5B41">
      <w:pPr>
        <w:contextualSpacing/>
        <w:rPr>
          <w:rFonts w:ascii="Cambria" w:hAnsi="Cambria"/>
          <w:lang w:val="en-US"/>
        </w:rPr>
      </w:pPr>
    </w:p>
    <w:p w14:paraId="5D5479CC" w14:textId="77777777" w:rsidR="00AE5B41" w:rsidRPr="00A73D0F" w:rsidRDefault="00AE5B41" w:rsidP="00AE5B41">
      <w:pPr>
        <w:contextualSpacing/>
        <w:rPr>
          <w:rFonts w:ascii="Cambria" w:hAnsi="Cambria"/>
          <w:lang w:val="en-US"/>
        </w:rPr>
      </w:pPr>
    </w:p>
    <w:p w14:paraId="0CD17D20" w14:textId="77777777" w:rsidR="00AE5B41" w:rsidRPr="00A73D0F" w:rsidRDefault="00AE5B41" w:rsidP="00AE5B41">
      <w:pPr>
        <w:contextualSpacing/>
        <w:rPr>
          <w:rFonts w:ascii="Cambria" w:hAnsi="Cambria"/>
          <w:lang w:val="en-US"/>
        </w:rPr>
      </w:pPr>
      <w:r w:rsidRPr="00A73D0F">
        <w:rPr>
          <w:rFonts w:ascii="Cambria" w:hAnsi="Cambria"/>
          <w:lang w:val="en-US"/>
        </w:rPr>
        <w:t>……………………………</w:t>
      </w:r>
      <w:r w:rsidRPr="00A73D0F">
        <w:rPr>
          <w:rFonts w:ascii="Cambria" w:hAnsi="Cambria"/>
          <w:lang w:val="en-US"/>
        </w:rPr>
        <w:tab/>
      </w:r>
      <w:r w:rsidRPr="00A73D0F">
        <w:rPr>
          <w:rFonts w:ascii="Cambria" w:hAnsi="Cambria"/>
          <w:lang w:val="en-US"/>
        </w:rPr>
        <w:tab/>
      </w:r>
      <w:r w:rsidRPr="00A73D0F">
        <w:rPr>
          <w:rFonts w:ascii="Cambria" w:hAnsi="Cambria"/>
          <w:lang w:val="en-US"/>
        </w:rPr>
        <w:tab/>
      </w:r>
      <w:r w:rsidRPr="00A73D0F">
        <w:rPr>
          <w:rFonts w:ascii="Cambria" w:hAnsi="Cambria"/>
          <w:lang w:val="en-US"/>
        </w:rPr>
        <w:tab/>
      </w:r>
      <w:r w:rsidRPr="00A73D0F">
        <w:rPr>
          <w:rFonts w:ascii="Cambria" w:hAnsi="Cambria"/>
          <w:lang w:val="en-US"/>
        </w:rPr>
        <w:tab/>
        <w:t>……………………………</w:t>
      </w:r>
    </w:p>
    <w:p w14:paraId="5BB9EB52" w14:textId="77777777" w:rsidR="00AE5B41" w:rsidRPr="00A73D0F" w:rsidRDefault="00AE5B41" w:rsidP="00AE5B41">
      <w:pPr>
        <w:contextualSpacing/>
        <w:rPr>
          <w:rFonts w:ascii="Cambria" w:hAnsi="Cambria"/>
          <w:lang w:val="en-US"/>
        </w:rPr>
      </w:pPr>
      <w:r w:rsidRPr="00A73D0F">
        <w:rPr>
          <w:rFonts w:ascii="Cambria" w:hAnsi="Cambria"/>
          <w:lang w:val="en-US"/>
        </w:rPr>
        <w:t xml:space="preserve">Place, date </w:t>
      </w:r>
      <w:r w:rsidRPr="00A73D0F">
        <w:rPr>
          <w:rFonts w:ascii="Cambria" w:hAnsi="Cambria"/>
          <w:lang w:val="en-US"/>
        </w:rPr>
        <w:tab/>
      </w:r>
      <w:r w:rsidRPr="00A73D0F">
        <w:rPr>
          <w:rFonts w:ascii="Cambria" w:hAnsi="Cambria"/>
          <w:lang w:val="en-US"/>
        </w:rPr>
        <w:tab/>
      </w:r>
      <w:r w:rsidRPr="00A73D0F">
        <w:rPr>
          <w:rFonts w:ascii="Cambria" w:hAnsi="Cambria"/>
          <w:lang w:val="en-US"/>
        </w:rPr>
        <w:tab/>
      </w:r>
      <w:r w:rsidRPr="00A73D0F">
        <w:rPr>
          <w:rFonts w:ascii="Cambria" w:hAnsi="Cambria"/>
          <w:lang w:val="en-US"/>
        </w:rPr>
        <w:tab/>
      </w:r>
      <w:r w:rsidRPr="00A73D0F">
        <w:rPr>
          <w:rFonts w:ascii="Cambria" w:hAnsi="Cambria"/>
          <w:lang w:val="en-US"/>
        </w:rPr>
        <w:tab/>
      </w:r>
      <w:r w:rsidRPr="00A73D0F">
        <w:rPr>
          <w:rFonts w:ascii="Cambria" w:hAnsi="Cambria"/>
          <w:lang w:val="en-US"/>
        </w:rPr>
        <w:tab/>
      </w:r>
      <w:r w:rsidRPr="00A73D0F">
        <w:rPr>
          <w:rFonts w:ascii="Cambria" w:hAnsi="Cambria"/>
          <w:lang w:val="en-US"/>
        </w:rPr>
        <w:tab/>
        <w:t>Guarantor</w:t>
      </w:r>
    </w:p>
    <w:p w14:paraId="0685998F" w14:textId="77777777" w:rsidR="00AE5B41" w:rsidRPr="00A73D0F" w:rsidRDefault="00AE5B41" w:rsidP="00AE5B41">
      <w:pPr>
        <w:contextualSpacing/>
        <w:rPr>
          <w:rFonts w:ascii="Cambria" w:hAnsi="Cambria"/>
          <w:lang w:val="en-US"/>
        </w:rPr>
      </w:pPr>
    </w:p>
    <w:p w14:paraId="4E60C496" w14:textId="77777777" w:rsidR="00AE5B41" w:rsidRPr="00A73D0F" w:rsidRDefault="00AE5B41" w:rsidP="00AE5B41">
      <w:pPr>
        <w:contextualSpacing/>
        <w:rPr>
          <w:rFonts w:ascii="Cambria" w:hAnsi="Cambria"/>
          <w:lang w:val="en-US"/>
        </w:rPr>
      </w:pPr>
    </w:p>
    <w:p w14:paraId="71628CD3" w14:textId="77777777" w:rsidR="00AE5B41" w:rsidRPr="00A73D0F" w:rsidRDefault="00AE5B41" w:rsidP="00AE5B41">
      <w:pPr>
        <w:contextualSpacing/>
        <w:rPr>
          <w:rFonts w:ascii="Cambria" w:hAnsi="Cambria"/>
          <w:lang w:val="en-US"/>
        </w:rPr>
      </w:pPr>
    </w:p>
    <w:p w14:paraId="6CC16ECA" w14:textId="77777777" w:rsidR="00AE5B41" w:rsidRPr="00A73D0F" w:rsidRDefault="00AE5B41" w:rsidP="00AE5B41">
      <w:pPr>
        <w:contextualSpacing/>
        <w:rPr>
          <w:rFonts w:ascii="Cambria" w:hAnsi="Cambria"/>
          <w:lang w:val="en-US"/>
        </w:rPr>
      </w:pPr>
    </w:p>
    <w:p w14:paraId="53C42A33" w14:textId="77777777" w:rsidR="00AE5B41" w:rsidRPr="00A73D0F" w:rsidRDefault="00AE5B41" w:rsidP="00AE5B41">
      <w:pPr>
        <w:contextualSpacing/>
        <w:rPr>
          <w:rFonts w:ascii="Cambria" w:hAnsi="Cambria"/>
          <w:lang w:val="en-US"/>
        </w:rPr>
      </w:pPr>
    </w:p>
    <w:p w14:paraId="2793D93F" w14:textId="77777777" w:rsidR="00AE5B41" w:rsidRPr="00A73D0F" w:rsidRDefault="00AE5B41" w:rsidP="00AE5B41">
      <w:pPr>
        <w:contextualSpacing/>
        <w:rPr>
          <w:rFonts w:ascii="Cambria" w:hAnsi="Cambria"/>
          <w:lang w:val="en-US"/>
        </w:rPr>
      </w:pPr>
    </w:p>
    <w:p w14:paraId="6E01FCE2" w14:textId="77777777" w:rsidR="00AE5B41" w:rsidRPr="00A73D0F" w:rsidRDefault="00AE5B41" w:rsidP="00AE5B41">
      <w:pPr>
        <w:contextualSpacing/>
        <w:rPr>
          <w:rFonts w:ascii="Cambria" w:hAnsi="Cambria"/>
          <w:lang w:val="en-US"/>
        </w:rPr>
      </w:pPr>
    </w:p>
    <w:p w14:paraId="5D4F5061" w14:textId="77777777" w:rsidR="00AE5B41" w:rsidRPr="00A73D0F" w:rsidRDefault="00AE5B41" w:rsidP="00AE5B41">
      <w:pPr>
        <w:contextualSpacing/>
        <w:rPr>
          <w:rFonts w:ascii="Cambria" w:hAnsi="Cambria"/>
          <w:lang w:val="en-US"/>
        </w:rPr>
      </w:pPr>
      <w:proofErr w:type="gramStart"/>
      <w:r w:rsidRPr="00A73D0F">
        <w:rPr>
          <w:rFonts w:ascii="Cambria" w:hAnsi="Cambria"/>
          <w:lang w:val="en-US"/>
        </w:rPr>
        <w:t>Note:*</w:t>
      </w:r>
      <w:proofErr w:type="gramEnd"/>
      <w:r w:rsidRPr="00A73D0F">
        <w:rPr>
          <w:rFonts w:ascii="Cambria" w:hAnsi="Cambria"/>
          <w:lang w:val="en-US"/>
        </w:rPr>
        <w:t xml:space="preserve"> Insert the date twenty-eight days after the expected date of repayment of Advance Payment Security.</w:t>
      </w:r>
      <w:r w:rsidRPr="00A73D0F">
        <w:rPr>
          <w:rFonts w:ascii="Cambria" w:hAnsi="Cambria"/>
          <w:lang w:val="en-US"/>
        </w:rPr>
        <w:br w:type="page"/>
      </w:r>
    </w:p>
    <w:p w14:paraId="46CB70D4" w14:textId="13D2E07C" w:rsidR="00AE5B41" w:rsidRPr="00A73D0F" w:rsidRDefault="00B668E5" w:rsidP="00923608">
      <w:pPr>
        <w:pStyle w:val="Heading1"/>
        <w:numPr>
          <w:ilvl w:val="0"/>
          <w:numId w:val="0"/>
        </w:numPr>
        <w:ind w:left="1152"/>
      </w:pPr>
      <w:bookmarkStart w:id="409" w:name="_Toc357178376"/>
      <w:bookmarkStart w:id="410" w:name="_Toc530904357"/>
      <w:bookmarkStart w:id="411" w:name="_Toc530904645"/>
      <w:bookmarkStart w:id="412" w:name="_Toc85104292"/>
      <w:bookmarkStart w:id="413" w:name="_Toc95719046"/>
      <w:bookmarkStart w:id="414" w:name="_Toc95719296"/>
      <w:bookmarkStart w:id="415" w:name="_Toc95719373"/>
      <w:r w:rsidRPr="00A73D0F">
        <w:lastRenderedPageBreak/>
        <w:t xml:space="preserve">5. </w:t>
      </w:r>
      <w:r w:rsidR="00AE5B41" w:rsidRPr="00A73D0F">
        <w:t xml:space="preserve">Performance </w:t>
      </w:r>
      <w:bookmarkEnd w:id="409"/>
      <w:r w:rsidR="00AE5B41" w:rsidRPr="00A73D0F">
        <w:t>Security</w:t>
      </w:r>
      <w:bookmarkEnd w:id="410"/>
      <w:bookmarkEnd w:id="411"/>
      <w:bookmarkEnd w:id="412"/>
      <w:bookmarkEnd w:id="413"/>
      <w:bookmarkEnd w:id="414"/>
      <w:bookmarkEnd w:id="415"/>
    </w:p>
    <w:p w14:paraId="05B45BD2" w14:textId="77777777" w:rsidR="00AE5B41" w:rsidRPr="00A73D0F" w:rsidRDefault="00AE5B41" w:rsidP="00AE5B41">
      <w:pPr>
        <w:rPr>
          <w:rFonts w:ascii="Cambria" w:hAnsi="Cambria"/>
          <w:b/>
          <w:i/>
        </w:rPr>
      </w:pPr>
      <w:r w:rsidRPr="00A73D0F">
        <w:rPr>
          <w:rFonts w:ascii="Cambria" w:hAnsi="Cambria"/>
          <w:b/>
        </w:rPr>
        <w:t xml:space="preserve">Bank Guarantee </w:t>
      </w:r>
      <w:r w:rsidRPr="00A73D0F">
        <w:rPr>
          <w:rFonts w:ascii="Cambria" w:hAnsi="Cambria"/>
          <w:b/>
          <w:i/>
        </w:rPr>
        <w:t>(to be issued on letterhead of bank)</w:t>
      </w:r>
    </w:p>
    <w:p w14:paraId="733342DB" w14:textId="77777777" w:rsidR="00AE5B41" w:rsidRPr="00A73D0F" w:rsidRDefault="00AE5B41" w:rsidP="00AE5B41">
      <w:pPr>
        <w:contextualSpacing/>
        <w:rPr>
          <w:rFonts w:ascii="Cambria" w:hAnsi="Cambria"/>
          <w:lang w:val="en-US"/>
        </w:rPr>
      </w:pPr>
      <w:r w:rsidRPr="00A73D0F">
        <w:rPr>
          <w:rFonts w:ascii="Cambria" w:hAnsi="Cambria"/>
          <w:lang w:val="en-US"/>
        </w:rPr>
        <w:t xml:space="preserve">Address of guarantor bank: </w:t>
      </w:r>
    </w:p>
    <w:p w14:paraId="1098B4E9" w14:textId="77777777" w:rsidR="00AE5B41" w:rsidRPr="00A73D0F" w:rsidRDefault="00AE5B41" w:rsidP="00AE5B41">
      <w:pPr>
        <w:contextualSpacing/>
        <w:rPr>
          <w:rFonts w:ascii="Cambria" w:hAnsi="Cambria"/>
          <w:lang w:val="en-US"/>
        </w:rPr>
      </w:pPr>
      <w:r w:rsidRPr="00A73D0F">
        <w:rPr>
          <w:rFonts w:ascii="Cambria" w:hAnsi="Cambria"/>
          <w:lang w:val="en-US"/>
        </w:rPr>
        <w:t xml:space="preserve">............................................................................. </w:t>
      </w:r>
    </w:p>
    <w:p w14:paraId="4D61111B" w14:textId="77777777" w:rsidR="00AE5B41" w:rsidRPr="00A73D0F" w:rsidRDefault="00AE5B41" w:rsidP="00AE5B41">
      <w:pPr>
        <w:contextualSpacing/>
        <w:rPr>
          <w:rFonts w:ascii="Cambria" w:hAnsi="Cambria"/>
          <w:lang w:val="en-US"/>
        </w:rPr>
      </w:pPr>
      <w:r w:rsidRPr="00A73D0F">
        <w:rPr>
          <w:rFonts w:ascii="Cambria" w:hAnsi="Cambria"/>
          <w:lang w:val="en-US"/>
        </w:rPr>
        <w:t xml:space="preserve">............................................................................. </w:t>
      </w:r>
    </w:p>
    <w:p w14:paraId="1FDA1712" w14:textId="77777777" w:rsidR="00AE5B41" w:rsidRPr="00A73D0F" w:rsidRDefault="00AE5B41" w:rsidP="00AE5B41">
      <w:pPr>
        <w:contextualSpacing/>
        <w:rPr>
          <w:rFonts w:ascii="Cambria" w:hAnsi="Cambria"/>
          <w:lang w:val="en-US"/>
        </w:rPr>
      </w:pPr>
      <w:r w:rsidRPr="00A73D0F">
        <w:rPr>
          <w:rFonts w:ascii="Cambria" w:hAnsi="Cambria"/>
          <w:lang w:val="en-US"/>
        </w:rPr>
        <w:t>.............................................................................</w:t>
      </w:r>
    </w:p>
    <w:p w14:paraId="0CB3D45A" w14:textId="77777777" w:rsidR="00AE5B41" w:rsidRPr="00A73D0F" w:rsidRDefault="00AE5B41" w:rsidP="00AE5B41">
      <w:pPr>
        <w:contextualSpacing/>
        <w:rPr>
          <w:rFonts w:ascii="Cambria" w:hAnsi="Cambria"/>
          <w:lang w:val="en-US"/>
        </w:rPr>
      </w:pPr>
    </w:p>
    <w:p w14:paraId="69E626C2" w14:textId="77777777" w:rsidR="00AE5B41" w:rsidRPr="00A73D0F" w:rsidRDefault="00AE5B41" w:rsidP="00AE5B41">
      <w:pPr>
        <w:contextualSpacing/>
        <w:rPr>
          <w:rFonts w:ascii="Cambria" w:hAnsi="Cambria"/>
          <w:i/>
          <w:lang w:val="en-US"/>
        </w:rPr>
      </w:pPr>
      <w:r w:rsidRPr="00A73D0F">
        <w:rPr>
          <w:rFonts w:ascii="Cambria" w:hAnsi="Cambria"/>
          <w:i/>
          <w:highlight w:val="yellow"/>
          <w:lang w:val="en-US"/>
        </w:rPr>
        <w:t>PLEASE INSERT NAME AND ADDRESS OF IMPLEMENTING PARTNER</w:t>
      </w:r>
    </w:p>
    <w:p w14:paraId="3D69C4CE" w14:textId="77777777" w:rsidR="00AE5B41" w:rsidRPr="00A73D0F" w:rsidRDefault="00AE5B41" w:rsidP="00AE5B41">
      <w:pPr>
        <w:contextualSpacing/>
        <w:rPr>
          <w:rFonts w:ascii="Cambria" w:hAnsi="Cambria"/>
          <w:lang w:val="en-US"/>
        </w:rPr>
      </w:pPr>
    </w:p>
    <w:p w14:paraId="1DAFF4FF" w14:textId="357F55FB" w:rsidR="00AE5B41" w:rsidRPr="00A73D0F" w:rsidRDefault="00AE5B41" w:rsidP="00AE5B41">
      <w:pPr>
        <w:contextualSpacing/>
        <w:rPr>
          <w:rFonts w:ascii="Cambria" w:hAnsi="Cambria"/>
          <w:i/>
          <w:lang w:val="en-US"/>
        </w:rPr>
      </w:pPr>
      <w:r w:rsidRPr="00A73D0F">
        <w:rPr>
          <w:rFonts w:ascii="Cambria" w:hAnsi="Cambria"/>
          <w:lang w:val="en-US"/>
        </w:rPr>
        <w:t>On ..........................you concluded with ................................................. ("Contractor") a contract for ................................................................. (project, object of contract) at a price of .................................................................</w:t>
      </w:r>
      <w:r w:rsidR="00D824FE" w:rsidRPr="00A73D0F">
        <w:rPr>
          <w:rFonts w:ascii="Cambria" w:hAnsi="Cambria"/>
          <w:i/>
          <w:highlight w:val="yellow"/>
          <w:lang w:val="en-US"/>
        </w:rPr>
        <w:t xml:space="preserve"> PLEASE INSERT CURRENCY OF BID</w:t>
      </w:r>
      <w:r w:rsidR="003E5E7C">
        <w:rPr>
          <w:rFonts w:ascii="Cambria" w:hAnsi="Cambria"/>
          <w:i/>
          <w:highlight w:val="yellow"/>
          <w:lang w:val="en-US"/>
        </w:rPr>
        <w:t xml:space="preserve"> AS DEFINED ABOVE</w:t>
      </w:r>
      <w:r w:rsidRPr="00A73D0F">
        <w:rPr>
          <w:rFonts w:ascii="Cambria" w:hAnsi="Cambria"/>
          <w:lang w:val="en-US"/>
        </w:rPr>
        <w:t>.</w:t>
      </w:r>
    </w:p>
    <w:p w14:paraId="02568C2B" w14:textId="77777777" w:rsidR="00AE5B41" w:rsidRPr="00A73D0F" w:rsidRDefault="00AE5B41" w:rsidP="00AE5B41">
      <w:pPr>
        <w:contextualSpacing/>
        <w:rPr>
          <w:rFonts w:ascii="Cambria" w:hAnsi="Cambria"/>
          <w:lang w:val="en-US"/>
        </w:rPr>
      </w:pPr>
    </w:p>
    <w:p w14:paraId="4D4C0392" w14:textId="77777777" w:rsidR="00AE5B41" w:rsidRPr="00A73D0F" w:rsidRDefault="00AE5B41" w:rsidP="00AE5B41">
      <w:pPr>
        <w:contextualSpacing/>
        <w:rPr>
          <w:rFonts w:ascii="Cambria" w:hAnsi="Cambria"/>
          <w:lang w:val="en-US"/>
        </w:rPr>
      </w:pPr>
      <w:r w:rsidRPr="00A73D0F">
        <w:rPr>
          <w:rFonts w:ascii="Cambria" w:hAnsi="Cambria"/>
          <w:lang w:val="en-US"/>
        </w:rPr>
        <w:t>In accordance with the provisions of the contract the Contractor is obligated to provide a performance bond for ........... % of the contract price.</w:t>
      </w:r>
    </w:p>
    <w:p w14:paraId="7831C97C" w14:textId="77777777" w:rsidR="00AE5B41" w:rsidRPr="00A73D0F" w:rsidRDefault="00AE5B41" w:rsidP="00AE5B41">
      <w:pPr>
        <w:contextualSpacing/>
        <w:rPr>
          <w:rFonts w:ascii="Cambria" w:hAnsi="Cambria"/>
          <w:lang w:val="en-US"/>
        </w:rPr>
      </w:pPr>
    </w:p>
    <w:p w14:paraId="290B9BE6" w14:textId="77777777" w:rsidR="00AE5B41" w:rsidRPr="00A73D0F" w:rsidRDefault="00AE5B41" w:rsidP="00AE5B41">
      <w:pPr>
        <w:contextualSpacing/>
        <w:rPr>
          <w:rFonts w:ascii="Cambria" w:hAnsi="Cambria"/>
          <w:lang w:val="en-US"/>
        </w:rPr>
      </w:pPr>
      <w:r w:rsidRPr="00A73D0F">
        <w:rPr>
          <w:rFonts w:ascii="Cambria" w:hAnsi="Cambria"/>
          <w:lang w:val="en-US"/>
        </w:rPr>
        <w:t>We, the undersigned ...................... (“Guarantor”), waiving all objections and defenses under the aforementioned contract, hereby irrevocably and independently guarantee to pay on your first written demand an amount up to a total of ....................................... (in words: ................................................................................) against your written declaration that the Contractor has failed to duly perform the aforementioned contract.</w:t>
      </w:r>
    </w:p>
    <w:p w14:paraId="3D689827" w14:textId="77777777" w:rsidR="00AE5B41" w:rsidRPr="00A73D0F" w:rsidRDefault="00AE5B41" w:rsidP="00AE5B41">
      <w:pPr>
        <w:contextualSpacing/>
        <w:rPr>
          <w:rFonts w:ascii="Cambria" w:hAnsi="Cambria"/>
          <w:lang w:val="en-US"/>
        </w:rPr>
      </w:pPr>
    </w:p>
    <w:p w14:paraId="70A1E296" w14:textId="26E82AE0" w:rsidR="00AE5B41" w:rsidRPr="00A73D0F" w:rsidRDefault="00AE5B41" w:rsidP="00AE5B41">
      <w:pPr>
        <w:contextualSpacing/>
        <w:rPr>
          <w:rFonts w:ascii="Cambria" w:hAnsi="Cambria"/>
          <w:lang w:val="en-US"/>
        </w:rPr>
      </w:pPr>
      <w:r w:rsidRPr="00A73D0F">
        <w:rPr>
          <w:rFonts w:ascii="Cambria" w:hAnsi="Cambria"/>
          <w:lang w:val="en-US"/>
        </w:rPr>
        <w:t xml:space="preserve">In the event of any claim under this guarantee, payment shall be </w:t>
      </w:r>
      <w:proofErr w:type="gramStart"/>
      <w:r w:rsidR="00D824FE" w:rsidRPr="00A73D0F">
        <w:rPr>
          <w:rFonts w:ascii="Cambria" w:hAnsi="Cambria"/>
          <w:lang w:val="en-US"/>
        </w:rPr>
        <w:t>effected</w:t>
      </w:r>
      <w:proofErr w:type="gramEnd"/>
      <w:r w:rsidR="00D824FE" w:rsidRPr="00A73D0F">
        <w:rPr>
          <w:rFonts w:ascii="Cambria" w:hAnsi="Cambria"/>
          <w:lang w:val="en-US"/>
        </w:rPr>
        <w:t xml:space="preserve"> to</w:t>
      </w:r>
      <w:r w:rsidRPr="00A73D0F">
        <w:rPr>
          <w:rFonts w:ascii="Cambria" w:hAnsi="Cambria"/>
          <w:lang w:val="en-US"/>
        </w:rPr>
        <w:t xml:space="preserve"> </w:t>
      </w:r>
      <w:r w:rsidRPr="00A73D0F">
        <w:rPr>
          <w:rFonts w:ascii="Cambria" w:hAnsi="Cambria"/>
          <w:i/>
          <w:highlight w:val="yellow"/>
          <w:lang w:val="en-US"/>
        </w:rPr>
        <w:t>PLEASE INSERT NAME OF IMPLEMENTING PARTNER</w:t>
      </w:r>
      <w:r w:rsidRPr="00A73D0F">
        <w:rPr>
          <w:rFonts w:ascii="Cambria" w:hAnsi="Cambria"/>
          <w:i/>
          <w:lang w:val="en-US"/>
        </w:rPr>
        <w:t xml:space="preserve"> </w:t>
      </w:r>
      <w:r w:rsidRPr="00A73D0F">
        <w:rPr>
          <w:rFonts w:ascii="Cambria" w:hAnsi="Cambria"/>
          <w:lang w:val="en-US"/>
        </w:rPr>
        <w:t xml:space="preserve">BIC: </w:t>
      </w:r>
      <w:r w:rsidRPr="00A73D0F">
        <w:rPr>
          <w:rFonts w:ascii="Cambria" w:hAnsi="Cambria"/>
          <w:i/>
          <w:highlight w:val="yellow"/>
          <w:lang w:val="en-US"/>
        </w:rPr>
        <w:t>PLEASE INSERT BIC</w:t>
      </w:r>
      <w:r w:rsidRPr="00A73D0F">
        <w:rPr>
          <w:rFonts w:ascii="Cambria" w:hAnsi="Cambria"/>
          <w:lang w:val="en-US"/>
        </w:rPr>
        <w:t xml:space="preserve">, account IBAN: </w:t>
      </w:r>
      <w:r w:rsidRPr="00A73D0F">
        <w:rPr>
          <w:rFonts w:ascii="Cambria" w:hAnsi="Cambria"/>
          <w:i/>
          <w:highlight w:val="yellow"/>
          <w:lang w:val="en-US"/>
        </w:rPr>
        <w:t>PLEASE INSERT IBAN</w:t>
      </w:r>
      <w:r w:rsidRPr="00A73D0F">
        <w:rPr>
          <w:rFonts w:ascii="Cambria" w:hAnsi="Cambria"/>
          <w:lang w:val="en-US"/>
        </w:rPr>
        <w:t>.</w:t>
      </w:r>
    </w:p>
    <w:p w14:paraId="0D7E8D35" w14:textId="77777777" w:rsidR="00AE5B41" w:rsidRPr="00A73D0F" w:rsidRDefault="00AE5B41" w:rsidP="00AE5B41">
      <w:pPr>
        <w:contextualSpacing/>
        <w:rPr>
          <w:rFonts w:ascii="Cambria" w:hAnsi="Cambria"/>
          <w:lang w:val="en-US"/>
        </w:rPr>
      </w:pPr>
    </w:p>
    <w:p w14:paraId="4AFBCF58" w14:textId="77777777" w:rsidR="00AE5B41" w:rsidRPr="00A73D0F" w:rsidRDefault="00AE5B41" w:rsidP="00AE5B41">
      <w:pPr>
        <w:contextualSpacing/>
        <w:rPr>
          <w:rFonts w:ascii="Cambria" w:hAnsi="Cambria"/>
          <w:lang w:val="en-US"/>
        </w:rPr>
      </w:pPr>
      <w:r w:rsidRPr="00A73D0F">
        <w:rPr>
          <w:rFonts w:ascii="Cambria" w:hAnsi="Cambria"/>
          <w:lang w:val="en-US"/>
        </w:rPr>
        <w:t>This guarantee shall expire no later than ...........................................</w:t>
      </w:r>
    </w:p>
    <w:p w14:paraId="394E3970" w14:textId="77777777" w:rsidR="00AE5B41" w:rsidRPr="00A73D0F" w:rsidRDefault="00AE5B41" w:rsidP="00AE5B41">
      <w:pPr>
        <w:contextualSpacing/>
        <w:rPr>
          <w:rFonts w:ascii="Cambria" w:hAnsi="Cambria"/>
          <w:lang w:val="en-US"/>
        </w:rPr>
      </w:pPr>
    </w:p>
    <w:p w14:paraId="08FE48B2" w14:textId="77777777" w:rsidR="00AE5B41" w:rsidRPr="00A73D0F" w:rsidRDefault="00AE5B41" w:rsidP="00AE5B41">
      <w:pPr>
        <w:contextualSpacing/>
        <w:rPr>
          <w:rFonts w:ascii="Cambria" w:hAnsi="Cambria"/>
          <w:lang w:val="en-US"/>
        </w:rPr>
      </w:pPr>
      <w:r w:rsidRPr="00A73D0F">
        <w:rPr>
          <w:rFonts w:ascii="Cambria" w:hAnsi="Cambria"/>
          <w:lang w:val="en-US"/>
        </w:rPr>
        <w:t xml:space="preserve">By this date we must have received any claims for payment by letter or encoded telecommunication. </w:t>
      </w:r>
    </w:p>
    <w:p w14:paraId="1E378153" w14:textId="77777777" w:rsidR="00AE5B41" w:rsidRPr="00A73D0F" w:rsidRDefault="00AE5B41" w:rsidP="00AE5B41">
      <w:pPr>
        <w:contextualSpacing/>
        <w:rPr>
          <w:rFonts w:ascii="Cambria" w:hAnsi="Cambria"/>
          <w:lang w:val="en-US"/>
        </w:rPr>
      </w:pPr>
    </w:p>
    <w:p w14:paraId="52690A85" w14:textId="77777777" w:rsidR="00AE5B41" w:rsidRPr="00A73D0F" w:rsidRDefault="00AE5B41" w:rsidP="00AE5B41">
      <w:pPr>
        <w:contextualSpacing/>
        <w:rPr>
          <w:rFonts w:ascii="Cambria" w:hAnsi="Cambria"/>
          <w:lang w:val="en-US"/>
        </w:rPr>
      </w:pPr>
      <w:r w:rsidRPr="00A73D0F">
        <w:rPr>
          <w:rFonts w:ascii="Cambria" w:hAnsi="Cambria"/>
          <w:lang w:val="en-US"/>
        </w:rPr>
        <w:t>It is understood that you will return this guarantee to us on expiry or after payment of the total amount to be claimed hereunder.</w:t>
      </w:r>
    </w:p>
    <w:p w14:paraId="22C56117" w14:textId="77777777" w:rsidR="00AE5B41" w:rsidRPr="00A73D0F" w:rsidRDefault="00AE5B41" w:rsidP="00AE5B41">
      <w:pPr>
        <w:contextualSpacing/>
        <w:rPr>
          <w:rFonts w:ascii="Cambria" w:hAnsi="Cambria"/>
          <w:lang w:val="en-US"/>
        </w:rPr>
      </w:pPr>
    </w:p>
    <w:p w14:paraId="092A81DB" w14:textId="77777777" w:rsidR="00AE5B41" w:rsidRPr="00A73D0F" w:rsidRDefault="00AE5B41" w:rsidP="00AE5B41">
      <w:pPr>
        <w:contextualSpacing/>
        <w:rPr>
          <w:rFonts w:ascii="Cambria" w:hAnsi="Cambria"/>
          <w:lang w:val="en-US"/>
        </w:rPr>
      </w:pPr>
      <w:r w:rsidRPr="00A73D0F">
        <w:rPr>
          <w:rFonts w:ascii="Cambria" w:hAnsi="Cambria"/>
          <w:lang w:val="en-US"/>
        </w:rPr>
        <w:t>This guarantee is governed by the laws of ..........................................</w:t>
      </w:r>
    </w:p>
    <w:p w14:paraId="3EC46183" w14:textId="77777777" w:rsidR="00AE5B41" w:rsidRPr="00A73D0F" w:rsidRDefault="00AE5B41" w:rsidP="00AE5B41">
      <w:pPr>
        <w:contextualSpacing/>
        <w:rPr>
          <w:rFonts w:ascii="Cambria" w:hAnsi="Cambria"/>
          <w:lang w:val="en-US"/>
        </w:rPr>
      </w:pPr>
    </w:p>
    <w:p w14:paraId="0EDDA5DA" w14:textId="77777777" w:rsidR="00AE5B41" w:rsidRPr="00A73D0F" w:rsidRDefault="00AE5B41" w:rsidP="00AE5B41">
      <w:pPr>
        <w:contextualSpacing/>
        <w:rPr>
          <w:rFonts w:ascii="Cambria" w:hAnsi="Cambria"/>
          <w:lang w:val="en-US"/>
        </w:rPr>
      </w:pPr>
    </w:p>
    <w:p w14:paraId="683045B4" w14:textId="77777777" w:rsidR="00AE5B41" w:rsidRPr="00A73D0F" w:rsidRDefault="00AE5B41" w:rsidP="00AE5B41">
      <w:pPr>
        <w:contextualSpacing/>
        <w:rPr>
          <w:rFonts w:ascii="Cambria" w:hAnsi="Cambria"/>
          <w:lang w:val="en-US"/>
        </w:rPr>
      </w:pPr>
      <w:r w:rsidRPr="00A73D0F">
        <w:rPr>
          <w:rFonts w:ascii="Cambria" w:hAnsi="Cambria"/>
          <w:lang w:val="en-US"/>
        </w:rPr>
        <w:t>...................................................</w:t>
      </w:r>
      <w:r w:rsidRPr="00A73D0F">
        <w:rPr>
          <w:rFonts w:ascii="Cambria" w:hAnsi="Cambria"/>
          <w:lang w:val="en-US"/>
        </w:rPr>
        <w:tab/>
      </w:r>
      <w:r w:rsidRPr="00A73D0F">
        <w:rPr>
          <w:rFonts w:ascii="Cambria" w:hAnsi="Cambria"/>
          <w:lang w:val="en-US"/>
        </w:rPr>
        <w:tab/>
      </w:r>
      <w:r w:rsidRPr="00A73D0F">
        <w:rPr>
          <w:rFonts w:ascii="Cambria" w:hAnsi="Cambria"/>
          <w:lang w:val="en-US"/>
        </w:rPr>
        <w:tab/>
      </w:r>
      <w:r w:rsidRPr="00A73D0F">
        <w:rPr>
          <w:rFonts w:ascii="Cambria" w:hAnsi="Cambria"/>
          <w:lang w:val="en-US"/>
        </w:rPr>
        <w:tab/>
        <w:t>...................................................</w:t>
      </w:r>
    </w:p>
    <w:p w14:paraId="1EEEFC5C" w14:textId="77777777" w:rsidR="00AE5B41" w:rsidRPr="00A73D0F" w:rsidRDefault="00AE5B41" w:rsidP="00AE5B41">
      <w:pPr>
        <w:contextualSpacing/>
        <w:rPr>
          <w:rFonts w:ascii="Cambria" w:hAnsi="Cambria"/>
          <w:lang w:val="en-US"/>
        </w:rPr>
      </w:pPr>
      <w:r w:rsidRPr="00A73D0F">
        <w:rPr>
          <w:rFonts w:ascii="Cambria" w:hAnsi="Cambria"/>
          <w:lang w:val="en-US"/>
        </w:rPr>
        <w:t>Place, date</w:t>
      </w:r>
      <w:r w:rsidRPr="00A73D0F">
        <w:rPr>
          <w:rFonts w:ascii="Cambria" w:hAnsi="Cambria"/>
          <w:lang w:val="en-US"/>
        </w:rPr>
        <w:tab/>
      </w:r>
      <w:r w:rsidRPr="00A73D0F">
        <w:rPr>
          <w:rFonts w:ascii="Cambria" w:hAnsi="Cambria"/>
          <w:lang w:val="en-US"/>
        </w:rPr>
        <w:tab/>
      </w:r>
      <w:r w:rsidRPr="00A73D0F">
        <w:rPr>
          <w:rFonts w:ascii="Cambria" w:hAnsi="Cambria"/>
          <w:lang w:val="en-US"/>
        </w:rPr>
        <w:tab/>
      </w:r>
      <w:r w:rsidRPr="00A73D0F">
        <w:rPr>
          <w:rFonts w:ascii="Cambria" w:hAnsi="Cambria"/>
          <w:lang w:val="en-US"/>
        </w:rPr>
        <w:tab/>
      </w:r>
      <w:r w:rsidRPr="00A73D0F">
        <w:rPr>
          <w:rFonts w:ascii="Cambria" w:hAnsi="Cambria"/>
          <w:lang w:val="en-US"/>
        </w:rPr>
        <w:tab/>
      </w:r>
      <w:r w:rsidRPr="00A73D0F">
        <w:rPr>
          <w:rFonts w:ascii="Cambria" w:hAnsi="Cambria"/>
          <w:lang w:val="en-US"/>
        </w:rPr>
        <w:tab/>
      </w:r>
      <w:r w:rsidRPr="00A73D0F">
        <w:rPr>
          <w:rFonts w:ascii="Cambria" w:hAnsi="Cambria"/>
          <w:lang w:val="en-US"/>
        </w:rPr>
        <w:tab/>
        <w:t>Guarantor</w:t>
      </w:r>
    </w:p>
    <w:p w14:paraId="51541376" w14:textId="77777777" w:rsidR="00AE5B41" w:rsidRPr="00A73D0F" w:rsidRDefault="00AE5B41" w:rsidP="00AE5B41">
      <w:pPr>
        <w:rPr>
          <w:rFonts w:ascii="Cambria" w:hAnsi="Cambria"/>
        </w:rPr>
      </w:pPr>
    </w:p>
    <w:p w14:paraId="2264814B" w14:textId="77777777" w:rsidR="00441077" w:rsidRPr="00A73D0F" w:rsidRDefault="00441077" w:rsidP="00C455DB">
      <w:pPr>
        <w:rPr>
          <w:rFonts w:ascii="Cambria" w:hAnsi="Cambria"/>
          <w:highlight w:val="yellow"/>
        </w:rPr>
        <w:sectPr w:rsidR="00441077" w:rsidRPr="00A73D0F" w:rsidSect="00527082">
          <w:pgSz w:w="11900" w:h="16840"/>
          <w:pgMar w:top="1417" w:right="1417" w:bottom="1134" w:left="1417" w:header="708" w:footer="708" w:gutter="0"/>
          <w:cols w:space="708"/>
          <w:docGrid w:linePitch="360"/>
        </w:sectPr>
      </w:pPr>
    </w:p>
    <w:p w14:paraId="191BE997" w14:textId="785249B5" w:rsidR="00783588" w:rsidRPr="005A0328" w:rsidRDefault="00000000" w:rsidP="005A0328">
      <w:pPr>
        <w:jc w:val="right"/>
        <w:rPr>
          <w:rFonts w:ascii="Cambria" w:hAnsi="Cambria"/>
          <w:i/>
          <w:highlight w:val="yellow"/>
        </w:rPr>
      </w:pPr>
      <w:r>
        <w:rPr>
          <w:rFonts w:ascii="Cambria" w:hAnsi="Cambria"/>
          <w:i/>
          <w:noProof/>
          <w:bdr w:val="none" w:sz="0" w:space="0" w:color="auto"/>
          <w:lang w:val="en-US" w:eastAsia="en-US"/>
        </w:rPr>
        <w:lastRenderedPageBreak/>
        <w:object w:dxaOrig="1440" w:dyaOrig="1440" w14:anchorId="10B54898">
          <v:shape id="_x0000_s2056" type="#_x0000_t75" style="position:absolute;left:0;text-align:left;margin-left:400.3pt;margin-top:-2.3pt;width:89.7pt;height:119.95pt;z-index:251693056">
            <v:imagedata r:id="rId26" o:title=""/>
          </v:shape>
          <o:OLEObject Type="Embed" ProgID="MSPhotoEd.3" ShapeID="_x0000_s2056" DrawAspect="Content" ObjectID="_1782110623" r:id="rId67"/>
        </w:object>
      </w:r>
      <w:r w:rsidR="00783588" w:rsidRPr="00A73D0F">
        <w:rPr>
          <w:rFonts w:ascii="Cambria" w:hAnsi="Cambria"/>
          <w:i/>
          <w:noProof/>
          <w:highlight w:val="yellow"/>
          <w:bdr w:val="none" w:sz="0" w:space="0" w:color="auto"/>
          <w:lang w:val="en-US" w:eastAsia="en-US"/>
        </w:rPr>
        <w:drawing>
          <wp:anchor distT="0" distB="0" distL="114300" distR="114300" simplePos="0" relativeHeight="251675648" behindDoc="1" locked="0" layoutInCell="1" allowOverlap="1" wp14:anchorId="1DA88C3B" wp14:editId="6618876D">
            <wp:simplePos x="0" y="0"/>
            <wp:positionH relativeFrom="column">
              <wp:posOffset>57013</wp:posOffset>
            </wp:positionH>
            <wp:positionV relativeFrom="paragraph">
              <wp:posOffset>-92710</wp:posOffset>
            </wp:positionV>
            <wp:extent cx="2870200" cy="749300"/>
            <wp:effectExtent l="0" t="0" r="0" b="1270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atrip.png"/>
                    <pic:cNvPicPr/>
                  </pic:nvPicPr>
                  <pic:blipFill>
                    <a:blip r:embed="rId48">
                      <a:extLst>
                        <a:ext uri="{28A0092B-C50C-407E-A947-70E740481C1C}">
                          <a14:useLocalDpi xmlns:a14="http://schemas.microsoft.com/office/drawing/2010/main" val="0"/>
                        </a:ext>
                      </a:extLst>
                    </a:blip>
                    <a:stretch>
                      <a:fillRect/>
                    </a:stretch>
                  </pic:blipFill>
                  <pic:spPr>
                    <a:xfrm>
                      <a:off x="0" y="0"/>
                      <a:ext cx="2870200" cy="749300"/>
                    </a:xfrm>
                    <a:prstGeom prst="rect">
                      <a:avLst/>
                    </a:prstGeom>
                  </pic:spPr>
                </pic:pic>
              </a:graphicData>
            </a:graphic>
          </wp:anchor>
        </w:drawing>
      </w:r>
    </w:p>
    <w:p w14:paraId="5EDD071E" w14:textId="77777777" w:rsidR="00783588" w:rsidRPr="00A73D0F" w:rsidRDefault="00783588" w:rsidP="00783588">
      <w:pPr>
        <w:rPr>
          <w:rFonts w:ascii="Cambria" w:hAnsi="Cambria"/>
        </w:rPr>
      </w:pPr>
    </w:p>
    <w:p w14:paraId="6066EBC1" w14:textId="77777777" w:rsidR="00783588" w:rsidRPr="00A73D0F" w:rsidRDefault="00783588" w:rsidP="00783588">
      <w:pPr>
        <w:rPr>
          <w:rFonts w:ascii="Cambria" w:hAnsi="Cambria"/>
        </w:rPr>
      </w:pPr>
    </w:p>
    <w:p w14:paraId="676F2D7E" w14:textId="77777777" w:rsidR="00783588" w:rsidRPr="00A73D0F" w:rsidRDefault="00783588" w:rsidP="00783588">
      <w:pPr>
        <w:rPr>
          <w:rFonts w:ascii="Cambria" w:hAnsi="Cambria"/>
        </w:rPr>
      </w:pPr>
    </w:p>
    <w:p w14:paraId="2F312792" w14:textId="77777777" w:rsidR="00783588" w:rsidRPr="00A73D0F" w:rsidRDefault="00783588" w:rsidP="00783588">
      <w:pPr>
        <w:rPr>
          <w:rFonts w:ascii="Cambria" w:hAnsi="Cambria"/>
        </w:rPr>
      </w:pPr>
    </w:p>
    <w:p w14:paraId="0BC7DBFE" w14:textId="77777777" w:rsidR="00783588" w:rsidRPr="00A73D0F" w:rsidRDefault="00783588" w:rsidP="00783588">
      <w:pPr>
        <w:rPr>
          <w:rFonts w:ascii="Cambria" w:hAnsi="Cambria"/>
        </w:rPr>
      </w:pPr>
    </w:p>
    <w:p w14:paraId="0D4F4B7C" w14:textId="77777777" w:rsidR="00783588" w:rsidRPr="00A73D0F" w:rsidRDefault="00783588" w:rsidP="00783588">
      <w:pPr>
        <w:rPr>
          <w:rFonts w:ascii="Cambria" w:hAnsi="Cambria"/>
        </w:rPr>
      </w:pPr>
    </w:p>
    <w:p w14:paraId="360F8DF8" w14:textId="77777777" w:rsidR="00783588" w:rsidRPr="00A73D0F" w:rsidRDefault="00783588" w:rsidP="00783588">
      <w:pPr>
        <w:rPr>
          <w:rFonts w:ascii="Cambria" w:hAnsi="Cambria"/>
        </w:rPr>
      </w:pPr>
    </w:p>
    <w:p w14:paraId="0DC6263C" w14:textId="77777777" w:rsidR="00783588" w:rsidRPr="00A73D0F" w:rsidRDefault="00783588" w:rsidP="00783588">
      <w:pPr>
        <w:rPr>
          <w:rFonts w:ascii="Cambria" w:hAnsi="Cambria"/>
        </w:rPr>
      </w:pPr>
    </w:p>
    <w:p w14:paraId="05B575B0" w14:textId="77777777" w:rsidR="00783588" w:rsidRPr="00A73D0F" w:rsidRDefault="00783588" w:rsidP="00783588">
      <w:pPr>
        <w:rPr>
          <w:rFonts w:ascii="Cambria" w:hAnsi="Cambria"/>
        </w:rPr>
      </w:pPr>
    </w:p>
    <w:p w14:paraId="1D7082A8" w14:textId="77777777" w:rsidR="00783588" w:rsidRPr="00A73D0F" w:rsidRDefault="00783588" w:rsidP="00783588">
      <w:pPr>
        <w:rPr>
          <w:rFonts w:ascii="Cambria" w:hAnsi="Cambria"/>
        </w:rPr>
      </w:pPr>
    </w:p>
    <w:p w14:paraId="005136D6" w14:textId="77777777" w:rsidR="00783588" w:rsidRPr="00A73D0F" w:rsidRDefault="00783588" w:rsidP="00783588">
      <w:pPr>
        <w:rPr>
          <w:rFonts w:ascii="Cambria" w:hAnsi="Cambria"/>
        </w:rPr>
      </w:pPr>
    </w:p>
    <w:p w14:paraId="46B14E03" w14:textId="77777777" w:rsidR="00783588" w:rsidRPr="00A73D0F" w:rsidRDefault="00783588" w:rsidP="00783588">
      <w:pPr>
        <w:rPr>
          <w:rFonts w:ascii="Cambria" w:hAnsi="Cambria"/>
        </w:rPr>
      </w:pPr>
    </w:p>
    <w:p w14:paraId="1B0AB19E" w14:textId="77777777" w:rsidR="00783588" w:rsidRPr="00A73D0F" w:rsidRDefault="00783588" w:rsidP="00783588">
      <w:pPr>
        <w:rPr>
          <w:rFonts w:ascii="Cambria" w:hAnsi="Cambria"/>
        </w:rPr>
      </w:pPr>
    </w:p>
    <w:p w14:paraId="044CCB2D" w14:textId="77777777" w:rsidR="00783588" w:rsidRPr="00A73D0F" w:rsidRDefault="00783588" w:rsidP="00783588">
      <w:pPr>
        <w:rPr>
          <w:rFonts w:ascii="Cambria" w:hAnsi="Cambria"/>
        </w:rPr>
      </w:pPr>
    </w:p>
    <w:p w14:paraId="111B297C" w14:textId="77777777" w:rsidR="00783588" w:rsidRPr="00A73D0F" w:rsidRDefault="00783588" w:rsidP="00783588">
      <w:pPr>
        <w:rPr>
          <w:rFonts w:ascii="Cambria" w:hAnsi="Cambria"/>
        </w:rPr>
      </w:pPr>
    </w:p>
    <w:p w14:paraId="692F2D47" w14:textId="77777777" w:rsidR="00283135" w:rsidRPr="002C261B" w:rsidRDefault="00283135" w:rsidP="00283135">
      <w:pPr>
        <w:spacing w:line="276" w:lineRule="auto"/>
        <w:jc w:val="center"/>
        <w:rPr>
          <w:rFonts w:ascii="Arial Narrow" w:hAnsi="Arial Narrow"/>
          <w:b/>
          <w:sz w:val="32"/>
          <w:szCs w:val="32"/>
        </w:rPr>
      </w:pPr>
      <w:r w:rsidRPr="00431FA6">
        <w:rPr>
          <w:rFonts w:ascii="Arial Narrow" w:hAnsi="Arial Narrow"/>
          <w:b/>
          <w:sz w:val="32"/>
          <w:szCs w:val="32"/>
        </w:rPr>
        <w:t xml:space="preserve">Rehabilitation and </w:t>
      </w:r>
      <w:r>
        <w:rPr>
          <w:rFonts w:ascii="Arial Narrow" w:hAnsi="Arial Narrow"/>
          <w:b/>
          <w:sz w:val="32"/>
          <w:szCs w:val="32"/>
        </w:rPr>
        <w:t>Improvement</w:t>
      </w:r>
      <w:r w:rsidRPr="00431FA6">
        <w:rPr>
          <w:rFonts w:ascii="Arial Narrow" w:hAnsi="Arial Narrow"/>
          <w:b/>
          <w:sz w:val="32"/>
          <w:szCs w:val="32"/>
        </w:rPr>
        <w:t xml:space="preserve"> of Four Health Facilities under PATRIP Project in Kunduz</w:t>
      </w:r>
    </w:p>
    <w:p w14:paraId="4A799DCC" w14:textId="77777777" w:rsidR="00783588" w:rsidRPr="00A73D0F" w:rsidRDefault="00783588" w:rsidP="00783588">
      <w:pPr>
        <w:pStyle w:val="Title"/>
        <w:rPr>
          <w:rFonts w:ascii="Cambria" w:hAnsi="Cambria"/>
        </w:rPr>
      </w:pPr>
    </w:p>
    <w:p w14:paraId="36A77F84" w14:textId="77777777" w:rsidR="00783588" w:rsidRPr="00A73D0F" w:rsidRDefault="00783588" w:rsidP="00783588">
      <w:pPr>
        <w:rPr>
          <w:rFonts w:ascii="Cambria" w:hAnsi="Cambria"/>
        </w:rPr>
      </w:pPr>
    </w:p>
    <w:p w14:paraId="5C07F5BF" w14:textId="53B8F4CC" w:rsidR="00783588" w:rsidRDefault="00525027" w:rsidP="0094767E">
      <w:pPr>
        <w:pStyle w:val="Heading7"/>
      </w:pPr>
      <w:r>
        <w:t xml:space="preserve">Section </w:t>
      </w:r>
      <w:r>
        <w:fldChar w:fldCharType="begin"/>
      </w:r>
      <w:r>
        <w:instrText xml:space="preserve"> SEQ Section \* ARABIC </w:instrText>
      </w:r>
      <w:r>
        <w:fldChar w:fldCharType="separate"/>
      </w:r>
      <w:r w:rsidR="00651B0B">
        <w:rPr>
          <w:noProof/>
        </w:rPr>
        <w:t>6</w:t>
      </w:r>
      <w:r>
        <w:fldChar w:fldCharType="end"/>
      </w:r>
      <w:r w:rsidR="00783588" w:rsidRPr="00A73D0F">
        <w:t xml:space="preserve">: </w:t>
      </w:r>
      <w:r w:rsidR="00747BB3" w:rsidRPr="00747BB3">
        <w:t>Scope of Works and Design Report</w:t>
      </w:r>
    </w:p>
    <w:p w14:paraId="12CBF13A" w14:textId="77777777" w:rsidR="0094767E" w:rsidRDefault="0094767E" w:rsidP="0094767E"/>
    <w:p w14:paraId="52D3ADB7" w14:textId="11375531" w:rsidR="0094767E" w:rsidRPr="0094767E" w:rsidRDefault="0094767E" w:rsidP="0094767E">
      <w:pPr>
        <w:sectPr w:rsidR="0094767E" w:rsidRPr="0094767E" w:rsidSect="00527082">
          <w:headerReference w:type="default" r:id="rId68"/>
          <w:footerReference w:type="even" r:id="rId69"/>
          <w:footerReference w:type="default" r:id="rId70"/>
          <w:headerReference w:type="first" r:id="rId71"/>
          <w:pgSz w:w="11900" w:h="16840"/>
          <w:pgMar w:top="1417" w:right="1417" w:bottom="1134" w:left="1417" w:header="708" w:footer="708" w:gutter="0"/>
          <w:pgNumType w:start="1"/>
          <w:cols w:space="708"/>
          <w:docGrid w:linePitch="360"/>
        </w:sectPr>
      </w:pPr>
    </w:p>
    <w:p w14:paraId="1DBC1941" w14:textId="77777777" w:rsidR="00783588" w:rsidRPr="00A73D0F" w:rsidRDefault="00783588" w:rsidP="00783588">
      <w:pPr>
        <w:rPr>
          <w:rFonts w:ascii="Cambria" w:hAnsi="Cambria"/>
          <w:b/>
          <w:bCs/>
          <w:sz w:val="32"/>
        </w:rPr>
      </w:pPr>
      <w:r w:rsidRPr="00A73D0F">
        <w:rPr>
          <w:rFonts w:ascii="Cambria" w:hAnsi="Cambria"/>
          <w:b/>
          <w:bCs/>
          <w:sz w:val="32"/>
        </w:rPr>
        <w:lastRenderedPageBreak/>
        <w:t>Content</w:t>
      </w:r>
    </w:p>
    <w:p w14:paraId="542188EF" w14:textId="4400433D" w:rsidR="00783588" w:rsidRPr="00A73D0F" w:rsidRDefault="00783588" w:rsidP="0054103D">
      <w:pPr>
        <w:pStyle w:val="TOC1"/>
        <w:rPr>
          <w:rFonts w:eastAsiaTheme="minorEastAsia" w:cstheme="minorBidi"/>
          <w:noProof/>
          <w:color w:val="auto"/>
          <w:sz w:val="24"/>
          <w:bdr w:val="none" w:sz="0" w:space="0" w:color="auto"/>
          <w:lang w:val="de-DE"/>
        </w:rPr>
      </w:pPr>
      <w:r w:rsidRPr="00A73D0F">
        <w:fldChar w:fldCharType="begin"/>
      </w:r>
      <w:r w:rsidRPr="00A73D0F">
        <w:instrText xml:space="preserve"> TOC \o "1-1" \h \z </w:instrText>
      </w:r>
      <w:r w:rsidRPr="00A73D0F">
        <w:fldChar w:fldCharType="separate"/>
      </w:r>
      <w:hyperlink w:anchor="_Toc493750470" w:history="1">
        <w:r w:rsidRPr="00A73D0F">
          <w:rPr>
            <w:rStyle w:val="Hyperlink"/>
            <w:rFonts w:ascii="Cambria" w:hAnsi="Cambria"/>
            <w:noProof/>
          </w:rPr>
          <w:t>1</w:t>
        </w:r>
        <w:r w:rsidRPr="00A73D0F">
          <w:rPr>
            <w:rFonts w:eastAsiaTheme="minorEastAsia" w:cstheme="minorBidi"/>
            <w:noProof/>
            <w:color w:val="auto"/>
            <w:sz w:val="24"/>
            <w:bdr w:val="none" w:sz="0" w:space="0" w:color="auto"/>
            <w:lang w:val="de-DE"/>
          </w:rPr>
          <w:tab/>
        </w:r>
        <w:r w:rsidRPr="00A73D0F">
          <w:rPr>
            <w:rStyle w:val="Hyperlink"/>
            <w:rFonts w:ascii="Cambria" w:hAnsi="Cambria"/>
            <w:noProof/>
          </w:rPr>
          <w:t>….</w:t>
        </w:r>
        <w:r w:rsidRPr="00A73D0F">
          <w:rPr>
            <w:noProof/>
            <w:webHidden/>
          </w:rPr>
          <w:tab/>
        </w:r>
        <w:r w:rsidRPr="00A73D0F">
          <w:rPr>
            <w:noProof/>
            <w:webHidden/>
          </w:rPr>
          <w:fldChar w:fldCharType="begin"/>
        </w:r>
        <w:r w:rsidRPr="00A73D0F">
          <w:rPr>
            <w:noProof/>
            <w:webHidden/>
          </w:rPr>
          <w:instrText xml:space="preserve"> PAGEREF _Toc493750470 \h </w:instrText>
        </w:r>
        <w:r w:rsidRPr="00A73D0F">
          <w:rPr>
            <w:noProof/>
            <w:webHidden/>
          </w:rPr>
        </w:r>
        <w:r w:rsidRPr="00A73D0F">
          <w:rPr>
            <w:noProof/>
            <w:webHidden/>
          </w:rPr>
          <w:fldChar w:fldCharType="separate"/>
        </w:r>
        <w:r w:rsidR="00651B0B">
          <w:rPr>
            <w:noProof/>
            <w:webHidden/>
          </w:rPr>
          <w:t>1</w:t>
        </w:r>
        <w:r w:rsidRPr="00A73D0F">
          <w:rPr>
            <w:noProof/>
            <w:webHidden/>
          </w:rPr>
          <w:fldChar w:fldCharType="end"/>
        </w:r>
      </w:hyperlink>
    </w:p>
    <w:p w14:paraId="258F2D1D" w14:textId="77777777" w:rsidR="00783588" w:rsidRPr="00A73D0F" w:rsidRDefault="00783588" w:rsidP="00783588">
      <w:pPr>
        <w:rPr>
          <w:rFonts w:ascii="Cambria" w:hAnsi="Cambria"/>
        </w:rPr>
      </w:pPr>
      <w:r w:rsidRPr="00A73D0F">
        <w:rPr>
          <w:rFonts w:ascii="Cambria" w:hAnsi="Cambria"/>
        </w:rPr>
        <w:fldChar w:fldCharType="end"/>
      </w:r>
    </w:p>
    <w:p w14:paraId="00C287C8" w14:textId="77777777" w:rsidR="00783588" w:rsidRPr="00A73D0F" w:rsidRDefault="00783588" w:rsidP="00783588">
      <w:pPr>
        <w:rPr>
          <w:rFonts w:ascii="Cambria" w:hAnsi="Cambria"/>
          <w:highlight w:val="green"/>
        </w:rPr>
      </w:pPr>
    </w:p>
    <w:p w14:paraId="6B586343" w14:textId="1FF22B87" w:rsidR="00A84BE5" w:rsidRPr="00A73D0F" w:rsidRDefault="00A84BE5" w:rsidP="00A84BE5">
      <w:pPr>
        <w:rPr>
          <w:rFonts w:ascii="Cambria" w:hAnsi="Cambria"/>
          <w:highlight w:val="yellow"/>
        </w:rPr>
      </w:pPr>
      <w:r>
        <w:rPr>
          <w:rFonts w:ascii="Cambria" w:hAnsi="Cambria"/>
          <w:highlight w:val="yellow"/>
        </w:rPr>
        <w:t xml:space="preserve">Scope of Work (SoW) is attached as Annex -C-1 </w:t>
      </w:r>
    </w:p>
    <w:p w14:paraId="18ADF636" w14:textId="77777777" w:rsidR="00783588" w:rsidRPr="00A73D0F" w:rsidRDefault="00783588" w:rsidP="00783588">
      <w:pPr>
        <w:rPr>
          <w:rFonts w:ascii="Cambria" w:hAnsi="Cambria"/>
          <w:lang w:val="en-US"/>
        </w:rPr>
      </w:pPr>
    </w:p>
    <w:p w14:paraId="64CB2292" w14:textId="77777777" w:rsidR="00783588" w:rsidRPr="00A73D0F" w:rsidRDefault="00783588" w:rsidP="00783588">
      <w:pPr>
        <w:rPr>
          <w:rFonts w:ascii="Cambria" w:hAnsi="Cambria"/>
          <w:lang w:val="en-US"/>
        </w:rPr>
        <w:sectPr w:rsidR="00783588" w:rsidRPr="00A73D0F" w:rsidSect="00527082">
          <w:headerReference w:type="default" r:id="rId72"/>
          <w:footerReference w:type="default" r:id="rId73"/>
          <w:headerReference w:type="first" r:id="rId74"/>
          <w:footerReference w:type="first" r:id="rId75"/>
          <w:pgSz w:w="11900" w:h="16840"/>
          <w:pgMar w:top="1417" w:right="1417" w:bottom="1134" w:left="1417" w:header="708" w:footer="708" w:gutter="0"/>
          <w:pgNumType w:fmt="lowerRoman" w:start="1"/>
          <w:cols w:space="708"/>
          <w:titlePg/>
          <w:docGrid w:linePitch="360"/>
        </w:sectPr>
      </w:pPr>
    </w:p>
    <w:p w14:paraId="5FFA3AA4" w14:textId="77777777" w:rsidR="00783588" w:rsidRPr="00A73D0F" w:rsidRDefault="00783588" w:rsidP="00E120DF">
      <w:pPr>
        <w:pStyle w:val="Heading1"/>
        <w:numPr>
          <w:ilvl w:val="0"/>
          <w:numId w:val="14"/>
        </w:numPr>
      </w:pPr>
      <w:bookmarkStart w:id="416" w:name="_Toc530904358"/>
      <w:bookmarkStart w:id="417" w:name="_Toc530904646"/>
      <w:bookmarkStart w:id="418" w:name="_Toc85104293"/>
      <w:bookmarkStart w:id="419" w:name="_Toc95719047"/>
      <w:bookmarkStart w:id="420" w:name="_Toc95719297"/>
      <w:bookmarkStart w:id="421" w:name="_Toc95719374"/>
      <w:r w:rsidRPr="00A73D0F">
        <w:lastRenderedPageBreak/>
        <w:t>….</w:t>
      </w:r>
      <w:bookmarkEnd w:id="416"/>
      <w:bookmarkEnd w:id="417"/>
      <w:bookmarkEnd w:id="418"/>
      <w:bookmarkEnd w:id="419"/>
      <w:bookmarkEnd w:id="420"/>
      <w:bookmarkEnd w:id="421"/>
    </w:p>
    <w:p w14:paraId="76E8663D" w14:textId="5E1D3AC5" w:rsidR="00886585" w:rsidRDefault="00886585" w:rsidP="00C455DB">
      <w:pPr>
        <w:rPr>
          <w:rFonts w:ascii="Cambria" w:hAnsi="Cambria"/>
          <w:highlight w:val="yellow"/>
        </w:rPr>
      </w:pPr>
    </w:p>
    <w:p w14:paraId="3CA13DE4" w14:textId="652962D2" w:rsidR="00A84BE5" w:rsidRPr="00A73D0F" w:rsidRDefault="00A84BE5" w:rsidP="00A84BE5">
      <w:pPr>
        <w:rPr>
          <w:rFonts w:ascii="Cambria" w:hAnsi="Cambria"/>
          <w:highlight w:val="yellow"/>
        </w:rPr>
      </w:pPr>
      <w:r>
        <w:rPr>
          <w:rFonts w:ascii="Cambria" w:hAnsi="Cambria"/>
          <w:highlight w:val="yellow"/>
        </w:rPr>
        <w:t xml:space="preserve">Drawing/Project Design is attached as Annex -C-2 </w:t>
      </w:r>
    </w:p>
    <w:p w14:paraId="7A6981B0" w14:textId="77777777" w:rsidR="00A84BE5" w:rsidRPr="00A73D0F" w:rsidRDefault="00A84BE5" w:rsidP="00C455DB">
      <w:pPr>
        <w:rPr>
          <w:rFonts w:ascii="Cambria" w:hAnsi="Cambria"/>
          <w:highlight w:val="yellow"/>
        </w:rPr>
      </w:pPr>
    </w:p>
    <w:sectPr w:rsidR="00A84BE5" w:rsidRPr="00A73D0F" w:rsidSect="00527082">
      <w:pgSz w:w="11900" w:h="16840"/>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18F18" w14:textId="77777777" w:rsidR="00675D78" w:rsidRDefault="00675D78" w:rsidP="00121BA9">
      <w:pPr>
        <w:spacing w:before="0" w:after="0"/>
      </w:pPr>
      <w:r>
        <w:separator/>
      </w:r>
    </w:p>
  </w:endnote>
  <w:endnote w:type="continuationSeparator" w:id="0">
    <w:p w14:paraId="356D2352" w14:textId="77777777" w:rsidR="00675D78" w:rsidRDefault="00675D78" w:rsidP="00121BA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66920" w14:textId="77777777" w:rsidR="00976A6A" w:rsidRDefault="00976A6A" w:rsidP="00352D1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7BB2C9" w14:textId="77777777" w:rsidR="00976A6A" w:rsidRDefault="00976A6A" w:rsidP="00121BA9">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186B1C6" w14:textId="77777777" w:rsidR="00976A6A" w:rsidRDefault="00976A6A" w:rsidP="00121BA9">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DC4CB" w14:textId="77777777" w:rsidR="00976A6A" w:rsidRDefault="00976A6A" w:rsidP="00121BA9">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829D8" w14:textId="63EEE3BC" w:rsidR="00976A6A" w:rsidRPr="00AA3735" w:rsidRDefault="00976A6A" w:rsidP="00352D1D">
    <w:pPr>
      <w:pStyle w:val="Footer"/>
      <w:framePr w:wrap="none" w:vAnchor="text" w:hAnchor="margin" w:xAlign="right" w:y="1"/>
      <w:rPr>
        <w:rStyle w:val="PageNumber"/>
        <w:sz w:val="16"/>
      </w:rPr>
    </w:pPr>
    <w:r w:rsidRPr="00AA3735">
      <w:rPr>
        <w:rStyle w:val="PageNumber"/>
        <w:sz w:val="16"/>
      </w:rPr>
      <w:fldChar w:fldCharType="begin"/>
    </w:r>
    <w:r w:rsidRPr="00AA3735">
      <w:rPr>
        <w:rStyle w:val="PageNumber"/>
        <w:sz w:val="16"/>
      </w:rPr>
      <w:instrText xml:space="preserve">PAGE  </w:instrText>
    </w:r>
    <w:r w:rsidRPr="00AA3735">
      <w:rPr>
        <w:rStyle w:val="PageNumber"/>
        <w:sz w:val="16"/>
      </w:rPr>
      <w:fldChar w:fldCharType="separate"/>
    </w:r>
    <w:r w:rsidR="00411575">
      <w:rPr>
        <w:rStyle w:val="PageNumber"/>
        <w:noProof/>
        <w:sz w:val="16"/>
      </w:rPr>
      <w:t>2</w:t>
    </w:r>
    <w:r w:rsidRPr="00AA3735">
      <w:rPr>
        <w:rStyle w:val="PageNumber"/>
        <w:sz w:val="16"/>
      </w:rPr>
      <w:fldChar w:fldCharType="end"/>
    </w:r>
  </w:p>
  <w:p w14:paraId="08AA3750" w14:textId="77777777" w:rsidR="00976A6A" w:rsidRPr="003D7664" w:rsidRDefault="00976A6A" w:rsidP="00121BA9">
    <w:pPr>
      <w:pStyle w:val="Footer"/>
      <w:ind w:right="360"/>
      <w:rPr>
        <w:sz w:val="18"/>
      </w:rPr>
    </w:pPr>
    <w:r w:rsidRPr="003D7664">
      <w:rPr>
        <w:sz w:val="18"/>
      </w:rPr>
      <w:tab/>
    </w:r>
    <w:r w:rsidRPr="003D7664">
      <w:rPr>
        <w:sz w:val="18"/>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3988F" w14:textId="77777777" w:rsidR="00976A6A" w:rsidRDefault="00976A6A" w:rsidP="00E54F5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307E12" w14:textId="77777777" w:rsidR="00976A6A" w:rsidRDefault="00976A6A" w:rsidP="00E54F5A">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E611D07" w14:textId="77777777" w:rsidR="00976A6A" w:rsidRDefault="00976A6A" w:rsidP="00121BA9">
    <w:pPr>
      <w:pStyle w:val="Footer"/>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67543" w14:textId="2FD812BB" w:rsidR="00976A6A" w:rsidRPr="000E5CE0" w:rsidRDefault="00976A6A" w:rsidP="00352D1D">
    <w:pPr>
      <w:pStyle w:val="Footer"/>
      <w:framePr w:wrap="none" w:vAnchor="text" w:hAnchor="margin" w:xAlign="right" w:y="1"/>
      <w:rPr>
        <w:rStyle w:val="PageNumber"/>
        <w:sz w:val="16"/>
      </w:rPr>
    </w:pPr>
    <w:r w:rsidRPr="000E5CE0">
      <w:rPr>
        <w:rStyle w:val="PageNumber"/>
        <w:sz w:val="16"/>
      </w:rPr>
      <w:fldChar w:fldCharType="begin"/>
    </w:r>
    <w:r w:rsidRPr="000E5CE0">
      <w:rPr>
        <w:rStyle w:val="PageNumber"/>
        <w:sz w:val="16"/>
      </w:rPr>
      <w:instrText xml:space="preserve">PAGE  </w:instrText>
    </w:r>
    <w:r w:rsidRPr="000E5CE0">
      <w:rPr>
        <w:rStyle w:val="PageNumber"/>
        <w:sz w:val="16"/>
      </w:rPr>
      <w:fldChar w:fldCharType="separate"/>
    </w:r>
    <w:r>
      <w:rPr>
        <w:rStyle w:val="PageNumber"/>
        <w:noProof/>
        <w:sz w:val="16"/>
      </w:rPr>
      <w:t>1</w:t>
    </w:r>
    <w:r w:rsidRPr="000E5CE0">
      <w:rPr>
        <w:rStyle w:val="PageNumber"/>
        <w:sz w:val="16"/>
      </w:rPr>
      <w:fldChar w:fldCharType="end"/>
    </w:r>
  </w:p>
  <w:p w14:paraId="389D6122" w14:textId="77777777" w:rsidR="00976A6A" w:rsidRDefault="00976A6A" w:rsidP="00121BA9">
    <w:pPr>
      <w:pStyle w:val="Footer"/>
      <w:ind w:right="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39DE6" w14:textId="0C6155E0" w:rsidR="00976A6A" w:rsidRPr="000E5CE0" w:rsidRDefault="00976A6A" w:rsidP="00E54F5A">
    <w:pPr>
      <w:pStyle w:val="Footer"/>
      <w:framePr w:wrap="none" w:vAnchor="text" w:hAnchor="margin" w:xAlign="right" w:y="1"/>
      <w:rPr>
        <w:rStyle w:val="PageNumber"/>
        <w:sz w:val="16"/>
      </w:rPr>
    </w:pPr>
    <w:r w:rsidRPr="000E5CE0">
      <w:rPr>
        <w:rStyle w:val="PageNumber"/>
        <w:sz w:val="16"/>
      </w:rPr>
      <w:fldChar w:fldCharType="begin"/>
    </w:r>
    <w:r w:rsidRPr="000E5CE0">
      <w:rPr>
        <w:rStyle w:val="PageNumber"/>
        <w:sz w:val="16"/>
      </w:rPr>
      <w:instrText xml:space="preserve">PAGE  </w:instrText>
    </w:r>
    <w:r w:rsidRPr="000E5CE0">
      <w:rPr>
        <w:rStyle w:val="PageNumber"/>
        <w:sz w:val="16"/>
      </w:rPr>
      <w:fldChar w:fldCharType="separate"/>
    </w:r>
    <w:r w:rsidR="00411575">
      <w:rPr>
        <w:rStyle w:val="PageNumber"/>
        <w:noProof/>
        <w:sz w:val="16"/>
      </w:rPr>
      <w:t>i</w:t>
    </w:r>
    <w:r w:rsidRPr="000E5CE0">
      <w:rPr>
        <w:rStyle w:val="PageNumber"/>
        <w:sz w:val="16"/>
      </w:rPr>
      <w:fldChar w:fldCharType="end"/>
    </w:r>
  </w:p>
  <w:p w14:paraId="431D3A8D" w14:textId="77777777" w:rsidR="00976A6A" w:rsidRDefault="00976A6A" w:rsidP="00E54F5A">
    <w:pPr>
      <w:pStyle w:val="Footer"/>
      <w:tabs>
        <w:tab w:val="clear" w:pos="9072"/>
        <w:tab w:val="right" w:pos="8789"/>
      </w:tabs>
      <w:ind w:right="844"/>
    </w:pPr>
    <w:r>
      <w:tab/>
    </w:r>
    <w:r>
      <w:tab/>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955DE" w14:textId="2AB646F6" w:rsidR="00976A6A" w:rsidRPr="007C67D0" w:rsidRDefault="00976A6A" w:rsidP="00E54F5A">
    <w:pPr>
      <w:pStyle w:val="Footer"/>
      <w:framePr w:wrap="none" w:vAnchor="text" w:hAnchor="margin" w:xAlign="right" w:y="1"/>
      <w:rPr>
        <w:rStyle w:val="PageNumber"/>
        <w:sz w:val="16"/>
      </w:rPr>
    </w:pPr>
    <w:r w:rsidRPr="007C67D0">
      <w:rPr>
        <w:rStyle w:val="PageNumber"/>
        <w:sz w:val="16"/>
      </w:rPr>
      <w:fldChar w:fldCharType="begin"/>
    </w:r>
    <w:r w:rsidRPr="00832870">
      <w:rPr>
        <w:rStyle w:val="PageNumber"/>
        <w:sz w:val="16"/>
      </w:rPr>
      <w:instrText xml:space="preserve">PAGE  </w:instrText>
    </w:r>
    <w:r w:rsidRPr="007C67D0">
      <w:rPr>
        <w:rStyle w:val="PageNumber"/>
        <w:sz w:val="16"/>
      </w:rPr>
      <w:fldChar w:fldCharType="separate"/>
    </w:r>
    <w:r w:rsidR="00411575">
      <w:rPr>
        <w:rStyle w:val="PageNumber"/>
        <w:noProof/>
        <w:sz w:val="16"/>
      </w:rPr>
      <w:t>32</w:t>
    </w:r>
    <w:r w:rsidRPr="007C67D0">
      <w:rPr>
        <w:rStyle w:val="PageNumber"/>
        <w:sz w:val="16"/>
      </w:rPr>
      <w:fldChar w:fldCharType="end"/>
    </w:r>
  </w:p>
  <w:p w14:paraId="044FF9F2" w14:textId="77777777" w:rsidR="00976A6A" w:rsidRPr="003D7664" w:rsidRDefault="00976A6A" w:rsidP="00E54F5A">
    <w:pPr>
      <w:pStyle w:val="Footer"/>
      <w:tabs>
        <w:tab w:val="clear" w:pos="9072"/>
        <w:tab w:val="right" w:pos="8931"/>
      </w:tabs>
      <w:ind w:right="360"/>
      <w:rPr>
        <w:sz w:val="18"/>
      </w:rPr>
    </w:pPr>
    <w:r w:rsidRPr="003D7664">
      <w:rPr>
        <w:sz w:val="18"/>
      </w:rPr>
      <w:tab/>
    </w:r>
    <w:r w:rsidRPr="003D7664">
      <w:rPr>
        <w:sz w:val="18"/>
      </w:rPr>
      <w:tab/>
    </w:r>
    <w:r>
      <w:rPr>
        <w:sz w:val="18"/>
      </w:rPr>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B5989" w14:textId="77777777" w:rsidR="00976A6A" w:rsidRPr="003D7664" w:rsidRDefault="00976A6A" w:rsidP="00A566EF">
    <w:pPr>
      <w:pStyle w:val="Footer"/>
      <w:tabs>
        <w:tab w:val="clear" w:pos="9072"/>
        <w:tab w:val="right" w:pos="8789"/>
      </w:tabs>
      <w:ind w:right="360"/>
      <w:rPr>
        <w:sz w:val="18"/>
      </w:rPr>
    </w:pPr>
    <w:r>
      <w:rPr>
        <w:sz w:val="18"/>
      </w:rP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AA95F" w14:textId="77777777" w:rsidR="00976A6A" w:rsidRDefault="00976A6A" w:rsidP="00352D1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507DAC" w14:textId="77777777" w:rsidR="00976A6A" w:rsidRDefault="00976A6A" w:rsidP="00121BA9">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AF2195C" w14:textId="77777777" w:rsidR="00976A6A" w:rsidRDefault="00976A6A" w:rsidP="00121BA9">
    <w:pPr>
      <w:pStyle w:val="Footer"/>
      <w:ind w:right="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A0558" w14:textId="02F55458" w:rsidR="00976A6A" w:rsidRPr="005D0F48" w:rsidRDefault="00976A6A" w:rsidP="00352D1D">
    <w:pPr>
      <w:pStyle w:val="Footer"/>
      <w:framePr w:wrap="none" w:vAnchor="text" w:hAnchor="margin" w:xAlign="right" w:y="1"/>
      <w:rPr>
        <w:rStyle w:val="PageNumber"/>
        <w:sz w:val="16"/>
      </w:rPr>
    </w:pPr>
    <w:r w:rsidRPr="005D0F48">
      <w:rPr>
        <w:rStyle w:val="PageNumber"/>
        <w:sz w:val="16"/>
      </w:rPr>
      <w:fldChar w:fldCharType="begin"/>
    </w:r>
    <w:r w:rsidRPr="005D0F48">
      <w:rPr>
        <w:rStyle w:val="PageNumber"/>
        <w:sz w:val="16"/>
      </w:rPr>
      <w:instrText xml:space="preserve">PAGE  </w:instrText>
    </w:r>
    <w:r w:rsidRPr="005D0F48">
      <w:rPr>
        <w:rStyle w:val="PageNumber"/>
        <w:sz w:val="16"/>
      </w:rPr>
      <w:fldChar w:fldCharType="separate"/>
    </w:r>
    <w:r w:rsidR="00411575">
      <w:rPr>
        <w:rStyle w:val="PageNumber"/>
        <w:noProof/>
        <w:sz w:val="16"/>
      </w:rPr>
      <w:t>1</w:t>
    </w:r>
    <w:r w:rsidRPr="005D0F48">
      <w:rPr>
        <w:rStyle w:val="PageNumber"/>
        <w:sz w:val="16"/>
      </w:rPr>
      <w:fldChar w:fldCharType="end"/>
    </w:r>
  </w:p>
  <w:p w14:paraId="007BB7F8" w14:textId="77777777" w:rsidR="00976A6A" w:rsidRDefault="00976A6A" w:rsidP="00121BA9">
    <w:pPr>
      <w:pStyle w:val="Footer"/>
      <w:ind w:right="360"/>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0815D" w14:textId="6C2CCC5E" w:rsidR="00976A6A" w:rsidRPr="005D0F48" w:rsidRDefault="00976A6A" w:rsidP="00A566EF">
    <w:pPr>
      <w:pStyle w:val="Footer"/>
      <w:framePr w:wrap="none" w:vAnchor="text" w:hAnchor="margin" w:xAlign="right" w:y="1"/>
      <w:rPr>
        <w:rStyle w:val="PageNumber"/>
        <w:sz w:val="16"/>
      </w:rPr>
    </w:pPr>
    <w:r w:rsidRPr="005D0F48">
      <w:rPr>
        <w:rStyle w:val="PageNumber"/>
        <w:sz w:val="16"/>
      </w:rPr>
      <w:fldChar w:fldCharType="begin"/>
    </w:r>
    <w:r w:rsidRPr="005D0F48">
      <w:rPr>
        <w:rStyle w:val="PageNumber"/>
        <w:sz w:val="16"/>
      </w:rPr>
      <w:instrText xml:space="preserve">PAGE  </w:instrText>
    </w:r>
    <w:r w:rsidRPr="005D0F48">
      <w:rPr>
        <w:rStyle w:val="PageNumber"/>
        <w:sz w:val="16"/>
      </w:rPr>
      <w:fldChar w:fldCharType="separate"/>
    </w:r>
    <w:r w:rsidR="00411575">
      <w:rPr>
        <w:rStyle w:val="PageNumber"/>
        <w:noProof/>
        <w:sz w:val="16"/>
      </w:rPr>
      <w:t>i</w:t>
    </w:r>
    <w:r w:rsidRPr="005D0F48">
      <w:rPr>
        <w:rStyle w:val="PageNumber"/>
        <w:sz w:val="16"/>
      </w:rPr>
      <w:fldChar w:fldCharType="end"/>
    </w:r>
  </w:p>
  <w:p w14:paraId="24CFA5E0" w14:textId="77777777" w:rsidR="00976A6A" w:rsidRPr="005923A5" w:rsidRDefault="00976A6A" w:rsidP="00A566EF">
    <w:pPr>
      <w:pStyle w:val="Footer"/>
      <w:ind w:right="360"/>
      <w:rPr>
        <w:sz w:val="18"/>
      </w:rPr>
    </w:pPr>
    <w:r>
      <w:rPr>
        <w:sz w:val="18"/>
      </w:rPr>
      <w:tab/>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1858E" w14:textId="0396BB64" w:rsidR="00976A6A" w:rsidRPr="00782919" w:rsidRDefault="00976A6A" w:rsidP="004A4743">
    <w:pPr>
      <w:pStyle w:val="Footer"/>
      <w:rPr>
        <w:lang w:val="en-US"/>
      </w:rPr>
    </w:pPr>
    <w:r>
      <w:rPr>
        <w:lang w:val="en-US"/>
      </w:rPr>
      <w:t>Document version: March 2022</w:t>
    </w:r>
  </w:p>
  <w:p w14:paraId="143E73A3" w14:textId="0E9E26CD" w:rsidR="00976A6A" w:rsidRPr="00197EF6" w:rsidRDefault="00976A6A" w:rsidP="00197EF6">
    <w:pPr>
      <w:pStyle w:val="Footer"/>
      <w:jc w:val="right"/>
      <w:rPr>
        <w:sz w:val="16"/>
      </w:rPr>
    </w:pPr>
    <w:r w:rsidRPr="0027439A">
      <w:rPr>
        <w:sz w:val="16"/>
      </w:rPr>
      <w:tab/>
    </w:r>
    <w:r w:rsidRPr="0027439A">
      <w:rPr>
        <w:sz w:val="16"/>
      </w:rPr>
      <w:fldChar w:fldCharType="begin"/>
    </w:r>
    <w:r w:rsidRPr="0027439A">
      <w:rPr>
        <w:sz w:val="16"/>
      </w:rPr>
      <w:instrText xml:space="preserve"> PAGE </w:instrText>
    </w:r>
    <w:r w:rsidRPr="0027439A">
      <w:rPr>
        <w:sz w:val="16"/>
      </w:rPr>
      <w:fldChar w:fldCharType="separate"/>
    </w:r>
    <w:r w:rsidR="00411575">
      <w:rPr>
        <w:noProof/>
        <w:sz w:val="16"/>
      </w:rPr>
      <w:t>III</w:t>
    </w:r>
    <w:r w:rsidRPr="0027439A">
      <w:rPr>
        <w:sz w:val="16"/>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90118" w14:textId="77777777" w:rsidR="00976A6A" w:rsidRDefault="00976A6A" w:rsidP="00352D1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CBF53E" w14:textId="77777777" w:rsidR="00976A6A" w:rsidRDefault="00976A6A" w:rsidP="00121BA9">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8C51B9" w14:textId="77777777" w:rsidR="00976A6A" w:rsidRDefault="00976A6A" w:rsidP="00121BA9">
    <w:pPr>
      <w:pStyle w:val="Footer"/>
      <w:ind w:right="360"/>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CD82D" w14:textId="31207407" w:rsidR="00976A6A" w:rsidRPr="00D41ACF" w:rsidRDefault="00976A6A" w:rsidP="00352D1D">
    <w:pPr>
      <w:pStyle w:val="Footer"/>
      <w:framePr w:wrap="none" w:vAnchor="text" w:hAnchor="margin" w:xAlign="right" w:y="1"/>
      <w:rPr>
        <w:rStyle w:val="PageNumber"/>
        <w:sz w:val="16"/>
      </w:rPr>
    </w:pPr>
    <w:r w:rsidRPr="00D41ACF">
      <w:rPr>
        <w:rStyle w:val="PageNumber"/>
        <w:sz w:val="16"/>
      </w:rPr>
      <w:fldChar w:fldCharType="begin"/>
    </w:r>
    <w:r w:rsidRPr="00D41ACF">
      <w:rPr>
        <w:rStyle w:val="PageNumber"/>
        <w:sz w:val="16"/>
      </w:rPr>
      <w:instrText xml:space="preserve">PAGE  </w:instrText>
    </w:r>
    <w:r w:rsidRPr="00D41ACF">
      <w:rPr>
        <w:rStyle w:val="PageNumber"/>
        <w:sz w:val="16"/>
      </w:rPr>
      <w:fldChar w:fldCharType="separate"/>
    </w:r>
    <w:r w:rsidR="00411575">
      <w:rPr>
        <w:rStyle w:val="PageNumber"/>
        <w:noProof/>
        <w:sz w:val="16"/>
      </w:rPr>
      <w:t>15</w:t>
    </w:r>
    <w:r w:rsidRPr="00D41ACF">
      <w:rPr>
        <w:rStyle w:val="PageNumber"/>
        <w:sz w:val="16"/>
      </w:rPr>
      <w:fldChar w:fldCharType="end"/>
    </w:r>
  </w:p>
  <w:p w14:paraId="669E1595" w14:textId="77777777" w:rsidR="00976A6A" w:rsidRDefault="00976A6A" w:rsidP="00121BA9">
    <w:pPr>
      <w:pStyle w:val="Footer"/>
      <w:ind w:right="360"/>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861DC" w14:textId="49DE1399" w:rsidR="00976A6A" w:rsidRPr="00D41ACF" w:rsidRDefault="00976A6A" w:rsidP="00A566EF">
    <w:pPr>
      <w:pStyle w:val="Footer"/>
      <w:framePr w:wrap="none" w:vAnchor="text" w:hAnchor="margin" w:xAlign="right" w:y="1"/>
      <w:rPr>
        <w:rStyle w:val="PageNumber"/>
        <w:sz w:val="16"/>
      </w:rPr>
    </w:pPr>
    <w:r w:rsidRPr="00D41ACF">
      <w:rPr>
        <w:rStyle w:val="PageNumber"/>
        <w:sz w:val="16"/>
      </w:rPr>
      <w:fldChar w:fldCharType="begin"/>
    </w:r>
    <w:r w:rsidRPr="00D41ACF">
      <w:rPr>
        <w:rStyle w:val="PageNumber"/>
        <w:sz w:val="16"/>
      </w:rPr>
      <w:instrText xml:space="preserve">PAGE  </w:instrText>
    </w:r>
    <w:r w:rsidRPr="00D41ACF">
      <w:rPr>
        <w:rStyle w:val="PageNumber"/>
        <w:sz w:val="16"/>
      </w:rPr>
      <w:fldChar w:fldCharType="separate"/>
    </w:r>
    <w:r w:rsidR="00411575">
      <w:rPr>
        <w:rStyle w:val="PageNumber"/>
        <w:noProof/>
        <w:sz w:val="16"/>
      </w:rPr>
      <w:t>i</w:t>
    </w:r>
    <w:r w:rsidRPr="00D41ACF">
      <w:rPr>
        <w:rStyle w:val="PageNumber"/>
        <w:sz w:val="16"/>
      </w:rPr>
      <w:fldChar w:fldCharType="end"/>
    </w:r>
  </w:p>
  <w:p w14:paraId="0DBF0626" w14:textId="77777777" w:rsidR="00976A6A" w:rsidRPr="005923A5" w:rsidRDefault="00976A6A" w:rsidP="00A566EF">
    <w:pPr>
      <w:pStyle w:val="Footer"/>
      <w:ind w:right="360"/>
      <w:rPr>
        <w:sz w:val="18"/>
      </w:rPr>
    </w:pPr>
    <w:r>
      <w:rPr>
        <w:sz w:val="18"/>
      </w:rPr>
      <w:tab/>
    </w:r>
    <w:r>
      <w:rPr>
        <w:sz w:val="18"/>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CD139" w14:textId="77777777" w:rsidR="00976A6A" w:rsidRDefault="00976A6A" w:rsidP="00352D1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236A46" w14:textId="77777777" w:rsidR="00976A6A" w:rsidRDefault="00976A6A" w:rsidP="00121BA9">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B0CEEE" w14:textId="77777777" w:rsidR="00976A6A" w:rsidRDefault="00976A6A" w:rsidP="00121BA9">
    <w:pPr>
      <w:pStyle w:val="Footer"/>
      <w:ind w:right="360"/>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F90B8" w14:textId="77777777" w:rsidR="00976A6A" w:rsidRDefault="00976A6A" w:rsidP="00121BA9">
    <w:pPr>
      <w:pStyle w:val="Footer"/>
      <w:ind w:right="360"/>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F3343" w14:textId="5A453885" w:rsidR="00976A6A" w:rsidRPr="00D72741" w:rsidRDefault="00976A6A" w:rsidP="00352D1D">
    <w:pPr>
      <w:pStyle w:val="Footer"/>
      <w:framePr w:wrap="none" w:vAnchor="text" w:hAnchor="margin" w:xAlign="right" w:y="1"/>
      <w:rPr>
        <w:rStyle w:val="PageNumber"/>
        <w:sz w:val="16"/>
      </w:rPr>
    </w:pPr>
    <w:r w:rsidRPr="00D72741">
      <w:rPr>
        <w:rStyle w:val="PageNumber"/>
        <w:sz w:val="16"/>
      </w:rPr>
      <w:fldChar w:fldCharType="begin"/>
    </w:r>
    <w:r w:rsidRPr="00D72741">
      <w:rPr>
        <w:rStyle w:val="PageNumber"/>
        <w:sz w:val="16"/>
      </w:rPr>
      <w:instrText xml:space="preserve">PAGE  </w:instrText>
    </w:r>
    <w:r w:rsidRPr="00D72741">
      <w:rPr>
        <w:rStyle w:val="PageNumber"/>
        <w:sz w:val="16"/>
      </w:rPr>
      <w:fldChar w:fldCharType="separate"/>
    </w:r>
    <w:r w:rsidR="00411575">
      <w:rPr>
        <w:rStyle w:val="PageNumber"/>
        <w:noProof/>
        <w:sz w:val="16"/>
      </w:rPr>
      <w:t>1</w:t>
    </w:r>
    <w:r w:rsidRPr="00D72741">
      <w:rPr>
        <w:rStyle w:val="PageNumber"/>
        <w:sz w:val="16"/>
      </w:rPr>
      <w:fldChar w:fldCharType="end"/>
    </w:r>
  </w:p>
  <w:p w14:paraId="124E4F02" w14:textId="77777777" w:rsidR="00976A6A" w:rsidRDefault="00976A6A" w:rsidP="00121BA9">
    <w:pPr>
      <w:pStyle w:val="Footer"/>
      <w:ind w:right="360"/>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CBD46" w14:textId="6A4BECC4" w:rsidR="00976A6A" w:rsidRPr="003D7664" w:rsidRDefault="00976A6A" w:rsidP="00A566EF">
    <w:pPr>
      <w:pStyle w:val="Footer"/>
      <w:framePr w:wrap="none" w:vAnchor="text" w:hAnchor="margin" w:xAlign="right" w:y="1"/>
      <w:rPr>
        <w:rStyle w:val="PageNumber"/>
        <w:sz w:val="18"/>
      </w:rPr>
    </w:pPr>
    <w:r w:rsidRPr="003D7664">
      <w:rPr>
        <w:rStyle w:val="PageNumber"/>
        <w:sz w:val="18"/>
      </w:rPr>
      <w:fldChar w:fldCharType="begin"/>
    </w:r>
    <w:r w:rsidRPr="003D7664">
      <w:rPr>
        <w:rStyle w:val="PageNumber"/>
        <w:sz w:val="18"/>
      </w:rPr>
      <w:instrText xml:space="preserve">PAGE  </w:instrText>
    </w:r>
    <w:r w:rsidRPr="003D7664">
      <w:rPr>
        <w:rStyle w:val="PageNumber"/>
        <w:sz w:val="18"/>
      </w:rPr>
      <w:fldChar w:fldCharType="separate"/>
    </w:r>
    <w:r w:rsidR="00411575">
      <w:rPr>
        <w:rStyle w:val="PageNumber"/>
        <w:noProof/>
        <w:sz w:val="18"/>
      </w:rPr>
      <w:t>i</w:t>
    </w:r>
    <w:r w:rsidRPr="003D7664">
      <w:rPr>
        <w:rStyle w:val="PageNumber"/>
        <w:sz w:val="18"/>
      </w:rPr>
      <w:fldChar w:fldCharType="end"/>
    </w:r>
  </w:p>
  <w:p w14:paraId="072068F5" w14:textId="62998F75" w:rsidR="00976A6A" w:rsidRPr="005923A5" w:rsidRDefault="00976A6A" w:rsidP="00A566EF">
    <w:pPr>
      <w:pStyle w:val="Footer"/>
      <w:ind w:right="360"/>
      <w:rPr>
        <w:sz w:val="18"/>
      </w:rPr>
    </w:pPr>
    <w:r>
      <w:rPr>
        <w:sz w:val="18"/>
      </w:rPr>
      <w:tab/>
    </w:r>
    <w:r>
      <w:rPr>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09C53" w14:textId="77777777" w:rsidR="00976A6A" w:rsidRPr="0042036E" w:rsidRDefault="00976A6A" w:rsidP="00C455DB">
    <w:pPr>
      <w:pStyle w:val="Footer"/>
      <w:framePr w:wrap="none" w:vAnchor="text" w:hAnchor="margin" w:xAlign="right" w:y="1"/>
      <w:rPr>
        <w:rStyle w:val="PageNumber"/>
        <w:sz w:val="16"/>
      </w:rPr>
    </w:pPr>
    <w:r w:rsidRPr="0042036E">
      <w:rPr>
        <w:rStyle w:val="PageNumber"/>
        <w:sz w:val="16"/>
      </w:rPr>
      <w:fldChar w:fldCharType="begin"/>
    </w:r>
    <w:r w:rsidRPr="0042036E">
      <w:rPr>
        <w:rStyle w:val="PageNumber"/>
        <w:sz w:val="16"/>
      </w:rPr>
      <w:instrText xml:space="preserve">PAGE  </w:instrText>
    </w:r>
    <w:r w:rsidRPr="0042036E">
      <w:rPr>
        <w:rStyle w:val="PageNumber"/>
        <w:sz w:val="16"/>
      </w:rPr>
      <w:fldChar w:fldCharType="separate"/>
    </w:r>
    <w:r w:rsidRPr="0042036E">
      <w:rPr>
        <w:rStyle w:val="PageNumber"/>
        <w:noProof/>
        <w:sz w:val="16"/>
      </w:rPr>
      <w:t>i</w:t>
    </w:r>
    <w:r w:rsidRPr="0042036E">
      <w:rPr>
        <w:rStyle w:val="PageNumber"/>
        <w:sz w:val="16"/>
      </w:rPr>
      <w:fldChar w:fldCharType="end"/>
    </w:r>
  </w:p>
  <w:p w14:paraId="33B5AC00" w14:textId="77777777" w:rsidR="00976A6A" w:rsidRDefault="00976A6A" w:rsidP="00C455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821E6" w14:textId="77777777" w:rsidR="00976A6A" w:rsidRPr="00197EF6" w:rsidRDefault="00976A6A" w:rsidP="00197EF6">
    <w:pPr>
      <w:pStyle w:val="Footer"/>
      <w:jc w:val="right"/>
      <w:rPr>
        <w:sz w:val="16"/>
      </w:rPr>
    </w:pPr>
    <w:r w:rsidRPr="0027439A">
      <w:rPr>
        <w:sz w:val="16"/>
      </w:rPr>
      <w:tab/>
    </w:r>
    <w:r w:rsidRPr="0027439A">
      <w:rPr>
        <w:sz w:val="16"/>
      </w:rPr>
      <w:fldChar w:fldCharType="begin"/>
    </w:r>
    <w:r w:rsidRPr="0027439A">
      <w:rPr>
        <w:sz w:val="16"/>
      </w:rPr>
      <w:instrText xml:space="preserve"> PAGE </w:instrText>
    </w:r>
    <w:r w:rsidRPr="0027439A">
      <w:rPr>
        <w:sz w:val="16"/>
      </w:rPr>
      <w:fldChar w:fldCharType="separate"/>
    </w:r>
    <w:r w:rsidR="00411575">
      <w:rPr>
        <w:noProof/>
        <w:sz w:val="16"/>
      </w:rPr>
      <w:t>VI</w:t>
    </w:r>
    <w:r w:rsidRPr="0027439A">
      <w:rPr>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B00A9" w14:textId="77777777" w:rsidR="00976A6A" w:rsidRPr="00197EF6" w:rsidRDefault="00976A6A" w:rsidP="00197EF6">
    <w:pPr>
      <w:pStyle w:val="Footer"/>
      <w:jc w:val="right"/>
      <w:rPr>
        <w:sz w:val="16"/>
      </w:rPr>
    </w:pPr>
    <w:r w:rsidRPr="0027439A">
      <w:rPr>
        <w:sz w:val="16"/>
      </w:rPr>
      <w:tab/>
    </w:r>
    <w:r w:rsidRPr="0027439A">
      <w:rPr>
        <w:sz w:val="16"/>
      </w:rPr>
      <w:fldChar w:fldCharType="begin"/>
    </w:r>
    <w:r w:rsidRPr="0027439A">
      <w:rPr>
        <w:sz w:val="16"/>
      </w:rPr>
      <w:instrText xml:space="preserve"> PAGE </w:instrText>
    </w:r>
    <w:r w:rsidRPr="0027439A">
      <w:rPr>
        <w:sz w:val="16"/>
      </w:rPr>
      <w:fldChar w:fldCharType="separate"/>
    </w:r>
    <w:r>
      <w:rPr>
        <w:noProof/>
        <w:sz w:val="16"/>
      </w:rPr>
      <w:t>8</w:t>
    </w:r>
    <w:r w:rsidRPr="0027439A">
      <w:rPr>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6C5F0" w14:textId="77777777" w:rsidR="00976A6A" w:rsidRDefault="00976A6A" w:rsidP="00197EF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58C6E" w14:textId="5EB02D66" w:rsidR="00976A6A" w:rsidRPr="0042036E" w:rsidRDefault="00976A6A" w:rsidP="00352D1D">
    <w:pPr>
      <w:pStyle w:val="Footer"/>
      <w:framePr w:wrap="none" w:vAnchor="text" w:hAnchor="margin" w:xAlign="right" w:y="1"/>
      <w:rPr>
        <w:rStyle w:val="PageNumber"/>
        <w:sz w:val="16"/>
      </w:rPr>
    </w:pPr>
    <w:r w:rsidRPr="0042036E">
      <w:rPr>
        <w:rStyle w:val="PageNumber"/>
        <w:sz w:val="16"/>
      </w:rPr>
      <w:fldChar w:fldCharType="begin"/>
    </w:r>
    <w:r w:rsidRPr="0042036E">
      <w:rPr>
        <w:rStyle w:val="PageNumber"/>
        <w:sz w:val="16"/>
      </w:rPr>
      <w:instrText xml:space="preserve">PAGE  </w:instrText>
    </w:r>
    <w:r w:rsidRPr="0042036E">
      <w:rPr>
        <w:rStyle w:val="PageNumber"/>
        <w:sz w:val="16"/>
      </w:rPr>
      <w:fldChar w:fldCharType="separate"/>
    </w:r>
    <w:r w:rsidR="00411575">
      <w:rPr>
        <w:rStyle w:val="PageNumber"/>
        <w:noProof/>
        <w:sz w:val="16"/>
      </w:rPr>
      <w:t>18</w:t>
    </w:r>
    <w:r w:rsidRPr="0042036E">
      <w:rPr>
        <w:rStyle w:val="PageNumber"/>
        <w:sz w:val="16"/>
      </w:rPr>
      <w:fldChar w:fldCharType="end"/>
    </w:r>
  </w:p>
  <w:p w14:paraId="5F883AB6" w14:textId="4AE97543" w:rsidR="00976A6A" w:rsidRPr="00197EF6" w:rsidRDefault="00976A6A" w:rsidP="00121BA9">
    <w:pPr>
      <w:pStyle w:val="Footer"/>
      <w:ind w:right="360"/>
      <w:rPr>
        <w:sz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B9E6C" w14:textId="202B99A3" w:rsidR="00976A6A" w:rsidRPr="00197EF6" w:rsidRDefault="00976A6A" w:rsidP="00197EF6">
    <w:pPr>
      <w:pStyle w:val="Footer"/>
      <w:jc w:val="right"/>
      <w:rPr>
        <w:sz w:val="16"/>
      </w:rPr>
    </w:pPr>
    <w:r w:rsidRPr="0027439A">
      <w:rPr>
        <w:sz w:val="16"/>
      </w:rPr>
      <w:tab/>
      <w:t xml:space="preserve"> </w:t>
    </w:r>
    <w:r w:rsidRPr="0027439A">
      <w:rPr>
        <w:sz w:val="16"/>
      </w:rPr>
      <w:fldChar w:fldCharType="begin"/>
    </w:r>
    <w:r w:rsidRPr="0027439A">
      <w:rPr>
        <w:sz w:val="16"/>
      </w:rPr>
      <w:instrText xml:space="preserve"> PAGE </w:instrText>
    </w:r>
    <w:r w:rsidRPr="0027439A">
      <w:rPr>
        <w:sz w:val="16"/>
      </w:rPr>
      <w:fldChar w:fldCharType="separate"/>
    </w:r>
    <w:r w:rsidR="00411575">
      <w:rPr>
        <w:noProof/>
        <w:sz w:val="16"/>
      </w:rPr>
      <w:t>i</w:t>
    </w:r>
    <w:r w:rsidRPr="0027439A">
      <w:rPr>
        <w:sz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7D3D9" w14:textId="28242ADC" w:rsidR="00976A6A" w:rsidRDefault="00976A6A" w:rsidP="00352D1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D598AE" w14:textId="77777777" w:rsidR="00976A6A" w:rsidRDefault="00976A6A" w:rsidP="00121BA9">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8E95E2C" w14:textId="77777777" w:rsidR="00976A6A" w:rsidRDefault="00976A6A" w:rsidP="00121BA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CF7102" w14:textId="77777777" w:rsidR="00675D78" w:rsidRDefault="00675D78" w:rsidP="00121BA9">
      <w:pPr>
        <w:spacing w:before="0" w:after="0"/>
      </w:pPr>
      <w:r>
        <w:separator/>
      </w:r>
    </w:p>
  </w:footnote>
  <w:footnote w:type="continuationSeparator" w:id="0">
    <w:p w14:paraId="1AD7B602" w14:textId="77777777" w:rsidR="00675D78" w:rsidRDefault="00675D78" w:rsidP="00121BA9">
      <w:pPr>
        <w:spacing w:before="0" w:after="0"/>
      </w:pPr>
      <w:r>
        <w:continuationSeparator/>
      </w:r>
    </w:p>
  </w:footnote>
  <w:footnote w:id="1">
    <w:p w14:paraId="78B1A9DF" w14:textId="77777777" w:rsidR="00976A6A" w:rsidRPr="00390DDD" w:rsidRDefault="00976A6A" w:rsidP="00A22023">
      <w:pPr>
        <w:pStyle w:val="FootnoteText"/>
        <w:ind w:left="284" w:hanging="284"/>
        <w:rPr>
          <w:rFonts w:ascii="Calibri Light" w:hAnsi="Calibri Light" w:cs="Calibri Light"/>
        </w:rPr>
      </w:pPr>
      <w:r>
        <w:rPr>
          <w:rStyle w:val="FootnoteReference"/>
        </w:rPr>
        <w:footnoteRef/>
      </w:r>
      <w:r w:rsidRPr="00CE6A52">
        <w:t xml:space="preserve"> </w:t>
      </w:r>
      <w:r w:rsidRPr="00CE6A52">
        <w:tab/>
      </w:r>
      <w:r w:rsidRPr="00390DDD">
        <w:rPr>
          <w:rFonts w:ascii="Calibri Light" w:hAnsi="Calibri Light" w:cs="Calibri Light"/>
        </w:rPr>
        <w:t>Capitalised terms used, but not otherwise defined in this Declaration of Undertaking have the meaning given to such term in KfW’s “</w:t>
      </w:r>
      <w:r w:rsidRPr="00390DDD">
        <w:rPr>
          <w:rFonts w:ascii="Calibri Light" w:hAnsi="Calibri Light" w:cs="Calibri Light"/>
          <w:i/>
        </w:rPr>
        <w:t>Guidelines for the Procurement of Consulting Services, Works, Plant, Goods and Non-Consulting Services in Financial Cooperation with Partner Countries”</w:t>
      </w:r>
      <w:r w:rsidRPr="00390DDD">
        <w:rPr>
          <w:rFonts w:ascii="Calibri Light" w:hAnsi="Calibri Light" w:cs="Calibri Light"/>
        </w:rPr>
        <w:t>.</w:t>
      </w:r>
    </w:p>
  </w:footnote>
  <w:footnote w:id="2">
    <w:p w14:paraId="52CEB89C" w14:textId="77777777" w:rsidR="00976A6A" w:rsidRPr="00390DDD" w:rsidRDefault="00976A6A" w:rsidP="00A22023">
      <w:pPr>
        <w:pStyle w:val="FootnoteText"/>
        <w:ind w:left="284" w:hanging="284"/>
        <w:rPr>
          <w:rFonts w:ascii="Calibri Light" w:hAnsi="Calibri Light" w:cs="Calibri Light"/>
        </w:rPr>
      </w:pPr>
      <w:r w:rsidRPr="00390DDD">
        <w:rPr>
          <w:rStyle w:val="FootnoteReference"/>
          <w:rFonts w:ascii="Calibri Light" w:hAnsi="Calibri Light" w:cs="Calibri Light"/>
        </w:rPr>
        <w:footnoteRef/>
      </w:r>
      <w:r w:rsidRPr="00390DDD">
        <w:rPr>
          <w:rFonts w:ascii="Calibri Light" w:hAnsi="Calibri Light" w:cs="Calibri Light"/>
        </w:rPr>
        <w:t xml:space="preserve"> </w:t>
      </w:r>
      <w:r>
        <w:rPr>
          <w:rFonts w:ascii="Calibri Light" w:hAnsi="Calibri Light" w:cs="Calibri Light"/>
        </w:rPr>
        <w:tab/>
      </w:r>
      <w:r w:rsidRPr="00390DDD">
        <w:rPr>
          <w:rFonts w:ascii="Calibri Light" w:hAnsi="Calibri Light" w:cs="Calibri Light"/>
        </w:rPr>
        <w:t>To be adapted throughout the document in case of other donor institution.</w:t>
      </w:r>
    </w:p>
  </w:footnote>
  <w:footnote w:id="3">
    <w:p w14:paraId="5F8D2863" w14:textId="77777777" w:rsidR="00976A6A" w:rsidRPr="00390DDD" w:rsidRDefault="00976A6A" w:rsidP="00A22023">
      <w:pPr>
        <w:pStyle w:val="FootnoteText"/>
        <w:ind w:left="284" w:hanging="284"/>
        <w:rPr>
          <w:rFonts w:ascii="Calibri Light" w:hAnsi="Calibri Light" w:cs="Calibri Light"/>
        </w:rPr>
      </w:pPr>
      <w:r w:rsidRPr="00390DDD">
        <w:rPr>
          <w:rStyle w:val="FootnoteReference"/>
          <w:rFonts w:ascii="Calibri Light" w:hAnsi="Calibri Light" w:cs="Calibri Light"/>
        </w:rPr>
        <w:footnoteRef/>
      </w:r>
      <w:r w:rsidRPr="00390DDD">
        <w:rPr>
          <w:rFonts w:ascii="Calibri Light" w:hAnsi="Calibri Light" w:cs="Calibri Light"/>
        </w:rPr>
        <w:t xml:space="preserve"> </w:t>
      </w:r>
      <w:r w:rsidRPr="00390DDD">
        <w:rPr>
          <w:rFonts w:ascii="Calibri Light" w:hAnsi="Calibri Light" w:cs="Calibri Light"/>
        </w:rPr>
        <w:tab/>
      </w:r>
      <w:r w:rsidRPr="00390DDD">
        <w:rPr>
          <w:rFonts w:ascii="Calibri Light" w:hAnsi="Calibri Light" w:cs="Calibri Light"/>
          <w:lang w:eastAsia="fr-FR"/>
        </w:rPr>
        <w:t>The IP means the purchaser, the employer, the client, as the case may be, for the procurement of Consulting Services, Works, Plant, Goods or Non-Consulting Services</w:t>
      </w:r>
      <w:r w:rsidRPr="00390DDD">
        <w:rPr>
          <w:rFonts w:ascii="Calibri Light" w:hAnsi="Calibri Light" w:cs="Calibri Light"/>
        </w:rPr>
        <w:t>.</w:t>
      </w:r>
    </w:p>
  </w:footnote>
  <w:footnote w:id="4">
    <w:p w14:paraId="45535780" w14:textId="77777777" w:rsidR="00976A6A" w:rsidRPr="005754EB" w:rsidRDefault="00976A6A" w:rsidP="005754EB">
      <w:pPr>
        <w:pStyle w:val="BodyText2"/>
        <w:spacing w:line="240" w:lineRule="auto"/>
        <w:ind w:left="284" w:hanging="284"/>
        <w:jc w:val="both"/>
        <w:rPr>
          <w:rFonts w:ascii="Calibri Light" w:hAnsi="Calibri Light" w:cs="Calibri Light"/>
          <w:b w:val="0"/>
          <w:bCs/>
          <w:u w:val="none"/>
          <w:lang w:val="en-GB"/>
        </w:rPr>
      </w:pPr>
      <w:r w:rsidRPr="005754EB">
        <w:rPr>
          <w:rStyle w:val="FootnoteReference"/>
          <w:rFonts w:ascii="Times New Roman" w:hAnsi="Times New Roman"/>
          <w:b w:val="0"/>
          <w:bCs/>
          <w:sz w:val="18"/>
          <w:szCs w:val="18"/>
          <w:u w:val="none"/>
        </w:rPr>
        <w:footnoteRef/>
      </w:r>
      <w:r w:rsidRPr="00116B9B">
        <w:rPr>
          <w:rFonts w:ascii="Times New Roman" w:hAnsi="Times New Roman"/>
          <w:b w:val="0"/>
          <w:bCs/>
          <w:sz w:val="18"/>
          <w:szCs w:val="18"/>
          <w:u w:val="none"/>
          <w:lang w:val="en-GB"/>
        </w:rPr>
        <w:t xml:space="preserve"> </w:t>
      </w:r>
      <w:r w:rsidRPr="00116B9B">
        <w:rPr>
          <w:rFonts w:ascii="Times New Roman" w:hAnsi="Times New Roman"/>
          <w:b w:val="0"/>
          <w:bCs/>
          <w:sz w:val="18"/>
          <w:szCs w:val="18"/>
          <w:u w:val="none"/>
          <w:lang w:val="en-GB"/>
        </w:rPr>
        <w:tab/>
      </w:r>
      <w:r w:rsidRPr="00116B9B">
        <w:rPr>
          <w:rFonts w:ascii="Calibri Light" w:hAnsi="Calibri Light" w:cs="Calibri Light"/>
          <w:b w:val="0"/>
          <w:bCs/>
          <w:sz w:val="18"/>
          <w:szCs w:val="18"/>
          <w:u w:val="none"/>
          <w:lang w:val="en-GB"/>
        </w:rPr>
        <w:t xml:space="preserve">In case ILO conventions have not been fully ratified or implemented in the Employer’s country the Applicant/Bidder/Contractor shall, to the satisfaction of the Employer, the PATRIP Foundation and KfW, propose and implement appropriate measures in the spirit of the said ILO conventions with respect to a) </w:t>
      </w:r>
      <w:r w:rsidRPr="005754EB">
        <w:rPr>
          <w:rFonts w:ascii="Calibri Light" w:hAnsi="Calibri Light" w:cs="Calibri Light"/>
          <w:b w:val="0"/>
          <w:bCs/>
          <w:sz w:val="18"/>
          <w:szCs w:val="18"/>
          <w:u w:val="none"/>
          <w:lang w:val="en-GB"/>
        </w:rPr>
        <w:t>workers grievances on working conditions and terms of employment, b) child labour, c) forced labour, d) worker’s organisations and e) non-discrimination.</w:t>
      </w:r>
    </w:p>
  </w:footnote>
  <w:footnote w:id="5">
    <w:p w14:paraId="295094CE" w14:textId="77777777" w:rsidR="00976A6A" w:rsidRPr="00BF6491" w:rsidRDefault="00976A6A" w:rsidP="00A22023">
      <w:pPr>
        <w:pStyle w:val="FootnoteText"/>
        <w:ind w:left="284" w:hanging="284"/>
        <w:rPr>
          <w:rFonts w:ascii="Calibri Light" w:hAnsi="Calibri Light" w:cs="Calibri Light"/>
        </w:rPr>
      </w:pPr>
      <w:r>
        <w:rPr>
          <w:rStyle w:val="FootnoteReference"/>
          <w:rFonts w:ascii="Times New Roman" w:hAnsi="Times New Roman"/>
        </w:rPr>
        <w:footnoteRef/>
      </w:r>
      <w:r w:rsidRPr="00CE6A52">
        <w:rPr>
          <w:rFonts w:ascii="Times New Roman" w:hAnsi="Times New Roman"/>
        </w:rPr>
        <w:t xml:space="preserve"> </w:t>
      </w:r>
      <w:r w:rsidRPr="00BF6491">
        <w:rPr>
          <w:rFonts w:ascii="Calibri Light" w:hAnsi="Calibri Light" w:cs="Calibri Light"/>
        </w:rPr>
        <w:tab/>
        <w:t>In the case of a JV, insert the name of the JV. The person who will sign the application, bid or proposal on behalf of the Applicant/Bidder shall attach a power of attorney from the Applicant/Bidder.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A1F0F" w14:textId="77777777" w:rsidR="00976A6A" w:rsidRPr="000E79DF" w:rsidRDefault="00976A6A" w:rsidP="000E79DF">
    <w:pPr>
      <w:spacing w:line="276" w:lineRule="auto"/>
      <w:jc w:val="left"/>
      <w:rPr>
        <w:rFonts w:asciiTheme="majorHAnsi" w:hAnsiTheme="majorHAnsi" w:cstheme="majorHAnsi"/>
        <w:sz w:val="16"/>
        <w:szCs w:val="20"/>
      </w:rPr>
    </w:pPr>
    <w:bookmarkStart w:id="5" w:name="_Hlk94619439"/>
    <w:bookmarkStart w:id="6" w:name="_Hlk94619440"/>
    <w:r w:rsidRPr="000E79DF">
      <w:rPr>
        <w:rFonts w:asciiTheme="majorHAnsi" w:hAnsiTheme="majorHAnsi" w:cstheme="majorHAnsi"/>
        <w:sz w:val="16"/>
        <w:szCs w:val="20"/>
      </w:rPr>
      <w:t>Rehabilitation and Improvement of Four Health Facilities under PATRIP Project in Kunduz</w:t>
    </w:r>
  </w:p>
  <w:p w14:paraId="005ADC35" w14:textId="54C2D2FB" w:rsidR="00976A6A" w:rsidRDefault="00976A6A" w:rsidP="000E79DF">
    <w:pPr>
      <w:pStyle w:val="Header"/>
      <w:pBdr>
        <w:bottom w:val="single" w:sz="4" w:space="11" w:color="auto"/>
      </w:pBdr>
      <w:tabs>
        <w:tab w:val="clear" w:pos="7581"/>
        <w:tab w:val="right" w:pos="9066"/>
      </w:tabs>
    </w:pPr>
    <w:r>
      <w:rPr>
        <w:i/>
      </w:rPr>
      <w:tab/>
    </w:r>
    <w:r>
      <w:rPr>
        <w:i/>
      </w:rPr>
      <w:tab/>
    </w:r>
    <w:r>
      <w:t>Invitation to Bid</w:t>
    </w:r>
    <w:bookmarkEnd w:id="5"/>
    <w:bookmarkEnd w:id="6"/>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6C6D7" w14:textId="6906D8E2" w:rsidR="00976A6A" w:rsidRDefault="00976A6A" w:rsidP="00CC2889">
    <w:pPr>
      <w:pStyle w:val="Header"/>
    </w:pPr>
    <w:r>
      <w:rPr>
        <w:i/>
      </w:rPr>
      <w:t xml:space="preserve">Rehabilitation and Improvement </w:t>
    </w:r>
    <w:r>
      <w:tab/>
    </w:r>
    <w:r>
      <w:tab/>
      <w:t xml:space="preserve"> Technical Qualification</w:t>
    </w:r>
  </w:p>
  <w:p w14:paraId="29B6EA71" w14:textId="5CBB9D12" w:rsidR="00976A6A" w:rsidRPr="008D65BC" w:rsidRDefault="00976A6A" w:rsidP="00E54F5A">
    <w:pPr>
      <w:pStyle w:val="Header"/>
    </w:pPr>
    <w:r>
      <w:t xml:space="preserve">Rehabilitation and Improvement of Four Health Facilities under PATRIP Project in Kunduz </w:t>
    </w:r>
    <w:r>
      <w:tab/>
    </w:r>
    <w:r>
      <w:tab/>
      <w:t>Bidding Forms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7ECB2" w14:textId="68D28C8A" w:rsidR="00976A6A" w:rsidRDefault="00976A6A" w:rsidP="00B33550">
    <w:pPr>
      <w:pStyle w:val="Header"/>
      <w:pBdr>
        <w:bottom w:val="single" w:sz="4" w:space="1" w:color="auto"/>
      </w:pBdr>
      <w:tabs>
        <w:tab w:val="clear" w:pos="7581"/>
        <w:tab w:val="right" w:pos="9066"/>
      </w:tabs>
    </w:pPr>
    <w:r>
      <w:rPr>
        <w:i/>
      </w:rPr>
      <w:t xml:space="preserve">Rehabilitation and Improvement </w:t>
    </w:r>
    <w:r>
      <w:tab/>
    </w:r>
    <w:r>
      <w:tab/>
      <w:t>Qualification</w:t>
    </w:r>
  </w:p>
  <w:p w14:paraId="31D018B2" w14:textId="7D1915FE" w:rsidR="00976A6A" w:rsidRDefault="00976A6A" w:rsidP="00CC2889">
    <w:pPr>
      <w:pStyle w:val="Header"/>
      <w:pBdr>
        <w:bottom w:val="single" w:sz="4" w:space="1" w:color="auto"/>
      </w:pBdr>
      <w:tabs>
        <w:tab w:val="clear" w:pos="7581"/>
        <w:tab w:val="right" w:pos="9066"/>
      </w:tabs>
      <w:jc w:val="left"/>
    </w:pPr>
    <w:r>
      <w:t xml:space="preserve">Rehabilitation and Improvement of Four Health Facilities under PATRIP Project in Kunduz </w:t>
    </w:r>
    <w:r>
      <w:tab/>
    </w:r>
    <w:r>
      <w:tab/>
      <w:t>Bidding Forms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BBD45" w14:textId="77E6FFF7" w:rsidR="00976A6A" w:rsidRDefault="00976A6A" w:rsidP="00B33550">
    <w:pPr>
      <w:pStyle w:val="Header"/>
      <w:pBdr>
        <w:bottom w:val="single" w:sz="4" w:space="1" w:color="auto"/>
      </w:pBdr>
      <w:tabs>
        <w:tab w:val="clear" w:pos="7581"/>
        <w:tab w:val="right" w:pos="9066"/>
      </w:tabs>
    </w:pPr>
    <w:r>
      <w:rPr>
        <w:i/>
      </w:rPr>
      <w:t xml:space="preserve">Rehabilitation and Improvement </w:t>
    </w:r>
    <w:r>
      <w:rPr>
        <w:i/>
      </w:rPr>
      <w:tab/>
    </w:r>
    <w:r>
      <w:tab/>
      <w:t>Technical Qualification</w:t>
    </w:r>
  </w:p>
  <w:p w14:paraId="3028EA77" w14:textId="5A8F2008" w:rsidR="00976A6A" w:rsidRPr="008D65BC" w:rsidRDefault="00976A6A" w:rsidP="00CC2889">
    <w:pPr>
      <w:pStyle w:val="Header"/>
      <w:pBdr>
        <w:bottom w:val="single" w:sz="4" w:space="1" w:color="auto"/>
      </w:pBdr>
      <w:tabs>
        <w:tab w:val="clear" w:pos="7581"/>
        <w:tab w:val="right" w:pos="9066"/>
      </w:tabs>
      <w:jc w:val="left"/>
    </w:pPr>
    <w:r>
      <w:t xml:space="preserve">Rehabilitation and Improvement of Four Health Facilities under PATRIP Project Kunduz </w:t>
    </w:r>
    <w:r>
      <w:tab/>
    </w:r>
    <w:r>
      <w:tab/>
      <w:t>Bidding Forms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BD31B" w14:textId="4B1BD55C" w:rsidR="00976A6A" w:rsidRDefault="00976A6A" w:rsidP="00D874B0">
    <w:pPr>
      <w:pStyle w:val="Header"/>
      <w:pBdr>
        <w:bottom w:val="single" w:sz="4" w:space="1" w:color="auto"/>
      </w:pBdr>
      <w:tabs>
        <w:tab w:val="clear" w:pos="7581"/>
        <w:tab w:val="left" w:pos="4040"/>
        <w:tab w:val="right" w:pos="9066"/>
      </w:tabs>
    </w:pPr>
    <w:r>
      <w:rPr>
        <w:i/>
      </w:rPr>
      <w:t xml:space="preserve">Rehabilitation and Improvement </w:t>
    </w:r>
    <w:r>
      <w:tab/>
    </w:r>
    <w:r>
      <w:tab/>
    </w:r>
    <w:r>
      <w:tab/>
      <w:t>Financial Qualification</w:t>
    </w:r>
  </w:p>
  <w:p w14:paraId="3EC70424" w14:textId="3AA34068" w:rsidR="00976A6A" w:rsidRPr="008D65BC" w:rsidRDefault="00976A6A" w:rsidP="00E80685">
    <w:pPr>
      <w:pStyle w:val="Header"/>
      <w:pBdr>
        <w:bottom w:val="single" w:sz="4" w:space="1" w:color="auto"/>
      </w:pBdr>
      <w:tabs>
        <w:tab w:val="clear" w:pos="7581"/>
        <w:tab w:val="right" w:pos="9066"/>
      </w:tabs>
      <w:jc w:val="left"/>
    </w:pPr>
    <w:r>
      <w:t xml:space="preserve">Rehabilitation and Improvement of Four Health Facilities under PATRIP Project in Kunduz </w:t>
    </w:r>
    <w:r>
      <w:tab/>
    </w:r>
    <w:r>
      <w:tab/>
      <w:t>Bidding Forms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B8B06" w14:textId="77777777" w:rsidR="00976A6A" w:rsidRPr="008D65BC" w:rsidRDefault="00976A6A" w:rsidP="00A566EF">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353EF" w14:textId="77777777" w:rsidR="00976A6A" w:rsidRDefault="00976A6A" w:rsidP="00A566EF">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9AAA6" w14:textId="77777777" w:rsidR="00976A6A" w:rsidRDefault="00976A6A" w:rsidP="00A566EF">
    <w:pPr>
      <w:pStyle w:val="Header"/>
    </w:pPr>
    <w:r w:rsidRPr="00E96EDA">
      <w:rPr>
        <w:i/>
        <w:highlight w:val="yellow"/>
      </w:rPr>
      <w:t>Type of Services</w:t>
    </w:r>
    <w:r>
      <w:tab/>
    </w:r>
    <w:r>
      <w:tab/>
      <w:t>Invitation for Post-Qualification</w:t>
    </w:r>
  </w:p>
  <w:p w14:paraId="69644DB0" w14:textId="77777777" w:rsidR="00976A6A" w:rsidRDefault="00976A6A">
    <w:pPr>
      <w:pStyle w:val="Header"/>
    </w:pPr>
    <w:r w:rsidRPr="00E96EDA">
      <w:rPr>
        <w:highlight w:val="yellow"/>
      </w:rPr>
      <w:t>Name of Project</w:t>
    </w:r>
    <w:r>
      <w:tab/>
    </w:r>
    <w:r>
      <w:tab/>
      <w:t xml:space="preserve"> Technical </w:t>
    </w:r>
    <w:proofErr w:type="spellStart"/>
    <w:r>
      <w:t>Informatjon</w:t>
    </w:r>
    <w:proofErr w:type="spellEnd"/>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3E2B8" w14:textId="3CCC6F49" w:rsidR="00976A6A" w:rsidRDefault="00976A6A" w:rsidP="00AE5B41">
    <w:pPr>
      <w:pStyle w:val="Header"/>
      <w:pBdr>
        <w:bottom w:val="single" w:sz="4" w:space="1" w:color="auto"/>
      </w:pBdr>
      <w:tabs>
        <w:tab w:val="clear" w:pos="7581"/>
        <w:tab w:val="right" w:pos="9066"/>
      </w:tabs>
    </w:pPr>
    <w:r>
      <w:rPr>
        <w:i/>
      </w:rPr>
      <w:t>Rehabilitation and Improvement</w:t>
    </w:r>
  </w:p>
  <w:p w14:paraId="77CD529B" w14:textId="5A36E241" w:rsidR="00976A6A" w:rsidRDefault="00976A6A" w:rsidP="00264C87">
    <w:pPr>
      <w:pStyle w:val="Header"/>
      <w:pBdr>
        <w:bottom w:val="single" w:sz="4" w:space="1" w:color="auto"/>
      </w:pBdr>
      <w:tabs>
        <w:tab w:val="clear" w:pos="7581"/>
        <w:tab w:val="right" w:pos="9066"/>
      </w:tabs>
      <w:jc w:val="left"/>
    </w:pPr>
    <w:r>
      <w:t xml:space="preserve">Rehabilitation and Improvement of Four Health Facilities under PATRIP Project in Kunduz </w:t>
    </w:r>
    <w:r>
      <w:tab/>
    </w:r>
    <w:r>
      <w:tab/>
      <w:t>General Specifications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8D53F" w14:textId="110EBF90" w:rsidR="00976A6A" w:rsidRDefault="00976A6A" w:rsidP="00AE5B41">
    <w:pPr>
      <w:pStyle w:val="Header"/>
      <w:pBdr>
        <w:bottom w:val="single" w:sz="4" w:space="1" w:color="auto"/>
      </w:pBdr>
      <w:tabs>
        <w:tab w:val="clear" w:pos="7581"/>
        <w:tab w:val="right" w:pos="9066"/>
      </w:tabs>
    </w:pPr>
    <w:r>
      <w:rPr>
        <w:i/>
      </w:rPr>
      <w:t xml:space="preserve">Rehabilitation and </w:t>
    </w:r>
    <w:r>
      <w:rPr>
        <w:i/>
        <w:lang w:val="en-US"/>
      </w:rPr>
      <w:t>Improvement</w:t>
    </w:r>
    <w:r>
      <w:tab/>
    </w:r>
    <w:r>
      <w:tab/>
      <w:t>Qualification</w:t>
    </w:r>
  </w:p>
  <w:p w14:paraId="2A8996DC" w14:textId="77C8586F" w:rsidR="00976A6A" w:rsidRDefault="00976A6A" w:rsidP="001722DC">
    <w:pPr>
      <w:pStyle w:val="Header"/>
      <w:pBdr>
        <w:bottom w:val="single" w:sz="4" w:space="1" w:color="auto"/>
      </w:pBdr>
      <w:tabs>
        <w:tab w:val="clear" w:pos="7581"/>
        <w:tab w:val="right" w:pos="9066"/>
      </w:tabs>
      <w:jc w:val="left"/>
    </w:pPr>
    <w:r>
      <w:t>Rehabilitation and Improvement of Four Health Facilities under PATRIP Project in Kunduz</w:t>
    </w:r>
    <w:r>
      <w:tab/>
    </w:r>
    <w:r>
      <w:tab/>
      <w:t xml:space="preserve"> General Specifications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898BB" w14:textId="77777777" w:rsidR="00976A6A" w:rsidRDefault="00976A6A" w:rsidP="00A566EF">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B9BB7" w14:textId="77777777" w:rsidR="00976A6A" w:rsidRDefault="00976A6A" w:rsidP="0003788A">
    <w:pPr>
      <w:pStyle w:val="Header"/>
      <w:pBdr>
        <w:bottom w:val="single" w:sz="4" w:space="1" w:color="auto"/>
      </w:pBdr>
      <w:tabs>
        <w:tab w:val="clear" w:pos="7581"/>
        <w:tab w:val="right" w:pos="9066"/>
      </w:tabs>
    </w:pPr>
    <w:r w:rsidRPr="00E96EDA">
      <w:rPr>
        <w:i/>
        <w:highlight w:val="yellow"/>
      </w:rPr>
      <w:t>Type of Services</w:t>
    </w:r>
    <w:r>
      <w:tab/>
    </w:r>
    <w:r>
      <w:tab/>
      <w:t>Qualification</w:t>
    </w:r>
  </w:p>
  <w:p w14:paraId="58215B06" w14:textId="77777777" w:rsidR="00976A6A" w:rsidRPr="009B1A5E" w:rsidRDefault="00976A6A" w:rsidP="0003788A">
    <w:pPr>
      <w:pStyle w:val="Header"/>
      <w:pBdr>
        <w:bottom w:val="single" w:sz="4" w:space="1" w:color="auto"/>
      </w:pBdr>
      <w:tabs>
        <w:tab w:val="clear" w:pos="7581"/>
        <w:tab w:val="right" w:pos="9066"/>
      </w:tabs>
    </w:pPr>
    <w:r w:rsidRPr="00E96EDA">
      <w:rPr>
        <w:i/>
        <w:highlight w:val="yellow"/>
      </w:rPr>
      <w:t>Name of Project</w:t>
    </w:r>
    <w:r>
      <w:rPr>
        <w:i/>
      </w:rPr>
      <w:tab/>
    </w:r>
    <w:r>
      <w:rPr>
        <w:i/>
      </w:rPr>
      <w:tab/>
    </w:r>
    <w:r w:rsidRPr="009B1A5E">
      <w:t>Instructions to Bidder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50A43" w14:textId="77777777" w:rsidR="00976A6A" w:rsidRDefault="00976A6A" w:rsidP="00A566EF">
    <w:pPr>
      <w:pStyle w:val="Header"/>
    </w:pPr>
    <w:r w:rsidRPr="00E96EDA">
      <w:rPr>
        <w:i/>
        <w:highlight w:val="yellow"/>
      </w:rPr>
      <w:t>Type of Services</w:t>
    </w:r>
    <w:r>
      <w:tab/>
    </w:r>
    <w:r>
      <w:tab/>
      <w:t>Technical Qualification</w:t>
    </w:r>
  </w:p>
  <w:p w14:paraId="39478F52" w14:textId="77777777" w:rsidR="00976A6A" w:rsidRDefault="00976A6A">
    <w:pPr>
      <w:pStyle w:val="Header"/>
    </w:pPr>
    <w:r w:rsidRPr="00E96EDA">
      <w:rPr>
        <w:highlight w:val="yellow"/>
      </w:rPr>
      <w:t>Name of Project</w:t>
    </w:r>
    <w:r>
      <w:tab/>
    </w:r>
    <w:r>
      <w:tab/>
      <w:t xml:space="preserve"> Contract Form and Conditions of Contract</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D53A7" w14:textId="4DF4ED1C" w:rsidR="00976A6A" w:rsidRDefault="00976A6A" w:rsidP="00DD18CD">
    <w:pPr>
      <w:pStyle w:val="Header"/>
      <w:pBdr>
        <w:bottom w:val="single" w:sz="4" w:space="1" w:color="auto"/>
      </w:pBdr>
      <w:tabs>
        <w:tab w:val="clear" w:pos="7581"/>
        <w:tab w:val="right" w:pos="9066"/>
      </w:tabs>
    </w:pPr>
    <w:r>
      <w:rPr>
        <w:i/>
      </w:rPr>
      <w:t>Rehabilitation and Improvement</w:t>
    </w:r>
    <w:r>
      <w:tab/>
    </w:r>
    <w:r>
      <w:tab/>
      <w:t>Qualification</w:t>
    </w:r>
  </w:p>
  <w:p w14:paraId="27AF033D" w14:textId="3777BF64" w:rsidR="00976A6A" w:rsidRPr="008D65BC" w:rsidRDefault="00976A6A" w:rsidP="00833DF9">
    <w:pPr>
      <w:pStyle w:val="Header"/>
      <w:pBdr>
        <w:bottom w:val="single" w:sz="4" w:space="1" w:color="auto"/>
      </w:pBdr>
      <w:tabs>
        <w:tab w:val="clear" w:pos="7581"/>
        <w:tab w:val="right" w:pos="9066"/>
      </w:tabs>
      <w:jc w:val="left"/>
    </w:pPr>
    <w:r>
      <w:t xml:space="preserve">Rehabilitation and Improvement of Four Health Facilities under PATRIP Project in Kunduz </w:t>
    </w:r>
    <w:r>
      <w:tab/>
    </w:r>
    <w:r>
      <w:tab/>
      <w:t>Contract Form and Conditions of Contract</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E0488" w14:textId="4DB75779" w:rsidR="00976A6A" w:rsidRDefault="00976A6A" w:rsidP="00DD18CD">
    <w:pPr>
      <w:pStyle w:val="Header"/>
      <w:pBdr>
        <w:bottom w:val="single" w:sz="4" w:space="1" w:color="auto"/>
      </w:pBdr>
      <w:tabs>
        <w:tab w:val="clear" w:pos="7581"/>
        <w:tab w:val="right" w:pos="9066"/>
      </w:tabs>
    </w:pPr>
    <w:r>
      <w:rPr>
        <w:i/>
        <w:lang w:val="en-US"/>
      </w:rPr>
      <w:t>Rehabilitation and Improvement</w:t>
    </w:r>
    <w:r>
      <w:tab/>
    </w:r>
    <w:r>
      <w:tab/>
      <w:t>Qualification</w:t>
    </w:r>
  </w:p>
  <w:p w14:paraId="7AA0B922" w14:textId="5F98BDB9" w:rsidR="00976A6A" w:rsidRDefault="00976A6A" w:rsidP="00833DF9">
    <w:pPr>
      <w:pStyle w:val="Header"/>
      <w:pBdr>
        <w:bottom w:val="single" w:sz="4" w:space="1" w:color="auto"/>
      </w:pBdr>
      <w:tabs>
        <w:tab w:val="clear" w:pos="7581"/>
        <w:tab w:val="right" w:pos="9066"/>
      </w:tabs>
      <w:jc w:val="left"/>
    </w:pPr>
    <w:r>
      <w:t>Rehabilitation and Improvement of Four Health Facilities under PATRIP Project in Kunduz</w:t>
    </w:r>
    <w:r>
      <w:tab/>
    </w:r>
    <w:r>
      <w:tab/>
      <w:t xml:space="preserve"> Contract Form and Conditions of Contract</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1C41C" w14:textId="77777777" w:rsidR="00976A6A" w:rsidRDefault="00976A6A" w:rsidP="00A566EF">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5AE25" w14:textId="77777777" w:rsidR="00976A6A" w:rsidRDefault="00976A6A" w:rsidP="00A566EF">
    <w:pPr>
      <w:pStyle w:val="Header"/>
    </w:pPr>
    <w:r w:rsidRPr="00E96EDA">
      <w:rPr>
        <w:i/>
        <w:highlight w:val="yellow"/>
      </w:rPr>
      <w:t>Type of Services</w:t>
    </w:r>
    <w:r>
      <w:tab/>
    </w:r>
    <w:r>
      <w:tab/>
      <w:t>Invitation for Post-Qualification</w:t>
    </w:r>
  </w:p>
  <w:p w14:paraId="05B6A939" w14:textId="77777777" w:rsidR="00976A6A" w:rsidRDefault="00976A6A">
    <w:pPr>
      <w:pStyle w:val="Header"/>
    </w:pPr>
    <w:r w:rsidRPr="00E96EDA">
      <w:rPr>
        <w:highlight w:val="yellow"/>
      </w:rPr>
      <w:t>Name of Project</w:t>
    </w:r>
    <w:r>
      <w:tab/>
    </w:r>
    <w:r>
      <w:tab/>
      <w:t xml:space="preserve"> Technical </w:t>
    </w:r>
    <w:proofErr w:type="spellStart"/>
    <w:r>
      <w:t>Informatjon</w:t>
    </w:r>
    <w:proofErr w:type="spellEnd"/>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99013" w14:textId="44D369E6" w:rsidR="00976A6A" w:rsidRDefault="00976A6A" w:rsidP="00B405EB">
    <w:pPr>
      <w:pStyle w:val="Header"/>
      <w:pBdr>
        <w:bottom w:val="single" w:sz="4" w:space="1" w:color="auto"/>
      </w:pBdr>
      <w:tabs>
        <w:tab w:val="clear" w:pos="7581"/>
        <w:tab w:val="right" w:pos="9066"/>
      </w:tabs>
    </w:pPr>
    <w:r>
      <w:rPr>
        <w:i/>
      </w:rPr>
      <w:t xml:space="preserve">Rehabilitation and Improvement </w:t>
    </w:r>
    <w:r>
      <w:tab/>
    </w:r>
    <w:r>
      <w:tab/>
      <w:t>Technical Qualification</w:t>
    </w:r>
  </w:p>
  <w:p w14:paraId="5DD8C9B8" w14:textId="02968FF7" w:rsidR="00976A6A" w:rsidRPr="003758DD" w:rsidRDefault="00976A6A" w:rsidP="00811228">
    <w:pPr>
      <w:pStyle w:val="Header"/>
      <w:pBdr>
        <w:bottom w:val="single" w:sz="4" w:space="1" w:color="auto"/>
      </w:pBdr>
      <w:tabs>
        <w:tab w:val="clear" w:pos="7581"/>
        <w:tab w:val="right" w:pos="9066"/>
      </w:tabs>
      <w:jc w:val="left"/>
    </w:pPr>
    <w:r>
      <w:t xml:space="preserve">Rehabilitation and Improvement of Four Health Facilities under PATRIP Project in Kunduz </w:t>
    </w:r>
    <w:r>
      <w:tab/>
    </w:r>
    <w:r>
      <w:tab/>
      <w:t>Design Report</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E231B" w14:textId="7C13AE21" w:rsidR="00976A6A" w:rsidRDefault="00976A6A" w:rsidP="00783588">
    <w:pPr>
      <w:pStyle w:val="Header"/>
      <w:pBdr>
        <w:bottom w:val="single" w:sz="4" w:space="1" w:color="auto"/>
      </w:pBdr>
      <w:tabs>
        <w:tab w:val="clear" w:pos="7581"/>
        <w:tab w:val="right" w:pos="9066"/>
      </w:tabs>
    </w:pPr>
    <w:r>
      <w:rPr>
        <w:i/>
      </w:rPr>
      <w:t xml:space="preserve">Rehabilitation and Improvement </w:t>
    </w:r>
    <w:r>
      <w:tab/>
    </w:r>
    <w:r>
      <w:tab/>
      <w:t>Technical Qualification</w:t>
    </w:r>
  </w:p>
  <w:p w14:paraId="1C457743" w14:textId="39F35EEF" w:rsidR="00976A6A" w:rsidRDefault="00976A6A" w:rsidP="005D16EF">
    <w:pPr>
      <w:pStyle w:val="Header"/>
      <w:pBdr>
        <w:bottom w:val="single" w:sz="4" w:space="1" w:color="auto"/>
      </w:pBdr>
      <w:tabs>
        <w:tab w:val="clear" w:pos="7581"/>
        <w:tab w:val="right" w:pos="9066"/>
      </w:tabs>
      <w:jc w:val="left"/>
    </w:pPr>
    <w:r>
      <w:t xml:space="preserve">Rehabilitation and Improvement of Four Health Facilities under PATRIP Project in Kunduz </w:t>
    </w:r>
    <w:r>
      <w:tab/>
    </w:r>
    <w:r>
      <w:tab/>
      <w:t>Design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E7E73" w14:textId="3303E694" w:rsidR="00976A6A" w:rsidRPr="00197EF6" w:rsidRDefault="00976A6A" w:rsidP="00197E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98B5E" w14:textId="71958BC1" w:rsidR="00976A6A" w:rsidRDefault="00976A6A" w:rsidP="0003788A">
    <w:pPr>
      <w:pStyle w:val="Header"/>
      <w:tabs>
        <w:tab w:val="clear" w:pos="7581"/>
        <w:tab w:val="right" w:pos="9066"/>
      </w:tabs>
    </w:pPr>
    <w:r>
      <w:rPr>
        <w:i/>
      </w:rPr>
      <w:t xml:space="preserve">Rehabilitation and Improvement </w:t>
    </w:r>
    <w:r>
      <w:tab/>
    </w:r>
    <w:r>
      <w:tab/>
      <w:t>Qualification</w:t>
    </w:r>
  </w:p>
  <w:p w14:paraId="71C4713C" w14:textId="72874E3C" w:rsidR="00976A6A" w:rsidRPr="005C47C1" w:rsidRDefault="00976A6A" w:rsidP="0003788A">
    <w:pPr>
      <w:pStyle w:val="Header"/>
      <w:pBdr>
        <w:bottom w:val="single" w:sz="4" w:space="1" w:color="auto"/>
      </w:pBdr>
      <w:tabs>
        <w:tab w:val="clear" w:pos="7581"/>
        <w:tab w:val="right" w:pos="9066"/>
      </w:tabs>
      <w:rPr>
        <w:i/>
      </w:rPr>
    </w:pPr>
    <w:r>
      <w:rPr>
        <w:i/>
      </w:rPr>
      <w:t xml:space="preserve">Rehabilitation and Improvement of Four Health Facilities under PATRIP Project in Kunduz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67EFB" w14:textId="577AD80C" w:rsidR="00976A6A" w:rsidRDefault="00976A6A" w:rsidP="00427926">
    <w:pPr>
      <w:spacing w:line="276" w:lineRule="auto"/>
      <w:jc w:val="left"/>
      <w:rPr>
        <w:rFonts w:asciiTheme="majorHAnsi" w:hAnsiTheme="majorHAnsi" w:cstheme="majorHAnsi"/>
        <w:sz w:val="16"/>
        <w:szCs w:val="20"/>
      </w:rPr>
    </w:pPr>
    <w:r>
      <w:rPr>
        <w:rFonts w:asciiTheme="majorHAnsi" w:hAnsiTheme="majorHAnsi" w:cstheme="majorHAnsi"/>
        <w:sz w:val="16"/>
        <w:szCs w:val="20"/>
      </w:rPr>
      <w:t xml:space="preserve">Rehabilitation and Improvement </w:t>
    </w:r>
  </w:p>
  <w:p w14:paraId="2DECD71B" w14:textId="6CCAA987" w:rsidR="00976A6A" w:rsidRPr="000E79DF" w:rsidRDefault="00976A6A" w:rsidP="00427926">
    <w:pPr>
      <w:spacing w:line="276" w:lineRule="auto"/>
      <w:jc w:val="left"/>
      <w:rPr>
        <w:rFonts w:asciiTheme="majorHAnsi" w:hAnsiTheme="majorHAnsi" w:cstheme="majorHAnsi"/>
        <w:sz w:val="16"/>
        <w:szCs w:val="20"/>
      </w:rPr>
    </w:pPr>
    <w:r w:rsidRPr="000E79DF">
      <w:rPr>
        <w:rFonts w:asciiTheme="majorHAnsi" w:hAnsiTheme="majorHAnsi" w:cstheme="majorHAnsi"/>
        <w:sz w:val="16"/>
        <w:szCs w:val="20"/>
      </w:rPr>
      <w:t>Rehabilitation and Improvement of Four Health Facilities under PATRIP Project in Kunduz</w:t>
    </w:r>
  </w:p>
  <w:p w14:paraId="244F07FF" w14:textId="1DE3241B" w:rsidR="00976A6A" w:rsidRPr="00197EF6" w:rsidRDefault="00976A6A" w:rsidP="00197EF6">
    <w:pPr>
      <w:pStyle w:val="Header"/>
      <w:pBdr>
        <w:bottom w:val="single" w:sz="4" w:space="1" w:color="auto"/>
      </w:pBdr>
      <w:tabs>
        <w:tab w:val="clear" w:pos="7581"/>
        <w:tab w:val="right" w:pos="9066"/>
      </w:tabs>
    </w:pPr>
    <w:r>
      <w:rPr>
        <w:i/>
      </w:rPr>
      <w:tab/>
    </w:r>
    <w:r>
      <w:rPr>
        <w:i/>
      </w:rPr>
      <w:tab/>
    </w:r>
    <w:r w:rsidRPr="009B1A5E">
      <w:t>Instructions to Bidder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0A628" w14:textId="541342C4" w:rsidR="00976A6A" w:rsidRPr="005C47C1" w:rsidRDefault="00976A6A" w:rsidP="005D07CD">
    <w:pPr>
      <w:pStyle w:val="Header"/>
      <w:pBdr>
        <w:bottom w:val="none" w:sz="0" w:space="0" w:color="auto"/>
      </w:pBdr>
      <w:tabs>
        <w:tab w:val="clear" w:pos="7581"/>
        <w:tab w:val="right" w:pos="9066"/>
      </w:tabs>
      <w:rPr>
        <w:i/>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CF8CB" w14:textId="7DB43055" w:rsidR="00976A6A" w:rsidRDefault="00976A6A" w:rsidP="005D07CD">
    <w:pPr>
      <w:pStyle w:val="Header"/>
      <w:pBdr>
        <w:bottom w:val="single" w:sz="4" w:space="1" w:color="auto"/>
      </w:pBdr>
      <w:tabs>
        <w:tab w:val="clear" w:pos="7581"/>
        <w:tab w:val="right" w:pos="9066"/>
      </w:tabs>
    </w:pPr>
    <w:r>
      <w:rPr>
        <w:i/>
      </w:rPr>
      <w:t xml:space="preserve">Rehabilitation and Improvement </w:t>
    </w:r>
    <w:r>
      <w:tab/>
    </w:r>
    <w:r>
      <w:tab/>
      <w:t>Qualification</w:t>
    </w:r>
  </w:p>
  <w:p w14:paraId="51313712" w14:textId="03302798" w:rsidR="00976A6A" w:rsidRPr="00E96EDA" w:rsidRDefault="00976A6A" w:rsidP="00726AE3">
    <w:pPr>
      <w:pStyle w:val="Header"/>
      <w:pBdr>
        <w:bottom w:val="single" w:sz="4" w:space="1" w:color="auto"/>
      </w:pBdr>
      <w:tabs>
        <w:tab w:val="clear" w:pos="7581"/>
        <w:tab w:val="right" w:pos="9066"/>
      </w:tabs>
      <w:jc w:val="left"/>
    </w:pPr>
    <w:r>
      <w:t xml:space="preserve">Rehabilitation and Improvement of Four Health Facilities under PATRIP Project in Kunduz </w:t>
    </w:r>
    <w:r>
      <w:tab/>
    </w:r>
    <w:r>
      <w:tab/>
      <w:t>Bid Data Sheet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A7343" w14:textId="77777777" w:rsidR="00976A6A" w:rsidRDefault="00976A6A" w:rsidP="00E54F5A">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57C4B" w14:textId="77777777" w:rsidR="00976A6A" w:rsidRDefault="00976A6A" w:rsidP="00B33550">
    <w:pPr>
      <w:pStyle w:val="Header"/>
      <w:pBdr>
        <w:bottom w:val="single" w:sz="4" w:space="1" w:color="auto"/>
      </w:pBdr>
      <w:tabs>
        <w:tab w:val="clear" w:pos="7581"/>
        <w:tab w:val="right" w:pos="9066"/>
      </w:tabs>
    </w:pPr>
    <w:r w:rsidRPr="00E96EDA">
      <w:rPr>
        <w:i/>
        <w:highlight w:val="yellow"/>
      </w:rPr>
      <w:t>Type of Services</w:t>
    </w:r>
    <w:r>
      <w:tab/>
    </w:r>
    <w:r>
      <w:tab/>
      <w:t>Qualification</w:t>
    </w:r>
  </w:p>
  <w:p w14:paraId="5EDE28C7" w14:textId="77777777" w:rsidR="00976A6A" w:rsidRDefault="00976A6A" w:rsidP="00B33550">
    <w:pPr>
      <w:pStyle w:val="Header"/>
      <w:pBdr>
        <w:bottom w:val="single" w:sz="4" w:space="1" w:color="auto"/>
      </w:pBdr>
      <w:tabs>
        <w:tab w:val="clear" w:pos="7581"/>
        <w:tab w:val="right" w:pos="9066"/>
      </w:tabs>
    </w:pPr>
    <w:r w:rsidRPr="00E96EDA">
      <w:rPr>
        <w:highlight w:val="yellow"/>
      </w:rPr>
      <w:t>Name of Project</w:t>
    </w:r>
    <w:r>
      <w:tab/>
    </w:r>
    <w:r>
      <w:tab/>
      <w:t>Bidding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63E22"/>
    <w:multiLevelType w:val="hybridMultilevel"/>
    <w:tmpl w:val="CBCC0E7E"/>
    <w:lvl w:ilvl="0" w:tplc="4B72CCB2">
      <w:start w:val="1"/>
      <w:numFmt w:val="bullet"/>
      <w:pStyle w:val="Bullit-Aufzhlung"/>
      <w:lvlText w:val=""/>
      <w:lvlJc w:val="left"/>
      <w:pPr>
        <w:ind w:left="357" w:hanging="357"/>
      </w:pPr>
      <w:rPr>
        <w:rFonts w:ascii="Symbol" w:hAnsi="Symbo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15213E"/>
    <w:multiLevelType w:val="hybridMultilevel"/>
    <w:tmpl w:val="7196210A"/>
    <w:lvl w:ilvl="0" w:tplc="271829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D5944AD"/>
    <w:multiLevelType w:val="hybridMultilevel"/>
    <w:tmpl w:val="7BB08158"/>
    <w:lvl w:ilvl="0" w:tplc="89D08B6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455446"/>
    <w:multiLevelType w:val="hybridMultilevel"/>
    <w:tmpl w:val="269C8FCE"/>
    <w:lvl w:ilvl="0" w:tplc="C94C1F94">
      <w:start w:val="1"/>
      <w:numFmt w:val="lowerLetter"/>
      <w:lvlText w:val="%1."/>
      <w:lvlJc w:val="left"/>
      <w:pPr>
        <w:ind w:left="1429" w:hanging="360"/>
      </w:pPr>
      <w:rPr>
        <w:rFonts w:ascii="Calibri" w:eastAsia="Calibri" w:hAnsi="Calibri" w:cs="Calibri" w:hint="default"/>
        <w:spacing w:val="-1"/>
        <w:w w:val="100"/>
        <w:sz w:val="22"/>
        <w:szCs w:val="22"/>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28C3E10"/>
    <w:multiLevelType w:val="hybridMultilevel"/>
    <w:tmpl w:val="4C082BA0"/>
    <w:lvl w:ilvl="0" w:tplc="53B0E36C">
      <w:start w:val="1"/>
      <w:numFmt w:val="bullet"/>
      <w:pStyle w:val="PATRIPManualBullets"/>
      <w:lvlText w:val=""/>
      <w:lvlJc w:val="left"/>
      <w:pPr>
        <w:ind w:left="2088" w:hanging="360"/>
      </w:pPr>
      <w:rPr>
        <w:rFonts w:ascii="Symbol" w:hAnsi="Symbol" w:hint="default"/>
      </w:rPr>
    </w:lvl>
    <w:lvl w:ilvl="1" w:tplc="04090003">
      <w:start w:val="1"/>
      <w:numFmt w:val="bullet"/>
      <w:lvlText w:val="o"/>
      <w:lvlJc w:val="left"/>
      <w:pPr>
        <w:ind w:left="4140" w:hanging="360"/>
      </w:pPr>
      <w:rPr>
        <w:rFonts w:ascii="Courier New" w:hAnsi="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5" w15:restartNumberingAfterBreak="0">
    <w:nsid w:val="140944F2"/>
    <w:multiLevelType w:val="hybridMultilevel"/>
    <w:tmpl w:val="9B9427C2"/>
    <w:lvl w:ilvl="0" w:tplc="9F6A17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140646"/>
    <w:multiLevelType w:val="hybridMultilevel"/>
    <w:tmpl w:val="A05209E2"/>
    <w:lvl w:ilvl="0" w:tplc="0409001B">
      <w:start w:val="1"/>
      <w:numFmt w:val="lowerRoman"/>
      <w:lvlText w:val="%1."/>
      <w:lvlJc w:val="right"/>
      <w:pPr>
        <w:ind w:left="878" w:hanging="170"/>
      </w:pPr>
      <w:rPr>
        <w:rFonts w:hint="default"/>
      </w:rPr>
    </w:lvl>
    <w:lvl w:ilvl="1" w:tplc="04070003" w:tentative="1">
      <w:start w:val="1"/>
      <w:numFmt w:val="bullet"/>
      <w:lvlText w:val="o"/>
      <w:lvlJc w:val="left"/>
      <w:pPr>
        <w:ind w:left="2301" w:hanging="360"/>
      </w:pPr>
      <w:rPr>
        <w:rFonts w:ascii="Courier New" w:hAnsi="Courier New" w:cs="Courier New" w:hint="default"/>
      </w:rPr>
    </w:lvl>
    <w:lvl w:ilvl="2" w:tplc="04070005" w:tentative="1">
      <w:start w:val="1"/>
      <w:numFmt w:val="bullet"/>
      <w:lvlText w:val=""/>
      <w:lvlJc w:val="left"/>
      <w:pPr>
        <w:ind w:left="3021" w:hanging="360"/>
      </w:pPr>
      <w:rPr>
        <w:rFonts w:ascii="Wingdings" w:hAnsi="Wingdings" w:hint="default"/>
      </w:rPr>
    </w:lvl>
    <w:lvl w:ilvl="3" w:tplc="04070001" w:tentative="1">
      <w:start w:val="1"/>
      <w:numFmt w:val="bullet"/>
      <w:lvlText w:val=""/>
      <w:lvlJc w:val="left"/>
      <w:pPr>
        <w:ind w:left="3741" w:hanging="360"/>
      </w:pPr>
      <w:rPr>
        <w:rFonts w:ascii="Symbol" w:hAnsi="Symbol" w:hint="default"/>
      </w:rPr>
    </w:lvl>
    <w:lvl w:ilvl="4" w:tplc="04070003" w:tentative="1">
      <w:start w:val="1"/>
      <w:numFmt w:val="bullet"/>
      <w:lvlText w:val="o"/>
      <w:lvlJc w:val="left"/>
      <w:pPr>
        <w:ind w:left="4461" w:hanging="360"/>
      </w:pPr>
      <w:rPr>
        <w:rFonts w:ascii="Courier New" w:hAnsi="Courier New" w:cs="Courier New" w:hint="default"/>
      </w:rPr>
    </w:lvl>
    <w:lvl w:ilvl="5" w:tplc="04070005" w:tentative="1">
      <w:start w:val="1"/>
      <w:numFmt w:val="bullet"/>
      <w:lvlText w:val=""/>
      <w:lvlJc w:val="left"/>
      <w:pPr>
        <w:ind w:left="5181" w:hanging="360"/>
      </w:pPr>
      <w:rPr>
        <w:rFonts w:ascii="Wingdings" w:hAnsi="Wingdings" w:hint="default"/>
      </w:rPr>
    </w:lvl>
    <w:lvl w:ilvl="6" w:tplc="04070001" w:tentative="1">
      <w:start w:val="1"/>
      <w:numFmt w:val="bullet"/>
      <w:lvlText w:val=""/>
      <w:lvlJc w:val="left"/>
      <w:pPr>
        <w:ind w:left="5901" w:hanging="360"/>
      </w:pPr>
      <w:rPr>
        <w:rFonts w:ascii="Symbol" w:hAnsi="Symbol" w:hint="default"/>
      </w:rPr>
    </w:lvl>
    <w:lvl w:ilvl="7" w:tplc="04070003" w:tentative="1">
      <w:start w:val="1"/>
      <w:numFmt w:val="bullet"/>
      <w:lvlText w:val="o"/>
      <w:lvlJc w:val="left"/>
      <w:pPr>
        <w:ind w:left="6621" w:hanging="360"/>
      </w:pPr>
      <w:rPr>
        <w:rFonts w:ascii="Courier New" w:hAnsi="Courier New" w:cs="Courier New" w:hint="default"/>
      </w:rPr>
    </w:lvl>
    <w:lvl w:ilvl="8" w:tplc="04070005" w:tentative="1">
      <w:start w:val="1"/>
      <w:numFmt w:val="bullet"/>
      <w:lvlText w:val=""/>
      <w:lvlJc w:val="left"/>
      <w:pPr>
        <w:ind w:left="7341" w:hanging="360"/>
      </w:pPr>
      <w:rPr>
        <w:rFonts w:ascii="Wingdings" w:hAnsi="Wingdings" w:hint="default"/>
      </w:rPr>
    </w:lvl>
  </w:abstractNum>
  <w:abstractNum w:abstractNumId="7" w15:restartNumberingAfterBreak="0">
    <w:nsid w:val="2488271E"/>
    <w:multiLevelType w:val="hybridMultilevel"/>
    <w:tmpl w:val="380A5600"/>
    <w:lvl w:ilvl="0" w:tplc="D63C3568">
      <w:start w:val="1"/>
      <w:numFmt w:val="bullet"/>
      <w:lvlText w:val=""/>
      <w:lvlJc w:val="left"/>
      <w:pPr>
        <w:ind w:left="360" w:hanging="360"/>
      </w:pPr>
      <w:rPr>
        <w:rFonts w:ascii="Symbol" w:hAnsi="Symbol" w:hint="default"/>
        <w:color w:val="auto"/>
        <w:sz w:val="24"/>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264F3E"/>
    <w:multiLevelType w:val="hybridMultilevel"/>
    <w:tmpl w:val="737E15BE"/>
    <w:lvl w:ilvl="0" w:tplc="916EBD50">
      <w:start w:val="1"/>
      <w:numFmt w:val="lowerRoman"/>
      <w:lvlText w:val="%1."/>
      <w:lvlJc w:val="right"/>
      <w:pPr>
        <w:ind w:left="1020" w:hanging="360"/>
      </w:pPr>
    </w:lvl>
    <w:lvl w:ilvl="1" w:tplc="3DCE64F8">
      <w:start w:val="1"/>
      <w:numFmt w:val="lowerRoman"/>
      <w:lvlText w:val="%2."/>
      <w:lvlJc w:val="right"/>
      <w:pPr>
        <w:ind w:left="1020" w:hanging="360"/>
      </w:pPr>
    </w:lvl>
    <w:lvl w:ilvl="2" w:tplc="1D522986">
      <w:start w:val="1"/>
      <w:numFmt w:val="lowerRoman"/>
      <w:lvlText w:val="%3."/>
      <w:lvlJc w:val="right"/>
      <w:pPr>
        <w:ind w:left="1020" w:hanging="360"/>
      </w:pPr>
    </w:lvl>
    <w:lvl w:ilvl="3" w:tplc="6A245BE6">
      <w:start w:val="1"/>
      <w:numFmt w:val="lowerRoman"/>
      <w:lvlText w:val="%4."/>
      <w:lvlJc w:val="right"/>
      <w:pPr>
        <w:ind w:left="1020" w:hanging="360"/>
      </w:pPr>
    </w:lvl>
    <w:lvl w:ilvl="4" w:tplc="EDE610AA">
      <w:start w:val="1"/>
      <w:numFmt w:val="lowerRoman"/>
      <w:lvlText w:val="%5."/>
      <w:lvlJc w:val="right"/>
      <w:pPr>
        <w:ind w:left="1020" w:hanging="360"/>
      </w:pPr>
    </w:lvl>
    <w:lvl w:ilvl="5" w:tplc="9C96B1FE">
      <w:start w:val="1"/>
      <w:numFmt w:val="lowerRoman"/>
      <w:lvlText w:val="%6."/>
      <w:lvlJc w:val="right"/>
      <w:pPr>
        <w:ind w:left="1020" w:hanging="360"/>
      </w:pPr>
    </w:lvl>
    <w:lvl w:ilvl="6" w:tplc="EFF64A38">
      <w:start w:val="1"/>
      <w:numFmt w:val="lowerRoman"/>
      <w:lvlText w:val="%7."/>
      <w:lvlJc w:val="right"/>
      <w:pPr>
        <w:ind w:left="1020" w:hanging="360"/>
      </w:pPr>
    </w:lvl>
    <w:lvl w:ilvl="7" w:tplc="972CEC78">
      <w:start w:val="1"/>
      <w:numFmt w:val="lowerRoman"/>
      <w:lvlText w:val="%8."/>
      <w:lvlJc w:val="right"/>
      <w:pPr>
        <w:ind w:left="1020" w:hanging="360"/>
      </w:pPr>
    </w:lvl>
    <w:lvl w:ilvl="8" w:tplc="37E22AC6">
      <w:start w:val="1"/>
      <w:numFmt w:val="lowerRoman"/>
      <w:lvlText w:val="%9."/>
      <w:lvlJc w:val="right"/>
      <w:pPr>
        <w:ind w:left="1020" w:hanging="360"/>
      </w:pPr>
    </w:lvl>
  </w:abstractNum>
  <w:abstractNum w:abstractNumId="9"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10"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D7F7CD4"/>
    <w:multiLevelType w:val="hybridMultilevel"/>
    <w:tmpl w:val="47BEAAB8"/>
    <w:lvl w:ilvl="0" w:tplc="0409001B">
      <w:start w:val="1"/>
      <w:numFmt w:val="lowerRoman"/>
      <w:lvlText w:val="%1."/>
      <w:lvlJc w:val="right"/>
      <w:pPr>
        <w:ind w:left="737" w:hanging="170"/>
      </w:pPr>
      <w:rPr>
        <w:rFont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3" w15:restartNumberingAfterBreak="0">
    <w:nsid w:val="4590698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49102B75"/>
    <w:multiLevelType w:val="hybridMultilevel"/>
    <w:tmpl w:val="22521E94"/>
    <w:lvl w:ilvl="0" w:tplc="2F4A7AEC">
      <w:numFmt w:val="bullet"/>
      <w:lvlText w:val="-"/>
      <w:lvlJc w:val="left"/>
      <w:pPr>
        <w:ind w:left="717" w:hanging="360"/>
      </w:pPr>
      <w:rPr>
        <w:rFonts w:ascii="Cambria" w:eastAsiaTheme="majorEastAsia" w:hAnsi="Cambria" w:cs="Arial"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5" w15:restartNumberingAfterBreak="0">
    <w:nsid w:val="4FA1255D"/>
    <w:multiLevelType w:val="multilevel"/>
    <w:tmpl w:val="F2AAE518"/>
    <w:lvl w:ilvl="0">
      <w:numFmt w:val="decimal"/>
      <w:pStyle w:val="Heading1"/>
      <w:lvlText w:val="%1"/>
      <w:lvlJc w:val="left"/>
      <w:pPr>
        <w:ind w:left="851" w:hanging="851"/>
      </w:pPr>
      <w:rPr>
        <w:rFonts w:hint="default"/>
      </w:rPr>
    </w:lvl>
    <w:lvl w:ilvl="1">
      <w:start w:val="1"/>
      <w:numFmt w:val="decimal"/>
      <w:pStyle w:val="Heading2"/>
      <w:lvlText w:val="%1.%2"/>
      <w:lvlJc w:val="left"/>
      <w:pPr>
        <w:ind w:left="1296" w:hanging="576"/>
      </w:pPr>
      <w:rPr>
        <w:rFonts w:ascii="Cambria" w:hAnsi="Cambria" w:hint="default"/>
        <w:sz w:val="20"/>
        <w:szCs w:val="20"/>
      </w:rPr>
    </w:lvl>
    <w:lvl w:ilvl="2">
      <w:start w:val="1"/>
      <w:numFmt w:val="decimal"/>
      <w:pStyle w:val="Heading3"/>
      <w:lvlText w:val="%1.%2.%3"/>
      <w:lvlJc w:val="left"/>
      <w:pPr>
        <w:ind w:left="1440" w:hanging="720"/>
      </w:pPr>
      <w:rPr>
        <w:rFonts w:hint="default"/>
        <w:b w:val="0"/>
        <w:i w:val="0"/>
      </w:rPr>
    </w:lvl>
    <w:lvl w:ilvl="3">
      <w:start w:val="1"/>
      <w:numFmt w:val="decimal"/>
      <w:pStyle w:val="Heading4"/>
      <w:lvlText w:val="%1.%2.%3.%4"/>
      <w:lvlJc w:val="left"/>
      <w:pPr>
        <w:ind w:left="1584" w:hanging="864"/>
      </w:pPr>
      <w:rPr>
        <w:rFonts w:hint="default"/>
      </w:rPr>
    </w:lvl>
    <w:lvl w:ilvl="4">
      <w:start w:val="1"/>
      <w:numFmt w:val="decimal"/>
      <w:pStyle w:val="Heading5"/>
      <w:lvlText w:val="%1.%2.%3.%4.%5"/>
      <w:lvlJc w:val="left"/>
      <w:pPr>
        <w:ind w:left="1728" w:hanging="1008"/>
      </w:pPr>
      <w:rPr>
        <w:rFonts w:hint="default"/>
      </w:rPr>
    </w:lvl>
    <w:lvl w:ilvl="5">
      <w:start w:val="1"/>
      <w:numFmt w:val="decimal"/>
      <w:pStyle w:val="Heading6"/>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pStyle w:val="Heading8"/>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6" w15:restartNumberingAfterBreak="0">
    <w:nsid w:val="50132FF9"/>
    <w:multiLevelType w:val="hybridMultilevel"/>
    <w:tmpl w:val="269C8FCE"/>
    <w:lvl w:ilvl="0" w:tplc="C94C1F94">
      <w:start w:val="1"/>
      <w:numFmt w:val="lowerLetter"/>
      <w:lvlText w:val="%1."/>
      <w:lvlJc w:val="left"/>
      <w:pPr>
        <w:ind w:left="1429" w:hanging="360"/>
      </w:pPr>
      <w:rPr>
        <w:rFonts w:ascii="Calibri" w:eastAsia="Calibri" w:hAnsi="Calibri" w:cs="Calibri" w:hint="default"/>
        <w:spacing w:val="-1"/>
        <w:w w:val="100"/>
        <w:sz w:val="22"/>
        <w:szCs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52321CE9"/>
    <w:multiLevelType w:val="multilevel"/>
    <w:tmpl w:val="84F2BD32"/>
    <w:lvl w:ilvl="0">
      <w:start w:val="1"/>
      <w:numFmt w:val="decimal"/>
      <w:lvlText w:val="%1."/>
      <w:lvlJc w:val="left"/>
      <w:pPr>
        <w:ind w:left="1080" w:hanging="360"/>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b w:val="0"/>
        <w:i w:val="0"/>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8" w15:restartNumberingAfterBreak="0">
    <w:nsid w:val="55F44C8E"/>
    <w:multiLevelType w:val="hybridMultilevel"/>
    <w:tmpl w:val="24D209EE"/>
    <w:lvl w:ilvl="0" w:tplc="C1EC1C52">
      <w:start w:val="1"/>
      <w:numFmt w:val="bullet"/>
      <w:pStyle w:val="Absatz2-Ebene"/>
      <w:lvlText w:val="o"/>
      <w:lvlJc w:val="left"/>
      <w:pPr>
        <w:ind w:left="108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A111653"/>
    <w:multiLevelType w:val="hybridMultilevel"/>
    <w:tmpl w:val="4FAAC4FC"/>
    <w:lvl w:ilvl="0" w:tplc="AE36046E">
      <w:numFmt w:val="bullet"/>
      <w:lvlText w:val="-"/>
      <w:lvlJc w:val="left"/>
      <w:pPr>
        <w:ind w:left="1069" w:hanging="360"/>
      </w:pPr>
      <w:rPr>
        <w:rFonts w:ascii="Arial" w:eastAsia="Arial"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0" w15:restartNumberingAfterBreak="0">
    <w:nsid w:val="5CC841D9"/>
    <w:multiLevelType w:val="hybridMultilevel"/>
    <w:tmpl w:val="DED8C39A"/>
    <w:lvl w:ilvl="0" w:tplc="EC506C6C">
      <w:numFmt w:val="bullet"/>
      <w:lvlText w:val="•"/>
      <w:lvlJc w:val="left"/>
      <w:pPr>
        <w:ind w:left="1429" w:hanging="360"/>
      </w:pPr>
      <w:rPr>
        <w:rFont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5D3B6AEC"/>
    <w:multiLevelType w:val="hybridMultilevel"/>
    <w:tmpl w:val="398AF6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F77142B"/>
    <w:multiLevelType w:val="hybridMultilevel"/>
    <w:tmpl w:val="BAA61C8E"/>
    <w:lvl w:ilvl="0" w:tplc="C94C1F94">
      <w:start w:val="1"/>
      <w:numFmt w:val="lowerLetter"/>
      <w:lvlText w:val="%1."/>
      <w:lvlJc w:val="left"/>
      <w:pPr>
        <w:ind w:left="1429" w:hanging="360"/>
      </w:pPr>
      <w:rPr>
        <w:rFonts w:ascii="Calibri" w:eastAsia="Calibri" w:hAnsi="Calibri" w:cs="Calibri" w:hint="default"/>
        <w:spacing w:val="-1"/>
        <w:w w:val="100"/>
        <w:sz w:val="22"/>
        <w:szCs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6AE10232"/>
    <w:multiLevelType w:val="hybridMultilevel"/>
    <w:tmpl w:val="22849952"/>
    <w:lvl w:ilvl="0" w:tplc="855A7656">
      <w:start w:val="1"/>
      <w:numFmt w:val="bullet"/>
      <w:lvlText w:val=""/>
      <w:lvlJc w:val="left"/>
      <w:pPr>
        <w:ind w:left="737" w:hanging="17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4" w15:restartNumberingAfterBreak="0">
    <w:nsid w:val="706D59CA"/>
    <w:multiLevelType w:val="hybridMultilevel"/>
    <w:tmpl w:val="E0A47E64"/>
    <w:lvl w:ilvl="0" w:tplc="0409001B">
      <w:start w:val="1"/>
      <w:numFmt w:val="lowerRoman"/>
      <w:lvlText w:val="%1."/>
      <w:lvlJc w:val="right"/>
      <w:pPr>
        <w:ind w:left="357" w:hanging="357"/>
      </w:pPr>
      <w:rPr>
        <w:rFonts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F744A73"/>
    <w:multiLevelType w:val="hybridMultilevel"/>
    <w:tmpl w:val="5CC8C966"/>
    <w:lvl w:ilvl="0" w:tplc="FB963E46">
      <w:numFmt w:val="bullet"/>
      <w:pStyle w:val="ListParagraph"/>
      <w:lvlText w:val="-"/>
      <w:lvlJc w:val="left"/>
      <w:pPr>
        <w:ind w:left="720" w:hanging="360"/>
      </w:pPr>
      <w:rPr>
        <w:rFonts w:ascii="Arial" w:eastAsia="Arial" w:hAnsi="Arial" w:cs="Arial"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45839420">
    <w:abstractNumId w:val="18"/>
  </w:num>
  <w:num w:numId="2" w16cid:durableId="1928031170">
    <w:abstractNumId w:val="23"/>
  </w:num>
  <w:num w:numId="3" w16cid:durableId="509679795">
    <w:abstractNumId w:val="15"/>
  </w:num>
  <w:num w:numId="4" w16cid:durableId="1614558585">
    <w:abstractNumId w:val="25"/>
  </w:num>
  <w:num w:numId="5" w16cid:durableId="1584072279">
    <w:abstractNumId w:val="13"/>
  </w:num>
  <w:num w:numId="6" w16cid:durableId="770928507">
    <w:abstractNumId w:val="0"/>
  </w:num>
  <w:num w:numId="7" w16cid:durableId="9373251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5896005">
    <w:abstractNumId w:val="7"/>
  </w:num>
  <w:num w:numId="9" w16cid:durableId="535696549">
    <w:abstractNumId w:val="21"/>
  </w:num>
  <w:num w:numId="10" w16cid:durableId="407076484">
    <w:abstractNumId w:val="19"/>
  </w:num>
  <w:num w:numId="11" w16cid:durableId="1369717305">
    <w:abstractNumId w:val="2"/>
  </w:num>
  <w:num w:numId="12" w16cid:durableId="1791241972">
    <w:abstractNumId w:val="2"/>
    <w:lvlOverride w:ilvl="0">
      <w:startOverride w:val="1"/>
    </w:lvlOverride>
  </w:num>
  <w:num w:numId="13" w16cid:durableId="5244874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8796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0120643">
    <w:abstractNumId w:val="4"/>
  </w:num>
  <w:num w:numId="16" w16cid:durableId="519008493">
    <w:abstractNumId w:val="17"/>
  </w:num>
  <w:num w:numId="17" w16cid:durableId="985280683">
    <w:abstractNumId w:val="1"/>
  </w:num>
  <w:num w:numId="18" w16cid:durableId="628171867">
    <w:abstractNumId w:val="5"/>
  </w:num>
  <w:num w:numId="19" w16cid:durableId="1521435976">
    <w:abstractNumId w:val="20"/>
  </w:num>
  <w:num w:numId="20" w16cid:durableId="1505054453">
    <w:abstractNumId w:val="22"/>
  </w:num>
  <w:num w:numId="21" w16cid:durableId="710107932">
    <w:abstractNumId w:val="16"/>
  </w:num>
  <w:num w:numId="22" w16cid:durableId="1143742492">
    <w:abstractNumId w:val="3"/>
  </w:num>
  <w:num w:numId="23" w16cid:durableId="1154948818">
    <w:abstractNumId w:val="6"/>
  </w:num>
  <w:num w:numId="24" w16cid:durableId="1964269446">
    <w:abstractNumId w:val="11"/>
  </w:num>
  <w:num w:numId="25" w16cid:durableId="1943100409">
    <w:abstractNumId w:val="24"/>
  </w:num>
  <w:num w:numId="26" w16cid:durableId="1434130216">
    <w:abstractNumId w:val="10"/>
  </w:num>
  <w:num w:numId="27" w16cid:durableId="1695572083">
    <w:abstractNumId w:val="9"/>
    <w:lvlOverride w:ilvl="0">
      <w:startOverride w:val="1"/>
    </w:lvlOverride>
    <w:lvlOverride w:ilvl="1"/>
    <w:lvlOverride w:ilvl="2"/>
    <w:lvlOverride w:ilvl="3"/>
    <w:lvlOverride w:ilvl="4"/>
    <w:lvlOverride w:ilvl="5"/>
    <w:lvlOverride w:ilvl="6"/>
    <w:lvlOverride w:ilvl="7"/>
    <w:lvlOverride w:ilvl="8"/>
  </w:num>
  <w:num w:numId="28" w16cid:durableId="66054779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2807441">
    <w:abstractNumId w:val="8"/>
  </w:num>
  <w:num w:numId="30" w16cid:durableId="324093588">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proofState w:spelling="clean" w:grammar="clean"/>
  <w:defaultTabStop w:val="708"/>
  <w:hyphenationZone w:val="425"/>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F98"/>
    <w:rsid w:val="000010CF"/>
    <w:rsid w:val="0000187D"/>
    <w:rsid w:val="00001AE1"/>
    <w:rsid w:val="00004EDC"/>
    <w:rsid w:val="00004EFD"/>
    <w:rsid w:val="00005B9A"/>
    <w:rsid w:val="00007298"/>
    <w:rsid w:val="000076CE"/>
    <w:rsid w:val="00010090"/>
    <w:rsid w:val="00010A7C"/>
    <w:rsid w:val="00012193"/>
    <w:rsid w:val="0001594F"/>
    <w:rsid w:val="00022BC1"/>
    <w:rsid w:val="00023834"/>
    <w:rsid w:val="00024E07"/>
    <w:rsid w:val="00025327"/>
    <w:rsid w:val="0002534F"/>
    <w:rsid w:val="00026442"/>
    <w:rsid w:val="000325FA"/>
    <w:rsid w:val="00034650"/>
    <w:rsid w:val="00035CBA"/>
    <w:rsid w:val="00035E0D"/>
    <w:rsid w:val="0003788A"/>
    <w:rsid w:val="000423FE"/>
    <w:rsid w:val="00043055"/>
    <w:rsid w:val="000431EB"/>
    <w:rsid w:val="00043562"/>
    <w:rsid w:val="000437E8"/>
    <w:rsid w:val="00043F01"/>
    <w:rsid w:val="000442EB"/>
    <w:rsid w:val="000445F7"/>
    <w:rsid w:val="00044BDE"/>
    <w:rsid w:val="00044D88"/>
    <w:rsid w:val="00045A42"/>
    <w:rsid w:val="00045CCD"/>
    <w:rsid w:val="0004678D"/>
    <w:rsid w:val="00050951"/>
    <w:rsid w:val="0005501C"/>
    <w:rsid w:val="0005637E"/>
    <w:rsid w:val="00060BCE"/>
    <w:rsid w:val="00061F20"/>
    <w:rsid w:val="000660BF"/>
    <w:rsid w:val="000665ED"/>
    <w:rsid w:val="00066AB3"/>
    <w:rsid w:val="00070017"/>
    <w:rsid w:val="0007074E"/>
    <w:rsid w:val="00070FC8"/>
    <w:rsid w:val="00071664"/>
    <w:rsid w:val="00073DD8"/>
    <w:rsid w:val="00076658"/>
    <w:rsid w:val="000858B4"/>
    <w:rsid w:val="00086650"/>
    <w:rsid w:val="00086FAD"/>
    <w:rsid w:val="00097D0B"/>
    <w:rsid w:val="000A3199"/>
    <w:rsid w:val="000A511B"/>
    <w:rsid w:val="000A5A8C"/>
    <w:rsid w:val="000A65E1"/>
    <w:rsid w:val="000A665F"/>
    <w:rsid w:val="000A7685"/>
    <w:rsid w:val="000B1E97"/>
    <w:rsid w:val="000B33FF"/>
    <w:rsid w:val="000B4F20"/>
    <w:rsid w:val="000B7514"/>
    <w:rsid w:val="000C05F8"/>
    <w:rsid w:val="000C4429"/>
    <w:rsid w:val="000C509E"/>
    <w:rsid w:val="000D5313"/>
    <w:rsid w:val="000D57A7"/>
    <w:rsid w:val="000D7BE9"/>
    <w:rsid w:val="000E124F"/>
    <w:rsid w:val="000E1F97"/>
    <w:rsid w:val="000E3EB4"/>
    <w:rsid w:val="000E4B2B"/>
    <w:rsid w:val="000E5300"/>
    <w:rsid w:val="000E6AA3"/>
    <w:rsid w:val="000E6C8D"/>
    <w:rsid w:val="000E79DF"/>
    <w:rsid w:val="000F417A"/>
    <w:rsid w:val="000F630A"/>
    <w:rsid w:val="000F63F7"/>
    <w:rsid w:val="00101824"/>
    <w:rsid w:val="00102F1F"/>
    <w:rsid w:val="0010302E"/>
    <w:rsid w:val="00110548"/>
    <w:rsid w:val="0011219A"/>
    <w:rsid w:val="00112742"/>
    <w:rsid w:val="00113B83"/>
    <w:rsid w:val="00114B83"/>
    <w:rsid w:val="00114DCB"/>
    <w:rsid w:val="00116B9B"/>
    <w:rsid w:val="00121BA9"/>
    <w:rsid w:val="00123449"/>
    <w:rsid w:val="001235F5"/>
    <w:rsid w:val="0012454B"/>
    <w:rsid w:val="00124C99"/>
    <w:rsid w:val="00126799"/>
    <w:rsid w:val="0012686F"/>
    <w:rsid w:val="00127643"/>
    <w:rsid w:val="0013429F"/>
    <w:rsid w:val="001342BE"/>
    <w:rsid w:val="001420A4"/>
    <w:rsid w:val="001431E9"/>
    <w:rsid w:val="00143910"/>
    <w:rsid w:val="00151468"/>
    <w:rsid w:val="00152A49"/>
    <w:rsid w:val="00161693"/>
    <w:rsid w:val="00161AC1"/>
    <w:rsid w:val="00161E8C"/>
    <w:rsid w:val="00161FB5"/>
    <w:rsid w:val="001625D7"/>
    <w:rsid w:val="00164A8D"/>
    <w:rsid w:val="00164F78"/>
    <w:rsid w:val="00166876"/>
    <w:rsid w:val="0017039C"/>
    <w:rsid w:val="00171221"/>
    <w:rsid w:val="00171B1B"/>
    <w:rsid w:val="001722DC"/>
    <w:rsid w:val="00172A8B"/>
    <w:rsid w:val="001739B5"/>
    <w:rsid w:val="001743AD"/>
    <w:rsid w:val="00176A50"/>
    <w:rsid w:val="00182017"/>
    <w:rsid w:val="00182084"/>
    <w:rsid w:val="001825A0"/>
    <w:rsid w:val="00183785"/>
    <w:rsid w:val="0018600E"/>
    <w:rsid w:val="00192862"/>
    <w:rsid w:val="0019538A"/>
    <w:rsid w:val="00197EF6"/>
    <w:rsid w:val="001A0B22"/>
    <w:rsid w:val="001A5804"/>
    <w:rsid w:val="001B03BF"/>
    <w:rsid w:val="001B143A"/>
    <w:rsid w:val="001B32FA"/>
    <w:rsid w:val="001B4986"/>
    <w:rsid w:val="001B7366"/>
    <w:rsid w:val="001C0E5C"/>
    <w:rsid w:val="001C2970"/>
    <w:rsid w:val="001D0BF4"/>
    <w:rsid w:val="001D6C45"/>
    <w:rsid w:val="001E2B6E"/>
    <w:rsid w:val="001E3E6D"/>
    <w:rsid w:val="001E49F0"/>
    <w:rsid w:val="001E4D58"/>
    <w:rsid w:val="001E4DEA"/>
    <w:rsid w:val="001E5D7F"/>
    <w:rsid w:val="001E713B"/>
    <w:rsid w:val="001F005A"/>
    <w:rsid w:val="001F01E8"/>
    <w:rsid w:val="001F2297"/>
    <w:rsid w:val="001F3F31"/>
    <w:rsid w:val="001F6533"/>
    <w:rsid w:val="001F7C8F"/>
    <w:rsid w:val="00201DC4"/>
    <w:rsid w:val="00205F90"/>
    <w:rsid w:val="00206318"/>
    <w:rsid w:val="00207F7D"/>
    <w:rsid w:val="002105B7"/>
    <w:rsid w:val="00216F16"/>
    <w:rsid w:val="002174F5"/>
    <w:rsid w:val="00220F9C"/>
    <w:rsid w:val="002219A0"/>
    <w:rsid w:val="00222E6E"/>
    <w:rsid w:val="00224915"/>
    <w:rsid w:val="00226175"/>
    <w:rsid w:val="00226C77"/>
    <w:rsid w:val="002307C7"/>
    <w:rsid w:val="002310E4"/>
    <w:rsid w:val="00231220"/>
    <w:rsid w:val="00234279"/>
    <w:rsid w:val="002357D0"/>
    <w:rsid w:val="00235B95"/>
    <w:rsid w:val="00236820"/>
    <w:rsid w:val="00236C97"/>
    <w:rsid w:val="002438ED"/>
    <w:rsid w:val="002448F9"/>
    <w:rsid w:val="00247503"/>
    <w:rsid w:val="00251229"/>
    <w:rsid w:val="002524C3"/>
    <w:rsid w:val="002532CA"/>
    <w:rsid w:val="0025399B"/>
    <w:rsid w:val="00253AD7"/>
    <w:rsid w:val="00254FA6"/>
    <w:rsid w:val="002601D7"/>
    <w:rsid w:val="002601FF"/>
    <w:rsid w:val="0026321B"/>
    <w:rsid w:val="00263250"/>
    <w:rsid w:val="00263614"/>
    <w:rsid w:val="00264C87"/>
    <w:rsid w:val="00272817"/>
    <w:rsid w:val="00272FBC"/>
    <w:rsid w:val="002752DF"/>
    <w:rsid w:val="00277245"/>
    <w:rsid w:val="00277FBE"/>
    <w:rsid w:val="00282579"/>
    <w:rsid w:val="00282B44"/>
    <w:rsid w:val="00283135"/>
    <w:rsid w:val="002836AD"/>
    <w:rsid w:val="00285C10"/>
    <w:rsid w:val="002868A8"/>
    <w:rsid w:val="0028763A"/>
    <w:rsid w:val="00287AF9"/>
    <w:rsid w:val="0029101B"/>
    <w:rsid w:val="00292429"/>
    <w:rsid w:val="002928BC"/>
    <w:rsid w:val="002929DF"/>
    <w:rsid w:val="00292FEF"/>
    <w:rsid w:val="002A0EC1"/>
    <w:rsid w:val="002A3031"/>
    <w:rsid w:val="002A4B38"/>
    <w:rsid w:val="002A4FA7"/>
    <w:rsid w:val="002A6F42"/>
    <w:rsid w:val="002B05D4"/>
    <w:rsid w:val="002B2296"/>
    <w:rsid w:val="002B29C8"/>
    <w:rsid w:val="002B6094"/>
    <w:rsid w:val="002C0298"/>
    <w:rsid w:val="002C309F"/>
    <w:rsid w:val="002D279F"/>
    <w:rsid w:val="002D32A0"/>
    <w:rsid w:val="002D412A"/>
    <w:rsid w:val="002E0508"/>
    <w:rsid w:val="002E440C"/>
    <w:rsid w:val="002E6360"/>
    <w:rsid w:val="002E6AB8"/>
    <w:rsid w:val="002F15AF"/>
    <w:rsid w:val="002F1E85"/>
    <w:rsid w:val="002F2C5D"/>
    <w:rsid w:val="0030011C"/>
    <w:rsid w:val="003015DE"/>
    <w:rsid w:val="00301615"/>
    <w:rsid w:val="00307175"/>
    <w:rsid w:val="00307B9A"/>
    <w:rsid w:val="003112A6"/>
    <w:rsid w:val="003118EA"/>
    <w:rsid w:val="0031331F"/>
    <w:rsid w:val="00314757"/>
    <w:rsid w:val="00315540"/>
    <w:rsid w:val="00315EDD"/>
    <w:rsid w:val="00317244"/>
    <w:rsid w:val="00326F28"/>
    <w:rsid w:val="0032749E"/>
    <w:rsid w:val="003318B6"/>
    <w:rsid w:val="00333DDA"/>
    <w:rsid w:val="00333EB1"/>
    <w:rsid w:val="00333F8E"/>
    <w:rsid w:val="0033561E"/>
    <w:rsid w:val="00336820"/>
    <w:rsid w:val="00336C7A"/>
    <w:rsid w:val="003370D4"/>
    <w:rsid w:val="003371B2"/>
    <w:rsid w:val="003374BF"/>
    <w:rsid w:val="00340484"/>
    <w:rsid w:val="003411AF"/>
    <w:rsid w:val="00343652"/>
    <w:rsid w:val="00344877"/>
    <w:rsid w:val="00346694"/>
    <w:rsid w:val="0035033F"/>
    <w:rsid w:val="003517CB"/>
    <w:rsid w:val="0035271C"/>
    <w:rsid w:val="00352D1D"/>
    <w:rsid w:val="00354869"/>
    <w:rsid w:val="003600BC"/>
    <w:rsid w:val="00360CDE"/>
    <w:rsid w:val="0036272D"/>
    <w:rsid w:val="00364F91"/>
    <w:rsid w:val="00365524"/>
    <w:rsid w:val="00367E44"/>
    <w:rsid w:val="00370171"/>
    <w:rsid w:val="00373CC9"/>
    <w:rsid w:val="00373EB1"/>
    <w:rsid w:val="00374F63"/>
    <w:rsid w:val="00376794"/>
    <w:rsid w:val="003802EB"/>
    <w:rsid w:val="00381556"/>
    <w:rsid w:val="00382113"/>
    <w:rsid w:val="00382F55"/>
    <w:rsid w:val="00385B75"/>
    <w:rsid w:val="003868A5"/>
    <w:rsid w:val="003906A2"/>
    <w:rsid w:val="0039159F"/>
    <w:rsid w:val="003929E1"/>
    <w:rsid w:val="00392DF5"/>
    <w:rsid w:val="0039350E"/>
    <w:rsid w:val="00394AFF"/>
    <w:rsid w:val="003966F0"/>
    <w:rsid w:val="00397826"/>
    <w:rsid w:val="003A0709"/>
    <w:rsid w:val="003A4ECB"/>
    <w:rsid w:val="003B099C"/>
    <w:rsid w:val="003B09E6"/>
    <w:rsid w:val="003B2841"/>
    <w:rsid w:val="003B60B5"/>
    <w:rsid w:val="003B7101"/>
    <w:rsid w:val="003B7D71"/>
    <w:rsid w:val="003C06BF"/>
    <w:rsid w:val="003C2749"/>
    <w:rsid w:val="003C2FFD"/>
    <w:rsid w:val="003C33A6"/>
    <w:rsid w:val="003C5EB6"/>
    <w:rsid w:val="003C64B7"/>
    <w:rsid w:val="003C64D9"/>
    <w:rsid w:val="003D4A02"/>
    <w:rsid w:val="003D7664"/>
    <w:rsid w:val="003E00D5"/>
    <w:rsid w:val="003E0318"/>
    <w:rsid w:val="003E0684"/>
    <w:rsid w:val="003E0A84"/>
    <w:rsid w:val="003E2408"/>
    <w:rsid w:val="003E25D9"/>
    <w:rsid w:val="003E5E7C"/>
    <w:rsid w:val="003E64AA"/>
    <w:rsid w:val="003E7D28"/>
    <w:rsid w:val="003F427A"/>
    <w:rsid w:val="003F778E"/>
    <w:rsid w:val="004003A5"/>
    <w:rsid w:val="004009B6"/>
    <w:rsid w:val="004012E5"/>
    <w:rsid w:val="00402053"/>
    <w:rsid w:val="004043DC"/>
    <w:rsid w:val="00406D24"/>
    <w:rsid w:val="00407C25"/>
    <w:rsid w:val="00407D73"/>
    <w:rsid w:val="00411575"/>
    <w:rsid w:val="00417FD8"/>
    <w:rsid w:val="00417FED"/>
    <w:rsid w:val="00420DDC"/>
    <w:rsid w:val="00421016"/>
    <w:rsid w:val="0042152B"/>
    <w:rsid w:val="004228E0"/>
    <w:rsid w:val="004253C4"/>
    <w:rsid w:val="00425AA9"/>
    <w:rsid w:val="00425E5F"/>
    <w:rsid w:val="004271E8"/>
    <w:rsid w:val="00427926"/>
    <w:rsid w:val="0043177B"/>
    <w:rsid w:val="00432130"/>
    <w:rsid w:val="0044066D"/>
    <w:rsid w:val="00441077"/>
    <w:rsid w:val="00441492"/>
    <w:rsid w:val="00444C1F"/>
    <w:rsid w:val="00444DFC"/>
    <w:rsid w:val="00450BD9"/>
    <w:rsid w:val="0045121A"/>
    <w:rsid w:val="00452E55"/>
    <w:rsid w:val="00456F8B"/>
    <w:rsid w:val="00457A13"/>
    <w:rsid w:val="00462819"/>
    <w:rsid w:val="00463FE4"/>
    <w:rsid w:val="004711EC"/>
    <w:rsid w:val="004715E5"/>
    <w:rsid w:val="00472F7B"/>
    <w:rsid w:val="00473355"/>
    <w:rsid w:val="00473BE6"/>
    <w:rsid w:val="00474257"/>
    <w:rsid w:val="004743DD"/>
    <w:rsid w:val="00474589"/>
    <w:rsid w:val="00475B00"/>
    <w:rsid w:val="00480CC6"/>
    <w:rsid w:val="004872C4"/>
    <w:rsid w:val="00494B75"/>
    <w:rsid w:val="00496304"/>
    <w:rsid w:val="00496B8F"/>
    <w:rsid w:val="00497CC0"/>
    <w:rsid w:val="004A31B3"/>
    <w:rsid w:val="004A3366"/>
    <w:rsid w:val="004A43AD"/>
    <w:rsid w:val="004A4743"/>
    <w:rsid w:val="004A5517"/>
    <w:rsid w:val="004A5BC6"/>
    <w:rsid w:val="004A6304"/>
    <w:rsid w:val="004A7001"/>
    <w:rsid w:val="004A763D"/>
    <w:rsid w:val="004B1823"/>
    <w:rsid w:val="004B1DD8"/>
    <w:rsid w:val="004B3732"/>
    <w:rsid w:val="004B7610"/>
    <w:rsid w:val="004C1DF5"/>
    <w:rsid w:val="004C3CEA"/>
    <w:rsid w:val="004C69B2"/>
    <w:rsid w:val="004D28DA"/>
    <w:rsid w:val="004D5091"/>
    <w:rsid w:val="004D6CAF"/>
    <w:rsid w:val="004E2A17"/>
    <w:rsid w:val="004E41E2"/>
    <w:rsid w:val="004E6661"/>
    <w:rsid w:val="004E6AF5"/>
    <w:rsid w:val="004F1773"/>
    <w:rsid w:val="004F2C77"/>
    <w:rsid w:val="004F3BCB"/>
    <w:rsid w:val="004F4C1C"/>
    <w:rsid w:val="004F4D8C"/>
    <w:rsid w:val="004F5107"/>
    <w:rsid w:val="004F73A9"/>
    <w:rsid w:val="0050205F"/>
    <w:rsid w:val="00503E12"/>
    <w:rsid w:val="005053DE"/>
    <w:rsid w:val="00505DB0"/>
    <w:rsid w:val="00511588"/>
    <w:rsid w:val="005125B8"/>
    <w:rsid w:val="005139BC"/>
    <w:rsid w:val="0051467A"/>
    <w:rsid w:val="00514783"/>
    <w:rsid w:val="00515EA9"/>
    <w:rsid w:val="00517163"/>
    <w:rsid w:val="00517FB2"/>
    <w:rsid w:val="00521265"/>
    <w:rsid w:val="00524A8E"/>
    <w:rsid w:val="00525027"/>
    <w:rsid w:val="00527082"/>
    <w:rsid w:val="00531D89"/>
    <w:rsid w:val="00532CB0"/>
    <w:rsid w:val="00535A85"/>
    <w:rsid w:val="0053606E"/>
    <w:rsid w:val="00536BD3"/>
    <w:rsid w:val="00536F1C"/>
    <w:rsid w:val="00537A5D"/>
    <w:rsid w:val="0054103D"/>
    <w:rsid w:val="00542510"/>
    <w:rsid w:val="0054252F"/>
    <w:rsid w:val="00542ABA"/>
    <w:rsid w:val="00544573"/>
    <w:rsid w:val="0054744E"/>
    <w:rsid w:val="005509C6"/>
    <w:rsid w:val="00555C72"/>
    <w:rsid w:val="0055752E"/>
    <w:rsid w:val="005639E1"/>
    <w:rsid w:val="00566CF2"/>
    <w:rsid w:val="00566F5D"/>
    <w:rsid w:val="0057054D"/>
    <w:rsid w:val="005707F9"/>
    <w:rsid w:val="00571B1C"/>
    <w:rsid w:val="00571D38"/>
    <w:rsid w:val="00571D8C"/>
    <w:rsid w:val="00574A47"/>
    <w:rsid w:val="005754EB"/>
    <w:rsid w:val="00577328"/>
    <w:rsid w:val="005803AA"/>
    <w:rsid w:val="005823B1"/>
    <w:rsid w:val="005833C4"/>
    <w:rsid w:val="00583A82"/>
    <w:rsid w:val="00592788"/>
    <w:rsid w:val="0059491B"/>
    <w:rsid w:val="00595BF1"/>
    <w:rsid w:val="005A0328"/>
    <w:rsid w:val="005A05A8"/>
    <w:rsid w:val="005A2EA8"/>
    <w:rsid w:val="005A307B"/>
    <w:rsid w:val="005A46BB"/>
    <w:rsid w:val="005B0361"/>
    <w:rsid w:val="005B07B2"/>
    <w:rsid w:val="005B1AF1"/>
    <w:rsid w:val="005B4364"/>
    <w:rsid w:val="005B5899"/>
    <w:rsid w:val="005B5F33"/>
    <w:rsid w:val="005B65DE"/>
    <w:rsid w:val="005B6E72"/>
    <w:rsid w:val="005B7969"/>
    <w:rsid w:val="005B7C6C"/>
    <w:rsid w:val="005C3BDB"/>
    <w:rsid w:val="005C47C1"/>
    <w:rsid w:val="005C553C"/>
    <w:rsid w:val="005C5736"/>
    <w:rsid w:val="005D07CD"/>
    <w:rsid w:val="005D0C28"/>
    <w:rsid w:val="005D16EF"/>
    <w:rsid w:val="005D50DA"/>
    <w:rsid w:val="005E3A49"/>
    <w:rsid w:val="005E540B"/>
    <w:rsid w:val="005E552F"/>
    <w:rsid w:val="005E58EB"/>
    <w:rsid w:val="005F2370"/>
    <w:rsid w:val="005F3B48"/>
    <w:rsid w:val="005F4663"/>
    <w:rsid w:val="005F5B97"/>
    <w:rsid w:val="0060077F"/>
    <w:rsid w:val="006028D8"/>
    <w:rsid w:val="00603614"/>
    <w:rsid w:val="00605627"/>
    <w:rsid w:val="00606398"/>
    <w:rsid w:val="006074BB"/>
    <w:rsid w:val="00607C79"/>
    <w:rsid w:val="00613402"/>
    <w:rsid w:val="0061392C"/>
    <w:rsid w:val="00617D7A"/>
    <w:rsid w:val="006225DE"/>
    <w:rsid w:val="00622D29"/>
    <w:rsid w:val="00627454"/>
    <w:rsid w:val="00633186"/>
    <w:rsid w:val="00636751"/>
    <w:rsid w:val="00640EA3"/>
    <w:rsid w:val="00642883"/>
    <w:rsid w:val="00643BBD"/>
    <w:rsid w:val="00646951"/>
    <w:rsid w:val="00650724"/>
    <w:rsid w:val="00650756"/>
    <w:rsid w:val="00651B0B"/>
    <w:rsid w:val="00651F98"/>
    <w:rsid w:val="006529E7"/>
    <w:rsid w:val="0065452B"/>
    <w:rsid w:val="00664B0C"/>
    <w:rsid w:val="00664CE1"/>
    <w:rsid w:val="00667A38"/>
    <w:rsid w:val="00667B2A"/>
    <w:rsid w:val="006707E2"/>
    <w:rsid w:val="0067491B"/>
    <w:rsid w:val="00675D78"/>
    <w:rsid w:val="00676612"/>
    <w:rsid w:val="00682BC1"/>
    <w:rsid w:val="006830B7"/>
    <w:rsid w:val="0068346D"/>
    <w:rsid w:val="00694397"/>
    <w:rsid w:val="006A5032"/>
    <w:rsid w:val="006A7B57"/>
    <w:rsid w:val="006B0FFF"/>
    <w:rsid w:val="006B20E3"/>
    <w:rsid w:val="006B5ECC"/>
    <w:rsid w:val="006B761D"/>
    <w:rsid w:val="006C7C0E"/>
    <w:rsid w:val="006D0055"/>
    <w:rsid w:val="006D2277"/>
    <w:rsid w:val="006D277D"/>
    <w:rsid w:val="006D27AD"/>
    <w:rsid w:val="006D588C"/>
    <w:rsid w:val="006E002C"/>
    <w:rsid w:val="006E0449"/>
    <w:rsid w:val="006E425A"/>
    <w:rsid w:val="006E4862"/>
    <w:rsid w:val="006E714C"/>
    <w:rsid w:val="006F05CD"/>
    <w:rsid w:val="006F4F10"/>
    <w:rsid w:val="006F5535"/>
    <w:rsid w:val="006F7584"/>
    <w:rsid w:val="006F7949"/>
    <w:rsid w:val="0070253A"/>
    <w:rsid w:val="00703091"/>
    <w:rsid w:val="00703EA1"/>
    <w:rsid w:val="00704543"/>
    <w:rsid w:val="00705908"/>
    <w:rsid w:val="007072AE"/>
    <w:rsid w:val="00707687"/>
    <w:rsid w:val="00710E44"/>
    <w:rsid w:val="00711DEA"/>
    <w:rsid w:val="007124C2"/>
    <w:rsid w:val="00712F65"/>
    <w:rsid w:val="0071495B"/>
    <w:rsid w:val="007159C5"/>
    <w:rsid w:val="00715D4F"/>
    <w:rsid w:val="00717C03"/>
    <w:rsid w:val="007206D4"/>
    <w:rsid w:val="00721304"/>
    <w:rsid w:val="00724726"/>
    <w:rsid w:val="0072593C"/>
    <w:rsid w:val="00725C3E"/>
    <w:rsid w:val="0072661B"/>
    <w:rsid w:val="00726AE3"/>
    <w:rsid w:val="00730B2C"/>
    <w:rsid w:val="0073130A"/>
    <w:rsid w:val="0073223C"/>
    <w:rsid w:val="00733EAD"/>
    <w:rsid w:val="00735F1A"/>
    <w:rsid w:val="007408E2"/>
    <w:rsid w:val="0074098C"/>
    <w:rsid w:val="00741441"/>
    <w:rsid w:val="007420FC"/>
    <w:rsid w:val="00743758"/>
    <w:rsid w:val="00743CDD"/>
    <w:rsid w:val="007442BD"/>
    <w:rsid w:val="00745196"/>
    <w:rsid w:val="00747BB3"/>
    <w:rsid w:val="00750FCD"/>
    <w:rsid w:val="007525DF"/>
    <w:rsid w:val="007536C5"/>
    <w:rsid w:val="00754D34"/>
    <w:rsid w:val="00755623"/>
    <w:rsid w:val="00757167"/>
    <w:rsid w:val="007601C0"/>
    <w:rsid w:val="00762A41"/>
    <w:rsid w:val="007633D4"/>
    <w:rsid w:val="00765191"/>
    <w:rsid w:val="00766133"/>
    <w:rsid w:val="0076763C"/>
    <w:rsid w:val="00767FDE"/>
    <w:rsid w:val="007718AC"/>
    <w:rsid w:val="00772DEB"/>
    <w:rsid w:val="00781ADF"/>
    <w:rsid w:val="00782911"/>
    <w:rsid w:val="00783588"/>
    <w:rsid w:val="00785B9D"/>
    <w:rsid w:val="007903F1"/>
    <w:rsid w:val="007937C3"/>
    <w:rsid w:val="00793C52"/>
    <w:rsid w:val="00794CFA"/>
    <w:rsid w:val="00795978"/>
    <w:rsid w:val="007A1D16"/>
    <w:rsid w:val="007A425F"/>
    <w:rsid w:val="007A4A86"/>
    <w:rsid w:val="007A6607"/>
    <w:rsid w:val="007A7D25"/>
    <w:rsid w:val="007B095B"/>
    <w:rsid w:val="007B0A2B"/>
    <w:rsid w:val="007B1298"/>
    <w:rsid w:val="007B1BBF"/>
    <w:rsid w:val="007B741E"/>
    <w:rsid w:val="007C11BF"/>
    <w:rsid w:val="007C11C5"/>
    <w:rsid w:val="007C2113"/>
    <w:rsid w:val="007C5902"/>
    <w:rsid w:val="007C5D76"/>
    <w:rsid w:val="007C66A7"/>
    <w:rsid w:val="007C6B0A"/>
    <w:rsid w:val="007C6B34"/>
    <w:rsid w:val="007C7A7D"/>
    <w:rsid w:val="007C7FAA"/>
    <w:rsid w:val="007D0654"/>
    <w:rsid w:val="007D0DB5"/>
    <w:rsid w:val="007D2BC3"/>
    <w:rsid w:val="007D2D76"/>
    <w:rsid w:val="007D5549"/>
    <w:rsid w:val="007D66CF"/>
    <w:rsid w:val="007D6B73"/>
    <w:rsid w:val="007E196B"/>
    <w:rsid w:val="007E1D9C"/>
    <w:rsid w:val="007E5817"/>
    <w:rsid w:val="007E7DB6"/>
    <w:rsid w:val="007F0B93"/>
    <w:rsid w:val="007F0D8E"/>
    <w:rsid w:val="007F226A"/>
    <w:rsid w:val="007F3BB1"/>
    <w:rsid w:val="007F72C8"/>
    <w:rsid w:val="00800C8E"/>
    <w:rsid w:val="008035B6"/>
    <w:rsid w:val="00803AAC"/>
    <w:rsid w:val="00811228"/>
    <w:rsid w:val="008138C8"/>
    <w:rsid w:val="00815CEF"/>
    <w:rsid w:val="00817ADD"/>
    <w:rsid w:val="00820910"/>
    <w:rsid w:val="008218B2"/>
    <w:rsid w:val="00822233"/>
    <w:rsid w:val="00826A56"/>
    <w:rsid w:val="00831971"/>
    <w:rsid w:val="00833DF9"/>
    <w:rsid w:val="008350DC"/>
    <w:rsid w:val="0083628B"/>
    <w:rsid w:val="00841565"/>
    <w:rsid w:val="008459C5"/>
    <w:rsid w:val="00846B61"/>
    <w:rsid w:val="00850A78"/>
    <w:rsid w:val="00852345"/>
    <w:rsid w:val="00853474"/>
    <w:rsid w:val="00856419"/>
    <w:rsid w:val="00864A5F"/>
    <w:rsid w:val="00866A89"/>
    <w:rsid w:val="008702F1"/>
    <w:rsid w:val="00872596"/>
    <w:rsid w:val="008754A8"/>
    <w:rsid w:val="00876982"/>
    <w:rsid w:val="00876C60"/>
    <w:rsid w:val="00877EC8"/>
    <w:rsid w:val="00880D96"/>
    <w:rsid w:val="00881280"/>
    <w:rsid w:val="00882C78"/>
    <w:rsid w:val="00883424"/>
    <w:rsid w:val="0088445B"/>
    <w:rsid w:val="00884BD1"/>
    <w:rsid w:val="00885014"/>
    <w:rsid w:val="00885CBE"/>
    <w:rsid w:val="00886585"/>
    <w:rsid w:val="00886CDB"/>
    <w:rsid w:val="00887E6F"/>
    <w:rsid w:val="00890040"/>
    <w:rsid w:val="00890E69"/>
    <w:rsid w:val="008917B3"/>
    <w:rsid w:val="00892372"/>
    <w:rsid w:val="00893174"/>
    <w:rsid w:val="008943ED"/>
    <w:rsid w:val="008A5258"/>
    <w:rsid w:val="008A7312"/>
    <w:rsid w:val="008B0951"/>
    <w:rsid w:val="008B0FF3"/>
    <w:rsid w:val="008B1194"/>
    <w:rsid w:val="008B1392"/>
    <w:rsid w:val="008B32B5"/>
    <w:rsid w:val="008B4FCB"/>
    <w:rsid w:val="008B746E"/>
    <w:rsid w:val="008C1ADF"/>
    <w:rsid w:val="008C38FA"/>
    <w:rsid w:val="008C44CB"/>
    <w:rsid w:val="008C61E7"/>
    <w:rsid w:val="008C7F80"/>
    <w:rsid w:val="008D6579"/>
    <w:rsid w:val="008D7057"/>
    <w:rsid w:val="008D7E21"/>
    <w:rsid w:val="008E2968"/>
    <w:rsid w:val="008E38CD"/>
    <w:rsid w:val="008E3B1B"/>
    <w:rsid w:val="008E3B2A"/>
    <w:rsid w:val="008E5812"/>
    <w:rsid w:val="008E767A"/>
    <w:rsid w:val="008F054A"/>
    <w:rsid w:val="008F1D7D"/>
    <w:rsid w:val="008F6871"/>
    <w:rsid w:val="00900737"/>
    <w:rsid w:val="0091041C"/>
    <w:rsid w:val="00910642"/>
    <w:rsid w:val="00910D3E"/>
    <w:rsid w:val="00912D2F"/>
    <w:rsid w:val="0092109E"/>
    <w:rsid w:val="00923608"/>
    <w:rsid w:val="009238C7"/>
    <w:rsid w:val="00925C1F"/>
    <w:rsid w:val="0092619B"/>
    <w:rsid w:val="00926A33"/>
    <w:rsid w:val="009275B6"/>
    <w:rsid w:val="00932465"/>
    <w:rsid w:val="0093268B"/>
    <w:rsid w:val="009327CE"/>
    <w:rsid w:val="00940916"/>
    <w:rsid w:val="0094166A"/>
    <w:rsid w:val="0094363F"/>
    <w:rsid w:val="009454B5"/>
    <w:rsid w:val="009455FD"/>
    <w:rsid w:val="00946223"/>
    <w:rsid w:val="00946280"/>
    <w:rsid w:val="0094767E"/>
    <w:rsid w:val="00955C52"/>
    <w:rsid w:val="009578FC"/>
    <w:rsid w:val="00957B18"/>
    <w:rsid w:val="0096264E"/>
    <w:rsid w:val="00962C3A"/>
    <w:rsid w:val="0096458D"/>
    <w:rsid w:val="00966F9F"/>
    <w:rsid w:val="0097082E"/>
    <w:rsid w:val="00970BAD"/>
    <w:rsid w:val="009717F5"/>
    <w:rsid w:val="00971ADC"/>
    <w:rsid w:val="00972548"/>
    <w:rsid w:val="009739CE"/>
    <w:rsid w:val="00975AF9"/>
    <w:rsid w:val="00975F09"/>
    <w:rsid w:val="00976A6A"/>
    <w:rsid w:val="00980FAB"/>
    <w:rsid w:val="00981CA8"/>
    <w:rsid w:val="00982122"/>
    <w:rsid w:val="0098291A"/>
    <w:rsid w:val="00982E78"/>
    <w:rsid w:val="00985334"/>
    <w:rsid w:val="009857DE"/>
    <w:rsid w:val="00990C28"/>
    <w:rsid w:val="00993A76"/>
    <w:rsid w:val="00996DD1"/>
    <w:rsid w:val="009A1784"/>
    <w:rsid w:val="009A485E"/>
    <w:rsid w:val="009A53E6"/>
    <w:rsid w:val="009A5B08"/>
    <w:rsid w:val="009A608F"/>
    <w:rsid w:val="009A61D0"/>
    <w:rsid w:val="009A7E72"/>
    <w:rsid w:val="009B0A63"/>
    <w:rsid w:val="009B0D9A"/>
    <w:rsid w:val="009B112C"/>
    <w:rsid w:val="009B2F6B"/>
    <w:rsid w:val="009B5B3B"/>
    <w:rsid w:val="009B68ED"/>
    <w:rsid w:val="009B7A2A"/>
    <w:rsid w:val="009C02AD"/>
    <w:rsid w:val="009C1BC5"/>
    <w:rsid w:val="009C4C31"/>
    <w:rsid w:val="009D1E2C"/>
    <w:rsid w:val="009D2AFA"/>
    <w:rsid w:val="009D32F5"/>
    <w:rsid w:val="009D4158"/>
    <w:rsid w:val="009D443B"/>
    <w:rsid w:val="009D6B88"/>
    <w:rsid w:val="009D7BD9"/>
    <w:rsid w:val="009E14DF"/>
    <w:rsid w:val="009E6280"/>
    <w:rsid w:val="009E70D6"/>
    <w:rsid w:val="009F371D"/>
    <w:rsid w:val="009F4141"/>
    <w:rsid w:val="009F4A64"/>
    <w:rsid w:val="009F712A"/>
    <w:rsid w:val="00A036A7"/>
    <w:rsid w:val="00A0399B"/>
    <w:rsid w:val="00A03E65"/>
    <w:rsid w:val="00A044F1"/>
    <w:rsid w:val="00A04B84"/>
    <w:rsid w:val="00A04C67"/>
    <w:rsid w:val="00A0503C"/>
    <w:rsid w:val="00A07C51"/>
    <w:rsid w:val="00A11456"/>
    <w:rsid w:val="00A140BE"/>
    <w:rsid w:val="00A14E0F"/>
    <w:rsid w:val="00A15D2B"/>
    <w:rsid w:val="00A16EBC"/>
    <w:rsid w:val="00A1704A"/>
    <w:rsid w:val="00A17A64"/>
    <w:rsid w:val="00A20EE1"/>
    <w:rsid w:val="00A22023"/>
    <w:rsid w:val="00A2240C"/>
    <w:rsid w:val="00A2314A"/>
    <w:rsid w:val="00A23B77"/>
    <w:rsid w:val="00A25C6A"/>
    <w:rsid w:val="00A30580"/>
    <w:rsid w:val="00A31AB8"/>
    <w:rsid w:val="00A323FF"/>
    <w:rsid w:val="00A3263F"/>
    <w:rsid w:val="00A3730F"/>
    <w:rsid w:val="00A410C9"/>
    <w:rsid w:val="00A412E7"/>
    <w:rsid w:val="00A41501"/>
    <w:rsid w:val="00A4296B"/>
    <w:rsid w:val="00A45287"/>
    <w:rsid w:val="00A53A20"/>
    <w:rsid w:val="00A542FA"/>
    <w:rsid w:val="00A546F7"/>
    <w:rsid w:val="00A549E9"/>
    <w:rsid w:val="00A566EF"/>
    <w:rsid w:val="00A6432D"/>
    <w:rsid w:val="00A65246"/>
    <w:rsid w:val="00A708C4"/>
    <w:rsid w:val="00A72A67"/>
    <w:rsid w:val="00A73D0F"/>
    <w:rsid w:val="00A75B81"/>
    <w:rsid w:val="00A761EF"/>
    <w:rsid w:val="00A76892"/>
    <w:rsid w:val="00A773DF"/>
    <w:rsid w:val="00A82444"/>
    <w:rsid w:val="00A84BE5"/>
    <w:rsid w:val="00A84BF0"/>
    <w:rsid w:val="00A84E53"/>
    <w:rsid w:val="00A85570"/>
    <w:rsid w:val="00A85576"/>
    <w:rsid w:val="00A857F5"/>
    <w:rsid w:val="00A8791C"/>
    <w:rsid w:val="00A903C1"/>
    <w:rsid w:val="00A90CD0"/>
    <w:rsid w:val="00A90F83"/>
    <w:rsid w:val="00A91719"/>
    <w:rsid w:val="00A929B7"/>
    <w:rsid w:val="00A94FF4"/>
    <w:rsid w:val="00A9538A"/>
    <w:rsid w:val="00A96136"/>
    <w:rsid w:val="00A96E62"/>
    <w:rsid w:val="00A97384"/>
    <w:rsid w:val="00A97D78"/>
    <w:rsid w:val="00AA19FB"/>
    <w:rsid w:val="00AA2849"/>
    <w:rsid w:val="00AA28D4"/>
    <w:rsid w:val="00AA2EC9"/>
    <w:rsid w:val="00AA7E25"/>
    <w:rsid w:val="00AA7FE8"/>
    <w:rsid w:val="00AB149E"/>
    <w:rsid w:val="00AB2E6D"/>
    <w:rsid w:val="00AB460B"/>
    <w:rsid w:val="00AB587A"/>
    <w:rsid w:val="00AB5A97"/>
    <w:rsid w:val="00AB63AE"/>
    <w:rsid w:val="00AB6772"/>
    <w:rsid w:val="00AC068D"/>
    <w:rsid w:val="00AC0911"/>
    <w:rsid w:val="00AC134D"/>
    <w:rsid w:val="00AC2C09"/>
    <w:rsid w:val="00AC4CAF"/>
    <w:rsid w:val="00AC5F91"/>
    <w:rsid w:val="00AC6CA6"/>
    <w:rsid w:val="00AC7BE2"/>
    <w:rsid w:val="00AD042A"/>
    <w:rsid w:val="00AD14EC"/>
    <w:rsid w:val="00AD70DC"/>
    <w:rsid w:val="00AE08E9"/>
    <w:rsid w:val="00AE2A0F"/>
    <w:rsid w:val="00AE3CD2"/>
    <w:rsid w:val="00AE5B41"/>
    <w:rsid w:val="00AF0478"/>
    <w:rsid w:val="00AF0AE5"/>
    <w:rsid w:val="00AF15F5"/>
    <w:rsid w:val="00AF24F2"/>
    <w:rsid w:val="00AF25D9"/>
    <w:rsid w:val="00AF6103"/>
    <w:rsid w:val="00AF615E"/>
    <w:rsid w:val="00AF62F8"/>
    <w:rsid w:val="00AF6D80"/>
    <w:rsid w:val="00AF7FAE"/>
    <w:rsid w:val="00B00980"/>
    <w:rsid w:val="00B01476"/>
    <w:rsid w:val="00B04D49"/>
    <w:rsid w:val="00B11399"/>
    <w:rsid w:val="00B11847"/>
    <w:rsid w:val="00B14E06"/>
    <w:rsid w:val="00B152B4"/>
    <w:rsid w:val="00B200CF"/>
    <w:rsid w:val="00B215E5"/>
    <w:rsid w:val="00B24136"/>
    <w:rsid w:val="00B24632"/>
    <w:rsid w:val="00B249A7"/>
    <w:rsid w:val="00B24A29"/>
    <w:rsid w:val="00B24A71"/>
    <w:rsid w:val="00B26AD5"/>
    <w:rsid w:val="00B26EEE"/>
    <w:rsid w:val="00B31F8F"/>
    <w:rsid w:val="00B33550"/>
    <w:rsid w:val="00B36529"/>
    <w:rsid w:val="00B405EB"/>
    <w:rsid w:val="00B42447"/>
    <w:rsid w:val="00B44166"/>
    <w:rsid w:val="00B44292"/>
    <w:rsid w:val="00B467C7"/>
    <w:rsid w:val="00B577E7"/>
    <w:rsid w:val="00B57809"/>
    <w:rsid w:val="00B60859"/>
    <w:rsid w:val="00B64CE1"/>
    <w:rsid w:val="00B64FC5"/>
    <w:rsid w:val="00B6574D"/>
    <w:rsid w:val="00B65A7A"/>
    <w:rsid w:val="00B668E5"/>
    <w:rsid w:val="00B705A7"/>
    <w:rsid w:val="00B70947"/>
    <w:rsid w:val="00B75CE6"/>
    <w:rsid w:val="00B763AF"/>
    <w:rsid w:val="00B7694D"/>
    <w:rsid w:val="00B77620"/>
    <w:rsid w:val="00B86DF0"/>
    <w:rsid w:val="00B91F7A"/>
    <w:rsid w:val="00B92CB0"/>
    <w:rsid w:val="00B9357B"/>
    <w:rsid w:val="00B93687"/>
    <w:rsid w:val="00B9563D"/>
    <w:rsid w:val="00BA0EC4"/>
    <w:rsid w:val="00BA1E25"/>
    <w:rsid w:val="00BA3429"/>
    <w:rsid w:val="00BA594E"/>
    <w:rsid w:val="00BA7EA2"/>
    <w:rsid w:val="00BB2481"/>
    <w:rsid w:val="00BB3BE0"/>
    <w:rsid w:val="00BB48E5"/>
    <w:rsid w:val="00BB494A"/>
    <w:rsid w:val="00BB5142"/>
    <w:rsid w:val="00BB5889"/>
    <w:rsid w:val="00BB6368"/>
    <w:rsid w:val="00BB77D0"/>
    <w:rsid w:val="00BC207A"/>
    <w:rsid w:val="00BC2C4D"/>
    <w:rsid w:val="00BC4646"/>
    <w:rsid w:val="00BC5604"/>
    <w:rsid w:val="00BC5910"/>
    <w:rsid w:val="00BC7C57"/>
    <w:rsid w:val="00BC7F17"/>
    <w:rsid w:val="00BD1EA1"/>
    <w:rsid w:val="00BD2620"/>
    <w:rsid w:val="00BD612A"/>
    <w:rsid w:val="00BD6315"/>
    <w:rsid w:val="00BD690A"/>
    <w:rsid w:val="00BD78CA"/>
    <w:rsid w:val="00BE0666"/>
    <w:rsid w:val="00BE283A"/>
    <w:rsid w:val="00BE3BDF"/>
    <w:rsid w:val="00BE7E75"/>
    <w:rsid w:val="00BE7EBB"/>
    <w:rsid w:val="00BF09F0"/>
    <w:rsid w:val="00BF753E"/>
    <w:rsid w:val="00BF75A7"/>
    <w:rsid w:val="00C003DC"/>
    <w:rsid w:val="00C03742"/>
    <w:rsid w:val="00C0487B"/>
    <w:rsid w:val="00C05AB4"/>
    <w:rsid w:val="00C07392"/>
    <w:rsid w:val="00C074F4"/>
    <w:rsid w:val="00C07C29"/>
    <w:rsid w:val="00C10924"/>
    <w:rsid w:val="00C10AF7"/>
    <w:rsid w:val="00C13032"/>
    <w:rsid w:val="00C13041"/>
    <w:rsid w:val="00C13F21"/>
    <w:rsid w:val="00C14BFC"/>
    <w:rsid w:val="00C14C00"/>
    <w:rsid w:val="00C16F5D"/>
    <w:rsid w:val="00C2234C"/>
    <w:rsid w:val="00C24043"/>
    <w:rsid w:val="00C24F2E"/>
    <w:rsid w:val="00C3068F"/>
    <w:rsid w:val="00C30A19"/>
    <w:rsid w:val="00C3176F"/>
    <w:rsid w:val="00C32989"/>
    <w:rsid w:val="00C32C15"/>
    <w:rsid w:val="00C33C13"/>
    <w:rsid w:val="00C3459D"/>
    <w:rsid w:val="00C428A8"/>
    <w:rsid w:val="00C455DB"/>
    <w:rsid w:val="00C45FD2"/>
    <w:rsid w:val="00C46D70"/>
    <w:rsid w:val="00C46FCC"/>
    <w:rsid w:val="00C56064"/>
    <w:rsid w:val="00C56ED2"/>
    <w:rsid w:val="00C57EBB"/>
    <w:rsid w:val="00C62226"/>
    <w:rsid w:val="00C6378F"/>
    <w:rsid w:val="00C64D52"/>
    <w:rsid w:val="00C6790F"/>
    <w:rsid w:val="00C70C86"/>
    <w:rsid w:val="00C7619C"/>
    <w:rsid w:val="00C81182"/>
    <w:rsid w:val="00C817FA"/>
    <w:rsid w:val="00C819A9"/>
    <w:rsid w:val="00C87DAF"/>
    <w:rsid w:val="00C92C7C"/>
    <w:rsid w:val="00C92EAF"/>
    <w:rsid w:val="00C946D5"/>
    <w:rsid w:val="00C94728"/>
    <w:rsid w:val="00C96D78"/>
    <w:rsid w:val="00C979A1"/>
    <w:rsid w:val="00CA16E1"/>
    <w:rsid w:val="00CA1A4A"/>
    <w:rsid w:val="00CA6C1D"/>
    <w:rsid w:val="00CB0A84"/>
    <w:rsid w:val="00CB0EAC"/>
    <w:rsid w:val="00CB4CBE"/>
    <w:rsid w:val="00CC2889"/>
    <w:rsid w:val="00CC4C16"/>
    <w:rsid w:val="00CC5BC4"/>
    <w:rsid w:val="00CD132C"/>
    <w:rsid w:val="00CE2481"/>
    <w:rsid w:val="00CE4400"/>
    <w:rsid w:val="00CE513F"/>
    <w:rsid w:val="00CE5CC3"/>
    <w:rsid w:val="00CE6588"/>
    <w:rsid w:val="00CE7FD5"/>
    <w:rsid w:val="00CF1644"/>
    <w:rsid w:val="00CF2A6C"/>
    <w:rsid w:val="00CF4B69"/>
    <w:rsid w:val="00CF4B98"/>
    <w:rsid w:val="00CF67E7"/>
    <w:rsid w:val="00CF7D28"/>
    <w:rsid w:val="00D02013"/>
    <w:rsid w:val="00D05459"/>
    <w:rsid w:val="00D10D3B"/>
    <w:rsid w:val="00D11125"/>
    <w:rsid w:val="00D11CAB"/>
    <w:rsid w:val="00D13282"/>
    <w:rsid w:val="00D146E8"/>
    <w:rsid w:val="00D1473D"/>
    <w:rsid w:val="00D15AA5"/>
    <w:rsid w:val="00D171D5"/>
    <w:rsid w:val="00D2161C"/>
    <w:rsid w:val="00D21DA8"/>
    <w:rsid w:val="00D222DA"/>
    <w:rsid w:val="00D23838"/>
    <w:rsid w:val="00D23D9D"/>
    <w:rsid w:val="00D24828"/>
    <w:rsid w:val="00D34C52"/>
    <w:rsid w:val="00D42626"/>
    <w:rsid w:val="00D501AA"/>
    <w:rsid w:val="00D51B07"/>
    <w:rsid w:val="00D51BFC"/>
    <w:rsid w:val="00D56AA2"/>
    <w:rsid w:val="00D60276"/>
    <w:rsid w:val="00D60C90"/>
    <w:rsid w:val="00D6446D"/>
    <w:rsid w:val="00D65D83"/>
    <w:rsid w:val="00D667CD"/>
    <w:rsid w:val="00D676F0"/>
    <w:rsid w:val="00D718F4"/>
    <w:rsid w:val="00D734A1"/>
    <w:rsid w:val="00D756F6"/>
    <w:rsid w:val="00D776B8"/>
    <w:rsid w:val="00D8164E"/>
    <w:rsid w:val="00D824FE"/>
    <w:rsid w:val="00D874B0"/>
    <w:rsid w:val="00D9440C"/>
    <w:rsid w:val="00D94B82"/>
    <w:rsid w:val="00D95FD9"/>
    <w:rsid w:val="00DA0EA5"/>
    <w:rsid w:val="00DA16D3"/>
    <w:rsid w:val="00DA4BF3"/>
    <w:rsid w:val="00DA4CF8"/>
    <w:rsid w:val="00DA7D09"/>
    <w:rsid w:val="00DB53BE"/>
    <w:rsid w:val="00DB66EA"/>
    <w:rsid w:val="00DC0DD9"/>
    <w:rsid w:val="00DC3662"/>
    <w:rsid w:val="00DC506B"/>
    <w:rsid w:val="00DC65AB"/>
    <w:rsid w:val="00DD152C"/>
    <w:rsid w:val="00DD18CD"/>
    <w:rsid w:val="00DD1CF3"/>
    <w:rsid w:val="00DD65CC"/>
    <w:rsid w:val="00DE2EF8"/>
    <w:rsid w:val="00DE3E8C"/>
    <w:rsid w:val="00DE3F72"/>
    <w:rsid w:val="00DE5952"/>
    <w:rsid w:val="00DE78DF"/>
    <w:rsid w:val="00DE7CBF"/>
    <w:rsid w:val="00DF0656"/>
    <w:rsid w:val="00DF23C8"/>
    <w:rsid w:val="00DF4ECA"/>
    <w:rsid w:val="00E036A8"/>
    <w:rsid w:val="00E05B3D"/>
    <w:rsid w:val="00E06D5E"/>
    <w:rsid w:val="00E10852"/>
    <w:rsid w:val="00E120DF"/>
    <w:rsid w:val="00E13361"/>
    <w:rsid w:val="00E14FC2"/>
    <w:rsid w:val="00E15C46"/>
    <w:rsid w:val="00E16B5A"/>
    <w:rsid w:val="00E17E1A"/>
    <w:rsid w:val="00E21C6B"/>
    <w:rsid w:val="00E239FC"/>
    <w:rsid w:val="00E27E90"/>
    <w:rsid w:val="00E309B6"/>
    <w:rsid w:val="00E30C4B"/>
    <w:rsid w:val="00E33312"/>
    <w:rsid w:val="00E33732"/>
    <w:rsid w:val="00E35F54"/>
    <w:rsid w:val="00E3663F"/>
    <w:rsid w:val="00E37651"/>
    <w:rsid w:val="00E41D66"/>
    <w:rsid w:val="00E42AA3"/>
    <w:rsid w:val="00E42BC5"/>
    <w:rsid w:val="00E442AD"/>
    <w:rsid w:val="00E51DE2"/>
    <w:rsid w:val="00E528D7"/>
    <w:rsid w:val="00E53560"/>
    <w:rsid w:val="00E54F5A"/>
    <w:rsid w:val="00E578CE"/>
    <w:rsid w:val="00E60F3D"/>
    <w:rsid w:val="00E6234B"/>
    <w:rsid w:val="00E6525A"/>
    <w:rsid w:val="00E70AD3"/>
    <w:rsid w:val="00E71901"/>
    <w:rsid w:val="00E7595F"/>
    <w:rsid w:val="00E760B1"/>
    <w:rsid w:val="00E77179"/>
    <w:rsid w:val="00E77FFC"/>
    <w:rsid w:val="00E80685"/>
    <w:rsid w:val="00E90EEE"/>
    <w:rsid w:val="00E92C79"/>
    <w:rsid w:val="00E933D1"/>
    <w:rsid w:val="00E943F5"/>
    <w:rsid w:val="00E96EDA"/>
    <w:rsid w:val="00EA5469"/>
    <w:rsid w:val="00EA6AB8"/>
    <w:rsid w:val="00EA7042"/>
    <w:rsid w:val="00EA7BA9"/>
    <w:rsid w:val="00EB0263"/>
    <w:rsid w:val="00EB1060"/>
    <w:rsid w:val="00EB1E69"/>
    <w:rsid w:val="00EB3F3C"/>
    <w:rsid w:val="00EB5AF2"/>
    <w:rsid w:val="00EB7CC1"/>
    <w:rsid w:val="00EC14C0"/>
    <w:rsid w:val="00EC213D"/>
    <w:rsid w:val="00EC581F"/>
    <w:rsid w:val="00ED0099"/>
    <w:rsid w:val="00ED747A"/>
    <w:rsid w:val="00EE0A1A"/>
    <w:rsid w:val="00EE11AB"/>
    <w:rsid w:val="00EE1C77"/>
    <w:rsid w:val="00EE364C"/>
    <w:rsid w:val="00EE4CC0"/>
    <w:rsid w:val="00EE589F"/>
    <w:rsid w:val="00EE6582"/>
    <w:rsid w:val="00EF097A"/>
    <w:rsid w:val="00EF202D"/>
    <w:rsid w:val="00EF376E"/>
    <w:rsid w:val="00F05968"/>
    <w:rsid w:val="00F064A7"/>
    <w:rsid w:val="00F07081"/>
    <w:rsid w:val="00F070AF"/>
    <w:rsid w:val="00F122E9"/>
    <w:rsid w:val="00F12E1B"/>
    <w:rsid w:val="00F13A8B"/>
    <w:rsid w:val="00F13CEC"/>
    <w:rsid w:val="00F16CA8"/>
    <w:rsid w:val="00F16CB2"/>
    <w:rsid w:val="00F21A87"/>
    <w:rsid w:val="00F22637"/>
    <w:rsid w:val="00F22A2C"/>
    <w:rsid w:val="00F248F6"/>
    <w:rsid w:val="00F25DF3"/>
    <w:rsid w:val="00F26BE4"/>
    <w:rsid w:val="00F26DEE"/>
    <w:rsid w:val="00F277C2"/>
    <w:rsid w:val="00F309A8"/>
    <w:rsid w:val="00F32E13"/>
    <w:rsid w:val="00F37D81"/>
    <w:rsid w:val="00F409F4"/>
    <w:rsid w:val="00F41547"/>
    <w:rsid w:val="00F43534"/>
    <w:rsid w:val="00F503CA"/>
    <w:rsid w:val="00F50531"/>
    <w:rsid w:val="00F5226B"/>
    <w:rsid w:val="00F5703E"/>
    <w:rsid w:val="00F63B08"/>
    <w:rsid w:val="00F65B9B"/>
    <w:rsid w:val="00F703F3"/>
    <w:rsid w:val="00F708DD"/>
    <w:rsid w:val="00F71798"/>
    <w:rsid w:val="00F811EE"/>
    <w:rsid w:val="00F8159F"/>
    <w:rsid w:val="00F81A21"/>
    <w:rsid w:val="00F84FD1"/>
    <w:rsid w:val="00F85342"/>
    <w:rsid w:val="00F869FD"/>
    <w:rsid w:val="00F86A0F"/>
    <w:rsid w:val="00F87D7E"/>
    <w:rsid w:val="00F90015"/>
    <w:rsid w:val="00F92831"/>
    <w:rsid w:val="00F93FB2"/>
    <w:rsid w:val="00F95732"/>
    <w:rsid w:val="00F95856"/>
    <w:rsid w:val="00F97B72"/>
    <w:rsid w:val="00FA0203"/>
    <w:rsid w:val="00FA11CA"/>
    <w:rsid w:val="00FB0D9C"/>
    <w:rsid w:val="00FB1685"/>
    <w:rsid w:val="00FB2879"/>
    <w:rsid w:val="00FC2C71"/>
    <w:rsid w:val="00FC384A"/>
    <w:rsid w:val="00FC4C95"/>
    <w:rsid w:val="00FC61E3"/>
    <w:rsid w:val="00FC739B"/>
    <w:rsid w:val="00FD314A"/>
    <w:rsid w:val="00FD651E"/>
    <w:rsid w:val="00FD7413"/>
    <w:rsid w:val="00FD745B"/>
    <w:rsid w:val="00FE457A"/>
    <w:rsid w:val="00FF4AF8"/>
    <w:rsid w:val="00FF4E2C"/>
    <w:rsid w:val="00FF7414"/>
    <w:rsid w:val="79FBE5C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14EFE059"/>
  <w14:defaultImageDpi w14:val="32767"/>
  <w15:docId w15:val="{9723FBE0-47F4-45E1-921B-E2657FC8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Arial"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094"/>
    <w:pPr>
      <w:pBdr>
        <w:top w:val="nil"/>
        <w:left w:val="nil"/>
        <w:bottom w:val="nil"/>
        <w:right w:val="nil"/>
        <w:between w:val="nil"/>
        <w:bar w:val="nil"/>
      </w:pBdr>
      <w:spacing w:before="120" w:after="120"/>
      <w:jc w:val="both"/>
    </w:pPr>
    <w:rPr>
      <w:rFonts w:ascii="Arial" w:hAnsi="Arial" w:cs="Arial"/>
      <w:color w:val="000000"/>
      <w:sz w:val="20"/>
      <w:u w:color="000000"/>
      <w:bdr w:val="nil"/>
      <w:lang w:val="en-GB" w:eastAsia="de-DE"/>
    </w:rPr>
  </w:style>
  <w:style w:type="paragraph" w:styleId="Heading1">
    <w:name w:val="heading 1"/>
    <w:basedOn w:val="Normal"/>
    <w:next w:val="Normal"/>
    <w:link w:val="Heading1Char"/>
    <w:uiPriority w:val="9"/>
    <w:qFormat/>
    <w:rsid w:val="005A2EA8"/>
    <w:pPr>
      <w:keepNext/>
      <w:keepLines/>
      <w:numPr>
        <w:numId w:val="3"/>
      </w:numPr>
      <w:spacing w:before="240"/>
      <w:outlineLvl w:val="0"/>
    </w:pPr>
    <w:rPr>
      <w:rFonts w:ascii="Cambria" w:eastAsiaTheme="majorEastAsia" w:hAnsi="Cambria" w:cstheme="majorBidi"/>
      <w:b/>
      <w:color w:val="000000" w:themeColor="text1"/>
      <w:sz w:val="24"/>
      <w:szCs w:val="32"/>
    </w:rPr>
  </w:style>
  <w:style w:type="paragraph" w:styleId="Heading2">
    <w:name w:val="heading 2"/>
    <w:basedOn w:val="Normal"/>
    <w:next w:val="Normal"/>
    <w:link w:val="Heading2Char"/>
    <w:uiPriority w:val="9"/>
    <w:unhideWhenUsed/>
    <w:qFormat/>
    <w:rsid w:val="007D6B73"/>
    <w:pPr>
      <w:keepLines/>
      <w:numPr>
        <w:ilvl w:val="1"/>
        <w:numId w:val="3"/>
      </w:numPr>
      <w:spacing w:before="240"/>
      <w:contextualSpacing/>
      <w:outlineLvl w:val="1"/>
    </w:pPr>
    <w:rPr>
      <w:rFonts w:eastAsiaTheme="majorEastAsia" w:cstheme="majorBidi"/>
      <w:sz w:val="24"/>
      <w:szCs w:val="26"/>
    </w:rPr>
  </w:style>
  <w:style w:type="paragraph" w:styleId="Heading3">
    <w:name w:val="heading 3"/>
    <w:basedOn w:val="Normal"/>
    <w:next w:val="Normal"/>
    <w:link w:val="Heading3Char"/>
    <w:uiPriority w:val="9"/>
    <w:unhideWhenUsed/>
    <w:qFormat/>
    <w:rsid w:val="007D6B73"/>
    <w:pPr>
      <w:keepLines/>
      <w:numPr>
        <w:ilvl w:val="2"/>
        <w:numId w:val="3"/>
      </w:numPr>
      <w:spacing w:after="0"/>
      <w:contextualSpacing/>
      <w:outlineLvl w:val="2"/>
    </w:pPr>
    <w:rPr>
      <w:rFonts w:eastAsiaTheme="majorEastAsia" w:cstheme="majorBidi"/>
      <w:color w:val="000000" w:themeColor="text1"/>
      <w:sz w:val="22"/>
    </w:rPr>
  </w:style>
  <w:style w:type="paragraph" w:styleId="Heading4">
    <w:name w:val="heading 4"/>
    <w:basedOn w:val="Normal"/>
    <w:next w:val="Normal"/>
    <w:link w:val="Heading4Char"/>
    <w:uiPriority w:val="9"/>
    <w:unhideWhenUsed/>
    <w:qFormat/>
    <w:rsid w:val="007D6B73"/>
    <w:pPr>
      <w:keepNext/>
      <w:keepLines/>
      <w:numPr>
        <w:ilvl w:val="3"/>
        <w:numId w:val="3"/>
      </w:numPr>
      <w:spacing w:before="40" w:after="0"/>
      <w:outlineLvl w:val="3"/>
    </w:pPr>
    <w:rPr>
      <w:rFonts w:asciiTheme="majorHAnsi" w:eastAsiaTheme="majorEastAsia" w:hAnsiTheme="majorHAnsi" w:cstheme="majorBidi"/>
      <w:iCs/>
      <w:color w:val="000000" w:themeColor="text1"/>
      <w:sz w:val="21"/>
    </w:rPr>
  </w:style>
  <w:style w:type="paragraph" w:styleId="Heading5">
    <w:name w:val="heading 5"/>
    <w:basedOn w:val="Normal"/>
    <w:next w:val="Normal"/>
    <w:link w:val="Heading5Char"/>
    <w:uiPriority w:val="9"/>
    <w:semiHidden/>
    <w:unhideWhenUsed/>
    <w:qFormat/>
    <w:rsid w:val="007D6B73"/>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D6B73"/>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Section"/>
    <w:basedOn w:val="Normal"/>
    <w:next w:val="Normal"/>
    <w:link w:val="Heading7Char"/>
    <w:uiPriority w:val="9"/>
    <w:unhideWhenUsed/>
    <w:qFormat/>
    <w:rsid w:val="003E0318"/>
    <w:pPr>
      <w:keepNext/>
      <w:keepLines/>
      <w:spacing w:before="0" w:after="0"/>
      <w:jc w:val="center"/>
      <w:outlineLvl w:val="6"/>
    </w:pPr>
    <w:rPr>
      <w:rFonts w:ascii="Cambria" w:eastAsiaTheme="majorEastAsia" w:hAnsi="Cambria" w:cstheme="majorBidi"/>
      <w:iCs/>
      <w:color w:val="auto"/>
      <w:sz w:val="36"/>
    </w:rPr>
  </w:style>
  <w:style w:type="paragraph" w:styleId="Heading8">
    <w:name w:val="heading 8"/>
    <w:basedOn w:val="Normal"/>
    <w:next w:val="Normal"/>
    <w:link w:val="Heading8Char"/>
    <w:uiPriority w:val="9"/>
    <w:semiHidden/>
    <w:unhideWhenUsed/>
    <w:qFormat/>
    <w:rsid w:val="007D6B73"/>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D6B73"/>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277D"/>
    <w:rPr>
      <w:rFonts w:ascii="Arial" w:eastAsiaTheme="majorEastAsia" w:hAnsi="Arial" w:cstheme="majorBidi"/>
      <w:color w:val="000000"/>
      <w:szCs w:val="26"/>
      <w:u w:color="000000"/>
      <w:bdr w:val="nil"/>
      <w:lang w:val="en-GB" w:eastAsia="de-DE"/>
    </w:rPr>
  </w:style>
  <w:style w:type="paragraph" w:customStyle="1" w:styleId="berschrift0">
    <w:name w:val="Überschrift 0"/>
    <w:basedOn w:val="Heading1"/>
    <w:link w:val="berschrift0Zchn"/>
    <w:qFormat/>
    <w:rsid w:val="00C455DB"/>
    <w:pPr>
      <w:numPr>
        <w:numId w:val="0"/>
      </w:numPr>
      <w:pBdr>
        <w:top w:val="single" w:sz="4" w:space="1" w:color="auto"/>
        <w:left w:val="single" w:sz="4" w:space="1" w:color="auto"/>
        <w:bottom w:val="single" w:sz="4" w:space="1" w:color="auto"/>
        <w:right w:val="single" w:sz="4" w:space="1" w:color="auto"/>
        <w:between w:val="none" w:sz="0" w:space="0" w:color="auto"/>
        <w:bar w:val="none" w:sz="0" w:color="auto"/>
      </w:pBdr>
      <w:spacing w:before="120" w:line="312" w:lineRule="auto"/>
      <w:ind w:left="432" w:hanging="432"/>
      <w:jc w:val="left"/>
    </w:pPr>
    <w:rPr>
      <w:b w:val="0"/>
      <w:bCs/>
      <w:color w:val="auto"/>
    </w:rPr>
  </w:style>
  <w:style w:type="character" w:customStyle="1" w:styleId="Heading1Char">
    <w:name w:val="Heading 1 Char"/>
    <w:basedOn w:val="DefaultParagraphFont"/>
    <w:link w:val="Heading1"/>
    <w:uiPriority w:val="9"/>
    <w:rsid w:val="005A2EA8"/>
    <w:rPr>
      <w:rFonts w:ascii="Cambria" w:eastAsiaTheme="majorEastAsia" w:hAnsi="Cambria" w:cstheme="majorBidi"/>
      <w:b/>
      <w:color w:val="000000" w:themeColor="text1"/>
      <w:szCs w:val="32"/>
      <w:u w:color="000000"/>
      <w:bdr w:val="nil"/>
      <w:lang w:val="en-GB" w:eastAsia="de-DE"/>
    </w:rPr>
  </w:style>
  <w:style w:type="paragraph" w:styleId="Title">
    <w:name w:val="Title"/>
    <w:basedOn w:val="Normal"/>
    <w:next w:val="Normal"/>
    <w:link w:val="TitleChar"/>
    <w:uiPriority w:val="10"/>
    <w:qFormat/>
    <w:rsid w:val="006D277D"/>
    <w:pPr>
      <w:contextualSpacing/>
      <w:jc w:val="center"/>
    </w:pPr>
    <w:rPr>
      <w:rFonts w:eastAsiaTheme="majorEastAsia" w:cstheme="majorBidi"/>
      <w:spacing w:val="-10"/>
      <w:kern w:val="28"/>
      <w:sz w:val="36"/>
      <w:szCs w:val="56"/>
    </w:rPr>
  </w:style>
  <w:style w:type="character" w:customStyle="1" w:styleId="TitleChar">
    <w:name w:val="Title Char"/>
    <w:basedOn w:val="DefaultParagraphFont"/>
    <w:link w:val="Title"/>
    <w:uiPriority w:val="10"/>
    <w:rsid w:val="006D277D"/>
    <w:rPr>
      <w:rFonts w:ascii="Arial" w:eastAsiaTheme="majorEastAsia" w:hAnsi="Arial" w:cstheme="majorBidi"/>
      <w:color w:val="000000"/>
      <w:spacing w:val="-10"/>
      <w:kern w:val="28"/>
      <w:sz w:val="36"/>
      <w:szCs w:val="56"/>
      <w:u w:color="000000"/>
      <w:bdr w:val="nil"/>
      <w:lang w:val="en-GB" w:eastAsia="de-DE"/>
    </w:rPr>
  </w:style>
  <w:style w:type="paragraph" w:styleId="Header">
    <w:name w:val="header"/>
    <w:basedOn w:val="Normal"/>
    <w:link w:val="HeaderChar"/>
    <w:unhideWhenUsed/>
    <w:qFormat/>
    <w:rsid w:val="00E96EDA"/>
    <w:pPr>
      <w:tabs>
        <w:tab w:val="center" w:pos="3790"/>
        <w:tab w:val="right" w:pos="7581"/>
      </w:tabs>
      <w:spacing w:before="0" w:after="0"/>
      <w:contextualSpacing/>
    </w:pPr>
    <w:rPr>
      <w:rFonts w:asciiTheme="majorHAnsi" w:hAnsiTheme="majorHAnsi" w:cstheme="majorHAnsi"/>
      <w:sz w:val="16"/>
      <w:szCs w:val="20"/>
    </w:rPr>
  </w:style>
  <w:style w:type="character" w:customStyle="1" w:styleId="HeaderChar">
    <w:name w:val="Header Char"/>
    <w:basedOn w:val="DefaultParagraphFont"/>
    <w:link w:val="Header"/>
    <w:rsid w:val="00E96EDA"/>
    <w:rPr>
      <w:rFonts w:asciiTheme="majorHAnsi" w:hAnsiTheme="majorHAnsi" w:cstheme="majorHAnsi"/>
      <w:color w:val="000000"/>
      <w:sz w:val="16"/>
      <w:szCs w:val="20"/>
      <w:u w:color="000000"/>
      <w:bdr w:val="nil"/>
      <w:lang w:val="en-GB" w:eastAsia="de-DE"/>
    </w:rPr>
  </w:style>
  <w:style w:type="paragraph" w:styleId="TableofFigures">
    <w:name w:val="table of figures"/>
    <w:basedOn w:val="Normal"/>
    <w:next w:val="Normal"/>
    <w:autoRedefine/>
    <w:uiPriority w:val="99"/>
    <w:unhideWhenUsed/>
    <w:qFormat/>
    <w:rsid w:val="00AC0911"/>
    <w:rPr>
      <w:rFonts w:eastAsiaTheme="minorEastAsia"/>
      <w:szCs w:val="22"/>
      <w:lang w:eastAsia="zh-CN"/>
    </w:rPr>
  </w:style>
  <w:style w:type="character" w:customStyle="1" w:styleId="berschrift0Zchn">
    <w:name w:val="Überschrift 0 Zchn"/>
    <w:basedOn w:val="Heading1Char"/>
    <w:link w:val="berschrift0"/>
    <w:rsid w:val="00C455DB"/>
    <w:rPr>
      <w:rFonts w:ascii="Arial" w:eastAsiaTheme="majorEastAsia" w:hAnsi="Arial" w:cstheme="majorBidi"/>
      <w:b w:val="0"/>
      <w:bCs/>
      <w:color w:val="000000" w:themeColor="text1"/>
      <w:szCs w:val="32"/>
      <w:u w:color="000000"/>
      <w:bdr w:val="nil"/>
      <w:lang w:val="en-GB" w:eastAsia="de-DE"/>
    </w:rPr>
  </w:style>
  <w:style w:type="paragraph" w:customStyle="1" w:styleId="Caption-Figures">
    <w:name w:val="Caption-Figures"/>
    <w:basedOn w:val="Caption"/>
    <w:autoRedefine/>
    <w:qFormat/>
    <w:rsid w:val="00B9563D"/>
    <w:pPr>
      <w:spacing w:after="300"/>
    </w:pPr>
    <w:rPr>
      <w:rFonts w:eastAsiaTheme="minorEastAsia"/>
    </w:rPr>
  </w:style>
  <w:style w:type="paragraph" w:styleId="Caption">
    <w:name w:val="caption"/>
    <w:aliases w:val="Caption-Table,Char"/>
    <w:basedOn w:val="Normal"/>
    <w:next w:val="Normal"/>
    <w:link w:val="CaptionChar"/>
    <w:autoRedefine/>
    <w:unhideWhenUsed/>
    <w:qFormat/>
    <w:rsid w:val="007718AC"/>
    <w:pPr>
      <w:spacing w:line="312" w:lineRule="auto"/>
    </w:pPr>
    <w:rPr>
      <w:rFonts w:asciiTheme="majorHAnsi" w:hAnsiTheme="majorHAnsi"/>
      <w:b/>
      <w:iCs/>
      <w:sz w:val="24"/>
      <w:szCs w:val="18"/>
    </w:rPr>
  </w:style>
  <w:style w:type="character" w:customStyle="1" w:styleId="CaptionChar">
    <w:name w:val="Caption Char"/>
    <w:aliases w:val="Caption-Table Char,Char Char"/>
    <w:link w:val="Caption"/>
    <w:locked/>
    <w:rsid w:val="007718AC"/>
    <w:rPr>
      <w:rFonts w:asciiTheme="majorHAnsi" w:hAnsiTheme="majorHAnsi" w:cs="Arial"/>
      <w:b/>
      <w:iCs/>
      <w:color w:val="000000"/>
      <w:szCs w:val="18"/>
      <w:u w:color="000000"/>
      <w:bdr w:val="nil"/>
      <w:lang w:val="en-GB" w:eastAsia="de-DE"/>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autoRedefine/>
    <w:qFormat/>
    <w:rsid w:val="00981CA8"/>
    <w:pPr>
      <w:tabs>
        <w:tab w:val="left" w:pos="-142"/>
      </w:tabs>
      <w:suppressAutoHyphens/>
      <w:spacing w:before="60" w:after="60"/>
      <w:contextualSpacing/>
    </w:pPr>
    <w:rPr>
      <w:rFonts w:ascii="Cambria" w:hAnsi="Cambria"/>
      <w:sz w:val="18"/>
      <w:szCs w:val="18"/>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basedOn w:val="DefaultParagraphFont"/>
    <w:link w:val="FootnoteText"/>
    <w:rsid w:val="00981CA8"/>
    <w:rPr>
      <w:rFonts w:ascii="Cambria" w:hAnsi="Cambria" w:cs="Arial"/>
      <w:color w:val="000000"/>
      <w:sz w:val="18"/>
      <w:szCs w:val="18"/>
      <w:u w:color="000000"/>
      <w:bdr w:val="nil"/>
      <w:lang w:val="en-GB" w:eastAsia="de-DE"/>
    </w:rPr>
  </w:style>
  <w:style w:type="paragraph" w:styleId="TOC1">
    <w:name w:val="toc 1"/>
    <w:basedOn w:val="Normal"/>
    <w:next w:val="Normal"/>
    <w:autoRedefine/>
    <w:uiPriority w:val="39"/>
    <w:unhideWhenUsed/>
    <w:rsid w:val="0054103D"/>
    <w:pPr>
      <w:tabs>
        <w:tab w:val="left" w:pos="400"/>
        <w:tab w:val="left" w:pos="600"/>
        <w:tab w:val="right" w:leader="dot" w:pos="9056"/>
      </w:tabs>
    </w:pPr>
  </w:style>
  <w:style w:type="paragraph" w:styleId="TOC2">
    <w:name w:val="toc 2"/>
    <w:basedOn w:val="Normal"/>
    <w:next w:val="Normal"/>
    <w:autoRedefine/>
    <w:uiPriority w:val="39"/>
    <w:unhideWhenUsed/>
    <w:rsid w:val="00AB460B"/>
    <w:pPr>
      <w:ind w:left="200"/>
    </w:pPr>
  </w:style>
  <w:style w:type="paragraph" w:styleId="TOC3">
    <w:name w:val="toc 3"/>
    <w:basedOn w:val="Normal"/>
    <w:next w:val="Normal"/>
    <w:autoRedefine/>
    <w:uiPriority w:val="39"/>
    <w:unhideWhenUsed/>
    <w:rsid w:val="00AB460B"/>
    <w:pPr>
      <w:ind w:left="400"/>
    </w:pPr>
  </w:style>
  <w:style w:type="paragraph" w:styleId="TOC4">
    <w:name w:val="toc 4"/>
    <w:basedOn w:val="Normal"/>
    <w:next w:val="Normal"/>
    <w:autoRedefine/>
    <w:uiPriority w:val="39"/>
    <w:unhideWhenUsed/>
    <w:rsid w:val="00AB460B"/>
    <w:pPr>
      <w:ind w:left="600"/>
    </w:pPr>
  </w:style>
  <w:style w:type="paragraph" w:styleId="TOC5">
    <w:name w:val="toc 5"/>
    <w:basedOn w:val="Normal"/>
    <w:next w:val="Normal"/>
    <w:autoRedefine/>
    <w:uiPriority w:val="39"/>
    <w:unhideWhenUsed/>
    <w:rsid w:val="00AB460B"/>
    <w:pPr>
      <w:ind w:left="800"/>
    </w:pPr>
  </w:style>
  <w:style w:type="paragraph" w:styleId="TOC6">
    <w:name w:val="toc 6"/>
    <w:basedOn w:val="Normal"/>
    <w:next w:val="Normal"/>
    <w:autoRedefine/>
    <w:uiPriority w:val="39"/>
    <w:unhideWhenUsed/>
    <w:rsid w:val="00AB460B"/>
    <w:pPr>
      <w:ind w:left="1000"/>
    </w:pPr>
  </w:style>
  <w:style w:type="paragraph" w:styleId="TOC7">
    <w:name w:val="toc 7"/>
    <w:basedOn w:val="Normal"/>
    <w:next w:val="Normal"/>
    <w:autoRedefine/>
    <w:uiPriority w:val="39"/>
    <w:unhideWhenUsed/>
    <w:rsid w:val="00AB460B"/>
    <w:pPr>
      <w:ind w:left="1200"/>
    </w:pPr>
  </w:style>
  <w:style w:type="paragraph" w:styleId="TOC8">
    <w:name w:val="toc 8"/>
    <w:basedOn w:val="Normal"/>
    <w:next w:val="Normal"/>
    <w:autoRedefine/>
    <w:uiPriority w:val="39"/>
    <w:unhideWhenUsed/>
    <w:rsid w:val="00AB460B"/>
    <w:pPr>
      <w:ind w:left="1400"/>
    </w:pPr>
  </w:style>
  <w:style w:type="paragraph" w:styleId="TOC9">
    <w:name w:val="toc 9"/>
    <w:basedOn w:val="Normal"/>
    <w:next w:val="Normal"/>
    <w:autoRedefine/>
    <w:uiPriority w:val="39"/>
    <w:unhideWhenUsed/>
    <w:rsid w:val="00AB460B"/>
    <w:pPr>
      <w:ind w:left="1600"/>
    </w:pPr>
  </w:style>
  <w:style w:type="character" w:styleId="Hyperlink">
    <w:name w:val="Hyperlink"/>
    <w:basedOn w:val="DefaultParagraphFont"/>
    <w:uiPriority w:val="99"/>
    <w:unhideWhenUsed/>
    <w:rsid w:val="00AB460B"/>
    <w:rPr>
      <w:color w:val="0563C1" w:themeColor="hyperlink"/>
      <w:u w:val="single"/>
    </w:rPr>
  </w:style>
  <w:style w:type="paragraph" w:styleId="ListParagraph">
    <w:name w:val="List Paragraph"/>
    <w:basedOn w:val="Normal"/>
    <w:link w:val="ListParagraphChar"/>
    <w:autoRedefine/>
    <w:uiPriority w:val="34"/>
    <w:qFormat/>
    <w:rsid w:val="00846B61"/>
    <w:pPr>
      <w:numPr>
        <w:numId w:val="4"/>
      </w:numPr>
      <w:spacing w:before="0" w:line="276" w:lineRule="auto"/>
      <w:contextualSpacing/>
    </w:pPr>
  </w:style>
  <w:style w:type="character" w:customStyle="1" w:styleId="Heading3Char">
    <w:name w:val="Heading 3 Char"/>
    <w:basedOn w:val="DefaultParagraphFont"/>
    <w:link w:val="Heading3"/>
    <w:uiPriority w:val="9"/>
    <w:rsid w:val="008138C8"/>
    <w:rPr>
      <w:rFonts w:ascii="Arial" w:eastAsiaTheme="majorEastAsia" w:hAnsi="Arial" w:cstheme="majorBidi"/>
      <w:color w:val="000000" w:themeColor="text1"/>
      <w:sz w:val="22"/>
      <w:u w:color="000000"/>
      <w:bdr w:val="nil"/>
      <w:lang w:val="en-GB" w:eastAsia="de-DE"/>
    </w:rPr>
  </w:style>
  <w:style w:type="paragraph" w:styleId="Footer">
    <w:name w:val="footer"/>
    <w:basedOn w:val="Normal"/>
    <w:link w:val="FooterChar"/>
    <w:uiPriority w:val="99"/>
    <w:unhideWhenUsed/>
    <w:rsid w:val="00121BA9"/>
    <w:pPr>
      <w:tabs>
        <w:tab w:val="center" w:pos="4536"/>
        <w:tab w:val="right" w:pos="9072"/>
      </w:tabs>
      <w:spacing w:before="0" w:after="0"/>
    </w:pPr>
  </w:style>
  <w:style w:type="paragraph" w:customStyle="1" w:styleId="Absatz2-Ebene">
    <w:name w:val="Absatz_2-Ebene"/>
    <w:basedOn w:val="ListParagraph"/>
    <w:autoRedefine/>
    <w:qFormat/>
    <w:rsid w:val="00BC207A"/>
    <w:pPr>
      <w:numPr>
        <w:numId w:val="1"/>
      </w:numPr>
    </w:pPr>
  </w:style>
  <w:style w:type="character" w:customStyle="1" w:styleId="FooterChar">
    <w:name w:val="Footer Char"/>
    <w:basedOn w:val="DefaultParagraphFont"/>
    <w:link w:val="Footer"/>
    <w:uiPriority w:val="99"/>
    <w:rsid w:val="00121BA9"/>
    <w:rPr>
      <w:rFonts w:ascii="Arial" w:hAnsi="Arial" w:cs="Arial"/>
      <w:color w:val="000000"/>
      <w:sz w:val="20"/>
      <w:u w:color="000000"/>
      <w:bdr w:val="nil"/>
      <w:lang w:eastAsia="de-DE"/>
    </w:rPr>
  </w:style>
  <w:style w:type="character" w:styleId="PageNumber">
    <w:name w:val="page number"/>
    <w:basedOn w:val="DefaultParagraphFont"/>
    <w:uiPriority w:val="99"/>
    <w:semiHidden/>
    <w:unhideWhenUsed/>
    <w:rsid w:val="00121BA9"/>
  </w:style>
  <w:style w:type="character" w:customStyle="1" w:styleId="Heading4Char">
    <w:name w:val="Heading 4 Char"/>
    <w:basedOn w:val="DefaultParagraphFont"/>
    <w:link w:val="Heading4"/>
    <w:uiPriority w:val="9"/>
    <w:rsid w:val="00251229"/>
    <w:rPr>
      <w:rFonts w:asciiTheme="majorHAnsi" w:eastAsiaTheme="majorEastAsia" w:hAnsiTheme="majorHAnsi" w:cstheme="majorBidi"/>
      <w:iCs/>
      <w:color w:val="000000" w:themeColor="text1"/>
      <w:sz w:val="21"/>
      <w:u w:color="000000"/>
      <w:bdr w:val="nil"/>
      <w:lang w:val="en-GB" w:eastAsia="de-DE"/>
    </w:rPr>
  </w:style>
  <w:style w:type="character" w:customStyle="1" w:styleId="Heading5Char">
    <w:name w:val="Heading 5 Char"/>
    <w:basedOn w:val="DefaultParagraphFont"/>
    <w:link w:val="Heading5"/>
    <w:uiPriority w:val="9"/>
    <w:semiHidden/>
    <w:rsid w:val="00E21C6B"/>
    <w:rPr>
      <w:rFonts w:asciiTheme="majorHAnsi" w:eastAsiaTheme="majorEastAsia" w:hAnsiTheme="majorHAnsi" w:cstheme="majorBidi"/>
      <w:color w:val="2F5496" w:themeColor="accent1" w:themeShade="BF"/>
      <w:sz w:val="20"/>
      <w:u w:color="000000"/>
      <w:bdr w:val="nil"/>
      <w:lang w:val="en-GB" w:eastAsia="de-DE"/>
    </w:rPr>
  </w:style>
  <w:style w:type="character" w:customStyle="1" w:styleId="Heading6Char">
    <w:name w:val="Heading 6 Char"/>
    <w:basedOn w:val="DefaultParagraphFont"/>
    <w:link w:val="Heading6"/>
    <w:uiPriority w:val="9"/>
    <w:semiHidden/>
    <w:rsid w:val="00E21C6B"/>
    <w:rPr>
      <w:rFonts w:asciiTheme="majorHAnsi" w:eastAsiaTheme="majorEastAsia" w:hAnsiTheme="majorHAnsi" w:cstheme="majorBidi"/>
      <w:color w:val="1F3763" w:themeColor="accent1" w:themeShade="7F"/>
      <w:sz w:val="20"/>
      <w:u w:color="000000"/>
      <w:bdr w:val="nil"/>
      <w:lang w:val="en-GB" w:eastAsia="de-DE"/>
    </w:rPr>
  </w:style>
  <w:style w:type="character" w:customStyle="1" w:styleId="Heading7Char">
    <w:name w:val="Heading 7 Char"/>
    <w:aliases w:val="Section Char"/>
    <w:basedOn w:val="DefaultParagraphFont"/>
    <w:link w:val="Heading7"/>
    <w:uiPriority w:val="9"/>
    <w:rsid w:val="003E0318"/>
    <w:rPr>
      <w:rFonts w:ascii="Cambria" w:eastAsiaTheme="majorEastAsia" w:hAnsi="Cambria" w:cstheme="majorBidi"/>
      <w:iCs/>
      <w:sz w:val="36"/>
      <w:u w:color="000000"/>
      <w:bdr w:val="nil"/>
      <w:lang w:val="en-GB" w:eastAsia="de-DE"/>
    </w:rPr>
  </w:style>
  <w:style w:type="character" w:customStyle="1" w:styleId="Heading8Char">
    <w:name w:val="Heading 8 Char"/>
    <w:basedOn w:val="DefaultParagraphFont"/>
    <w:link w:val="Heading8"/>
    <w:uiPriority w:val="9"/>
    <w:semiHidden/>
    <w:rsid w:val="00E21C6B"/>
    <w:rPr>
      <w:rFonts w:asciiTheme="majorHAnsi" w:eastAsiaTheme="majorEastAsia" w:hAnsiTheme="majorHAnsi" w:cstheme="majorBidi"/>
      <w:color w:val="272727" w:themeColor="text1" w:themeTint="D8"/>
      <w:sz w:val="21"/>
      <w:szCs w:val="21"/>
      <w:u w:color="000000"/>
      <w:bdr w:val="nil"/>
      <w:lang w:val="en-GB" w:eastAsia="de-DE"/>
    </w:rPr>
  </w:style>
  <w:style w:type="character" w:customStyle="1" w:styleId="Heading9Char">
    <w:name w:val="Heading 9 Char"/>
    <w:basedOn w:val="DefaultParagraphFont"/>
    <w:link w:val="Heading9"/>
    <w:uiPriority w:val="9"/>
    <w:semiHidden/>
    <w:rsid w:val="00E21C6B"/>
    <w:rPr>
      <w:rFonts w:asciiTheme="majorHAnsi" w:eastAsiaTheme="majorEastAsia" w:hAnsiTheme="majorHAnsi" w:cstheme="majorBidi"/>
      <w:i/>
      <w:iCs/>
      <w:color w:val="272727" w:themeColor="text1" w:themeTint="D8"/>
      <w:sz w:val="21"/>
      <w:szCs w:val="21"/>
      <w:u w:color="000000"/>
      <w:bdr w:val="nil"/>
      <w:lang w:val="en-GB" w:eastAsia="de-DE"/>
    </w:rPr>
  </w:style>
  <w:style w:type="paragraph" w:styleId="DocumentMap">
    <w:name w:val="Document Map"/>
    <w:basedOn w:val="Normal"/>
    <w:link w:val="DocumentMapChar"/>
    <w:uiPriority w:val="99"/>
    <w:semiHidden/>
    <w:unhideWhenUsed/>
    <w:rsid w:val="0031331F"/>
    <w:pPr>
      <w:spacing w:before="0" w:after="0"/>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31331F"/>
    <w:rPr>
      <w:rFonts w:ascii="Times New Roman" w:hAnsi="Times New Roman" w:cs="Times New Roman"/>
      <w:color w:val="000000"/>
      <w:u w:color="000000"/>
      <w:bdr w:val="nil"/>
      <w:lang w:eastAsia="de-DE"/>
    </w:rPr>
  </w:style>
  <w:style w:type="paragraph" w:customStyle="1" w:styleId="TableParagraph">
    <w:name w:val="Table Paragraph"/>
    <w:basedOn w:val="Normal"/>
    <w:uiPriority w:val="1"/>
    <w:qFormat/>
    <w:rsid w:val="00C70C86"/>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0" w:after="0"/>
      <w:ind w:left="103"/>
      <w:jc w:val="left"/>
    </w:pPr>
    <w:rPr>
      <w:rFonts w:eastAsia="Calibri" w:cs="Calibri"/>
      <w:color w:val="auto"/>
      <w:sz w:val="22"/>
      <w:szCs w:val="22"/>
      <w:bdr w:val="none" w:sz="0" w:space="0" w:color="auto"/>
      <w:lang w:val="en-US" w:eastAsia="en-US"/>
    </w:rPr>
  </w:style>
  <w:style w:type="table" w:styleId="TableGrid">
    <w:name w:val="Table Grid"/>
    <w:basedOn w:val="TableNormal"/>
    <w:uiPriority w:val="59"/>
    <w:rsid w:val="00C70C86"/>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56AA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240" w:line="360" w:lineRule="auto"/>
      <w:jc w:val="center"/>
    </w:pPr>
    <w:rPr>
      <w:rFonts w:eastAsia="Times New Roman" w:cs="Times New Roman"/>
      <w:b/>
      <w:color w:val="auto"/>
      <w:sz w:val="22"/>
      <w:szCs w:val="20"/>
      <w:u w:val="single"/>
      <w:bdr w:val="none" w:sz="0" w:space="0" w:color="auto"/>
      <w:lang w:val="de-DE"/>
    </w:rPr>
  </w:style>
  <w:style w:type="character" w:customStyle="1" w:styleId="BodyText2Char">
    <w:name w:val="Body Text 2 Char"/>
    <w:basedOn w:val="DefaultParagraphFont"/>
    <w:link w:val="BodyText2"/>
    <w:rsid w:val="00D56AA2"/>
    <w:rPr>
      <w:rFonts w:ascii="Arial" w:eastAsia="Times New Roman" w:hAnsi="Arial" w:cs="Times New Roman"/>
      <w:b/>
      <w:sz w:val="22"/>
      <w:szCs w:val="20"/>
      <w:u w:val="single"/>
      <w:lang w:eastAsia="de-DE"/>
    </w:rPr>
  </w:style>
  <w:style w:type="numbering" w:styleId="1ai">
    <w:name w:val="Outline List 1"/>
    <w:basedOn w:val="NoList"/>
    <w:uiPriority w:val="99"/>
    <w:semiHidden/>
    <w:unhideWhenUsed/>
    <w:rsid w:val="00D56AA2"/>
    <w:pPr>
      <w:numPr>
        <w:numId w:val="5"/>
      </w:numPr>
    </w:pPr>
  </w:style>
  <w:style w:type="character" w:styleId="FootnoteReference">
    <w:name w:val="footnote reference"/>
    <w:basedOn w:val="DefaultParagraphFont"/>
    <w:unhideWhenUsed/>
    <w:rsid w:val="00EB3F3C"/>
    <w:rPr>
      <w:vertAlign w:val="superscript"/>
    </w:rPr>
  </w:style>
  <w:style w:type="character" w:styleId="CommentReference">
    <w:name w:val="annotation reference"/>
    <w:basedOn w:val="DefaultParagraphFont"/>
    <w:uiPriority w:val="99"/>
    <w:unhideWhenUsed/>
    <w:rsid w:val="00FC739B"/>
    <w:rPr>
      <w:sz w:val="18"/>
      <w:szCs w:val="18"/>
    </w:rPr>
  </w:style>
  <w:style w:type="paragraph" w:styleId="CommentText">
    <w:name w:val="annotation text"/>
    <w:basedOn w:val="Normal"/>
    <w:link w:val="CommentTextChar"/>
    <w:uiPriority w:val="99"/>
    <w:unhideWhenUsed/>
    <w:rsid w:val="00FC739B"/>
    <w:rPr>
      <w:sz w:val="24"/>
    </w:rPr>
  </w:style>
  <w:style w:type="character" w:customStyle="1" w:styleId="CommentTextChar">
    <w:name w:val="Comment Text Char"/>
    <w:basedOn w:val="DefaultParagraphFont"/>
    <w:link w:val="CommentText"/>
    <w:uiPriority w:val="99"/>
    <w:rsid w:val="00FC739B"/>
    <w:rPr>
      <w:rFonts w:ascii="Arial" w:hAnsi="Arial" w:cs="Arial"/>
      <w:color w:val="000000"/>
      <w:u w:color="000000"/>
      <w:bdr w:val="nil"/>
      <w:lang w:val="en-GB" w:eastAsia="de-DE"/>
    </w:rPr>
  </w:style>
  <w:style w:type="paragraph" w:styleId="CommentSubject">
    <w:name w:val="annotation subject"/>
    <w:basedOn w:val="CommentText"/>
    <w:next w:val="CommentText"/>
    <w:link w:val="CommentSubjectChar"/>
    <w:uiPriority w:val="99"/>
    <w:semiHidden/>
    <w:unhideWhenUsed/>
    <w:rsid w:val="00FC739B"/>
    <w:rPr>
      <w:b/>
      <w:bCs/>
      <w:sz w:val="20"/>
      <w:szCs w:val="20"/>
    </w:rPr>
  </w:style>
  <w:style w:type="character" w:customStyle="1" w:styleId="CommentSubjectChar">
    <w:name w:val="Comment Subject Char"/>
    <w:basedOn w:val="CommentTextChar"/>
    <w:link w:val="CommentSubject"/>
    <w:uiPriority w:val="99"/>
    <w:semiHidden/>
    <w:rsid w:val="00FC739B"/>
    <w:rPr>
      <w:rFonts w:ascii="Arial" w:hAnsi="Arial" w:cs="Arial"/>
      <w:b/>
      <w:bCs/>
      <w:color w:val="000000"/>
      <w:sz w:val="20"/>
      <w:szCs w:val="20"/>
      <w:u w:color="000000"/>
      <w:bdr w:val="nil"/>
      <w:lang w:val="en-GB" w:eastAsia="de-DE"/>
    </w:rPr>
  </w:style>
  <w:style w:type="paragraph" w:styleId="BalloonText">
    <w:name w:val="Balloon Text"/>
    <w:basedOn w:val="Normal"/>
    <w:link w:val="BalloonTextChar"/>
    <w:uiPriority w:val="99"/>
    <w:semiHidden/>
    <w:unhideWhenUsed/>
    <w:rsid w:val="00FC739B"/>
    <w:pPr>
      <w:spacing w:before="0"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C739B"/>
    <w:rPr>
      <w:rFonts w:ascii="Times New Roman" w:hAnsi="Times New Roman" w:cs="Times New Roman"/>
      <w:color w:val="000000"/>
      <w:sz w:val="18"/>
      <w:szCs w:val="18"/>
      <w:u w:color="000000"/>
      <w:bdr w:val="nil"/>
      <w:lang w:val="en-GB" w:eastAsia="de-DE"/>
    </w:rPr>
  </w:style>
  <w:style w:type="paragraph" w:styleId="BodyText">
    <w:name w:val="Body Text"/>
    <w:basedOn w:val="Normal"/>
    <w:link w:val="BodyTextChar"/>
    <w:uiPriority w:val="99"/>
    <w:unhideWhenUsed/>
    <w:rsid w:val="001235F5"/>
  </w:style>
  <w:style w:type="character" w:customStyle="1" w:styleId="BodyTextChar">
    <w:name w:val="Body Text Char"/>
    <w:basedOn w:val="DefaultParagraphFont"/>
    <w:link w:val="BodyText"/>
    <w:uiPriority w:val="99"/>
    <w:rsid w:val="001235F5"/>
    <w:rPr>
      <w:rFonts w:ascii="Arial" w:hAnsi="Arial" w:cs="Arial"/>
      <w:color w:val="000000"/>
      <w:sz w:val="20"/>
      <w:u w:color="000000"/>
      <w:bdr w:val="nil"/>
      <w:lang w:val="en-GB" w:eastAsia="de-DE"/>
    </w:rPr>
  </w:style>
  <w:style w:type="paragraph" w:customStyle="1" w:styleId="Bullit-Aufzhlung">
    <w:name w:val="Bullit-Aufzählung"/>
    <w:basedOn w:val="Normal"/>
    <w:qFormat/>
    <w:rsid w:val="006B0FFF"/>
    <w:pPr>
      <w:numPr>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line="264" w:lineRule="auto"/>
      <w:contextualSpacing/>
    </w:pPr>
    <w:rPr>
      <w:rFonts w:eastAsiaTheme="majorEastAsia"/>
      <w:color w:val="auto"/>
      <w:szCs w:val="20"/>
      <w:bdr w:val="none" w:sz="0" w:space="0" w:color="auto"/>
    </w:rPr>
  </w:style>
  <w:style w:type="paragraph" w:styleId="Revision">
    <w:name w:val="Revision"/>
    <w:hidden/>
    <w:uiPriority w:val="99"/>
    <w:semiHidden/>
    <w:rsid w:val="00C455DB"/>
    <w:rPr>
      <w:rFonts w:ascii="Arial" w:hAnsi="Arial" w:cs="Arial"/>
      <w:color w:val="000000"/>
      <w:sz w:val="20"/>
      <w:u w:color="000000"/>
      <w:bdr w:val="nil"/>
      <w:lang w:val="en-GB" w:eastAsia="de-DE"/>
    </w:rPr>
  </w:style>
  <w:style w:type="paragraph" w:customStyle="1" w:styleId="berschriftabc">
    <w:name w:val="Überschrift a.b.c."/>
    <w:basedOn w:val="Heading3"/>
    <w:link w:val="berschriftabcZchn"/>
    <w:qFormat/>
    <w:rsid w:val="006D27AD"/>
    <w:pPr>
      <w:keepLines w:val="0"/>
      <w:widowControl w:val="0"/>
      <w:spacing w:before="40"/>
    </w:pPr>
    <w:rPr>
      <w:sz w:val="20"/>
      <w:szCs w:val="20"/>
    </w:rPr>
  </w:style>
  <w:style w:type="character" w:customStyle="1" w:styleId="berschriftabcZchn">
    <w:name w:val="Überschrift a.b.c. Zchn"/>
    <w:basedOn w:val="Heading3Char"/>
    <w:link w:val="berschriftabc"/>
    <w:rsid w:val="006D27AD"/>
    <w:rPr>
      <w:rFonts w:ascii="Arial" w:eastAsiaTheme="majorEastAsia" w:hAnsi="Arial" w:cstheme="majorBidi"/>
      <w:color w:val="000000" w:themeColor="text1"/>
      <w:sz w:val="20"/>
      <w:szCs w:val="20"/>
      <w:u w:color="000000"/>
      <w:bdr w:val="nil"/>
      <w:lang w:val="en-GB" w:eastAsia="de-DE"/>
    </w:rPr>
  </w:style>
  <w:style w:type="paragraph" w:customStyle="1" w:styleId="BullitITB">
    <w:name w:val="Bullit_ITB"/>
    <w:basedOn w:val="ListParagraph"/>
    <w:autoRedefine/>
    <w:qFormat/>
    <w:rsid w:val="008459C5"/>
  </w:style>
  <w:style w:type="paragraph" w:customStyle="1" w:styleId="PATRIPManualBullets">
    <w:name w:val="PATRIP Manual Bullets"/>
    <w:basedOn w:val="ListParagraph"/>
    <w:link w:val="PATRIPManualBulletsChar"/>
    <w:uiPriority w:val="99"/>
    <w:rsid w:val="008A5258"/>
    <w:pPr>
      <w:numPr>
        <w:numId w:val="15"/>
      </w:numPr>
      <w:pBdr>
        <w:top w:val="none" w:sz="0" w:space="0" w:color="auto"/>
        <w:left w:val="none" w:sz="0" w:space="0" w:color="auto"/>
        <w:bottom w:val="none" w:sz="0" w:space="0" w:color="auto"/>
        <w:right w:val="none" w:sz="0" w:space="0" w:color="auto"/>
        <w:between w:val="none" w:sz="0" w:space="0" w:color="auto"/>
        <w:bar w:val="none" w:sz="0" w:color="auto"/>
      </w:pBdr>
    </w:pPr>
    <w:rPr>
      <w:rFonts w:ascii="Times New Roman" w:eastAsia="SimSun" w:hAnsi="Times New Roman" w:cs="Times New Roman"/>
      <w:color w:val="auto"/>
      <w:sz w:val="22"/>
      <w:bdr w:val="none" w:sz="0" w:space="0" w:color="auto"/>
      <w:lang w:val="en-US" w:eastAsia="en-US"/>
    </w:rPr>
  </w:style>
  <w:style w:type="character" w:customStyle="1" w:styleId="PATRIPManualBulletsChar">
    <w:name w:val="PATRIP Manual Bullets Char"/>
    <w:basedOn w:val="DefaultParagraphFont"/>
    <w:link w:val="PATRIPManualBullets"/>
    <w:uiPriority w:val="99"/>
    <w:locked/>
    <w:rsid w:val="008A5258"/>
    <w:rPr>
      <w:rFonts w:ascii="Times New Roman" w:eastAsia="SimSun" w:hAnsi="Times New Roman" w:cs="Times New Roman"/>
      <w:sz w:val="22"/>
      <w:u w:color="000000"/>
      <w:lang w:val="en-US"/>
    </w:rPr>
  </w:style>
  <w:style w:type="paragraph" w:styleId="Subtitle">
    <w:name w:val="Subtitle"/>
    <w:basedOn w:val="Normal"/>
    <w:next w:val="Normal"/>
    <w:link w:val="SubtitleChar"/>
    <w:uiPriority w:val="99"/>
    <w:qFormat/>
    <w:rsid w:val="00A73D0F"/>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before="0" w:after="200" w:line="276" w:lineRule="auto"/>
      <w:jc w:val="left"/>
    </w:pPr>
    <w:rPr>
      <w:rFonts w:ascii="Cambria" w:eastAsia="SimSun" w:hAnsi="Cambria" w:cs="Times New Roman"/>
      <w:i/>
      <w:iCs/>
      <w:color w:val="4F81BD"/>
      <w:spacing w:val="15"/>
      <w:sz w:val="24"/>
      <w:bdr w:val="none" w:sz="0" w:space="0" w:color="auto"/>
      <w:lang w:val="en-US" w:eastAsia="ja-JP"/>
    </w:rPr>
  </w:style>
  <w:style w:type="character" w:customStyle="1" w:styleId="SubtitleChar">
    <w:name w:val="Subtitle Char"/>
    <w:basedOn w:val="DefaultParagraphFont"/>
    <w:link w:val="Subtitle"/>
    <w:uiPriority w:val="99"/>
    <w:rsid w:val="00A73D0F"/>
    <w:rPr>
      <w:rFonts w:ascii="Cambria" w:eastAsia="SimSun" w:hAnsi="Cambria" w:cs="Times New Roman"/>
      <w:i/>
      <w:iCs/>
      <w:color w:val="4F81BD"/>
      <w:spacing w:val="15"/>
      <w:lang w:val="en-US" w:eastAsia="ja-JP"/>
    </w:rPr>
  </w:style>
  <w:style w:type="paragraph" w:styleId="BodyTextIndent3">
    <w:name w:val="Body Text Indent 3"/>
    <w:basedOn w:val="Normal"/>
    <w:link w:val="BodyTextIndent3Char"/>
    <w:uiPriority w:val="99"/>
    <w:semiHidden/>
    <w:unhideWhenUsed/>
    <w:rsid w:val="00F064A7"/>
    <w:pPr>
      <w:ind w:left="283"/>
    </w:pPr>
    <w:rPr>
      <w:sz w:val="16"/>
      <w:szCs w:val="16"/>
    </w:rPr>
  </w:style>
  <w:style w:type="character" w:customStyle="1" w:styleId="BodyTextIndent3Char">
    <w:name w:val="Body Text Indent 3 Char"/>
    <w:basedOn w:val="DefaultParagraphFont"/>
    <w:link w:val="BodyTextIndent3"/>
    <w:uiPriority w:val="99"/>
    <w:semiHidden/>
    <w:rsid w:val="00F064A7"/>
    <w:rPr>
      <w:rFonts w:ascii="Arial" w:hAnsi="Arial" w:cs="Arial"/>
      <w:color w:val="000000"/>
      <w:sz w:val="16"/>
      <w:szCs w:val="16"/>
      <w:u w:color="000000"/>
      <w:bdr w:val="nil"/>
      <w:lang w:val="en-GB" w:eastAsia="de-DE"/>
    </w:rPr>
  </w:style>
  <w:style w:type="paragraph" w:styleId="List">
    <w:name w:val="List"/>
    <w:basedOn w:val="Normal"/>
    <w:rsid w:val="00F064A7"/>
    <w:pPr>
      <w:pBdr>
        <w:top w:val="none" w:sz="0" w:space="0" w:color="auto"/>
        <w:left w:val="none" w:sz="0" w:space="0" w:color="auto"/>
        <w:bottom w:val="none" w:sz="0" w:space="0" w:color="auto"/>
        <w:right w:val="none" w:sz="0" w:space="0" w:color="auto"/>
        <w:between w:val="none" w:sz="0" w:space="0" w:color="auto"/>
        <w:bar w:val="none" w:sz="0" w:color="auto"/>
      </w:pBdr>
      <w:ind w:left="1440"/>
    </w:pPr>
    <w:rPr>
      <w:rFonts w:ascii="Times New Roman" w:eastAsia="Times New Roman" w:hAnsi="Times New Roman" w:cs="Times New Roman"/>
      <w:color w:val="auto"/>
      <w:sz w:val="24"/>
      <w:szCs w:val="20"/>
      <w:bdr w:val="none" w:sz="0" w:space="0" w:color="auto"/>
      <w:lang w:val="en-US" w:eastAsia="en-US"/>
    </w:rPr>
  </w:style>
  <w:style w:type="paragraph" w:customStyle="1" w:styleId="explanatorynotes">
    <w:name w:val="explanatory_notes"/>
    <w:basedOn w:val="Normal"/>
    <w:rsid w:val="00F064A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240" w:line="360" w:lineRule="exact"/>
    </w:pPr>
    <w:rPr>
      <w:rFonts w:eastAsia="Times New Roman" w:cs="Times New Roman"/>
      <w:color w:val="auto"/>
      <w:sz w:val="24"/>
      <w:szCs w:val="20"/>
      <w:bdr w:val="none" w:sz="0" w:space="0" w:color="auto"/>
      <w:lang w:val="en-US" w:eastAsia="en-US"/>
    </w:rPr>
  </w:style>
  <w:style w:type="character" w:customStyle="1" w:styleId="UnresolvedMention1">
    <w:name w:val="Unresolved Mention1"/>
    <w:basedOn w:val="DefaultParagraphFont"/>
    <w:uiPriority w:val="99"/>
    <w:rsid w:val="00E42AA3"/>
    <w:rPr>
      <w:color w:val="605E5C"/>
      <w:shd w:val="clear" w:color="auto" w:fill="E1DFDD"/>
    </w:rPr>
  </w:style>
  <w:style w:type="character" w:styleId="FollowedHyperlink">
    <w:name w:val="FollowedHyperlink"/>
    <w:basedOn w:val="DefaultParagraphFont"/>
    <w:uiPriority w:val="99"/>
    <w:semiHidden/>
    <w:unhideWhenUsed/>
    <w:rsid w:val="00E42AA3"/>
    <w:rPr>
      <w:color w:val="954F72" w:themeColor="followedHyperlink"/>
      <w:u w:val="single"/>
    </w:rPr>
  </w:style>
  <w:style w:type="paragraph" w:customStyle="1" w:styleId="Titel2">
    <w:name w:val="Titel2"/>
    <w:basedOn w:val="TOC1"/>
    <w:link w:val="Titel2Zchn"/>
    <w:qFormat/>
    <w:rsid w:val="00176A50"/>
    <w:pPr>
      <w:pBdr>
        <w:top w:val="none" w:sz="0" w:space="0" w:color="auto"/>
        <w:left w:val="none" w:sz="0" w:space="0" w:color="auto"/>
        <w:bottom w:val="none" w:sz="0" w:space="0" w:color="auto"/>
        <w:right w:val="none" w:sz="0" w:space="0" w:color="auto"/>
        <w:between w:val="none" w:sz="0" w:space="0" w:color="auto"/>
        <w:bar w:val="none" w:sz="0" w:color="auto"/>
      </w:pBdr>
      <w:tabs>
        <w:tab w:val="clear" w:pos="400"/>
        <w:tab w:val="clear" w:pos="600"/>
        <w:tab w:val="clear" w:pos="9056"/>
        <w:tab w:val="right" w:leader="dot" w:pos="9000"/>
      </w:tabs>
      <w:suppressAutoHyphens/>
      <w:spacing w:before="240" w:after="0"/>
      <w:ind w:left="720" w:right="720" w:hanging="720"/>
      <w:jc w:val="center"/>
    </w:pPr>
    <w:rPr>
      <w:rFonts w:eastAsia="Times New Roman" w:cs="Times New Roman"/>
      <w:b/>
      <w:color w:val="auto"/>
      <w:sz w:val="32"/>
      <w:szCs w:val="20"/>
      <w:bdr w:val="none" w:sz="0" w:space="0" w:color="auto"/>
      <w:lang w:eastAsia="en-US"/>
    </w:rPr>
  </w:style>
  <w:style w:type="character" w:customStyle="1" w:styleId="Titel2Zchn">
    <w:name w:val="Titel2 Zchn"/>
    <w:basedOn w:val="DefaultParagraphFont"/>
    <w:link w:val="Titel2"/>
    <w:rsid w:val="00176A50"/>
    <w:rPr>
      <w:rFonts w:ascii="Arial" w:eastAsia="Times New Roman" w:hAnsi="Arial" w:cs="Times New Roman"/>
      <w:b/>
      <w:sz w:val="32"/>
      <w:szCs w:val="20"/>
      <w:lang w:val="en-GB"/>
    </w:rPr>
  </w:style>
  <w:style w:type="character" w:customStyle="1" w:styleId="ListParagraphChar">
    <w:name w:val="List Paragraph Char"/>
    <w:link w:val="ListParagraph"/>
    <w:uiPriority w:val="34"/>
    <w:rsid w:val="00846B61"/>
    <w:rPr>
      <w:rFonts w:ascii="Arial" w:hAnsi="Arial" w:cs="Arial"/>
      <w:color w:val="000000"/>
      <w:sz w:val="20"/>
      <w:u w:color="000000"/>
      <w:bdr w:val="nil"/>
      <w:lang w:val="en-GB" w:eastAsia="de-DE"/>
    </w:rPr>
  </w:style>
  <w:style w:type="character" w:styleId="Strong">
    <w:name w:val="Strong"/>
    <w:uiPriority w:val="22"/>
    <w:qFormat/>
    <w:rsid w:val="00650724"/>
    <w:rPr>
      <w:b/>
      <w:bCs/>
    </w:rPr>
  </w:style>
  <w:style w:type="table" w:customStyle="1" w:styleId="TableGridLight1">
    <w:name w:val="Table Grid Light1"/>
    <w:basedOn w:val="TableNormal"/>
    <w:uiPriority w:val="40"/>
    <w:rsid w:val="00066AB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2307C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bdr w:val="none" w:sz="0" w:space="0" w:color="auto"/>
      <w:lang w:val="en-US" w:eastAsia="en-US"/>
    </w:rPr>
  </w:style>
  <w:style w:type="character" w:customStyle="1" w:styleId="UnresolvedMention2">
    <w:name w:val="Unresolved Mention2"/>
    <w:basedOn w:val="DefaultParagraphFont"/>
    <w:uiPriority w:val="99"/>
    <w:semiHidden/>
    <w:unhideWhenUsed/>
    <w:rsid w:val="002174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01601">
      <w:bodyDiv w:val="1"/>
      <w:marLeft w:val="0"/>
      <w:marRight w:val="0"/>
      <w:marTop w:val="0"/>
      <w:marBottom w:val="0"/>
      <w:divBdr>
        <w:top w:val="none" w:sz="0" w:space="0" w:color="auto"/>
        <w:left w:val="none" w:sz="0" w:space="0" w:color="auto"/>
        <w:bottom w:val="none" w:sz="0" w:space="0" w:color="auto"/>
        <w:right w:val="none" w:sz="0" w:space="0" w:color="auto"/>
      </w:divBdr>
    </w:div>
    <w:div w:id="883709945">
      <w:bodyDiv w:val="1"/>
      <w:marLeft w:val="0"/>
      <w:marRight w:val="0"/>
      <w:marTop w:val="0"/>
      <w:marBottom w:val="0"/>
      <w:divBdr>
        <w:top w:val="none" w:sz="0" w:space="0" w:color="auto"/>
        <w:left w:val="none" w:sz="0" w:space="0" w:color="auto"/>
        <w:bottom w:val="none" w:sz="0" w:space="0" w:color="auto"/>
        <w:right w:val="none" w:sz="0" w:space="0" w:color="auto"/>
      </w:divBdr>
    </w:div>
    <w:div w:id="1174148565">
      <w:bodyDiv w:val="1"/>
      <w:marLeft w:val="0"/>
      <w:marRight w:val="0"/>
      <w:marTop w:val="0"/>
      <w:marBottom w:val="0"/>
      <w:divBdr>
        <w:top w:val="none" w:sz="0" w:space="0" w:color="auto"/>
        <w:left w:val="none" w:sz="0" w:space="0" w:color="auto"/>
        <w:bottom w:val="none" w:sz="0" w:space="0" w:color="auto"/>
        <w:right w:val="none" w:sz="0" w:space="0" w:color="auto"/>
      </w:divBdr>
    </w:div>
    <w:div w:id="2003586201">
      <w:bodyDiv w:val="1"/>
      <w:marLeft w:val="0"/>
      <w:marRight w:val="0"/>
      <w:marTop w:val="0"/>
      <w:marBottom w:val="0"/>
      <w:divBdr>
        <w:top w:val="none" w:sz="0" w:space="0" w:color="auto"/>
        <w:left w:val="none" w:sz="0" w:space="0" w:color="auto"/>
        <w:bottom w:val="none" w:sz="0" w:space="0" w:color="auto"/>
        <w:right w:val="none" w:sz="0" w:space="0" w:color="auto"/>
      </w:divBdr>
    </w:div>
    <w:div w:id="2146969214">
      <w:bodyDiv w:val="1"/>
      <w:marLeft w:val="0"/>
      <w:marRight w:val="0"/>
      <w:marTop w:val="0"/>
      <w:marBottom w:val="0"/>
      <w:divBdr>
        <w:top w:val="none" w:sz="0" w:space="0" w:color="auto"/>
        <w:left w:val="none" w:sz="0" w:space="0" w:color="auto"/>
        <w:bottom w:val="none" w:sz="0" w:space="0" w:color="auto"/>
        <w:right w:val="none" w:sz="0" w:space="0" w:color="auto"/>
      </w:divBdr>
      <w:divsChild>
        <w:div w:id="752238009">
          <w:marLeft w:val="0"/>
          <w:marRight w:val="0"/>
          <w:marTop w:val="0"/>
          <w:marBottom w:val="360"/>
          <w:divBdr>
            <w:top w:val="none" w:sz="0" w:space="0" w:color="auto"/>
            <w:left w:val="none" w:sz="0" w:space="0" w:color="auto"/>
            <w:bottom w:val="none" w:sz="0" w:space="0" w:color="auto"/>
            <w:right w:val="none" w:sz="0" w:space="0" w:color="auto"/>
          </w:divBdr>
        </w:div>
        <w:div w:id="1674841703">
          <w:marLeft w:val="0"/>
          <w:marRight w:val="0"/>
          <w:marTop w:val="168"/>
          <w:marBottom w:val="72"/>
          <w:divBdr>
            <w:top w:val="none" w:sz="0" w:space="0" w:color="auto"/>
            <w:left w:val="none" w:sz="0" w:space="0" w:color="auto"/>
            <w:bottom w:val="none" w:sz="0" w:space="0" w:color="auto"/>
            <w:right w:val="none" w:sz="0" w:space="0" w:color="auto"/>
          </w:divBdr>
          <w:divsChild>
            <w:div w:id="1803382941">
              <w:marLeft w:val="0"/>
              <w:marRight w:val="0"/>
              <w:marTop w:val="0"/>
              <w:marBottom w:val="0"/>
              <w:divBdr>
                <w:top w:val="none" w:sz="0" w:space="0" w:color="auto"/>
                <w:left w:val="none" w:sz="0" w:space="0" w:color="auto"/>
                <w:bottom w:val="none" w:sz="0" w:space="0" w:color="auto"/>
                <w:right w:val="none" w:sz="0" w:space="0" w:color="auto"/>
              </w:divBdr>
              <w:divsChild>
                <w:div w:id="130485353">
                  <w:marLeft w:val="0"/>
                  <w:marRight w:val="0"/>
                  <w:marTop w:val="0"/>
                  <w:marBottom w:val="0"/>
                  <w:divBdr>
                    <w:top w:val="none" w:sz="0" w:space="0" w:color="auto"/>
                    <w:left w:val="none" w:sz="0" w:space="0" w:color="auto"/>
                    <w:bottom w:val="none" w:sz="0" w:space="0" w:color="auto"/>
                    <w:right w:val="none" w:sz="0" w:space="0" w:color="auto"/>
                  </w:divBdr>
                  <w:divsChild>
                    <w:div w:id="1758016569">
                      <w:marLeft w:val="0"/>
                      <w:marRight w:val="0"/>
                      <w:marTop w:val="0"/>
                      <w:marBottom w:val="0"/>
                      <w:divBdr>
                        <w:top w:val="none" w:sz="0" w:space="0" w:color="auto"/>
                        <w:left w:val="none" w:sz="0" w:space="0" w:color="auto"/>
                        <w:bottom w:val="none" w:sz="0" w:space="0" w:color="auto"/>
                        <w:right w:val="none" w:sz="0" w:space="0" w:color="auto"/>
                      </w:divBdr>
                      <w:divsChild>
                        <w:div w:id="185160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10817">
                  <w:marLeft w:val="0"/>
                  <w:marRight w:val="0"/>
                  <w:marTop w:val="0"/>
                  <w:marBottom w:val="0"/>
                  <w:divBdr>
                    <w:top w:val="none" w:sz="0" w:space="0" w:color="auto"/>
                    <w:left w:val="none" w:sz="0" w:space="0" w:color="auto"/>
                    <w:bottom w:val="none" w:sz="0" w:space="0" w:color="auto"/>
                    <w:right w:val="none" w:sz="0" w:space="0" w:color="auto"/>
                  </w:divBdr>
                  <w:divsChild>
                    <w:div w:id="1067454935">
                      <w:marLeft w:val="0"/>
                      <w:marRight w:val="0"/>
                      <w:marTop w:val="0"/>
                      <w:marBottom w:val="0"/>
                      <w:divBdr>
                        <w:top w:val="none" w:sz="0" w:space="0" w:color="auto"/>
                        <w:left w:val="none" w:sz="0" w:space="0" w:color="auto"/>
                        <w:bottom w:val="none" w:sz="0" w:space="0" w:color="auto"/>
                        <w:right w:val="none" w:sz="0" w:space="0" w:color="auto"/>
                      </w:divBdr>
                      <w:divsChild>
                        <w:div w:id="72353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58120">
                  <w:marLeft w:val="0"/>
                  <w:marRight w:val="0"/>
                  <w:marTop w:val="0"/>
                  <w:marBottom w:val="0"/>
                  <w:divBdr>
                    <w:top w:val="none" w:sz="0" w:space="0" w:color="auto"/>
                    <w:left w:val="none" w:sz="0" w:space="0" w:color="auto"/>
                    <w:bottom w:val="none" w:sz="0" w:space="0" w:color="auto"/>
                    <w:right w:val="none" w:sz="0" w:space="0" w:color="auto"/>
                  </w:divBdr>
                  <w:divsChild>
                    <w:div w:id="27341869">
                      <w:marLeft w:val="0"/>
                      <w:marRight w:val="0"/>
                      <w:marTop w:val="0"/>
                      <w:marBottom w:val="0"/>
                      <w:divBdr>
                        <w:top w:val="none" w:sz="0" w:space="0" w:color="auto"/>
                        <w:left w:val="none" w:sz="0" w:space="0" w:color="auto"/>
                        <w:bottom w:val="none" w:sz="0" w:space="0" w:color="auto"/>
                        <w:right w:val="none" w:sz="0" w:space="0" w:color="auto"/>
                      </w:divBdr>
                      <w:divsChild>
                        <w:div w:id="96713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02873">
                  <w:marLeft w:val="0"/>
                  <w:marRight w:val="0"/>
                  <w:marTop w:val="0"/>
                  <w:marBottom w:val="0"/>
                  <w:divBdr>
                    <w:top w:val="none" w:sz="0" w:space="0" w:color="auto"/>
                    <w:left w:val="none" w:sz="0" w:space="0" w:color="auto"/>
                    <w:bottom w:val="none" w:sz="0" w:space="0" w:color="auto"/>
                    <w:right w:val="none" w:sz="0" w:space="0" w:color="auto"/>
                  </w:divBdr>
                  <w:divsChild>
                    <w:div w:id="1353650654">
                      <w:marLeft w:val="0"/>
                      <w:marRight w:val="0"/>
                      <w:marTop w:val="0"/>
                      <w:marBottom w:val="0"/>
                      <w:divBdr>
                        <w:top w:val="none" w:sz="0" w:space="0" w:color="auto"/>
                        <w:left w:val="none" w:sz="0" w:space="0" w:color="auto"/>
                        <w:bottom w:val="none" w:sz="0" w:space="0" w:color="auto"/>
                        <w:right w:val="none" w:sz="0" w:space="0" w:color="auto"/>
                      </w:divBdr>
                      <w:divsChild>
                        <w:div w:id="109493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png"/><Relationship Id="rId21" Type="http://schemas.openxmlformats.org/officeDocument/2006/relationships/footer" Target="footer6.xml"/><Relationship Id="rId42" Type="http://schemas.openxmlformats.org/officeDocument/2006/relationships/hyperlink" Target="http://www.worldbank.org/debarr" TargetMode="External"/><Relationship Id="rId47" Type="http://schemas.openxmlformats.org/officeDocument/2006/relationships/oleObject" Target="embeddings/oleObject3.bin"/><Relationship Id="rId63" Type="http://schemas.openxmlformats.org/officeDocument/2006/relationships/header" Target="header21.xml"/><Relationship Id="rId68" Type="http://schemas.openxmlformats.org/officeDocument/2006/relationships/header" Target="header23.xml"/><Relationship Id="rId16" Type="http://schemas.openxmlformats.org/officeDocument/2006/relationships/header" Target="header2.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header" Target="header9.xml"/><Relationship Id="rId40" Type="http://schemas.openxmlformats.org/officeDocument/2006/relationships/header" Target="header11.xml"/><Relationship Id="rId45" Type="http://schemas.openxmlformats.org/officeDocument/2006/relationships/image" Target="media/image4.emf"/><Relationship Id="rId53" Type="http://schemas.openxmlformats.org/officeDocument/2006/relationships/footer" Target="footer17.xml"/><Relationship Id="rId58" Type="http://schemas.openxmlformats.org/officeDocument/2006/relationships/footer" Target="footer19.xml"/><Relationship Id="rId66" Type="http://schemas.openxmlformats.org/officeDocument/2006/relationships/footer" Target="footer22.xml"/><Relationship Id="rId74" Type="http://schemas.openxmlformats.org/officeDocument/2006/relationships/header" Target="header26.xml"/><Relationship Id="rId5" Type="http://schemas.openxmlformats.org/officeDocument/2006/relationships/numbering" Target="numbering.xml"/><Relationship Id="rId61" Type="http://schemas.openxmlformats.org/officeDocument/2006/relationships/footer" Target="footer20.xml"/><Relationship Id="rId19" Type="http://schemas.openxmlformats.org/officeDocument/2006/relationships/footer" Target="footer5.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oleObject" Target="embeddings/oleObject1.bin"/><Relationship Id="rId30" Type="http://schemas.openxmlformats.org/officeDocument/2006/relationships/footer" Target="footer10.xm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image" Target="media/image5.png"/><Relationship Id="rId56" Type="http://schemas.openxmlformats.org/officeDocument/2006/relationships/footer" Target="footer18.xml"/><Relationship Id="rId64" Type="http://schemas.openxmlformats.org/officeDocument/2006/relationships/footer" Target="footer21.xml"/><Relationship Id="rId69" Type="http://schemas.openxmlformats.org/officeDocument/2006/relationships/footer" Target="footer23.xm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oleObject" Target="embeddings/oleObject4.bin"/><Relationship Id="rId72"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image" Target="media/image2.emf"/><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1.xml"/><Relationship Id="rId38" Type="http://schemas.openxmlformats.org/officeDocument/2006/relationships/header" Target="header10.xml"/><Relationship Id="rId46" Type="http://schemas.openxmlformats.org/officeDocument/2006/relationships/header" Target="header13.xml"/><Relationship Id="rId59" Type="http://schemas.openxmlformats.org/officeDocument/2006/relationships/oleObject" Target="embeddings/oleObject5.bin"/><Relationship Id="rId67" Type="http://schemas.openxmlformats.org/officeDocument/2006/relationships/oleObject" Target="embeddings/oleObject6.bin"/><Relationship Id="rId20" Type="http://schemas.openxmlformats.org/officeDocument/2006/relationships/header" Target="header3.xml"/><Relationship Id="rId41" Type="http://schemas.openxmlformats.org/officeDocument/2006/relationships/footer" Target="footer14.xml"/><Relationship Id="rId54" Type="http://schemas.openxmlformats.org/officeDocument/2006/relationships/header" Target="header16.xml"/><Relationship Id="rId62" Type="http://schemas.openxmlformats.org/officeDocument/2006/relationships/header" Target="header20.xml"/><Relationship Id="rId70" Type="http://schemas.openxmlformats.org/officeDocument/2006/relationships/footer" Target="footer24.xml"/><Relationship Id="rId75" Type="http://schemas.openxmlformats.org/officeDocument/2006/relationships/footer" Target="footer26.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footer" Target="footer12.xml"/><Relationship Id="rId49" Type="http://schemas.openxmlformats.org/officeDocument/2006/relationships/header" Target="header14.xml"/><Relationship Id="rId57" Type="http://schemas.openxmlformats.org/officeDocument/2006/relationships/header" Target="header18.xml"/><Relationship Id="rId10" Type="http://schemas.openxmlformats.org/officeDocument/2006/relationships/endnotes" Target="endnotes.xml"/><Relationship Id="rId31" Type="http://schemas.openxmlformats.org/officeDocument/2006/relationships/hyperlink" Target="mailto:AF.Tender@rescue.org" TargetMode="External"/><Relationship Id="rId44" Type="http://schemas.openxmlformats.org/officeDocument/2006/relationships/footer" Target="footer15.xml"/><Relationship Id="rId52" Type="http://schemas.openxmlformats.org/officeDocument/2006/relationships/header" Target="header15.xml"/><Relationship Id="rId60" Type="http://schemas.openxmlformats.org/officeDocument/2006/relationships/header" Target="header19.xml"/><Relationship Id="rId65" Type="http://schemas.openxmlformats.org/officeDocument/2006/relationships/header" Target="header22.xml"/><Relationship Id="rId73"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footer" Target="footer13.xml"/><Relationship Id="rId34" Type="http://schemas.openxmlformats.org/officeDocument/2006/relationships/oleObject" Target="embeddings/oleObject2.bin"/><Relationship Id="rId50" Type="http://schemas.openxmlformats.org/officeDocument/2006/relationships/footer" Target="footer16.xml"/><Relationship Id="rId55" Type="http://schemas.openxmlformats.org/officeDocument/2006/relationships/header" Target="header17.xm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eader" Target="header24.xml"/><Relationship Id="rId2" Type="http://schemas.openxmlformats.org/officeDocument/2006/relationships/customXml" Target="../customXml/item2.xml"/><Relationship Id="rId29" Type="http://schemas.openxmlformats.org/officeDocument/2006/relationships/footer" Target="footer9.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5D3836D6A41944B23C4AA3AAD4F34D" ma:contentTypeVersion="4" ma:contentTypeDescription="Create a new document." ma:contentTypeScope="" ma:versionID="2f3b96e4bd878327bf8ca642f555a964">
  <xsd:schema xmlns:xsd="http://www.w3.org/2001/XMLSchema" xmlns:xs="http://www.w3.org/2001/XMLSchema" xmlns:p="http://schemas.microsoft.com/office/2006/metadata/properties" xmlns:ns2="bdc796d1-858f-4cca-9a3b-dbf7805da75c" targetNamespace="http://schemas.microsoft.com/office/2006/metadata/properties" ma:root="true" ma:fieldsID="6953969d65c4884a65e3776fd313ae1f" ns2:_="">
    <xsd:import namespace="bdc796d1-858f-4cca-9a3b-dbf7805da75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c796d1-858f-4cca-9a3b-dbf7805da7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9C82A-0267-4DEC-9C7F-F30F2DA4A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c796d1-858f-4cca-9a3b-dbf7805da7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98C29C-82F0-49E8-9913-F9309765E03D}">
  <ds:schemaRefs>
    <ds:schemaRef ds:uri="http://schemas.microsoft.com/sharepoint/v3/contenttype/forms"/>
  </ds:schemaRefs>
</ds:datastoreItem>
</file>

<file path=customXml/itemProps3.xml><?xml version="1.0" encoding="utf-8"?>
<ds:datastoreItem xmlns:ds="http://schemas.openxmlformats.org/officeDocument/2006/customXml" ds:itemID="{4292EF0C-472A-49EC-A0DB-41DBFE9D4A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2AB2C5-C786-4A6F-8E02-189F58961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86</Pages>
  <Words>21623</Words>
  <Characters>117415</Characters>
  <Application>Microsoft Office Word</Application>
  <DocSecurity>0</DocSecurity>
  <Lines>3453</Lines>
  <Paragraphs>1598</Paragraphs>
  <ScaleCrop>false</ScaleCrop>
  <HeadingPairs>
    <vt:vector size="2" baseType="variant">
      <vt:variant>
        <vt:lpstr>Title</vt:lpstr>
      </vt:variant>
      <vt:variant>
        <vt:i4>1</vt:i4>
      </vt:variant>
    </vt:vector>
  </HeadingPairs>
  <TitlesOfParts>
    <vt:vector size="1" baseType="lpstr">
      <vt:lpstr/>
    </vt:vector>
  </TitlesOfParts>
  <Manager/>
  <Company>www.rk-mec.de</Company>
  <LinksUpToDate>false</LinksUpToDate>
  <CharactersWithSpaces>137440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Dipl.-Ing. Ralf Knoche</dc:creator>
  <cp:keywords/>
  <dc:description/>
  <cp:lastModifiedBy>Hussain Qeyami</cp:lastModifiedBy>
  <cp:revision>8</cp:revision>
  <cp:lastPrinted>2024-05-14T04:55:00Z</cp:lastPrinted>
  <dcterms:created xsi:type="dcterms:W3CDTF">2024-06-27T09:01:00Z</dcterms:created>
  <dcterms:modified xsi:type="dcterms:W3CDTF">2024-07-10T05:27:00Z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0x010100DC5D3836D6A41944B23C4AA3AAD4F34D</vt:lpwstr>
  </property>
  <property fmtid="{D5CDD505-2E9C-101B-9397-08002B2CF9AE}" pid="3" name="GrammarlyDocumentId">
    <vt:lpwstr>ff59fe44cfb26982e913d2c8d8cabfafa53dac2676c891951ed2f8fbdba4abac</vt:lpwstr>
  </property>
</Properties>
</file>